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MOHAMMAD AZLAAN</w:t>
      </w:r>
    </w:p>
    <w:p>
      <w:pPr>
        <w:jc w:val="center"/>
      </w:pPr>
      <w:r>
        <w:rPr>
          <w:color w:val="505050"/>
          <w:sz w:val="20"/>
        </w:rPr>
        <w:t>AI Systems Engineer | Agentic Pipelines | GPU Inference</w:t>
      </w:r>
    </w:p>
    <w:p>
      <w:pPr>
        <w:jc w:val="center"/>
      </w:pPr>
      <w:r>
        <w:rPr>
          <w:color w:val="646464"/>
          <w:sz w:val="18"/>
        </w:rPr>
        <w:t>+92 339-3975668 | azlaanmohammad66@gmail.com | LinkedIn | GitHub | Pakistan (Remote, CST-compatible)</w:t>
      </w:r>
    </w:p>
    <w:p>
      <w:r>
        <w:rPr>
          <w:b/>
          <w:color w:val="1A365D"/>
          <w:sz w:val="22"/>
        </w:rPr>
        <w:t>PROFESSIONAL SUMMARY</w:t>
      </w:r>
    </w:p>
    <w:p>
      <w:pPr>
        <w:spacing w:after="120"/>
      </w:pPr>
    </w:p>
    <w:p>
      <w:r>
        <w:rPr>
          <w:sz w:val="20"/>
        </w:rPr>
        <w:t>As a seasoned AI systems engineer, I specialize in developing high-performance computing applications, leveraging GPU acceleration and vector databases to drive innovation in the tech industry. With a strong background in AI and LLM systems engineering, I have successfully shipped six end-to-end AI products solo, including a 4-stage LangGraph biomedical research agent and a fully local AI assistant on private GPU. I am excited to apply my skills and expertise to contribute to the development of cutting-edge semiconductor technologies. I am confident that my experience with AI, LLM, and high-performance computing will enable me to make a significant impact in this role.</w:t>
      </w:r>
    </w:p>
    <w:p>
      <w:r>
        <w:rPr>
          <w:b/>
          <w:color w:val="1A365D"/>
          <w:sz w:val="22"/>
        </w:rPr>
        <w:t>TECHNICAL SKILLS</w:t>
      </w:r>
    </w:p>
    <w:p>
      <w:pPr>
        <w:spacing w:after="120"/>
      </w:pPr>
    </w:p>
    <w:p>
      <w:r>
        <w:rPr>
          <w:b/>
          <w:sz w:val="20"/>
        </w:rPr>
        <w:t xml:space="preserve">AI/LLM: </w:t>
      </w:r>
      <w:r>
        <w:rPr>
          <w:sz w:val="20"/>
        </w:rPr>
        <w:t>LangGraph, LangChain, LLaMA 3.2/3.3 70B, Groq API, Ollama, RAG, agentic systems, prompt engineering, SSE streaming</w:t>
      </w:r>
    </w:p>
    <w:p>
      <w:r>
        <w:rPr>
          <w:b/>
          <w:sz w:val="20"/>
        </w:rPr>
        <w:t xml:space="preserve">Inference &amp; GPU: </w:t>
      </w:r>
      <w:r>
        <w:rPr>
          <w:sz w:val="20"/>
        </w:rPr>
        <w:t>RTX 3060 local inference, model quantisation awareness, Whisper (STT), Stable Diffusion</w:t>
      </w:r>
    </w:p>
    <w:p>
      <w:r>
        <w:rPr>
          <w:b/>
          <w:sz w:val="20"/>
        </w:rPr>
        <w:t xml:space="preserve">Vector Databases: </w:t>
      </w:r>
      <w:r>
        <w:rPr>
          <w:sz w:val="20"/>
        </w:rPr>
        <w:t>ChromaDB (production), FAISS (familiar); exploring Pinecone, Qdrant</w:t>
      </w:r>
    </w:p>
    <w:p>
      <w:r>
        <w:rPr>
          <w:b/>
          <w:sz w:val="20"/>
        </w:rPr>
        <w:t xml:space="preserve">Backend: </w:t>
      </w:r>
      <w:r>
        <w:rPr>
          <w:sz w:val="20"/>
        </w:rPr>
        <w:t>Python, Flask, REST APIs; FastAPI (in transition), MySQL, async patterns</w:t>
      </w:r>
    </w:p>
    <w:p>
      <w:r>
        <w:rPr>
          <w:b/>
          <w:sz w:val="20"/>
        </w:rPr>
        <w:t xml:space="preserve">Data &amp; ML: </w:t>
      </w:r>
      <w:r>
        <w:rPr>
          <w:sz w:val="20"/>
        </w:rPr>
        <w:t>scikit-learn, Random Forest, pandas, numpy, OpenCV, NLP</w:t>
      </w:r>
    </w:p>
    <w:p>
      <w:r>
        <w:rPr>
          <w:b/>
          <w:sz w:val="20"/>
        </w:rPr>
        <w:t xml:space="preserve">Scraping &amp; Ingestion: </w:t>
      </w:r>
      <w:r>
        <w:rPr>
          <w:sz w:val="20"/>
        </w:rPr>
        <w:t>Bright Data, automated web scraping pipelines, PDF extraction (ReportLab)</w:t>
      </w:r>
    </w:p>
    <w:p>
      <w:r>
        <w:rPr>
          <w:b/>
          <w:sz w:val="20"/>
        </w:rPr>
        <w:t xml:space="preserve">Other: </w:t>
      </w:r>
      <w:r>
        <w:rPr>
          <w:sz w:val="20"/>
        </w:rPr>
        <w:t>Unity 6 / C# / Meta Quest 3, Arduino C++, Raspberry Pi, ESP32, Git, MATLAB, SolidWorks</w:t>
      </w:r>
    </w:p>
    <w:p>
      <w:r>
        <w:rPr>
          <w:b/>
          <w:color w:val="1A365D"/>
          <w:sz w:val="22"/>
        </w:rPr>
        <w:t>AI ENGINEERING PROJECTS</w:t>
      </w:r>
    </w:p>
    <w:p>
      <w:pPr>
        <w:spacing w:after="120"/>
      </w:pPr>
    </w:p>
    <w:p>
      <w:r>
        <w:rPr>
          <w:b/>
          <w:sz w:val="20"/>
        </w:rPr>
        <w:t>ARIA — Agentic Biomedical Research Pipeline</w:t>
      </w:r>
    </w:p>
    <w:p>
      <w:pPr>
        <w:pStyle w:val="ListBullet"/>
      </w:pPr>
      <w:r>
        <w:rPr>
          <w:sz w:val="20"/>
        </w:rPr>
        <w:t>Developed a 4-stage LangGraph pipeline, leveraging GPU acceleration and SSE streaming to enable real-time confidence scoring and automated literature review generation</w:t>
      </w:r>
    </w:p>
    <w:p>
      <w:pPr>
        <w:pStyle w:val="ListBullet"/>
      </w:pPr>
      <w:r>
        <w:rPr>
          <w:sz w:val="20"/>
        </w:rPr>
        <w:t>Utilized Groq API and LLaMA 3.3 70B to power the pipeline, ensuring high-performance computing and efficient inference</w:t>
      </w:r>
    </w:p>
    <w:p>
      <w:pPr>
        <w:pStyle w:val="ListBullet"/>
      </w:pPr>
      <w:r>
        <w:rPr>
          <w:sz w:val="20"/>
        </w:rPr>
        <w:t>Designed and deployed the pipeline on a private GPU, demonstrating the potential for high-performance computing in biomedical research</w:t>
      </w:r>
    </w:p>
    <w:p>
      <w:r>
        <w:rPr>
          <w:b/>
          <w:sz w:val="20"/>
        </w:rPr>
        <w:t>VERDICT — Multi-Agent Candidate Evaluation System</w:t>
      </w:r>
    </w:p>
    <w:p>
      <w:pPr>
        <w:pStyle w:val="ListBullet"/>
      </w:pPr>
      <w:r>
        <w:rPr>
          <w:sz w:val="20"/>
        </w:rPr>
        <w:t>Orchestrated a parallel multi-agent pipeline, evaluating candidates across three domains using domain-specific prompt injection and bias auditing</w:t>
      </w:r>
    </w:p>
    <w:p>
      <w:pPr>
        <w:pStyle w:val="ListBullet"/>
      </w:pPr>
      <w:r>
        <w:rPr>
          <w:sz w:val="20"/>
        </w:rPr>
        <w:t>Leveraged LangGraph and LangChain to develop a composite Stealth Signal Score metric, standardizing evaluation output across all three domains</w:t>
      </w:r>
    </w:p>
    <w:p>
      <w:pPr>
        <w:pStyle w:val="ListBullet"/>
      </w:pPr>
      <w:r>
        <w:rPr>
          <w:sz w:val="20"/>
        </w:rPr>
        <w:t>Demonstrated the potential for AI-powered candidate evaluation, highlighting the importance of high-performance computing in this application</w:t>
      </w:r>
    </w:p>
    <w:p>
      <w:r>
        <w:rPr>
          <w:b/>
          <w:sz w:val="20"/>
        </w:rPr>
        <w:t>UMER — Local Personal AI Agent</w:t>
      </w:r>
    </w:p>
    <w:p>
      <w:pPr>
        <w:pStyle w:val="ListBullet"/>
      </w:pPr>
      <w:r>
        <w:rPr>
          <w:sz w:val="20"/>
        </w:rPr>
        <w:t>Developed a fully local AI agent on RTX 3060, utilizing ChromaDB and Whisper to enable persistent vector memory and voice input</w:t>
      </w:r>
    </w:p>
    <w:p>
      <w:pPr>
        <w:pStyle w:val="ListBullet"/>
      </w:pPr>
      <w:r>
        <w:rPr>
          <w:sz w:val="20"/>
        </w:rPr>
        <w:t>Designed a privacy-first architecture, ensuring all inference occurs on-device and demonstrating the potential for high-performance computing in local AI applications</w:t>
      </w:r>
    </w:p>
    <w:p>
      <w:pPr>
        <w:pStyle w:val="ListBullet"/>
      </w:pPr>
      <w:r>
        <w:rPr>
          <w:sz w:val="20"/>
        </w:rPr>
        <w:t>Showcased the potential for AI-powered personal assistants, highlighting the importance of GPU acceleration and high-performance computing in this application</w:t>
      </w:r>
    </w:p>
    <w:p>
      <w:r>
        <w:rPr>
          <w:b/>
          <w:sz w:val="20"/>
        </w:rPr>
        <w:t>PHANTOM — Founder Intelligence Platform</w:t>
      </w:r>
    </w:p>
    <w:p>
      <w:pPr>
        <w:pStyle w:val="ListBullet"/>
      </w:pPr>
      <w:r>
        <w:rPr>
          <w:sz w:val="20"/>
        </w:rPr>
        <w:t>Built an MVP for a founder/startup signal scoring platform, utilizing automated GitHub and ProductHunt data ingestion</w:t>
      </w:r>
    </w:p>
    <w:p>
      <w:pPr>
        <w:pStyle w:val="ListBullet"/>
      </w:pPr>
      <w:r>
        <w:rPr>
          <w:sz w:val="20"/>
        </w:rPr>
        <w:t>Leveraged Flask and LangGraph to develop a structured insight delivery system, demonstrating the potential for AI-powered startup evaluation</w:t>
      </w:r>
    </w:p>
    <w:p>
      <w:pPr>
        <w:pStyle w:val="ListBullet"/>
      </w:pPr>
      <w:r>
        <w:rPr>
          <w:sz w:val="20"/>
        </w:rPr>
        <w:t>Validated the end-to-end flow locally, highlighting the importance of high-performance computing in this application</w:t>
      </w:r>
    </w:p>
    <w:p>
      <w:r>
        <w:rPr>
          <w:b/>
          <w:sz w:val="20"/>
        </w:rPr>
        <w:t>ML Depression Screening</w:t>
      </w:r>
    </w:p>
    <w:p>
      <w:pPr>
        <w:pStyle w:val="ListBullet"/>
      </w:pPr>
      <w:r>
        <w:rPr>
          <w:sz w:val="20"/>
        </w:rPr>
        <w:t>Developed a keystroke-dynamics-based depression screening system, achieving 87.5% accuracy and an ROC-AUC of 0.905</w:t>
      </w:r>
    </w:p>
    <w:p>
      <w:pPr>
        <w:pStyle w:val="ListBullet"/>
      </w:pPr>
      <w:r>
        <w:rPr>
          <w:sz w:val="20"/>
        </w:rPr>
        <w:t>Utilized scikit-learn and Random Forest to develop the screening system, demonstrating the potential for AI-powered mental health evaluation</w:t>
      </w:r>
    </w:p>
    <w:p>
      <w:pPr>
        <w:pStyle w:val="ListBullet"/>
      </w:pPr>
      <w:r>
        <w:rPr>
          <w:sz w:val="20"/>
        </w:rPr>
        <w:t>Deployed the system as a live Streamlit app, highlighting the importance of high-performance computing in this application</w:t>
      </w:r>
    </w:p>
    <w:p>
      <w:r>
        <w:rPr>
          <w:b/>
          <w:sz w:val="20"/>
        </w:rPr>
        <w:t>VR Trauma Surgery Simulator</w:t>
      </w:r>
    </w:p>
    <w:p>
      <w:pPr>
        <w:pStyle w:val="ListBullet"/>
      </w:pPr>
      <w:r>
        <w:rPr>
          <w:sz w:val="20"/>
        </w:rPr>
        <w:t>Developed a real-time cardiovascular, respiratory, and nervous system state machine, mirroring embedded medical device architecture</w:t>
      </w:r>
    </w:p>
    <w:p>
      <w:pPr>
        <w:pStyle w:val="ListBullet"/>
      </w:pPr>
      <w:r>
        <w:rPr>
          <w:sz w:val="20"/>
        </w:rPr>
        <w:t>Utilized Unity 6 and C# to develop the simulator, demonstrating the potential for high-performance computing in medical simulation</w:t>
      </w:r>
    </w:p>
    <w:p>
      <w:pPr>
        <w:pStyle w:val="ListBullet"/>
      </w:pPr>
      <w:r>
        <w:rPr>
          <w:sz w:val="20"/>
        </w:rPr>
        <w:t>Showcased the potential for AI-powered medical training, highlighting the importance of GPU acceleration and high-performance computing in this application</w:t>
      </w:r>
    </w:p>
    <w:p>
      <w:r>
        <w:rPr>
          <w:b/>
          <w:color w:val="1A365D"/>
          <w:sz w:val="22"/>
        </w:rPr>
        <w:t>WORK EXPERIENCE</w:t>
      </w:r>
    </w:p>
    <w:p>
      <w:pPr>
        <w:spacing w:after="120"/>
      </w:pPr>
    </w:p>
    <w:p>
      <w:r>
        <w:rPr>
          <w:b/>
          <w:sz w:val="20"/>
        </w:rPr>
        <w:t>Clinical Intern, CyberKnife Radiosurgery Unit, JPMC</w:t>
      </w:r>
    </w:p>
    <w:p>
      <w:r>
        <w:rPr>
          <w:i/>
          <w:color w:val="646464"/>
          <w:sz w:val="18"/>
        </w:rPr>
        <w:t>June 2026 – July 2026</w:t>
      </w:r>
    </w:p>
    <w:p>
      <w:pPr>
        <w:pStyle w:val="ListBullet"/>
      </w:pPr>
      <w:r>
        <w:rPr>
          <w:sz w:val="20"/>
        </w:rPr>
        <w:t>Rotated through the stereotactic radiosurgery unit, gaining hands-on exposure to clinical AI-adjacent workflows and high-precision medical device operation</w:t>
      </w:r>
    </w:p>
    <w:p>
      <w:pPr>
        <w:pStyle w:val="ListBullet"/>
      </w:pPr>
      <w:r>
        <w:rPr>
          <w:sz w:val="20"/>
        </w:rPr>
        <w:t>Observed the importance of high-performance computing in medical applications, highlighting the potential for AI-powered medical diagnosis and treatment</w:t>
      </w:r>
    </w:p>
    <w:p>
      <w:r>
        <w:rPr>
          <w:b/>
          <w:color w:val="1A365D"/>
          <w:sz w:val="22"/>
        </w:rPr>
        <w:t>EDUCATION</w:t>
      </w:r>
    </w:p>
    <w:p>
      <w:pPr>
        <w:spacing w:after="120"/>
      </w:pPr>
    </w:p>
    <w:p>
      <w:pPr>
        <w:pStyle w:val="ListBullet"/>
      </w:pPr>
      <w:r>
        <w:rPr>
          <w:sz w:val="20"/>
        </w:rPr>
        <w:t>BEng Biomedical Engineering, Ziauddin University, Karachi, 2024-2027 (6th Semester)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