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17F" w:rsidRDefault="000C0E7D" w:rsidP="000C0E7D">
      <w:pPr>
        <w:jc w:val="center"/>
        <w:rPr>
          <w:b/>
          <w:sz w:val="28"/>
          <w:szCs w:val="28"/>
        </w:rPr>
      </w:pPr>
      <w:r w:rsidRPr="000C0E7D">
        <w:rPr>
          <w:b/>
          <w:sz w:val="28"/>
          <w:szCs w:val="28"/>
        </w:rPr>
        <w:t>JWT Token Authentication</w:t>
      </w:r>
    </w:p>
    <w:p w:rsidR="000C0E7D" w:rsidRDefault="000C0E7D" w:rsidP="000C0E7D">
      <w:pPr>
        <w:jc w:val="center"/>
        <w:rPr>
          <w:b/>
          <w:sz w:val="28"/>
          <w:szCs w:val="28"/>
        </w:rPr>
      </w:pPr>
    </w:p>
    <w:p w:rsidR="000C0E7D" w:rsidRDefault="000C0E7D" w:rsidP="000C0E7D">
      <w:pPr>
        <w:rPr>
          <w:rFonts w:cstheme="minorHAnsi"/>
          <w:shd w:val="clear" w:color="auto" w:fill="FFFFFF"/>
        </w:rPr>
      </w:pPr>
      <w:r w:rsidRPr="000C0E7D">
        <w:rPr>
          <w:rFonts w:cstheme="minorHAnsi"/>
          <w:shd w:val="clear" w:color="auto" w:fill="FFFFFF"/>
        </w:rPr>
        <w:t xml:space="preserve">JSON Web </w:t>
      </w:r>
      <w:r>
        <w:rPr>
          <w:rFonts w:cstheme="minorHAnsi"/>
          <w:shd w:val="clear" w:color="auto" w:fill="FFFFFF"/>
        </w:rPr>
        <w:t>Token (JWT) is an open standard</w:t>
      </w:r>
      <w:r w:rsidRPr="000C0E7D">
        <w:rPr>
          <w:rFonts w:cstheme="minorHAnsi"/>
          <w:shd w:val="clear" w:color="auto" w:fill="FFFFFF"/>
        </w:rPr>
        <w:t xml:space="preserve"> that defines a compact and self-contained way for securely transmitting information between parties as a JSON object. This information can be verified and trusted because it is digitally signed. JWTs can be signed using a secret (with the </w:t>
      </w:r>
      <w:r w:rsidRPr="000C0E7D">
        <w:rPr>
          <w:rStyle w:val="Strong"/>
          <w:rFonts w:cstheme="minorHAnsi"/>
          <w:shd w:val="clear" w:color="auto" w:fill="FFFFFF"/>
        </w:rPr>
        <w:t>HMAC</w:t>
      </w:r>
      <w:r w:rsidRPr="000C0E7D">
        <w:rPr>
          <w:rFonts w:cstheme="minorHAnsi"/>
          <w:shd w:val="clear" w:color="auto" w:fill="FFFFFF"/>
        </w:rPr>
        <w:t> algorithm) or a public/private key pair using </w:t>
      </w:r>
      <w:r w:rsidRPr="000C0E7D">
        <w:rPr>
          <w:rStyle w:val="Strong"/>
          <w:rFonts w:cstheme="minorHAnsi"/>
          <w:shd w:val="clear" w:color="auto" w:fill="FFFFFF"/>
        </w:rPr>
        <w:t>RSA</w:t>
      </w:r>
      <w:r w:rsidRPr="000C0E7D">
        <w:rPr>
          <w:rFonts w:cstheme="minorHAnsi"/>
          <w:shd w:val="clear" w:color="auto" w:fill="FFFFFF"/>
        </w:rPr>
        <w:t> or </w:t>
      </w:r>
      <w:r w:rsidRPr="000C0E7D">
        <w:rPr>
          <w:rStyle w:val="Strong"/>
          <w:rFonts w:cstheme="minorHAnsi"/>
          <w:shd w:val="clear" w:color="auto" w:fill="FFFFFF"/>
        </w:rPr>
        <w:t>ECDSA</w:t>
      </w:r>
      <w:r w:rsidRPr="000C0E7D">
        <w:rPr>
          <w:rFonts w:cstheme="minorHAnsi"/>
          <w:shd w:val="clear" w:color="auto" w:fill="FFFFFF"/>
        </w:rPr>
        <w:t>.</w:t>
      </w:r>
    </w:p>
    <w:p w:rsidR="000C0E7D" w:rsidRDefault="000C0E7D" w:rsidP="000C0E7D">
      <w:pPr>
        <w:rPr>
          <w:rFonts w:cstheme="minorHAnsi"/>
          <w:b/>
          <w:sz w:val="24"/>
          <w:szCs w:val="24"/>
          <w:shd w:val="clear" w:color="auto" w:fill="FFFFFF"/>
        </w:rPr>
      </w:pPr>
      <w:r w:rsidRPr="000C0E7D">
        <w:rPr>
          <w:rFonts w:cstheme="minorHAnsi"/>
          <w:b/>
          <w:sz w:val="24"/>
          <w:szCs w:val="24"/>
          <w:shd w:val="clear" w:color="auto" w:fill="FFFFFF"/>
        </w:rPr>
        <w:t>Format of JWT Token:</w:t>
      </w:r>
    </w:p>
    <w:p w:rsidR="000C0E7D" w:rsidRPr="000C0E7D" w:rsidRDefault="000C0E7D" w:rsidP="000C0E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cstheme="minorHAnsi"/>
          <w:shd w:val="clear" w:color="auto" w:fill="FFFFFF"/>
        </w:rPr>
      </w:pPr>
      <w:r w:rsidRPr="000C0E7D">
        <w:rPr>
          <w:rFonts w:cstheme="minorHAnsi"/>
          <w:shd w:val="clear" w:color="auto" w:fill="FFFFFF"/>
        </w:rPr>
        <w:t>Header</w:t>
      </w:r>
    </w:p>
    <w:p w:rsidR="000C0E7D" w:rsidRPr="000C0E7D" w:rsidRDefault="000C0E7D" w:rsidP="000C0E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cstheme="minorHAnsi"/>
          <w:shd w:val="clear" w:color="auto" w:fill="FFFFFF"/>
        </w:rPr>
      </w:pPr>
      <w:r w:rsidRPr="000C0E7D">
        <w:rPr>
          <w:rFonts w:cstheme="minorHAnsi"/>
          <w:shd w:val="clear" w:color="auto" w:fill="FFFFFF"/>
        </w:rPr>
        <w:t>Payload</w:t>
      </w:r>
    </w:p>
    <w:p w:rsidR="000C0E7D" w:rsidRDefault="000C0E7D" w:rsidP="000C0E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cstheme="minorHAnsi"/>
          <w:shd w:val="clear" w:color="auto" w:fill="FFFFFF"/>
        </w:rPr>
      </w:pPr>
      <w:r w:rsidRPr="000C0E7D">
        <w:rPr>
          <w:rFonts w:cstheme="minorHAnsi"/>
          <w:shd w:val="clear" w:color="auto" w:fill="FFFFFF"/>
        </w:rPr>
        <w:t>Signature</w:t>
      </w:r>
    </w:p>
    <w:p w:rsidR="000C0E7D" w:rsidRDefault="000C0E7D" w:rsidP="000C0E7D">
      <w:pPr>
        <w:shd w:val="clear" w:color="auto" w:fill="FFFFFF"/>
        <w:spacing w:before="100" w:beforeAutospacing="1" w:after="100" w:afterAutospacing="1" w:line="480" w:lineRule="auto"/>
        <w:rPr>
          <w:rFonts w:cstheme="minorHAnsi"/>
          <w:b/>
          <w:shd w:val="clear" w:color="auto" w:fill="FFFFFF"/>
        </w:rPr>
      </w:pPr>
      <w:r w:rsidRPr="000C0E7D">
        <w:rPr>
          <w:rFonts w:cstheme="minorHAnsi"/>
          <w:b/>
          <w:shd w:val="clear" w:color="auto" w:fill="FFFFFF"/>
        </w:rPr>
        <w:t>Header</w:t>
      </w:r>
      <w:r>
        <w:rPr>
          <w:rFonts w:cstheme="minorHAnsi"/>
          <w:b/>
          <w:shd w:val="clear" w:color="auto" w:fill="FFFFFF"/>
        </w:rPr>
        <w:t>:</w:t>
      </w:r>
    </w:p>
    <w:p w:rsidR="000C0E7D" w:rsidRDefault="000C0E7D" w:rsidP="000C0E7D">
      <w:pPr>
        <w:shd w:val="clear" w:color="auto" w:fill="FFFFFF"/>
        <w:spacing w:before="100" w:beforeAutospacing="1" w:after="100" w:afterAutospacing="1" w:line="480" w:lineRule="auto"/>
        <w:rPr>
          <w:rFonts w:cstheme="minorHAnsi"/>
          <w:shd w:val="clear" w:color="auto" w:fill="FFFFFF"/>
        </w:rPr>
      </w:pPr>
      <w:r w:rsidRPr="000C0E7D">
        <w:rPr>
          <w:rFonts w:cstheme="minorHAnsi"/>
          <w:shd w:val="clear" w:color="auto" w:fill="FFFFFF"/>
        </w:rPr>
        <w:t xml:space="preserve">Header contains the Token </w:t>
      </w:r>
      <w:r>
        <w:rPr>
          <w:rFonts w:cstheme="minorHAnsi"/>
          <w:shd w:val="clear" w:color="auto" w:fill="FFFFFF"/>
        </w:rPr>
        <w:t>type and the signing algorithm</w:t>
      </w:r>
      <w:r w:rsidRPr="000C0E7D">
        <w:rPr>
          <w:rFonts w:cstheme="minorHAnsi"/>
          <w:shd w:val="clear" w:color="auto" w:fill="FFFFFF"/>
        </w:rPr>
        <w:t xml:space="preserve"> used for signing credentials(Key)</w:t>
      </w:r>
      <w:r>
        <w:rPr>
          <w:rFonts w:cstheme="minorHAnsi"/>
          <w:shd w:val="clear" w:color="auto" w:fill="FFFFFF"/>
        </w:rPr>
        <w:t xml:space="preserve">. </w:t>
      </w:r>
    </w:p>
    <w:p w:rsidR="000C0E7D" w:rsidRPr="00181639" w:rsidRDefault="000C0E7D" w:rsidP="000C0E7D">
      <w:pPr>
        <w:shd w:val="clear" w:color="auto" w:fill="FFFFFF"/>
        <w:spacing w:before="100" w:beforeAutospacing="1" w:after="100" w:afterAutospacing="1" w:line="480" w:lineRule="auto"/>
        <w:rPr>
          <w:rFonts w:cstheme="minorHAnsi"/>
          <w:b/>
          <w:shd w:val="clear" w:color="auto" w:fill="FFFFFF"/>
        </w:rPr>
      </w:pPr>
      <w:r w:rsidRPr="00181639">
        <w:rPr>
          <w:rFonts w:cstheme="minorHAnsi"/>
          <w:b/>
          <w:shd w:val="clear" w:color="auto" w:fill="FFFFFF"/>
        </w:rPr>
        <w:t>Payload:</w:t>
      </w:r>
    </w:p>
    <w:p w:rsidR="000C0E7D" w:rsidRDefault="000C0E7D" w:rsidP="000C0E7D">
      <w:pPr>
        <w:shd w:val="clear" w:color="auto" w:fill="FFFFFF"/>
        <w:spacing w:before="100" w:beforeAutospacing="1" w:after="100" w:afterAutospacing="1" w:line="48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Payload contains the claims that can be registered claim or custom claim</w:t>
      </w:r>
      <w:r w:rsidR="00181639">
        <w:rPr>
          <w:rFonts w:cstheme="minorHAnsi"/>
          <w:shd w:val="clear" w:color="auto" w:fill="FFFFFF"/>
        </w:rPr>
        <w:t>. Here claims are considered as entity to hold the information which needs to be transmitted to the other party/Api.</w:t>
      </w:r>
    </w:p>
    <w:p w:rsidR="00181639" w:rsidRDefault="00181639" w:rsidP="000C0E7D">
      <w:pPr>
        <w:shd w:val="clear" w:color="auto" w:fill="FFFFFF"/>
        <w:spacing w:before="100" w:beforeAutospacing="1" w:after="100" w:afterAutospacing="1" w:line="480" w:lineRule="auto"/>
        <w:rPr>
          <w:rFonts w:cstheme="minorHAnsi"/>
          <w:bCs/>
        </w:rPr>
      </w:pPr>
      <w:r>
        <w:rPr>
          <w:rFonts w:cstheme="minorHAnsi"/>
          <w:shd w:val="clear" w:color="auto" w:fill="FFFFFF"/>
        </w:rPr>
        <w:t>Example of Registered claims are</w:t>
      </w:r>
      <w:r>
        <w:rPr>
          <w:rFonts w:ascii="Helvetica" w:hAnsi="Helvetica"/>
          <w:color w:val="5C666F"/>
          <w:shd w:val="clear" w:color="auto" w:fill="FFFFFF"/>
        </w:rPr>
        <w:t>: </w:t>
      </w:r>
      <w:r w:rsidRPr="00181639">
        <w:rPr>
          <w:rFonts w:cstheme="minorHAnsi"/>
          <w:b/>
          <w:bCs/>
        </w:rPr>
        <w:t>iss</w:t>
      </w:r>
      <w:r w:rsidRPr="00181639">
        <w:rPr>
          <w:rFonts w:cstheme="minorHAnsi"/>
          <w:shd w:val="clear" w:color="auto" w:fill="FFFFFF"/>
        </w:rPr>
        <w:t> (issuer), </w:t>
      </w:r>
      <w:r w:rsidRPr="00181639">
        <w:rPr>
          <w:rFonts w:cstheme="minorHAnsi"/>
          <w:b/>
          <w:bCs/>
        </w:rPr>
        <w:t>exp</w:t>
      </w:r>
      <w:r w:rsidRPr="00181639">
        <w:rPr>
          <w:rFonts w:cstheme="minorHAnsi"/>
          <w:shd w:val="clear" w:color="auto" w:fill="FFFFFF"/>
        </w:rPr>
        <w:t> (expiration time), </w:t>
      </w:r>
      <w:r w:rsidRPr="00181639">
        <w:rPr>
          <w:rFonts w:cstheme="minorHAnsi"/>
          <w:b/>
          <w:bCs/>
        </w:rPr>
        <w:t>sub</w:t>
      </w:r>
      <w:r w:rsidRPr="00181639">
        <w:rPr>
          <w:rFonts w:cstheme="minorHAnsi"/>
          <w:shd w:val="clear" w:color="auto" w:fill="FFFFFF"/>
        </w:rPr>
        <w:t> (subject), </w:t>
      </w:r>
      <w:r w:rsidRPr="00181639">
        <w:rPr>
          <w:rFonts w:cstheme="minorHAnsi"/>
          <w:b/>
          <w:bCs/>
        </w:rPr>
        <w:t>aud</w:t>
      </w:r>
      <w:r w:rsidRPr="00181639">
        <w:rPr>
          <w:rFonts w:cstheme="minorHAnsi"/>
          <w:bCs/>
        </w:rPr>
        <w:t>(audience)</w:t>
      </w:r>
    </w:p>
    <w:p w:rsidR="00181639" w:rsidRDefault="00181639" w:rsidP="000C0E7D">
      <w:pPr>
        <w:shd w:val="clear" w:color="auto" w:fill="FFFFFF"/>
        <w:spacing w:before="100" w:beforeAutospacing="1" w:after="100" w:afterAutospacing="1" w:line="480" w:lineRule="auto"/>
        <w:rPr>
          <w:rFonts w:cstheme="minorHAnsi"/>
          <w:bCs/>
        </w:rPr>
      </w:pPr>
      <w:r w:rsidRPr="00181639">
        <w:rPr>
          <w:rFonts w:cstheme="minorHAnsi"/>
          <w:b/>
          <w:bCs/>
        </w:rPr>
        <w:t>Issuer: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Cs/>
        </w:rPr>
        <w:t>The</w:t>
      </w:r>
      <w:r w:rsidRPr="00181639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API in </w:t>
      </w:r>
      <w:r w:rsidRPr="00181639">
        <w:rPr>
          <w:rFonts w:cstheme="minorHAnsi"/>
          <w:bCs/>
        </w:rPr>
        <w:t>which the token is generated</w:t>
      </w:r>
    </w:p>
    <w:p w:rsidR="00181639" w:rsidRDefault="00181639" w:rsidP="000C0E7D">
      <w:pPr>
        <w:shd w:val="clear" w:color="auto" w:fill="FFFFFF"/>
        <w:spacing w:before="100" w:beforeAutospacing="1" w:after="100" w:afterAutospacing="1" w:line="480" w:lineRule="auto"/>
        <w:rPr>
          <w:rFonts w:cstheme="minorHAnsi"/>
          <w:bCs/>
        </w:rPr>
      </w:pPr>
      <w:r w:rsidRPr="00A7717F">
        <w:rPr>
          <w:rFonts w:cstheme="minorHAnsi"/>
          <w:b/>
          <w:bCs/>
        </w:rPr>
        <w:t>Audience</w:t>
      </w:r>
      <w:r>
        <w:rPr>
          <w:rFonts w:cstheme="minorHAnsi"/>
          <w:bCs/>
        </w:rPr>
        <w:t xml:space="preserve">: </w:t>
      </w:r>
      <w:r w:rsidR="00A7717F">
        <w:rPr>
          <w:rFonts w:cstheme="minorHAnsi"/>
          <w:bCs/>
        </w:rPr>
        <w:t>The Recipients of the token</w:t>
      </w:r>
    </w:p>
    <w:p w:rsidR="00A7717F" w:rsidRDefault="00A7717F" w:rsidP="000C0E7D">
      <w:pPr>
        <w:shd w:val="clear" w:color="auto" w:fill="FFFFFF"/>
        <w:spacing w:before="100" w:beforeAutospacing="1" w:after="100" w:afterAutospacing="1" w:line="480" w:lineRule="auto"/>
        <w:rPr>
          <w:rFonts w:cstheme="minorHAnsi"/>
          <w:bCs/>
        </w:rPr>
      </w:pPr>
      <w:r w:rsidRPr="00A7717F">
        <w:rPr>
          <w:rFonts w:cstheme="minorHAnsi"/>
          <w:bCs/>
        </w:rPr>
        <w:t>The Header and payload are </w:t>
      </w:r>
      <w:r w:rsidRPr="00A7717F">
        <w:rPr>
          <w:rFonts w:cstheme="minorHAnsi"/>
          <w:b/>
        </w:rPr>
        <w:t>Base64Url</w:t>
      </w:r>
      <w:r w:rsidRPr="00A7717F">
        <w:rPr>
          <w:rFonts w:cstheme="minorHAnsi"/>
          <w:bCs/>
        </w:rPr>
        <w:t> encoded to form the second part of the JSON Web Token.</w:t>
      </w:r>
    </w:p>
    <w:p w:rsidR="0029420F" w:rsidRDefault="0029420F" w:rsidP="000C0E7D">
      <w:pPr>
        <w:shd w:val="clear" w:color="auto" w:fill="FFFFFF"/>
        <w:spacing w:before="100" w:beforeAutospacing="1" w:after="100" w:afterAutospacing="1" w:line="480" w:lineRule="auto"/>
        <w:rPr>
          <w:rFonts w:cstheme="minorHAnsi"/>
          <w:bCs/>
        </w:rPr>
      </w:pPr>
      <w:r>
        <w:rPr>
          <w:rFonts w:cstheme="minorHAnsi"/>
          <w:bCs/>
        </w:rPr>
        <w:t>Example:</w:t>
      </w:r>
    </w:p>
    <w:p w:rsidR="00A23F57" w:rsidRDefault="00A23F57" w:rsidP="0029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authSigningKey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SymmetricSecurityKey(Encoding.UTF8.GetBytes(</w:t>
      </w:r>
      <w:r>
        <w:rPr>
          <w:rFonts w:ascii="Consolas" w:hAnsi="Consolas" w:cs="Consolas"/>
          <w:color w:val="A31515"/>
          <w:sz w:val="19"/>
          <w:szCs w:val="19"/>
        </w:rPr>
        <w:t>"SecureKeyRequiredforvalidationAdmin"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9420F" w:rsidRDefault="0029420F" w:rsidP="0029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authClaims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[]</w:t>
      </w:r>
    </w:p>
    <w:p w:rsidR="0029420F" w:rsidRDefault="0029420F" w:rsidP="0029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20F" w:rsidRDefault="0029420F" w:rsidP="0029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{</w:t>
      </w:r>
    </w:p>
    <w:p w:rsidR="0029420F" w:rsidRDefault="0029420F" w:rsidP="0029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20F" w:rsidRDefault="0029420F" w:rsidP="0029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Claim(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>, UserName),</w:t>
      </w:r>
    </w:p>
    <w:p w:rsidR="0029420F" w:rsidRDefault="0029420F" w:rsidP="0029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20F" w:rsidRDefault="0029420F" w:rsidP="0029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Claim(</w:t>
      </w:r>
      <w:r>
        <w:rPr>
          <w:rFonts w:ascii="Consolas" w:hAnsi="Consolas" w:cs="Consolas"/>
          <w:color w:val="A31515"/>
          <w:sz w:val="19"/>
          <w:szCs w:val="19"/>
        </w:rPr>
        <w:t>"Role"</w:t>
      </w:r>
      <w:r>
        <w:rPr>
          <w:rFonts w:ascii="Consolas" w:hAnsi="Consolas" w:cs="Consolas"/>
          <w:color w:val="000000"/>
          <w:sz w:val="19"/>
          <w:szCs w:val="19"/>
        </w:rPr>
        <w:t>, Role)</w:t>
      </w:r>
    </w:p>
    <w:p w:rsidR="0029420F" w:rsidRDefault="0029420F" w:rsidP="0029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20F" w:rsidRDefault="0029420F" w:rsidP="0029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};</w:t>
      </w:r>
    </w:p>
    <w:p w:rsidR="0029420F" w:rsidRDefault="0029420F" w:rsidP="0029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token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JwtSecurityToken(</w:t>
      </w:r>
    </w:p>
    <w:p w:rsidR="0029420F" w:rsidRDefault="0029420F" w:rsidP="0029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20F" w:rsidRDefault="0029420F" w:rsidP="0029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issuer: </w:t>
      </w:r>
      <w:r>
        <w:rPr>
          <w:rFonts w:ascii="Consolas" w:hAnsi="Consolas" w:cs="Consolas"/>
          <w:color w:val="A31515"/>
          <w:sz w:val="19"/>
          <w:szCs w:val="19"/>
        </w:rPr>
        <w:t>"https://localhost:44316"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9420F" w:rsidRDefault="0029420F" w:rsidP="0029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20F" w:rsidRDefault="0029420F" w:rsidP="0029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audience: </w:t>
      </w:r>
      <w:r>
        <w:rPr>
          <w:rFonts w:ascii="Consolas" w:hAnsi="Consolas" w:cs="Consolas"/>
          <w:color w:val="A31515"/>
          <w:sz w:val="19"/>
          <w:szCs w:val="19"/>
        </w:rPr>
        <w:t>"https://localhost:44393/GatewayAPI"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9420F" w:rsidRDefault="0029420F" w:rsidP="0029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20F" w:rsidRDefault="0029420F" w:rsidP="0029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20F" w:rsidRDefault="0029420F" w:rsidP="0029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expires: DateTime.Now.AddDays(1),</w:t>
      </w:r>
    </w:p>
    <w:p w:rsidR="0029420F" w:rsidRDefault="0029420F" w:rsidP="0029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20F" w:rsidRDefault="0029420F" w:rsidP="0029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claims: authClaims,</w:t>
      </w:r>
    </w:p>
    <w:p w:rsidR="0029420F" w:rsidRDefault="0029420F" w:rsidP="0029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20F" w:rsidRDefault="0029420F" w:rsidP="0029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signingCredentials: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Microsoft.IdentityModel.Tokens.SigningCredentials(authSigningKey, SecurityAlgorithms.HmacSha256)</w:t>
      </w:r>
    </w:p>
    <w:p w:rsidR="0029420F" w:rsidRDefault="0029420F" w:rsidP="0029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20F" w:rsidRDefault="0029420F" w:rsidP="0029420F">
      <w:pPr>
        <w:shd w:val="clear" w:color="auto" w:fill="FFFFFF"/>
        <w:spacing w:before="100" w:beforeAutospacing="1" w:after="100" w:afterAutospacing="1" w:line="480" w:lineRule="auto"/>
        <w:rPr>
          <w:rFonts w:cstheme="minorHAnsi"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:rsidR="0029420F" w:rsidRDefault="0029420F" w:rsidP="000C0E7D">
      <w:pPr>
        <w:shd w:val="clear" w:color="auto" w:fill="FFFFFF"/>
        <w:spacing w:before="100" w:beforeAutospacing="1" w:after="100" w:afterAutospacing="1" w:line="480" w:lineRule="auto"/>
        <w:rPr>
          <w:rFonts w:cstheme="minorHAnsi"/>
          <w:bCs/>
        </w:rPr>
      </w:pPr>
    </w:p>
    <w:p w:rsidR="00A7717F" w:rsidRDefault="00A7717F" w:rsidP="000C0E7D">
      <w:pPr>
        <w:shd w:val="clear" w:color="auto" w:fill="FFFFFF"/>
        <w:spacing w:before="100" w:beforeAutospacing="1" w:after="100" w:afterAutospacing="1" w:line="480" w:lineRule="auto"/>
        <w:rPr>
          <w:rFonts w:cstheme="minorHAnsi"/>
          <w:bCs/>
        </w:rPr>
      </w:pPr>
      <w:r>
        <w:rPr>
          <w:rFonts w:cstheme="minorHAnsi"/>
          <w:bCs/>
        </w:rPr>
        <w:t>Signature:</w:t>
      </w:r>
    </w:p>
    <w:p w:rsidR="00A7717F" w:rsidRPr="00C92C99" w:rsidRDefault="00A7717F" w:rsidP="000C0E7D">
      <w:pPr>
        <w:shd w:val="clear" w:color="auto" w:fill="FFFFFF"/>
        <w:spacing w:before="100" w:beforeAutospacing="1" w:after="100" w:afterAutospacing="1" w:line="480" w:lineRule="auto"/>
        <w:rPr>
          <w:rFonts w:cstheme="minorHAnsi"/>
          <w:bCs/>
        </w:rPr>
      </w:pPr>
      <w:r w:rsidRPr="00C92C99">
        <w:rPr>
          <w:rFonts w:cstheme="minorHAnsi"/>
          <w:shd w:val="clear" w:color="auto" w:fill="FFFFFF"/>
        </w:rPr>
        <w:t>The signature part will be created with the encoded header, the encoded payload, a secret, the algorithm specif</w:t>
      </w:r>
      <w:r w:rsidR="000A71D1">
        <w:rPr>
          <w:rFonts w:cstheme="minorHAnsi"/>
          <w:shd w:val="clear" w:color="auto" w:fill="FFFFFF"/>
        </w:rPr>
        <w:t>ied in the header, and signed with the signing credentials</w:t>
      </w:r>
      <w:r w:rsidRPr="00C92C99">
        <w:rPr>
          <w:rFonts w:cstheme="minorHAnsi"/>
          <w:shd w:val="clear" w:color="auto" w:fill="FFFFFF"/>
        </w:rPr>
        <w:t>.</w:t>
      </w:r>
    </w:p>
    <w:p w:rsidR="00A7717F" w:rsidRDefault="00A7717F" w:rsidP="000C0E7D">
      <w:pPr>
        <w:shd w:val="clear" w:color="auto" w:fill="FFFFFF"/>
        <w:spacing w:before="100" w:beforeAutospacing="1" w:after="100" w:afterAutospacing="1" w:line="480" w:lineRule="auto"/>
        <w:rPr>
          <w:rFonts w:cstheme="minorHAnsi"/>
          <w:bCs/>
        </w:rPr>
      </w:pPr>
    </w:p>
    <w:p w:rsidR="00A7717F" w:rsidRPr="00A7717F" w:rsidRDefault="00A7717F" w:rsidP="00A771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Courier New"/>
          <w:color w:val="00B9F1"/>
          <w:sz w:val="21"/>
          <w:szCs w:val="21"/>
        </w:rPr>
      </w:pPr>
      <w:r w:rsidRPr="00A7717F">
        <w:rPr>
          <w:rFonts w:ascii="Menlo" w:eastAsia="Times New Roman" w:hAnsi="Menlo" w:cs="Courier New"/>
          <w:color w:val="00B9F1"/>
          <w:sz w:val="21"/>
          <w:szCs w:val="21"/>
        </w:rPr>
        <w:t>HMACSHA256(</w:t>
      </w:r>
    </w:p>
    <w:p w:rsidR="00A7717F" w:rsidRPr="00A7717F" w:rsidRDefault="00A7717F" w:rsidP="00A771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Courier New"/>
          <w:color w:val="00B9F1"/>
          <w:sz w:val="21"/>
          <w:szCs w:val="21"/>
        </w:rPr>
      </w:pPr>
      <w:r w:rsidRPr="00A7717F">
        <w:rPr>
          <w:rFonts w:ascii="Menlo" w:eastAsia="Times New Roman" w:hAnsi="Menlo" w:cs="Courier New"/>
          <w:color w:val="00B9F1"/>
          <w:sz w:val="21"/>
          <w:szCs w:val="21"/>
        </w:rPr>
        <w:t xml:space="preserve">  base64UrlEncode (header) + "." +</w:t>
      </w:r>
    </w:p>
    <w:p w:rsidR="00A7717F" w:rsidRPr="00A7717F" w:rsidRDefault="00A7717F" w:rsidP="00A771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Courier New"/>
          <w:color w:val="00B9F1"/>
          <w:sz w:val="21"/>
          <w:szCs w:val="21"/>
        </w:rPr>
      </w:pPr>
      <w:r w:rsidRPr="00A7717F">
        <w:rPr>
          <w:rFonts w:ascii="Menlo" w:eastAsia="Times New Roman" w:hAnsi="Menlo" w:cs="Courier New"/>
          <w:color w:val="00B9F1"/>
          <w:sz w:val="21"/>
          <w:szCs w:val="21"/>
        </w:rPr>
        <w:t xml:space="preserve">  base64UrlEncode(payload),</w:t>
      </w:r>
    </w:p>
    <w:p w:rsidR="00A7717F" w:rsidRPr="00A7717F" w:rsidRDefault="00A7717F" w:rsidP="00A771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Courier New"/>
          <w:color w:val="00B9F1"/>
          <w:sz w:val="21"/>
          <w:szCs w:val="21"/>
        </w:rPr>
      </w:pPr>
      <w:r w:rsidRPr="00A7717F">
        <w:rPr>
          <w:rFonts w:ascii="Menlo" w:eastAsia="Times New Roman" w:hAnsi="Menlo" w:cs="Courier New"/>
          <w:color w:val="00B9F1"/>
          <w:sz w:val="21"/>
          <w:szCs w:val="21"/>
        </w:rPr>
        <w:t xml:space="preserve">  </w:t>
      </w:r>
      <w:r w:rsidRPr="00A7717F">
        <w:rPr>
          <w:rFonts w:ascii="Menlo" w:eastAsia="Times New Roman" w:hAnsi="Menlo" w:cs="Courier New"/>
          <w:color w:val="00B9F1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in;height:18pt" o:ole="">
            <v:imagedata r:id="rId7" o:title=""/>
          </v:shape>
          <w:control r:id="rId8" w:name="DefaultOcxName" w:shapeid="_x0000_i1028"/>
        </w:object>
      </w:r>
    </w:p>
    <w:p w:rsidR="00A7717F" w:rsidRPr="00A7717F" w:rsidRDefault="00A7717F" w:rsidP="00A771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Courier New"/>
          <w:color w:val="00B9F1"/>
          <w:sz w:val="21"/>
          <w:szCs w:val="21"/>
        </w:rPr>
      </w:pPr>
      <w:r w:rsidRPr="00A7717F">
        <w:rPr>
          <w:rFonts w:ascii="Menlo" w:eastAsia="Times New Roman" w:hAnsi="Menlo" w:cs="Courier New"/>
          <w:color w:val="00B9F1"/>
          <w:sz w:val="21"/>
          <w:szCs w:val="21"/>
        </w:rPr>
        <w:t>)</w:t>
      </w:r>
    </w:p>
    <w:p w:rsidR="00A7717F" w:rsidRDefault="00A7717F" w:rsidP="000C0E7D">
      <w:pPr>
        <w:shd w:val="clear" w:color="auto" w:fill="FFFFFF"/>
        <w:spacing w:before="100" w:beforeAutospacing="1" w:after="100" w:afterAutospacing="1" w:line="480" w:lineRule="auto"/>
        <w:rPr>
          <w:rFonts w:cstheme="minorHAnsi"/>
          <w:b/>
          <w:shd w:val="clear" w:color="auto" w:fill="FFFFFF"/>
        </w:rPr>
      </w:pPr>
    </w:p>
    <w:p w:rsidR="0029420F" w:rsidRDefault="0029420F" w:rsidP="000C0E7D">
      <w:pPr>
        <w:shd w:val="clear" w:color="auto" w:fill="FFFFFF"/>
        <w:spacing w:before="100" w:beforeAutospacing="1" w:after="100" w:afterAutospacing="1" w:line="480" w:lineRule="auto"/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lastRenderedPageBreak/>
        <w:t>Encoded token:</w:t>
      </w:r>
    </w:p>
    <w:p w:rsidR="0029420F" w:rsidRDefault="0029420F" w:rsidP="000C0E7D">
      <w:pPr>
        <w:shd w:val="clear" w:color="auto" w:fill="FFFFFF"/>
        <w:spacing w:before="100" w:beforeAutospacing="1" w:after="100" w:afterAutospacing="1" w:line="480" w:lineRule="auto"/>
        <w:rPr>
          <w:rFonts w:cstheme="minorHAnsi"/>
          <w:shd w:val="clear" w:color="auto" w:fill="FFFFFF"/>
        </w:rPr>
      </w:pPr>
      <w:r w:rsidRPr="0029420F">
        <w:rPr>
          <w:rFonts w:cstheme="minorHAnsi"/>
          <w:highlight w:val="yellow"/>
          <w:shd w:val="clear" w:color="auto" w:fill="FFFFFF"/>
        </w:rPr>
        <w:t>eyJhbGciOiJIUzI1NiIsInR5cCI6IkpXVCJ9.eyJVc2VyTmFtZSI6IkplZmYiLCJSb2xlIjoiQWRtaW4iLCJleHAiOjE2MDEwNjMwNDMsImlzcyI6IkFXVFVzZXIiLCJhdWQiOiJBV1RVc2VyIn0.i1O-ngwYej7gU0f7bPAkXepJWu5Sw1KVFvDflcddFXI</w:t>
      </w:r>
    </w:p>
    <w:p w:rsidR="0029420F" w:rsidRPr="0029420F" w:rsidRDefault="0029420F" w:rsidP="000C0E7D">
      <w:pPr>
        <w:shd w:val="clear" w:color="auto" w:fill="FFFFFF"/>
        <w:spacing w:before="100" w:beforeAutospacing="1" w:after="100" w:afterAutospacing="1" w:line="480" w:lineRule="auto"/>
        <w:rPr>
          <w:rFonts w:cstheme="minorHAnsi"/>
          <w:b/>
          <w:shd w:val="clear" w:color="auto" w:fill="FFFFFF"/>
        </w:rPr>
      </w:pPr>
      <w:r w:rsidRPr="0029420F">
        <w:rPr>
          <w:rFonts w:cstheme="minorHAnsi"/>
          <w:b/>
          <w:shd w:val="clear" w:color="auto" w:fill="FFFFFF"/>
        </w:rPr>
        <w:t>Header:</w:t>
      </w:r>
    </w:p>
    <w:p w:rsidR="0029420F" w:rsidRPr="0029420F" w:rsidRDefault="0029420F" w:rsidP="0029420F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B015B"/>
          <w:sz w:val="21"/>
          <w:szCs w:val="21"/>
        </w:rPr>
      </w:pPr>
      <w:r w:rsidRPr="0029420F">
        <w:rPr>
          <w:rFonts w:ascii="inherit" w:eastAsia="Times New Roman" w:hAnsi="inherit" w:cs="Courier New"/>
          <w:color w:val="FB015B"/>
          <w:sz w:val="21"/>
          <w:szCs w:val="21"/>
        </w:rPr>
        <w:t>{</w:t>
      </w:r>
    </w:p>
    <w:p w:rsidR="0029420F" w:rsidRPr="0029420F" w:rsidRDefault="0029420F" w:rsidP="0029420F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B015B"/>
          <w:sz w:val="21"/>
          <w:szCs w:val="21"/>
        </w:rPr>
      </w:pPr>
      <w:r w:rsidRPr="0029420F">
        <w:rPr>
          <w:rFonts w:ascii="inherit" w:eastAsia="Times New Roman" w:hAnsi="inherit" w:cs="Courier New"/>
          <w:color w:val="FB015B"/>
          <w:sz w:val="21"/>
          <w:szCs w:val="21"/>
        </w:rPr>
        <w:t xml:space="preserve">  "alg": "HS256",</w:t>
      </w:r>
    </w:p>
    <w:p w:rsidR="0029420F" w:rsidRPr="0029420F" w:rsidRDefault="0029420F" w:rsidP="0029420F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B015B"/>
          <w:sz w:val="21"/>
          <w:szCs w:val="21"/>
        </w:rPr>
      </w:pPr>
      <w:r w:rsidRPr="0029420F">
        <w:rPr>
          <w:rFonts w:ascii="inherit" w:eastAsia="Times New Roman" w:hAnsi="inherit" w:cs="Courier New"/>
          <w:color w:val="FB015B"/>
          <w:sz w:val="21"/>
          <w:szCs w:val="21"/>
        </w:rPr>
        <w:t xml:space="preserve">  "typ": "JWT"</w:t>
      </w:r>
    </w:p>
    <w:p w:rsidR="0029420F" w:rsidRPr="0029420F" w:rsidRDefault="0029420F" w:rsidP="0029420F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B015B"/>
          <w:sz w:val="21"/>
          <w:szCs w:val="21"/>
        </w:rPr>
      </w:pPr>
      <w:r w:rsidRPr="0029420F">
        <w:rPr>
          <w:rFonts w:ascii="inherit" w:eastAsia="Times New Roman" w:hAnsi="inherit" w:cs="Courier New"/>
          <w:color w:val="FB015B"/>
          <w:sz w:val="21"/>
          <w:szCs w:val="21"/>
        </w:rPr>
        <w:t>}</w:t>
      </w:r>
    </w:p>
    <w:p w:rsidR="0029420F" w:rsidRDefault="0029420F" w:rsidP="000C0E7D">
      <w:pPr>
        <w:shd w:val="clear" w:color="auto" w:fill="FFFFFF"/>
        <w:spacing w:before="100" w:beforeAutospacing="1" w:after="100" w:afterAutospacing="1" w:line="480" w:lineRule="auto"/>
        <w:rPr>
          <w:rFonts w:cstheme="minorHAnsi"/>
          <w:b/>
          <w:shd w:val="clear" w:color="auto" w:fill="FFFFFF"/>
        </w:rPr>
      </w:pPr>
      <w:r w:rsidRPr="0029420F">
        <w:rPr>
          <w:rFonts w:cstheme="minorHAnsi"/>
          <w:b/>
          <w:shd w:val="clear" w:color="auto" w:fill="FFFFFF"/>
        </w:rPr>
        <w:t>Payload:</w:t>
      </w:r>
    </w:p>
    <w:p w:rsidR="0029420F" w:rsidRPr="0029420F" w:rsidRDefault="0029420F" w:rsidP="0029420F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63AFF"/>
          <w:sz w:val="21"/>
          <w:szCs w:val="21"/>
        </w:rPr>
      </w:pPr>
      <w:r w:rsidRPr="0029420F">
        <w:rPr>
          <w:rFonts w:ascii="inherit" w:eastAsia="Times New Roman" w:hAnsi="inherit" w:cs="Courier New"/>
          <w:color w:val="D63AFF"/>
          <w:sz w:val="21"/>
          <w:szCs w:val="21"/>
        </w:rPr>
        <w:t>{</w:t>
      </w:r>
    </w:p>
    <w:p w:rsidR="0029420F" w:rsidRPr="0029420F" w:rsidRDefault="0029420F" w:rsidP="0029420F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63AFF"/>
          <w:sz w:val="21"/>
          <w:szCs w:val="21"/>
        </w:rPr>
      </w:pPr>
      <w:r w:rsidRPr="0029420F">
        <w:rPr>
          <w:rFonts w:ascii="inherit" w:eastAsia="Times New Roman" w:hAnsi="inherit" w:cs="Courier New"/>
          <w:color w:val="D63AFF"/>
          <w:sz w:val="21"/>
          <w:szCs w:val="21"/>
        </w:rPr>
        <w:t xml:space="preserve">  "UserName": "Jeff",</w:t>
      </w:r>
    </w:p>
    <w:p w:rsidR="0029420F" w:rsidRPr="0029420F" w:rsidRDefault="0029420F" w:rsidP="0029420F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63AFF"/>
          <w:sz w:val="21"/>
          <w:szCs w:val="21"/>
        </w:rPr>
      </w:pPr>
      <w:r w:rsidRPr="0029420F">
        <w:rPr>
          <w:rFonts w:ascii="inherit" w:eastAsia="Times New Roman" w:hAnsi="inherit" w:cs="Courier New"/>
          <w:color w:val="D63AFF"/>
          <w:sz w:val="21"/>
          <w:szCs w:val="21"/>
        </w:rPr>
        <w:t xml:space="preserve">  "Role": "Admin",</w:t>
      </w:r>
    </w:p>
    <w:p w:rsidR="0029420F" w:rsidRPr="0029420F" w:rsidRDefault="0029420F" w:rsidP="0029420F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63AFF"/>
          <w:sz w:val="21"/>
          <w:szCs w:val="21"/>
        </w:rPr>
      </w:pPr>
      <w:r w:rsidRPr="0029420F">
        <w:rPr>
          <w:rFonts w:ascii="inherit" w:eastAsia="Times New Roman" w:hAnsi="inherit" w:cs="Courier New"/>
          <w:color w:val="D63AFF"/>
          <w:sz w:val="21"/>
          <w:szCs w:val="21"/>
        </w:rPr>
        <w:t xml:space="preserve">  "exp": 1601063043,</w:t>
      </w:r>
    </w:p>
    <w:p w:rsidR="0029420F" w:rsidRPr="0029420F" w:rsidRDefault="0029420F" w:rsidP="0029420F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63AFF"/>
          <w:sz w:val="21"/>
          <w:szCs w:val="21"/>
        </w:rPr>
      </w:pPr>
      <w:r w:rsidRPr="0029420F">
        <w:rPr>
          <w:rFonts w:ascii="inherit" w:eastAsia="Times New Roman" w:hAnsi="inherit" w:cs="Courier New"/>
          <w:color w:val="D63AFF"/>
          <w:sz w:val="21"/>
          <w:szCs w:val="21"/>
        </w:rPr>
        <w:t xml:space="preserve">  "iss": "AWTUser",</w:t>
      </w:r>
    </w:p>
    <w:p w:rsidR="0029420F" w:rsidRPr="0029420F" w:rsidRDefault="0029420F" w:rsidP="0029420F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63AFF"/>
          <w:sz w:val="21"/>
          <w:szCs w:val="21"/>
        </w:rPr>
      </w:pPr>
      <w:r w:rsidRPr="0029420F">
        <w:rPr>
          <w:rFonts w:ascii="inherit" w:eastAsia="Times New Roman" w:hAnsi="inherit" w:cs="Courier New"/>
          <w:color w:val="D63AFF"/>
          <w:sz w:val="21"/>
          <w:szCs w:val="21"/>
        </w:rPr>
        <w:t xml:space="preserve">  "aud": "AWTUser"</w:t>
      </w:r>
    </w:p>
    <w:p w:rsidR="0029420F" w:rsidRPr="0029420F" w:rsidRDefault="0029420F" w:rsidP="0029420F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63AFF"/>
          <w:sz w:val="21"/>
          <w:szCs w:val="21"/>
        </w:rPr>
      </w:pPr>
      <w:r w:rsidRPr="0029420F">
        <w:rPr>
          <w:rFonts w:ascii="inherit" w:eastAsia="Times New Roman" w:hAnsi="inherit" w:cs="Courier New"/>
          <w:color w:val="D63AFF"/>
          <w:sz w:val="21"/>
          <w:szCs w:val="21"/>
        </w:rPr>
        <w:t>}</w:t>
      </w:r>
    </w:p>
    <w:p w:rsidR="0029420F" w:rsidRPr="0029420F" w:rsidRDefault="0029420F" w:rsidP="000C0E7D">
      <w:pPr>
        <w:shd w:val="clear" w:color="auto" w:fill="FFFFFF"/>
        <w:spacing w:before="100" w:beforeAutospacing="1" w:after="100" w:afterAutospacing="1" w:line="480" w:lineRule="auto"/>
        <w:rPr>
          <w:rFonts w:cstheme="minorHAnsi"/>
          <w:b/>
          <w:shd w:val="clear" w:color="auto" w:fill="FFFFFF"/>
        </w:rPr>
      </w:pPr>
    </w:p>
    <w:p w:rsidR="000C0E7D" w:rsidRPr="000C0E7D" w:rsidRDefault="000C0E7D" w:rsidP="000C0E7D">
      <w:pPr>
        <w:rPr>
          <w:rFonts w:cstheme="minorHAnsi"/>
          <w:b/>
          <w:sz w:val="24"/>
          <w:szCs w:val="24"/>
        </w:rPr>
      </w:pPr>
    </w:p>
    <w:sectPr w:rsidR="000C0E7D" w:rsidRPr="000C0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C99" w:rsidRDefault="00C92C99" w:rsidP="00C92C99">
      <w:pPr>
        <w:spacing w:after="0" w:line="240" w:lineRule="auto"/>
      </w:pPr>
      <w:r>
        <w:separator/>
      </w:r>
    </w:p>
  </w:endnote>
  <w:endnote w:type="continuationSeparator" w:id="0">
    <w:p w:rsidR="00C92C99" w:rsidRDefault="00C92C99" w:rsidP="00C92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C99" w:rsidRDefault="00C92C99" w:rsidP="00C92C99">
      <w:pPr>
        <w:spacing w:after="0" w:line="240" w:lineRule="auto"/>
      </w:pPr>
      <w:r>
        <w:separator/>
      </w:r>
    </w:p>
  </w:footnote>
  <w:footnote w:type="continuationSeparator" w:id="0">
    <w:p w:rsidR="00C92C99" w:rsidRDefault="00C92C99" w:rsidP="00C92C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144BE"/>
    <w:multiLevelType w:val="multilevel"/>
    <w:tmpl w:val="D7E2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E7D"/>
    <w:rsid w:val="000A71D1"/>
    <w:rsid w:val="000C0E7D"/>
    <w:rsid w:val="00181639"/>
    <w:rsid w:val="0029420F"/>
    <w:rsid w:val="00641137"/>
    <w:rsid w:val="00A23F57"/>
    <w:rsid w:val="00A7717F"/>
    <w:rsid w:val="00C92C99"/>
    <w:rsid w:val="00D3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611C4BB"/>
  <w15:chartTrackingRefBased/>
  <w15:docId w15:val="{38F68D99-DA17-43CB-8A16-777987874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E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E7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C0E7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C0E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8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Raghavi (Cognizant)</dc:creator>
  <cp:keywords/>
  <dc:description/>
  <cp:lastModifiedBy>R, Raghavi (Cognizant)</cp:lastModifiedBy>
  <cp:revision>4</cp:revision>
  <dcterms:created xsi:type="dcterms:W3CDTF">2020-09-25T04:58:00Z</dcterms:created>
  <dcterms:modified xsi:type="dcterms:W3CDTF">2020-09-25T07:54:00Z</dcterms:modified>
</cp:coreProperties>
</file>