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CD0" w:rsidRPr="00F341D9" w:rsidRDefault="00044465">
      <w:pPr>
        <w:rPr>
          <w:noProof/>
          <w:sz w:val="36"/>
          <w:szCs w:val="36"/>
          <w:lang w:eastAsia="fr-BE"/>
        </w:rPr>
      </w:pPr>
      <w:r w:rsidRPr="00F341D9">
        <w:rPr>
          <w:noProof/>
          <w:sz w:val="36"/>
          <w:szCs w:val="36"/>
          <w:lang w:eastAsia="fr-BE"/>
        </w:rPr>
        <w:t>Euclid’s Article</w:t>
      </w:r>
    </w:p>
    <w:p w:rsidR="00044465" w:rsidRDefault="00F341D9">
      <w:r>
        <w:rPr>
          <w:noProof/>
          <w:lang w:eastAsia="fr-BE"/>
        </w:rPr>
        <w:drawing>
          <wp:inline distT="0" distB="0" distL="0" distR="0" wp14:anchorId="6B2C0C80" wp14:editId="0A85D654">
            <wp:extent cx="3783330" cy="27854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58" r="34306" b="8957"/>
                    <a:stretch/>
                  </pic:blipFill>
                  <pic:spPr bwMode="auto">
                    <a:xfrm>
                      <a:off x="0" y="0"/>
                      <a:ext cx="3784454" cy="2786312"/>
                    </a:xfrm>
                    <a:prstGeom prst="rect">
                      <a:avLst/>
                    </a:prstGeom>
                    <a:ln>
                      <a:noFill/>
                    </a:ln>
                    <a:extLst>
                      <a:ext uri="{53640926-AAD7-44D8-BBD7-CCE9431645EC}">
                        <a14:shadowObscured xmlns:a14="http://schemas.microsoft.com/office/drawing/2010/main"/>
                      </a:ext>
                    </a:extLst>
                  </pic:spPr>
                </pic:pic>
              </a:graphicData>
            </a:graphic>
          </wp:inline>
        </w:drawing>
      </w:r>
    </w:p>
    <w:p w:rsidR="00044465" w:rsidRDefault="00044465"/>
    <w:p w:rsidR="00044465" w:rsidRDefault="00044465">
      <w:pPr>
        <w:rPr>
          <w:lang w:val="en-US"/>
        </w:rPr>
      </w:pPr>
      <w:r w:rsidRPr="00044465">
        <w:rPr>
          <w:lang w:val="en-US"/>
        </w:rPr>
        <w:t xml:space="preserve">Above this lines you can see </w:t>
      </w:r>
      <w:proofErr w:type="gramStart"/>
      <w:r w:rsidRPr="00044465">
        <w:rPr>
          <w:lang w:val="en-US"/>
        </w:rPr>
        <w:t>an</w:t>
      </w:r>
      <w:proofErr w:type="gramEnd"/>
      <w:r w:rsidRPr="00044465">
        <w:rPr>
          <w:lang w:val="en-US"/>
        </w:rPr>
        <w:t xml:space="preserve"> Euclid’s</w:t>
      </w:r>
      <w:r>
        <w:rPr>
          <w:lang w:val="en-US"/>
        </w:rPr>
        <w:t xml:space="preserve"> Elements article. </w:t>
      </w:r>
      <w:r w:rsidR="00F341D9">
        <w:rPr>
          <w:lang w:val="en-US"/>
        </w:rPr>
        <w:t>Save the exercise as “Euclid_article.html” into your folder</w:t>
      </w:r>
    </w:p>
    <w:p w:rsidR="00044465" w:rsidRPr="00F341D9" w:rsidRDefault="00F341D9">
      <w:pPr>
        <w:rPr>
          <w:u w:val="single"/>
          <w:lang w:val="en-US"/>
        </w:rPr>
      </w:pPr>
      <w:r w:rsidRPr="00F341D9">
        <w:rPr>
          <w:u w:val="single"/>
          <w:lang w:val="en-US"/>
        </w:rPr>
        <w:t>Characteristics for this website:</w:t>
      </w:r>
    </w:p>
    <w:p w:rsidR="00044465" w:rsidRDefault="00044465">
      <w:pPr>
        <w:rPr>
          <w:lang w:val="en-US"/>
        </w:rPr>
      </w:pPr>
      <w:r>
        <w:rPr>
          <w:lang w:val="en-US"/>
        </w:rPr>
        <w:t xml:space="preserve">The main Layout is a table with </w:t>
      </w:r>
      <w:r w:rsidRPr="00044465">
        <w:rPr>
          <w:lang w:val="en-US"/>
        </w:rPr>
        <w:t>width="1000px"</w:t>
      </w:r>
      <w:r>
        <w:rPr>
          <w:lang w:val="en-US"/>
        </w:rPr>
        <w:t>, no</w:t>
      </w:r>
      <w:r w:rsidRPr="00044465">
        <w:rPr>
          <w:lang w:val="en-US"/>
        </w:rPr>
        <w:t xml:space="preserve"> border</w:t>
      </w:r>
      <w:r>
        <w:rPr>
          <w:lang w:val="en-US"/>
        </w:rPr>
        <w:t xml:space="preserve"> and background color </w:t>
      </w:r>
      <w:r w:rsidRPr="00044465">
        <w:rPr>
          <w:lang w:val="en-US"/>
        </w:rPr>
        <w:t>#CCB299</w:t>
      </w:r>
      <w:r w:rsidR="002F033F">
        <w:rPr>
          <w:lang w:val="en-US"/>
        </w:rPr>
        <w:t>. It</w:t>
      </w:r>
      <w:r>
        <w:rPr>
          <w:lang w:val="en-US"/>
        </w:rPr>
        <w:t xml:space="preserve"> is made up by </w:t>
      </w:r>
      <w:r w:rsidR="002F033F">
        <w:rPr>
          <w:lang w:val="en-US"/>
        </w:rPr>
        <w:t xml:space="preserve">three </w:t>
      </w:r>
      <w:proofErr w:type="spellStart"/>
      <w:r w:rsidR="002F033F">
        <w:rPr>
          <w:lang w:val="en-US"/>
        </w:rPr>
        <w:t>raws</w:t>
      </w:r>
      <w:proofErr w:type="spellEnd"/>
      <w:r w:rsidR="002F033F">
        <w:rPr>
          <w:lang w:val="en-US"/>
        </w:rPr>
        <w:t>:</w:t>
      </w:r>
    </w:p>
    <w:p w:rsidR="002F033F" w:rsidRDefault="002F033F">
      <w:pPr>
        <w:rPr>
          <w:lang w:val="en-US"/>
        </w:rPr>
      </w:pPr>
      <w:r>
        <w:rPr>
          <w:lang w:val="en-US"/>
        </w:rPr>
        <w:t>1</w:t>
      </w:r>
      <w:r w:rsidRPr="002F033F">
        <w:rPr>
          <w:vertAlign w:val="superscript"/>
          <w:lang w:val="en-US"/>
        </w:rPr>
        <w:t>st</w:t>
      </w:r>
      <w:r>
        <w:rPr>
          <w:lang w:val="en-US"/>
        </w:rPr>
        <w:t xml:space="preserve"> raw-title: </w:t>
      </w:r>
      <w:proofErr w:type="spellStart"/>
      <w:r>
        <w:rPr>
          <w:lang w:val="en-US"/>
        </w:rPr>
        <w:t>colour</w:t>
      </w:r>
      <w:proofErr w:type="spellEnd"/>
      <w:r>
        <w:rPr>
          <w:lang w:val="en-US"/>
        </w:rPr>
        <w:t xml:space="preserve"> </w:t>
      </w:r>
      <w:r w:rsidRPr="002F033F">
        <w:rPr>
          <w:lang w:val="en-US"/>
        </w:rPr>
        <w:t>#996633</w:t>
      </w:r>
      <w:r>
        <w:rPr>
          <w:lang w:val="en-US"/>
        </w:rPr>
        <w:t xml:space="preserve"> with the text centered</w:t>
      </w:r>
      <w:r w:rsidR="00F341D9">
        <w:rPr>
          <w:lang w:val="en-US"/>
        </w:rPr>
        <w:t xml:space="preserve"> (merged cells)</w:t>
      </w:r>
      <w:r>
        <w:rPr>
          <w:lang w:val="en-US"/>
        </w:rPr>
        <w:t>.</w:t>
      </w:r>
    </w:p>
    <w:p w:rsidR="002F033F" w:rsidRDefault="002F033F">
      <w:pPr>
        <w:rPr>
          <w:lang w:val="en-US"/>
        </w:rPr>
      </w:pPr>
      <w:r>
        <w:rPr>
          <w:lang w:val="en-US"/>
        </w:rPr>
        <w:t>2</w:t>
      </w:r>
      <w:r w:rsidRPr="002F033F">
        <w:rPr>
          <w:vertAlign w:val="superscript"/>
          <w:lang w:val="en-US"/>
        </w:rPr>
        <w:t>nd</w:t>
      </w:r>
      <w:r>
        <w:rPr>
          <w:lang w:val="en-US"/>
        </w:rPr>
        <w:t xml:space="preserve"> raw: it is subdivided in 3 different parts</w:t>
      </w:r>
    </w:p>
    <w:p w:rsidR="002F033F" w:rsidRDefault="002F033F" w:rsidP="002F033F">
      <w:pPr>
        <w:pStyle w:val="ListParagraph"/>
        <w:numPr>
          <w:ilvl w:val="0"/>
          <w:numId w:val="1"/>
        </w:numPr>
        <w:rPr>
          <w:lang w:val="en-US"/>
        </w:rPr>
      </w:pPr>
      <w:r>
        <w:rPr>
          <w:lang w:val="en-US"/>
        </w:rPr>
        <w:t xml:space="preserve">Left part: table with </w:t>
      </w:r>
      <w:proofErr w:type="spellStart"/>
      <w:r>
        <w:rPr>
          <w:lang w:val="en-US"/>
        </w:rPr>
        <w:t>colour</w:t>
      </w:r>
      <w:proofErr w:type="spellEnd"/>
      <w:r>
        <w:rPr>
          <w:lang w:val="en-US"/>
        </w:rPr>
        <w:t xml:space="preserve"> </w:t>
      </w:r>
      <w:r w:rsidRPr="002F033F">
        <w:rPr>
          <w:lang w:val="en-US"/>
        </w:rPr>
        <w:t>#</w:t>
      </w:r>
      <w:proofErr w:type="gramStart"/>
      <w:r w:rsidRPr="002F033F">
        <w:rPr>
          <w:lang w:val="en-US"/>
        </w:rPr>
        <w:t>CCB299</w:t>
      </w:r>
      <w:r>
        <w:rPr>
          <w:lang w:val="en-US"/>
        </w:rPr>
        <w:t xml:space="preserve">  </w:t>
      </w:r>
      <w:r w:rsidRPr="002F033F">
        <w:rPr>
          <w:lang w:val="en-US"/>
        </w:rPr>
        <w:t>width</w:t>
      </w:r>
      <w:proofErr w:type="gramEnd"/>
      <w:r w:rsidRPr="002F033F">
        <w:rPr>
          <w:lang w:val="en-US"/>
        </w:rPr>
        <w:t>="30%" height="200"</w:t>
      </w:r>
      <w:r>
        <w:rPr>
          <w:lang w:val="en-US"/>
        </w:rPr>
        <w:t>. The headings are h3 and the text is justified</w:t>
      </w:r>
      <w:r w:rsidR="00F341D9">
        <w:rPr>
          <w:lang w:val="en-US"/>
        </w:rPr>
        <w:t>.</w:t>
      </w:r>
    </w:p>
    <w:p w:rsidR="002F033F" w:rsidRDefault="002F033F" w:rsidP="00A04E2D">
      <w:pPr>
        <w:pStyle w:val="ListParagraph"/>
        <w:numPr>
          <w:ilvl w:val="0"/>
          <w:numId w:val="1"/>
        </w:numPr>
        <w:rPr>
          <w:lang w:val="en-US"/>
        </w:rPr>
      </w:pPr>
      <w:r>
        <w:rPr>
          <w:lang w:val="en-US"/>
        </w:rPr>
        <w:t xml:space="preserve">Center part-main article: </w:t>
      </w:r>
      <w:proofErr w:type="spellStart"/>
      <w:r w:rsidRPr="002F033F">
        <w:rPr>
          <w:lang w:val="en-US"/>
        </w:rPr>
        <w:t>colo</w:t>
      </w:r>
      <w:r w:rsidR="00A04E2D">
        <w:rPr>
          <w:lang w:val="en-US"/>
        </w:rPr>
        <w:t>ur</w:t>
      </w:r>
      <w:proofErr w:type="spellEnd"/>
      <w:r w:rsidR="00A04E2D">
        <w:rPr>
          <w:lang w:val="en-US"/>
        </w:rPr>
        <w:t xml:space="preserve"> </w:t>
      </w:r>
      <w:r w:rsidRPr="002F033F">
        <w:rPr>
          <w:lang w:val="en-US"/>
        </w:rPr>
        <w:t xml:space="preserve">#FFAD33 </w:t>
      </w:r>
      <w:r w:rsidR="00A04E2D">
        <w:rPr>
          <w:lang w:val="en-US"/>
        </w:rPr>
        <w:t>and padding 10px (</w:t>
      </w:r>
      <w:r w:rsidRPr="002F033F">
        <w:rPr>
          <w:lang w:val="en-US"/>
        </w:rPr>
        <w:t>style="padding</w:t>
      </w:r>
      <w:proofErr w:type="gramStart"/>
      <w:r w:rsidRPr="002F033F">
        <w:rPr>
          <w:lang w:val="en-US"/>
        </w:rPr>
        <w:t>:10px</w:t>
      </w:r>
      <w:proofErr w:type="gramEnd"/>
      <w:r w:rsidRPr="002F033F">
        <w:rPr>
          <w:lang w:val="en-US"/>
        </w:rPr>
        <w:t>"</w:t>
      </w:r>
      <w:r w:rsidR="00A04E2D">
        <w:rPr>
          <w:lang w:val="en-US"/>
        </w:rPr>
        <w:t xml:space="preserve">). The text is justified and the font is Courier and size 4; the first line has size 5 and </w:t>
      </w:r>
      <w:proofErr w:type="spellStart"/>
      <w:r w:rsidR="00A04E2D">
        <w:rPr>
          <w:lang w:val="en-US"/>
        </w:rPr>
        <w:t>colour</w:t>
      </w:r>
      <w:proofErr w:type="spellEnd"/>
      <w:r w:rsidR="00A04E2D">
        <w:rPr>
          <w:lang w:val="en-US"/>
        </w:rPr>
        <w:t xml:space="preserve"> </w:t>
      </w:r>
      <w:r w:rsidR="00A04E2D" w:rsidRPr="00A04E2D">
        <w:rPr>
          <w:lang w:val="en-US"/>
        </w:rPr>
        <w:t>#FF4724</w:t>
      </w:r>
      <w:r w:rsidR="00A04E2D">
        <w:rPr>
          <w:lang w:val="en-US"/>
        </w:rPr>
        <w:t>. Check the text because you have to give format to some text (emphasize, superscript</w:t>
      </w:r>
      <w:proofErr w:type="gramStart"/>
      <w:r w:rsidR="00A04E2D">
        <w:rPr>
          <w:lang w:val="en-US"/>
        </w:rPr>
        <w:t>,…</w:t>
      </w:r>
      <w:proofErr w:type="gramEnd"/>
      <w:r w:rsidR="00A04E2D">
        <w:rPr>
          <w:lang w:val="en-US"/>
        </w:rPr>
        <w:t>)</w:t>
      </w:r>
      <w:r w:rsidR="00F341D9">
        <w:rPr>
          <w:lang w:val="en-US"/>
        </w:rPr>
        <w:t xml:space="preserve"> BC is an abbreviation of ‘Before Christ’.</w:t>
      </w:r>
    </w:p>
    <w:p w:rsidR="00A04E2D" w:rsidRDefault="00A04E2D" w:rsidP="00A04E2D">
      <w:pPr>
        <w:pStyle w:val="ListParagraph"/>
        <w:numPr>
          <w:ilvl w:val="0"/>
          <w:numId w:val="1"/>
        </w:numPr>
        <w:rPr>
          <w:lang w:val="en-US"/>
        </w:rPr>
      </w:pPr>
      <w:r>
        <w:rPr>
          <w:lang w:val="en-US"/>
        </w:rPr>
        <w:t xml:space="preserve">Right part: table with </w:t>
      </w:r>
      <w:proofErr w:type="spellStart"/>
      <w:r>
        <w:rPr>
          <w:lang w:val="en-US"/>
        </w:rPr>
        <w:t>colour</w:t>
      </w:r>
      <w:proofErr w:type="spellEnd"/>
      <w:r>
        <w:rPr>
          <w:lang w:val="en-US"/>
        </w:rPr>
        <w:t xml:space="preserve"> the same </w:t>
      </w:r>
      <w:proofErr w:type="spellStart"/>
      <w:r>
        <w:rPr>
          <w:lang w:val="en-US"/>
        </w:rPr>
        <w:t>colour</w:t>
      </w:r>
      <w:proofErr w:type="spellEnd"/>
      <w:r>
        <w:rPr>
          <w:lang w:val="en-US"/>
        </w:rPr>
        <w:t xml:space="preserve"> as the left part but the text is bold. Link for the image (width and height are 120px): </w:t>
      </w:r>
      <w:r w:rsidR="002D4EA3">
        <w:fldChar w:fldCharType="begin"/>
      </w:r>
      <w:r w:rsidR="002D4EA3" w:rsidRPr="002D4EA3">
        <w:rPr>
          <w:lang w:val="en-US"/>
        </w:rPr>
        <w:instrText xml:space="preserve"> HYPERLINK "http://upload.wikimedia.org/wikipedia/c</w:instrText>
      </w:r>
      <w:r w:rsidR="002D4EA3" w:rsidRPr="002D4EA3">
        <w:rPr>
          <w:lang w:val="en-US"/>
        </w:rPr>
        <w:instrText xml:space="preserve">ommons/thumb/5/59/Illustration_to_Euclid's_proof_of_the_Pythagorean_theorem2.svg/2000px-Illustration_to_Euclid's_proof_of_the_Pythagorean_theorem2.svg.png" </w:instrText>
      </w:r>
      <w:r w:rsidR="002D4EA3">
        <w:fldChar w:fldCharType="separate"/>
      </w:r>
      <w:r w:rsidRPr="002E6EAF">
        <w:rPr>
          <w:rStyle w:val="Hyperlink"/>
          <w:lang w:val="en-US"/>
        </w:rPr>
        <w:t>http://upload.wikimedia.org/wikipedia/commons/thumb/5/59/Illustration_to_Euclid's_proof_of_the_Pythagorean_theorem2.svg/2000px-Illustration_to_Euclid's_proof_of_the_Pythagorean_theorem2.svg.png</w:t>
      </w:r>
      <w:r w:rsidR="002D4EA3">
        <w:rPr>
          <w:rStyle w:val="Hyperlink"/>
          <w:lang w:val="en-US"/>
        </w:rPr>
        <w:fldChar w:fldCharType="end"/>
      </w:r>
      <w:r>
        <w:rPr>
          <w:lang w:val="en-US"/>
        </w:rPr>
        <w:t xml:space="preserve"> </w:t>
      </w:r>
    </w:p>
    <w:p w:rsidR="00F341D9" w:rsidRDefault="00A04E2D" w:rsidP="00A04E2D">
      <w:pPr>
        <w:rPr>
          <w:lang w:val="en-US"/>
        </w:rPr>
      </w:pPr>
      <w:r>
        <w:rPr>
          <w:lang w:val="en-US"/>
        </w:rPr>
        <w:t>3</w:t>
      </w:r>
      <w:r w:rsidRPr="00A04E2D">
        <w:rPr>
          <w:vertAlign w:val="superscript"/>
          <w:lang w:val="en-US"/>
        </w:rPr>
        <w:t>rd</w:t>
      </w:r>
      <w:r>
        <w:rPr>
          <w:lang w:val="en-US"/>
        </w:rPr>
        <w:t xml:space="preserve"> raw: </w:t>
      </w:r>
      <w:proofErr w:type="spellStart"/>
      <w:r w:rsidR="00F341D9">
        <w:rPr>
          <w:lang w:val="en-US"/>
        </w:rPr>
        <w:t>colour</w:t>
      </w:r>
      <w:proofErr w:type="spellEnd"/>
      <w:r w:rsidR="00F341D9">
        <w:rPr>
          <w:lang w:val="en-US"/>
        </w:rPr>
        <w:t xml:space="preserve"> </w:t>
      </w:r>
      <w:r w:rsidR="00F341D9" w:rsidRPr="00F341D9">
        <w:rPr>
          <w:lang w:val="en-US"/>
        </w:rPr>
        <w:t>#b5dcb3</w:t>
      </w:r>
      <w:r w:rsidR="00F341D9">
        <w:rPr>
          <w:lang w:val="en-US"/>
        </w:rPr>
        <w:t xml:space="preserve"> with the text centered (merged cells). </w:t>
      </w:r>
    </w:p>
    <w:p w:rsidR="00A04E2D" w:rsidRDefault="00F341D9" w:rsidP="00F341D9">
      <w:pPr>
        <w:ind w:firstLine="708"/>
        <w:rPr>
          <w:lang w:val="en-US"/>
        </w:rPr>
      </w:pPr>
      <w:r>
        <w:rPr>
          <w:lang w:val="en-US"/>
        </w:rPr>
        <w:t xml:space="preserve">Link: </w:t>
      </w:r>
      <w:r w:rsidR="002D4EA3">
        <w:fldChar w:fldCharType="begin"/>
      </w:r>
      <w:r w:rsidR="002D4EA3" w:rsidRPr="002D4EA3">
        <w:rPr>
          <w:lang w:val="en-US"/>
        </w:rPr>
        <w:instrText xml:space="preserve"> HYPERLINK "http://www.amazon.com/30-Second-Maths-Richard-J-Brown/dp/1848313691" </w:instrText>
      </w:r>
      <w:r w:rsidR="002D4EA3">
        <w:fldChar w:fldCharType="separate"/>
      </w:r>
      <w:r w:rsidRPr="002E6EAF">
        <w:rPr>
          <w:rStyle w:val="Hyperlink"/>
          <w:lang w:val="en-US"/>
        </w:rPr>
        <w:t>http://www.amazon.com/30-Second-Maths-Richard-J-Brown/dp/1848313691</w:t>
      </w:r>
      <w:r w:rsidR="002D4EA3">
        <w:rPr>
          <w:rStyle w:val="Hyperlink"/>
          <w:lang w:val="en-US"/>
        </w:rPr>
        <w:fldChar w:fldCharType="end"/>
      </w:r>
    </w:p>
    <w:p w:rsidR="00F341D9" w:rsidRDefault="00F341D9" w:rsidP="00F341D9">
      <w:pPr>
        <w:rPr>
          <w:lang w:val="en-US"/>
        </w:rPr>
      </w:pPr>
    </w:p>
    <w:p w:rsidR="00F341D9" w:rsidRDefault="00F341D9" w:rsidP="00F341D9">
      <w:pPr>
        <w:rPr>
          <w:lang w:val="en-US"/>
        </w:rPr>
      </w:pPr>
    </w:p>
    <w:p w:rsidR="00F341D9" w:rsidRDefault="00F341D9" w:rsidP="00F341D9">
      <w:pPr>
        <w:rPr>
          <w:lang w:val="en-US"/>
        </w:rPr>
      </w:pPr>
    </w:p>
    <w:p w:rsidR="00F341D9" w:rsidRDefault="00F341D9" w:rsidP="00F341D9">
      <w:pPr>
        <w:rPr>
          <w:lang w:val="en-US"/>
        </w:rPr>
      </w:pPr>
      <w:r>
        <w:rPr>
          <w:lang w:val="en-US"/>
        </w:rPr>
        <w:lastRenderedPageBreak/>
        <w:t>Paragraphs:</w:t>
      </w:r>
    </w:p>
    <w:p w:rsidR="00F341D9" w:rsidRDefault="00F341D9" w:rsidP="00F341D9">
      <w:pPr>
        <w:rPr>
          <w:lang w:val="en-US"/>
        </w:rPr>
      </w:pPr>
    </w:p>
    <w:p w:rsidR="00F341D9" w:rsidRPr="009C2F01" w:rsidRDefault="00F341D9" w:rsidP="00F341D9">
      <w:pPr>
        <w:rPr>
          <w:color w:val="000000"/>
          <w:shd w:val="clear" w:color="auto" w:fill="CCB299"/>
          <w:lang w:val="en-US"/>
        </w:rPr>
      </w:pPr>
      <w:r w:rsidRPr="009C2F01">
        <w:rPr>
          <w:color w:val="000000"/>
          <w:shd w:val="clear" w:color="auto" w:fill="CCB299"/>
          <w:lang w:val="en-US"/>
        </w:rPr>
        <w:t>The 13 books of</w:t>
      </w:r>
      <w:r w:rsidRPr="009C2F01">
        <w:rPr>
          <w:rStyle w:val="apple-converted-space"/>
          <w:color w:val="000000"/>
          <w:shd w:val="clear" w:color="auto" w:fill="CCB299"/>
          <w:lang w:val="en-US"/>
        </w:rPr>
        <w:t> </w:t>
      </w:r>
      <w:r w:rsidRPr="009C2F01">
        <w:rPr>
          <w:rStyle w:val="Emphasis"/>
          <w:color w:val="000000"/>
          <w:shd w:val="clear" w:color="auto" w:fill="CCB299"/>
          <w:lang w:val="en-US"/>
        </w:rPr>
        <w:t>The Elements</w:t>
      </w:r>
      <w:r w:rsidRPr="009C2F01">
        <w:rPr>
          <w:color w:val="000000"/>
          <w:shd w:val="clear" w:color="auto" w:fill="CCB299"/>
          <w:lang w:val="en-US"/>
        </w:rPr>
        <w:t>, in which Euclid presented staggering and beautiful truths in the disciplines of geometry and number theory, have had an inestimable influence on civilization.</w:t>
      </w:r>
    </w:p>
    <w:p w:rsidR="00F341D9" w:rsidRPr="00F341D9" w:rsidRDefault="00F341D9" w:rsidP="00F341D9">
      <w:pPr>
        <w:rPr>
          <w:color w:val="000000"/>
          <w:highlight w:val="darkGray"/>
          <w:shd w:val="clear" w:color="auto" w:fill="CCB299"/>
          <w:lang w:val="en-US"/>
        </w:rPr>
      </w:pPr>
    </w:p>
    <w:p w:rsidR="00F341D9" w:rsidRPr="00F341D9" w:rsidRDefault="00F341D9" w:rsidP="00F341D9">
      <w:pPr>
        <w:rPr>
          <w:rStyle w:val="Emphasis"/>
          <w:highlight w:val="darkGray"/>
          <w:lang w:val="en-US"/>
        </w:rPr>
      </w:pPr>
      <w:r w:rsidRPr="00F341D9">
        <w:rPr>
          <w:color w:val="000000"/>
          <w:highlight w:val="darkGray"/>
          <w:shd w:val="clear" w:color="auto" w:fill="CCB299"/>
          <w:lang w:val="en-US"/>
        </w:rPr>
        <w:t xml:space="preserve">There are famous anecdotes concerning Euclid's </w:t>
      </w:r>
      <w:proofErr w:type="spellStart"/>
      <w:r w:rsidRPr="00F341D9">
        <w:rPr>
          <w:color w:val="000000"/>
          <w:highlight w:val="darkGray"/>
          <w:shd w:val="clear" w:color="auto" w:fill="CCB299"/>
          <w:lang w:val="en-US"/>
        </w:rPr>
        <w:t>philosphy</w:t>
      </w:r>
      <w:proofErr w:type="spellEnd"/>
      <w:r w:rsidRPr="00F341D9">
        <w:rPr>
          <w:color w:val="000000"/>
          <w:highlight w:val="darkGray"/>
          <w:shd w:val="clear" w:color="auto" w:fill="CCB299"/>
          <w:lang w:val="en-US"/>
        </w:rPr>
        <w:t>. After proving the proposition in a course, a student asked Euclid what practical use the material would provide. Euclid gave the student a coin and sent him away, since he clearly required recompense from knowledge rather than learning simply for the sake of learning. When Ptolemy I asked Euclid to provide him with a simpler means to grasp the theorems, Euclid replied,</w:t>
      </w:r>
      <w:r w:rsidRPr="00F341D9">
        <w:rPr>
          <w:rStyle w:val="apple-converted-space"/>
          <w:color w:val="000000"/>
          <w:highlight w:val="darkGray"/>
          <w:shd w:val="clear" w:color="auto" w:fill="CCB299"/>
          <w:lang w:val="en-US"/>
        </w:rPr>
        <w:t> </w:t>
      </w:r>
      <w:proofErr w:type="gramStart"/>
      <w:r w:rsidRPr="00F341D9">
        <w:rPr>
          <w:rStyle w:val="Emphasis"/>
          <w:highlight w:val="darkGray"/>
          <w:lang w:val="en-US"/>
        </w:rPr>
        <w:t>There</w:t>
      </w:r>
      <w:proofErr w:type="gramEnd"/>
      <w:r w:rsidRPr="00F341D9">
        <w:rPr>
          <w:rStyle w:val="Emphasis"/>
          <w:highlight w:val="darkGray"/>
          <w:lang w:val="en-US"/>
        </w:rPr>
        <w:t xml:space="preserve"> is no royal road to geometry</w:t>
      </w:r>
    </w:p>
    <w:p w:rsidR="00F341D9" w:rsidRPr="00F341D9" w:rsidRDefault="00F341D9" w:rsidP="00F341D9">
      <w:pPr>
        <w:rPr>
          <w:rStyle w:val="Emphasis"/>
          <w:highlight w:val="darkGray"/>
          <w:lang w:val="en-US"/>
        </w:rPr>
      </w:pPr>
    </w:p>
    <w:p w:rsidR="00F341D9" w:rsidRPr="00F341D9" w:rsidRDefault="00F341D9" w:rsidP="00F341D9">
      <w:pPr>
        <w:rPr>
          <w:rFonts w:ascii="Courier" w:hAnsi="Courier"/>
          <w:color w:val="000000"/>
          <w:highlight w:val="darkGray"/>
          <w:shd w:val="clear" w:color="auto" w:fill="FFAD33"/>
          <w:lang w:val="en-US"/>
        </w:rPr>
      </w:pPr>
      <w:r w:rsidRPr="00F341D9">
        <w:rPr>
          <w:rFonts w:ascii="Courier" w:hAnsi="Courier"/>
          <w:color w:val="FF4724"/>
          <w:highlight w:val="darkGray"/>
          <w:shd w:val="clear" w:color="auto" w:fill="FFAD33"/>
          <w:lang w:val="en-US"/>
        </w:rPr>
        <w:t>Euclid was a Greek mathematician</w:t>
      </w:r>
      <w:r w:rsidRPr="00F341D9">
        <w:rPr>
          <w:rStyle w:val="apple-converted-space"/>
          <w:rFonts w:ascii="Courier" w:hAnsi="Courier"/>
          <w:color w:val="000000"/>
          <w:highlight w:val="darkGray"/>
          <w:shd w:val="clear" w:color="auto" w:fill="FFAD33"/>
          <w:lang w:val="en-US"/>
        </w:rPr>
        <w:t> </w:t>
      </w:r>
      <w:r w:rsidRPr="00F341D9">
        <w:rPr>
          <w:rFonts w:ascii="Courier" w:hAnsi="Courier"/>
          <w:color w:val="000000"/>
          <w:highlight w:val="darkGray"/>
          <w:shd w:val="clear" w:color="auto" w:fill="FFAD33"/>
          <w:lang w:val="en-US"/>
        </w:rPr>
        <w:t>who lived and taught in Alexandria around 300</w:t>
      </w:r>
      <w:r w:rsidRPr="00F341D9">
        <w:rPr>
          <w:rStyle w:val="apple-converted-space"/>
          <w:rFonts w:ascii="Courier" w:hAnsi="Courier"/>
          <w:color w:val="000000"/>
          <w:highlight w:val="darkGray"/>
          <w:shd w:val="clear" w:color="auto" w:fill="FFAD33"/>
          <w:lang w:val="en-US"/>
        </w:rPr>
        <w:t> </w:t>
      </w:r>
      <w:r w:rsidRPr="00F341D9">
        <w:rPr>
          <w:highlight w:val="darkGray"/>
          <w:lang w:val="en-US"/>
        </w:rPr>
        <w:t>BC</w:t>
      </w:r>
      <w:r w:rsidRPr="00F341D9">
        <w:rPr>
          <w:rFonts w:ascii="Courier" w:hAnsi="Courier"/>
          <w:color w:val="000000"/>
          <w:highlight w:val="darkGray"/>
          <w:shd w:val="clear" w:color="auto" w:fill="FFAD33"/>
          <w:lang w:val="en-US"/>
        </w:rPr>
        <w:t>. He is revered not only for his specific theorems concerning triangles, circles and prime numbers, but for his entire approach to mathematical thought in providing definitions, identifying the postulates being assumed, then carrying forward the logical consequences of those basic assumptions, lemma by lemma, theorem by theorem. He provided a methodology for mathe</w:t>
      </w:r>
      <w:r w:rsidR="002D4EA3">
        <w:rPr>
          <w:rFonts w:ascii="Courier" w:hAnsi="Courier"/>
          <w:color w:val="000000"/>
          <w:highlight w:val="darkGray"/>
          <w:shd w:val="clear" w:color="auto" w:fill="FFAD33"/>
          <w:lang w:val="en-US"/>
        </w:rPr>
        <w:t>m</w:t>
      </w:r>
      <w:bookmarkStart w:id="0" w:name="_GoBack"/>
      <w:bookmarkEnd w:id="0"/>
      <w:r w:rsidRPr="00F341D9">
        <w:rPr>
          <w:rFonts w:ascii="Courier" w:hAnsi="Courier"/>
          <w:color w:val="000000"/>
          <w:highlight w:val="darkGray"/>
          <w:shd w:val="clear" w:color="auto" w:fill="FFAD33"/>
          <w:lang w:val="en-US"/>
        </w:rPr>
        <w:t>atical reasoning that served as an inspiration for the next 22 centuries of geometry instruction throughout the world. Although much of his most celebrated, 13-book work,</w:t>
      </w:r>
      <w:r w:rsidRPr="00F341D9">
        <w:rPr>
          <w:rStyle w:val="apple-converted-space"/>
          <w:rFonts w:ascii="Courier" w:hAnsi="Courier"/>
          <w:color w:val="000000"/>
          <w:highlight w:val="darkGray"/>
          <w:shd w:val="clear" w:color="auto" w:fill="FFAD33"/>
          <w:lang w:val="en-US"/>
        </w:rPr>
        <w:t> </w:t>
      </w:r>
      <w:r w:rsidRPr="00F341D9">
        <w:rPr>
          <w:rStyle w:val="Emphasis"/>
          <w:rFonts w:ascii="Courier" w:hAnsi="Courier"/>
          <w:color w:val="000000"/>
          <w:highlight w:val="darkGray"/>
          <w:shd w:val="clear" w:color="auto" w:fill="FFAD33"/>
          <w:lang w:val="en-US"/>
        </w:rPr>
        <w:t>The Elements</w:t>
      </w:r>
      <w:r w:rsidRPr="00F341D9">
        <w:rPr>
          <w:rFonts w:ascii="Courier" w:hAnsi="Courier"/>
          <w:color w:val="000000"/>
          <w:highlight w:val="darkGray"/>
          <w:shd w:val="clear" w:color="auto" w:fill="FFAD33"/>
          <w:lang w:val="en-US"/>
        </w:rPr>
        <w:t xml:space="preserve">, concerns geometry (in Book I Euclid proves the Pythagorean </w:t>
      </w:r>
      <w:proofErr w:type="gramStart"/>
      <w:r w:rsidRPr="00F341D9">
        <w:rPr>
          <w:rFonts w:ascii="Courier" w:hAnsi="Courier"/>
          <w:color w:val="000000"/>
          <w:highlight w:val="darkGray"/>
          <w:shd w:val="clear" w:color="auto" w:fill="FFAD33"/>
          <w:lang w:val="en-US"/>
        </w:rPr>
        <w:t>theorem</w:t>
      </w:r>
      <w:proofErr w:type="gramEnd"/>
      <w:r w:rsidRPr="00F341D9">
        <w:rPr>
          <w:rFonts w:ascii="Courier" w:hAnsi="Courier"/>
          <w:color w:val="000000"/>
          <w:highlight w:val="darkGray"/>
          <w:shd w:val="clear" w:color="auto" w:fill="FFAD33"/>
          <w:lang w:val="en-US"/>
        </w:rPr>
        <w:t xml:space="preserve">, while he explains the constructions of the five Platonic solids in book XIII), Euclid made a three-book excursion into number theory. In Book VII he explains how to find the </w:t>
      </w:r>
      <w:proofErr w:type="spellStart"/>
      <w:r w:rsidRPr="00F341D9">
        <w:rPr>
          <w:rFonts w:ascii="Courier" w:hAnsi="Courier"/>
          <w:color w:val="000000"/>
          <w:highlight w:val="darkGray"/>
          <w:shd w:val="clear" w:color="auto" w:fill="FFAD33"/>
          <w:lang w:val="en-US"/>
        </w:rPr>
        <w:t>greates</w:t>
      </w:r>
      <w:proofErr w:type="spellEnd"/>
      <w:r w:rsidRPr="00F341D9">
        <w:rPr>
          <w:rFonts w:ascii="Courier" w:hAnsi="Courier"/>
          <w:color w:val="000000"/>
          <w:highlight w:val="darkGray"/>
          <w:shd w:val="clear" w:color="auto" w:fill="FFAD33"/>
          <w:lang w:val="en-US"/>
        </w:rPr>
        <w:t xml:space="preserve"> common divisor of two integers, detailing an algorithm that bears his name. In Book IX he returns to the Pythagorean </w:t>
      </w:r>
      <w:proofErr w:type="gramStart"/>
      <w:r w:rsidRPr="00F341D9">
        <w:rPr>
          <w:rFonts w:ascii="Courier" w:hAnsi="Courier"/>
          <w:color w:val="000000"/>
          <w:highlight w:val="darkGray"/>
          <w:shd w:val="clear" w:color="auto" w:fill="FFAD33"/>
          <w:lang w:val="en-US"/>
        </w:rPr>
        <w:t>theorem</w:t>
      </w:r>
      <w:proofErr w:type="gramEnd"/>
      <w:r w:rsidRPr="00F341D9">
        <w:rPr>
          <w:rFonts w:ascii="Courier" w:hAnsi="Courier"/>
          <w:color w:val="000000"/>
          <w:highlight w:val="darkGray"/>
          <w:shd w:val="clear" w:color="auto" w:fill="FFAD33"/>
          <w:lang w:val="en-US"/>
        </w:rPr>
        <w:t xml:space="preserve"> and provides a formula that generates whole numbers whose squares number, such as 3</w:t>
      </w:r>
      <w:r w:rsidRPr="00F341D9">
        <w:rPr>
          <w:rFonts w:ascii="Courier" w:hAnsi="Courier"/>
          <w:color w:val="000000"/>
          <w:highlight w:val="darkGray"/>
          <w:shd w:val="clear" w:color="auto" w:fill="FFAD33"/>
          <w:vertAlign w:val="superscript"/>
          <w:lang w:val="en-US"/>
        </w:rPr>
        <w:t>2</w:t>
      </w:r>
      <w:r w:rsidRPr="00F341D9">
        <w:rPr>
          <w:rFonts w:ascii="Courier" w:hAnsi="Courier"/>
          <w:color w:val="000000"/>
          <w:highlight w:val="darkGray"/>
          <w:shd w:val="clear" w:color="auto" w:fill="FFAD33"/>
          <w:lang w:val="en-US"/>
        </w:rPr>
        <w:t>+4</w:t>
      </w:r>
      <w:r w:rsidRPr="00F341D9">
        <w:rPr>
          <w:rFonts w:ascii="Courier" w:hAnsi="Courier"/>
          <w:color w:val="000000"/>
          <w:highlight w:val="darkGray"/>
          <w:shd w:val="clear" w:color="auto" w:fill="FFAD33"/>
          <w:vertAlign w:val="superscript"/>
          <w:lang w:val="en-US"/>
        </w:rPr>
        <w:t>2</w:t>
      </w:r>
      <w:r w:rsidRPr="00F341D9">
        <w:rPr>
          <w:rFonts w:ascii="Courier" w:hAnsi="Courier"/>
          <w:color w:val="000000"/>
          <w:highlight w:val="darkGray"/>
          <w:shd w:val="clear" w:color="auto" w:fill="FFAD33"/>
          <w:lang w:val="en-US"/>
        </w:rPr>
        <w:t>=5</w:t>
      </w:r>
      <w:r w:rsidRPr="00F341D9">
        <w:rPr>
          <w:rFonts w:ascii="Courier" w:hAnsi="Courier"/>
          <w:color w:val="000000"/>
          <w:highlight w:val="darkGray"/>
          <w:shd w:val="clear" w:color="auto" w:fill="FFAD33"/>
          <w:vertAlign w:val="superscript"/>
          <w:lang w:val="en-US"/>
        </w:rPr>
        <w:t>2</w:t>
      </w:r>
      <w:r w:rsidRPr="00F341D9">
        <w:rPr>
          <w:rFonts w:ascii="Courier" w:hAnsi="Courier"/>
          <w:color w:val="000000"/>
          <w:highlight w:val="darkGray"/>
          <w:shd w:val="clear" w:color="auto" w:fill="FFAD33"/>
          <w:lang w:val="en-US"/>
        </w:rPr>
        <w:t>, giving lengths of sides of a right-angled triangle.</w:t>
      </w:r>
    </w:p>
    <w:p w:rsidR="00F341D9" w:rsidRPr="00F341D9" w:rsidRDefault="00F341D9" w:rsidP="00F341D9">
      <w:pPr>
        <w:rPr>
          <w:rFonts w:ascii="Courier" w:hAnsi="Courier"/>
          <w:color w:val="000000"/>
          <w:highlight w:val="darkGray"/>
          <w:shd w:val="clear" w:color="auto" w:fill="FFAD33"/>
          <w:lang w:val="en-US"/>
        </w:rPr>
      </w:pPr>
    </w:p>
    <w:p w:rsidR="00F341D9" w:rsidRPr="00F341D9" w:rsidRDefault="00F341D9" w:rsidP="00F341D9">
      <w:pPr>
        <w:rPr>
          <w:lang w:val="en-US"/>
        </w:rPr>
      </w:pPr>
      <w:r w:rsidRPr="00F341D9">
        <w:rPr>
          <w:b/>
          <w:bCs/>
          <w:color w:val="000000"/>
          <w:highlight w:val="darkGray"/>
          <w:shd w:val="clear" w:color="auto" w:fill="CCB299"/>
          <w:lang w:val="en-US"/>
        </w:rPr>
        <w:t>A proof of the Pythagorean triple. Congruent triangles can be used to show that the grey square has the same area as the yellow rectangle and that the red square has the same area as the blue rectangle</w:t>
      </w:r>
    </w:p>
    <w:sectPr w:rsidR="00F341D9" w:rsidRPr="00F34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F70B9"/>
    <w:multiLevelType w:val="hybridMultilevel"/>
    <w:tmpl w:val="6D025CC0"/>
    <w:lvl w:ilvl="0" w:tplc="080C000F">
      <w:start w:val="1"/>
      <w:numFmt w:val="decimal"/>
      <w:lvlText w:val="%1."/>
      <w:lvlJc w:val="left"/>
      <w:pPr>
        <w:ind w:left="1068" w:hanging="360"/>
      </w:p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65"/>
    <w:rsid w:val="00044465"/>
    <w:rsid w:val="00241BA5"/>
    <w:rsid w:val="002D4EA3"/>
    <w:rsid w:val="002F033F"/>
    <w:rsid w:val="007364AC"/>
    <w:rsid w:val="009C2F01"/>
    <w:rsid w:val="00A04E2D"/>
    <w:rsid w:val="00F341D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92D5-CA62-44AD-ADFA-47FC0BF0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33F"/>
    <w:pPr>
      <w:ind w:left="720"/>
      <w:contextualSpacing/>
    </w:pPr>
  </w:style>
  <w:style w:type="character" w:styleId="Hyperlink">
    <w:name w:val="Hyperlink"/>
    <w:basedOn w:val="DefaultParagraphFont"/>
    <w:uiPriority w:val="99"/>
    <w:unhideWhenUsed/>
    <w:rsid w:val="00A04E2D"/>
    <w:rPr>
      <w:color w:val="0563C1" w:themeColor="hyperlink"/>
      <w:u w:val="single"/>
    </w:rPr>
  </w:style>
  <w:style w:type="character" w:customStyle="1" w:styleId="apple-converted-space">
    <w:name w:val="apple-converted-space"/>
    <w:basedOn w:val="DefaultParagraphFont"/>
    <w:rsid w:val="00F341D9"/>
  </w:style>
  <w:style w:type="character" w:styleId="Emphasis">
    <w:name w:val="Emphasis"/>
    <w:basedOn w:val="DefaultParagraphFont"/>
    <w:uiPriority w:val="20"/>
    <w:qFormat/>
    <w:rsid w:val="00F341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David.Jimenez</dc:creator>
  <cp:keywords/>
  <dc:description/>
  <cp:lastModifiedBy>David.Jimenez</cp:lastModifiedBy>
  <cp:revision>3</cp:revision>
  <dcterms:created xsi:type="dcterms:W3CDTF">2015-09-24T08:54:00Z</dcterms:created>
  <dcterms:modified xsi:type="dcterms:W3CDTF">2015-10-01T12:22:00Z</dcterms:modified>
</cp:coreProperties>
</file>