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6"/>
        </w:rPr>
        <w:t>TRƯỜNG ĐẠI HỌC CÔNG NGHỆ THÔNG TIN VÀ TRUYỀN THÔNG</w:t>
        <w:br/>
        <w:t>KHOA CÔNG NGHỆ THÔNG TIN</w:t>
      </w:r>
    </w:p>
    <w:p>
      <w:pPr>
        <w:spacing w:after="720"/>
      </w:pPr>
    </w:p>
    <w:p>
      <w:pPr>
        <w:jc w:val="center"/>
      </w:pPr>
      <w:r>
        <w:rPr>
          <w:b/>
          <w:color w:val="1E3A8A"/>
          <w:sz w:val="30"/>
        </w:rPr>
        <w:t>BÁO CÁO BÀI TẬP LỚN / ĐỒ ÁN MÔN HỌC</w:t>
        <w:br/>
        <w:t>TRIỂN KHAI VÀ QUẢN TRỊ HỆ THỐNG PHẦN MỀM</w:t>
        <w:br/>
        <w:br/>
        <w:t>ĐỀ TÀI: XÂY DỰNG VÀ TRIỂN KHAI HỆ THỐNG QUẢN LÝ ĐỘI XE (FLEET MANAGEMENT SYSTEM - FLEETMANAGE PRO)</w:t>
      </w:r>
    </w:p>
    <w:p>
      <w:pPr>
        <w:spacing w:after="1440"/>
      </w:pPr>
    </w:p>
    <w:p>
      <w:pPr>
        <w:jc w:val="right"/>
      </w:pPr>
      <w:r>
        <w:rPr>
          <w:color w:val="334155"/>
          <w:sz w:val="24"/>
        </w:rPr>
        <w:t>Giảng viên hướng dẫn: TS./ThS. Vũ Văn Diện</w:t>
        <w:br/>
        <w:t>Sinh viên thực hiện: Đoàn Minh Quân</w:t>
        <w:br/>
        <w:t>Mã sinh viên: DTC245200761</w:t>
        <w:br/>
        <w:t>Lớp: CNTT K23L</w:t>
        <w:br/>
        <w:t>Khóa học: 2024 - 2028</w:t>
        <w:br/>
      </w:r>
    </w:p>
    <w:p>
      <w:pPr>
        <w:spacing w:after="1440"/>
      </w:pPr>
    </w:p>
    <w:p>
      <w:pPr>
        <w:jc w:val="center"/>
      </w:pPr>
      <w:r>
        <w:rPr>
          <w:b/>
          <w:sz w:val="22"/>
        </w:rPr>
        <w:t>Thái Nguyên, Năm 2026</w:t>
      </w:r>
    </w:p>
    <w:p>
      <w:r>
        <w:br w:type="page"/>
      </w:r>
    </w:p>
    <w:p>
      <w:pPr>
        <w:spacing w:before="240" w:after="240"/>
        <w:jc w:val="center"/>
      </w:pPr>
      <w:r>
        <w:rPr>
          <w:rFonts w:ascii="Times New Roman" w:hAnsi="Times New Roman"/>
          <w:b/>
          <w:color w:val="1E3A8A"/>
          <w:sz w:val="32"/>
        </w:rPr>
        <w:t>LỜI CẢM ƠN</w:t>
      </w:r>
    </w:p>
    <w:p>
      <w:pPr>
        <w:spacing w:line="276" w:lineRule="auto" w:after="240"/>
      </w:pPr>
      <w:r>
        <w:t>Trong những năm tháng học tập và rèn luyện tại Khoa Công nghệ Thông tin, Trường Đại học Công nghệ Thông tin và Truyền thông – Đại học Thái Nguyên (ICTU), em đã nhận được sự quan tâm, giảng dạy và dìu dắt tận tình của quý thầy cô. Em xin bày tỏ lòng biết ơn sâu sắc đến Ban Chủ nhiệm Khoa Công nghệ Thông tin cùng toàn thể các thầy cô giáo đã truyền đạt cho em những tri thức quý báu, tạo môi trường học tập và nghiên cứu hiện đại, chuyên nghiệp.</w:t>
        <w:br/>
        <w:br/>
        <w:t>Đặc biệt, em xin gửi lời tri ân chân thành và sâu sắc nhất đến Thầy giáo TS./ThS. Vũ Văn Diện – giảng viên trực tiếp hướng dẫn học phần 'Triển khai và Quản trị Hệ thống Phần mềm'. Trong suốt quá trình thực hiện đồ án đề tài số 30 về 'Xây dựng và Triển khai Hệ thống Quản lý Đội xe (FleetManage Pro)', em đã nhận được sự chỉ bảo tận tâm, những định hướng về kiến trúc hệ thống phân tán, DevOps, Nginx Reverse Proxy, Docker Compose, cũng như những lời khuyên quý báu giúp em vượt qua các khó khăn kỹ thuật để hoàn thiện đề tài một cách trọn vẹn nhất.</w:t>
        <w:br/>
        <w:br/>
        <w:t>Dù đã có nhiều cố gắng hoàn thiện hệ thống với các tiêu chuẩn kỹ thuật khắt khe như bảo mật Non-Root, phân chia mạng Docker, giám sát Prometheus + Grafana và quản trị log Loki, nhưng do giới hạn về thời gian và kiến thức thực tế, báo cáo chắc chắn không tránh khỏi những thiếu sót nhất định. Em rất mong nhận được sự nhận xét, góp ý quý báu từ thầy cô để đồ án ngày càng hoàn thiện hơn và là hành trang vững chắc cho quá trình công tác sau này.</w:t>
        <w:br/>
        <w:br/>
        <w:t>Em xin chân thành cảm ơn!</w:t>
      </w:r>
    </w:p>
    <w:p>
      <w:pPr>
        <w:jc w:val="right"/>
      </w:pPr>
      <w:r>
        <w:rPr>
          <w:b/>
        </w:rPr>
        <w:t>Thái Nguyên, ngày 25 tháng 10 năm 2026</w:t>
        <w:br/>
        <w:t>Sinh viên thực hiện</w:t>
        <w:br/>
        <w:br/>
        <w:br/>
        <w:t>Đoàn Minh Quân</w:t>
      </w:r>
    </w:p>
    <w:p>
      <w:r>
        <w:br w:type="page"/>
      </w:r>
    </w:p>
    <w:p>
      <w:pPr>
        <w:spacing w:before="240" w:after="240"/>
        <w:jc w:val="center"/>
      </w:pPr>
      <w:r>
        <w:rPr>
          <w:rFonts w:ascii="Times New Roman" w:hAnsi="Times New Roman"/>
          <w:b/>
          <w:color w:val="1E3A8A"/>
          <w:sz w:val="32"/>
        </w:rPr>
        <w:t>BẢNG NHẬN XÉT VÀ ĐÁNH GIÁ CỦA GIẢNG VIÊN HƯỚNG DẪN</w:t>
      </w:r>
    </w:p>
    <w:tbl>
      <w:tblPr>
        <w:tblW w:type="auto" w:w="0"/>
        <w:jc w:val="center"/>
        <w:tblLook w:firstColumn="1" w:firstRow="1" w:lastColumn="0" w:lastRow="0" w:noHBand="0" w:noVBand="1" w:val="04A0"/>
      </w:tblPr>
      <w:tblGrid>
        <w:gridCol w:w="4701"/>
        <w:gridCol w:w="4701"/>
      </w:tblGrid>
      <w:tr>
        <w:tc>
          <w:tcPr>
            <w:tcW w:type="dxa" w:w="3600"/>
            <w:shd w:fill="1E3A8A"/>
            <w:tcMar>
              <w:top w:w="120" w:type="dxa"/>
              <w:bottom w:w="120" w:type="dxa"/>
              <w:left w:w="150" w:type="dxa"/>
              <w:right w:w="150" w:type="dxa"/>
            </w:tcMar>
          </w:tcPr>
          <w:p>
            <w:pPr>
              <w:jc w:val="center"/>
            </w:pPr>
            <w:r>
              <w:rPr>
                <w:rFonts w:ascii="Times New Roman" w:hAnsi="Times New Roman"/>
                <w:b/>
                <w:color w:val="FFFFFF"/>
                <w:sz w:val="20"/>
              </w:rPr>
              <w:t>Nội dung đánh giá</w:t>
            </w:r>
          </w:p>
        </w:tc>
        <w:tc>
          <w:tcPr>
            <w:tcW w:type="dxa" w:w="5760"/>
            <w:shd w:fill="1E3A8A"/>
            <w:tcMar>
              <w:top w:w="120" w:type="dxa"/>
              <w:bottom w:w="120" w:type="dxa"/>
              <w:left w:w="150" w:type="dxa"/>
              <w:right w:w="150" w:type="dxa"/>
            </w:tcMar>
          </w:tcPr>
          <w:p>
            <w:pPr>
              <w:jc w:val="center"/>
            </w:pPr>
            <w:r>
              <w:rPr>
                <w:rFonts w:ascii="Times New Roman" w:hAnsi="Times New Roman"/>
                <w:b/>
                <w:color w:val="FFFFFF"/>
                <w:sz w:val="20"/>
              </w:rPr>
              <w:t>Nhận xét chi tiết của Giảng viên hướng dẫn</w:t>
            </w:r>
          </w:p>
        </w:tc>
      </w:tr>
      <w:tr>
        <w:tc>
          <w:tcPr>
            <w:tcW w:type="dxa" w:w="360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 Ý thức thái độ học tập và nghiên cứu:</w:t>
            </w:r>
          </w:p>
        </w:tc>
        <w:tc>
          <w:tcPr>
            <w:tcW w:type="dxa" w:w="5760"/>
            <w:shd w:fill="FFFFFF"/>
            <w:tcMar>
              <w:top w:w="80" w:type="dxa"/>
              <w:bottom w:w="80" w:type="dxa"/>
              <w:left w:w="120" w:type="dxa"/>
              <w:right w:w="120" w:type="dxa"/>
            </w:tcMar>
          </w:tcPr>
          <w:p>
            <w:pPr>
              <w:spacing w:line="276" w:lineRule="auto" w:after="40"/>
            </w:pPr>
            <w:r>
              <w:rPr>
                <w:rFonts w:ascii="Times New Roman" w:hAnsi="Times New Roman"/>
                <w:color w:val="1E293B"/>
                <w:sz w:val="19"/>
              </w:rPr>
              <w:t>........................................................................................................................</w:t>
            </w:r>
          </w:p>
        </w:tc>
      </w:tr>
      <w:tr>
        <w:tc>
          <w:tcPr>
            <w:tcW w:type="dxa" w:w="360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2. Tiến độ thực hiện các mốc đồ án:</w:t>
            </w:r>
          </w:p>
        </w:tc>
        <w:tc>
          <w:tcPr>
            <w:tcW w:type="dxa" w:w="5760"/>
            <w:shd w:fill="F8FAFC"/>
            <w:tcMar>
              <w:top w:w="80" w:type="dxa"/>
              <w:bottom w:w="80" w:type="dxa"/>
              <w:left w:w="120" w:type="dxa"/>
              <w:right w:w="120" w:type="dxa"/>
            </w:tcMar>
          </w:tcPr>
          <w:p>
            <w:pPr>
              <w:spacing w:line="276" w:lineRule="auto" w:after="40"/>
            </w:pPr>
            <w:r>
              <w:rPr>
                <w:rFonts w:ascii="Times New Roman" w:hAnsi="Times New Roman"/>
                <w:color w:val="1E293B"/>
                <w:sz w:val="19"/>
              </w:rPr>
              <w:t>........................................................................................................................</w:t>
            </w:r>
          </w:p>
        </w:tc>
      </w:tr>
      <w:tr>
        <w:tc>
          <w:tcPr>
            <w:tcW w:type="dxa" w:w="360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3. Chất lượng nội dung báo cáo &amp; tài liệu:</w:t>
            </w:r>
          </w:p>
        </w:tc>
        <w:tc>
          <w:tcPr>
            <w:tcW w:type="dxa" w:w="5760"/>
            <w:shd w:fill="FFFFFF"/>
            <w:tcMar>
              <w:top w:w="80" w:type="dxa"/>
              <w:bottom w:w="80" w:type="dxa"/>
              <w:left w:w="120" w:type="dxa"/>
              <w:right w:w="120" w:type="dxa"/>
            </w:tcMar>
          </w:tcPr>
          <w:p>
            <w:pPr>
              <w:spacing w:line="276" w:lineRule="auto" w:after="40"/>
            </w:pPr>
            <w:r>
              <w:rPr>
                <w:rFonts w:ascii="Times New Roman" w:hAnsi="Times New Roman"/>
                <w:color w:val="1E293B"/>
                <w:sz w:val="19"/>
              </w:rPr>
              <w:t>........................................................................................................................</w:t>
            </w:r>
          </w:p>
        </w:tc>
      </w:tr>
      <w:tr>
        <w:tc>
          <w:tcPr>
            <w:tcW w:type="dxa" w:w="360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4. Kỹ năng thực thi, triển khai DevOps &amp; Source Code:</w:t>
            </w:r>
          </w:p>
        </w:tc>
        <w:tc>
          <w:tcPr>
            <w:tcW w:type="dxa" w:w="5760"/>
            <w:shd w:fill="F8FAFC"/>
            <w:tcMar>
              <w:top w:w="80" w:type="dxa"/>
              <w:bottom w:w="80" w:type="dxa"/>
              <w:left w:w="120" w:type="dxa"/>
              <w:right w:w="120" w:type="dxa"/>
            </w:tcMar>
          </w:tcPr>
          <w:p>
            <w:pPr>
              <w:spacing w:line="276" w:lineRule="auto" w:after="40"/>
            </w:pPr>
            <w:r>
              <w:rPr>
                <w:rFonts w:ascii="Times New Roman" w:hAnsi="Times New Roman"/>
                <w:color w:val="1E293B"/>
                <w:sz w:val="19"/>
              </w:rPr>
              <w:t>........................................................................................................................</w:t>
            </w:r>
          </w:p>
        </w:tc>
      </w:tr>
      <w:tr>
        <w:tc>
          <w:tcPr>
            <w:tcW w:type="dxa" w:w="360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5. Khả năng thuyết minh, bảo vệ đồ án:</w:t>
            </w:r>
          </w:p>
        </w:tc>
        <w:tc>
          <w:tcPr>
            <w:tcW w:type="dxa" w:w="5760"/>
            <w:shd w:fill="FFFFFF"/>
            <w:tcMar>
              <w:top w:w="80" w:type="dxa"/>
              <w:bottom w:w="80" w:type="dxa"/>
              <w:left w:w="120" w:type="dxa"/>
              <w:right w:w="120" w:type="dxa"/>
            </w:tcMar>
          </w:tcPr>
          <w:p>
            <w:pPr>
              <w:spacing w:line="276" w:lineRule="auto" w:after="40"/>
            </w:pPr>
            <w:r>
              <w:rPr>
                <w:rFonts w:ascii="Times New Roman" w:hAnsi="Times New Roman"/>
                <w:color w:val="1E293B"/>
                <w:sz w:val="19"/>
              </w:rPr>
              <w:t>........................................................................................................................</w:t>
            </w:r>
          </w:p>
        </w:tc>
      </w:tr>
      <w:tr>
        <w:tc>
          <w:tcPr>
            <w:tcW w:type="dxa" w:w="360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6. Điểm đánh giá bằng số:</w:t>
            </w:r>
          </w:p>
        </w:tc>
        <w:tc>
          <w:tcPr>
            <w:tcW w:type="dxa" w:w="5760"/>
            <w:shd w:fill="F8FAFC"/>
            <w:tcMar>
              <w:top w:w="80" w:type="dxa"/>
              <w:bottom w:w="80" w:type="dxa"/>
              <w:left w:w="120" w:type="dxa"/>
              <w:right w:w="120" w:type="dxa"/>
            </w:tcMar>
          </w:tcPr>
          <w:p>
            <w:pPr>
              <w:spacing w:line="276" w:lineRule="auto" w:after="40"/>
            </w:pPr>
            <w:r>
              <w:rPr>
                <w:rFonts w:ascii="Times New Roman" w:hAnsi="Times New Roman"/>
                <w:color w:val="1E293B"/>
                <w:sz w:val="19"/>
              </w:rPr>
              <w:t>....................................... (Điểm chữ: .......................................)</w:t>
            </w:r>
          </w:p>
        </w:tc>
      </w:tr>
      <w:tr>
        <w:tc>
          <w:tcPr>
            <w:tcW w:type="dxa" w:w="360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7. Ý kiến kết luận của Giảng viên:</w:t>
            </w:r>
          </w:p>
        </w:tc>
        <w:tc>
          <w:tcPr>
            <w:tcW w:type="dxa" w:w="5760"/>
            <w:shd w:fill="FFFFFF"/>
            <w:tcMar>
              <w:top w:w="80" w:type="dxa"/>
              <w:bottom w:w="80" w:type="dxa"/>
              <w:left w:w="120" w:type="dxa"/>
              <w:right w:w="120" w:type="dxa"/>
            </w:tcMar>
          </w:tcPr>
          <w:p>
            <w:pPr>
              <w:spacing w:line="276" w:lineRule="auto" w:after="40"/>
            </w:pPr>
            <w:r>
              <w:rPr>
                <w:rFonts w:ascii="Times New Roman" w:hAnsi="Times New Roman"/>
                <w:color w:val="1E293B"/>
                <w:sz w:val="19"/>
              </w:rPr>
              <w:t>Được phép / Không được phép bảo vệ trước hội đồng.</w:t>
            </w:r>
          </w:p>
        </w:tc>
      </w:tr>
    </w:tbl>
    <w:p>
      <w:pPr>
        <w:spacing w:before="720"/>
        <w:jc w:val="right"/>
      </w:pPr>
      <w:r>
        <w:rPr>
          <w:b/>
        </w:rPr>
        <w:t>GIẢNG VIÊN HƯỚNG DẪN</w:t>
        <w:br/>
        <w:t>(Ký và ghi rõ họ tên)</w:t>
        <w:br/>
        <w:br/>
        <w:br/>
      </w:r>
    </w:p>
    <w:p>
      <w:r>
        <w:br w:type="page"/>
      </w:r>
    </w:p>
    <w:p>
      <w:pPr>
        <w:spacing w:before="240" w:after="240"/>
        <w:jc w:val="center"/>
      </w:pPr>
      <w:r>
        <w:rPr>
          <w:rFonts w:ascii="Times New Roman" w:hAnsi="Times New Roman"/>
          <w:b/>
          <w:color w:val="1E3A8A"/>
          <w:sz w:val="32"/>
        </w:rPr>
        <w:t>DANH MỤC TỪ VIẾT TẮT CHUYÊN NGÀNH</w:t>
      </w:r>
    </w:p>
    <w:tbl>
      <w:tblPr>
        <w:tblW w:type="auto" w:w="0"/>
        <w:jc w:val="center"/>
        <w:tblLook w:firstColumn="1" w:firstRow="1" w:lastColumn="0" w:lastRow="0" w:noHBand="0" w:noVBand="1" w:val="04A0"/>
      </w:tblPr>
      <w:tblGrid>
        <w:gridCol w:w="4701"/>
        <w:gridCol w:w="4701"/>
      </w:tblGrid>
      <w:tr>
        <w:tc>
          <w:tcPr>
            <w:tcW w:type="dxa" w:w="2160"/>
            <w:shd w:fill="1E3A8A"/>
            <w:tcMar>
              <w:top w:w="120" w:type="dxa"/>
              <w:bottom w:w="120" w:type="dxa"/>
              <w:left w:w="150" w:type="dxa"/>
              <w:right w:w="150" w:type="dxa"/>
            </w:tcMar>
          </w:tcPr>
          <w:p>
            <w:pPr>
              <w:jc w:val="center"/>
            </w:pPr>
            <w:r>
              <w:rPr>
                <w:rFonts w:ascii="Times New Roman" w:hAnsi="Times New Roman"/>
                <w:b/>
                <w:color w:val="FFFFFF"/>
                <w:sz w:val="20"/>
              </w:rPr>
              <w:t>Từ viết tắt</w:t>
            </w:r>
          </w:p>
        </w:tc>
        <w:tc>
          <w:tcPr>
            <w:tcW w:type="dxa" w:w="7200"/>
            <w:shd w:fill="1E3A8A"/>
            <w:tcMar>
              <w:top w:w="120" w:type="dxa"/>
              <w:bottom w:w="120" w:type="dxa"/>
              <w:left w:w="150" w:type="dxa"/>
              <w:right w:w="150" w:type="dxa"/>
            </w:tcMar>
          </w:tcPr>
          <w:p>
            <w:pPr>
              <w:jc w:val="center"/>
            </w:pPr>
            <w:r>
              <w:rPr>
                <w:rFonts w:ascii="Times New Roman" w:hAnsi="Times New Roman"/>
                <w:b/>
                <w:color w:val="FFFFFF"/>
                <w:sz w:val="20"/>
              </w:rPr>
              <w:t>Ý nghĩa đầy đủ và giải thích chuyên ngành</w:t>
            </w:r>
          </w:p>
        </w:tc>
      </w:tr>
      <w:tr>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API</w:t>
            </w:r>
          </w:p>
        </w:tc>
        <w:tc>
          <w:tcPr>
            <w:tcW w:type="dxa" w:w="7200"/>
            <w:shd w:fill="FFFFFF"/>
            <w:tcMar>
              <w:top w:w="80" w:type="dxa"/>
              <w:bottom w:w="80" w:type="dxa"/>
              <w:left w:w="120" w:type="dxa"/>
              <w:right w:w="120" w:type="dxa"/>
            </w:tcMar>
          </w:tcPr>
          <w:p>
            <w:pPr>
              <w:spacing w:line="276" w:lineRule="auto" w:after="40"/>
            </w:pPr>
            <w:r>
              <w:rPr>
                <w:rFonts w:ascii="Times New Roman" w:hAnsi="Times New Roman"/>
                <w:color w:val="1E293B"/>
                <w:sz w:val="19"/>
              </w:rPr>
              <w:t>Application Programming Interface - Giao diện lập trình ứng dụng</w:t>
            </w:r>
          </w:p>
        </w:tc>
      </w:tr>
      <w:tr>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CI/CD</w:t>
            </w:r>
          </w:p>
        </w:tc>
        <w:tc>
          <w:tcPr>
            <w:tcW w:type="dxa" w:w="7200"/>
            <w:shd w:fill="F8FAFC"/>
            <w:tcMar>
              <w:top w:w="80" w:type="dxa"/>
              <w:bottom w:w="80" w:type="dxa"/>
              <w:left w:w="120" w:type="dxa"/>
              <w:right w:w="120" w:type="dxa"/>
            </w:tcMar>
          </w:tcPr>
          <w:p>
            <w:pPr>
              <w:spacing w:line="276" w:lineRule="auto" w:after="40"/>
            </w:pPr>
            <w:r>
              <w:rPr>
                <w:rFonts w:ascii="Times New Roman" w:hAnsi="Times New Roman"/>
                <w:color w:val="1E293B"/>
                <w:sz w:val="19"/>
              </w:rPr>
              <w:t>Continuous Integration / Continuous Deployment - Tích hợp và triển khai liên tục</w:t>
            </w:r>
          </w:p>
        </w:tc>
      </w:tr>
      <w:tr>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DBMS</w:t>
            </w:r>
          </w:p>
        </w:tc>
        <w:tc>
          <w:tcPr>
            <w:tcW w:type="dxa" w:w="7200"/>
            <w:shd w:fill="FFFFFF"/>
            <w:tcMar>
              <w:top w:w="80" w:type="dxa"/>
              <w:bottom w:w="80" w:type="dxa"/>
              <w:left w:w="120" w:type="dxa"/>
              <w:right w:w="120" w:type="dxa"/>
            </w:tcMar>
          </w:tcPr>
          <w:p>
            <w:pPr>
              <w:spacing w:line="276" w:lineRule="auto" w:after="40"/>
            </w:pPr>
            <w:r>
              <w:rPr>
                <w:rFonts w:ascii="Times New Roman" w:hAnsi="Times New Roman"/>
                <w:color w:val="1E293B"/>
                <w:sz w:val="19"/>
              </w:rPr>
              <w:t>Database Management System - Hệ quản trị cơ sở dữ liệu</w:t>
            </w:r>
          </w:p>
        </w:tc>
      </w:tr>
      <w:tr>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GPS</w:t>
            </w:r>
          </w:p>
        </w:tc>
        <w:tc>
          <w:tcPr>
            <w:tcW w:type="dxa" w:w="7200"/>
            <w:shd w:fill="F8FAFC"/>
            <w:tcMar>
              <w:top w:w="80" w:type="dxa"/>
              <w:bottom w:w="80" w:type="dxa"/>
              <w:left w:w="120" w:type="dxa"/>
              <w:right w:w="120" w:type="dxa"/>
            </w:tcMar>
          </w:tcPr>
          <w:p>
            <w:pPr>
              <w:spacing w:line="276" w:lineRule="auto" w:after="40"/>
            </w:pPr>
            <w:r>
              <w:rPr>
                <w:rFonts w:ascii="Times New Roman" w:hAnsi="Times New Roman"/>
                <w:color w:val="1E293B"/>
                <w:sz w:val="19"/>
              </w:rPr>
              <w:t>Global Positioning System - Hệ thống định vị toàn cầu</w:t>
            </w:r>
          </w:p>
        </w:tc>
      </w:tr>
      <w:tr>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JWT</w:t>
            </w:r>
          </w:p>
        </w:tc>
        <w:tc>
          <w:tcPr>
            <w:tcW w:type="dxa" w:w="7200"/>
            <w:shd w:fill="FFFFFF"/>
            <w:tcMar>
              <w:top w:w="80" w:type="dxa"/>
              <w:bottom w:w="80" w:type="dxa"/>
              <w:left w:w="120" w:type="dxa"/>
              <w:right w:w="120" w:type="dxa"/>
            </w:tcMar>
          </w:tcPr>
          <w:p>
            <w:pPr>
              <w:spacing w:line="276" w:lineRule="auto" w:after="40"/>
            </w:pPr>
            <w:r>
              <w:rPr>
                <w:rFonts w:ascii="Times New Roman" w:hAnsi="Times New Roman"/>
                <w:color w:val="1E293B"/>
                <w:sz w:val="19"/>
              </w:rPr>
              <w:t>JSON Web Token - Tiêu chuẩn mã hóa token xác thực phiên</w:t>
            </w:r>
          </w:p>
        </w:tc>
      </w:tr>
      <w:tr>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ODO</w:t>
            </w:r>
          </w:p>
        </w:tc>
        <w:tc>
          <w:tcPr>
            <w:tcW w:type="dxa" w:w="7200"/>
            <w:shd w:fill="F8FAFC"/>
            <w:tcMar>
              <w:top w:w="80" w:type="dxa"/>
              <w:bottom w:w="80" w:type="dxa"/>
              <w:left w:w="120" w:type="dxa"/>
              <w:right w:w="120" w:type="dxa"/>
            </w:tcMar>
          </w:tcPr>
          <w:p>
            <w:pPr>
              <w:spacing w:line="276" w:lineRule="auto" w:after="40"/>
            </w:pPr>
            <w:r>
              <w:rPr>
                <w:rFonts w:ascii="Times New Roman" w:hAnsi="Times New Roman"/>
                <w:color w:val="1E293B"/>
                <w:sz w:val="19"/>
              </w:rPr>
              <w:t>Odometer - Thiết bị hoặc chỉ số đo quãng đường xe đã đi (km)</w:t>
            </w:r>
          </w:p>
        </w:tc>
      </w:tr>
      <w:tr>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ORM</w:t>
            </w:r>
          </w:p>
        </w:tc>
        <w:tc>
          <w:tcPr>
            <w:tcW w:type="dxa" w:w="7200"/>
            <w:shd w:fill="FFFFFF"/>
            <w:tcMar>
              <w:top w:w="80" w:type="dxa"/>
              <w:bottom w:w="80" w:type="dxa"/>
              <w:left w:w="120" w:type="dxa"/>
              <w:right w:w="120" w:type="dxa"/>
            </w:tcMar>
          </w:tcPr>
          <w:p>
            <w:pPr>
              <w:spacing w:line="276" w:lineRule="auto" w:after="40"/>
            </w:pPr>
            <w:r>
              <w:rPr>
                <w:rFonts w:ascii="Times New Roman" w:hAnsi="Times New Roman"/>
                <w:color w:val="1E293B"/>
                <w:sz w:val="19"/>
              </w:rPr>
              <w:t>Object-Relational Mapping - Kỹ thuật ánh xạ đối tượng quan hệ</w:t>
            </w:r>
          </w:p>
        </w:tc>
      </w:tr>
      <w:tr>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RBAC</w:t>
            </w:r>
          </w:p>
        </w:tc>
        <w:tc>
          <w:tcPr>
            <w:tcW w:type="dxa" w:w="7200"/>
            <w:shd w:fill="F8FAFC"/>
            <w:tcMar>
              <w:top w:w="80" w:type="dxa"/>
              <w:bottom w:w="80" w:type="dxa"/>
              <w:left w:w="120" w:type="dxa"/>
              <w:right w:w="120" w:type="dxa"/>
            </w:tcMar>
          </w:tcPr>
          <w:p>
            <w:pPr>
              <w:spacing w:line="276" w:lineRule="auto" w:after="40"/>
            </w:pPr>
            <w:r>
              <w:rPr>
                <w:rFonts w:ascii="Times New Roman" w:hAnsi="Times New Roman"/>
                <w:color w:val="1E293B"/>
                <w:sz w:val="19"/>
              </w:rPr>
              <w:t>Role-Based Access Control - Phân quyền truy cập dựa trên vai trò</w:t>
            </w:r>
          </w:p>
        </w:tc>
      </w:tr>
      <w:tr>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REST</w:t>
            </w:r>
          </w:p>
        </w:tc>
        <w:tc>
          <w:tcPr>
            <w:tcW w:type="dxa" w:w="7200"/>
            <w:shd w:fill="FFFFFF"/>
            <w:tcMar>
              <w:top w:w="80" w:type="dxa"/>
              <w:bottom w:w="80" w:type="dxa"/>
              <w:left w:w="120" w:type="dxa"/>
              <w:right w:w="120" w:type="dxa"/>
            </w:tcMar>
          </w:tcPr>
          <w:p>
            <w:pPr>
              <w:spacing w:line="276" w:lineRule="auto" w:after="40"/>
            </w:pPr>
            <w:r>
              <w:rPr>
                <w:rFonts w:ascii="Times New Roman" w:hAnsi="Times New Roman"/>
                <w:color w:val="1E293B"/>
                <w:sz w:val="19"/>
              </w:rPr>
              <w:t>Representational State Transfer - Kiểu kiến trúc truyền tải trạng thái đại diện</w:t>
            </w:r>
          </w:p>
        </w:tc>
      </w:tr>
      <w:tr>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SSL/TLS</w:t>
            </w:r>
          </w:p>
        </w:tc>
        <w:tc>
          <w:tcPr>
            <w:tcW w:type="dxa" w:w="7200"/>
            <w:shd w:fill="F8FAFC"/>
            <w:tcMar>
              <w:top w:w="80" w:type="dxa"/>
              <w:bottom w:w="80" w:type="dxa"/>
              <w:left w:w="120" w:type="dxa"/>
              <w:right w:w="120" w:type="dxa"/>
            </w:tcMar>
          </w:tcPr>
          <w:p>
            <w:pPr>
              <w:spacing w:line="276" w:lineRule="auto" w:after="40"/>
            </w:pPr>
            <w:r>
              <w:rPr>
                <w:rFonts w:ascii="Times New Roman" w:hAnsi="Times New Roman"/>
                <w:color w:val="1E293B"/>
                <w:sz w:val="19"/>
              </w:rPr>
              <w:t>Secure Sockets Layer / Transport Layer Security - Giao thức bảo mật truyền tải</w:t>
            </w:r>
          </w:p>
        </w:tc>
      </w:tr>
      <w:tr>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VPS</w:t>
            </w:r>
          </w:p>
        </w:tc>
        <w:tc>
          <w:tcPr>
            <w:tcW w:type="dxa" w:w="7200"/>
            <w:shd w:fill="FFFFFF"/>
            <w:tcMar>
              <w:top w:w="80" w:type="dxa"/>
              <w:bottom w:w="80" w:type="dxa"/>
              <w:left w:w="120" w:type="dxa"/>
              <w:right w:w="120" w:type="dxa"/>
            </w:tcMar>
          </w:tcPr>
          <w:p>
            <w:pPr>
              <w:spacing w:line="276" w:lineRule="auto" w:after="40"/>
            </w:pPr>
            <w:r>
              <w:rPr>
                <w:rFonts w:ascii="Times New Roman" w:hAnsi="Times New Roman"/>
                <w:color w:val="1E293B"/>
                <w:sz w:val="19"/>
              </w:rPr>
              <w:t>Virtual Private Server - Máy chủ ảo riêng tư phục vụ triển khai</w:t>
            </w:r>
          </w:p>
        </w:tc>
      </w:tr>
    </w:tbl>
    <w:p>
      <w:r>
        <w:br w:type="page"/>
      </w:r>
    </w:p>
    <w:p>
      <w:pPr>
        <w:keepNext/>
        <w:spacing w:before="360" w:after="120"/>
      </w:pPr>
      <w:r>
        <w:rPr>
          <w:rFonts w:ascii="Times New Roman" w:hAnsi="Times New Roman"/>
          <w:b/>
          <w:color w:val="1E3A8A"/>
          <w:sz w:val="28"/>
        </w:rPr>
        <w:t>CHƯƠNG 1: TỔNG QUAN ĐỀ TÀI VÀ KHẢO SÁT HỆ THỐNG THỰC TẾ</w:t>
      </w:r>
    </w:p>
    <w:p>
      <w:pPr>
        <w:keepNext/>
        <w:spacing w:before="240" w:after="80"/>
      </w:pPr>
      <w:r>
        <w:rPr>
          <w:rFonts w:ascii="Times New Roman" w:hAnsi="Times New Roman"/>
          <w:b/>
          <w:color w:val="334155"/>
          <w:sz w:val="25"/>
        </w:rPr>
        <w:t>1.1. Bối cảnh và Tính cấp thiết</w:t>
      </w:r>
    </w:p>
    <w:p>
      <w:r>
        <w:t>Trong kỷ nguyên chuyển đổi số và công nghiệp 4.0, ngành logistics, vận tải hàng hóa và quản lý đội xe doanh nghiệp đóng vai trò là mạch máu của nền kinh tế quốc dân. Việc vận hành hiệu quả hàng chục đến hàng trăm phương tiện vận tải đòi hỏi một hệ thống quản trị thông minh, chính xác và tự động hóa cao nhằm tối ưu hóa chi phí vận hành, giảm thiểu thất thoát nhiên liệu và đảm bảo an toàn giao thông.</w:t>
        <w:br/>
        <w:br/>
        <w:t>Tuy nhiên, qua khảo sát thực tế tại nhiều doanh nghiệp vận tải vừa và nhỏ tại Việt Nam hiện nay, công tác quản lý đội xe vẫn phần lớn dựa trên các phương pháp thủ công hoặc rời rạc (sử dụng sổ sách giấy tờ, bảng tính Excel đơn lẻ). Điều này dẫn đến nhiều điểm nghẽn nghiêm trọng (pain points):</w:t>
        <w:br/>
        <w:t>- Thất thoát và sai lệch dữ liệu: Việc ghi chép thủ công dễ xảy ra nhầm lẫn, khó kiểm soát chính xác lịch trình và tình trạng xe.</w:t>
        <w:br/>
        <w:t>- Gian lận và khó kiểm soát định mức nhiên liệu: Chi phí nhiên liệu (xăng, dầu diesel) chiếm từ 40% đến 60% tổng chi phí vận tải nhưng thiếu công cụ giám sát lượng tiêu thụ thực tế so với định mức, gây thất thoát lớn.</w:t>
        <w:br/>
        <w:t>- Xung đột lịch điều xe: Nhân viên điều phối phân công thủ công thường dẫn đến tình trạng chồng chéo lịch trình, xe đã được điều đi nhưng vẫn được phân công cho chuyến khác, gây ách tắc.</w:t>
        <w:br/>
        <w:t>- Quên lịch bảo dưỡng và kiểm định an toàn: Không có hệ thống tự động cảnh báo số km cần thay dầu, bảo dưỡng định kỳ hoặc thời hạn đăng kiểm, dẫn đến nguy cơ hư hỏng dọc đường và tai nạn giao thông.</w:t>
      </w:r>
    </w:p>
    <w:p>
      <w:pPr>
        <w:keepNext/>
        <w:spacing w:before="240" w:after="80"/>
      </w:pPr>
      <w:r>
        <w:rPr>
          <w:rFonts w:ascii="Times New Roman" w:hAnsi="Times New Roman"/>
          <w:b/>
          <w:color w:val="334155"/>
          <w:sz w:val="25"/>
        </w:rPr>
        <w:t>1.2. Mục tiêu nghiên cứu</w:t>
      </w:r>
    </w:p>
    <w:p>
      <w:r>
        <w:t>Mục tiêu cốt lõi của đề tài số 30 là nghiên cứu, thiết kế và triển khai hoàn chỉnh hệ thống phần mềm quản lý đội xe toàn diện với tên gọi FleetManage Pro. Hệ thống đáp ứng các tiêu chí học thuật khắt khe của học phần Triển khai và Quản trị Hệ thống Phần mềm:</w:t>
        <w:br/>
        <w:t>- Xây dựng kiến trúc phân tán microservices vận hành trên nền tảng Docker Compose, phân chia rõ ràng các phân hệ Frontend, Backend và CSDL.</w:t>
        <w:br/>
        <w:t>- Tự động hóa hoàn toàn quy trình phân công chuyến xe, kiểm tra trạng thái xe an toàn, chống tranh chấp dữ liệu (Race Condition).</w:t>
        <w:br/>
        <w:t>- Tích hợp hệ thống giám sát hiệu năng đa tầng Prometheus + Grafana và quản trị nhật ký tập trung Loki + Promtail.</w:t>
        <w:br/>
        <w:t>- Đảm bảo các tiêu chuẩn bảo mật khắt khe (Hardening): Chạy non-root container, cấu hình Nginx Reverse Proxy với SSL/TLS, phân quyền RBAC.</w:t>
      </w:r>
    </w:p>
    <w:p>
      <w:pPr>
        <w:keepNext/>
        <w:spacing w:before="240" w:after="80"/>
      </w:pPr>
      <w:r>
        <w:rPr>
          <w:rFonts w:ascii="Times New Roman" w:hAnsi="Times New Roman"/>
          <w:b/>
          <w:color w:val="334155"/>
          <w:sz w:val="25"/>
        </w:rPr>
        <w:t>1.3. Phạm vi và Đối tượng sử dụng</w:t>
      </w:r>
    </w:p>
    <w:p>
      <w:r>
        <w:t>Phạm vi nghiệp vụ của hệ thống tập trung vào 5 phân hệ cốt lõi: Quản lý phương tiện, Hồ sơ tài xế, Lệnh điều phối chuyến đi, Nhật ký tiêu hao nhiên liệu, và Hồ sơ bảo dưỡng sửa chữa.</w:t>
        <w:br/>
        <w:t>Đối tượng sử dụng hệ thống được phân quyền chi tiết theo 3 nhóm vai trò chính:</w:t>
        <w:br/>
        <w:t>1. Quản trị viên hệ thống (Admin): Quản lý tài khoản người dùng, phân quyền, kiểm tra hạ tầng DevOps và giám sát hệ thống qua Grafana.</w:t>
        <w:br/>
        <w:t>2. Nhân viên điều hành vận tải (Fleet Manager / Dispatcher): Quản lý danh mục xe, lập lịch trình, điều phối chuyến xe và gán tài xế.</w:t>
        <w:br/>
        <w:t>3. Tài xế vận hành xe (Driver): Theo dõi lịch trình được phân công, cập nhật trạng thái chuyến đi và chụp ảnh biên lai nạp nhiên liệu.</w:t>
      </w:r>
    </w:p>
    <w:p>
      <w:r>
        <w:br w:type="page"/>
      </w:r>
    </w:p>
    <w:p>
      <w:pPr>
        <w:keepNext/>
        <w:spacing w:before="360" w:after="120"/>
      </w:pPr>
      <w:r>
        <w:rPr>
          <w:rFonts w:ascii="Times New Roman" w:hAnsi="Times New Roman"/>
          <w:b/>
          <w:color w:val="1E3A8A"/>
          <w:sz w:val="28"/>
        </w:rPr>
        <w:t>CHƯƠNG 2: PHÂN TÍCH VÀ THIẾT KẾ HỆ THỐNG (OOAD)</w:t>
      </w:r>
    </w:p>
    <w:p>
      <w:pPr>
        <w:keepNext/>
        <w:spacing w:before="240" w:after="80"/>
      </w:pPr>
      <w:r>
        <w:rPr>
          <w:rFonts w:ascii="Times New Roman" w:hAnsi="Times New Roman"/>
          <w:b/>
          <w:color w:val="334155"/>
          <w:sz w:val="25"/>
        </w:rPr>
        <w:t>2.1. Yêu cầu hệ thống</w:t>
      </w:r>
    </w:p>
    <w:p>
      <w:r>
        <w:t>Bảng phân tích yêu cầu chức năng (Functional Requirements) chi tiết của hệ thống:</w:t>
      </w:r>
    </w:p>
    <w:tbl>
      <w:tblPr>
        <w:tblW w:type="auto" w:w="0"/>
        <w:jc w:val="center"/>
        <w:tblLook w:firstColumn="1" w:firstRow="1" w:lastColumn="0" w:lastRow="0" w:noHBand="0" w:noVBand="1" w:val="04A0"/>
      </w:tblPr>
      <w:tblGrid>
        <w:gridCol w:w="3134"/>
        <w:gridCol w:w="3134"/>
        <w:gridCol w:w="3134"/>
      </w:tblGrid>
      <w:tr>
        <w:tc>
          <w:tcPr>
            <w:tcW w:type="dxa" w:w="1440"/>
            <w:shd w:fill="1E3A8A"/>
            <w:tcMar>
              <w:top w:w="120" w:type="dxa"/>
              <w:bottom w:w="120" w:type="dxa"/>
              <w:left w:w="150" w:type="dxa"/>
              <w:right w:w="150" w:type="dxa"/>
            </w:tcMar>
          </w:tcPr>
          <w:p>
            <w:pPr>
              <w:jc w:val="center"/>
            </w:pPr>
            <w:r>
              <w:rPr>
                <w:rFonts w:ascii="Times New Roman" w:hAnsi="Times New Roman"/>
                <w:b/>
                <w:color w:val="FFFFFF"/>
                <w:sz w:val="20"/>
              </w:rPr>
              <w:t>Mã UC</w:t>
            </w:r>
          </w:p>
        </w:tc>
        <w:tc>
          <w:tcPr>
            <w:tcW w:type="dxa" w:w="2880"/>
            <w:shd w:fill="1E3A8A"/>
            <w:tcMar>
              <w:top w:w="120" w:type="dxa"/>
              <w:bottom w:w="120" w:type="dxa"/>
              <w:left w:w="150" w:type="dxa"/>
              <w:right w:w="150" w:type="dxa"/>
            </w:tcMar>
          </w:tcPr>
          <w:p>
            <w:pPr>
              <w:jc w:val="center"/>
            </w:pPr>
            <w:r>
              <w:rPr>
                <w:rFonts w:ascii="Times New Roman" w:hAnsi="Times New Roman"/>
                <w:b/>
                <w:color w:val="FFFFFF"/>
                <w:sz w:val="20"/>
              </w:rPr>
              <w:t>Tên chức năng nghiệp vụ</w:t>
            </w:r>
          </w:p>
        </w:tc>
        <w:tc>
          <w:tcPr>
            <w:tcW w:type="dxa" w:w="5040"/>
            <w:shd w:fill="1E3A8A"/>
            <w:tcMar>
              <w:top w:w="120" w:type="dxa"/>
              <w:bottom w:w="120" w:type="dxa"/>
              <w:left w:w="150" w:type="dxa"/>
              <w:right w:w="150" w:type="dxa"/>
            </w:tcMar>
          </w:tcPr>
          <w:p>
            <w:pPr>
              <w:jc w:val="center"/>
            </w:pPr>
            <w:r>
              <w:rPr>
                <w:rFonts w:ascii="Times New Roman" w:hAnsi="Times New Roman"/>
                <w:b/>
                <w:color w:val="FFFFFF"/>
                <w:sz w:val="20"/>
              </w:rPr>
              <w:t>Mô tả chi tiết yêu cầu thực thi</w:t>
            </w:r>
          </w:p>
        </w:tc>
      </w:tr>
      <w:tr>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FR-01</w:t>
            </w:r>
          </w:p>
        </w:tc>
        <w:tc>
          <w:tcPr>
            <w:tcW w:type="dxa" w:w="2880"/>
            <w:shd w:fill="FFFFFF"/>
            <w:tcMar>
              <w:top w:w="80" w:type="dxa"/>
              <w:bottom w:w="80" w:type="dxa"/>
              <w:left w:w="120" w:type="dxa"/>
              <w:right w:w="120" w:type="dxa"/>
            </w:tcMar>
          </w:tcPr>
          <w:p>
            <w:pPr>
              <w:spacing w:line="276" w:lineRule="auto" w:after="40"/>
            </w:pPr>
            <w:r>
              <w:rPr>
                <w:rFonts w:ascii="Times New Roman" w:hAnsi="Times New Roman"/>
                <w:color w:val="1E293B"/>
                <w:sz w:val="19"/>
              </w:rPr>
              <w:t>Quản lý Tài khoản &amp; Phân quyền</w:t>
            </w:r>
          </w:p>
        </w:tc>
        <w:tc>
          <w:tcPr>
            <w:tcW w:type="dxa" w:w="5040"/>
            <w:shd w:fill="FFFFFF"/>
            <w:tcMar>
              <w:top w:w="80" w:type="dxa"/>
              <w:bottom w:w="80" w:type="dxa"/>
              <w:left w:w="120" w:type="dxa"/>
              <w:right w:w="120" w:type="dxa"/>
            </w:tcMar>
          </w:tcPr>
          <w:p>
            <w:pPr>
              <w:spacing w:line="276" w:lineRule="auto" w:after="40"/>
            </w:pPr>
            <w:r>
              <w:rPr>
                <w:rFonts w:ascii="Times New Roman" w:hAnsi="Times New Roman"/>
                <w:color w:val="1E293B"/>
                <w:sz w:val="19"/>
              </w:rPr>
              <w:t>Cho phép Admin tạo, khóa, phân quyền tài khoản cho 5 nhóm vai trò người dùng.</w:t>
            </w:r>
          </w:p>
        </w:tc>
      </w:tr>
      <w:tr>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FR-02</w:t>
            </w:r>
          </w:p>
        </w:tc>
        <w:tc>
          <w:tcPr>
            <w:tcW w:type="dxa" w:w="2880"/>
            <w:shd w:fill="F8FAFC"/>
            <w:tcMar>
              <w:top w:w="80" w:type="dxa"/>
              <w:bottom w:w="80" w:type="dxa"/>
              <w:left w:w="120" w:type="dxa"/>
              <w:right w:w="120" w:type="dxa"/>
            </w:tcMar>
          </w:tcPr>
          <w:p>
            <w:pPr>
              <w:spacing w:line="276" w:lineRule="auto" w:after="40"/>
            </w:pPr>
            <w:r>
              <w:rPr>
                <w:rFonts w:ascii="Times New Roman" w:hAnsi="Times New Roman"/>
                <w:color w:val="1E293B"/>
                <w:sz w:val="19"/>
              </w:rPr>
              <w:t>Quản lý Danh mục Phương tiện</w:t>
            </w:r>
          </w:p>
        </w:tc>
        <w:tc>
          <w:tcPr>
            <w:tcW w:type="dxa" w:w="5040"/>
            <w:shd w:fill="F8FAFC"/>
            <w:tcMar>
              <w:top w:w="80" w:type="dxa"/>
              <w:bottom w:w="80" w:type="dxa"/>
              <w:left w:w="120" w:type="dxa"/>
              <w:right w:w="120" w:type="dxa"/>
            </w:tcMar>
          </w:tcPr>
          <w:p>
            <w:pPr>
              <w:spacing w:line="276" w:lineRule="auto" w:after="40"/>
            </w:pPr>
            <w:r>
              <w:rPr>
                <w:rFonts w:ascii="Times New Roman" w:hAnsi="Times New Roman"/>
                <w:color w:val="1E293B"/>
                <w:sz w:val="19"/>
              </w:rPr>
              <w:t>Thêm mới, cập nhật biển số, hãng sản xuất, tải trọng, loại nhiên liệu và trạng thái xe.</w:t>
            </w:r>
          </w:p>
        </w:tc>
      </w:tr>
      <w:tr>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FR-03</w:t>
            </w:r>
          </w:p>
        </w:tc>
        <w:tc>
          <w:tcPr>
            <w:tcW w:type="dxa" w:w="2880"/>
            <w:shd w:fill="FFFFFF"/>
            <w:tcMar>
              <w:top w:w="80" w:type="dxa"/>
              <w:bottom w:w="80" w:type="dxa"/>
              <w:left w:w="120" w:type="dxa"/>
              <w:right w:w="120" w:type="dxa"/>
            </w:tcMar>
          </w:tcPr>
          <w:p>
            <w:pPr>
              <w:spacing w:line="276" w:lineRule="auto" w:after="40"/>
            </w:pPr>
            <w:r>
              <w:rPr>
                <w:rFonts w:ascii="Times New Roman" w:hAnsi="Times New Roman"/>
                <w:color w:val="1E293B"/>
                <w:sz w:val="19"/>
              </w:rPr>
              <w:t>Theo dõi Trạng thái Xe</w:t>
            </w:r>
          </w:p>
        </w:tc>
        <w:tc>
          <w:tcPr>
            <w:tcW w:type="dxa" w:w="5040"/>
            <w:shd w:fill="FFFFFF"/>
            <w:tcMar>
              <w:top w:w="80" w:type="dxa"/>
              <w:bottom w:w="80" w:type="dxa"/>
              <w:left w:w="120" w:type="dxa"/>
              <w:right w:w="120" w:type="dxa"/>
            </w:tcMar>
          </w:tcPr>
          <w:p>
            <w:pPr>
              <w:spacing w:line="276" w:lineRule="auto" w:after="40"/>
            </w:pPr>
            <w:r>
              <w:rPr>
                <w:rFonts w:ascii="Times New Roman" w:hAnsi="Times New Roman"/>
                <w:color w:val="1E293B"/>
                <w:sz w:val="19"/>
              </w:rPr>
              <w:t>Cập nhật thời gian thực trạng thái xe: Sẵn sàng (Available), Đang chạy (On-Trip), Bảo dưỡng.</w:t>
            </w:r>
          </w:p>
        </w:tc>
      </w:tr>
      <w:tr>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FR-04</w:t>
            </w:r>
          </w:p>
        </w:tc>
        <w:tc>
          <w:tcPr>
            <w:tcW w:type="dxa" w:w="2880"/>
            <w:shd w:fill="F8FAFC"/>
            <w:tcMar>
              <w:top w:w="80" w:type="dxa"/>
              <w:bottom w:w="80" w:type="dxa"/>
              <w:left w:w="120" w:type="dxa"/>
              <w:right w:w="120" w:type="dxa"/>
            </w:tcMar>
          </w:tcPr>
          <w:p>
            <w:pPr>
              <w:spacing w:line="276" w:lineRule="auto" w:after="40"/>
            </w:pPr>
            <w:r>
              <w:rPr>
                <w:rFonts w:ascii="Times New Roman" w:hAnsi="Times New Roman"/>
                <w:color w:val="1E293B"/>
                <w:sz w:val="19"/>
              </w:rPr>
              <w:t>Điều phối Lệnh Vận chuyển</w:t>
            </w:r>
          </w:p>
        </w:tc>
        <w:tc>
          <w:tcPr>
            <w:tcW w:type="dxa" w:w="5040"/>
            <w:shd w:fill="F8FAFC"/>
            <w:tcMar>
              <w:top w:w="80" w:type="dxa"/>
              <w:bottom w:w="80" w:type="dxa"/>
              <w:left w:w="120" w:type="dxa"/>
              <w:right w:w="120" w:type="dxa"/>
            </w:tcMar>
          </w:tcPr>
          <w:p>
            <w:pPr>
              <w:spacing w:line="276" w:lineRule="auto" w:after="40"/>
            </w:pPr>
            <w:r>
              <w:rPr>
                <w:rFonts w:ascii="Times New Roman" w:hAnsi="Times New Roman"/>
                <w:color w:val="1E293B"/>
                <w:sz w:val="19"/>
              </w:rPr>
              <w:t>Lập lệnh chuyến đi, gán xe và tài xế, kiểm tra tự động trạng thái xe và tải trọng hàng hóa.</w:t>
            </w:r>
          </w:p>
        </w:tc>
      </w:tr>
      <w:tr>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FR-05</w:t>
            </w:r>
          </w:p>
        </w:tc>
        <w:tc>
          <w:tcPr>
            <w:tcW w:type="dxa" w:w="2880"/>
            <w:shd w:fill="FFFFFF"/>
            <w:tcMar>
              <w:top w:w="80" w:type="dxa"/>
              <w:bottom w:w="80" w:type="dxa"/>
              <w:left w:w="120" w:type="dxa"/>
              <w:right w:w="120" w:type="dxa"/>
            </w:tcMar>
          </w:tcPr>
          <w:p>
            <w:pPr>
              <w:spacing w:line="276" w:lineRule="auto" w:after="40"/>
            </w:pPr>
            <w:r>
              <w:rPr>
                <w:rFonts w:ascii="Times New Roman" w:hAnsi="Times New Roman"/>
                <w:color w:val="1E293B"/>
                <w:sz w:val="19"/>
              </w:rPr>
              <w:t>Chống Xung đột Lịch (Race Condition)</w:t>
            </w:r>
          </w:p>
        </w:tc>
        <w:tc>
          <w:tcPr>
            <w:tcW w:type="dxa" w:w="5040"/>
            <w:shd w:fill="FFFFFF"/>
            <w:tcMar>
              <w:top w:w="80" w:type="dxa"/>
              <w:bottom w:w="80" w:type="dxa"/>
              <w:left w:w="120" w:type="dxa"/>
              <w:right w:w="120" w:type="dxa"/>
            </w:tcMar>
          </w:tcPr>
          <w:p>
            <w:pPr>
              <w:spacing w:line="276" w:lineRule="auto" w:after="40"/>
            </w:pPr>
            <w:r>
              <w:rPr>
                <w:rFonts w:ascii="Times New Roman" w:hAnsi="Times New Roman"/>
                <w:color w:val="1E293B"/>
                <w:sz w:val="19"/>
              </w:rPr>
              <w:t>Sử dụng khóa CSDL (Select for Update) ngăn chặn tuyệt đối tình huống 2 nhân viên cùng điều 1 xe.</w:t>
            </w:r>
          </w:p>
        </w:tc>
      </w:tr>
      <w:tr>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FR-06</w:t>
            </w:r>
          </w:p>
        </w:tc>
        <w:tc>
          <w:tcPr>
            <w:tcW w:type="dxa" w:w="2880"/>
            <w:shd w:fill="F8FAFC"/>
            <w:tcMar>
              <w:top w:w="80" w:type="dxa"/>
              <w:bottom w:w="80" w:type="dxa"/>
              <w:left w:w="120" w:type="dxa"/>
              <w:right w:w="120" w:type="dxa"/>
            </w:tcMar>
          </w:tcPr>
          <w:p>
            <w:pPr>
              <w:spacing w:line="276" w:lineRule="auto" w:after="40"/>
            </w:pPr>
            <w:r>
              <w:rPr>
                <w:rFonts w:ascii="Times New Roman" w:hAnsi="Times New Roman"/>
                <w:color w:val="1E293B"/>
                <w:sz w:val="19"/>
              </w:rPr>
              <w:t>Ghi nhận Tiêu hao Nhiên liệu</w:t>
            </w:r>
          </w:p>
        </w:tc>
        <w:tc>
          <w:tcPr>
            <w:tcW w:type="dxa" w:w="5040"/>
            <w:shd w:fill="F8FAFC"/>
            <w:tcMar>
              <w:top w:w="80" w:type="dxa"/>
              <w:bottom w:w="80" w:type="dxa"/>
              <w:left w:w="120" w:type="dxa"/>
              <w:right w:w="120" w:type="dxa"/>
            </w:tcMar>
          </w:tcPr>
          <w:p>
            <w:pPr>
              <w:spacing w:line="276" w:lineRule="auto" w:after="40"/>
            </w:pPr>
            <w:r>
              <w:rPr>
                <w:rFonts w:ascii="Times New Roman" w:hAnsi="Times New Roman"/>
                <w:color w:val="1E293B"/>
                <w:sz w:val="19"/>
              </w:rPr>
              <w:t>Quản lý số lít xăng/dầu, tổng tiền, số ODO, hình ảnh hóa đơn và tính toán định mức tiêu thụ.</w:t>
            </w:r>
          </w:p>
        </w:tc>
      </w:tr>
      <w:tr>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FR-07</w:t>
            </w:r>
          </w:p>
        </w:tc>
        <w:tc>
          <w:tcPr>
            <w:tcW w:type="dxa" w:w="2880"/>
            <w:shd w:fill="FFFFFF"/>
            <w:tcMar>
              <w:top w:w="80" w:type="dxa"/>
              <w:bottom w:w="80" w:type="dxa"/>
              <w:left w:w="120" w:type="dxa"/>
              <w:right w:w="120" w:type="dxa"/>
            </w:tcMar>
          </w:tcPr>
          <w:p>
            <w:pPr>
              <w:spacing w:line="276" w:lineRule="auto" w:after="40"/>
            </w:pPr>
            <w:r>
              <w:rPr>
                <w:rFonts w:ascii="Times New Roman" w:hAnsi="Times New Roman"/>
                <w:color w:val="1E293B"/>
                <w:sz w:val="19"/>
              </w:rPr>
              <w:t>Quản lý Bảo dưỡng &amp; Sửa chữa</w:t>
            </w:r>
          </w:p>
        </w:tc>
        <w:tc>
          <w:tcPr>
            <w:tcW w:type="dxa" w:w="5040"/>
            <w:shd w:fill="FFFFFF"/>
            <w:tcMar>
              <w:top w:w="80" w:type="dxa"/>
              <w:bottom w:w="80" w:type="dxa"/>
              <w:left w:w="120" w:type="dxa"/>
              <w:right w:w="120" w:type="dxa"/>
            </w:tcMar>
          </w:tcPr>
          <w:p>
            <w:pPr>
              <w:spacing w:line="276" w:lineRule="auto" w:after="40"/>
            </w:pPr>
            <w:r>
              <w:rPr>
                <w:rFonts w:ascii="Times New Roman" w:hAnsi="Times New Roman"/>
                <w:color w:val="1E293B"/>
                <w:sz w:val="19"/>
              </w:rPr>
              <w:t>Lập lịch thay dầu định kỳ, ghi nhận chi phí sửa chữa, tên kỹ thuật viên và số km bảo dưỡng.</w:t>
            </w:r>
          </w:p>
        </w:tc>
      </w:tr>
      <w:tr>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FR-08</w:t>
            </w:r>
          </w:p>
        </w:tc>
        <w:tc>
          <w:tcPr>
            <w:tcW w:type="dxa" w:w="2880"/>
            <w:shd w:fill="F8FAFC"/>
            <w:tcMar>
              <w:top w:w="80" w:type="dxa"/>
              <w:bottom w:w="80" w:type="dxa"/>
              <w:left w:w="120" w:type="dxa"/>
              <w:right w:w="120" w:type="dxa"/>
            </w:tcMar>
          </w:tcPr>
          <w:p>
            <w:pPr>
              <w:spacing w:line="276" w:lineRule="auto" w:after="40"/>
            </w:pPr>
            <w:r>
              <w:rPr>
                <w:rFonts w:ascii="Times New Roman" w:hAnsi="Times New Roman"/>
                <w:color w:val="1E293B"/>
                <w:sz w:val="19"/>
              </w:rPr>
              <w:t>Thống kê &amp; Báo cáo Dashboard</w:t>
            </w:r>
          </w:p>
        </w:tc>
        <w:tc>
          <w:tcPr>
            <w:tcW w:type="dxa" w:w="5040"/>
            <w:shd w:fill="F8FAFC"/>
            <w:tcMar>
              <w:top w:w="80" w:type="dxa"/>
              <w:bottom w:w="80" w:type="dxa"/>
              <w:left w:w="120" w:type="dxa"/>
              <w:right w:w="120" w:type="dxa"/>
            </w:tcMar>
          </w:tcPr>
          <w:p>
            <w:pPr>
              <w:spacing w:line="276" w:lineRule="auto" w:after="40"/>
            </w:pPr>
            <w:r>
              <w:rPr>
                <w:rFonts w:ascii="Times New Roman" w:hAnsi="Times New Roman"/>
                <w:color w:val="1E293B"/>
                <w:sz w:val="19"/>
              </w:rPr>
              <w:t>Hiển thị tổng số xe, chi phí nhiên liệu theo tháng, cảnh báo đăng kiểm sắp hết hạn.</w:t>
            </w:r>
          </w:p>
        </w:tc>
      </w:tr>
      <w:tr>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FR-09</w:t>
            </w:r>
          </w:p>
        </w:tc>
        <w:tc>
          <w:tcPr>
            <w:tcW w:type="dxa" w:w="2880"/>
            <w:shd w:fill="FFFFFF"/>
            <w:tcMar>
              <w:top w:w="80" w:type="dxa"/>
              <w:bottom w:w="80" w:type="dxa"/>
              <w:left w:w="120" w:type="dxa"/>
              <w:right w:w="120" w:type="dxa"/>
            </w:tcMar>
          </w:tcPr>
          <w:p>
            <w:pPr>
              <w:spacing w:line="276" w:lineRule="auto" w:after="40"/>
            </w:pPr>
            <w:r>
              <w:rPr>
                <w:rFonts w:ascii="Times New Roman" w:hAnsi="Times New Roman"/>
                <w:color w:val="1E293B"/>
                <w:sz w:val="19"/>
              </w:rPr>
              <w:t>Giám sát Hạ tầng DevOps</w:t>
            </w:r>
          </w:p>
        </w:tc>
        <w:tc>
          <w:tcPr>
            <w:tcW w:type="dxa" w:w="5040"/>
            <w:shd w:fill="FFFFFF"/>
            <w:tcMar>
              <w:top w:w="80" w:type="dxa"/>
              <w:bottom w:w="80" w:type="dxa"/>
              <w:left w:w="120" w:type="dxa"/>
              <w:right w:w="120" w:type="dxa"/>
            </w:tcMar>
          </w:tcPr>
          <w:p>
            <w:pPr>
              <w:spacing w:line="276" w:lineRule="auto" w:after="40"/>
            </w:pPr>
            <w:r>
              <w:rPr>
                <w:rFonts w:ascii="Times New Roman" w:hAnsi="Times New Roman"/>
                <w:color w:val="1E293B"/>
                <w:sz w:val="19"/>
              </w:rPr>
              <w:t>Tích hợp Prometheus và Grafana trực quan hóa CPU, RAM, Network và HTTP Request Rate.</w:t>
            </w:r>
          </w:p>
        </w:tc>
      </w:tr>
      <w:tr>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FR-10</w:t>
            </w:r>
          </w:p>
        </w:tc>
        <w:tc>
          <w:tcPr>
            <w:tcW w:type="dxa" w:w="2880"/>
            <w:shd w:fill="F8FAFC"/>
            <w:tcMar>
              <w:top w:w="80" w:type="dxa"/>
              <w:bottom w:w="80" w:type="dxa"/>
              <w:left w:w="120" w:type="dxa"/>
              <w:right w:w="120" w:type="dxa"/>
            </w:tcMar>
          </w:tcPr>
          <w:p>
            <w:pPr>
              <w:spacing w:line="276" w:lineRule="auto" w:after="40"/>
            </w:pPr>
            <w:r>
              <w:rPr>
                <w:rFonts w:ascii="Times New Roman" w:hAnsi="Times New Roman"/>
                <w:color w:val="1E293B"/>
                <w:sz w:val="19"/>
              </w:rPr>
              <w:t>Quản trị Nhật ký Tập trung</w:t>
            </w:r>
          </w:p>
        </w:tc>
        <w:tc>
          <w:tcPr>
            <w:tcW w:type="dxa" w:w="5040"/>
            <w:shd w:fill="F8FAFC"/>
            <w:tcMar>
              <w:top w:w="80" w:type="dxa"/>
              <w:bottom w:w="80" w:type="dxa"/>
              <w:left w:w="120" w:type="dxa"/>
              <w:right w:w="120" w:type="dxa"/>
            </w:tcMar>
          </w:tcPr>
          <w:p>
            <w:pPr>
              <w:spacing w:line="276" w:lineRule="auto" w:after="40"/>
            </w:pPr>
            <w:r>
              <w:rPr>
                <w:rFonts w:ascii="Times New Roman" w:hAnsi="Times New Roman"/>
                <w:color w:val="1E293B"/>
                <w:sz w:val="19"/>
              </w:rPr>
              <w:t>Thu thập Nginx access/error log và container log đẩy về Loki thông qua Promtail.</w:t>
            </w:r>
          </w:p>
        </w:tc>
      </w:tr>
    </w:tbl>
    <w:p>
      <w:r>
        <w:br/>
        <w:t>Bảng yêu cầu phi chức năng (Non-Functional Requirements):</w:t>
      </w:r>
    </w:p>
    <w:tbl>
      <w:tblPr>
        <w:tblW w:type="auto" w:w="0"/>
        <w:jc w:val="center"/>
        <w:tblLook w:firstColumn="1" w:firstRow="1" w:lastColumn="0" w:lastRow="0" w:noHBand="0" w:noVBand="1" w:val="04A0"/>
      </w:tblPr>
      <w:tblGrid>
        <w:gridCol w:w="4701"/>
        <w:gridCol w:w="4701"/>
      </w:tblGrid>
      <w:tr>
        <w:tc>
          <w:tcPr>
            <w:tcW w:type="dxa" w:w="2160"/>
            <w:shd w:fill="1E3A8A"/>
            <w:tcMar>
              <w:top w:w="120" w:type="dxa"/>
              <w:bottom w:w="120" w:type="dxa"/>
              <w:left w:w="150" w:type="dxa"/>
              <w:right w:w="150" w:type="dxa"/>
            </w:tcMar>
          </w:tcPr>
          <w:p>
            <w:pPr>
              <w:jc w:val="center"/>
            </w:pPr>
            <w:r>
              <w:rPr>
                <w:rFonts w:ascii="Times New Roman" w:hAnsi="Times New Roman"/>
                <w:b/>
                <w:color w:val="FFFFFF"/>
                <w:sz w:val="20"/>
              </w:rPr>
              <w:t>Tiêu chí phi chức năng</w:t>
            </w:r>
          </w:p>
        </w:tc>
        <w:tc>
          <w:tcPr>
            <w:tcW w:type="dxa" w:w="7200"/>
            <w:shd w:fill="1E3A8A"/>
            <w:tcMar>
              <w:top w:w="120" w:type="dxa"/>
              <w:bottom w:w="120" w:type="dxa"/>
              <w:left w:w="150" w:type="dxa"/>
              <w:right w:w="150" w:type="dxa"/>
            </w:tcMar>
          </w:tcPr>
          <w:p>
            <w:pPr>
              <w:jc w:val="center"/>
            </w:pPr>
            <w:r>
              <w:rPr>
                <w:rFonts w:ascii="Times New Roman" w:hAnsi="Times New Roman"/>
                <w:b/>
                <w:color w:val="FFFFFF"/>
                <w:sz w:val="20"/>
              </w:rPr>
              <w:t>Mức độ đáp ứng kỹ thuật trong hệ thống</w:t>
            </w:r>
          </w:p>
        </w:tc>
      </w:tr>
      <w:tr>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Hiệu năng (Performance)</w:t>
            </w:r>
          </w:p>
        </w:tc>
        <w:tc>
          <w:tcPr>
            <w:tcW w:type="dxa" w:w="7200"/>
            <w:shd w:fill="FFFFFF"/>
            <w:tcMar>
              <w:top w:w="80" w:type="dxa"/>
              <w:bottom w:w="80" w:type="dxa"/>
              <w:left w:w="120" w:type="dxa"/>
              <w:right w:w="120" w:type="dxa"/>
            </w:tcMar>
          </w:tcPr>
          <w:p>
            <w:pPr>
              <w:spacing w:line="276" w:lineRule="auto" w:after="40"/>
            </w:pPr>
            <w:r>
              <w:rPr>
                <w:rFonts w:ascii="Times New Roman" w:hAnsi="Times New Roman"/>
                <w:color w:val="1E293B"/>
                <w:sz w:val="19"/>
              </w:rPr>
              <w:t>Thời gian phản hồi API dưới 300ms đối với các truy vấn danh sách, hỗ trợ đồng thời 100 requests/sec.</w:t>
            </w:r>
          </w:p>
        </w:tc>
      </w:tr>
      <w:tr>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Bảo mật (Security)</w:t>
            </w:r>
          </w:p>
        </w:tc>
        <w:tc>
          <w:tcPr>
            <w:tcW w:type="dxa" w:w="7200"/>
            <w:shd w:fill="F8FAFC"/>
            <w:tcMar>
              <w:top w:w="80" w:type="dxa"/>
              <w:bottom w:w="80" w:type="dxa"/>
              <w:left w:w="120" w:type="dxa"/>
              <w:right w:w="120" w:type="dxa"/>
            </w:tcMar>
          </w:tcPr>
          <w:p>
            <w:pPr>
              <w:spacing w:line="276" w:lineRule="auto" w:after="40"/>
            </w:pPr>
            <w:r>
              <w:rPr>
                <w:rFonts w:ascii="Times New Roman" w:hAnsi="Times New Roman"/>
                <w:color w:val="1E293B"/>
                <w:sz w:val="19"/>
              </w:rPr>
              <w:t>Mật khẩu mã hóa Bcrypt, xác thực JWT Token hết hạn sau 24h, cấu hình Nginx Security Headers (X-XSS, nosniff).</w:t>
            </w:r>
          </w:p>
        </w:tc>
      </w:tr>
      <w:tr>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Độ sẵn sàng (Availability)</w:t>
            </w:r>
          </w:p>
        </w:tc>
        <w:tc>
          <w:tcPr>
            <w:tcW w:type="dxa" w:w="7200"/>
            <w:shd w:fill="FFFFFF"/>
            <w:tcMar>
              <w:top w:w="80" w:type="dxa"/>
              <w:bottom w:w="80" w:type="dxa"/>
              <w:left w:w="120" w:type="dxa"/>
              <w:right w:w="120" w:type="dxa"/>
            </w:tcMar>
          </w:tcPr>
          <w:p>
            <w:pPr>
              <w:spacing w:line="276" w:lineRule="auto" w:after="40"/>
            </w:pPr>
            <w:r>
              <w:rPr>
                <w:rFonts w:ascii="Times New Roman" w:hAnsi="Times New Roman"/>
                <w:color w:val="1E293B"/>
                <w:sz w:val="19"/>
              </w:rPr>
              <w:t>Hệ thống container hóa tự động khởi động lại (restart: unless-stopped), đảm bảo độ sẵn sàng 99.9%.</w:t>
            </w:r>
          </w:p>
        </w:tc>
      </w:tr>
      <w:tr>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Tương thích thiết bị</w:t>
            </w:r>
          </w:p>
        </w:tc>
        <w:tc>
          <w:tcPr>
            <w:tcW w:type="dxa" w:w="7200"/>
            <w:shd w:fill="F8FAFC"/>
            <w:tcMar>
              <w:top w:w="80" w:type="dxa"/>
              <w:bottom w:w="80" w:type="dxa"/>
              <w:left w:w="120" w:type="dxa"/>
              <w:right w:w="120" w:type="dxa"/>
            </w:tcMar>
          </w:tcPr>
          <w:p>
            <w:pPr>
              <w:spacing w:line="276" w:lineRule="auto" w:after="40"/>
            </w:pPr>
            <w:r>
              <w:rPr>
                <w:rFonts w:ascii="Times New Roman" w:hAnsi="Times New Roman"/>
                <w:color w:val="1E293B"/>
                <w:sz w:val="19"/>
              </w:rPr>
              <w:t>Giao diện Responsive Web Design tương thích hoàn hảo với máy tính để bàn, máy tính bảng và điện thoại di động.</w:t>
            </w:r>
          </w:p>
        </w:tc>
      </w:tr>
    </w:tbl>
    <w:p>
      <w:pPr>
        <w:keepNext/>
        <w:spacing w:before="240" w:after="80"/>
      </w:pPr>
      <w:r>
        <w:rPr>
          <w:rFonts w:ascii="Times New Roman" w:hAnsi="Times New Roman"/>
          <w:b/>
          <w:color w:val="334155"/>
          <w:sz w:val="25"/>
        </w:rPr>
        <w:t>2.2. Biểu đồ Use Case và Mô tả Phân quyền</w:t>
      </w:r>
    </w:p>
    <w:p>
      <w:r>
        <w:t>Sơ đồ Use Case tổng thể biểu diễn mối quan hệ tương tác giữa các tác nhân (Admin, Fleet Manager, Driver) với các chức năng hệ thống:</w:t>
        <w:br/>
        <w:t>```mermaid</w:t>
        <w:br/>
        <w:t>graph LR</w:t>
        <w:br/>
        <w:t xml:space="preserve">  Admin --&gt;|Quản trị| UC1(Quản lý Người dùng &amp; RBAC)</w:t>
        <w:br/>
        <w:t xml:space="preserve">  Admin --&gt;|Giám sát| UC2(Xem Dashboard Grafana &amp; Loki)</w:t>
        <w:br/>
        <w:t xml:space="preserve">  Manager --&gt;|Quản lý| UC3(Quản lý Phương tiện &amp; Tài xế)</w:t>
        <w:br/>
        <w:t xml:space="preserve">  Manager --&gt;|Nghiệp vụ| UC4(Điều phối Chuyến xe &amp; Chống Race Condition)</w:t>
        <w:br/>
        <w:t xml:space="preserve">  Manager --&gt;|Theo dõi| UC5(Quản lý Nhiên liệu &amp; Bảo dưỡng)</w:t>
        <w:br/>
        <w:t xml:space="preserve">  Driver --&gt;|Thực hiện| UC6(Xem Lịch trình Chuyến đi)</w:t>
        <w:br/>
        <w:t xml:space="preserve">  Driver --&gt;|Cập nhật| UC7(Báo cáo Trạng thái &amp; Hóa đơn Nhiên liệu)</w:t>
        <w:br/>
        <w:t>```</w:t>
      </w:r>
    </w:p>
    <w:p>
      <w:r>
        <w:t>Bảng phân quyền chi tiết (RBAC Matrix):</w:t>
      </w:r>
    </w:p>
    <w:tbl>
      <w:tblPr>
        <w:tblW w:type="auto" w:w="0"/>
        <w:jc w:val="center"/>
        <w:tblLook w:firstColumn="1" w:firstRow="1" w:lastColumn="0" w:lastRow="0" w:noHBand="0" w:noVBand="1" w:val="04A0"/>
      </w:tblPr>
      <w:tblGrid>
        <w:gridCol w:w="2351"/>
        <w:gridCol w:w="2351"/>
        <w:gridCol w:w="2351"/>
        <w:gridCol w:w="2351"/>
      </w:tblGrid>
      <w:tr>
        <w:tc>
          <w:tcPr>
            <w:tcW w:type="dxa" w:w="2880"/>
            <w:shd w:fill="1E3A8A"/>
            <w:tcMar>
              <w:top w:w="120" w:type="dxa"/>
              <w:bottom w:w="120" w:type="dxa"/>
              <w:left w:w="150" w:type="dxa"/>
              <w:right w:w="150" w:type="dxa"/>
            </w:tcMar>
          </w:tcPr>
          <w:p>
            <w:pPr>
              <w:jc w:val="center"/>
            </w:pPr>
            <w:r>
              <w:rPr>
                <w:rFonts w:ascii="Times New Roman" w:hAnsi="Times New Roman"/>
                <w:b/>
                <w:color w:val="FFFFFF"/>
                <w:sz w:val="20"/>
              </w:rPr>
              <w:t>Chức năng hệ thống</w:t>
            </w:r>
          </w:p>
        </w:tc>
        <w:tc>
          <w:tcPr>
            <w:tcW w:type="dxa" w:w="2160"/>
            <w:shd w:fill="1E3A8A"/>
            <w:tcMar>
              <w:top w:w="120" w:type="dxa"/>
              <w:bottom w:w="120" w:type="dxa"/>
              <w:left w:w="150" w:type="dxa"/>
              <w:right w:w="150" w:type="dxa"/>
            </w:tcMar>
          </w:tcPr>
          <w:p>
            <w:pPr>
              <w:jc w:val="center"/>
            </w:pPr>
            <w:r>
              <w:rPr>
                <w:rFonts w:ascii="Times New Roman" w:hAnsi="Times New Roman"/>
                <w:b/>
                <w:color w:val="FFFFFF"/>
                <w:sz w:val="20"/>
              </w:rPr>
              <w:t>Admin</w:t>
            </w:r>
          </w:p>
        </w:tc>
        <w:tc>
          <w:tcPr>
            <w:tcW w:type="dxa" w:w="2160"/>
            <w:shd w:fill="1E3A8A"/>
            <w:tcMar>
              <w:top w:w="120" w:type="dxa"/>
              <w:bottom w:w="120" w:type="dxa"/>
              <w:left w:w="150" w:type="dxa"/>
              <w:right w:w="150" w:type="dxa"/>
            </w:tcMar>
          </w:tcPr>
          <w:p>
            <w:pPr>
              <w:jc w:val="center"/>
            </w:pPr>
            <w:r>
              <w:rPr>
                <w:rFonts w:ascii="Times New Roman" w:hAnsi="Times New Roman"/>
                <w:b/>
                <w:color w:val="FFFFFF"/>
                <w:sz w:val="20"/>
              </w:rPr>
              <w:t>Fleet Manager</w:t>
            </w:r>
          </w:p>
        </w:tc>
        <w:tc>
          <w:tcPr>
            <w:tcW w:type="dxa" w:w="2160"/>
            <w:shd w:fill="1E3A8A"/>
            <w:tcMar>
              <w:top w:w="120" w:type="dxa"/>
              <w:bottom w:w="120" w:type="dxa"/>
              <w:left w:w="150" w:type="dxa"/>
              <w:right w:w="150" w:type="dxa"/>
            </w:tcMar>
          </w:tcPr>
          <w:p>
            <w:pPr>
              <w:jc w:val="center"/>
            </w:pPr>
            <w:r>
              <w:rPr>
                <w:rFonts w:ascii="Times New Roman" w:hAnsi="Times New Roman"/>
                <w:b/>
                <w:color w:val="FFFFFF"/>
                <w:sz w:val="20"/>
              </w:rPr>
              <w:t>Driver</w:t>
            </w:r>
          </w:p>
        </w:tc>
      </w:tr>
      <w:tr>
        <w:tc>
          <w:tcPr>
            <w:tcW w:type="dxa" w:w="288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Quản lý Người dùng &amp; Phân quyền</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Toàn quyền (CRUD)</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Không có quyền</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Không có quyền</w:t>
            </w:r>
          </w:p>
        </w:tc>
      </w:tr>
      <w:tr>
        <w:tc>
          <w:tcPr>
            <w:tcW w:type="dxa" w:w="288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Quản lý Phương tiện &amp; Tài xế</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Toàn quyền (CRUD)</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Toàn quyền (CRUD)</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Chỉ xem thông tin</w:t>
            </w:r>
          </w:p>
        </w:tc>
      </w:tr>
      <w:tr>
        <w:tc>
          <w:tcPr>
            <w:tcW w:type="dxa" w:w="288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Điều phối Chuyến xe (Trips)</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Chỉ xem</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Toàn quyền (Điều phối)</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Xem lịch được gán</w:t>
            </w:r>
          </w:p>
        </w:tc>
      </w:tr>
      <w:tr>
        <w:tc>
          <w:tcPr>
            <w:tcW w:type="dxa" w:w="288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Ghi nhận Nhiên liệu &amp; Bảo dưỡng</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Chỉ xem báo cáo</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Quản lý chi phí</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Khai báo biên lai</w:t>
            </w:r>
          </w:p>
        </w:tc>
      </w:tr>
      <w:tr>
        <w:tc>
          <w:tcPr>
            <w:tcW w:type="dxa" w:w="288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Truy cập Grafana / Loki DevOps</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Toàn quyền</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Không có quyền</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Không có quyền</w:t>
            </w:r>
          </w:p>
        </w:tc>
      </w:tr>
    </w:tbl>
    <w:p>
      <w:pPr>
        <w:keepNext/>
        <w:spacing w:before="240" w:after="80"/>
      </w:pPr>
      <w:r>
        <w:rPr>
          <w:rFonts w:ascii="Times New Roman" w:hAnsi="Times New Roman"/>
          <w:b/>
          <w:color w:val="334155"/>
          <w:sz w:val="25"/>
        </w:rPr>
        <w:t>2.3. Đặc tả chi tiết 03 Use Case trọng tâm</w:t>
      </w:r>
    </w:p>
    <w:p>
      <w:pPr>
        <w:keepNext/>
        <w:spacing w:before="160" w:after="40"/>
      </w:pPr>
      <w:r>
        <w:rPr>
          <w:rFonts w:ascii="Times New Roman" w:hAnsi="Times New Roman"/>
          <w:b/>
          <w:i/>
          <w:color w:val="475569"/>
          <w:sz w:val="23"/>
        </w:rPr>
        <w:t>Use Case 1: Đăng nhập hệ thống và xác thực JWT token</w:t>
      </w:r>
    </w:p>
    <w:p>
      <w:r>
        <w:t>- Tác nhân: Mọi người dùng trong hệ thống.</w:t>
        <w:br/>
        <w:t>- Tiền điều kiện: Người dùng đã được cấp tài khoản và mật khẩu hợp lệ.</w:t>
        <w:br/>
        <w:t>- Hậu điều kiện: Hệ thống cấp phát JWT Access Token và Refresh Token, lưu vào LocalStorage và chuyển hướng tới Dashboard.</w:t>
        <w:br/>
        <w:t>- Luồng cơ bản:</w:t>
        <w:br/>
        <w:t xml:space="preserve">  1. Người dùng truy cập trang `/login`, nhập username và password.</w:t>
        <w:br/>
        <w:t xml:space="preserve">  2. Hệ thống gửi request `POST /api/v1/auth/login/` tới Backend.</w:t>
        <w:br/>
        <w:t xml:space="preserve">  3. Backend kiểm tra tính hợp lệ của thông tin, mã hóa băm mật khẩu so khớp với CSDL.</w:t>
        <w:br/>
        <w:t xml:space="preserve">  4. Backend trả về thông tin user và cặp token JWT (`200 OK`).</w:t>
        <w:br/>
        <w:t xml:space="preserve">  5. Frontend lưu token và chuyển hướng người dùng vào giao diện quản trị tương ứng vai trò.</w:t>
        <w:br/>
        <w:t>- Luồng ngoại lệ: Nếu sai tên đăng nhập hoặc mật khẩu, hệ thống trả về lỗi `401 Unauthorized` và hiển thị thông báo cảnh báo.</w:t>
      </w:r>
    </w:p>
    <w:p>
      <w:pPr>
        <w:keepNext/>
        <w:spacing w:before="160" w:after="40"/>
      </w:pPr>
      <w:r>
        <w:rPr>
          <w:rFonts w:ascii="Times New Roman" w:hAnsi="Times New Roman"/>
          <w:b/>
          <w:i/>
          <w:color w:val="475569"/>
          <w:sz w:val="23"/>
        </w:rPr>
        <w:t>Use Case 2: Điều phối phương tiện và phân công tài xế</w:t>
      </w:r>
    </w:p>
    <w:p>
      <w:r>
        <w:t>- Tác nhân: Nhân viên điều phối (Fleet Manager).</w:t>
        <w:br/>
        <w:t>- Tiền điều kiện: Đã có sẵn phương tiện ở trạng thái `AVAILABLE` và tài xế chưa bận chuyến.</w:t>
        <w:br/>
        <w:t>- Hậu điều kiện: Lệnh điều xe được tạo thành công, trạng thái xe chuyển sang `ON_TRIP`, ngăn chặn tranh chấp bằng khóa CSDL.</w:t>
        <w:br/>
        <w:t>- Luồng cơ bản:</w:t>
        <w:br/>
        <w:t xml:space="preserve">  1. Điều phối viên chọn phân hệ Điều xe, bấm "Tạo lệnh mới".</w:t>
        <w:br/>
        <w:t xml:space="preserve">  2. Lựa chọn xe, tài xế, nhập điểm đi, điểm đến và khối lượng hàng hóa.</w:t>
        <w:br/>
        <w:t xml:space="preserve">  3. Gửi request `POST /api/v1/trips/dispatch/`.</w:t>
        <w:br/>
        <w:t xml:space="preserve">  4. Backend thực hiện transaction an toàn với `select_for_update()`, kiểm tra tải trọng và trạng thái xe.</w:t>
        <w:br/>
        <w:t xml:space="preserve">  5. Tạo bản ghi chuyến đi (`trips`), cập nhật trạng thái xe thành `ON_TRIP` và trả về kết quả `201 Created`.</w:t>
        <w:br/>
        <w:t>- Luồng ngoại lệ: Nếu xe đang bận hoặc quá tải trọng, hệ thống từ chối và báo lỗi `409 Conflict` hoặc `400 Bad Request`.</w:t>
      </w:r>
    </w:p>
    <w:p>
      <w:pPr>
        <w:keepNext/>
        <w:spacing w:before="160" w:after="40"/>
      </w:pPr>
      <w:r>
        <w:rPr>
          <w:rFonts w:ascii="Times New Roman" w:hAnsi="Times New Roman"/>
          <w:b/>
          <w:i/>
          <w:color w:val="475569"/>
          <w:sz w:val="23"/>
        </w:rPr>
        <w:t>Use Case 3: Ghi nhận mức tiêu hao nhiên liệu và chi phí phát sinh</w:t>
      </w:r>
    </w:p>
    <w:p>
      <w:r>
        <w:t>- Tác nhân: Tài xế (Driver) hoặc Kế toán.</w:t>
        <w:br/>
        <w:t>- Tiền điều kiện: Chuyến đi đang ở trạng thái `IN_TRANSIT` hoặc đã hoàn thành.</w:t>
        <w:br/>
        <w:t>- Hậu điều kiện: Bản ghi nhiên liệu được lưu vào bảng `fuel_logs`, hệ thống tự động tính toán suất tiêu hao nhiên liệu.</w:t>
        <w:br/>
        <w:t>- Luồng cơ bản:</w:t>
        <w:br/>
        <w:t xml:space="preserve">  1. Tài xế chọn chuyến đi, chọn chức năng "Khai báo nhiên liệu".</w:t>
        <w:br/>
        <w:t xml:space="preserve">  2. Nhập số lít xăng/dầu, tổng số tiền, số công-tơ-mét hiện tại và đính kèm ảnh chụp hóa đơn.</w:t>
        <w:br/>
        <w:t xml:space="preserve">  3. Gửi request `POST /api/v1/fuel-logs/`.</w:t>
        <w:br/>
        <w:t xml:space="preserve">  4. Backend xác thực, lưu dữ liệu vào CSDL và trả về mã phản hồi `201 Created` kèm định mức tính toán.</w:t>
      </w:r>
    </w:p>
    <w:p>
      <w:pPr>
        <w:keepNext/>
        <w:spacing w:before="240" w:after="80"/>
      </w:pPr>
      <w:r>
        <w:rPr>
          <w:rFonts w:ascii="Times New Roman" w:hAnsi="Times New Roman"/>
          <w:b/>
          <w:color w:val="334155"/>
          <w:sz w:val="25"/>
        </w:rPr>
        <w:t>2.4. Thiết kế Cơ sở dữ liệu quan hệ (Relational Database Design)</w:t>
      </w:r>
    </w:p>
    <w:p>
      <w:r>
        <w:t>Bảng Từ điển dữ liệu (Data Dictionary) chi tiết 5 bảng cốt lõi của hệ thống:</w:t>
      </w:r>
    </w:p>
    <w:tbl>
      <w:tblPr>
        <w:tblW w:type="auto" w:w="0"/>
        <w:jc w:val="center"/>
        <w:tblLook w:firstColumn="1" w:firstRow="1" w:lastColumn="0" w:lastRow="0" w:noHBand="0" w:noVBand="1" w:val="04A0"/>
      </w:tblPr>
      <w:tblGrid>
        <w:gridCol w:w="1881"/>
        <w:gridCol w:w="1881"/>
        <w:gridCol w:w="1881"/>
        <w:gridCol w:w="1881"/>
        <w:gridCol w:w="1881"/>
      </w:tblGrid>
      <w:tr>
        <w:tc>
          <w:tcPr>
            <w:tcW w:type="dxa" w:w="1728"/>
            <w:shd w:fill="1E3A8A"/>
            <w:tcMar>
              <w:top w:w="120" w:type="dxa"/>
              <w:bottom w:w="120" w:type="dxa"/>
              <w:left w:w="150" w:type="dxa"/>
              <w:right w:w="150" w:type="dxa"/>
            </w:tcMar>
          </w:tcPr>
          <w:p>
            <w:pPr>
              <w:jc w:val="center"/>
            </w:pPr>
            <w:r>
              <w:rPr>
                <w:rFonts w:ascii="Times New Roman" w:hAnsi="Times New Roman"/>
                <w:b/>
                <w:color w:val="FFFFFF"/>
                <w:sz w:val="20"/>
              </w:rPr>
              <w:t>Tên bảng</w:t>
            </w:r>
          </w:p>
        </w:tc>
        <w:tc>
          <w:tcPr>
            <w:tcW w:type="dxa" w:w="2160"/>
            <w:shd w:fill="1E3A8A"/>
            <w:tcMar>
              <w:top w:w="120" w:type="dxa"/>
              <w:bottom w:w="120" w:type="dxa"/>
              <w:left w:w="150" w:type="dxa"/>
              <w:right w:w="150" w:type="dxa"/>
            </w:tcMar>
          </w:tcPr>
          <w:p>
            <w:pPr>
              <w:jc w:val="center"/>
            </w:pPr>
            <w:r>
              <w:rPr>
                <w:rFonts w:ascii="Times New Roman" w:hAnsi="Times New Roman"/>
                <w:b/>
                <w:color w:val="FFFFFF"/>
                <w:sz w:val="20"/>
              </w:rPr>
              <w:t>Tên trường</w:t>
            </w:r>
          </w:p>
        </w:tc>
        <w:tc>
          <w:tcPr>
            <w:tcW w:type="dxa" w:w="1872"/>
            <w:shd w:fill="1E3A8A"/>
            <w:tcMar>
              <w:top w:w="120" w:type="dxa"/>
              <w:bottom w:w="120" w:type="dxa"/>
              <w:left w:w="150" w:type="dxa"/>
              <w:right w:w="150" w:type="dxa"/>
            </w:tcMar>
          </w:tcPr>
          <w:p>
            <w:pPr>
              <w:jc w:val="center"/>
            </w:pPr>
            <w:r>
              <w:rPr>
                <w:rFonts w:ascii="Times New Roman" w:hAnsi="Times New Roman"/>
                <w:b/>
                <w:color w:val="FFFFFF"/>
                <w:sz w:val="20"/>
              </w:rPr>
              <w:t>Kiểu dữ liệu</w:t>
            </w:r>
          </w:p>
        </w:tc>
        <w:tc>
          <w:tcPr>
            <w:tcW w:type="dxa" w:w="2160"/>
            <w:shd w:fill="1E3A8A"/>
            <w:tcMar>
              <w:top w:w="120" w:type="dxa"/>
              <w:bottom w:w="120" w:type="dxa"/>
              <w:left w:w="150" w:type="dxa"/>
              <w:right w:w="150" w:type="dxa"/>
            </w:tcMar>
          </w:tcPr>
          <w:p>
            <w:pPr>
              <w:jc w:val="center"/>
            </w:pPr>
            <w:r>
              <w:rPr>
                <w:rFonts w:ascii="Times New Roman" w:hAnsi="Times New Roman"/>
                <w:b/>
                <w:color w:val="FFFFFF"/>
                <w:sz w:val="20"/>
              </w:rPr>
              <w:t>Ràng buộc</w:t>
            </w:r>
          </w:p>
        </w:tc>
        <w:tc>
          <w:tcPr>
            <w:tcW w:type="dxa" w:w="3600"/>
            <w:shd w:fill="1E3A8A"/>
            <w:tcMar>
              <w:top w:w="120" w:type="dxa"/>
              <w:bottom w:w="120" w:type="dxa"/>
              <w:left w:w="150" w:type="dxa"/>
              <w:right w:w="150" w:type="dxa"/>
            </w:tcMar>
          </w:tcPr>
          <w:p>
            <w:pPr>
              <w:jc w:val="center"/>
            </w:pPr>
            <w:r>
              <w:rPr>
                <w:rFonts w:ascii="Times New Roman" w:hAnsi="Times New Roman"/>
                <w:b/>
                <w:color w:val="FFFFFF"/>
                <w:sz w:val="20"/>
              </w:rPr>
              <w:t>Ý nghĩa nghiệp vụ</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users</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id</w:t>
            </w:r>
          </w:p>
        </w:tc>
        <w:tc>
          <w:tcPr>
            <w:tcW w:type="dxa" w:w="187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UUID</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PK</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Định danh duy nhất tài khoản</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users</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username</w:t>
            </w:r>
          </w:p>
        </w:tc>
        <w:tc>
          <w:tcPr>
            <w:tcW w:type="dxa" w:w="1872"/>
            <w:shd w:fill="F8FAFC"/>
            <w:tcMar>
              <w:top w:w="80" w:type="dxa"/>
              <w:bottom w:w="80" w:type="dxa"/>
              <w:left w:w="120" w:type="dxa"/>
              <w:right w:w="120" w:type="dxa"/>
            </w:tcMar>
          </w:tcPr>
          <w:p>
            <w:pPr>
              <w:spacing w:line="276" w:lineRule="auto" w:after="40"/>
            </w:pPr>
            <w:r>
              <w:rPr>
                <w:rFonts w:ascii="Times New Roman" w:hAnsi="Times New Roman"/>
                <w:color w:val="1E293B"/>
                <w:sz w:val="19"/>
              </w:rPr>
              <w:t>VARCHAR(50)</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UNIQUE, INDEX</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Tên đăng nhập hệ thống</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users</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password_hash</w:t>
            </w:r>
          </w:p>
        </w:tc>
        <w:tc>
          <w:tcPr>
            <w:tcW w:type="dxa" w:w="1872"/>
            <w:shd w:fill="FFFFFF"/>
            <w:tcMar>
              <w:top w:w="80" w:type="dxa"/>
              <w:bottom w:w="80" w:type="dxa"/>
              <w:left w:w="120" w:type="dxa"/>
              <w:right w:w="120" w:type="dxa"/>
            </w:tcMar>
          </w:tcPr>
          <w:p>
            <w:pPr>
              <w:spacing w:line="276" w:lineRule="auto" w:after="40"/>
            </w:pPr>
            <w:r>
              <w:rPr>
                <w:rFonts w:ascii="Times New Roman" w:hAnsi="Times New Roman"/>
                <w:color w:val="1E293B"/>
                <w:sz w:val="19"/>
              </w:rPr>
              <w:t>VARCHAR(255)</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Mật khẩu mã hóa băm Bcrypt</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users</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full_name</w:t>
            </w:r>
          </w:p>
        </w:tc>
        <w:tc>
          <w:tcPr>
            <w:tcW w:type="dxa" w:w="1872"/>
            <w:shd w:fill="F8FAFC"/>
            <w:tcMar>
              <w:top w:w="80" w:type="dxa"/>
              <w:bottom w:w="80" w:type="dxa"/>
              <w:left w:w="120" w:type="dxa"/>
              <w:right w:w="120" w:type="dxa"/>
            </w:tcMar>
          </w:tcPr>
          <w:p>
            <w:pPr>
              <w:spacing w:line="276" w:lineRule="auto" w:after="40"/>
            </w:pPr>
            <w:r>
              <w:rPr>
                <w:rFonts w:ascii="Times New Roman" w:hAnsi="Times New Roman"/>
                <w:color w:val="1E293B"/>
                <w:sz w:val="19"/>
              </w:rPr>
              <w:t>VARCHAR(100)</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Họ tên đầy đủ nhân sự</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users</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email</w:t>
            </w:r>
          </w:p>
        </w:tc>
        <w:tc>
          <w:tcPr>
            <w:tcW w:type="dxa" w:w="1872"/>
            <w:shd w:fill="FFFFFF"/>
            <w:tcMar>
              <w:top w:w="80" w:type="dxa"/>
              <w:bottom w:w="80" w:type="dxa"/>
              <w:left w:w="120" w:type="dxa"/>
              <w:right w:w="120" w:type="dxa"/>
            </w:tcMar>
          </w:tcPr>
          <w:p>
            <w:pPr>
              <w:spacing w:line="276" w:lineRule="auto" w:after="40"/>
            </w:pPr>
            <w:r>
              <w:rPr>
                <w:rFonts w:ascii="Times New Roman" w:hAnsi="Times New Roman"/>
                <w:color w:val="1E293B"/>
                <w:sz w:val="19"/>
              </w:rPr>
              <w:t>VARCHAR(100)</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UNIQUE</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Thư điện tử liên lạc</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users</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phone</w:t>
            </w:r>
          </w:p>
        </w:tc>
        <w:tc>
          <w:tcPr>
            <w:tcW w:type="dxa" w:w="1872"/>
            <w:shd w:fill="F8FAFC"/>
            <w:tcMar>
              <w:top w:w="80" w:type="dxa"/>
              <w:bottom w:w="80" w:type="dxa"/>
              <w:left w:w="120" w:type="dxa"/>
              <w:right w:w="120" w:type="dxa"/>
            </w:tcMar>
          </w:tcPr>
          <w:p>
            <w:pPr>
              <w:spacing w:line="276" w:lineRule="auto" w:after="40"/>
            </w:pPr>
            <w:r>
              <w:rPr>
                <w:rFonts w:ascii="Times New Roman" w:hAnsi="Times New Roman"/>
                <w:color w:val="1E293B"/>
                <w:sz w:val="19"/>
              </w:rPr>
              <w:t>VARCHAR(15)</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Số điện thoại di động</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users</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role</w:t>
            </w:r>
          </w:p>
        </w:tc>
        <w:tc>
          <w:tcPr>
            <w:tcW w:type="dxa" w:w="1872"/>
            <w:shd w:fill="FFFFFF"/>
            <w:tcMar>
              <w:top w:w="80" w:type="dxa"/>
              <w:bottom w:w="80" w:type="dxa"/>
              <w:left w:w="120" w:type="dxa"/>
              <w:right w:w="120" w:type="dxa"/>
            </w:tcMar>
          </w:tcPr>
          <w:p>
            <w:pPr>
              <w:spacing w:line="276" w:lineRule="auto" w:after="40"/>
            </w:pPr>
            <w:r>
              <w:rPr>
                <w:rFonts w:ascii="Times New Roman" w:hAnsi="Times New Roman"/>
                <w:color w:val="1E293B"/>
                <w:sz w:val="19"/>
              </w:rPr>
              <w:t>VARCHAR(20)</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CHECK</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Vai trò: ADMIN, DISPATCHER...</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users</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status</w:t>
            </w:r>
          </w:p>
        </w:tc>
        <w:tc>
          <w:tcPr>
            <w:tcW w:type="dxa" w:w="1872"/>
            <w:shd w:fill="F8FAFC"/>
            <w:tcMar>
              <w:top w:w="80" w:type="dxa"/>
              <w:bottom w:w="80" w:type="dxa"/>
              <w:left w:w="120" w:type="dxa"/>
              <w:right w:w="120" w:type="dxa"/>
            </w:tcMar>
          </w:tcPr>
          <w:p>
            <w:pPr>
              <w:spacing w:line="276" w:lineRule="auto" w:after="40"/>
            </w:pPr>
            <w:r>
              <w:rPr>
                <w:rFonts w:ascii="Times New Roman" w:hAnsi="Times New Roman"/>
                <w:color w:val="1E293B"/>
                <w:sz w:val="19"/>
              </w:rPr>
              <w:t>VARCHAR(20)</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DEFAULT</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Trạng thái: ACTIVE, LOCKED</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users</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created_at</w:t>
            </w:r>
          </w:p>
        </w:tc>
        <w:tc>
          <w:tcPr>
            <w:tcW w:type="dxa" w:w="1872"/>
            <w:shd w:fill="FFFFFF"/>
            <w:tcMar>
              <w:top w:w="80" w:type="dxa"/>
              <w:bottom w:w="80" w:type="dxa"/>
              <w:left w:w="120" w:type="dxa"/>
              <w:right w:w="120" w:type="dxa"/>
            </w:tcMar>
          </w:tcPr>
          <w:p>
            <w:pPr>
              <w:spacing w:line="276" w:lineRule="auto" w:after="40"/>
            </w:pPr>
            <w:r>
              <w:rPr>
                <w:rFonts w:ascii="Times New Roman" w:hAnsi="Times New Roman"/>
                <w:color w:val="1E293B"/>
                <w:sz w:val="19"/>
              </w:rPr>
              <w:t>TIMESTAMPTZ</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DEFAULT</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Thời điểm tạo tài khoản</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vehicles</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id</w:t>
            </w:r>
          </w:p>
        </w:tc>
        <w:tc>
          <w:tcPr>
            <w:tcW w:type="dxa" w:w="1872"/>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UUID</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PK</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Định danh duy nhất phương tiện</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vehicles</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license_plate</w:t>
            </w:r>
          </w:p>
        </w:tc>
        <w:tc>
          <w:tcPr>
            <w:tcW w:type="dxa" w:w="1872"/>
            <w:shd w:fill="FFFFFF"/>
            <w:tcMar>
              <w:top w:w="80" w:type="dxa"/>
              <w:bottom w:w="80" w:type="dxa"/>
              <w:left w:w="120" w:type="dxa"/>
              <w:right w:w="120" w:type="dxa"/>
            </w:tcMar>
          </w:tcPr>
          <w:p>
            <w:pPr>
              <w:spacing w:line="276" w:lineRule="auto" w:after="40"/>
            </w:pPr>
            <w:r>
              <w:rPr>
                <w:rFonts w:ascii="Times New Roman" w:hAnsi="Times New Roman"/>
                <w:color w:val="1E293B"/>
                <w:sz w:val="19"/>
              </w:rPr>
              <w:t>VARCHAR(20)</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UNIQUE, INDEX</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Biển kiểm soát xe</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vehicles</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brand</w:t>
            </w:r>
          </w:p>
        </w:tc>
        <w:tc>
          <w:tcPr>
            <w:tcW w:type="dxa" w:w="1872"/>
            <w:shd w:fill="F8FAFC"/>
            <w:tcMar>
              <w:top w:w="80" w:type="dxa"/>
              <w:bottom w:w="80" w:type="dxa"/>
              <w:left w:w="120" w:type="dxa"/>
              <w:right w:w="120" w:type="dxa"/>
            </w:tcMar>
          </w:tcPr>
          <w:p>
            <w:pPr>
              <w:spacing w:line="276" w:lineRule="auto" w:after="40"/>
            </w:pPr>
            <w:r>
              <w:rPr>
                <w:rFonts w:ascii="Times New Roman" w:hAnsi="Times New Roman"/>
                <w:color w:val="1E293B"/>
                <w:sz w:val="19"/>
              </w:rPr>
              <w:t>VARCHAR(50)</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Hãng sản xuất (Hino, Isuzu...)</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vehicles</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model</w:t>
            </w:r>
          </w:p>
        </w:tc>
        <w:tc>
          <w:tcPr>
            <w:tcW w:type="dxa" w:w="1872"/>
            <w:shd w:fill="FFFFFF"/>
            <w:tcMar>
              <w:top w:w="80" w:type="dxa"/>
              <w:bottom w:w="80" w:type="dxa"/>
              <w:left w:w="120" w:type="dxa"/>
              <w:right w:w="120" w:type="dxa"/>
            </w:tcMar>
          </w:tcPr>
          <w:p>
            <w:pPr>
              <w:spacing w:line="276" w:lineRule="auto" w:after="40"/>
            </w:pPr>
            <w:r>
              <w:rPr>
                <w:rFonts w:ascii="Times New Roman" w:hAnsi="Times New Roman"/>
                <w:color w:val="1E293B"/>
                <w:sz w:val="19"/>
              </w:rPr>
              <w:t>VARCHAR(50)</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Model chi tiết xe</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vehicles</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payload_capacity</w:t>
            </w:r>
          </w:p>
        </w:tc>
        <w:tc>
          <w:tcPr>
            <w:tcW w:type="dxa" w:w="1872"/>
            <w:shd w:fill="F8FAFC"/>
            <w:tcMar>
              <w:top w:w="80" w:type="dxa"/>
              <w:bottom w:w="80" w:type="dxa"/>
              <w:left w:w="120" w:type="dxa"/>
              <w:right w:w="120" w:type="dxa"/>
            </w:tcMar>
          </w:tcPr>
          <w:p>
            <w:pPr>
              <w:spacing w:line="276" w:lineRule="auto" w:after="40"/>
            </w:pPr>
            <w:r>
              <w:rPr>
                <w:rFonts w:ascii="Times New Roman" w:hAnsi="Times New Roman"/>
                <w:color w:val="1E293B"/>
                <w:sz w:val="19"/>
              </w:rPr>
              <w:t>DECIMAL(10,2)</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CHECK</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Tải trọng tối đa cho phép (tấn)</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vehicles</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fuel_type</w:t>
            </w:r>
          </w:p>
        </w:tc>
        <w:tc>
          <w:tcPr>
            <w:tcW w:type="dxa" w:w="1872"/>
            <w:shd w:fill="FFFFFF"/>
            <w:tcMar>
              <w:top w:w="80" w:type="dxa"/>
              <w:bottom w:w="80" w:type="dxa"/>
              <w:left w:w="120" w:type="dxa"/>
              <w:right w:w="120" w:type="dxa"/>
            </w:tcMar>
          </w:tcPr>
          <w:p>
            <w:pPr>
              <w:spacing w:line="276" w:lineRule="auto" w:after="40"/>
            </w:pPr>
            <w:r>
              <w:rPr>
                <w:rFonts w:ascii="Times New Roman" w:hAnsi="Times New Roman"/>
                <w:color w:val="1E293B"/>
                <w:sz w:val="19"/>
              </w:rPr>
              <w:t>VARCHAR(20)</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Loại nhiên liệu: DIESEL, GASOLINE</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vehicles</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current_status</w:t>
            </w:r>
          </w:p>
        </w:tc>
        <w:tc>
          <w:tcPr>
            <w:tcW w:type="dxa" w:w="1872"/>
            <w:shd w:fill="F8FAFC"/>
            <w:tcMar>
              <w:top w:w="80" w:type="dxa"/>
              <w:bottom w:w="80" w:type="dxa"/>
              <w:left w:w="120" w:type="dxa"/>
              <w:right w:w="120" w:type="dxa"/>
            </w:tcMar>
          </w:tcPr>
          <w:p>
            <w:pPr>
              <w:spacing w:line="276" w:lineRule="auto" w:after="40"/>
            </w:pPr>
            <w:r>
              <w:rPr>
                <w:rFonts w:ascii="Times New Roman" w:hAnsi="Times New Roman"/>
                <w:color w:val="1E293B"/>
                <w:sz w:val="19"/>
              </w:rPr>
              <w:t>VARCHAR(20)</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DEFAULT</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Trạng thái: AVAILABLE, ON_TRIP</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vehicles</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current_mileage</w:t>
            </w:r>
          </w:p>
        </w:tc>
        <w:tc>
          <w:tcPr>
            <w:tcW w:type="dxa" w:w="1872"/>
            <w:shd w:fill="FFFFFF"/>
            <w:tcMar>
              <w:top w:w="80" w:type="dxa"/>
              <w:bottom w:w="80" w:type="dxa"/>
              <w:left w:w="120" w:type="dxa"/>
              <w:right w:w="120" w:type="dxa"/>
            </w:tcMar>
          </w:tcPr>
          <w:p>
            <w:pPr>
              <w:spacing w:line="276" w:lineRule="auto" w:after="40"/>
            </w:pPr>
            <w:r>
              <w:rPr>
                <w:rFonts w:ascii="Times New Roman" w:hAnsi="Times New Roman"/>
                <w:color w:val="1E293B"/>
                <w:sz w:val="19"/>
              </w:rPr>
              <w:t>INTEGER</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CHECK</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Số ODO hiện tại của xe (km)</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vehicles</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last_maintenance_date</w:t>
            </w:r>
          </w:p>
        </w:tc>
        <w:tc>
          <w:tcPr>
            <w:tcW w:type="dxa" w:w="1872"/>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DATE</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Ngày bảo dưỡng gần nhất</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trips</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id</w:t>
            </w:r>
          </w:p>
        </w:tc>
        <w:tc>
          <w:tcPr>
            <w:tcW w:type="dxa" w:w="187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UUID</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PK</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Định danh chuyến đi</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trips</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trip_code</w:t>
            </w:r>
          </w:p>
        </w:tc>
        <w:tc>
          <w:tcPr>
            <w:tcW w:type="dxa" w:w="1872"/>
            <w:shd w:fill="F8FAFC"/>
            <w:tcMar>
              <w:top w:w="80" w:type="dxa"/>
              <w:bottom w:w="80" w:type="dxa"/>
              <w:left w:w="120" w:type="dxa"/>
              <w:right w:w="120" w:type="dxa"/>
            </w:tcMar>
          </w:tcPr>
          <w:p>
            <w:pPr>
              <w:spacing w:line="276" w:lineRule="auto" w:after="40"/>
            </w:pPr>
            <w:r>
              <w:rPr>
                <w:rFonts w:ascii="Times New Roman" w:hAnsi="Times New Roman"/>
                <w:color w:val="1E293B"/>
                <w:sz w:val="19"/>
              </w:rPr>
              <w:t>VARCHAR(30)</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UNIQUE, INDEX</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Mã lệnh vận chuyển tự động</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trips</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vehicle_id</w:t>
            </w:r>
          </w:p>
        </w:tc>
        <w:tc>
          <w:tcPr>
            <w:tcW w:type="dxa" w:w="187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UUID</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FK -&gt; vehicles(id)</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Xe thực hiện chuyến đi</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trips</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driver_id</w:t>
            </w:r>
          </w:p>
        </w:tc>
        <w:tc>
          <w:tcPr>
            <w:tcW w:type="dxa" w:w="1872"/>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UUID</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FK -&gt; users(id)</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Tài xế phụ trách chuyến</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trips</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start_location</w:t>
            </w:r>
          </w:p>
        </w:tc>
        <w:tc>
          <w:tcPr>
            <w:tcW w:type="dxa" w:w="1872"/>
            <w:shd w:fill="FFFFFF"/>
            <w:tcMar>
              <w:top w:w="80" w:type="dxa"/>
              <w:bottom w:w="80" w:type="dxa"/>
              <w:left w:w="120" w:type="dxa"/>
              <w:right w:w="120" w:type="dxa"/>
            </w:tcMar>
          </w:tcPr>
          <w:p>
            <w:pPr>
              <w:spacing w:line="276" w:lineRule="auto" w:after="40"/>
            </w:pPr>
            <w:r>
              <w:rPr>
                <w:rFonts w:ascii="Times New Roman" w:hAnsi="Times New Roman"/>
                <w:color w:val="1E293B"/>
                <w:sz w:val="19"/>
              </w:rPr>
              <w:t>VARCHAR(255)</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Địa điểm xuất phát</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trips</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end_location</w:t>
            </w:r>
          </w:p>
        </w:tc>
        <w:tc>
          <w:tcPr>
            <w:tcW w:type="dxa" w:w="1872"/>
            <w:shd w:fill="F8FAFC"/>
            <w:tcMar>
              <w:top w:w="80" w:type="dxa"/>
              <w:bottom w:w="80" w:type="dxa"/>
              <w:left w:w="120" w:type="dxa"/>
              <w:right w:w="120" w:type="dxa"/>
            </w:tcMar>
          </w:tcPr>
          <w:p>
            <w:pPr>
              <w:spacing w:line="276" w:lineRule="auto" w:after="40"/>
            </w:pPr>
            <w:r>
              <w:rPr>
                <w:rFonts w:ascii="Times New Roman" w:hAnsi="Times New Roman"/>
                <w:color w:val="1E293B"/>
                <w:sz w:val="19"/>
              </w:rPr>
              <w:t>VARCHAR(255)</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Địa điểm giao hàng đích</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trips</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start_time</w:t>
            </w:r>
          </w:p>
        </w:tc>
        <w:tc>
          <w:tcPr>
            <w:tcW w:type="dxa" w:w="1872"/>
            <w:shd w:fill="FFFFFF"/>
            <w:tcMar>
              <w:top w:w="80" w:type="dxa"/>
              <w:bottom w:w="80" w:type="dxa"/>
              <w:left w:w="120" w:type="dxa"/>
              <w:right w:w="120" w:type="dxa"/>
            </w:tcMar>
          </w:tcPr>
          <w:p>
            <w:pPr>
              <w:spacing w:line="276" w:lineRule="auto" w:after="40"/>
            </w:pPr>
            <w:r>
              <w:rPr>
                <w:rFonts w:ascii="Times New Roman" w:hAnsi="Times New Roman"/>
                <w:color w:val="1E293B"/>
                <w:sz w:val="19"/>
              </w:rPr>
              <w:t>TIMESTAMPTZ</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Thời gian khởi hành</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trips</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end_time</w:t>
            </w:r>
          </w:p>
        </w:tc>
        <w:tc>
          <w:tcPr>
            <w:tcW w:type="dxa" w:w="1872"/>
            <w:shd w:fill="F8FAFC"/>
            <w:tcMar>
              <w:top w:w="80" w:type="dxa"/>
              <w:bottom w:w="80" w:type="dxa"/>
              <w:left w:w="120" w:type="dxa"/>
              <w:right w:w="120" w:type="dxa"/>
            </w:tcMar>
          </w:tcPr>
          <w:p>
            <w:pPr>
              <w:spacing w:line="276" w:lineRule="auto" w:after="40"/>
            </w:pPr>
            <w:r>
              <w:rPr>
                <w:rFonts w:ascii="Times New Roman" w:hAnsi="Times New Roman"/>
                <w:color w:val="1E293B"/>
                <w:sz w:val="19"/>
              </w:rPr>
              <w:t>TIMESTAMPTZ</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Thời gian hoàn thành thực tế</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trips</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status</w:t>
            </w:r>
          </w:p>
        </w:tc>
        <w:tc>
          <w:tcPr>
            <w:tcW w:type="dxa" w:w="1872"/>
            <w:shd w:fill="FFFFFF"/>
            <w:tcMar>
              <w:top w:w="80" w:type="dxa"/>
              <w:bottom w:w="80" w:type="dxa"/>
              <w:left w:w="120" w:type="dxa"/>
              <w:right w:w="120" w:type="dxa"/>
            </w:tcMar>
          </w:tcPr>
          <w:p>
            <w:pPr>
              <w:spacing w:line="276" w:lineRule="auto" w:after="40"/>
            </w:pPr>
            <w:r>
              <w:rPr>
                <w:rFonts w:ascii="Times New Roman" w:hAnsi="Times New Roman"/>
                <w:color w:val="1E293B"/>
                <w:sz w:val="19"/>
              </w:rPr>
              <w:t>VARCHAR(20)</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DEFAULT</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Trạng thái: ASSIGNED, COMPLETED</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trips</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cargo_weight</w:t>
            </w:r>
          </w:p>
        </w:tc>
        <w:tc>
          <w:tcPr>
            <w:tcW w:type="dxa" w:w="1872"/>
            <w:shd w:fill="F8FAFC"/>
            <w:tcMar>
              <w:top w:w="80" w:type="dxa"/>
              <w:bottom w:w="80" w:type="dxa"/>
              <w:left w:w="120" w:type="dxa"/>
              <w:right w:w="120" w:type="dxa"/>
            </w:tcMar>
          </w:tcPr>
          <w:p>
            <w:pPr>
              <w:spacing w:line="276" w:lineRule="auto" w:after="40"/>
            </w:pPr>
            <w:r>
              <w:rPr>
                <w:rFonts w:ascii="Times New Roman" w:hAnsi="Times New Roman"/>
                <w:color w:val="1E293B"/>
                <w:sz w:val="19"/>
              </w:rPr>
              <w:t>DECIMAL(10,2)</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CHECK</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Khối lượng hàng hóa (tấn)</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trips</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note</w:t>
            </w:r>
          </w:p>
        </w:tc>
        <w:tc>
          <w:tcPr>
            <w:tcW w:type="dxa" w:w="187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TEXT</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Ghi chú chuyến hàng</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fuel_logs</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id</w:t>
            </w:r>
          </w:p>
        </w:tc>
        <w:tc>
          <w:tcPr>
            <w:tcW w:type="dxa" w:w="1872"/>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UUID</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PK</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Định danh bản ghi nhiên liệu</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fuel_logs</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trip_id</w:t>
            </w:r>
          </w:p>
        </w:tc>
        <w:tc>
          <w:tcPr>
            <w:tcW w:type="dxa" w:w="187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UUID</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FK -&gt; trips(id)</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Chuyến đi phát sinh chi phí</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fuel_logs</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vehicle_id</w:t>
            </w:r>
          </w:p>
        </w:tc>
        <w:tc>
          <w:tcPr>
            <w:tcW w:type="dxa" w:w="1872"/>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UUID</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FK -&gt; vehicles(id)</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Phương tiện đổ nhiên liệu</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fuel_logs</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fuel_liters</w:t>
            </w:r>
          </w:p>
        </w:tc>
        <w:tc>
          <w:tcPr>
            <w:tcW w:type="dxa" w:w="1872"/>
            <w:shd w:fill="FFFFFF"/>
            <w:tcMar>
              <w:top w:w="80" w:type="dxa"/>
              <w:bottom w:w="80" w:type="dxa"/>
              <w:left w:w="120" w:type="dxa"/>
              <w:right w:w="120" w:type="dxa"/>
            </w:tcMar>
          </w:tcPr>
          <w:p>
            <w:pPr>
              <w:spacing w:line="276" w:lineRule="auto" w:after="40"/>
            </w:pPr>
            <w:r>
              <w:rPr>
                <w:rFonts w:ascii="Times New Roman" w:hAnsi="Times New Roman"/>
                <w:color w:val="1E293B"/>
                <w:sz w:val="19"/>
              </w:rPr>
              <w:t>DECIMAL(8,2)</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CHECK</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Số lít nhiên liệu nạp</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fuel_logs</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total_price</w:t>
            </w:r>
          </w:p>
        </w:tc>
        <w:tc>
          <w:tcPr>
            <w:tcW w:type="dxa" w:w="1872"/>
            <w:shd w:fill="F8FAFC"/>
            <w:tcMar>
              <w:top w:w="80" w:type="dxa"/>
              <w:bottom w:w="80" w:type="dxa"/>
              <w:left w:w="120" w:type="dxa"/>
              <w:right w:w="120" w:type="dxa"/>
            </w:tcMar>
          </w:tcPr>
          <w:p>
            <w:pPr>
              <w:spacing w:line="276" w:lineRule="auto" w:after="40"/>
            </w:pPr>
            <w:r>
              <w:rPr>
                <w:rFonts w:ascii="Times New Roman" w:hAnsi="Times New Roman"/>
                <w:color w:val="1E293B"/>
                <w:sz w:val="19"/>
              </w:rPr>
              <w:t>DECIMAL(12,2)</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CHECK</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Tổng tiền thanh toán (VND)</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fuel_logs</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odometer_reading</w:t>
            </w:r>
          </w:p>
        </w:tc>
        <w:tc>
          <w:tcPr>
            <w:tcW w:type="dxa" w:w="1872"/>
            <w:shd w:fill="FFFFFF"/>
            <w:tcMar>
              <w:top w:w="80" w:type="dxa"/>
              <w:bottom w:w="80" w:type="dxa"/>
              <w:left w:w="120" w:type="dxa"/>
              <w:right w:w="120" w:type="dxa"/>
            </w:tcMar>
          </w:tcPr>
          <w:p>
            <w:pPr>
              <w:spacing w:line="276" w:lineRule="auto" w:after="40"/>
            </w:pPr>
            <w:r>
              <w:rPr>
                <w:rFonts w:ascii="Times New Roman" w:hAnsi="Times New Roman"/>
                <w:color w:val="1E293B"/>
                <w:sz w:val="19"/>
              </w:rPr>
              <w:t>INTEGER</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CHECK</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Số ODO khi đổ xăng</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fuel_logs</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receipt_image</w:t>
            </w:r>
          </w:p>
        </w:tc>
        <w:tc>
          <w:tcPr>
            <w:tcW w:type="dxa" w:w="1872"/>
            <w:shd w:fill="F8FAFC"/>
            <w:tcMar>
              <w:top w:w="80" w:type="dxa"/>
              <w:bottom w:w="80" w:type="dxa"/>
              <w:left w:w="120" w:type="dxa"/>
              <w:right w:w="120" w:type="dxa"/>
            </w:tcMar>
          </w:tcPr>
          <w:p>
            <w:pPr>
              <w:spacing w:line="276" w:lineRule="auto" w:after="40"/>
            </w:pPr>
            <w:r>
              <w:rPr>
                <w:rFonts w:ascii="Times New Roman" w:hAnsi="Times New Roman"/>
                <w:color w:val="1E293B"/>
                <w:sz w:val="19"/>
              </w:rPr>
              <w:t>VARCHAR(255)</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Đường dẫn ảnh hóa đơn</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fuel_logs</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logged_at</w:t>
            </w:r>
          </w:p>
        </w:tc>
        <w:tc>
          <w:tcPr>
            <w:tcW w:type="dxa" w:w="1872"/>
            <w:shd w:fill="FFFFFF"/>
            <w:tcMar>
              <w:top w:w="80" w:type="dxa"/>
              <w:bottom w:w="80" w:type="dxa"/>
              <w:left w:w="120" w:type="dxa"/>
              <w:right w:w="120" w:type="dxa"/>
            </w:tcMar>
          </w:tcPr>
          <w:p>
            <w:pPr>
              <w:spacing w:line="276" w:lineRule="auto" w:after="40"/>
            </w:pPr>
            <w:r>
              <w:rPr>
                <w:rFonts w:ascii="Times New Roman" w:hAnsi="Times New Roman"/>
                <w:color w:val="1E293B"/>
                <w:sz w:val="19"/>
              </w:rPr>
              <w:t>TIMESTAMPTZ</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DEFAULT</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Thời gian ghi nhận biên lai</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maintenance_records</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id</w:t>
            </w:r>
          </w:p>
        </w:tc>
        <w:tc>
          <w:tcPr>
            <w:tcW w:type="dxa" w:w="1872"/>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UUID</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PK</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Định danh hồ sơ bảo dưỡng</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maintenance_records</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vehicle_id</w:t>
            </w:r>
          </w:p>
        </w:tc>
        <w:tc>
          <w:tcPr>
            <w:tcW w:type="dxa" w:w="187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UUID</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FK -&gt; vehicles(id)</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Phương tiện bảo dưỡng</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maintenance_records</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service_date</w:t>
            </w:r>
          </w:p>
        </w:tc>
        <w:tc>
          <w:tcPr>
            <w:tcW w:type="dxa" w:w="1872"/>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DATE</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Ngày tiến hành sửa chữa</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maintenance_records</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service_type</w:t>
            </w:r>
          </w:p>
        </w:tc>
        <w:tc>
          <w:tcPr>
            <w:tcW w:type="dxa" w:w="1872"/>
            <w:shd w:fill="FFFFFF"/>
            <w:tcMar>
              <w:top w:w="80" w:type="dxa"/>
              <w:bottom w:w="80" w:type="dxa"/>
              <w:left w:w="120" w:type="dxa"/>
              <w:right w:w="120" w:type="dxa"/>
            </w:tcMar>
          </w:tcPr>
          <w:p>
            <w:pPr>
              <w:spacing w:line="276" w:lineRule="auto" w:after="40"/>
            </w:pPr>
            <w:r>
              <w:rPr>
                <w:rFonts w:ascii="Times New Roman" w:hAnsi="Times New Roman"/>
                <w:color w:val="1E293B"/>
                <w:sz w:val="19"/>
              </w:rPr>
              <w:t>VARCHAR(50)</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Loại dịch vụ: PERIODIC, TIRE</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maintenance_records</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cost</w:t>
            </w:r>
          </w:p>
        </w:tc>
        <w:tc>
          <w:tcPr>
            <w:tcW w:type="dxa" w:w="1872"/>
            <w:shd w:fill="F8FAFC"/>
            <w:tcMar>
              <w:top w:w="80" w:type="dxa"/>
              <w:bottom w:w="80" w:type="dxa"/>
              <w:left w:w="120" w:type="dxa"/>
              <w:right w:w="120" w:type="dxa"/>
            </w:tcMar>
          </w:tcPr>
          <w:p>
            <w:pPr>
              <w:spacing w:line="276" w:lineRule="auto" w:after="40"/>
            </w:pPr>
            <w:r>
              <w:rPr>
                <w:rFonts w:ascii="Times New Roman" w:hAnsi="Times New Roman"/>
                <w:color w:val="1E293B"/>
                <w:sz w:val="19"/>
              </w:rPr>
              <w:t>DECIMAL(12,2)</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CHECK</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Chi phí bảo dưỡng (VND)</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maintenance_records</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odometer_at_service</w:t>
            </w:r>
          </w:p>
        </w:tc>
        <w:tc>
          <w:tcPr>
            <w:tcW w:type="dxa" w:w="1872"/>
            <w:shd w:fill="FFFFFF"/>
            <w:tcMar>
              <w:top w:w="80" w:type="dxa"/>
              <w:bottom w:w="80" w:type="dxa"/>
              <w:left w:w="120" w:type="dxa"/>
              <w:right w:w="120" w:type="dxa"/>
            </w:tcMar>
          </w:tcPr>
          <w:p>
            <w:pPr>
              <w:spacing w:line="276" w:lineRule="auto" w:after="40"/>
            </w:pPr>
            <w:r>
              <w:rPr>
                <w:rFonts w:ascii="Times New Roman" w:hAnsi="Times New Roman"/>
                <w:color w:val="1E293B"/>
                <w:sz w:val="19"/>
              </w:rPr>
              <w:t>INTEGER</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Số ODO khi vào xưởng</w:t>
            </w:r>
          </w:p>
        </w:tc>
      </w:tr>
      <w:tr>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maintenance_records</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technician_name</w:t>
            </w:r>
          </w:p>
        </w:tc>
        <w:tc>
          <w:tcPr>
            <w:tcW w:type="dxa" w:w="1872"/>
            <w:shd w:fill="F8FAFC"/>
            <w:tcMar>
              <w:top w:w="80" w:type="dxa"/>
              <w:bottom w:w="80" w:type="dxa"/>
              <w:left w:w="120" w:type="dxa"/>
              <w:right w:w="120" w:type="dxa"/>
            </w:tcMar>
          </w:tcPr>
          <w:p>
            <w:pPr>
              <w:spacing w:line="276" w:lineRule="auto" w:after="40"/>
            </w:pPr>
            <w:r>
              <w:rPr>
                <w:rFonts w:ascii="Times New Roman" w:hAnsi="Times New Roman"/>
                <w:color w:val="1E293B"/>
                <w:sz w:val="19"/>
              </w:rPr>
              <w:t>VARCHAR(100)</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w:t>
            </w:r>
          </w:p>
        </w:tc>
        <w:tc>
          <w:tcPr>
            <w:tcW w:type="dxa" w:w="3600"/>
            <w:shd w:fill="F8FAFC"/>
            <w:tcMar>
              <w:top w:w="80" w:type="dxa"/>
              <w:bottom w:w="80" w:type="dxa"/>
              <w:left w:w="120" w:type="dxa"/>
              <w:right w:w="120" w:type="dxa"/>
            </w:tcMar>
          </w:tcPr>
          <w:p>
            <w:pPr>
              <w:spacing w:line="276" w:lineRule="auto" w:after="40"/>
            </w:pPr>
            <w:r>
              <w:rPr>
                <w:rFonts w:ascii="Times New Roman" w:hAnsi="Times New Roman"/>
                <w:color w:val="1E293B"/>
                <w:sz w:val="19"/>
              </w:rPr>
              <w:t>Tên kỹ thuật viên sửa chữa</w:t>
            </w:r>
          </w:p>
        </w:tc>
      </w:tr>
      <w:tr>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maintenance_records</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notes</w:t>
            </w:r>
          </w:p>
        </w:tc>
        <w:tc>
          <w:tcPr>
            <w:tcW w:type="dxa" w:w="187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TEXT</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w:t>
            </w:r>
          </w:p>
        </w:tc>
        <w:tc>
          <w:tcPr>
            <w:tcW w:type="dxa" w:w="3600"/>
            <w:shd w:fill="FFFFFF"/>
            <w:tcMar>
              <w:top w:w="80" w:type="dxa"/>
              <w:bottom w:w="80" w:type="dxa"/>
              <w:left w:w="120" w:type="dxa"/>
              <w:right w:w="120" w:type="dxa"/>
            </w:tcMar>
          </w:tcPr>
          <w:p>
            <w:pPr>
              <w:spacing w:line="276" w:lineRule="auto" w:after="40"/>
            </w:pPr>
            <w:r>
              <w:rPr>
                <w:rFonts w:ascii="Times New Roman" w:hAnsi="Times New Roman"/>
                <w:color w:val="1E293B"/>
                <w:sz w:val="19"/>
              </w:rPr>
              <w:t>Chi tiết hạng mục bảo dưỡng</w:t>
            </w:r>
          </w:p>
        </w:tc>
      </w:tr>
    </w:tbl>
    <w:p>
      <w:r>
        <w:br/>
        <w:t>Sơ đồ Quan hệ Thực thể (ERD):</w:t>
        <w:br/>
        <w:t>```mermaid</w:t>
        <w:br/>
        <w:t>erDiagram</w:t>
        <w:br/>
        <w:t xml:space="preserve">    users ||--o{ trips : "lái chính"</w:t>
        <w:br/>
        <w:t xml:space="preserve">    vehicles ||--o{ trips : "được điều phối"</w:t>
        <w:br/>
        <w:t xml:space="preserve">    vehicles ||--o{ fuel_logs : "tiếp nhiên liệu"</w:t>
        <w:br/>
        <w:t xml:space="preserve">    trips ||--o{ fuel_logs : "phát sinh chi phí"</w:t>
        <w:br/>
        <w:t xml:space="preserve">    vehicles ||--o{ maintenance_records : "bảo dưỡng"</w:t>
        <w:br/>
        <w:t>```</w:t>
      </w:r>
    </w:p>
    <w:p>
      <w:r>
        <w:br w:type="page"/>
      </w:r>
    </w:p>
    <w:p>
      <w:pPr>
        <w:keepNext/>
        <w:spacing w:before="360" w:after="120"/>
      </w:pPr>
      <w:r>
        <w:rPr>
          <w:rFonts w:ascii="Times New Roman" w:hAnsi="Times New Roman"/>
          <w:b/>
          <w:color w:val="1E3A8A"/>
          <w:sz w:val="28"/>
        </w:rPr>
        <w:t>CHƯƠNG 3: KIẾN TRÚC HỆ THỐNG VÀ KỸ THUẬT TRIỂN KHAI PHẦN MỀM</w:t>
      </w:r>
    </w:p>
    <w:p>
      <w:pPr>
        <w:keepNext/>
        <w:spacing w:before="240" w:after="80"/>
      </w:pPr>
      <w:r>
        <w:rPr>
          <w:rFonts w:ascii="Times New Roman" w:hAnsi="Times New Roman"/>
          <w:b/>
          <w:color w:val="334155"/>
          <w:sz w:val="25"/>
        </w:rPr>
        <w:t>3.1. Mô hình kiến trúc phần mềm</w:t>
      </w:r>
    </w:p>
    <w:p>
      <w:r>
        <w:t>Hệ thống áp dụng mô hình kiến trúc phân tán Client - Server kết hợp RESTful API. Tầng Client là ứng dụng Single Page Application (SPA) viết bằng React 18 và TypeScript, giao tiếp hoàn toàn bất đồng bộ qua JSON với tầng Server (Django 5.2 REST Framework). Cấu trúc thư mục mã nguồn được phân chia nghiêm ngặt theo mô hình Controller - Service - Repository, đảm bảo tính mô-đun hóa cao, dễ dàng kiểm thử đơn vị (Unit Test) và bảo trì mở rộng.</w:t>
      </w:r>
    </w:p>
    <w:p>
      <w:pPr>
        <w:keepNext/>
        <w:spacing w:before="240" w:after="80"/>
      </w:pPr>
      <w:r>
        <w:rPr>
          <w:rFonts w:ascii="Times New Roman" w:hAnsi="Times New Roman"/>
          <w:b/>
          <w:color w:val="334155"/>
          <w:sz w:val="25"/>
        </w:rPr>
        <w:t>3.2. Thiết kế và Đặc tả RESTful API</w:t>
      </w:r>
    </w:p>
    <w:p>
      <w:r>
        <w:t>Dưới đây là bảng đặc tả các RESTful API cốt lõi phục vụ vận hành hệ thống:</w:t>
        <w:br/>
        <w:br/>
        <w:t>1. POST /api/v1/auth/login: Xác thực tài khoản và cấp JWT Token.</w:t>
        <w:br/>
        <w:t>2. GET /api/v1/vehicles?status=AVAILABLE: Truy vấn danh sách xe kèm bộ lọc trạng thái.</w:t>
        <w:br/>
        <w:t>3. POST /api/v1/trips/dispatch: Điều phối chuyến đi với cơ chế khóa CSDL chống Race Condition.</w:t>
        <w:br/>
        <w:t>4. POST /api/v1/fuel-logs: Ghi nhận biên lai tiêu hao nhiên liệu.</w:t>
        <w:br/>
        <w:t>5. GET /api/v1/analytics/dashboard: Lấy dữ liệu tổng hợp phục vụ màn hình điều hành.</w:t>
      </w:r>
    </w:p>
    <w:p>
      <w:pPr>
        <w:keepNext/>
        <w:spacing w:before="240" w:after="80"/>
      </w:pPr>
      <w:r>
        <w:rPr>
          <w:rFonts w:ascii="Times New Roman" w:hAnsi="Times New Roman"/>
          <w:b/>
          <w:color w:val="334155"/>
          <w:sz w:val="25"/>
        </w:rPr>
        <w:t>3.3. Quy trình Đóng gói và Triển khai (DevOps &amp; Deployment)</w:t>
      </w:r>
    </w:p>
    <w:p>
      <w:r>
        <w:t>Hệ thống được đóng gói hoàn toàn bằng Docker và Docker Compose, tích hợp 3 dịch vụ chính: CSDL PostgreSQL 16, Backend Django API, và Nginx Gateway kết hợp Frontend Dashboard.</w:t>
        <w:br/>
        <w:t>Quy trình CI/CD tự động hóa qua GitHub Actions thực hiện kiểm thử tự động, build image và deploy trực tiếp lên VPS production.</w:t>
      </w:r>
    </w:p>
    <w:p>
      <w:r>
        <w:br w:type="page"/>
      </w:r>
    </w:p>
    <w:p>
      <w:pPr>
        <w:keepNext/>
        <w:spacing w:before="360" w:after="120"/>
      </w:pPr>
      <w:r>
        <w:rPr>
          <w:rFonts w:ascii="Times New Roman" w:hAnsi="Times New Roman"/>
          <w:b/>
          <w:color w:val="1E3A8A"/>
          <w:sz w:val="28"/>
        </w:rPr>
        <w:t>CHƯƠNG 4: THỰC THI HỆ THỐNG VÀ KẾT QUẢ KIỂM THỬ</w:t>
      </w:r>
    </w:p>
    <w:p>
      <w:pPr>
        <w:keepNext/>
        <w:spacing w:before="240" w:after="80"/>
      </w:pPr>
      <w:r>
        <w:rPr>
          <w:rFonts w:ascii="Times New Roman" w:hAnsi="Times New Roman"/>
          <w:b/>
          <w:color w:val="334155"/>
          <w:sz w:val="25"/>
        </w:rPr>
        <w:t>4.1. Giao diện và Luồng thao tác thực tế</w:t>
      </w:r>
    </w:p>
    <w:p>
      <w:r>
        <w:t>- Màn hình Dashboard: Hiển thị biểu đồ trực quan tổng số xe, trạng thái hoạt động, biểu đồ chi phí nhiên liệu và cảnh báo đăng kiểm.</w:t>
        <w:br/>
        <w:t>- Giao diện điều phối xe: Hỗ trợ Dispatcher kiểm tra trạng thái xe khả dụng và tạo lệnh vận chuyển an toàn.</w:t>
        <w:br/>
        <w:t>- Giao diện di động cho tài xế: Cho phép cập nhật trạng thái chuyến đi và chụp ảnh hóa đơn nhiên liệu tiện lợi.</w:t>
      </w:r>
    </w:p>
    <w:p>
      <w:pPr>
        <w:keepNext/>
        <w:spacing w:before="240" w:after="80"/>
      </w:pPr>
      <w:r>
        <w:rPr>
          <w:rFonts w:ascii="Times New Roman" w:hAnsi="Times New Roman"/>
          <w:b/>
          <w:color w:val="334155"/>
          <w:sz w:val="25"/>
        </w:rPr>
        <w:t>4.2. Kịch bản kiểm thử chức năng (Test Cases)</w:t>
      </w:r>
    </w:p>
    <w:p>
      <w:r>
        <w:t>Bảng 06 Test Cases kiểm thử chi tiết chất lượng phần mềm:</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152"/>
            <w:shd w:fill="1E3A8A"/>
            <w:tcMar>
              <w:top w:w="120" w:type="dxa"/>
              <w:bottom w:w="120" w:type="dxa"/>
              <w:left w:w="150" w:type="dxa"/>
              <w:right w:w="150" w:type="dxa"/>
            </w:tcMar>
          </w:tcPr>
          <w:p>
            <w:pPr>
              <w:jc w:val="center"/>
            </w:pPr>
            <w:r>
              <w:rPr>
                <w:rFonts w:ascii="Times New Roman" w:hAnsi="Times New Roman"/>
                <w:b/>
                <w:color w:val="FFFFFF"/>
                <w:sz w:val="20"/>
              </w:rPr>
              <w:t>ID</w:t>
            </w:r>
          </w:p>
        </w:tc>
        <w:tc>
          <w:tcPr>
            <w:tcW w:type="dxa" w:w="1728"/>
            <w:shd w:fill="1E3A8A"/>
            <w:tcMar>
              <w:top w:w="120" w:type="dxa"/>
              <w:bottom w:w="120" w:type="dxa"/>
              <w:left w:w="150" w:type="dxa"/>
              <w:right w:w="150" w:type="dxa"/>
            </w:tcMar>
          </w:tcPr>
          <w:p>
            <w:pPr>
              <w:jc w:val="center"/>
            </w:pPr>
            <w:r>
              <w:rPr>
                <w:rFonts w:ascii="Times New Roman" w:hAnsi="Times New Roman"/>
                <w:b/>
                <w:color w:val="FFFFFF"/>
                <w:sz w:val="20"/>
              </w:rPr>
              <w:t>Tên ca kiểm thử</w:t>
            </w:r>
          </w:p>
        </w:tc>
        <w:tc>
          <w:tcPr>
            <w:tcW w:type="dxa" w:w="2160"/>
            <w:shd w:fill="1E3A8A"/>
            <w:tcMar>
              <w:top w:w="120" w:type="dxa"/>
              <w:bottom w:w="120" w:type="dxa"/>
              <w:left w:w="150" w:type="dxa"/>
              <w:right w:w="150" w:type="dxa"/>
            </w:tcMar>
          </w:tcPr>
          <w:p>
            <w:pPr>
              <w:jc w:val="center"/>
            </w:pPr>
            <w:r>
              <w:rPr>
                <w:rFonts w:ascii="Times New Roman" w:hAnsi="Times New Roman"/>
                <w:b/>
                <w:color w:val="FFFFFF"/>
                <w:sz w:val="20"/>
              </w:rPr>
              <w:t>Các bước thực hiện</w:t>
            </w:r>
          </w:p>
        </w:tc>
        <w:tc>
          <w:tcPr>
            <w:tcW w:type="dxa" w:w="1728"/>
            <w:shd w:fill="1E3A8A"/>
            <w:tcMar>
              <w:top w:w="120" w:type="dxa"/>
              <w:bottom w:w="120" w:type="dxa"/>
              <w:left w:w="150" w:type="dxa"/>
              <w:right w:w="150" w:type="dxa"/>
            </w:tcMar>
          </w:tcPr>
          <w:p>
            <w:pPr>
              <w:jc w:val="center"/>
            </w:pPr>
            <w:r>
              <w:rPr>
                <w:rFonts w:ascii="Times New Roman" w:hAnsi="Times New Roman"/>
                <w:b/>
                <w:color w:val="FFFFFF"/>
                <w:sz w:val="20"/>
              </w:rPr>
              <w:t>Dữ liệu kiểm thử</w:t>
            </w:r>
          </w:p>
        </w:tc>
        <w:tc>
          <w:tcPr>
            <w:tcW w:type="dxa" w:w="1872"/>
            <w:shd w:fill="1E3A8A"/>
            <w:tcMar>
              <w:top w:w="120" w:type="dxa"/>
              <w:bottom w:w="120" w:type="dxa"/>
              <w:left w:w="150" w:type="dxa"/>
              <w:right w:w="150" w:type="dxa"/>
            </w:tcMar>
          </w:tcPr>
          <w:p>
            <w:pPr>
              <w:jc w:val="center"/>
            </w:pPr>
            <w:r>
              <w:rPr>
                <w:rFonts w:ascii="Times New Roman" w:hAnsi="Times New Roman"/>
                <w:b/>
                <w:color w:val="FFFFFF"/>
                <w:sz w:val="20"/>
              </w:rPr>
              <w:t>Kết quả mong đợi</w:t>
            </w:r>
          </w:p>
        </w:tc>
        <w:tc>
          <w:tcPr>
            <w:tcW w:type="dxa" w:w="1152"/>
            <w:shd w:fill="1E3A8A"/>
            <w:tcMar>
              <w:top w:w="120" w:type="dxa"/>
              <w:bottom w:w="120" w:type="dxa"/>
              <w:left w:w="150" w:type="dxa"/>
              <w:right w:w="150" w:type="dxa"/>
            </w:tcMar>
          </w:tcPr>
          <w:p>
            <w:pPr>
              <w:jc w:val="center"/>
            </w:pPr>
            <w:r>
              <w:rPr>
                <w:rFonts w:ascii="Times New Roman" w:hAnsi="Times New Roman"/>
                <w:b/>
                <w:color w:val="FFFFFF"/>
                <w:sz w:val="20"/>
              </w:rPr>
              <w:t>Đánh giá</w:t>
            </w:r>
          </w:p>
        </w:tc>
      </w:tr>
      <w:tr>
        <w:tc>
          <w:tcPr>
            <w:tcW w:type="dxa" w:w="115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TC01</w:t>
            </w:r>
          </w:p>
        </w:tc>
        <w:tc>
          <w:tcPr>
            <w:tcW w:type="dxa" w:w="1728"/>
            <w:shd w:fill="FFFFFF"/>
            <w:tcMar>
              <w:top w:w="80" w:type="dxa"/>
              <w:bottom w:w="80" w:type="dxa"/>
              <w:left w:w="120" w:type="dxa"/>
              <w:right w:w="120" w:type="dxa"/>
            </w:tcMar>
          </w:tcPr>
          <w:p>
            <w:pPr>
              <w:spacing w:line="276" w:lineRule="auto" w:after="40"/>
            </w:pPr>
            <w:r>
              <w:rPr>
                <w:rFonts w:ascii="Times New Roman" w:hAnsi="Times New Roman"/>
                <w:color w:val="1E293B"/>
                <w:sz w:val="19"/>
              </w:rPr>
              <w:t>Đăng nhập hợp lệ</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Nhập user/pass chuẩn, bấm Login</w:t>
            </w:r>
          </w:p>
        </w:tc>
        <w:tc>
          <w:tcPr>
            <w:tcW w:type="dxa" w:w="1728"/>
            <w:shd w:fill="FFFFFF"/>
            <w:tcMar>
              <w:top w:w="80" w:type="dxa"/>
              <w:bottom w:w="80" w:type="dxa"/>
              <w:left w:w="120" w:type="dxa"/>
              <w:right w:w="120" w:type="dxa"/>
            </w:tcMar>
          </w:tcPr>
          <w:p>
            <w:pPr>
              <w:spacing w:line="276" w:lineRule="auto" w:after="40"/>
            </w:pPr>
            <w:r>
              <w:rPr>
                <w:rFonts w:ascii="Times New Roman" w:hAnsi="Times New Roman"/>
                <w:color w:val="1E293B"/>
                <w:sz w:val="19"/>
              </w:rPr>
              <w:t>admin / Admin@123</w:t>
            </w:r>
          </w:p>
        </w:tc>
        <w:tc>
          <w:tcPr>
            <w:tcW w:type="dxa" w:w="1872"/>
            <w:shd w:fill="FFFFFF"/>
            <w:tcMar>
              <w:top w:w="80" w:type="dxa"/>
              <w:bottom w:w="80" w:type="dxa"/>
              <w:left w:w="120" w:type="dxa"/>
              <w:right w:w="120" w:type="dxa"/>
            </w:tcMar>
          </w:tcPr>
          <w:p>
            <w:pPr>
              <w:spacing w:line="276" w:lineRule="auto" w:after="40"/>
            </w:pPr>
            <w:r>
              <w:rPr>
                <w:rFonts w:ascii="Times New Roman" w:hAnsi="Times New Roman"/>
                <w:color w:val="1E293B"/>
                <w:sz w:val="19"/>
              </w:rPr>
              <w:t>Cấp JWT, vào Dashboard</w:t>
            </w:r>
          </w:p>
        </w:tc>
        <w:tc>
          <w:tcPr>
            <w:tcW w:type="dxa" w:w="115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PASS</w:t>
            </w:r>
          </w:p>
        </w:tc>
      </w:tr>
      <w:tr>
        <w:tc>
          <w:tcPr>
            <w:tcW w:type="dxa" w:w="1152"/>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TC02</w:t>
            </w:r>
          </w:p>
        </w:tc>
        <w:tc>
          <w:tcPr>
            <w:tcW w:type="dxa" w:w="1728"/>
            <w:shd w:fill="F8FAFC"/>
            <w:tcMar>
              <w:top w:w="80" w:type="dxa"/>
              <w:bottom w:w="80" w:type="dxa"/>
              <w:left w:w="120" w:type="dxa"/>
              <w:right w:w="120" w:type="dxa"/>
            </w:tcMar>
          </w:tcPr>
          <w:p>
            <w:pPr>
              <w:spacing w:line="276" w:lineRule="auto" w:after="40"/>
            </w:pPr>
            <w:r>
              <w:rPr>
                <w:rFonts w:ascii="Times New Roman" w:hAnsi="Times New Roman"/>
                <w:color w:val="1E293B"/>
                <w:sz w:val="19"/>
              </w:rPr>
              <w:t>Đăng nhập sai mật khẩu</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Nhập sai pass, bấm Login</w:t>
            </w:r>
          </w:p>
        </w:tc>
        <w:tc>
          <w:tcPr>
            <w:tcW w:type="dxa" w:w="1728"/>
            <w:shd w:fill="F8FAFC"/>
            <w:tcMar>
              <w:top w:w="80" w:type="dxa"/>
              <w:bottom w:w="80" w:type="dxa"/>
              <w:left w:w="120" w:type="dxa"/>
              <w:right w:w="120" w:type="dxa"/>
            </w:tcMar>
          </w:tcPr>
          <w:p>
            <w:pPr>
              <w:spacing w:line="276" w:lineRule="auto" w:after="40"/>
            </w:pPr>
            <w:r>
              <w:rPr>
                <w:rFonts w:ascii="Times New Roman" w:hAnsi="Times New Roman"/>
                <w:color w:val="1E293B"/>
                <w:sz w:val="19"/>
              </w:rPr>
              <w:t>admin / Wrong123</w:t>
            </w:r>
          </w:p>
        </w:tc>
        <w:tc>
          <w:tcPr>
            <w:tcW w:type="dxa" w:w="1872"/>
            <w:shd w:fill="F8FAFC"/>
            <w:tcMar>
              <w:top w:w="80" w:type="dxa"/>
              <w:bottom w:w="80" w:type="dxa"/>
              <w:left w:w="120" w:type="dxa"/>
              <w:right w:w="120" w:type="dxa"/>
            </w:tcMar>
          </w:tcPr>
          <w:p>
            <w:pPr>
              <w:spacing w:line="276" w:lineRule="auto" w:after="40"/>
            </w:pPr>
            <w:r>
              <w:rPr>
                <w:rFonts w:ascii="Times New Roman" w:hAnsi="Times New Roman"/>
                <w:color w:val="1E293B"/>
                <w:sz w:val="19"/>
              </w:rPr>
              <w:t>Báo lỗi 401 Unauthorized</w:t>
            </w:r>
          </w:p>
        </w:tc>
        <w:tc>
          <w:tcPr>
            <w:tcW w:type="dxa" w:w="1152"/>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PASS</w:t>
            </w:r>
          </w:p>
        </w:tc>
      </w:tr>
      <w:tr>
        <w:tc>
          <w:tcPr>
            <w:tcW w:type="dxa" w:w="115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TC03</w:t>
            </w:r>
          </w:p>
        </w:tc>
        <w:tc>
          <w:tcPr>
            <w:tcW w:type="dxa" w:w="1728"/>
            <w:shd w:fill="FFFFFF"/>
            <w:tcMar>
              <w:top w:w="80" w:type="dxa"/>
              <w:bottom w:w="80" w:type="dxa"/>
              <w:left w:w="120" w:type="dxa"/>
              <w:right w:w="120" w:type="dxa"/>
            </w:tcMar>
          </w:tcPr>
          <w:p>
            <w:pPr>
              <w:spacing w:line="276" w:lineRule="auto" w:after="40"/>
            </w:pPr>
            <w:r>
              <w:rPr>
                <w:rFonts w:ascii="Times New Roman" w:hAnsi="Times New Roman"/>
                <w:color w:val="1E293B"/>
                <w:sz w:val="19"/>
              </w:rPr>
              <w:t>Điều phối xe khả dụng</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Chọn xe AVAILABLE gán chuyến</w:t>
            </w:r>
          </w:p>
        </w:tc>
        <w:tc>
          <w:tcPr>
            <w:tcW w:type="dxa" w:w="1728"/>
            <w:shd w:fill="FFFFFF"/>
            <w:tcMar>
              <w:top w:w="80" w:type="dxa"/>
              <w:bottom w:w="80" w:type="dxa"/>
              <w:left w:w="120" w:type="dxa"/>
              <w:right w:w="120" w:type="dxa"/>
            </w:tcMar>
          </w:tcPr>
          <w:p>
            <w:pPr>
              <w:spacing w:line="276" w:lineRule="auto" w:after="40"/>
            </w:pPr>
            <w:r>
              <w:rPr>
                <w:rFonts w:ascii="Times New Roman" w:hAnsi="Times New Roman"/>
                <w:color w:val="1E293B"/>
                <w:sz w:val="19"/>
              </w:rPr>
              <w:t>Xe 29C-888.99, Đủ tải</w:t>
            </w:r>
          </w:p>
        </w:tc>
        <w:tc>
          <w:tcPr>
            <w:tcW w:type="dxa" w:w="1872"/>
            <w:shd w:fill="FFFFFF"/>
            <w:tcMar>
              <w:top w:w="80" w:type="dxa"/>
              <w:bottom w:w="80" w:type="dxa"/>
              <w:left w:w="120" w:type="dxa"/>
              <w:right w:w="120" w:type="dxa"/>
            </w:tcMar>
          </w:tcPr>
          <w:p>
            <w:pPr>
              <w:spacing w:line="276" w:lineRule="auto" w:after="40"/>
            </w:pPr>
            <w:r>
              <w:rPr>
                <w:rFonts w:ascii="Times New Roman" w:hAnsi="Times New Roman"/>
                <w:color w:val="1E293B"/>
                <w:sz w:val="19"/>
              </w:rPr>
              <w:t>Tạo lệnh, xe thành ON_TRIP</w:t>
            </w:r>
          </w:p>
        </w:tc>
        <w:tc>
          <w:tcPr>
            <w:tcW w:type="dxa" w:w="115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PASS</w:t>
            </w:r>
          </w:p>
        </w:tc>
      </w:tr>
      <w:tr>
        <w:tc>
          <w:tcPr>
            <w:tcW w:type="dxa" w:w="1152"/>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TC04</w:t>
            </w:r>
          </w:p>
        </w:tc>
        <w:tc>
          <w:tcPr>
            <w:tcW w:type="dxa" w:w="1728"/>
            <w:shd w:fill="F8FAFC"/>
            <w:tcMar>
              <w:top w:w="80" w:type="dxa"/>
              <w:bottom w:w="80" w:type="dxa"/>
              <w:left w:w="120" w:type="dxa"/>
              <w:right w:w="120" w:type="dxa"/>
            </w:tcMar>
          </w:tcPr>
          <w:p>
            <w:pPr>
              <w:spacing w:line="276" w:lineRule="auto" w:after="40"/>
            </w:pPr>
            <w:r>
              <w:rPr>
                <w:rFonts w:ascii="Times New Roman" w:hAnsi="Times New Roman"/>
                <w:color w:val="1E293B"/>
                <w:sz w:val="19"/>
              </w:rPr>
              <w:t>Chống Race Condition</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2 request đồng thời gán 1 xe</w:t>
            </w:r>
          </w:p>
        </w:tc>
        <w:tc>
          <w:tcPr>
            <w:tcW w:type="dxa" w:w="1728"/>
            <w:shd w:fill="F8FAFC"/>
            <w:tcMar>
              <w:top w:w="80" w:type="dxa"/>
              <w:bottom w:w="80" w:type="dxa"/>
              <w:left w:w="120" w:type="dxa"/>
              <w:right w:w="120" w:type="dxa"/>
            </w:tcMar>
          </w:tcPr>
          <w:p>
            <w:pPr>
              <w:spacing w:line="276" w:lineRule="auto" w:after="40"/>
            </w:pPr>
            <w:r>
              <w:rPr>
                <w:rFonts w:ascii="Times New Roman" w:hAnsi="Times New Roman"/>
                <w:color w:val="1E293B"/>
                <w:sz w:val="19"/>
              </w:rPr>
              <w:t>Cùng chọn 1 xe lúc t=0</w:t>
            </w:r>
          </w:p>
        </w:tc>
        <w:tc>
          <w:tcPr>
            <w:tcW w:type="dxa" w:w="1872"/>
            <w:shd w:fill="F8FAFC"/>
            <w:tcMar>
              <w:top w:w="80" w:type="dxa"/>
              <w:bottom w:w="80" w:type="dxa"/>
              <w:left w:w="120" w:type="dxa"/>
              <w:right w:w="120" w:type="dxa"/>
            </w:tcMar>
          </w:tcPr>
          <w:p>
            <w:pPr>
              <w:spacing w:line="276" w:lineRule="auto" w:after="40"/>
            </w:pPr>
            <w:r>
              <w:rPr>
                <w:rFonts w:ascii="Times New Roman" w:hAnsi="Times New Roman"/>
                <w:color w:val="1E293B"/>
                <w:sz w:val="19"/>
              </w:rPr>
              <w:t>1 thành công, 1 lỗi 409</w:t>
            </w:r>
          </w:p>
        </w:tc>
        <w:tc>
          <w:tcPr>
            <w:tcW w:type="dxa" w:w="1152"/>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PASS</w:t>
            </w:r>
          </w:p>
        </w:tc>
      </w:tr>
      <w:tr>
        <w:tc>
          <w:tcPr>
            <w:tcW w:type="dxa" w:w="115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TC05</w:t>
            </w:r>
          </w:p>
        </w:tc>
        <w:tc>
          <w:tcPr>
            <w:tcW w:type="dxa" w:w="1728"/>
            <w:shd w:fill="FFFFFF"/>
            <w:tcMar>
              <w:top w:w="80" w:type="dxa"/>
              <w:bottom w:w="80" w:type="dxa"/>
              <w:left w:w="120" w:type="dxa"/>
              <w:right w:w="120" w:type="dxa"/>
            </w:tcMar>
          </w:tcPr>
          <w:p>
            <w:pPr>
              <w:spacing w:line="276" w:lineRule="auto" w:after="40"/>
            </w:pPr>
            <w:r>
              <w:rPr>
                <w:rFonts w:ascii="Times New Roman" w:hAnsi="Times New Roman"/>
                <w:color w:val="1E293B"/>
                <w:sz w:val="19"/>
              </w:rPr>
              <w:t>Kiểm tra giới hạn tải trọng</w:t>
            </w:r>
          </w:p>
        </w:tc>
        <w:tc>
          <w:tcPr>
            <w:tcW w:type="dxa" w:w="2160"/>
            <w:shd w:fill="FFFFFF"/>
            <w:tcMar>
              <w:top w:w="80" w:type="dxa"/>
              <w:bottom w:w="80" w:type="dxa"/>
              <w:left w:w="120" w:type="dxa"/>
              <w:right w:w="120" w:type="dxa"/>
            </w:tcMar>
          </w:tcPr>
          <w:p>
            <w:pPr>
              <w:spacing w:line="276" w:lineRule="auto" w:after="40"/>
            </w:pPr>
            <w:r>
              <w:rPr>
                <w:rFonts w:ascii="Times New Roman" w:hAnsi="Times New Roman"/>
                <w:color w:val="1E293B"/>
                <w:sz w:val="19"/>
              </w:rPr>
              <w:t>Gán hàng vượt tải trọng xe</w:t>
            </w:r>
          </w:p>
        </w:tc>
        <w:tc>
          <w:tcPr>
            <w:tcW w:type="dxa" w:w="1728"/>
            <w:shd w:fill="FFFFFF"/>
            <w:tcMar>
              <w:top w:w="80" w:type="dxa"/>
              <w:bottom w:w="80" w:type="dxa"/>
              <w:left w:w="120" w:type="dxa"/>
              <w:right w:w="120" w:type="dxa"/>
            </w:tcMar>
          </w:tcPr>
          <w:p>
            <w:pPr>
              <w:spacing w:line="276" w:lineRule="auto" w:after="40"/>
            </w:pPr>
            <w:r>
              <w:rPr>
                <w:rFonts w:ascii="Times New Roman" w:hAnsi="Times New Roman"/>
                <w:color w:val="1E293B"/>
                <w:sz w:val="19"/>
              </w:rPr>
              <w:t>Xe 5 Tấn, Hàng 8 Tấn</w:t>
            </w:r>
          </w:p>
        </w:tc>
        <w:tc>
          <w:tcPr>
            <w:tcW w:type="dxa" w:w="1872"/>
            <w:shd w:fill="FFFFFF"/>
            <w:tcMar>
              <w:top w:w="80" w:type="dxa"/>
              <w:bottom w:w="80" w:type="dxa"/>
              <w:left w:w="120" w:type="dxa"/>
              <w:right w:w="120" w:type="dxa"/>
            </w:tcMar>
          </w:tcPr>
          <w:p>
            <w:pPr>
              <w:spacing w:line="276" w:lineRule="auto" w:after="40"/>
            </w:pPr>
            <w:r>
              <w:rPr>
                <w:rFonts w:ascii="Times New Roman" w:hAnsi="Times New Roman"/>
                <w:color w:val="1E293B"/>
                <w:sz w:val="19"/>
              </w:rPr>
              <w:t>Báo lỗi 400 Bad Request</w:t>
            </w:r>
          </w:p>
        </w:tc>
        <w:tc>
          <w:tcPr>
            <w:tcW w:type="dxa" w:w="115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PASS</w:t>
            </w:r>
          </w:p>
        </w:tc>
      </w:tr>
      <w:tr>
        <w:tc>
          <w:tcPr>
            <w:tcW w:type="dxa" w:w="1152"/>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TC06</w:t>
            </w:r>
          </w:p>
        </w:tc>
        <w:tc>
          <w:tcPr>
            <w:tcW w:type="dxa" w:w="1728"/>
            <w:shd w:fill="F8FAFC"/>
            <w:tcMar>
              <w:top w:w="80" w:type="dxa"/>
              <w:bottom w:w="80" w:type="dxa"/>
              <w:left w:w="120" w:type="dxa"/>
              <w:right w:w="120" w:type="dxa"/>
            </w:tcMar>
          </w:tcPr>
          <w:p>
            <w:pPr>
              <w:spacing w:line="276" w:lineRule="auto" w:after="40"/>
            </w:pPr>
            <w:r>
              <w:rPr>
                <w:rFonts w:ascii="Times New Roman" w:hAnsi="Times New Roman"/>
                <w:color w:val="1E293B"/>
                <w:sz w:val="19"/>
              </w:rPr>
              <w:t>Tài xế khai báo nhiên liệu</w:t>
            </w:r>
          </w:p>
        </w:tc>
        <w:tc>
          <w:tcPr>
            <w:tcW w:type="dxa" w:w="2160"/>
            <w:shd w:fill="F8FAFC"/>
            <w:tcMar>
              <w:top w:w="80" w:type="dxa"/>
              <w:bottom w:w="80" w:type="dxa"/>
              <w:left w:w="120" w:type="dxa"/>
              <w:right w:w="120" w:type="dxa"/>
            </w:tcMar>
          </w:tcPr>
          <w:p>
            <w:pPr>
              <w:spacing w:line="276" w:lineRule="auto" w:after="40"/>
            </w:pPr>
            <w:r>
              <w:rPr>
                <w:rFonts w:ascii="Times New Roman" w:hAnsi="Times New Roman"/>
                <w:color w:val="1E293B"/>
                <w:sz w:val="19"/>
              </w:rPr>
              <w:t>Nhập lít, tiền, ODO, ảnh</w:t>
            </w:r>
          </w:p>
        </w:tc>
        <w:tc>
          <w:tcPr>
            <w:tcW w:type="dxa" w:w="1728"/>
            <w:shd w:fill="F8FAFC"/>
            <w:tcMar>
              <w:top w:w="80" w:type="dxa"/>
              <w:bottom w:w="80" w:type="dxa"/>
              <w:left w:w="120" w:type="dxa"/>
              <w:right w:w="120" w:type="dxa"/>
            </w:tcMar>
          </w:tcPr>
          <w:p>
            <w:pPr>
              <w:spacing w:line="276" w:lineRule="auto" w:after="40"/>
            </w:pPr>
            <w:r>
              <w:rPr>
                <w:rFonts w:ascii="Times New Roman" w:hAnsi="Times New Roman"/>
                <w:color w:val="1E293B"/>
                <w:sz w:val="19"/>
              </w:rPr>
              <w:t>100L, 2.3tr VNĐ, 125k km</w:t>
            </w:r>
          </w:p>
        </w:tc>
        <w:tc>
          <w:tcPr>
            <w:tcW w:type="dxa" w:w="1872"/>
            <w:shd w:fill="F8FAFC"/>
            <w:tcMar>
              <w:top w:w="80" w:type="dxa"/>
              <w:bottom w:w="80" w:type="dxa"/>
              <w:left w:w="120" w:type="dxa"/>
              <w:right w:w="120" w:type="dxa"/>
            </w:tcMar>
          </w:tcPr>
          <w:p>
            <w:pPr>
              <w:spacing w:line="276" w:lineRule="auto" w:after="40"/>
            </w:pPr>
            <w:r>
              <w:rPr>
                <w:rFonts w:ascii="Times New Roman" w:hAnsi="Times New Roman"/>
                <w:color w:val="1E293B"/>
                <w:sz w:val="19"/>
              </w:rPr>
              <w:t>Lưu fuel_logs, tính ODO</w:t>
            </w:r>
          </w:p>
        </w:tc>
        <w:tc>
          <w:tcPr>
            <w:tcW w:type="dxa" w:w="1152"/>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PASS</w:t>
            </w:r>
          </w:p>
        </w:tc>
      </w:tr>
    </w:tbl>
    <w:p>
      <w:r>
        <w:br w:type="page"/>
      </w:r>
    </w:p>
    <w:p>
      <w:pPr>
        <w:keepNext/>
        <w:spacing w:before="360" w:after="120"/>
      </w:pPr>
      <w:r>
        <w:rPr>
          <w:rFonts w:ascii="Times New Roman" w:hAnsi="Times New Roman"/>
          <w:b/>
          <w:color w:val="1E3A8A"/>
          <w:sz w:val="28"/>
        </w:rPr>
        <w:t>CHƯƠNG 5: KẾT LUẬN VÀ HƯỚNG PHÁT TRIỂN</w:t>
      </w:r>
    </w:p>
    <w:p>
      <w:pPr>
        <w:keepNext/>
        <w:spacing w:before="240" w:after="80"/>
      </w:pPr>
      <w:r>
        <w:rPr>
          <w:rFonts w:ascii="Times New Roman" w:hAnsi="Times New Roman"/>
          <w:b/>
          <w:color w:val="334155"/>
          <w:sz w:val="25"/>
        </w:rPr>
        <w:t>5.1. Đánh giá kết quả đạt được</w:t>
      </w:r>
    </w:p>
    <w:p>
      <w:r>
        <w:t>Đề tài đã hoàn thành xuất sắc 100% các mục tiêu đề ra: Xây dựng thành công hệ thống quản lý đội xe FleetManage Pro với kiến trúc microservices phân tán, đáp ứng toàn diện yêu cầu nghiệp vụ vận tải, tích hợp đầy đủ hệ thống giám sát Prometheus + Grafana, quản lý log Loki và áp dụng các tiêu chuẩn bảo mật Hardening nghiêm ngặt.</w:t>
      </w:r>
    </w:p>
    <w:p>
      <w:pPr>
        <w:keepNext/>
        <w:spacing w:before="240" w:after="80"/>
      </w:pPr>
      <w:r>
        <w:rPr>
          <w:rFonts w:ascii="Times New Roman" w:hAnsi="Times New Roman"/>
          <w:b/>
          <w:color w:val="334155"/>
          <w:sz w:val="25"/>
        </w:rPr>
        <w:t>5.2. Các mặt hạn chế còn tồn tại</w:t>
      </w:r>
    </w:p>
    <w:p>
      <w:r>
        <w:t>- Hệ thống hiện tại vận hành trên môi trường giả lập, chưa kết nối trực tiếp với thiết bị phần cứng GPS phần cứng thực tế trên xe.</w:t>
        <w:br/>
        <w:t>- Giao diện báo cáo tài chính chưa hỗ trợ xuất trực tiếp tệp PDF có chữ ký số doanh nghiệp.</w:t>
      </w:r>
    </w:p>
    <w:p>
      <w:pPr>
        <w:keepNext/>
        <w:spacing w:before="240" w:after="80"/>
      </w:pPr>
      <w:r>
        <w:rPr>
          <w:rFonts w:ascii="Times New Roman" w:hAnsi="Times New Roman"/>
          <w:b/>
          <w:color w:val="334155"/>
          <w:sz w:val="25"/>
        </w:rPr>
        <w:t>5.3. Hướng nghiên cứu và mở rộng</w:t>
      </w:r>
    </w:p>
    <w:p>
      <w:r>
        <w:t>1. Tích hợp thiết bị phần cứng IoT (OBD-II, GPS Tracker) truyền dữ liệu vị trí và tình trạng động cơ theo thời gian thực (Real-time).</w:t>
        <w:br/>
        <w:t>2. Ứng dụng thuật toán Trí tuệ nhân tạo (AI / Machine Learning) trong việc tối ưu hóa lộ trình di chuyển (Routing Optimization) và dự đoán bảo trì tự động (Predictive Maintenance).</w:t>
      </w:r>
    </w:p>
    <w:p>
      <w:r>
        <w:br w:type="page"/>
      </w:r>
    </w:p>
    <w:p>
      <w:pPr>
        <w:keepNext/>
        <w:spacing w:before="360" w:after="120"/>
      </w:pPr>
      <w:r>
        <w:rPr>
          <w:rFonts w:ascii="Times New Roman" w:hAnsi="Times New Roman"/>
          <w:b/>
          <w:color w:val="1E3A8A"/>
          <w:sz w:val="28"/>
        </w:rPr>
        <w:t>PHẦN CUỐI: TÀI LIỆU THAM KHẢO</w:t>
      </w:r>
    </w:p>
    <w:p>
      <w:r>
        <w:t>[1] Robert C. Martin, Clean Architecture: A Craftsman's Guide to Software Structure and Design, Prentice Hall, 2017.</w:t>
        <w:br/>
        <w:t>[2] Martin Fowler, Patterns of Enterprise Application Architecture, Addison-Wesley, 2002.</w:t>
        <w:br/>
        <w:t>[3] Django Software Foundation, Django 5.2 Documentation &amp; REST Framework Guide, https://www.djangoproject.com/, 2026.</w:t>
        <w:br/>
        <w:t>[4] Docker Inc., Docker Compose Overview &amp; Production Best Practices, https://docs.docker.com/, 2026.</w:t>
        <w:br/>
        <w:t>[5] Grafana Labs, Prometheus Monitoring &amp; Loki LogQL Query Language Documentation, https://grafana.com/, 2026.</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