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="276" w:lineRule="auto"/>
        <w:rPr/>
      </w:pPr>
      <w:bookmarkStart w:colFirst="0" w:colLast="0" w:name="_heading=h.sjhm4i7ecxl8" w:id="0"/>
      <w:bookmarkEnd w:id="0"/>
      <w:r w:rsidDel="00000000" w:rsidR="00000000" w:rsidRPr="00000000">
        <w:rPr>
          <w:color w:val="ff0000"/>
          <w:rtl w:val="0"/>
        </w:rPr>
        <w:t xml:space="preserve">Module </w:t>
      </w:r>
      <w:r w:rsidDel="00000000" w:rsidR="00000000" w:rsidRPr="00000000">
        <w:rPr>
          <w:color w:val="ff0000"/>
          <w:rtl w:val="0"/>
        </w:rPr>
        <w:t xml:space="preserve">4 Appendix 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widowControl w:val="1"/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NOTE: The red-colored texts is NOT included in the design, it serves only as guidelines to assist with layout.</w:t>
      </w:r>
    </w:p>
    <w:p w:rsidR="00000000" w:rsidDel="00000000" w:rsidP="00000000" w:rsidRDefault="00000000" w:rsidRPr="00000000" w14:paraId="00000003">
      <w:pPr>
        <w:widowControl w:val="1"/>
        <w:spacing w:line="276" w:lineRule="auto"/>
        <w:rPr>
          <w:rFonts w:ascii="Arial" w:cs="Arial" w:eastAsia="Arial" w:hAnsi="Arial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1"/>
        <w:spacing w:line="276" w:lineRule="auto"/>
        <w:rPr>
          <w:rFonts w:ascii="Arial" w:cs="Arial" w:eastAsia="Arial" w:hAnsi="Arial"/>
          <w:color w:val="ff0000"/>
          <w:sz w:val="22"/>
          <w:szCs w:val="22"/>
          <w:u w:val="single"/>
        </w:rPr>
      </w:pPr>
      <w:bookmarkStart w:colFirst="0" w:colLast="0" w:name="_heading=h.5oj9ya5aa4rd" w:id="1"/>
      <w:bookmarkEnd w:id="1"/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u w:val="single"/>
          <w:rtl w:val="0"/>
        </w:rPr>
        <w:t xml:space="preserve">Texts for Task 1: Billboard Campaign Ad</w:t>
      </w:r>
    </w:p>
    <w:p w:rsidR="00000000" w:rsidDel="00000000" w:rsidP="00000000" w:rsidRDefault="00000000" w:rsidRPr="00000000" w14:paraId="00000005">
      <w:pPr>
        <w:widowControl w:val="1"/>
        <w:spacing w:line="276" w:lineRule="auto"/>
        <w:rPr>
          <w:rFonts w:ascii="Arial" w:cs="Arial" w:eastAsia="Arial" w:hAnsi="Arial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Hidup penuh tantangan, tapi semangat gak boleh padam.</w:t>
        <w:br w:type="textWrapping"/>
        <w:t xml:space="preserve">Waktunya Ngegas Lagi!</w:t>
        <w:br w:type="textWrapping"/>
      </w:r>
    </w:p>
    <w:p w:rsidR="00000000" w:rsidDel="00000000" w:rsidP="00000000" w:rsidRDefault="00000000" w:rsidRPr="00000000" w14:paraId="00000007">
      <w:pPr>
        <w:keepNext w:val="1"/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Nitro Mockup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widowControl w:val="1"/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Nitro Logo</w:t>
      </w:r>
    </w:p>
    <w:p w:rsidR="00000000" w:rsidDel="00000000" w:rsidP="00000000" w:rsidRDefault="00000000" w:rsidRPr="00000000" w14:paraId="00000009">
      <w:pPr>
        <w:keepNext w:val="1"/>
        <w:widowControl w:val="1"/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Minimum of 2 Images</w:t>
      </w:r>
    </w:p>
    <w:p w:rsidR="00000000" w:rsidDel="00000000" w:rsidP="00000000" w:rsidRDefault="00000000" w:rsidRPr="00000000" w14:paraId="0000000A">
      <w:pPr>
        <w:keepNext w:val="1"/>
        <w:widowControl w:val="1"/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widowControl w:val="1"/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widowControl w:val="1"/>
        <w:spacing w:line="276" w:lineRule="auto"/>
        <w:rPr>
          <w:rFonts w:ascii="Arial" w:cs="Arial" w:eastAsia="Arial" w:hAnsi="Arial"/>
          <w:color w:val="ff0000"/>
          <w:sz w:val="22"/>
          <w:szCs w:val="22"/>
          <w:u w:val="single"/>
        </w:rPr>
      </w:pPr>
      <w:bookmarkStart w:colFirst="0" w:colLast="0" w:name="_heading=h.y6glm4sikwh7" w:id="2"/>
      <w:bookmarkEnd w:id="2"/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u w:val="single"/>
          <w:rtl w:val="0"/>
        </w:rPr>
        <w:t xml:space="preserve">Texts for Task 2: Motion Social Media Ads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widowControl w:val="1"/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Opening</w:t>
      </w:r>
    </w:p>
    <w:p w:rsidR="00000000" w:rsidDel="00000000" w:rsidP="00000000" w:rsidRDefault="00000000" w:rsidRPr="00000000" w14:paraId="0000000F">
      <w:pPr>
        <w:keepNext w:val="1"/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Kehabisan tenaga?</w:t>
      </w:r>
    </w:p>
    <w:p w:rsidR="00000000" w:rsidDel="00000000" w:rsidP="00000000" w:rsidRDefault="00000000" w:rsidRPr="00000000" w14:paraId="00000010">
      <w:pPr>
        <w:keepNext w:val="1"/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Kerja numpuk? Mood anjlok?</w:t>
      </w:r>
    </w:p>
    <w:p w:rsidR="00000000" w:rsidDel="00000000" w:rsidP="00000000" w:rsidRDefault="00000000" w:rsidRPr="00000000" w14:paraId="00000011">
      <w:pPr>
        <w:keepNext w:val="1"/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Saatnya isi ulang energi lo!</w:t>
      </w:r>
    </w:p>
    <w:p w:rsidR="00000000" w:rsidDel="00000000" w:rsidP="00000000" w:rsidRDefault="00000000" w:rsidRPr="00000000" w14:paraId="00000012">
      <w:pPr>
        <w:keepNext w:val="1"/>
        <w:widowControl w:val="1"/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widowControl w:val="1"/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Middle</w:t>
      </w:r>
    </w:p>
    <w:p w:rsidR="00000000" w:rsidDel="00000000" w:rsidP="00000000" w:rsidRDefault="00000000" w:rsidRPr="00000000" w14:paraId="00000014">
      <w:pPr>
        <w:keepNext w:val="1"/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Gas lagi, bro! Masih bisa!</w:t>
      </w:r>
    </w:p>
    <w:p w:rsidR="00000000" w:rsidDel="00000000" w:rsidP="00000000" w:rsidRDefault="00000000" w:rsidRPr="00000000" w14:paraId="00000015">
      <w:pPr>
        <w:keepNext w:val="1"/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Nitro: Energi Buat Jalan Terus</w:t>
      </w:r>
    </w:p>
    <w:p w:rsidR="00000000" w:rsidDel="00000000" w:rsidP="00000000" w:rsidRDefault="00000000" w:rsidRPr="00000000" w14:paraId="00000016">
      <w:pPr>
        <w:keepNext w:val="1"/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widowControl w:val="1"/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Ending</w:t>
      </w:r>
    </w:p>
    <w:p w:rsidR="00000000" w:rsidDel="00000000" w:rsidP="00000000" w:rsidRDefault="00000000" w:rsidRPr="00000000" w14:paraId="00000018">
      <w:pPr>
        <w:keepNext w:val="1"/>
        <w:widowControl w:val="1"/>
        <w:spacing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Waktunya Ngegas Lagi!</w:t>
      </w:r>
    </w:p>
    <w:p w:rsidR="00000000" w:rsidDel="00000000" w:rsidP="00000000" w:rsidRDefault="00000000" w:rsidRPr="00000000" w14:paraId="00000019">
      <w:pPr>
        <w:keepNext w:val="1"/>
        <w:widowControl w:val="1"/>
        <w:spacing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Fonts w:ascii="Arial" w:cs="Arial" w:eastAsia="Arial" w:hAnsi="Arial"/>
          <w:color w:val="434343"/>
          <w:rtl w:val="0"/>
        </w:rPr>
        <w:t xml:space="preserve">#NitroEnergyDrink</w:t>
      </w:r>
    </w:p>
    <w:p w:rsidR="00000000" w:rsidDel="00000000" w:rsidP="00000000" w:rsidRDefault="00000000" w:rsidRPr="00000000" w14:paraId="0000001A">
      <w:pPr>
        <w:keepNext w:val="1"/>
        <w:widowControl w:val="1"/>
        <w:spacing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widowControl w:val="1"/>
        <w:spacing w:line="276" w:lineRule="auto"/>
        <w:rPr>
          <w:rFonts w:ascii="Arial" w:cs="Arial" w:eastAsia="Arial" w:hAnsi="Arial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widowControl w:val="1"/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Nitro Logo</w:t>
      </w:r>
    </w:p>
    <w:p w:rsidR="00000000" w:rsidDel="00000000" w:rsidP="00000000" w:rsidRDefault="00000000" w:rsidRPr="00000000" w14:paraId="0000001D">
      <w:pPr>
        <w:keepNext w:val="1"/>
        <w:widowControl w:val="1"/>
        <w:spacing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Minimum of 1 Image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widowControl w:val="1"/>
      <w:spacing w:line="276" w:lineRule="auto"/>
      <w:jc w:val="right"/>
      <w:rPr/>
    </w:pP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LKSN 2025 GDT - Module 4 Appendix 1  </w:t>
      <w:tab/>
      <w:tab/>
      <w:tab/>
      <w:tab/>
      <w:tab/>
      <w:tab/>
      <w:tab/>
      <w:tab/>
    </w:r>
    <w:r w:rsidDel="00000000" w:rsidR="00000000" w:rsidRPr="00000000"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g5Z+fdGSQ+2p4cG4IVfj2pHMvA==">CgMxLjAyDmguc2pobTRpN2VjeGw4Mg5oLjVvajl5YTVhYTRyZDIOaC55NmdsbTRzaWt3aDc4AHIhMWtUb0FwdUtkdnQwNEozb1lBSWVBT0wtQXhOM3ctUXdK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