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SELEKDA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GRAPHIC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DESIGN TECHNOLOGY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3 </w:t>
      </w:r>
    </w:p>
    <w:p w:rsidR="00000000" w:rsidDel="00000000" w:rsidP="00000000" w:rsidRDefault="00000000" w:rsidRPr="00000000" w14:paraId="00000009">
      <w:pPr>
        <w:pStyle w:val="Heading1"/>
        <w:ind w:right="-90"/>
        <w:rPr>
          <w:b w:val="1"/>
          <w:i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1"/>
          <w:rtl w:val="0"/>
        </w:rPr>
        <w:t xml:space="preserve">Editorial Design and Digital Publishing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Jersey Mockup.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sz w:val="34"/>
          <w:szCs w:val="34"/>
          <w:rtl w:val="0"/>
        </w:rPr>
        <w:t xml:space="preserve">Seleksi Daerah Asean Skills Competition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 folder bernama Nama Peserta_MODUL 03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gambar akan dievaluasi dalam file JPG.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ditentukan, tidak boleh untuk menambah dan mengurangi.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membuatnya elemen raster atau vektor tambahan.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elemen grafis, vektor, icon selain yang sudah disediakan.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gambar diluar dari yang sudah disediakan.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1">
      <w:pPr>
        <w:widowControl w:val="1"/>
        <w:spacing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03 terdiri dari 1 tugas,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Jersey Mockup.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Jersey Mockup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Arial" w:cs="Arial" w:eastAsia="Arial" w:hAnsi="Arial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Anda ditugaskan untuk menerapkan logo pada jersey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mockup. </w:t>
      </w:r>
      <w:r w:rsidDel="00000000" w:rsidR="00000000" w:rsidRPr="00000000">
        <w:rPr>
          <w:rFonts w:ascii="Arial" w:cs="Arial" w:eastAsia="Arial" w:hAnsi="Arial"/>
          <w:rtl w:val="0"/>
        </w:rPr>
        <w:t xml:space="preserve">Anda harus menerapkan prinsip desain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unity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membuat keseluruhan elemen desain yang digunakan saling memiliki keterkaitan. </w:t>
      </w:r>
    </w:p>
    <w:p w:rsidR="00000000" w:rsidDel="00000000" w:rsidP="00000000" w:rsidRDefault="00000000" w:rsidRPr="00000000" w14:paraId="0000002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Text yang telah disediakan pada “MODUL 03 Appendix 1”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Minimal menggunakan 2 foto yang telah disediakan pada “Modul 01 Images”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mockup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telah disediakan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Menerapkan Logo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Memasukkan QR Code</w:t>
      </w:r>
    </w:p>
    <w:p w:rsidR="00000000" w:rsidDel="00000000" w:rsidP="00000000" w:rsidRDefault="00000000" w:rsidRPr="00000000" w14:paraId="0000002D">
      <w:pPr>
        <w:pStyle w:val="Heading3"/>
        <w:rPr>
          <w:rFonts w:ascii="Arial" w:cs="Arial" w:eastAsia="Arial" w:hAnsi="Arial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</w:t>
        <w:tab/>
        <w:t xml:space="preserve">: 72 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Ukuran Dokumen </w:t>
        <w:tab/>
        <w:t xml:space="preserve">: A4 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</w:t>
        <w:tab/>
        <w:tab/>
        <w:tab/>
        <w:t xml:space="preserve">: Modul 3 Appendix 1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Design</w:t>
        <w:tab/>
        <w:t xml:space="preserve">: Logo, QR Code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Mockup</w:t>
        <w:tab/>
        <w:tab/>
        <w:t xml:space="preserve">: Mockup 3D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Final File</w:t>
        <w:tab/>
        <w:t xml:space="preserve">: JPG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Working File</w:t>
        <w:tab/>
        <w:t xml:space="preserve">: PSD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03_Tugas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03_Mockup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sz w:val="32"/>
          <w:szCs w:val="32"/>
        </w:rPr>
      </w:pPr>
      <w:bookmarkStart w:colFirst="0" w:colLast="0" w:name="_heading=h.17dp8vu" w:id="10"/>
      <w:bookmarkEnd w:id="10"/>
      <w:r w:rsidDel="00000000" w:rsidR="00000000" w:rsidRPr="00000000">
        <w:rPr>
          <w:sz w:val="32"/>
          <w:szCs w:val="32"/>
          <w:rtl w:val="0"/>
        </w:rPr>
        <w:t xml:space="preserve">ANDA HARUS MENGUMPULKAN: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999999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PSD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(File pengerjaan)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JPG File (Final Artwork)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SELEKDA ASC 2022</w:t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outlineLv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kM0HDP1Z3PJ9QS908amJ9fGZdw==">AMUW2mXV393S8sVRslrudUd2e18yMkTWiMfFCSV6jCj+zup98vx2sMXGIE66CVlV7urtW2pEyUSGUCNVe2c22yAZM9XnRo+4AgvPRB1EF9kXHYGc+WIUlgmWp7/nULls0qzysxwozsgDgyZh+3MOvyXihTq+2aUTM3F5z2H8OUzaDqF8FI4CInwUiuMPUdP+WnltUPj+QAHkhWOBbNIGh150S/DHvsg2/kLHgsx+xp4P2F/mmzAXB4dffX7AFcl7Km2xlAlAoz0Ru9Cl0674mxibxcODsqYN256CSlWx9wYg4Jvar8FKy8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2022-07-25T07:34:00Z</dcterms:created>
</cp:coreProperties>
</file>