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1BE85B47" w:rsidR="00453B91" w:rsidRPr="000141D4" w:rsidRDefault="0055566F" w:rsidP="0016367F">
      <w:pPr>
        <w:pStyle w:val="Subtitle"/>
      </w:pPr>
      <w:r w:rsidRPr="000141D4">
        <w:t>Graphic Design Technology</w:t>
      </w:r>
      <w:r w:rsidRPr="000141D4">
        <w:br/>
      </w:r>
      <w:r w:rsidR="00570B74">
        <w:rPr>
          <w:sz w:val="42"/>
          <w:szCs w:val="42"/>
        </w:rPr>
        <w:t>CH</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435535C1" w14:textId="43F9D8C8" w:rsidR="00613B39" w:rsidRDefault="008F26C8" w:rsidP="00613B39">
      <w:r>
        <w:t>The main corporate colour for IWD is purple</w:t>
      </w:r>
      <w:r w:rsidR="002A720D">
        <w:t xml:space="preserve"> and they would like to retain their identity by having this colour as the dominant one. Additional colours may be used, but they should be warm and harmonious with the purple.</w:t>
      </w:r>
      <w:r w:rsidR="00613B39" w:rsidRPr="00613B39">
        <w:t xml:space="preserve"> </w:t>
      </w:r>
    </w:p>
    <w:p w14:paraId="47B8EE0B" w14:textId="5CF52784" w:rsidR="00613B39" w:rsidRPr="00613B39" w:rsidRDefault="00864938" w:rsidP="00613B39">
      <w:pPr>
        <w:rPr>
          <w:color w:val="C00000"/>
        </w:rPr>
      </w:pPr>
      <w:r w:rsidRPr="00864938">
        <w:rPr>
          <w:bCs/>
          <w:color w:val="C00000"/>
        </w:rPr>
        <w:t>Der</w:t>
      </w:r>
      <w:r>
        <w:rPr>
          <w:b/>
          <w:color w:val="C00000"/>
        </w:rPr>
        <w:t xml:space="preserve"> </w:t>
      </w:r>
      <w:r w:rsidRPr="00864938">
        <w:rPr>
          <w:b/>
          <w:color w:val="C00000"/>
        </w:rPr>
        <w:t xml:space="preserve">International Women's Day </w:t>
      </w:r>
      <w:r w:rsidR="00613B39" w:rsidRPr="00864938">
        <w:rPr>
          <w:b/>
          <w:color w:val="C00000"/>
        </w:rPr>
        <w:t>(IWD)</w:t>
      </w:r>
      <w:r w:rsidR="00613B39" w:rsidRPr="00864938">
        <w:rPr>
          <w:color w:val="C00000"/>
        </w:rPr>
        <w:t xml:space="preserve"> </w:t>
      </w:r>
      <w:proofErr w:type="spellStart"/>
      <w:r w:rsidR="00613B39" w:rsidRPr="00613B39">
        <w:rPr>
          <w:color w:val="C00000"/>
        </w:rPr>
        <w:t>wird</w:t>
      </w:r>
      <w:proofErr w:type="spellEnd"/>
      <w:r w:rsidR="00613B39" w:rsidRPr="00613B39">
        <w:rPr>
          <w:color w:val="C00000"/>
        </w:rPr>
        <w:t xml:space="preserve"> </w:t>
      </w:r>
      <w:proofErr w:type="spellStart"/>
      <w:r w:rsidR="00613B39" w:rsidRPr="00613B39">
        <w:rPr>
          <w:color w:val="C00000"/>
        </w:rPr>
        <w:t>jedes</w:t>
      </w:r>
      <w:proofErr w:type="spellEnd"/>
      <w:r w:rsidR="00613B39" w:rsidRPr="00613B39">
        <w:rPr>
          <w:color w:val="C00000"/>
        </w:rPr>
        <w:t xml:space="preserve"> </w:t>
      </w:r>
      <w:proofErr w:type="spellStart"/>
      <w:r w:rsidR="00613B39" w:rsidRPr="00613B39">
        <w:rPr>
          <w:color w:val="C00000"/>
        </w:rPr>
        <w:t>Jahr</w:t>
      </w:r>
      <w:proofErr w:type="spellEnd"/>
      <w:r w:rsidR="00613B39" w:rsidRPr="00613B39">
        <w:rPr>
          <w:color w:val="C00000"/>
        </w:rPr>
        <w:t xml:space="preserve"> am 8. </w:t>
      </w:r>
      <w:proofErr w:type="spellStart"/>
      <w:r w:rsidR="00613B39" w:rsidRPr="00613B39">
        <w:rPr>
          <w:color w:val="C00000"/>
        </w:rPr>
        <w:t>März</w:t>
      </w:r>
      <w:proofErr w:type="spellEnd"/>
      <w:r w:rsidR="00613B39" w:rsidRPr="00613B39">
        <w:rPr>
          <w:color w:val="C00000"/>
        </w:rPr>
        <w:t xml:space="preserve"> </w:t>
      </w:r>
      <w:proofErr w:type="spellStart"/>
      <w:r w:rsidR="00613B39" w:rsidRPr="00613B39">
        <w:rPr>
          <w:color w:val="C00000"/>
        </w:rPr>
        <w:t>gefeiert</w:t>
      </w:r>
      <w:proofErr w:type="spellEnd"/>
      <w:r w:rsidR="00613B39" w:rsidRPr="00613B39">
        <w:rPr>
          <w:color w:val="C00000"/>
        </w:rPr>
        <w:t xml:space="preserve">. Es </w:t>
      </w:r>
      <w:proofErr w:type="spellStart"/>
      <w:r w:rsidR="00613B39" w:rsidRPr="00613B39">
        <w:rPr>
          <w:color w:val="C00000"/>
        </w:rPr>
        <w:t>ist</w:t>
      </w:r>
      <w:proofErr w:type="spellEnd"/>
      <w:r w:rsidR="00613B39" w:rsidRPr="00613B39">
        <w:rPr>
          <w:color w:val="C00000"/>
        </w:rPr>
        <w:t xml:space="preserve"> </w:t>
      </w:r>
      <w:proofErr w:type="spellStart"/>
      <w:r w:rsidR="00613B39" w:rsidRPr="00613B39">
        <w:rPr>
          <w:color w:val="C00000"/>
        </w:rPr>
        <w:t>eine</w:t>
      </w:r>
      <w:proofErr w:type="spellEnd"/>
      <w:r w:rsidR="00613B39" w:rsidRPr="00613B39">
        <w:rPr>
          <w:color w:val="C00000"/>
        </w:rPr>
        <w:t xml:space="preserve"> </w:t>
      </w:r>
      <w:proofErr w:type="spellStart"/>
      <w:r w:rsidR="00613B39" w:rsidRPr="00613B39">
        <w:rPr>
          <w:color w:val="C00000"/>
        </w:rPr>
        <w:t>wichtige</w:t>
      </w:r>
      <w:proofErr w:type="spellEnd"/>
      <w:r w:rsidR="00613B39" w:rsidRPr="00613B39">
        <w:rPr>
          <w:color w:val="C00000"/>
        </w:rPr>
        <w:t xml:space="preserve"> </w:t>
      </w:r>
      <w:proofErr w:type="spellStart"/>
      <w:r w:rsidR="00613B39" w:rsidRPr="00613B39">
        <w:rPr>
          <w:color w:val="C00000"/>
        </w:rPr>
        <w:t>Veranstaltung</w:t>
      </w:r>
      <w:proofErr w:type="spellEnd"/>
      <w:r w:rsidR="00613B39" w:rsidRPr="00613B39">
        <w:rPr>
          <w:color w:val="C00000"/>
        </w:rPr>
        <w:t xml:space="preserve"> </w:t>
      </w:r>
      <w:proofErr w:type="spellStart"/>
      <w:r w:rsidR="00613B39" w:rsidRPr="00613B39">
        <w:rPr>
          <w:color w:val="C00000"/>
        </w:rPr>
        <w:t>für</w:t>
      </w:r>
      <w:proofErr w:type="spellEnd"/>
      <w:r w:rsidR="00613B39" w:rsidRPr="00613B39">
        <w:rPr>
          <w:color w:val="C00000"/>
        </w:rPr>
        <w:t xml:space="preserve"> die </w:t>
      </w:r>
      <w:proofErr w:type="spellStart"/>
      <w:r w:rsidR="00613B39" w:rsidRPr="00613B39">
        <w:rPr>
          <w:color w:val="C00000"/>
        </w:rPr>
        <w:t>Rechte</w:t>
      </w:r>
      <w:proofErr w:type="spellEnd"/>
      <w:r w:rsidR="00613B39" w:rsidRPr="00613B39">
        <w:rPr>
          <w:color w:val="C00000"/>
        </w:rPr>
        <w:t xml:space="preserve"> der Frauen.</w:t>
      </w:r>
    </w:p>
    <w:p w14:paraId="1C910100" w14:textId="77777777" w:rsidR="00613B39" w:rsidRPr="00613B39" w:rsidRDefault="00613B39" w:rsidP="00613B39">
      <w:pPr>
        <w:rPr>
          <w:color w:val="C00000"/>
        </w:rPr>
      </w:pPr>
      <w:r w:rsidRPr="00613B39">
        <w:rPr>
          <w:color w:val="C00000"/>
        </w:rPr>
        <w:t xml:space="preserve">IWD </w:t>
      </w:r>
      <w:proofErr w:type="spellStart"/>
      <w:r w:rsidRPr="00613B39">
        <w:rPr>
          <w:color w:val="C00000"/>
        </w:rPr>
        <w:t>reicht</w:t>
      </w:r>
      <w:proofErr w:type="spellEnd"/>
      <w:r w:rsidRPr="00613B39">
        <w:rPr>
          <w:color w:val="C00000"/>
        </w:rPr>
        <w:t xml:space="preserve"> </w:t>
      </w:r>
      <w:proofErr w:type="spellStart"/>
      <w:r w:rsidRPr="00613B39">
        <w:rPr>
          <w:color w:val="C00000"/>
        </w:rPr>
        <w:t>heute</w:t>
      </w:r>
      <w:proofErr w:type="spellEnd"/>
      <w:r w:rsidRPr="00613B39">
        <w:rPr>
          <w:color w:val="C00000"/>
        </w:rPr>
        <w:t xml:space="preserve"> von </w:t>
      </w:r>
      <w:proofErr w:type="spellStart"/>
      <w:r w:rsidRPr="00613B39">
        <w:rPr>
          <w:color w:val="C00000"/>
        </w:rPr>
        <w:t>einem</w:t>
      </w:r>
      <w:proofErr w:type="spellEnd"/>
      <w:r w:rsidRPr="00613B39">
        <w:rPr>
          <w:color w:val="C00000"/>
        </w:rPr>
        <w:t xml:space="preserve"> </w:t>
      </w:r>
      <w:proofErr w:type="spellStart"/>
      <w:r w:rsidRPr="00613B39">
        <w:rPr>
          <w:color w:val="C00000"/>
        </w:rPr>
        <w:t>Feiertag</w:t>
      </w:r>
      <w:proofErr w:type="spellEnd"/>
      <w:r w:rsidRPr="00613B39">
        <w:rPr>
          <w:color w:val="C00000"/>
        </w:rPr>
        <w:t xml:space="preserve"> in </w:t>
      </w:r>
      <w:proofErr w:type="spellStart"/>
      <w:r w:rsidRPr="00613B39">
        <w:rPr>
          <w:color w:val="C00000"/>
        </w:rPr>
        <w:t>einigen</w:t>
      </w:r>
      <w:proofErr w:type="spellEnd"/>
      <w:r w:rsidRPr="00613B39">
        <w:rPr>
          <w:color w:val="C00000"/>
        </w:rPr>
        <w:t xml:space="preserve"> </w:t>
      </w:r>
      <w:proofErr w:type="spellStart"/>
      <w:r w:rsidRPr="00613B39">
        <w:rPr>
          <w:color w:val="C00000"/>
        </w:rPr>
        <w:t>Ländern</w:t>
      </w:r>
      <w:proofErr w:type="spellEnd"/>
      <w:r w:rsidRPr="00613B39">
        <w:rPr>
          <w:color w:val="C00000"/>
        </w:rPr>
        <w:t xml:space="preserve"> bis </w:t>
      </w:r>
      <w:proofErr w:type="spellStart"/>
      <w:r w:rsidRPr="00613B39">
        <w:rPr>
          <w:color w:val="C00000"/>
        </w:rPr>
        <w:t>hin</w:t>
      </w:r>
      <w:proofErr w:type="spellEnd"/>
      <w:r w:rsidRPr="00613B39">
        <w:rPr>
          <w:color w:val="C00000"/>
        </w:rPr>
        <w:t xml:space="preserve"> </w:t>
      </w:r>
      <w:proofErr w:type="spellStart"/>
      <w:r w:rsidRPr="00613B39">
        <w:rPr>
          <w:color w:val="C00000"/>
        </w:rPr>
        <w:t>zu</w:t>
      </w:r>
      <w:proofErr w:type="spellEnd"/>
      <w:r w:rsidRPr="00613B39">
        <w:rPr>
          <w:color w:val="C00000"/>
        </w:rPr>
        <w:t xml:space="preserve"> </w:t>
      </w:r>
      <w:proofErr w:type="spellStart"/>
      <w:r w:rsidRPr="00613B39">
        <w:rPr>
          <w:color w:val="C00000"/>
        </w:rPr>
        <w:t>einer</w:t>
      </w:r>
      <w:proofErr w:type="spellEnd"/>
      <w:r w:rsidRPr="00613B39">
        <w:rPr>
          <w:color w:val="C00000"/>
        </w:rPr>
        <w:t xml:space="preserve"> </w:t>
      </w:r>
      <w:proofErr w:type="spellStart"/>
      <w:r w:rsidRPr="00613B39">
        <w:rPr>
          <w:color w:val="C00000"/>
        </w:rPr>
        <w:t>weitgehenden</w:t>
      </w:r>
      <w:proofErr w:type="spellEnd"/>
      <w:r w:rsidRPr="00613B39">
        <w:rPr>
          <w:color w:val="C00000"/>
        </w:rPr>
        <w:t xml:space="preserve"> </w:t>
      </w:r>
      <w:proofErr w:type="spellStart"/>
      <w:r w:rsidRPr="00613B39">
        <w:rPr>
          <w:color w:val="C00000"/>
        </w:rPr>
        <w:t>Ignoranz</w:t>
      </w:r>
      <w:proofErr w:type="spellEnd"/>
      <w:r w:rsidRPr="00613B39">
        <w:rPr>
          <w:color w:val="C00000"/>
        </w:rPr>
        <w:t xml:space="preserve"> in </w:t>
      </w:r>
      <w:proofErr w:type="spellStart"/>
      <w:r w:rsidRPr="00613B39">
        <w:rPr>
          <w:color w:val="C00000"/>
        </w:rPr>
        <w:t>anderen</w:t>
      </w:r>
      <w:proofErr w:type="spellEnd"/>
      <w:r w:rsidRPr="00613B39">
        <w:rPr>
          <w:color w:val="C00000"/>
        </w:rPr>
        <w:t xml:space="preserve"> </w:t>
      </w:r>
      <w:proofErr w:type="spellStart"/>
      <w:r w:rsidRPr="00613B39">
        <w:rPr>
          <w:color w:val="C00000"/>
        </w:rPr>
        <w:t>Ländern</w:t>
      </w:r>
      <w:proofErr w:type="spellEnd"/>
      <w:r w:rsidRPr="00613B39">
        <w:rPr>
          <w:color w:val="C00000"/>
        </w:rPr>
        <w:t xml:space="preserve">. An </w:t>
      </w:r>
      <w:proofErr w:type="spellStart"/>
      <w:r w:rsidRPr="00613B39">
        <w:rPr>
          <w:color w:val="C00000"/>
        </w:rPr>
        <w:t>manchen</w:t>
      </w:r>
      <w:proofErr w:type="spellEnd"/>
      <w:r w:rsidRPr="00613B39">
        <w:rPr>
          <w:color w:val="C00000"/>
        </w:rPr>
        <w:t xml:space="preserve"> </w:t>
      </w:r>
      <w:proofErr w:type="spellStart"/>
      <w:r w:rsidRPr="00613B39">
        <w:rPr>
          <w:color w:val="C00000"/>
        </w:rPr>
        <w:t>Orten</w:t>
      </w:r>
      <w:proofErr w:type="spellEnd"/>
      <w:r w:rsidRPr="00613B39">
        <w:rPr>
          <w:color w:val="C00000"/>
        </w:rPr>
        <w:t xml:space="preserve"> </w:t>
      </w:r>
      <w:proofErr w:type="spellStart"/>
      <w:r w:rsidRPr="00613B39">
        <w:rPr>
          <w:color w:val="C00000"/>
        </w:rPr>
        <w:t>ist</w:t>
      </w:r>
      <w:proofErr w:type="spellEnd"/>
      <w:r w:rsidRPr="00613B39">
        <w:rPr>
          <w:color w:val="C00000"/>
        </w:rPr>
        <w:t xml:space="preserve"> es </w:t>
      </w:r>
      <w:proofErr w:type="spellStart"/>
      <w:r w:rsidRPr="00613B39">
        <w:rPr>
          <w:color w:val="C00000"/>
        </w:rPr>
        <w:t>ein</w:t>
      </w:r>
      <w:proofErr w:type="spellEnd"/>
      <w:r w:rsidRPr="00613B39">
        <w:rPr>
          <w:color w:val="C00000"/>
        </w:rPr>
        <w:t xml:space="preserve"> Tag des </w:t>
      </w:r>
      <w:proofErr w:type="spellStart"/>
      <w:r w:rsidRPr="00613B39">
        <w:rPr>
          <w:color w:val="C00000"/>
        </w:rPr>
        <w:t>Protestes</w:t>
      </w:r>
      <w:proofErr w:type="spellEnd"/>
      <w:r w:rsidRPr="00613B39">
        <w:rPr>
          <w:color w:val="C00000"/>
        </w:rPr>
        <w:t xml:space="preserve"> - an </w:t>
      </w:r>
      <w:proofErr w:type="spellStart"/>
      <w:r w:rsidRPr="00613B39">
        <w:rPr>
          <w:color w:val="C00000"/>
        </w:rPr>
        <w:t>anderen</w:t>
      </w:r>
      <w:proofErr w:type="spellEnd"/>
      <w:r w:rsidRPr="00613B39">
        <w:rPr>
          <w:color w:val="C00000"/>
        </w:rPr>
        <w:t xml:space="preserve"> </w:t>
      </w:r>
      <w:proofErr w:type="spellStart"/>
      <w:r w:rsidRPr="00613B39">
        <w:rPr>
          <w:color w:val="C00000"/>
        </w:rPr>
        <w:t>ist</w:t>
      </w:r>
      <w:proofErr w:type="spellEnd"/>
      <w:r w:rsidRPr="00613B39">
        <w:rPr>
          <w:color w:val="C00000"/>
        </w:rPr>
        <w:t xml:space="preserve"> es </w:t>
      </w:r>
      <w:proofErr w:type="spellStart"/>
      <w:r w:rsidRPr="00613B39">
        <w:rPr>
          <w:color w:val="C00000"/>
        </w:rPr>
        <w:t>ein</w:t>
      </w:r>
      <w:proofErr w:type="spellEnd"/>
      <w:r w:rsidRPr="00613B39">
        <w:rPr>
          <w:color w:val="C00000"/>
        </w:rPr>
        <w:t xml:space="preserve"> Tag, </w:t>
      </w:r>
      <w:proofErr w:type="gramStart"/>
      <w:r w:rsidRPr="00613B39">
        <w:rPr>
          <w:color w:val="C00000"/>
        </w:rPr>
        <w:t>an</w:t>
      </w:r>
      <w:proofErr w:type="gramEnd"/>
      <w:r w:rsidRPr="00613B39">
        <w:rPr>
          <w:color w:val="C00000"/>
        </w:rPr>
        <w:t xml:space="preserve"> dem die </w:t>
      </w:r>
      <w:proofErr w:type="spellStart"/>
      <w:r w:rsidRPr="00613B39">
        <w:rPr>
          <w:color w:val="C00000"/>
        </w:rPr>
        <w:t>Weiblichkeit</w:t>
      </w:r>
      <w:proofErr w:type="spellEnd"/>
      <w:r w:rsidRPr="00613B39">
        <w:rPr>
          <w:color w:val="C00000"/>
        </w:rPr>
        <w:t xml:space="preserve"> </w:t>
      </w:r>
      <w:proofErr w:type="spellStart"/>
      <w:r w:rsidRPr="00613B39">
        <w:rPr>
          <w:color w:val="C00000"/>
        </w:rPr>
        <w:t>gefeiert</w:t>
      </w:r>
      <w:proofErr w:type="spellEnd"/>
      <w:r w:rsidRPr="00613B39">
        <w:rPr>
          <w:color w:val="C00000"/>
        </w:rPr>
        <w:t xml:space="preserve"> </w:t>
      </w:r>
      <w:proofErr w:type="spellStart"/>
      <w:r w:rsidRPr="00613B39">
        <w:rPr>
          <w:color w:val="C00000"/>
        </w:rPr>
        <w:t>wird</w:t>
      </w:r>
      <w:proofErr w:type="spellEnd"/>
      <w:r w:rsidRPr="00613B39">
        <w:rPr>
          <w:color w:val="C00000"/>
        </w:rPr>
        <w:t>.</w:t>
      </w:r>
    </w:p>
    <w:p w14:paraId="01E03126" w14:textId="77777777" w:rsidR="00613B39" w:rsidRPr="00613B39" w:rsidRDefault="00613B39" w:rsidP="00613B39">
      <w:pPr>
        <w:rPr>
          <w:color w:val="C00000"/>
        </w:rPr>
      </w:pPr>
      <w:proofErr w:type="spellStart"/>
      <w:r w:rsidRPr="00613B39">
        <w:rPr>
          <w:color w:val="C00000"/>
        </w:rPr>
        <w:t>Jedes</w:t>
      </w:r>
      <w:proofErr w:type="spellEnd"/>
      <w:r w:rsidRPr="00613B39">
        <w:rPr>
          <w:color w:val="C00000"/>
        </w:rPr>
        <w:t xml:space="preserve"> </w:t>
      </w:r>
      <w:proofErr w:type="spellStart"/>
      <w:r w:rsidRPr="00613B39">
        <w:rPr>
          <w:color w:val="C00000"/>
        </w:rPr>
        <w:t>Jahr</w:t>
      </w:r>
      <w:proofErr w:type="spellEnd"/>
      <w:r w:rsidRPr="00613B39">
        <w:rPr>
          <w:color w:val="C00000"/>
        </w:rPr>
        <w:t xml:space="preserve"> </w:t>
      </w:r>
      <w:proofErr w:type="spellStart"/>
      <w:r w:rsidRPr="00613B39">
        <w:rPr>
          <w:color w:val="C00000"/>
        </w:rPr>
        <w:t>konzentriert</w:t>
      </w:r>
      <w:proofErr w:type="spellEnd"/>
      <w:r w:rsidRPr="00613B39">
        <w:rPr>
          <w:color w:val="C00000"/>
        </w:rPr>
        <w:t xml:space="preserve"> </w:t>
      </w:r>
      <w:proofErr w:type="spellStart"/>
      <w:r w:rsidRPr="00613B39">
        <w:rPr>
          <w:color w:val="C00000"/>
        </w:rPr>
        <w:t>sich</w:t>
      </w:r>
      <w:proofErr w:type="spellEnd"/>
      <w:r w:rsidRPr="00613B39">
        <w:rPr>
          <w:color w:val="C00000"/>
        </w:rPr>
        <w:t xml:space="preserve"> die IWD auf </w:t>
      </w:r>
      <w:proofErr w:type="spellStart"/>
      <w:r w:rsidRPr="00613B39">
        <w:rPr>
          <w:color w:val="C00000"/>
        </w:rPr>
        <w:t>verschiedene</w:t>
      </w:r>
      <w:proofErr w:type="spellEnd"/>
      <w:r w:rsidRPr="00613B39">
        <w:rPr>
          <w:color w:val="C00000"/>
        </w:rPr>
        <w:t xml:space="preserve"> </w:t>
      </w:r>
      <w:proofErr w:type="spellStart"/>
      <w:r w:rsidRPr="00613B39">
        <w:rPr>
          <w:color w:val="C00000"/>
        </w:rPr>
        <w:t>wichtige</w:t>
      </w:r>
      <w:proofErr w:type="spellEnd"/>
      <w:r w:rsidRPr="00613B39">
        <w:rPr>
          <w:color w:val="C00000"/>
        </w:rPr>
        <w:t xml:space="preserve"> </w:t>
      </w:r>
      <w:proofErr w:type="spellStart"/>
      <w:r w:rsidRPr="00613B39">
        <w:rPr>
          <w:color w:val="C00000"/>
        </w:rPr>
        <w:t>Themen</w:t>
      </w:r>
      <w:proofErr w:type="spellEnd"/>
      <w:r w:rsidRPr="00613B39">
        <w:rPr>
          <w:color w:val="C00000"/>
        </w:rPr>
        <w:t xml:space="preserve"> </w:t>
      </w:r>
      <w:proofErr w:type="spellStart"/>
      <w:r w:rsidRPr="00613B39">
        <w:rPr>
          <w:color w:val="C00000"/>
        </w:rPr>
        <w:t>im</w:t>
      </w:r>
      <w:proofErr w:type="spellEnd"/>
      <w:r w:rsidRPr="00613B39">
        <w:rPr>
          <w:color w:val="C00000"/>
        </w:rPr>
        <w:t xml:space="preserve"> </w:t>
      </w:r>
      <w:proofErr w:type="spellStart"/>
      <w:r w:rsidRPr="00613B39">
        <w:rPr>
          <w:color w:val="C00000"/>
        </w:rPr>
        <w:t>Zusammenhang</w:t>
      </w:r>
      <w:proofErr w:type="spellEnd"/>
      <w:r w:rsidRPr="00613B39">
        <w:rPr>
          <w:color w:val="C00000"/>
        </w:rPr>
        <w:t xml:space="preserve"> </w:t>
      </w:r>
      <w:proofErr w:type="spellStart"/>
      <w:r w:rsidRPr="00613B39">
        <w:rPr>
          <w:color w:val="C00000"/>
        </w:rPr>
        <w:t>mit</w:t>
      </w:r>
      <w:proofErr w:type="spellEnd"/>
      <w:r w:rsidRPr="00613B39">
        <w:rPr>
          <w:color w:val="C00000"/>
        </w:rPr>
        <w:t xml:space="preserve"> den </w:t>
      </w:r>
      <w:proofErr w:type="spellStart"/>
      <w:r w:rsidRPr="00613B39">
        <w:rPr>
          <w:color w:val="C00000"/>
        </w:rPr>
        <w:t>Frauenrechten</w:t>
      </w:r>
      <w:proofErr w:type="spellEnd"/>
      <w:r w:rsidRPr="00613B39">
        <w:rPr>
          <w:color w:val="C00000"/>
        </w:rPr>
        <w:t xml:space="preserve">. </w:t>
      </w:r>
      <w:proofErr w:type="spellStart"/>
      <w:r w:rsidRPr="00613B39">
        <w:rPr>
          <w:color w:val="C00000"/>
        </w:rPr>
        <w:t>Im</w:t>
      </w:r>
      <w:proofErr w:type="spellEnd"/>
      <w:r w:rsidRPr="00613B39">
        <w:rPr>
          <w:color w:val="C00000"/>
        </w:rPr>
        <w:t xml:space="preserve"> </w:t>
      </w:r>
      <w:proofErr w:type="spellStart"/>
      <w:r w:rsidRPr="00613B39">
        <w:rPr>
          <w:color w:val="C00000"/>
        </w:rPr>
        <w:t>Jahr</w:t>
      </w:r>
      <w:proofErr w:type="spellEnd"/>
      <w:r w:rsidRPr="00613B39">
        <w:rPr>
          <w:color w:val="C00000"/>
        </w:rPr>
        <w:t xml:space="preserve"> 2020 </w:t>
      </w:r>
      <w:proofErr w:type="spellStart"/>
      <w:r w:rsidRPr="00613B39">
        <w:rPr>
          <w:color w:val="C00000"/>
        </w:rPr>
        <w:t>wird</w:t>
      </w:r>
      <w:proofErr w:type="spellEnd"/>
      <w:r w:rsidRPr="00613B39">
        <w:rPr>
          <w:color w:val="C00000"/>
        </w:rPr>
        <w:t xml:space="preserve"> </w:t>
      </w:r>
      <w:proofErr w:type="spellStart"/>
      <w:r w:rsidRPr="00613B39">
        <w:rPr>
          <w:color w:val="C00000"/>
        </w:rPr>
        <w:t>sich</w:t>
      </w:r>
      <w:proofErr w:type="spellEnd"/>
      <w:r w:rsidRPr="00613B39">
        <w:rPr>
          <w:color w:val="C00000"/>
        </w:rPr>
        <w:t xml:space="preserve"> die IWD </w:t>
      </w:r>
      <w:proofErr w:type="spellStart"/>
      <w:r w:rsidRPr="00613B39">
        <w:rPr>
          <w:color w:val="C00000"/>
        </w:rPr>
        <w:t>darauf</w:t>
      </w:r>
      <w:proofErr w:type="spellEnd"/>
      <w:r w:rsidRPr="00613B39">
        <w:rPr>
          <w:color w:val="C00000"/>
        </w:rPr>
        <w:t xml:space="preserve"> </w:t>
      </w:r>
      <w:proofErr w:type="spellStart"/>
      <w:r w:rsidRPr="00613B39">
        <w:rPr>
          <w:color w:val="C00000"/>
        </w:rPr>
        <w:t>konzentrieren</w:t>
      </w:r>
      <w:proofErr w:type="spellEnd"/>
      <w:r w:rsidRPr="00613B39">
        <w:rPr>
          <w:color w:val="C00000"/>
        </w:rPr>
        <w:t xml:space="preserve">, Frauen </w:t>
      </w:r>
      <w:proofErr w:type="spellStart"/>
      <w:r w:rsidRPr="00613B39">
        <w:rPr>
          <w:color w:val="C00000"/>
        </w:rPr>
        <w:t>durch</w:t>
      </w:r>
      <w:proofErr w:type="spellEnd"/>
      <w:r w:rsidRPr="00613B39">
        <w:rPr>
          <w:color w:val="C00000"/>
        </w:rPr>
        <w:t xml:space="preserve"> </w:t>
      </w:r>
      <w:proofErr w:type="spellStart"/>
      <w:r w:rsidRPr="00613B39">
        <w:rPr>
          <w:color w:val="C00000"/>
        </w:rPr>
        <w:t>Bildung</w:t>
      </w:r>
      <w:proofErr w:type="spellEnd"/>
      <w:r w:rsidRPr="00613B39">
        <w:rPr>
          <w:color w:val="C00000"/>
        </w:rPr>
        <w:t xml:space="preserve"> und </w:t>
      </w:r>
      <w:proofErr w:type="spellStart"/>
      <w:r w:rsidRPr="00613B39">
        <w:rPr>
          <w:color w:val="C00000"/>
        </w:rPr>
        <w:t>Fähigkeiten</w:t>
      </w:r>
      <w:proofErr w:type="spellEnd"/>
      <w:r w:rsidRPr="00613B39">
        <w:rPr>
          <w:color w:val="C00000"/>
        </w:rPr>
        <w:t xml:space="preserve"> </w:t>
      </w:r>
      <w:proofErr w:type="spellStart"/>
      <w:r w:rsidRPr="00613B39">
        <w:rPr>
          <w:color w:val="C00000"/>
        </w:rPr>
        <w:t>zu</w:t>
      </w:r>
      <w:proofErr w:type="spellEnd"/>
      <w:r w:rsidRPr="00613B39">
        <w:rPr>
          <w:color w:val="C00000"/>
        </w:rPr>
        <w:t xml:space="preserve"> </w:t>
      </w:r>
      <w:proofErr w:type="spellStart"/>
      <w:r w:rsidRPr="00613B39">
        <w:rPr>
          <w:color w:val="C00000"/>
        </w:rPr>
        <w:t>stärken</w:t>
      </w:r>
      <w:proofErr w:type="spellEnd"/>
      <w:r w:rsidRPr="00613B39">
        <w:rPr>
          <w:color w:val="C00000"/>
        </w:rPr>
        <w:t xml:space="preserve">. </w:t>
      </w:r>
    </w:p>
    <w:p w14:paraId="6F896DF4" w14:textId="77777777" w:rsidR="00E22818" w:rsidRDefault="00613B39" w:rsidP="00613B39">
      <w:pPr>
        <w:rPr>
          <w:color w:val="C00000"/>
        </w:rPr>
      </w:pPr>
      <w:r w:rsidRPr="00613B39">
        <w:rPr>
          <w:color w:val="C00000"/>
        </w:rPr>
        <w:t xml:space="preserve">Die </w:t>
      </w:r>
      <w:proofErr w:type="spellStart"/>
      <w:r w:rsidRPr="00613B39">
        <w:rPr>
          <w:color w:val="C00000"/>
        </w:rPr>
        <w:t>Hauptfarbe</w:t>
      </w:r>
      <w:proofErr w:type="spellEnd"/>
      <w:r w:rsidRPr="00613B39">
        <w:rPr>
          <w:color w:val="C00000"/>
        </w:rPr>
        <w:t xml:space="preserve"> von IWD </w:t>
      </w:r>
      <w:proofErr w:type="spellStart"/>
      <w:r w:rsidRPr="00613B39">
        <w:rPr>
          <w:color w:val="C00000"/>
        </w:rPr>
        <w:t>ist</w:t>
      </w:r>
      <w:proofErr w:type="spellEnd"/>
      <w:r w:rsidRPr="00613B39">
        <w:rPr>
          <w:color w:val="C00000"/>
        </w:rPr>
        <w:t xml:space="preserve"> </w:t>
      </w:r>
      <w:proofErr w:type="spellStart"/>
      <w:r w:rsidRPr="00613B39">
        <w:rPr>
          <w:color w:val="C00000"/>
        </w:rPr>
        <w:t>violett</w:t>
      </w:r>
      <w:proofErr w:type="spellEnd"/>
      <w:r w:rsidRPr="00613B39">
        <w:rPr>
          <w:color w:val="C00000"/>
        </w:rPr>
        <w:t xml:space="preserve"> und </w:t>
      </w:r>
      <w:proofErr w:type="spellStart"/>
      <w:r w:rsidRPr="00613B39">
        <w:rPr>
          <w:color w:val="C00000"/>
        </w:rPr>
        <w:t>sie</w:t>
      </w:r>
      <w:proofErr w:type="spellEnd"/>
      <w:r w:rsidRPr="00613B39">
        <w:rPr>
          <w:color w:val="C00000"/>
        </w:rPr>
        <w:t xml:space="preserve"> </w:t>
      </w:r>
      <w:proofErr w:type="spellStart"/>
      <w:r w:rsidRPr="00613B39">
        <w:rPr>
          <w:color w:val="C00000"/>
        </w:rPr>
        <w:t>möchten</w:t>
      </w:r>
      <w:proofErr w:type="spellEnd"/>
      <w:r w:rsidRPr="00613B39">
        <w:rPr>
          <w:color w:val="C00000"/>
        </w:rPr>
        <w:t xml:space="preserve"> </w:t>
      </w:r>
      <w:proofErr w:type="spellStart"/>
      <w:r w:rsidRPr="00613B39">
        <w:rPr>
          <w:color w:val="C00000"/>
        </w:rPr>
        <w:t>ihre</w:t>
      </w:r>
      <w:proofErr w:type="spellEnd"/>
      <w:r w:rsidRPr="00613B39">
        <w:rPr>
          <w:color w:val="C00000"/>
        </w:rPr>
        <w:t xml:space="preserve"> </w:t>
      </w:r>
      <w:proofErr w:type="spellStart"/>
      <w:r w:rsidRPr="00613B39">
        <w:rPr>
          <w:color w:val="C00000"/>
        </w:rPr>
        <w:t>Identität</w:t>
      </w:r>
      <w:proofErr w:type="spellEnd"/>
      <w:r w:rsidRPr="00613B39">
        <w:rPr>
          <w:color w:val="C00000"/>
        </w:rPr>
        <w:t xml:space="preserve"> </w:t>
      </w:r>
      <w:proofErr w:type="spellStart"/>
      <w:r w:rsidRPr="00613B39">
        <w:rPr>
          <w:color w:val="C00000"/>
        </w:rPr>
        <w:t>bewahren</w:t>
      </w:r>
      <w:proofErr w:type="spellEnd"/>
      <w:r w:rsidRPr="00613B39">
        <w:rPr>
          <w:color w:val="C00000"/>
        </w:rPr>
        <w:t xml:space="preserve">, </w:t>
      </w:r>
      <w:proofErr w:type="spellStart"/>
      <w:r w:rsidRPr="00613B39">
        <w:rPr>
          <w:color w:val="C00000"/>
        </w:rPr>
        <w:t>indem</w:t>
      </w:r>
      <w:proofErr w:type="spellEnd"/>
      <w:r w:rsidRPr="00613B39">
        <w:rPr>
          <w:color w:val="C00000"/>
        </w:rPr>
        <w:t xml:space="preserve"> </w:t>
      </w:r>
      <w:proofErr w:type="spellStart"/>
      <w:r w:rsidRPr="00613B39">
        <w:rPr>
          <w:color w:val="C00000"/>
        </w:rPr>
        <w:t>sie</w:t>
      </w:r>
      <w:proofErr w:type="spellEnd"/>
      <w:r w:rsidRPr="00613B39">
        <w:rPr>
          <w:color w:val="C00000"/>
        </w:rPr>
        <w:t xml:space="preserve"> </w:t>
      </w:r>
      <w:proofErr w:type="spellStart"/>
      <w:r w:rsidRPr="00613B39">
        <w:rPr>
          <w:color w:val="C00000"/>
        </w:rPr>
        <w:t>diese</w:t>
      </w:r>
      <w:proofErr w:type="spellEnd"/>
      <w:r w:rsidRPr="00613B39">
        <w:rPr>
          <w:color w:val="C00000"/>
        </w:rPr>
        <w:t xml:space="preserve"> </w:t>
      </w:r>
      <w:proofErr w:type="spellStart"/>
      <w:r w:rsidRPr="00613B39">
        <w:rPr>
          <w:color w:val="C00000"/>
        </w:rPr>
        <w:t>Farbe</w:t>
      </w:r>
      <w:proofErr w:type="spellEnd"/>
      <w:r w:rsidRPr="00613B39">
        <w:rPr>
          <w:color w:val="C00000"/>
        </w:rPr>
        <w:t xml:space="preserve"> </w:t>
      </w:r>
      <w:proofErr w:type="spellStart"/>
      <w:r w:rsidRPr="00613B39">
        <w:rPr>
          <w:color w:val="C00000"/>
        </w:rPr>
        <w:t>als</w:t>
      </w:r>
      <w:proofErr w:type="spellEnd"/>
      <w:r w:rsidRPr="00613B39">
        <w:rPr>
          <w:color w:val="C00000"/>
        </w:rPr>
        <w:t xml:space="preserve"> </w:t>
      </w:r>
      <w:proofErr w:type="spellStart"/>
      <w:r w:rsidRPr="00613B39">
        <w:rPr>
          <w:color w:val="C00000"/>
        </w:rPr>
        <w:t>dominante</w:t>
      </w:r>
      <w:proofErr w:type="spellEnd"/>
      <w:r w:rsidRPr="00613B39">
        <w:rPr>
          <w:color w:val="C00000"/>
        </w:rPr>
        <w:t xml:space="preserve"> </w:t>
      </w:r>
      <w:proofErr w:type="spellStart"/>
      <w:r w:rsidRPr="00613B39">
        <w:rPr>
          <w:color w:val="C00000"/>
        </w:rPr>
        <w:t>Farbe</w:t>
      </w:r>
      <w:proofErr w:type="spellEnd"/>
      <w:r w:rsidRPr="00613B39">
        <w:rPr>
          <w:color w:val="C00000"/>
        </w:rPr>
        <w:t xml:space="preserve"> </w:t>
      </w:r>
      <w:proofErr w:type="spellStart"/>
      <w:r w:rsidRPr="00613B39">
        <w:rPr>
          <w:color w:val="C00000"/>
        </w:rPr>
        <w:t>haben</w:t>
      </w:r>
      <w:proofErr w:type="spellEnd"/>
      <w:r w:rsidRPr="00613B39">
        <w:rPr>
          <w:color w:val="C00000"/>
        </w:rPr>
        <w:t xml:space="preserve">. </w:t>
      </w:r>
      <w:proofErr w:type="spellStart"/>
      <w:r w:rsidRPr="00613B39">
        <w:rPr>
          <w:color w:val="C00000"/>
        </w:rPr>
        <w:t>Zusätzliche</w:t>
      </w:r>
      <w:proofErr w:type="spellEnd"/>
      <w:r w:rsidRPr="00613B39">
        <w:rPr>
          <w:color w:val="C00000"/>
        </w:rPr>
        <w:t xml:space="preserve"> </w:t>
      </w:r>
      <w:proofErr w:type="spellStart"/>
      <w:r w:rsidRPr="00613B39">
        <w:rPr>
          <w:color w:val="C00000"/>
        </w:rPr>
        <w:t>Farben</w:t>
      </w:r>
      <w:proofErr w:type="spellEnd"/>
      <w:r w:rsidRPr="00613B39">
        <w:rPr>
          <w:color w:val="C00000"/>
        </w:rPr>
        <w:t xml:space="preserve"> </w:t>
      </w:r>
      <w:proofErr w:type="spellStart"/>
      <w:r w:rsidRPr="00613B39">
        <w:rPr>
          <w:color w:val="C00000"/>
        </w:rPr>
        <w:t>können</w:t>
      </w:r>
      <w:proofErr w:type="spellEnd"/>
      <w:r w:rsidRPr="00613B39">
        <w:rPr>
          <w:color w:val="C00000"/>
        </w:rPr>
        <w:t xml:space="preserve"> </w:t>
      </w:r>
      <w:proofErr w:type="spellStart"/>
      <w:r w:rsidRPr="00613B39">
        <w:rPr>
          <w:color w:val="C00000"/>
        </w:rPr>
        <w:t>verwendet</w:t>
      </w:r>
      <w:proofErr w:type="spellEnd"/>
      <w:r w:rsidRPr="00613B39">
        <w:rPr>
          <w:color w:val="C00000"/>
        </w:rPr>
        <w:t xml:space="preserve"> </w:t>
      </w:r>
      <w:proofErr w:type="spellStart"/>
      <w:r w:rsidRPr="00613B39">
        <w:rPr>
          <w:color w:val="C00000"/>
        </w:rPr>
        <w:t>werden</w:t>
      </w:r>
      <w:proofErr w:type="spellEnd"/>
      <w:r w:rsidRPr="00613B39">
        <w:rPr>
          <w:color w:val="C00000"/>
        </w:rPr>
        <w:t xml:space="preserve">, </w:t>
      </w:r>
      <w:proofErr w:type="spellStart"/>
      <w:r w:rsidRPr="00613B39">
        <w:rPr>
          <w:color w:val="C00000"/>
        </w:rPr>
        <w:t>aber</w:t>
      </w:r>
      <w:proofErr w:type="spellEnd"/>
      <w:r w:rsidRPr="00613B39">
        <w:rPr>
          <w:color w:val="C00000"/>
        </w:rPr>
        <w:t xml:space="preserve"> </w:t>
      </w:r>
      <w:proofErr w:type="spellStart"/>
      <w:r w:rsidRPr="00613B39">
        <w:rPr>
          <w:color w:val="C00000"/>
        </w:rPr>
        <w:t>sie</w:t>
      </w:r>
      <w:proofErr w:type="spellEnd"/>
      <w:r w:rsidRPr="00613B39">
        <w:rPr>
          <w:color w:val="C00000"/>
        </w:rPr>
        <w:t xml:space="preserve"> </w:t>
      </w:r>
      <w:proofErr w:type="spellStart"/>
      <w:r w:rsidRPr="00613B39">
        <w:rPr>
          <w:color w:val="C00000"/>
        </w:rPr>
        <w:t>sollten</w:t>
      </w:r>
      <w:proofErr w:type="spellEnd"/>
      <w:r w:rsidRPr="00613B39">
        <w:rPr>
          <w:color w:val="C00000"/>
        </w:rPr>
        <w:t xml:space="preserve"> warm und </w:t>
      </w:r>
    </w:p>
    <w:p w14:paraId="10CA319C" w14:textId="068320AE" w:rsidR="00613B39" w:rsidRPr="00613B39" w:rsidRDefault="00613B39" w:rsidP="00613B39">
      <w:pPr>
        <w:rPr>
          <w:color w:val="C00000"/>
        </w:rPr>
      </w:pPr>
      <w:proofErr w:type="spellStart"/>
      <w:r w:rsidRPr="00613B39">
        <w:rPr>
          <w:color w:val="C00000"/>
        </w:rPr>
        <w:t>harmonisch</w:t>
      </w:r>
      <w:proofErr w:type="spellEnd"/>
      <w:r w:rsidRPr="00613B39">
        <w:rPr>
          <w:color w:val="C00000"/>
        </w:rPr>
        <w:t xml:space="preserve"> </w:t>
      </w:r>
      <w:proofErr w:type="spellStart"/>
      <w:r w:rsidRPr="00613B39">
        <w:rPr>
          <w:color w:val="C00000"/>
        </w:rPr>
        <w:t>zum</w:t>
      </w:r>
      <w:proofErr w:type="spellEnd"/>
      <w:r w:rsidRPr="00613B39">
        <w:rPr>
          <w:color w:val="C00000"/>
        </w:rPr>
        <w:t xml:space="preserve"> </w:t>
      </w:r>
      <w:proofErr w:type="spellStart"/>
      <w:r w:rsidRPr="00613B39">
        <w:rPr>
          <w:color w:val="C00000"/>
        </w:rPr>
        <w:t>Violett</w:t>
      </w:r>
      <w:proofErr w:type="spellEnd"/>
      <w:r w:rsidRPr="00613B39">
        <w:rPr>
          <w:color w:val="C00000"/>
        </w:rPr>
        <w:t xml:space="preserve"> sein.</w:t>
      </w:r>
    </w:p>
    <w:p w14:paraId="539A05DB" w14:textId="064C1312"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lastRenderedPageBreak/>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7E9D2125" w14:textId="77777777" w:rsidR="006E394A" w:rsidRDefault="006E394A" w:rsidP="00FE514D">
      <w:pPr>
        <w:pStyle w:val="SubHeadersBodyBold12ptbefore"/>
        <w:rPr>
          <w:bCs/>
          <w:color w:val="000000" w:themeColor="text1"/>
          <w:szCs w:val="20"/>
        </w:rPr>
      </w:pPr>
    </w:p>
    <w:p w14:paraId="5F0A9A5C" w14:textId="1620AD18" w:rsidR="00FE514D" w:rsidRPr="00C420AB" w:rsidRDefault="00FE514D" w:rsidP="00FE514D">
      <w:pPr>
        <w:pStyle w:val="SubHeadersBodyBold12ptbefore"/>
        <w:rPr>
          <w:bCs/>
          <w:color w:val="000000" w:themeColor="text1"/>
          <w:szCs w:val="20"/>
        </w:rPr>
      </w:pPr>
      <w:bookmarkStart w:id="4" w:name="_GoBack"/>
      <w:bookmarkEnd w:id="4"/>
      <w:r w:rsidRPr="00C420AB">
        <w:rPr>
          <w:bCs/>
          <w:color w:val="000000" w:themeColor="text1"/>
          <w:szCs w:val="20"/>
        </w:rPr>
        <w:lastRenderedPageBreak/>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6C7DE817" w:rsidR="00027C67" w:rsidRDefault="00027C67" w:rsidP="00027C67">
      <w:pPr>
        <w:pStyle w:val="SubHeadersBodyBold12ptbefore"/>
      </w:pPr>
      <w:r>
        <w:t>Page 2 — Inner Front Cover to include:</w:t>
      </w:r>
    </w:p>
    <w:p w14:paraId="609A2F97" w14:textId="77777777" w:rsidR="006E394A" w:rsidRDefault="006E394A" w:rsidP="006E394A">
      <w:pPr>
        <w:pStyle w:val="ListParagraph"/>
        <w:numPr>
          <w:ilvl w:val="0"/>
          <w:numId w:val="24"/>
        </w:numPr>
        <w:ind w:left="360"/>
      </w:pPr>
      <w:r>
        <w:t>Text in Appendix 1.5 - Brochure Text (as per the appendix instructions)</w:t>
      </w: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79E3E9BC" w:rsidR="00DA26D9" w:rsidRPr="004C4970" w:rsidRDefault="00DA26D9" w:rsidP="004C4970">
      <w:pPr>
        <w:pStyle w:val="ListParagraph"/>
        <w:numPr>
          <w:ilvl w:val="0"/>
          <w:numId w:val="24"/>
        </w:numPr>
        <w:ind w:left="360"/>
        <w:rPr>
          <w:color w:val="5B9BD5" w:themeColor="accent1"/>
        </w:rPr>
      </w:pPr>
      <w:r>
        <w:rPr>
          <w:color w:val="5B9BD5" w:themeColor="accent1"/>
        </w:rPr>
        <w:t xml:space="preserve">&lt;Home button icon </w:t>
      </w:r>
      <w:proofErr w:type="spellStart"/>
      <w:r>
        <w:rPr>
          <w:color w:val="5B9BD5" w:themeColor="accent1"/>
        </w:rPr>
        <w:t>tha</w:t>
      </w:r>
      <w:proofErr w:type="spellEnd"/>
      <w:r w:rsidR="006E394A">
        <w:rPr>
          <w:color w:val="5B9BD5" w:themeColor="accent1"/>
        </w:rPr>
        <w:t xml:space="preserve"> </w:t>
      </w:r>
      <w:r>
        <w:rPr>
          <w:color w:val="5B9BD5" w:themeColor="accent1"/>
        </w:rPr>
        <w:t>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lastRenderedPageBreak/>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lastRenderedPageBreak/>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4329E7" w14:textId="77777777" w:rsidR="00BA0C2E" w:rsidRDefault="00BA0C2E" w:rsidP="0016367F">
      <w:r>
        <w:separator/>
      </w:r>
    </w:p>
    <w:p w14:paraId="54AB5C3B" w14:textId="77777777" w:rsidR="00BA0C2E" w:rsidRDefault="00BA0C2E" w:rsidP="0016367F"/>
    <w:p w14:paraId="4CFE310E" w14:textId="77777777" w:rsidR="00BA0C2E" w:rsidRDefault="00BA0C2E" w:rsidP="0016367F"/>
    <w:p w14:paraId="4EACB5F5" w14:textId="77777777" w:rsidR="00BA0C2E" w:rsidRDefault="00BA0C2E" w:rsidP="0016367F"/>
    <w:p w14:paraId="52CD69F8" w14:textId="77777777" w:rsidR="00BA0C2E" w:rsidRDefault="00BA0C2E" w:rsidP="0016367F"/>
    <w:p w14:paraId="2D673380" w14:textId="77777777" w:rsidR="00BA0C2E" w:rsidRDefault="00BA0C2E" w:rsidP="0016367F"/>
    <w:p w14:paraId="6B2F7842" w14:textId="77777777" w:rsidR="00BA0C2E" w:rsidRDefault="00BA0C2E" w:rsidP="0016367F"/>
    <w:p w14:paraId="1725761D" w14:textId="77777777" w:rsidR="00BA0C2E" w:rsidRDefault="00BA0C2E" w:rsidP="00280421"/>
  </w:endnote>
  <w:endnote w:type="continuationSeparator" w:id="0">
    <w:p w14:paraId="57014196" w14:textId="77777777" w:rsidR="00BA0C2E" w:rsidRDefault="00BA0C2E" w:rsidP="0016367F">
      <w:r>
        <w:continuationSeparator/>
      </w:r>
    </w:p>
    <w:p w14:paraId="663E0BDB" w14:textId="77777777" w:rsidR="00BA0C2E" w:rsidRDefault="00BA0C2E" w:rsidP="0016367F"/>
    <w:p w14:paraId="7559ADC4" w14:textId="77777777" w:rsidR="00BA0C2E" w:rsidRDefault="00BA0C2E" w:rsidP="0016367F"/>
    <w:p w14:paraId="0C6C36E9" w14:textId="77777777" w:rsidR="00BA0C2E" w:rsidRDefault="00BA0C2E" w:rsidP="0016367F"/>
    <w:p w14:paraId="2E83421E" w14:textId="77777777" w:rsidR="00BA0C2E" w:rsidRDefault="00BA0C2E" w:rsidP="0016367F"/>
    <w:p w14:paraId="7C8C3896" w14:textId="77777777" w:rsidR="00BA0C2E" w:rsidRDefault="00BA0C2E" w:rsidP="0016367F"/>
    <w:p w14:paraId="2A63BB78" w14:textId="77777777" w:rsidR="00BA0C2E" w:rsidRDefault="00BA0C2E" w:rsidP="0016367F"/>
    <w:p w14:paraId="4F1BB080" w14:textId="77777777" w:rsidR="00BA0C2E" w:rsidRDefault="00BA0C2E"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1F2FA288"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570B74">
            <w:rPr>
              <w:sz w:val="16"/>
              <w:szCs w:val="16"/>
            </w:rPr>
            <w:t>CH</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591C91D9" w:rsidR="00CB3E97" w:rsidRPr="00453B91" w:rsidRDefault="00CB3E97" w:rsidP="0016367F">
    <w:pPr>
      <w:pStyle w:val="Footer"/>
    </w:pPr>
    <w:r>
      <w:t>WSC2019_TP40_Day</w:t>
    </w:r>
    <w:r w:rsidR="00E87FEE">
      <w:t>4</w:t>
    </w:r>
    <w:r>
      <w:t>_</w:t>
    </w:r>
    <w:r w:rsidR="00030CBD">
      <w:t>Part2_</w:t>
    </w:r>
    <w:r w:rsidR="00570B74">
      <w:t>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2FEB0E" w14:textId="77777777" w:rsidR="00BA0C2E" w:rsidRDefault="00BA0C2E" w:rsidP="0016367F">
      <w:r>
        <w:separator/>
      </w:r>
    </w:p>
    <w:p w14:paraId="7959664D" w14:textId="77777777" w:rsidR="00BA0C2E" w:rsidRDefault="00BA0C2E" w:rsidP="0016367F"/>
    <w:p w14:paraId="75B69FAA" w14:textId="77777777" w:rsidR="00BA0C2E" w:rsidRDefault="00BA0C2E" w:rsidP="0016367F"/>
    <w:p w14:paraId="7A183B29" w14:textId="77777777" w:rsidR="00BA0C2E" w:rsidRDefault="00BA0C2E" w:rsidP="0016367F"/>
    <w:p w14:paraId="0EA27E39" w14:textId="77777777" w:rsidR="00BA0C2E" w:rsidRDefault="00BA0C2E" w:rsidP="0016367F"/>
    <w:p w14:paraId="0AD0FA98" w14:textId="77777777" w:rsidR="00BA0C2E" w:rsidRDefault="00BA0C2E" w:rsidP="00280421"/>
  </w:footnote>
  <w:footnote w:type="continuationSeparator" w:id="0">
    <w:p w14:paraId="0AE396C6" w14:textId="77777777" w:rsidR="00BA0C2E" w:rsidRDefault="00BA0C2E" w:rsidP="0016367F">
      <w:r>
        <w:continuationSeparator/>
      </w:r>
    </w:p>
    <w:p w14:paraId="581BEE90" w14:textId="77777777" w:rsidR="00BA0C2E" w:rsidRDefault="00BA0C2E" w:rsidP="0016367F"/>
    <w:p w14:paraId="429BF2D6" w14:textId="77777777" w:rsidR="00BA0C2E" w:rsidRDefault="00BA0C2E" w:rsidP="0016367F"/>
    <w:p w14:paraId="73BFE47D" w14:textId="77777777" w:rsidR="00BA0C2E" w:rsidRDefault="00BA0C2E" w:rsidP="0016367F"/>
    <w:p w14:paraId="23AD8D11" w14:textId="77777777" w:rsidR="00BA0C2E" w:rsidRDefault="00BA0C2E" w:rsidP="0016367F"/>
    <w:p w14:paraId="5409902E" w14:textId="77777777" w:rsidR="00BA0C2E" w:rsidRDefault="00BA0C2E" w:rsidP="0016367F"/>
    <w:p w14:paraId="0DED07BC" w14:textId="77777777" w:rsidR="00BA0C2E" w:rsidRDefault="00BA0C2E" w:rsidP="0016367F"/>
    <w:p w14:paraId="594E74A9" w14:textId="77777777" w:rsidR="00BA0C2E" w:rsidRDefault="00BA0C2E"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0B74"/>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13B39"/>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394A"/>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A6112"/>
    <w:rsid w:val="007B5DEF"/>
    <w:rsid w:val="007B7975"/>
    <w:rsid w:val="007C4BB2"/>
    <w:rsid w:val="007E5198"/>
    <w:rsid w:val="007E70CF"/>
    <w:rsid w:val="007F10ED"/>
    <w:rsid w:val="007F212B"/>
    <w:rsid w:val="007F6148"/>
    <w:rsid w:val="008113C7"/>
    <w:rsid w:val="008123B7"/>
    <w:rsid w:val="008229A8"/>
    <w:rsid w:val="00823EDC"/>
    <w:rsid w:val="00833613"/>
    <w:rsid w:val="008362E2"/>
    <w:rsid w:val="00840836"/>
    <w:rsid w:val="008418D0"/>
    <w:rsid w:val="008429C5"/>
    <w:rsid w:val="00854AD0"/>
    <w:rsid w:val="0085552C"/>
    <w:rsid w:val="00855E97"/>
    <w:rsid w:val="00860C67"/>
    <w:rsid w:val="00861273"/>
    <w:rsid w:val="00864938"/>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0C2E"/>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2818"/>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A0F64-99E8-4A07-8E11-32950C94B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46</TotalTime>
  <Pages>1</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8</cp:revision>
  <cp:lastPrinted>2019-08-26T07:33:00Z</cp:lastPrinted>
  <dcterms:created xsi:type="dcterms:W3CDTF">2019-08-26T06:46:00Z</dcterms:created>
  <dcterms:modified xsi:type="dcterms:W3CDTF">2019-08-26T07:34:00Z</dcterms:modified>
</cp:coreProperties>
</file>