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FAD48B" w14:textId="3C7CBBB9" w:rsidR="00B421F4" w:rsidRPr="008C10BA" w:rsidRDefault="00B421F4" w:rsidP="00B421F4">
      <w:pPr>
        <w:rPr>
          <w:rFonts w:hint="eastAsia"/>
          <w:color w:val="FF0000"/>
          <w:lang w:eastAsia="ja-JP"/>
        </w:rPr>
      </w:pPr>
      <w:r w:rsidRPr="008C10BA">
        <w:rPr>
          <w:color w:val="FF0000"/>
        </w:rPr>
        <w:t>Text for Postcards</w:t>
      </w:r>
      <w:r w:rsidR="00BD6CD9">
        <w:rPr>
          <w:color w:val="FF0000"/>
          <w:lang w:eastAsia="ja-JP"/>
        </w:rPr>
        <w:br/>
      </w:r>
      <w:r w:rsidR="00BD6CD9">
        <w:rPr>
          <w:rFonts w:hint="eastAsia"/>
          <w:color w:val="FF0000"/>
          <w:lang w:eastAsia="ja-JP"/>
        </w:rPr>
        <w:t>ポストカードのテキスト</w:t>
      </w:r>
    </w:p>
    <w:p w14:paraId="5DB89A48" w14:textId="77777777" w:rsidR="00B421F4" w:rsidRDefault="00B421F4" w:rsidP="00B421F4">
      <w:pPr>
        <w:pStyle w:val="5"/>
        <w:rPr>
          <w:rFonts w:hint="eastAsia"/>
          <w:lang w:val="en-US" w:eastAsia="ja-JP"/>
        </w:rPr>
      </w:pPr>
      <w:r>
        <w:rPr>
          <w:lang w:val="en-US"/>
        </w:rPr>
        <w:t>IMPORTANT: the text</w:t>
      </w:r>
      <w:r w:rsidRPr="00EA1BC2">
        <w:rPr>
          <w:lang w:val="en-US"/>
        </w:rPr>
        <w:t xml:space="preserve"> in red SHOULD </w:t>
      </w:r>
      <w:r>
        <w:rPr>
          <w:lang w:val="en-US"/>
        </w:rPr>
        <w:t xml:space="preserve">NOT be applied to the material, they are instructions </w:t>
      </w:r>
      <w:r w:rsidRPr="00EA1BC2">
        <w:rPr>
          <w:lang w:val="en-US"/>
        </w:rPr>
        <w:t>to guide your layout.</w:t>
      </w:r>
    </w:p>
    <w:p w14:paraId="183A8F29" w14:textId="77777777" w:rsidR="00BD6CD9" w:rsidRDefault="00BD6CD9" w:rsidP="00BD6CD9">
      <w:pPr>
        <w:rPr>
          <w:rFonts w:hint="eastAsia"/>
          <w:lang w:val="en-US" w:eastAsia="ja-JP"/>
        </w:rPr>
      </w:pPr>
    </w:p>
    <w:p w14:paraId="2695C1EF" w14:textId="23C6C5D7" w:rsidR="00BD6CD9" w:rsidRPr="00A579A6" w:rsidRDefault="00BD6CD9" w:rsidP="00BD6CD9">
      <w:pPr>
        <w:pStyle w:val="5"/>
        <w:rPr>
          <w:rFonts w:ascii="Hiragino Kaku Gothic Pro W6" w:eastAsia="Hiragino Kaku Gothic Pro W6" w:hAnsi="Hiragino Kaku Gothic Pro W6" w:cs="MS Mincho"/>
          <w:bCs/>
          <w:lang w:val="en-US" w:eastAsia="ja-JP"/>
        </w:rPr>
      </w:pPr>
      <w:r w:rsidRPr="00A579A6">
        <w:rPr>
          <w:rFonts w:ascii="Hiragino Kaku Gothic Pro W6" w:eastAsia="Hiragino Kaku Gothic Pro W6" w:hAnsi="Hiragino Kaku Gothic Pro W6" w:cs="MS Mincho"/>
          <w:bCs/>
          <w:lang w:val="en-US" w:eastAsia="ja-JP"/>
        </w:rPr>
        <w:t>重要：赤字のテキストはデザインに含まれてはならない</w:t>
      </w:r>
      <w:r w:rsidRPr="00A579A6">
        <w:rPr>
          <w:rFonts w:ascii="Hiragino Kaku Gothic Pro W6" w:eastAsia="Hiragino Kaku Gothic Pro W6" w:hAnsi="Hiragino Kaku Gothic Pro W6" w:cs="MS Mincho" w:hint="eastAsia"/>
          <w:bCs/>
          <w:lang w:val="en-US" w:eastAsia="ja-JP"/>
        </w:rPr>
        <w:t>。あくまで</w:t>
      </w:r>
      <w:r w:rsidRPr="00A579A6">
        <w:rPr>
          <w:rFonts w:ascii="Hiragino Kaku Gothic Pro W6" w:eastAsia="Hiragino Kaku Gothic Pro W6" w:hAnsi="Hiragino Kaku Gothic Pro W6" w:cs="MS Mincho"/>
          <w:bCs/>
          <w:lang w:val="en-US" w:eastAsia="ja-JP"/>
        </w:rPr>
        <w:t>レイアウトを導く指示です。</w:t>
      </w:r>
    </w:p>
    <w:p w14:paraId="0E03A86E" w14:textId="77777777" w:rsidR="00B421F4" w:rsidRDefault="00B421F4" w:rsidP="00B421F4">
      <w:pPr>
        <w:rPr>
          <w:lang w:eastAsia="ja-JP"/>
        </w:rPr>
      </w:pPr>
    </w:p>
    <w:p w14:paraId="3D61497F" w14:textId="77777777" w:rsidR="00B421F4" w:rsidRPr="00917924" w:rsidRDefault="00B421F4" w:rsidP="00B421F4">
      <w:pPr>
        <w:rPr>
          <w:color w:val="FF0000"/>
        </w:rPr>
      </w:pPr>
      <w:r w:rsidRPr="00917924">
        <w:rPr>
          <w:color w:val="FF0000"/>
        </w:rPr>
        <w:t>Postcard 1: Benches, Seats and Tables</w:t>
      </w:r>
    </w:p>
    <w:p w14:paraId="31ADE918" w14:textId="77777777" w:rsidR="00AD52D1" w:rsidRDefault="00AD52D1" w:rsidP="00AD52D1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77D418FA" w14:textId="77777777" w:rsidR="00AD52D1" w:rsidRPr="00FC2ACE" w:rsidRDefault="00AD52D1" w:rsidP="00AD52D1">
      <w:pPr>
        <w:rPr>
          <w:color w:val="FF0000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</w:p>
    <w:p w14:paraId="29F07376" w14:textId="77777777" w:rsidR="00B421F4" w:rsidRDefault="00B421F4" w:rsidP="00B421F4">
      <w:r>
        <w:t>Recycled Plastic Products</w:t>
      </w:r>
    </w:p>
    <w:p w14:paraId="088A51A8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Benches, Seats and Tables</w:t>
      </w:r>
    </w:p>
    <w:p w14:paraId="3D6B6110" w14:textId="31247D86" w:rsidR="00B421F4" w:rsidRDefault="00B421F4" w:rsidP="00B421F4">
      <w:pPr>
        <w:rPr>
          <w:color w:val="000000" w:themeColor="text1"/>
        </w:rPr>
      </w:pPr>
      <w:proofErr w:type="spellStart"/>
      <w:r w:rsidRPr="00566EAE">
        <w:rPr>
          <w:color w:val="000000" w:themeColor="text1"/>
        </w:rPr>
        <w:t>Replas</w:t>
      </w:r>
      <w:proofErr w:type="spellEnd"/>
      <w:r w:rsidRPr="00566EAE">
        <w:rPr>
          <w:color w:val="000000" w:themeColor="text1"/>
        </w:rPr>
        <w:t xml:space="preserve"> offers a broad range of quality recycled plastic outdoor furniture. Made from durable recycled plastic it is virtually maintenance free and comes in a range of widths and lengths. The range of built-in colour options offer a high UV resistance, ensuring the longevity of your investment. Outdoor furniture installation is simple as furniture comes flat packed and is easy to assemble</w:t>
      </w:r>
      <w:r w:rsidR="00AD52D1">
        <w:rPr>
          <w:color w:val="000000" w:themeColor="text1"/>
        </w:rPr>
        <w:t>.</w:t>
      </w:r>
    </w:p>
    <w:p w14:paraId="0C123268" w14:textId="77777777" w:rsidR="00AD52D1" w:rsidRDefault="00AD52D1" w:rsidP="00AD52D1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186F9775" w14:textId="77777777" w:rsidR="00AD52D1" w:rsidRDefault="00AD52D1" w:rsidP="00B421F4">
      <w:pPr>
        <w:rPr>
          <w:color w:val="000000" w:themeColor="text1"/>
        </w:rPr>
      </w:pPr>
    </w:p>
    <w:p w14:paraId="5E68A2B5" w14:textId="5295CA45" w:rsidR="00BD6CD9" w:rsidRPr="00A579A6" w:rsidRDefault="00BD6CD9" w:rsidP="00BD6CD9">
      <w:pPr>
        <w:rPr>
          <w:rFonts w:ascii="Hiragino Kaku Gothic Pro W3" w:eastAsia="Hiragino Kaku Gothic Pro W3" w:hAnsi="Hiragino Kaku Gothic Pro W3" w:hint="eastAsia"/>
          <w:color w:val="FF0000"/>
          <w:lang w:eastAsia="ja-JP"/>
        </w:rPr>
      </w:pPr>
      <w:r w:rsidRPr="00A579A6">
        <w:rPr>
          <w:rFonts w:ascii="Hiragino Kaku Gothic Pro W3" w:eastAsia="Hiragino Kaku Gothic Pro W3" w:hAnsi="Hiragino Kaku Gothic Pro W3" w:hint="eastAsia"/>
          <w:color w:val="FF0000"/>
          <w:lang w:eastAsia="ja-JP"/>
        </w:rPr>
        <w:t>ポストカード</w:t>
      </w:r>
      <w:r w:rsidRPr="00A579A6">
        <w:rPr>
          <w:rFonts w:ascii="Hiragino Kaku Gothic Pro W3" w:eastAsia="Hiragino Kaku Gothic Pro W3" w:hAnsi="Hiragino Kaku Gothic Pro W3"/>
          <w:color w:val="FF0000"/>
          <w:lang w:eastAsia="ja-JP"/>
        </w:rPr>
        <w:t xml:space="preserve"> 1: </w:t>
      </w:r>
      <w:r w:rsidRPr="00A579A6">
        <w:rPr>
          <w:rFonts w:ascii="Hiragino Kaku Gothic Pro W3" w:eastAsia="Hiragino Kaku Gothic Pro W3" w:hAnsi="Hiragino Kaku Gothic Pro W3" w:hint="eastAsia"/>
          <w:color w:val="FF0000"/>
          <w:lang w:eastAsia="ja-JP"/>
        </w:rPr>
        <w:t>ベンチ、いす、テーブル</w:t>
      </w:r>
    </w:p>
    <w:p w14:paraId="6F36CFFE" w14:textId="00452F47" w:rsidR="00BD6CD9" w:rsidRPr="00A579A6" w:rsidRDefault="00BD6CD9" w:rsidP="00BD6CD9">
      <w:pPr>
        <w:rPr>
          <w:rFonts w:ascii="Hiragino Kaku Gothic Pro W3" w:eastAsia="Hiragino Kaku Gothic Pro W3" w:hAnsi="Hiragino Kaku Gothic Pro W3"/>
          <w:color w:val="FF0000"/>
        </w:rPr>
      </w:pPr>
      <w:r w:rsidRPr="00A579A6">
        <w:rPr>
          <w:rFonts w:ascii="Hiragino Kaku Gothic Pro W3" w:eastAsia="Hiragino Kaku Gothic Pro W3" w:hAnsi="Hiragino Kaku Gothic Pro W3" w:hint="eastAsia"/>
          <w:color w:val="FF0000"/>
          <w:lang w:eastAsia="ja-JP"/>
        </w:rPr>
        <w:t>表面にロゴを入れる</w:t>
      </w:r>
      <w:r w:rsidRPr="00A579A6">
        <w:rPr>
          <w:rFonts w:ascii="Hiragino Kaku Gothic Pro W3" w:eastAsia="Hiragino Kaku Gothic Pro W3" w:hAnsi="Hiragino Kaku Gothic Pro W3"/>
          <w:color w:val="FF0000"/>
        </w:rPr>
        <w:t xml:space="preserve"> </w:t>
      </w:r>
    </w:p>
    <w:p w14:paraId="24D6461A" w14:textId="36704F9D" w:rsidR="00BD6CD9" w:rsidRPr="00A579A6" w:rsidRDefault="00BD6CD9" w:rsidP="00BD6CD9">
      <w:pPr>
        <w:rPr>
          <w:rFonts w:ascii="Hiragino Kaku Gothic Pro W3" w:eastAsia="Hiragino Kaku Gothic Pro W3" w:hAnsi="Hiragino Kaku Gothic Pro W3"/>
          <w:color w:val="FF0000"/>
          <w:lang w:eastAsia="ja-JP"/>
        </w:rPr>
      </w:pPr>
      <w:r w:rsidRPr="00A579A6">
        <w:rPr>
          <w:rFonts w:ascii="Hiragino Kaku Gothic Pro W3" w:eastAsia="Hiragino Kaku Gothic Pro W3" w:hAnsi="Hiragino Kaku Gothic Pro W3" w:hint="eastAsia"/>
          <w:color w:val="FF0000"/>
          <w:lang w:eastAsia="ja-JP"/>
        </w:rPr>
        <w:t>テキストは表面でも裏面、片方だけでも両方に入れても良い</w:t>
      </w:r>
      <w:r w:rsidRPr="00A579A6">
        <w:rPr>
          <w:rFonts w:ascii="Hiragino Kaku Gothic Pro W3" w:eastAsia="Hiragino Kaku Gothic Pro W3" w:hAnsi="Hiragino Kaku Gothic Pro W3"/>
          <w:color w:val="FF0000"/>
          <w:lang w:eastAsia="ja-JP"/>
        </w:rPr>
        <w:t xml:space="preserve">: </w:t>
      </w:r>
    </w:p>
    <w:p w14:paraId="4B4C0C9E" w14:textId="1537C323" w:rsidR="00BD6CD9" w:rsidRDefault="00BD6CD9" w:rsidP="00BD6CD9">
      <w:proofErr w:type="gramStart"/>
      <w:r>
        <w:rPr>
          <w:rFonts w:hint="eastAsia"/>
          <w:lang w:eastAsia="ja-JP"/>
        </w:rPr>
        <w:t>リサイクルプラスティック</w:t>
      </w:r>
      <w:proofErr w:type="gramEnd"/>
      <w:r>
        <w:rPr>
          <w:rFonts w:hint="eastAsia"/>
          <w:lang w:eastAsia="ja-JP"/>
        </w:rPr>
        <w:t>製品</w:t>
      </w:r>
    </w:p>
    <w:p w14:paraId="6C1EA4A4" w14:textId="334C43DE" w:rsidR="00BD6CD9" w:rsidRDefault="00BD6CD9" w:rsidP="00BD6CD9">
      <w:pPr>
        <w:rPr>
          <w:rFonts w:hint="eastAsia"/>
          <w:color w:val="000000" w:themeColor="text1"/>
          <w:lang w:eastAsia="ja-JP"/>
        </w:rPr>
      </w:pPr>
      <w:r>
        <w:rPr>
          <w:rFonts w:hint="eastAsia"/>
          <w:color w:val="000000" w:themeColor="text1"/>
          <w:lang w:eastAsia="ja-JP"/>
        </w:rPr>
        <w:t>ベンチ、いす、テーブル</w:t>
      </w:r>
    </w:p>
    <w:p w14:paraId="567A8B35" w14:textId="77777777" w:rsidR="00BD6CD9" w:rsidRDefault="00BD6CD9" w:rsidP="00BD6CD9">
      <w:pPr>
        <w:rPr>
          <w:rFonts w:hint="eastAsia"/>
          <w:color w:val="000000" w:themeColor="text1"/>
        </w:rPr>
      </w:pPr>
      <w:proofErr w:type="spellStart"/>
      <w:r w:rsidRPr="00BD6CD9">
        <w:rPr>
          <w:rFonts w:hint="eastAsia"/>
          <w:color w:val="000000" w:themeColor="text1"/>
          <w:lang w:eastAsia="ja-JP"/>
        </w:rPr>
        <w:t>Replas</w:t>
      </w:r>
      <w:proofErr w:type="spellEnd"/>
      <w:r w:rsidRPr="00BD6CD9">
        <w:rPr>
          <w:rFonts w:hint="eastAsia"/>
          <w:color w:val="000000" w:themeColor="text1"/>
          <w:lang w:eastAsia="ja-JP"/>
        </w:rPr>
        <w:t>は、幅広い品質の</w:t>
      </w:r>
      <w:proofErr w:type="gramStart"/>
      <w:r w:rsidRPr="00BD6CD9">
        <w:rPr>
          <w:rFonts w:hint="eastAsia"/>
          <w:color w:val="000000" w:themeColor="text1"/>
          <w:lang w:eastAsia="ja-JP"/>
        </w:rPr>
        <w:t>リサイクルプラスチック</w:t>
      </w:r>
      <w:proofErr w:type="gramEnd"/>
      <w:r w:rsidRPr="00BD6CD9">
        <w:rPr>
          <w:rFonts w:hint="eastAsia"/>
          <w:color w:val="000000" w:themeColor="text1"/>
          <w:lang w:eastAsia="ja-JP"/>
        </w:rPr>
        <w:t>屋外用家具を提供しています。</w:t>
      </w:r>
      <w:r w:rsidRPr="00BD6CD9">
        <w:rPr>
          <w:rFonts w:hint="eastAsia"/>
          <w:color w:val="000000" w:themeColor="text1"/>
          <w:lang w:eastAsia="ja-JP"/>
        </w:rPr>
        <w:t xml:space="preserve"> </w:t>
      </w:r>
      <w:r w:rsidRPr="00BD6CD9">
        <w:rPr>
          <w:rFonts w:hint="eastAsia"/>
          <w:color w:val="000000" w:themeColor="text1"/>
          <w:lang w:eastAsia="ja-JP"/>
        </w:rPr>
        <w:t>耐久性のある</w:t>
      </w:r>
      <w:proofErr w:type="gramStart"/>
      <w:r w:rsidRPr="00BD6CD9">
        <w:rPr>
          <w:rFonts w:hint="eastAsia"/>
          <w:color w:val="000000" w:themeColor="text1"/>
          <w:lang w:eastAsia="ja-JP"/>
        </w:rPr>
        <w:t>リサイクルプラスチック</w:t>
      </w:r>
      <w:proofErr w:type="gramEnd"/>
      <w:r w:rsidRPr="00BD6CD9">
        <w:rPr>
          <w:rFonts w:hint="eastAsia"/>
          <w:color w:val="000000" w:themeColor="text1"/>
          <w:lang w:eastAsia="ja-JP"/>
        </w:rPr>
        <w:t>から作られており、事実上メンテナンスフリーで、幅と長さの範囲があります。</w:t>
      </w:r>
      <w:r w:rsidRPr="00BD6CD9">
        <w:rPr>
          <w:rFonts w:hint="eastAsia"/>
          <w:color w:val="000000" w:themeColor="text1"/>
          <w:lang w:eastAsia="ja-JP"/>
        </w:rPr>
        <w:t xml:space="preserve"> </w:t>
      </w:r>
      <w:r w:rsidRPr="00BD6CD9">
        <w:rPr>
          <w:rFonts w:hint="eastAsia"/>
          <w:color w:val="000000" w:themeColor="text1"/>
          <w:lang w:eastAsia="ja-JP"/>
        </w:rPr>
        <w:t>内蔵のカラーオプションの範囲は高い</w:t>
      </w:r>
      <w:r w:rsidRPr="00BD6CD9">
        <w:rPr>
          <w:rFonts w:hint="eastAsia"/>
          <w:color w:val="000000" w:themeColor="text1"/>
          <w:lang w:eastAsia="ja-JP"/>
        </w:rPr>
        <w:t>UV</w:t>
      </w:r>
      <w:r w:rsidRPr="00BD6CD9">
        <w:rPr>
          <w:rFonts w:hint="eastAsia"/>
          <w:color w:val="000000" w:themeColor="text1"/>
          <w:lang w:eastAsia="ja-JP"/>
        </w:rPr>
        <w:t>耐性を提供し、投資の長寿を保証します。</w:t>
      </w:r>
      <w:r w:rsidRPr="00BD6CD9">
        <w:rPr>
          <w:rFonts w:hint="eastAsia"/>
          <w:color w:val="000000" w:themeColor="text1"/>
          <w:lang w:eastAsia="ja-JP"/>
        </w:rPr>
        <w:t xml:space="preserve"> </w:t>
      </w:r>
      <w:proofErr w:type="spellStart"/>
      <w:r w:rsidRPr="00BD6CD9">
        <w:rPr>
          <w:rFonts w:hint="eastAsia"/>
          <w:color w:val="000000" w:themeColor="text1"/>
        </w:rPr>
        <w:t>屋外の家具の設置は、家具が平らになっており、組み立てが簡単であるので簡単です</w:t>
      </w:r>
      <w:proofErr w:type="spellEnd"/>
      <w:r w:rsidRPr="00BD6CD9">
        <w:rPr>
          <w:rFonts w:hint="eastAsia"/>
          <w:color w:val="000000" w:themeColor="text1"/>
        </w:rPr>
        <w:t>。</w:t>
      </w:r>
    </w:p>
    <w:p w14:paraId="733D8D9E" w14:textId="363B64EB" w:rsidR="00BD6CD9" w:rsidRDefault="00BD6CD9" w:rsidP="00BD6CD9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5B778425" w14:textId="77777777" w:rsidR="00B421F4" w:rsidRDefault="00B421F4" w:rsidP="00B421F4">
      <w:pPr>
        <w:rPr>
          <w:rFonts w:hint="eastAsia"/>
          <w:color w:val="000000" w:themeColor="text1"/>
        </w:rPr>
      </w:pPr>
    </w:p>
    <w:p w14:paraId="1B6ED96A" w14:textId="77777777" w:rsidR="00BD6CD9" w:rsidRDefault="00BD6CD9" w:rsidP="00B421F4">
      <w:pPr>
        <w:rPr>
          <w:rFonts w:hint="eastAsia"/>
          <w:color w:val="000000" w:themeColor="text1"/>
        </w:rPr>
      </w:pPr>
    </w:p>
    <w:p w14:paraId="13155769" w14:textId="77777777" w:rsidR="00B421F4" w:rsidRPr="007C2D73" w:rsidRDefault="00B421F4" w:rsidP="00B421F4">
      <w:pPr>
        <w:rPr>
          <w:color w:val="FF0000"/>
        </w:rPr>
      </w:pPr>
      <w:r w:rsidRPr="007C2D73">
        <w:rPr>
          <w:color w:val="FF0000"/>
        </w:rPr>
        <w:t xml:space="preserve">Postcard 2: </w:t>
      </w:r>
      <w:proofErr w:type="spellStart"/>
      <w:r w:rsidRPr="007C2D73">
        <w:rPr>
          <w:color w:val="FF0000"/>
        </w:rPr>
        <w:t>Deckings</w:t>
      </w:r>
      <w:proofErr w:type="spellEnd"/>
      <w:r w:rsidRPr="007C2D73">
        <w:rPr>
          <w:color w:val="FF0000"/>
        </w:rPr>
        <w:t>, Footbridges and Boardwalks</w:t>
      </w:r>
    </w:p>
    <w:p w14:paraId="7DC67AF6" w14:textId="77777777" w:rsidR="00AD52D1" w:rsidRDefault="00AD52D1" w:rsidP="00AD52D1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42682DB2" w14:textId="77777777" w:rsidR="00AD52D1" w:rsidRPr="00FC2ACE" w:rsidRDefault="00AD52D1" w:rsidP="00AD52D1">
      <w:pPr>
        <w:rPr>
          <w:color w:val="FF0000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</w:p>
    <w:p w14:paraId="54597723" w14:textId="77777777" w:rsidR="00B421F4" w:rsidRDefault="00B421F4" w:rsidP="00B421F4">
      <w:r>
        <w:t>Recycled Plastic Products</w:t>
      </w:r>
    </w:p>
    <w:p w14:paraId="073C64F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Deckings</w:t>
      </w:r>
      <w:proofErr w:type="spellEnd"/>
      <w:r w:rsidRPr="007C2D73">
        <w:rPr>
          <w:color w:val="000000" w:themeColor="text1"/>
        </w:rPr>
        <w:t>, Footbridges and Boardwalks</w:t>
      </w:r>
    </w:p>
    <w:p w14:paraId="32F9224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decking solutions suitable for both commercial and residential use. Choose from Australian made </w:t>
      </w:r>
      <w:proofErr w:type="spellStart"/>
      <w:r w:rsidRPr="007C2D73">
        <w:rPr>
          <w:color w:val="000000" w:themeColor="text1"/>
        </w:rPr>
        <w:t>Enduroplank</w:t>
      </w:r>
      <w:proofErr w:type="spellEnd"/>
      <w:r w:rsidRPr="007C2D73">
        <w:rPr>
          <w:color w:val="000000" w:themeColor="text1"/>
        </w:rPr>
        <w:t xml:space="preserve">™ recycled plastic decking or </w:t>
      </w:r>
      <w:proofErr w:type="spellStart"/>
      <w:r w:rsidRPr="007C2D73">
        <w:rPr>
          <w:color w:val="000000" w:themeColor="text1"/>
        </w:rPr>
        <w:t>Trex</w:t>
      </w:r>
      <w:proofErr w:type="spellEnd"/>
      <w:r w:rsidRPr="007C2D73">
        <w:rPr>
          <w:color w:val="000000" w:themeColor="text1"/>
        </w:rPr>
        <w:t xml:space="preserve">®, the world’s number one decking brand, to find the perfect construction material for your next project.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products can be used to create decks, footpaths, bridges, beach access paths and jetties.</w:t>
      </w:r>
    </w:p>
    <w:p w14:paraId="09FF0BAD" w14:textId="77777777" w:rsidR="00AD52D1" w:rsidRDefault="00AD52D1" w:rsidP="00AD52D1">
      <w:pPr>
        <w:rPr>
          <w:rFonts w:hint="eastAsia"/>
          <w:color w:val="000000" w:themeColor="text1"/>
          <w:lang w:eastAsia="ja-JP"/>
        </w:rPr>
      </w:pPr>
      <w:r w:rsidRPr="00AD52D1">
        <w:rPr>
          <w:color w:val="000000" w:themeColor="text1"/>
        </w:rPr>
        <w:t>www.replas.com.au</w:t>
      </w:r>
    </w:p>
    <w:p w14:paraId="1BA080C8" w14:textId="77777777" w:rsidR="00A579A6" w:rsidRDefault="00A579A6" w:rsidP="00AD52D1">
      <w:pPr>
        <w:rPr>
          <w:rFonts w:hint="eastAsia"/>
          <w:color w:val="000000" w:themeColor="text1"/>
          <w:lang w:eastAsia="ja-JP"/>
        </w:rPr>
      </w:pPr>
      <w:bookmarkStart w:id="0" w:name="_GoBack"/>
      <w:bookmarkEnd w:id="0"/>
    </w:p>
    <w:p w14:paraId="1B77B4AB" w14:textId="1CF6D169" w:rsidR="00BD6CD9" w:rsidRPr="00A579A6" w:rsidRDefault="00BD6CD9" w:rsidP="00BD6CD9">
      <w:pPr>
        <w:rPr>
          <w:rFonts w:ascii="Hiragino Kaku Gothic Pro W3" w:eastAsia="Hiragino Kaku Gothic Pro W3" w:hAnsi="Hiragino Kaku Gothic Pro W3" w:hint="eastAsia"/>
          <w:color w:val="FF0000"/>
          <w:lang w:eastAsia="ja-JP"/>
        </w:rPr>
      </w:pPr>
      <w:r w:rsidRPr="00A579A6">
        <w:rPr>
          <w:rFonts w:ascii="Hiragino Kaku Gothic Pro W3" w:eastAsia="Hiragino Kaku Gothic Pro W3" w:hAnsi="Hiragino Kaku Gothic Pro W3" w:hint="eastAsia"/>
          <w:color w:val="FF0000"/>
          <w:lang w:eastAsia="ja-JP"/>
        </w:rPr>
        <w:lastRenderedPageBreak/>
        <w:t>ポストカード</w:t>
      </w:r>
      <w:r w:rsidRPr="00A579A6">
        <w:rPr>
          <w:rFonts w:ascii="Hiragino Kaku Gothic Pro W3" w:eastAsia="Hiragino Kaku Gothic Pro W3" w:hAnsi="Hiragino Kaku Gothic Pro W3"/>
          <w:color w:val="FF0000"/>
          <w:lang w:eastAsia="ja-JP"/>
        </w:rPr>
        <w:t xml:space="preserve"> 2: </w:t>
      </w:r>
      <w:r w:rsidRPr="00A579A6">
        <w:rPr>
          <w:rFonts w:ascii="Hiragino Kaku Gothic Pro W3" w:eastAsia="Hiragino Kaku Gothic Pro W3" w:hAnsi="Hiragino Kaku Gothic Pro W3" w:hint="eastAsia"/>
          <w:color w:val="FF0000"/>
          <w:lang w:eastAsia="ja-JP"/>
        </w:rPr>
        <w:t>デッキ</w:t>
      </w:r>
    </w:p>
    <w:p w14:paraId="3D8F64BC" w14:textId="6E8D3FDC" w:rsidR="00BD6CD9" w:rsidRPr="00A579A6" w:rsidRDefault="00BD6CD9" w:rsidP="00BD6CD9">
      <w:pPr>
        <w:rPr>
          <w:rFonts w:ascii="Hiragino Kaku Gothic Pro W3" w:eastAsia="Hiragino Kaku Gothic Pro W3" w:hAnsi="Hiragino Kaku Gothic Pro W3"/>
          <w:color w:val="FF0000"/>
          <w:lang w:eastAsia="ja-JP"/>
        </w:rPr>
      </w:pPr>
      <w:r w:rsidRPr="00A579A6">
        <w:rPr>
          <w:rFonts w:ascii="Hiragino Kaku Gothic Pro W3" w:eastAsia="Hiragino Kaku Gothic Pro W3" w:hAnsi="Hiragino Kaku Gothic Pro W3" w:hint="eastAsia"/>
          <w:color w:val="FF0000"/>
          <w:lang w:eastAsia="ja-JP"/>
        </w:rPr>
        <w:t>表面にロゴを入れる</w:t>
      </w:r>
      <w:r w:rsidRPr="00A579A6">
        <w:rPr>
          <w:rFonts w:ascii="Hiragino Kaku Gothic Pro W3" w:eastAsia="Hiragino Kaku Gothic Pro W3" w:hAnsi="Hiragino Kaku Gothic Pro W3"/>
          <w:color w:val="FF0000"/>
          <w:lang w:eastAsia="ja-JP"/>
        </w:rPr>
        <w:t xml:space="preserve"> </w:t>
      </w:r>
    </w:p>
    <w:p w14:paraId="41184F59" w14:textId="77777777" w:rsidR="00BD6CD9" w:rsidRPr="00A579A6" w:rsidRDefault="00BD6CD9" w:rsidP="00BD6CD9">
      <w:pPr>
        <w:rPr>
          <w:rFonts w:ascii="Hiragino Kaku Gothic Pro W3" w:eastAsia="Hiragino Kaku Gothic Pro W3" w:hAnsi="Hiragino Kaku Gothic Pro W3"/>
          <w:color w:val="FF0000"/>
          <w:lang w:eastAsia="ja-JP"/>
        </w:rPr>
      </w:pPr>
      <w:r w:rsidRPr="00A579A6">
        <w:rPr>
          <w:rFonts w:ascii="Hiragino Kaku Gothic Pro W3" w:eastAsia="Hiragino Kaku Gothic Pro W3" w:hAnsi="Hiragino Kaku Gothic Pro W3" w:hint="eastAsia"/>
          <w:color w:val="FF0000"/>
          <w:lang w:eastAsia="ja-JP"/>
        </w:rPr>
        <w:t>テキストは表面でも裏面、片方だけでも両方に入れても良い</w:t>
      </w:r>
      <w:r w:rsidRPr="00A579A6">
        <w:rPr>
          <w:rFonts w:ascii="Hiragino Kaku Gothic Pro W3" w:eastAsia="Hiragino Kaku Gothic Pro W3" w:hAnsi="Hiragino Kaku Gothic Pro W3"/>
          <w:color w:val="FF0000"/>
          <w:lang w:eastAsia="ja-JP"/>
        </w:rPr>
        <w:t xml:space="preserve">: </w:t>
      </w:r>
    </w:p>
    <w:p w14:paraId="54009919" w14:textId="77777777" w:rsidR="00BD6CD9" w:rsidRDefault="00BD6CD9" w:rsidP="00BD6CD9">
      <w:pPr>
        <w:rPr>
          <w:lang w:eastAsia="ja-JP"/>
        </w:rPr>
      </w:pPr>
      <w:proofErr w:type="gramStart"/>
      <w:r>
        <w:rPr>
          <w:rFonts w:hint="eastAsia"/>
          <w:lang w:eastAsia="ja-JP"/>
        </w:rPr>
        <w:t>リサイクルプラスティック</w:t>
      </w:r>
      <w:proofErr w:type="gramEnd"/>
      <w:r>
        <w:rPr>
          <w:rFonts w:hint="eastAsia"/>
          <w:lang w:eastAsia="ja-JP"/>
        </w:rPr>
        <w:t>製品</w:t>
      </w:r>
    </w:p>
    <w:p w14:paraId="74E0D522" w14:textId="77777777" w:rsidR="00BD6CD9" w:rsidRDefault="00BD6CD9" w:rsidP="00BD6CD9">
      <w:pPr>
        <w:rPr>
          <w:rFonts w:hint="eastAsia"/>
          <w:color w:val="000000" w:themeColor="text1"/>
          <w:lang w:eastAsia="ja-JP"/>
        </w:rPr>
      </w:pPr>
      <w:r>
        <w:rPr>
          <w:rFonts w:hint="eastAsia"/>
          <w:color w:val="000000" w:themeColor="text1"/>
          <w:lang w:eastAsia="ja-JP"/>
        </w:rPr>
        <w:t>デッキ</w:t>
      </w:r>
    </w:p>
    <w:p w14:paraId="21B20C8D" w14:textId="77777777" w:rsidR="00BD6CD9" w:rsidRDefault="00BD6CD9" w:rsidP="00BD6CD9">
      <w:pPr>
        <w:rPr>
          <w:rFonts w:hint="eastAsia"/>
          <w:color w:val="000000" w:themeColor="text1"/>
        </w:rPr>
      </w:pPr>
      <w:proofErr w:type="spellStart"/>
      <w:r w:rsidRPr="00BD6CD9">
        <w:rPr>
          <w:rFonts w:hint="eastAsia"/>
          <w:color w:val="000000" w:themeColor="text1"/>
          <w:lang w:eastAsia="ja-JP"/>
        </w:rPr>
        <w:t>Replas</w:t>
      </w:r>
      <w:proofErr w:type="spellEnd"/>
      <w:r w:rsidRPr="00BD6CD9">
        <w:rPr>
          <w:rFonts w:hint="eastAsia"/>
          <w:color w:val="000000" w:themeColor="text1"/>
          <w:lang w:eastAsia="ja-JP"/>
        </w:rPr>
        <w:t>には、商業用および居住用の両方に適したさまざまなデッキソリューションがあります。</w:t>
      </w:r>
      <w:r w:rsidRPr="00BD6CD9">
        <w:rPr>
          <w:rFonts w:hint="eastAsia"/>
          <w:color w:val="000000" w:themeColor="text1"/>
          <w:lang w:eastAsia="ja-JP"/>
        </w:rPr>
        <w:t xml:space="preserve"> </w:t>
      </w:r>
      <w:r w:rsidRPr="00BD6CD9">
        <w:rPr>
          <w:rFonts w:hint="eastAsia"/>
          <w:color w:val="000000" w:themeColor="text1"/>
          <w:lang w:eastAsia="ja-JP"/>
        </w:rPr>
        <w:t>オーストラリア製の</w:t>
      </w:r>
      <w:proofErr w:type="spellStart"/>
      <w:r w:rsidRPr="00BD6CD9">
        <w:rPr>
          <w:rFonts w:hint="eastAsia"/>
          <w:color w:val="000000" w:themeColor="text1"/>
          <w:lang w:eastAsia="ja-JP"/>
        </w:rPr>
        <w:t>Enduroplank</w:t>
      </w:r>
      <w:proofErr w:type="spellEnd"/>
      <w:r w:rsidRPr="00BD6CD9">
        <w:rPr>
          <w:rFonts w:hint="eastAsia"/>
          <w:color w:val="000000" w:themeColor="text1"/>
          <w:lang w:eastAsia="ja-JP"/>
        </w:rPr>
        <w:t>™</w:t>
      </w:r>
      <w:proofErr w:type="gramStart"/>
      <w:r w:rsidRPr="00BD6CD9">
        <w:rPr>
          <w:rFonts w:hint="eastAsia"/>
          <w:color w:val="000000" w:themeColor="text1"/>
          <w:lang w:eastAsia="ja-JP"/>
        </w:rPr>
        <w:t>リサイクルプラスチック</w:t>
      </w:r>
      <w:proofErr w:type="gramEnd"/>
      <w:r w:rsidRPr="00BD6CD9">
        <w:rPr>
          <w:rFonts w:hint="eastAsia"/>
          <w:color w:val="000000" w:themeColor="text1"/>
          <w:lang w:eastAsia="ja-JP"/>
        </w:rPr>
        <w:t>製デッキまたはトレックス</w:t>
      </w:r>
      <w:r w:rsidRPr="00BD6CD9">
        <w:rPr>
          <w:rFonts w:hint="eastAsia"/>
          <w:color w:val="000000" w:themeColor="text1"/>
          <w:lang w:eastAsia="ja-JP"/>
        </w:rPr>
        <w:t>®</w:t>
      </w:r>
      <w:r w:rsidRPr="00BD6CD9">
        <w:rPr>
          <w:rFonts w:hint="eastAsia"/>
          <w:color w:val="000000" w:themeColor="text1"/>
          <w:lang w:eastAsia="ja-JP"/>
        </w:rPr>
        <w:t>（世界で一番のデッキブランド）を選択して、次のプロジェクトに最適な建築材料を見つけてください。</w:t>
      </w:r>
      <w:r w:rsidRPr="00BD6CD9">
        <w:rPr>
          <w:rFonts w:hint="eastAsia"/>
          <w:color w:val="000000" w:themeColor="text1"/>
          <w:lang w:eastAsia="ja-JP"/>
        </w:rPr>
        <w:t xml:space="preserve"> </w:t>
      </w:r>
      <w:proofErr w:type="spellStart"/>
      <w:r w:rsidRPr="00BD6CD9">
        <w:rPr>
          <w:rFonts w:hint="eastAsia"/>
          <w:color w:val="000000" w:themeColor="text1"/>
        </w:rPr>
        <w:t>Replas</w:t>
      </w:r>
      <w:r w:rsidRPr="00BD6CD9">
        <w:rPr>
          <w:rFonts w:hint="eastAsia"/>
          <w:color w:val="000000" w:themeColor="text1"/>
        </w:rPr>
        <w:t>製品は、デッキ、歩道、橋梁、ビーチへのアクセス経路、桟橋を作るのに使用できます</w:t>
      </w:r>
      <w:proofErr w:type="spellEnd"/>
      <w:r w:rsidRPr="00BD6CD9">
        <w:rPr>
          <w:rFonts w:hint="eastAsia"/>
          <w:color w:val="000000" w:themeColor="text1"/>
        </w:rPr>
        <w:t>。</w:t>
      </w:r>
    </w:p>
    <w:p w14:paraId="28990BBE" w14:textId="46984740" w:rsidR="00BD6CD9" w:rsidRDefault="00BD6CD9" w:rsidP="00BD6CD9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2AAB5595" w14:textId="77777777" w:rsidR="00AD52D1" w:rsidRDefault="00AD52D1" w:rsidP="00B421F4">
      <w:pPr>
        <w:rPr>
          <w:color w:val="000000" w:themeColor="text1"/>
        </w:rPr>
      </w:pPr>
    </w:p>
    <w:p w14:paraId="1AA3F401" w14:textId="77777777" w:rsidR="00B421F4" w:rsidRPr="00890AA8" w:rsidRDefault="00B421F4" w:rsidP="00B421F4">
      <w:pPr>
        <w:rPr>
          <w:color w:val="000000" w:themeColor="text1"/>
        </w:rPr>
      </w:pPr>
    </w:p>
    <w:p w14:paraId="1ED47C6B" w14:textId="77777777" w:rsidR="00B421F4" w:rsidRPr="00FC2ACE" w:rsidRDefault="00B421F4" w:rsidP="00B421F4">
      <w:pPr>
        <w:rPr>
          <w:color w:val="FF0000"/>
        </w:rPr>
      </w:pPr>
      <w:r w:rsidRPr="00FC2ACE">
        <w:rPr>
          <w:color w:val="FF0000"/>
        </w:rPr>
        <w:t>Postcard 3: Bollards, Posts and Fencing</w:t>
      </w:r>
    </w:p>
    <w:p w14:paraId="6454E76D" w14:textId="77777777" w:rsidR="00AD52D1" w:rsidRDefault="00B421F4" w:rsidP="00B421F4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58B5D53C" w14:textId="3B76E1A0" w:rsidR="00B421F4" w:rsidRPr="00FC2ACE" w:rsidRDefault="00AD52D1" w:rsidP="00B421F4">
      <w:pPr>
        <w:rPr>
          <w:color w:val="FF0000"/>
        </w:rPr>
      </w:pPr>
      <w:r>
        <w:rPr>
          <w:color w:val="FF0000"/>
        </w:rPr>
        <w:t>Include text on the front and/or back</w:t>
      </w:r>
      <w:r w:rsidR="00B421F4" w:rsidRPr="00FC2ACE">
        <w:rPr>
          <w:color w:val="FF0000"/>
        </w:rPr>
        <w:t xml:space="preserve">: </w:t>
      </w:r>
    </w:p>
    <w:p w14:paraId="52C239C2" w14:textId="77777777" w:rsidR="00B421F4" w:rsidRDefault="00B421F4" w:rsidP="00B421F4">
      <w:r>
        <w:t>Recycled Plastic Products</w:t>
      </w:r>
    </w:p>
    <w:p w14:paraId="002EB4F3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Bollards, Posts and Fencing</w:t>
      </w:r>
    </w:p>
    <w:p w14:paraId="1AE09038" w14:textId="77777777" w:rsidR="00B421F4" w:rsidRPr="007C2D73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styles of recycled plastic fencing that will provide you with a hard-wearing and long-lasting </w:t>
      </w:r>
      <w:r>
        <w:rPr>
          <w:color w:val="000000" w:themeColor="text1"/>
        </w:rPr>
        <w:t>solution to your fencing needs.</w:t>
      </w:r>
    </w:p>
    <w:p w14:paraId="340961D4" w14:textId="77777777" w:rsidR="00B421F4" w:rsidRPr="007C2D73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 xml:space="preserve">Bollard fencing: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bollards that provide an excellent alternative to timber. Linked via a chain, or pipe they can be used to create a simple barrier to define boundaries or deter vehicle or pedestrian access.</w:t>
      </w:r>
    </w:p>
    <w:p w14:paraId="66FACDB1" w14:textId="77777777" w:rsidR="00B421F4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>Post and Rail fencing: is strong, long-lasting, cost effective and environmentally friendly. Post and Rail sections are perfect for creating a boundary and come in a range of styles and sizes to suit your individual needs.</w:t>
      </w:r>
    </w:p>
    <w:p w14:paraId="1ECF382B" w14:textId="578C7958" w:rsidR="00AD52D1" w:rsidRDefault="00AD52D1" w:rsidP="00B421F4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215E6F95" w14:textId="77777777" w:rsidR="00FD6589" w:rsidRDefault="004B1092">
      <w:pPr>
        <w:rPr>
          <w:rFonts w:hint="eastAsia"/>
        </w:rPr>
      </w:pPr>
    </w:p>
    <w:p w14:paraId="6459B243" w14:textId="6943F14F" w:rsidR="00BD6CD9" w:rsidRPr="00A579A6" w:rsidRDefault="00BD6CD9" w:rsidP="00BD6CD9">
      <w:pPr>
        <w:rPr>
          <w:rFonts w:ascii="Hiragino Kaku Gothic Pro W3" w:eastAsia="Hiragino Kaku Gothic Pro W3" w:hAnsi="Hiragino Kaku Gothic Pro W3" w:hint="eastAsia"/>
          <w:color w:val="FF0000"/>
          <w:lang w:eastAsia="ja-JP"/>
        </w:rPr>
      </w:pPr>
      <w:r w:rsidRPr="00FC2ACE">
        <w:rPr>
          <w:color w:val="FF0000"/>
          <w:lang w:eastAsia="ja-JP"/>
        </w:rPr>
        <w:t xml:space="preserve"> </w:t>
      </w:r>
      <w:r w:rsidRPr="00A579A6">
        <w:rPr>
          <w:rFonts w:ascii="Hiragino Kaku Gothic Pro W3" w:eastAsia="Hiragino Kaku Gothic Pro W3" w:hAnsi="Hiragino Kaku Gothic Pro W3" w:hint="eastAsia"/>
          <w:color w:val="FF0000"/>
          <w:lang w:eastAsia="ja-JP"/>
        </w:rPr>
        <w:t>ポストカード</w:t>
      </w:r>
      <w:r w:rsidRPr="00A579A6">
        <w:rPr>
          <w:rFonts w:ascii="Hiragino Kaku Gothic Pro W3" w:eastAsia="Hiragino Kaku Gothic Pro W3" w:hAnsi="Hiragino Kaku Gothic Pro W3"/>
          <w:color w:val="FF0000"/>
          <w:lang w:eastAsia="ja-JP"/>
        </w:rPr>
        <w:t xml:space="preserve">3: </w:t>
      </w:r>
      <w:r w:rsidRPr="00A579A6">
        <w:rPr>
          <w:rFonts w:ascii="Hiragino Kaku Gothic Pro W3" w:eastAsia="Hiragino Kaku Gothic Pro W3" w:hAnsi="Hiragino Kaku Gothic Pro W3" w:hint="eastAsia"/>
          <w:color w:val="FF0000"/>
          <w:lang w:eastAsia="ja-JP"/>
        </w:rPr>
        <w:t>安全杭、フェンス</w:t>
      </w:r>
    </w:p>
    <w:p w14:paraId="14C9B025" w14:textId="77777777" w:rsidR="00BD6CD9" w:rsidRPr="00A579A6" w:rsidRDefault="00BD6CD9" w:rsidP="00BD6CD9">
      <w:pPr>
        <w:rPr>
          <w:rFonts w:ascii="Hiragino Kaku Gothic Pro W3" w:eastAsia="Hiragino Kaku Gothic Pro W3" w:hAnsi="Hiragino Kaku Gothic Pro W3"/>
          <w:color w:val="FF0000"/>
          <w:lang w:eastAsia="ja-JP"/>
        </w:rPr>
      </w:pPr>
      <w:r w:rsidRPr="00A579A6">
        <w:rPr>
          <w:rFonts w:ascii="Hiragino Kaku Gothic Pro W3" w:eastAsia="Hiragino Kaku Gothic Pro W3" w:hAnsi="Hiragino Kaku Gothic Pro W3" w:hint="eastAsia"/>
          <w:color w:val="FF0000"/>
          <w:lang w:eastAsia="ja-JP"/>
        </w:rPr>
        <w:t>表面にロゴを入れる</w:t>
      </w:r>
      <w:r w:rsidRPr="00A579A6">
        <w:rPr>
          <w:rFonts w:ascii="Hiragino Kaku Gothic Pro W3" w:eastAsia="Hiragino Kaku Gothic Pro W3" w:hAnsi="Hiragino Kaku Gothic Pro W3"/>
          <w:color w:val="FF0000"/>
          <w:lang w:eastAsia="ja-JP"/>
        </w:rPr>
        <w:t xml:space="preserve"> </w:t>
      </w:r>
    </w:p>
    <w:p w14:paraId="2C8004F1" w14:textId="2E166D24" w:rsidR="00BD6CD9" w:rsidRPr="00FC2ACE" w:rsidRDefault="00BD6CD9" w:rsidP="00BD6CD9">
      <w:pPr>
        <w:rPr>
          <w:color w:val="FF0000"/>
          <w:lang w:eastAsia="ja-JP"/>
        </w:rPr>
      </w:pPr>
      <w:r w:rsidRPr="00A579A6">
        <w:rPr>
          <w:rFonts w:ascii="Hiragino Kaku Gothic Pro W3" w:eastAsia="Hiragino Kaku Gothic Pro W3" w:hAnsi="Hiragino Kaku Gothic Pro W3" w:hint="eastAsia"/>
          <w:color w:val="FF0000"/>
          <w:lang w:eastAsia="ja-JP"/>
        </w:rPr>
        <w:t>テキストは表面でも裏面、片方だけでも両方に入れても良い</w:t>
      </w:r>
      <w:r w:rsidRPr="00A579A6">
        <w:rPr>
          <w:rFonts w:ascii="Hiragino Kaku Gothic Pro W3" w:eastAsia="Hiragino Kaku Gothic Pro W3" w:hAnsi="Hiragino Kaku Gothic Pro W3"/>
          <w:color w:val="FF0000"/>
          <w:lang w:eastAsia="ja-JP"/>
        </w:rPr>
        <w:t xml:space="preserve">: </w:t>
      </w:r>
      <w:r w:rsidRPr="00FC2ACE">
        <w:rPr>
          <w:color w:val="FF0000"/>
          <w:lang w:eastAsia="ja-JP"/>
        </w:rPr>
        <w:t xml:space="preserve"> </w:t>
      </w:r>
    </w:p>
    <w:p w14:paraId="15E67656" w14:textId="77777777" w:rsidR="00BD6CD9" w:rsidRDefault="00BD6CD9" w:rsidP="00BD6CD9">
      <w:pPr>
        <w:rPr>
          <w:rFonts w:hint="eastAsia"/>
          <w:lang w:eastAsia="ja-JP"/>
        </w:rPr>
      </w:pPr>
      <w:proofErr w:type="gramStart"/>
      <w:r>
        <w:rPr>
          <w:rFonts w:hint="eastAsia"/>
          <w:lang w:eastAsia="ja-JP"/>
        </w:rPr>
        <w:t>リサイクルプラスティック</w:t>
      </w:r>
      <w:proofErr w:type="gramEnd"/>
      <w:r>
        <w:rPr>
          <w:rFonts w:hint="eastAsia"/>
          <w:lang w:eastAsia="ja-JP"/>
        </w:rPr>
        <w:t>製品</w:t>
      </w:r>
    </w:p>
    <w:p w14:paraId="45BAB641" w14:textId="77777777" w:rsidR="00BD6CD9" w:rsidRDefault="00BD6CD9" w:rsidP="00BD6CD9">
      <w:pPr>
        <w:rPr>
          <w:rFonts w:hint="eastAsia"/>
          <w:color w:val="000000" w:themeColor="text1"/>
          <w:lang w:eastAsia="ja-JP"/>
        </w:rPr>
      </w:pPr>
      <w:r>
        <w:rPr>
          <w:rFonts w:hint="eastAsia"/>
          <w:color w:val="000000" w:themeColor="text1"/>
          <w:lang w:eastAsia="ja-JP"/>
        </w:rPr>
        <w:t>安全杭、フェンス</w:t>
      </w:r>
    </w:p>
    <w:p w14:paraId="6358F431" w14:textId="5A56FADD" w:rsidR="00BD6CD9" w:rsidRPr="00BD6CD9" w:rsidRDefault="00BD6CD9" w:rsidP="00BD6CD9">
      <w:pPr>
        <w:rPr>
          <w:rFonts w:hint="eastAsia"/>
          <w:color w:val="000000" w:themeColor="text1"/>
          <w:lang w:eastAsia="ja-JP"/>
        </w:rPr>
      </w:pPr>
      <w:proofErr w:type="spellStart"/>
      <w:r w:rsidRPr="00BD6CD9">
        <w:rPr>
          <w:rFonts w:hint="eastAsia"/>
          <w:color w:val="000000" w:themeColor="text1"/>
          <w:lang w:eastAsia="ja-JP"/>
        </w:rPr>
        <w:t>Replas</w:t>
      </w:r>
      <w:proofErr w:type="spellEnd"/>
      <w:r w:rsidRPr="00BD6CD9">
        <w:rPr>
          <w:rFonts w:hint="eastAsia"/>
          <w:color w:val="000000" w:themeColor="text1"/>
          <w:lang w:eastAsia="ja-JP"/>
        </w:rPr>
        <w:t>には</w:t>
      </w:r>
      <w:proofErr w:type="gramStart"/>
      <w:r w:rsidRPr="00BD6CD9">
        <w:rPr>
          <w:rFonts w:hint="eastAsia"/>
          <w:color w:val="000000" w:themeColor="text1"/>
          <w:lang w:eastAsia="ja-JP"/>
        </w:rPr>
        <w:t>リサイクルプラスチック</w:t>
      </w:r>
      <w:proofErr w:type="gramEnd"/>
      <w:r w:rsidRPr="00BD6CD9">
        <w:rPr>
          <w:rFonts w:hint="eastAsia"/>
          <w:color w:val="000000" w:themeColor="text1"/>
          <w:lang w:eastAsia="ja-JP"/>
        </w:rPr>
        <w:t>製フェンシングのスタイルがあり、フェンシングのニーズに合わせて長持ちしています。ボラードフェンシング：レプリカには、木材に代わる優れた代替手段を提供するボラードがあります。</w:t>
      </w:r>
      <w:r w:rsidRPr="00BD6CD9">
        <w:rPr>
          <w:rFonts w:hint="eastAsia"/>
          <w:color w:val="000000" w:themeColor="text1"/>
          <w:lang w:eastAsia="ja-JP"/>
        </w:rPr>
        <w:t xml:space="preserve"> </w:t>
      </w:r>
      <w:r w:rsidRPr="00BD6CD9">
        <w:rPr>
          <w:rFonts w:hint="eastAsia"/>
          <w:color w:val="000000" w:themeColor="text1"/>
          <w:lang w:eastAsia="ja-JP"/>
        </w:rPr>
        <w:t>チェーンやパイプを介してリンクされているため、境界を定義するための単純な障壁を作成したり、車や歩行者のアクセスを抑止したりすることができます。</w:t>
      </w:r>
    </w:p>
    <w:p w14:paraId="2ACAFA18" w14:textId="77777777" w:rsidR="00BD6CD9" w:rsidRDefault="00BD6CD9" w:rsidP="00BD6CD9">
      <w:pPr>
        <w:rPr>
          <w:rFonts w:hint="eastAsia"/>
          <w:color w:val="000000" w:themeColor="text1"/>
        </w:rPr>
      </w:pPr>
      <w:r w:rsidRPr="00BD6CD9">
        <w:rPr>
          <w:rFonts w:hint="eastAsia"/>
          <w:color w:val="000000" w:themeColor="text1"/>
          <w:lang w:eastAsia="ja-JP"/>
        </w:rPr>
        <w:t>ポストとレールフェンス：強く、長持ちし、費用効果が高く、環境にやさしい。</w:t>
      </w:r>
      <w:r w:rsidRPr="00BD6CD9">
        <w:rPr>
          <w:rFonts w:hint="eastAsia"/>
          <w:color w:val="000000" w:themeColor="text1"/>
          <w:lang w:eastAsia="ja-JP"/>
        </w:rPr>
        <w:t xml:space="preserve"> </w:t>
      </w:r>
      <w:r w:rsidRPr="00BD6CD9">
        <w:rPr>
          <w:rFonts w:hint="eastAsia"/>
          <w:color w:val="000000" w:themeColor="text1"/>
        </w:rPr>
        <w:t>ポストセクションとレールセクションは、境界線を作成するのに最適で、個々のニーズに合わせてさまざまなスタイルやサイズが用意されています。</w:t>
      </w:r>
    </w:p>
    <w:p w14:paraId="161FFDD6" w14:textId="55E2CA46" w:rsidR="00BD6CD9" w:rsidRPr="00BD6CD9" w:rsidRDefault="00BD6CD9">
      <w:pPr>
        <w:rPr>
          <w:rFonts w:hint="eastAsia"/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sectPr w:rsidR="00BD6CD9" w:rsidRPr="00BD6CD9" w:rsidSect="00300343">
      <w:headerReference w:type="default" r:id="rId6"/>
      <w:footerReference w:type="first" r:id="rId7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B95A80" w14:textId="77777777" w:rsidR="004B1092" w:rsidRDefault="004B1092">
      <w:pPr>
        <w:spacing w:after="0" w:line="240" w:lineRule="auto"/>
      </w:pPr>
      <w:r>
        <w:separator/>
      </w:r>
    </w:p>
  </w:endnote>
  <w:endnote w:type="continuationSeparator" w:id="0">
    <w:p w14:paraId="51D6079A" w14:textId="77777777" w:rsidR="004B1092" w:rsidRDefault="004B1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iragino Kaku Gothic Pro W6">
    <w:panose1 w:val="020B0600000000000000"/>
    <w:charset w:val="80"/>
    <w:family w:val="swiss"/>
    <w:pitch w:val="variable"/>
    <w:sig w:usb0="E00002FF" w:usb1="7AC7FFFF" w:usb2="00000012" w:usb3="00000000" w:csb0="0002000D" w:csb1="00000000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iragino Kaku Gothic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8ED70" w14:textId="77777777" w:rsidR="00917924" w:rsidRDefault="004B1092">
    <w:pPr>
      <w:pStyle w:val="a5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F3660E" w14:textId="77777777" w:rsidR="004B1092" w:rsidRDefault="004B1092">
      <w:pPr>
        <w:spacing w:after="0" w:line="240" w:lineRule="auto"/>
      </w:pPr>
      <w:r>
        <w:separator/>
      </w:r>
    </w:p>
  </w:footnote>
  <w:footnote w:type="continuationSeparator" w:id="0">
    <w:p w14:paraId="03D91FEB" w14:textId="77777777" w:rsidR="004B1092" w:rsidRDefault="004B1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0688E" w14:textId="77777777" w:rsidR="00917924" w:rsidRDefault="00B421F4" w:rsidP="00313492">
    <w:pPr>
      <w:pStyle w:val="a3"/>
    </w:pPr>
    <w:r w:rsidRPr="00BD124E">
      <w:rPr>
        <w:noProof/>
        <w:lang w:val="en-US" w:eastAsia="ja-JP"/>
      </w:rPr>
      <w:drawing>
        <wp:anchor distT="0" distB="0" distL="114300" distR="114300" simplePos="0" relativeHeight="251659264" behindDoc="1" locked="0" layoutInCell="1" allowOverlap="1" wp14:anchorId="4C4A20E7" wp14:editId="52DD2970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 w:eastAsia="ja-JP"/>
      </w:rPr>
      <w:drawing>
        <wp:anchor distT="0" distB="0" distL="114300" distR="114300" simplePos="0" relativeHeight="251660288" behindDoc="1" locked="0" layoutInCell="1" allowOverlap="1" wp14:anchorId="098BA0A2" wp14:editId="4C9E0C64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EB5"/>
    <w:rsid w:val="00005EB5"/>
    <w:rsid w:val="000A6D58"/>
    <w:rsid w:val="00352EC4"/>
    <w:rsid w:val="004B1092"/>
    <w:rsid w:val="00837E72"/>
    <w:rsid w:val="00A579A6"/>
    <w:rsid w:val="00AD52D1"/>
    <w:rsid w:val="00B421F4"/>
    <w:rsid w:val="00BD6CD9"/>
    <w:rsid w:val="00DB2E5B"/>
    <w:rsid w:val="00E236B8"/>
    <w:rsid w:val="00E4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63A6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B421F4"/>
    <w:pPr>
      <w:spacing w:after="80" w:line="259" w:lineRule="auto"/>
    </w:pPr>
    <w:rPr>
      <w:rFonts w:ascii="Arial" w:hAnsi="Arial"/>
      <w:sz w:val="20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B421F4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1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4"/>
    <w:next w:val="a"/>
    <w:link w:val="50"/>
    <w:uiPriority w:val="9"/>
    <w:unhideWhenUsed/>
    <w:qFormat/>
    <w:rsid w:val="00B421F4"/>
    <w:pPr>
      <w:spacing w:before="200" w:after="80" w:line="240" w:lineRule="auto"/>
      <w:outlineLvl w:val="4"/>
    </w:pPr>
    <w:rPr>
      <w:rFonts w:ascii="Arial" w:hAnsi="Arial"/>
      <w:b/>
      <w:i w:val="0"/>
      <w:iCs w:val="0"/>
      <w:color w:val="FF000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B421F4"/>
    <w:rPr>
      <w:rFonts w:ascii="Arial" w:eastAsiaTheme="majorEastAsia" w:hAnsi="Arial" w:cstheme="majorBidi"/>
      <w:b/>
      <w:caps/>
      <w:color w:val="000000" w:themeColor="text1"/>
      <w:sz w:val="32"/>
      <w:szCs w:val="26"/>
    </w:rPr>
  </w:style>
  <w:style w:type="character" w:customStyle="1" w:styleId="50">
    <w:name w:val="見出し 5 (文字)"/>
    <w:basedOn w:val="a0"/>
    <w:link w:val="5"/>
    <w:uiPriority w:val="9"/>
    <w:rsid w:val="00B421F4"/>
    <w:rPr>
      <w:rFonts w:ascii="Arial" w:eastAsiaTheme="majorEastAsia" w:hAnsi="Arial" w:cstheme="majorBidi"/>
      <w:b/>
      <w:color w:val="FF0000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ヘッダー (文字)"/>
    <w:basedOn w:val="a0"/>
    <w:link w:val="a3"/>
    <w:uiPriority w:val="99"/>
    <w:rsid w:val="00B421F4"/>
    <w:rPr>
      <w:rFonts w:ascii="Arial" w:hAnsi="Arial"/>
      <w:sz w:val="20"/>
      <w:szCs w:val="22"/>
    </w:rPr>
  </w:style>
  <w:style w:type="paragraph" w:styleId="a5">
    <w:name w:val="footer"/>
    <w:basedOn w:val="a"/>
    <w:link w:val="a6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a6">
    <w:name w:val="フッター (文字)"/>
    <w:basedOn w:val="a0"/>
    <w:link w:val="a5"/>
    <w:uiPriority w:val="99"/>
    <w:rsid w:val="00B421F4"/>
    <w:rPr>
      <w:rFonts w:ascii="Arial" w:hAnsi="Arial"/>
      <w:sz w:val="14"/>
      <w:szCs w:val="22"/>
    </w:rPr>
  </w:style>
  <w:style w:type="character" w:customStyle="1" w:styleId="40">
    <w:name w:val="見出し 4 (文字)"/>
    <w:basedOn w:val="a0"/>
    <w:link w:val="4"/>
    <w:uiPriority w:val="9"/>
    <w:semiHidden/>
    <w:rsid w:val="00B421F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2"/>
    </w:rPr>
  </w:style>
  <w:style w:type="character" w:styleId="a7">
    <w:name w:val="Hyperlink"/>
    <w:basedOn w:val="a0"/>
    <w:uiPriority w:val="99"/>
    <w:unhideWhenUsed/>
    <w:rsid w:val="00A579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455</Words>
  <Characters>2594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ユーザー</cp:lastModifiedBy>
  <cp:revision>3</cp:revision>
  <dcterms:created xsi:type="dcterms:W3CDTF">2017-10-14T07:39:00Z</dcterms:created>
  <dcterms:modified xsi:type="dcterms:W3CDTF">2017-10-14T07:41:00Z</dcterms:modified>
</cp:coreProperties>
</file>