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FAD48B" w14:textId="4D58F225" w:rsidR="00B421F4" w:rsidRPr="004E452F" w:rsidRDefault="00B421F4" w:rsidP="00B421F4">
      <w:pPr>
        <w:rPr>
          <w:color w:val="FF0000"/>
          <w:lang w:val="en-US" w:eastAsia="zh-TW"/>
        </w:rPr>
      </w:pPr>
      <w:r w:rsidRPr="008C10BA">
        <w:rPr>
          <w:color w:val="FF0000"/>
        </w:rPr>
        <w:t>Text for Postcards</w:t>
      </w:r>
      <w:r w:rsidR="004E452F">
        <w:rPr>
          <w:color w:val="FF0000"/>
        </w:rPr>
        <w:t xml:space="preserve"> </w:t>
      </w:r>
    </w:p>
    <w:p w14:paraId="5DB89A48" w14:textId="77777777" w:rsidR="00B421F4" w:rsidRDefault="00B421F4" w:rsidP="00B421F4">
      <w:pPr>
        <w:pStyle w:val="Heading5"/>
        <w:rPr>
          <w:lang w:val="en-US" w:eastAsia="zh-TW"/>
        </w:rPr>
      </w:pPr>
      <w:r>
        <w:rPr>
          <w:lang w:val="en-US"/>
        </w:rPr>
        <w:t>IMPORTANT: the text</w:t>
      </w:r>
      <w:r w:rsidRPr="00EA1BC2">
        <w:rPr>
          <w:lang w:val="en-US"/>
        </w:rPr>
        <w:t xml:space="preserve"> in red SHOULD </w:t>
      </w:r>
      <w:r>
        <w:rPr>
          <w:lang w:val="en-US"/>
        </w:rPr>
        <w:t xml:space="preserve">NOT be applied to the material, they are instructions </w:t>
      </w:r>
      <w:r w:rsidRPr="00EA1BC2">
        <w:rPr>
          <w:lang w:val="en-US"/>
        </w:rPr>
        <w:t>to guide your layout.</w:t>
      </w:r>
    </w:p>
    <w:p w14:paraId="0E03A86E" w14:textId="77777777" w:rsidR="00B421F4" w:rsidRDefault="00B421F4" w:rsidP="00B421F4"/>
    <w:p w14:paraId="3D61497F" w14:textId="7A192390" w:rsidR="00B421F4" w:rsidRPr="00917924" w:rsidRDefault="00B421F4" w:rsidP="00B421F4">
      <w:pPr>
        <w:rPr>
          <w:color w:val="FF0000"/>
          <w:lang w:eastAsia="zh-TW"/>
        </w:rPr>
      </w:pPr>
      <w:r w:rsidRPr="00917924">
        <w:rPr>
          <w:color w:val="FF0000"/>
        </w:rPr>
        <w:t>Postcard 1: Benches, Seats and Tables</w:t>
      </w:r>
      <w:r w:rsidR="004E452F">
        <w:rPr>
          <w:rFonts w:hint="eastAsia"/>
          <w:color w:val="FF0000"/>
          <w:lang w:eastAsia="zh-TW"/>
        </w:rPr>
        <w:t xml:space="preserve"> </w:t>
      </w:r>
    </w:p>
    <w:p w14:paraId="31ADE918" w14:textId="3B53459F" w:rsidR="00AD52D1" w:rsidRDefault="00AD52D1" w:rsidP="00AD52D1">
      <w:pPr>
        <w:rPr>
          <w:color w:val="FF0000"/>
          <w:lang w:eastAsia="zh-TW"/>
        </w:rPr>
      </w:pPr>
      <w:r w:rsidRPr="00FC2ACE">
        <w:rPr>
          <w:color w:val="FF0000"/>
        </w:rPr>
        <w:t xml:space="preserve">Include </w:t>
      </w:r>
      <w:r w:rsidRPr="00FC2ACE">
        <w:rPr>
          <w:b/>
          <w:color w:val="FF0000"/>
        </w:rPr>
        <w:t>logo</w:t>
      </w:r>
      <w:r w:rsidRPr="00FC2ACE">
        <w:rPr>
          <w:color w:val="FF0000"/>
        </w:rPr>
        <w:t xml:space="preserve"> on the front </w:t>
      </w:r>
    </w:p>
    <w:p w14:paraId="77D418FA" w14:textId="0014A5F1" w:rsidR="00AD52D1" w:rsidRPr="00FC2ACE" w:rsidRDefault="00AD52D1" w:rsidP="00AD52D1">
      <w:pPr>
        <w:rPr>
          <w:color w:val="FF0000"/>
          <w:lang w:eastAsia="zh-TW"/>
        </w:rPr>
      </w:pPr>
      <w:r>
        <w:rPr>
          <w:color w:val="FF0000"/>
        </w:rPr>
        <w:t>Include text on the front and/or back</w:t>
      </w:r>
      <w:r w:rsidRPr="00FC2ACE">
        <w:rPr>
          <w:color w:val="FF0000"/>
        </w:rPr>
        <w:t xml:space="preserve">: </w:t>
      </w:r>
    </w:p>
    <w:p w14:paraId="6374A658" w14:textId="77777777" w:rsidR="00511416" w:rsidRDefault="00511416" w:rsidP="00B421F4">
      <w:pPr>
        <w:rPr>
          <w:rFonts w:hint="eastAsia"/>
          <w:lang w:eastAsia="zh-TW"/>
        </w:rPr>
      </w:pPr>
    </w:p>
    <w:p w14:paraId="29F07376" w14:textId="77777777" w:rsidR="00B421F4" w:rsidRDefault="00B421F4" w:rsidP="00B421F4">
      <w:r>
        <w:t>Recycled Plastic Products</w:t>
      </w:r>
    </w:p>
    <w:p w14:paraId="088A51A8" w14:textId="77777777" w:rsidR="00B421F4" w:rsidRDefault="00B421F4" w:rsidP="00B421F4">
      <w:pPr>
        <w:rPr>
          <w:color w:val="000000" w:themeColor="text1"/>
        </w:rPr>
      </w:pPr>
      <w:r w:rsidRPr="00890AA8">
        <w:rPr>
          <w:color w:val="000000" w:themeColor="text1"/>
        </w:rPr>
        <w:t>Benches, Seats and Tables</w:t>
      </w:r>
    </w:p>
    <w:p w14:paraId="3D6B6110" w14:textId="31247D86" w:rsidR="00B421F4" w:rsidRDefault="00B421F4" w:rsidP="00B421F4">
      <w:pPr>
        <w:rPr>
          <w:color w:val="000000" w:themeColor="text1"/>
        </w:rPr>
      </w:pPr>
      <w:proofErr w:type="spellStart"/>
      <w:r w:rsidRPr="00566EAE">
        <w:rPr>
          <w:color w:val="000000" w:themeColor="text1"/>
        </w:rPr>
        <w:t>Replas</w:t>
      </w:r>
      <w:proofErr w:type="spellEnd"/>
      <w:r w:rsidRPr="00566EAE">
        <w:rPr>
          <w:color w:val="000000" w:themeColor="text1"/>
        </w:rPr>
        <w:t xml:space="preserve"> offers a broad range of quality recycled plastic outdoor furniture. Made from durable recycled plastic it is virtually maintenance free and comes in a range of widths and lengths. The range of built-in colour options offer a high UV resistance, ensuring the longevity of your investment. Outdoor furniture installation is simple as furniture comes flat packed and is easy to assemble</w:t>
      </w:r>
      <w:r w:rsidR="00AD52D1">
        <w:rPr>
          <w:color w:val="000000" w:themeColor="text1"/>
        </w:rPr>
        <w:t>.</w:t>
      </w:r>
    </w:p>
    <w:p w14:paraId="2F3863EA" w14:textId="3D98F34B" w:rsidR="004E452F" w:rsidRDefault="007C3EA7" w:rsidP="00AD52D1">
      <w:pPr>
        <w:rPr>
          <w:color w:val="000000" w:themeColor="text1"/>
          <w:lang w:eastAsia="zh-TW"/>
        </w:rPr>
      </w:pPr>
      <w:hyperlink r:id="rId6" w:history="1">
        <w:r w:rsidR="004E452F" w:rsidRPr="005D28FB">
          <w:rPr>
            <w:rStyle w:val="Hyperlink"/>
          </w:rPr>
          <w:t>www.replas.com.au</w:t>
        </w:r>
      </w:hyperlink>
    </w:p>
    <w:p w14:paraId="1DF3FDF6" w14:textId="77777777" w:rsidR="00511416" w:rsidRDefault="00511416" w:rsidP="004E452F">
      <w:pPr>
        <w:rPr>
          <w:rFonts w:hint="eastAsia"/>
          <w:color w:val="FF0000"/>
          <w:lang w:val="en-US" w:eastAsia="zh-TW"/>
        </w:rPr>
      </w:pPr>
    </w:p>
    <w:p w14:paraId="43E80B15" w14:textId="684E4683" w:rsidR="004E452F" w:rsidRDefault="00511416" w:rsidP="004E452F">
      <w:pPr>
        <w:rPr>
          <w:rFonts w:hint="eastAsia"/>
          <w:color w:val="FF0000"/>
          <w:lang w:val="en-US" w:eastAsia="zh-TW"/>
        </w:rPr>
      </w:pPr>
      <w:r>
        <w:rPr>
          <w:rFonts w:hint="eastAsia"/>
          <w:color w:val="FF0000"/>
          <w:lang w:val="en-US" w:eastAsia="zh-TW"/>
        </w:rPr>
        <w:t>明信片的文字</w:t>
      </w:r>
    </w:p>
    <w:p w14:paraId="0447A69C" w14:textId="77777777" w:rsidR="00511416" w:rsidRPr="00511416" w:rsidRDefault="00511416" w:rsidP="00511416">
      <w:pPr>
        <w:rPr>
          <w:rFonts w:ascii="PingFang TC Medium" w:eastAsia="PingFang TC Medium" w:hAnsi="PingFang TC Medium" w:cstheme="majorBidi"/>
          <w:color w:val="FF0000"/>
          <w:szCs w:val="20"/>
          <w:lang w:val="en-US"/>
        </w:rPr>
      </w:pPr>
      <w:proofErr w:type="spellStart"/>
      <w:r w:rsidRPr="00511416">
        <w:rPr>
          <w:rFonts w:ascii="PingFang TC Medium" w:eastAsia="PingFang TC Medium" w:hAnsi="PingFang TC Medium" w:cstheme="majorBidi" w:hint="eastAsia"/>
          <w:color w:val="FF0000"/>
          <w:szCs w:val="20"/>
          <w:lang w:val="en-US"/>
        </w:rPr>
        <w:t>重要：紅色的字不應該使用，它們是引導你排版的</w:t>
      </w:r>
      <w:r w:rsidRPr="00511416">
        <w:rPr>
          <w:rFonts w:ascii="PingFang TC Medium" w:eastAsia="PingFang TC Medium" w:hAnsi="PingFang TC Medium" w:cs="SimSun"/>
          <w:color w:val="FF0000"/>
          <w:szCs w:val="20"/>
          <w:lang w:val="en-US"/>
        </w:rPr>
        <w:t>說</w:t>
      </w:r>
      <w:r w:rsidRPr="00511416">
        <w:rPr>
          <w:rFonts w:ascii="PingFang TC Medium" w:eastAsia="PingFang TC Medium" w:hAnsi="PingFang TC Medium" w:cstheme="majorBidi" w:hint="eastAsia"/>
          <w:color w:val="FF0000"/>
          <w:szCs w:val="20"/>
          <w:lang w:val="en-US"/>
        </w:rPr>
        <w:t>明</w:t>
      </w:r>
      <w:proofErr w:type="spellEnd"/>
      <w:r w:rsidRPr="00511416">
        <w:rPr>
          <w:rFonts w:ascii="PingFang TC Medium" w:eastAsia="PingFang TC Medium" w:hAnsi="PingFang TC Medium" w:cstheme="majorBidi" w:hint="eastAsia"/>
          <w:color w:val="FF0000"/>
          <w:szCs w:val="20"/>
          <w:lang w:val="en-US"/>
        </w:rPr>
        <w:t>。</w:t>
      </w:r>
    </w:p>
    <w:p w14:paraId="0FA6924F" w14:textId="77777777" w:rsidR="00511416" w:rsidRPr="00511416" w:rsidRDefault="00511416" w:rsidP="00511416">
      <w:pPr>
        <w:spacing w:after="0" w:line="240" w:lineRule="auto"/>
        <w:rPr>
          <w:rFonts w:ascii="PingFang TC Medium" w:eastAsia="PingFang TC Medium" w:hAnsi="PingFang TC Medium" w:hint="eastAsia"/>
          <w:color w:val="0070C0"/>
          <w:lang w:eastAsia="zh-TW"/>
        </w:rPr>
      </w:pPr>
    </w:p>
    <w:p w14:paraId="4412CB9A" w14:textId="6AD5A597" w:rsidR="00511416" w:rsidRDefault="00511416" w:rsidP="00511416">
      <w:pPr>
        <w:rPr>
          <w:rFonts w:hint="eastAsia"/>
          <w:lang w:eastAsia="zh-TW"/>
        </w:rPr>
      </w:pPr>
      <w:r>
        <w:rPr>
          <w:rFonts w:hint="eastAsia"/>
          <w:color w:val="FF0000"/>
          <w:lang w:eastAsia="zh-TW"/>
        </w:rPr>
        <w:t>明信片</w:t>
      </w:r>
      <w:r>
        <w:rPr>
          <w:rFonts w:hint="eastAsia"/>
          <w:color w:val="FF0000"/>
          <w:lang w:eastAsia="zh-TW"/>
        </w:rPr>
        <w:t>1</w:t>
      </w:r>
      <w:r w:rsidR="004569A4">
        <w:rPr>
          <w:rFonts w:hint="eastAsia"/>
          <w:color w:val="FF0000"/>
          <w:lang w:eastAsia="zh-TW"/>
        </w:rPr>
        <w:t>：</w:t>
      </w:r>
      <w:r>
        <w:rPr>
          <w:rFonts w:hint="eastAsia"/>
          <w:color w:val="FF0000"/>
          <w:lang w:eastAsia="zh-TW"/>
        </w:rPr>
        <w:t>長椅、椅子和桌子</w:t>
      </w:r>
    </w:p>
    <w:p w14:paraId="2019B81A" w14:textId="004E20F3" w:rsidR="00511416" w:rsidRDefault="00511416" w:rsidP="00511416">
      <w:pPr>
        <w:rPr>
          <w:rFonts w:hint="eastAsia"/>
          <w:color w:val="FF0000"/>
          <w:lang w:eastAsia="zh-TW"/>
        </w:rPr>
      </w:pPr>
      <w:r w:rsidRPr="004569A4">
        <w:rPr>
          <w:rFonts w:ascii="PingFang TC Medium" w:eastAsia="PingFang TC Medium" w:hAnsi="PingFang TC Medium" w:hint="eastAsia"/>
          <w:color w:val="FF0000"/>
          <w:lang w:eastAsia="zh-TW"/>
        </w:rPr>
        <w:t>標誌</w:t>
      </w:r>
      <w:r w:rsidR="004569A4">
        <w:rPr>
          <w:rFonts w:hint="eastAsia"/>
          <w:color w:val="FF0000"/>
          <w:lang w:eastAsia="zh-TW"/>
        </w:rPr>
        <w:t>須放在</w:t>
      </w:r>
      <w:r>
        <w:rPr>
          <w:rFonts w:hint="eastAsia"/>
          <w:color w:val="FF0000"/>
          <w:lang w:eastAsia="zh-TW"/>
        </w:rPr>
        <w:t>正面</w:t>
      </w:r>
    </w:p>
    <w:p w14:paraId="15B8792B" w14:textId="5D8CF81A" w:rsidR="00511416" w:rsidRDefault="00511416" w:rsidP="00511416">
      <w:pPr>
        <w:rPr>
          <w:rFonts w:hint="eastAsia"/>
          <w:color w:val="FF0000"/>
          <w:lang w:eastAsia="zh-TW"/>
        </w:rPr>
      </w:pPr>
      <w:r>
        <w:rPr>
          <w:rFonts w:hint="eastAsia"/>
          <w:color w:val="FF0000"/>
          <w:lang w:eastAsia="zh-TW"/>
        </w:rPr>
        <w:t>文字</w:t>
      </w:r>
      <w:r w:rsidR="004569A4">
        <w:rPr>
          <w:rFonts w:hint="eastAsia"/>
          <w:color w:val="FF0000"/>
          <w:lang w:eastAsia="zh-TW"/>
        </w:rPr>
        <w:t>可以放</w:t>
      </w:r>
      <w:r>
        <w:rPr>
          <w:rFonts w:hint="eastAsia"/>
          <w:color w:val="FF0000"/>
          <w:lang w:eastAsia="zh-TW"/>
        </w:rPr>
        <w:t>在正面</w:t>
      </w:r>
      <w:r w:rsidR="004569A4">
        <w:rPr>
          <w:rFonts w:hint="eastAsia"/>
          <w:color w:val="FF0000"/>
          <w:lang w:eastAsia="zh-TW"/>
        </w:rPr>
        <w:t>和</w:t>
      </w:r>
      <w:r w:rsidR="004569A4">
        <w:rPr>
          <w:rFonts w:hint="eastAsia"/>
          <w:color w:val="FF0000"/>
          <w:lang w:eastAsia="zh-TW"/>
        </w:rPr>
        <w:t>/</w:t>
      </w:r>
      <w:r>
        <w:rPr>
          <w:rFonts w:hint="eastAsia"/>
          <w:color w:val="FF0000"/>
          <w:lang w:eastAsia="zh-TW"/>
        </w:rPr>
        <w:t>或背面：</w:t>
      </w:r>
    </w:p>
    <w:p w14:paraId="50616955" w14:textId="77777777" w:rsidR="00511416" w:rsidRDefault="00511416" w:rsidP="004E452F">
      <w:pPr>
        <w:rPr>
          <w:rFonts w:hint="eastAsia"/>
          <w:color w:val="0070C0"/>
          <w:lang w:eastAsia="zh-TW"/>
        </w:rPr>
      </w:pPr>
    </w:p>
    <w:p w14:paraId="4183FA73" w14:textId="77777777" w:rsidR="004E452F" w:rsidRPr="004E452F" w:rsidRDefault="004E452F" w:rsidP="004E452F">
      <w:pPr>
        <w:rPr>
          <w:color w:val="0070C0"/>
          <w:lang w:eastAsia="zh-TW"/>
        </w:rPr>
      </w:pPr>
      <w:r w:rsidRPr="004E452F">
        <w:rPr>
          <w:rFonts w:hint="eastAsia"/>
          <w:color w:val="0070C0"/>
          <w:lang w:eastAsia="zh-TW"/>
        </w:rPr>
        <w:t>回收塑料製品</w:t>
      </w:r>
    </w:p>
    <w:p w14:paraId="7F2BD7A7" w14:textId="28B40F69" w:rsidR="004E452F" w:rsidRPr="004E452F" w:rsidRDefault="004E452F" w:rsidP="004E452F">
      <w:pPr>
        <w:rPr>
          <w:color w:val="0070C0"/>
          <w:lang w:eastAsia="zh-TW"/>
        </w:rPr>
      </w:pPr>
      <w:r w:rsidRPr="004E452F">
        <w:rPr>
          <w:rFonts w:hint="eastAsia"/>
          <w:color w:val="0070C0"/>
          <w:lang w:eastAsia="zh-TW"/>
        </w:rPr>
        <w:t>長椅，椅子和桌子</w:t>
      </w:r>
    </w:p>
    <w:p w14:paraId="54A9714F" w14:textId="4FFD259E" w:rsidR="004E452F" w:rsidRPr="004E452F" w:rsidRDefault="004E452F" w:rsidP="004E452F">
      <w:pPr>
        <w:rPr>
          <w:color w:val="0070C0"/>
          <w:lang w:eastAsia="zh-TW"/>
        </w:rPr>
      </w:pPr>
      <w:proofErr w:type="spellStart"/>
      <w:r w:rsidRPr="004E452F">
        <w:rPr>
          <w:rFonts w:hint="eastAsia"/>
          <w:color w:val="0070C0"/>
          <w:lang w:eastAsia="zh-TW"/>
        </w:rPr>
        <w:t>Replas</w:t>
      </w:r>
      <w:proofErr w:type="spellEnd"/>
      <w:r w:rsidRPr="004E452F">
        <w:rPr>
          <w:rFonts w:hint="eastAsia"/>
          <w:color w:val="0070C0"/>
          <w:lang w:eastAsia="zh-TW"/>
        </w:rPr>
        <w:t>提供各種優質的回收塑料戶外家具。</w:t>
      </w:r>
      <w:r w:rsidRPr="004E452F">
        <w:rPr>
          <w:rFonts w:hint="eastAsia"/>
          <w:color w:val="0070C0"/>
          <w:lang w:eastAsia="zh-TW"/>
        </w:rPr>
        <w:t xml:space="preserve"> </w:t>
      </w:r>
      <w:r w:rsidRPr="004E452F">
        <w:rPr>
          <w:rFonts w:hint="eastAsia"/>
          <w:color w:val="0070C0"/>
          <w:lang w:eastAsia="zh-TW"/>
        </w:rPr>
        <w:t>由耐用的回收塑料製成，實際上是免維護的，並且具有一定範圍的寬度和長度。</w:t>
      </w:r>
      <w:r w:rsidRPr="004E452F">
        <w:rPr>
          <w:rFonts w:hint="eastAsia"/>
          <w:color w:val="0070C0"/>
          <w:lang w:eastAsia="zh-TW"/>
        </w:rPr>
        <w:t xml:space="preserve"> </w:t>
      </w:r>
      <w:r w:rsidRPr="004E452F">
        <w:rPr>
          <w:rFonts w:hint="eastAsia"/>
          <w:color w:val="0070C0"/>
          <w:lang w:eastAsia="zh-TW"/>
        </w:rPr>
        <w:t>內置顏色選項的範圍提供高抗紫外線，確保您的投資的壽命。</w:t>
      </w:r>
      <w:r w:rsidRPr="004E452F">
        <w:rPr>
          <w:rFonts w:hint="eastAsia"/>
          <w:color w:val="0070C0"/>
          <w:lang w:eastAsia="zh-TW"/>
        </w:rPr>
        <w:t xml:space="preserve"> </w:t>
      </w:r>
      <w:r w:rsidRPr="004E452F">
        <w:rPr>
          <w:rFonts w:hint="eastAsia"/>
          <w:color w:val="0070C0"/>
          <w:lang w:eastAsia="zh-TW"/>
        </w:rPr>
        <w:t>戶外家具安裝簡單，因為家具平坦包裝，易於組裝。</w:t>
      </w:r>
    </w:p>
    <w:p w14:paraId="258CC87D" w14:textId="77777777" w:rsidR="004E452F" w:rsidRDefault="007C3EA7" w:rsidP="004E452F">
      <w:pPr>
        <w:rPr>
          <w:color w:val="000000" w:themeColor="text1"/>
          <w:lang w:eastAsia="zh-TW"/>
        </w:rPr>
      </w:pPr>
      <w:hyperlink r:id="rId7" w:history="1">
        <w:r w:rsidR="004E452F" w:rsidRPr="005D28FB">
          <w:rPr>
            <w:rStyle w:val="Hyperlink"/>
          </w:rPr>
          <w:t>www.replas.com.au</w:t>
        </w:r>
      </w:hyperlink>
    </w:p>
    <w:p w14:paraId="51CC4C02" w14:textId="77777777" w:rsidR="004E452F" w:rsidRDefault="004E452F" w:rsidP="004E452F">
      <w:pPr>
        <w:rPr>
          <w:color w:val="000000" w:themeColor="text1"/>
          <w:lang w:eastAsia="zh-TW"/>
        </w:rPr>
      </w:pPr>
    </w:p>
    <w:p w14:paraId="1AFE6DED" w14:textId="7C8A0EF6" w:rsidR="004E452F" w:rsidRPr="007C2D73" w:rsidRDefault="00B421F4" w:rsidP="00B421F4">
      <w:pPr>
        <w:rPr>
          <w:color w:val="FF0000"/>
          <w:lang w:eastAsia="zh-TW"/>
        </w:rPr>
      </w:pPr>
      <w:r w:rsidRPr="007C2D73">
        <w:rPr>
          <w:color w:val="FF0000"/>
        </w:rPr>
        <w:t xml:space="preserve">Postcard 2: </w:t>
      </w:r>
      <w:proofErr w:type="spellStart"/>
      <w:r w:rsidRPr="007C2D73">
        <w:rPr>
          <w:color w:val="FF0000"/>
        </w:rPr>
        <w:t>Deckings</w:t>
      </w:r>
      <w:proofErr w:type="spellEnd"/>
      <w:r w:rsidRPr="007C2D73">
        <w:rPr>
          <w:color w:val="FF0000"/>
        </w:rPr>
        <w:t>, Footbridges and Boardwalks</w:t>
      </w:r>
      <w:r w:rsidR="004E452F">
        <w:rPr>
          <w:rFonts w:hint="eastAsia"/>
          <w:color w:val="FF0000"/>
          <w:lang w:eastAsia="zh-TW"/>
        </w:rPr>
        <w:tab/>
      </w:r>
    </w:p>
    <w:p w14:paraId="5389BFEE" w14:textId="5370092F" w:rsidR="004E452F" w:rsidRDefault="00AD52D1" w:rsidP="00AD52D1">
      <w:pPr>
        <w:rPr>
          <w:color w:val="FF0000"/>
          <w:lang w:eastAsia="zh-TW"/>
        </w:rPr>
      </w:pPr>
      <w:r w:rsidRPr="00FC2ACE">
        <w:rPr>
          <w:color w:val="FF0000"/>
        </w:rPr>
        <w:t xml:space="preserve">Include </w:t>
      </w:r>
      <w:r w:rsidRPr="00FC2ACE">
        <w:rPr>
          <w:b/>
          <w:color w:val="FF0000"/>
        </w:rPr>
        <w:t>logo</w:t>
      </w:r>
      <w:r w:rsidRPr="00FC2ACE">
        <w:rPr>
          <w:color w:val="FF0000"/>
        </w:rPr>
        <w:t xml:space="preserve"> on </w:t>
      </w:r>
      <w:r w:rsidR="004E452F">
        <w:rPr>
          <w:color w:val="FF0000"/>
        </w:rPr>
        <w:t>the front</w:t>
      </w:r>
      <w:r w:rsidR="004E452F">
        <w:rPr>
          <w:color w:val="FF0000"/>
        </w:rPr>
        <w:tab/>
      </w:r>
    </w:p>
    <w:p w14:paraId="42682DB2" w14:textId="5DD3CE60" w:rsidR="00AD52D1" w:rsidRPr="00FC2ACE" w:rsidRDefault="00AD52D1" w:rsidP="00AD52D1">
      <w:pPr>
        <w:rPr>
          <w:color w:val="FF0000"/>
          <w:lang w:eastAsia="zh-TW"/>
        </w:rPr>
      </w:pPr>
      <w:r>
        <w:rPr>
          <w:color w:val="FF0000"/>
        </w:rPr>
        <w:t>Include text on the front and/or back</w:t>
      </w:r>
      <w:r w:rsidRPr="00FC2ACE">
        <w:rPr>
          <w:color w:val="FF0000"/>
        </w:rPr>
        <w:t xml:space="preserve">: </w:t>
      </w:r>
      <w:r w:rsidR="004E452F">
        <w:rPr>
          <w:rFonts w:hint="eastAsia"/>
          <w:color w:val="FF0000"/>
          <w:lang w:eastAsia="zh-TW"/>
        </w:rPr>
        <w:tab/>
      </w:r>
    </w:p>
    <w:p w14:paraId="21A1229A" w14:textId="77777777" w:rsidR="004569A4" w:rsidRDefault="004569A4" w:rsidP="00B421F4">
      <w:pPr>
        <w:rPr>
          <w:lang w:eastAsia="zh-TW"/>
        </w:rPr>
      </w:pPr>
    </w:p>
    <w:p w14:paraId="54597723" w14:textId="77777777" w:rsidR="00B421F4" w:rsidRDefault="00B421F4" w:rsidP="00B421F4">
      <w:r>
        <w:t>Recycled Plastic Products</w:t>
      </w:r>
    </w:p>
    <w:p w14:paraId="073C64F1" w14:textId="77777777" w:rsidR="00B421F4" w:rsidRDefault="00B421F4" w:rsidP="00B421F4">
      <w:pPr>
        <w:rPr>
          <w:color w:val="000000" w:themeColor="text1"/>
        </w:rPr>
      </w:pPr>
      <w:proofErr w:type="spellStart"/>
      <w:r w:rsidRPr="007C2D73">
        <w:rPr>
          <w:color w:val="000000" w:themeColor="text1"/>
        </w:rPr>
        <w:t>Deckings</w:t>
      </w:r>
      <w:proofErr w:type="spellEnd"/>
      <w:r w:rsidRPr="007C2D73">
        <w:rPr>
          <w:color w:val="000000" w:themeColor="text1"/>
        </w:rPr>
        <w:t>, Footbridges and Boardwalks</w:t>
      </w:r>
    </w:p>
    <w:p w14:paraId="32F92241" w14:textId="77777777" w:rsidR="00B421F4" w:rsidRDefault="00B421F4" w:rsidP="00B421F4">
      <w:pPr>
        <w:rPr>
          <w:color w:val="000000" w:themeColor="text1"/>
        </w:rPr>
      </w:pPr>
      <w:proofErr w:type="spellStart"/>
      <w:r w:rsidRPr="007C2D73">
        <w:rPr>
          <w:color w:val="000000" w:themeColor="text1"/>
        </w:rPr>
        <w:t>Replas</w:t>
      </w:r>
      <w:proofErr w:type="spellEnd"/>
      <w:r w:rsidRPr="007C2D73">
        <w:rPr>
          <w:color w:val="000000" w:themeColor="text1"/>
        </w:rPr>
        <w:t xml:space="preserve"> has a range of decking solutions suitable for both commercial and residential use. Choose from Australian made </w:t>
      </w:r>
      <w:proofErr w:type="spellStart"/>
      <w:r w:rsidRPr="007C2D73">
        <w:rPr>
          <w:color w:val="000000" w:themeColor="text1"/>
        </w:rPr>
        <w:t>Enduroplank</w:t>
      </w:r>
      <w:proofErr w:type="spellEnd"/>
      <w:r w:rsidRPr="007C2D73">
        <w:rPr>
          <w:color w:val="000000" w:themeColor="text1"/>
        </w:rPr>
        <w:t xml:space="preserve">™ recycled plastic decking or </w:t>
      </w:r>
      <w:proofErr w:type="spellStart"/>
      <w:r w:rsidRPr="007C2D73">
        <w:rPr>
          <w:color w:val="000000" w:themeColor="text1"/>
        </w:rPr>
        <w:t>Trex</w:t>
      </w:r>
      <w:proofErr w:type="spellEnd"/>
      <w:r w:rsidRPr="007C2D73">
        <w:rPr>
          <w:color w:val="000000" w:themeColor="text1"/>
        </w:rPr>
        <w:t xml:space="preserve">®, the world’s number one decking brand, to find the perfect construction material for your next project. </w:t>
      </w:r>
      <w:proofErr w:type="spellStart"/>
      <w:r w:rsidRPr="007C2D73">
        <w:rPr>
          <w:color w:val="000000" w:themeColor="text1"/>
        </w:rPr>
        <w:t>Replas</w:t>
      </w:r>
      <w:proofErr w:type="spellEnd"/>
      <w:r w:rsidRPr="007C2D73">
        <w:rPr>
          <w:color w:val="000000" w:themeColor="text1"/>
        </w:rPr>
        <w:t xml:space="preserve"> products can be used to create decks, footpaths, bridges, beach access paths and jetties.</w:t>
      </w:r>
    </w:p>
    <w:p w14:paraId="3D52F6EB" w14:textId="4D92C27B" w:rsidR="004E452F" w:rsidRDefault="007C3EA7" w:rsidP="00AD52D1">
      <w:pPr>
        <w:rPr>
          <w:color w:val="000000" w:themeColor="text1"/>
          <w:lang w:eastAsia="zh-TW"/>
        </w:rPr>
      </w:pPr>
      <w:hyperlink r:id="rId8" w:history="1">
        <w:r w:rsidR="004E452F" w:rsidRPr="005D28FB">
          <w:rPr>
            <w:rStyle w:val="Hyperlink"/>
          </w:rPr>
          <w:t>www.replas.com.au</w:t>
        </w:r>
      </w:hyperlink>
    </w:p>
    <w:p w14:paraId="4E04ACDC" w14:textId="73F1B266" w:rsidR="004569A4" w:rsidRDefault="004569A4" w:rsidP="004569A4">
      <w:pPr>
        <w:spacing w:after="0" w:line="240" w:lineRule="auto"/>
        <w:rPr>
          <w:rFonts w:hint="eastAsia"/>
          <w:color w:val="FF0000"/>
          <w:lang w:eastAsia="zh-TW"/>
        </w:rPr>
      </w:pPr>
      <w:r>
        <w:rPr>
          <w:rFonts w:hint="eastAsia"/>
          <w:color w:val="FF0000"/>
          <w:lang w:eastAsia="zh-TW"/>
        </w:rPr>
        <w:lastRenderedPageBreak/>
        <w:t>明信片</w:t>
      </w:r>
      <w:r>
        <w:rPr>
          <w:rFonts w:hint="eastAsia"/>
          <w:color w:val="FF0000"/>
          <w:lang w:eastAsia="zh-TW"/>
        </w:rPr>
        <w:t>2</w:t>
      </w:r>
      <w:r>
        <w:rPr>
          <w:rFonts w:hint="eastAsia"/>
          <w:color w:val="FF0000"/>
          <w:lang w:eastAsia="zh-TW"/>
        </w:rPr>
        <w:t>：</w:t>
      </w:r>
      <w:r>
        <w:rPr>
          <w:rFonts w:hint="eastAsia"/>
          <w:color w:val="FF0000"/>
          <w:lang w:eastAsia="zh-TW"/>
        </w:rPr>
        <w:t>地板、天橋、戶外走道</w:t>
      </w:r>
    </w:p>
    <w:p w14:paraId="4367ACEC" w14:textId="77777777" w:rsidR="004569A4" w:rsidRDefault="004569A4" w:rsidP="004569A4">
      <w:pPr>
        <w:spacing w:after="0" w:line="240" w:lineRule="auto"/>
        <w:rPr>
          <w:rFonts w:hint="eastAsia"/>
          <w:color w:val="FF0000"/>
          <w:lang w:eastAsia="zh-TW"/>
        </w:rPr>
      </w:pPr>
      <w:r w:rsidRPr="004569A4">
        <w:rPr>
          <w:rFonts w:ascii="PingFang TC Medium" w:eastAsia="PingFang TC Medium" w:hAnsi="PingFang TC Medium" w:hint="eastAsia"/>
          <w:color w:val="FF0000"/>
          <w:lang w:eastAsia="zh-TW"/>
        </w:rPr>
        <w:t>標誌</w:t>
      </w:r>
      <w:r>
        <w:rPr>
          <w:rFonts w:hint="eastAsia"/>
          <w:color w:val="FF0000"/>
          <w:lang w:eastAsia="zh-TW"/>
        </w:rPr>
        <w:t>須放在正面</w:t>
      </w:r>
    </w:p>
    <w:p w14:paraId="7B61B5F8" w14:textId="77777777" w:rsidR="004569A4" w:rsidRDefault="004569A4" w:rsidP="004569A4">
      <w:pPr>
        <w:spacing w:after="0" w:line="240" w:lineRule="auto"/>
        <w:rPr>
          <w:rFonts w:hint="eastAsia"/>
          <w:color w:val="FF0000"/>
          <w:lang w:eastAsia="zh-TW"/>
        </w:rPr>
      </w:pPr>
      <w:r>
        <w:rPr>
          <w:rFonts w:hint="eastAsia"/>
          <w:color w:val="FF0000"/>
          <w:lang w:eastAsia="zh-TW"/>
        </w:rPr>
        <w:t>文字可以放在正面和</w:t>
      </w:r>
      <w:r>
        <w:rPr>
          <w:rFonts w:hint="eastAsia"/>
          <w:color w:val="FF0000"/>
          <w:lang w:eastAsia="zh-TW"/>
        </w:rPr>
        <w:t>/</w:t>
      </w:r>
      <w:r>
        <w:rPr>
          <w:rFonts w:hint="eastAsia"/>
          <w:color w:val="FF0000"/>
          <w:lang w:eastAsia="zh-TW"/>
        </w:rPr>
        <w:t>或背面：</w:t>
      </w:r>
    </w:p>
    <w:p w14:paraId="7FB3A47C" w14:textId="77777777" w:rsidR="004569A4" w:rsidRDefault="004569A4" w:rsidP="004E452F">
      <w:pPr>
        <w:rPr>
          <w:rFonts w:hint="eastAsia"/>
          <w:color w:val="0070C0"/>
          <w:lang w:eastAsia="zh-TW"/>
        </w:rPr>
      </w:pPr>
    </w:p>
    <w:p w14:paraId="31BD39C6" w14:textId="77777777" w:rsidR="004E452F" w:rsidRPr="004E452F" w:rsidRDefault="004E452F" w:rsidP="004E452F">
      <w:pPr>
        <w:rPr>
          <w:color w:val="0070C0"/>
          <w:lang w:eastAsia="zh-TW"/>
        </w:rPr>
      </w:pPr>
      <w:r w:rsidRPr="004E452F">
        <w:rPr>
          <w:rFonts w:hint="eastAsia"/>
          <w:color w:val="0070C0"/>
          <w:lang w:eastAsia="zh-TW"/>
        </w:rPr>
        <w:t>回收塑料製品</w:t>
      </w:r>
    </w:p>
    <w:p w14:paraId="435E40C3" w14:textId="477A3E4E" w:rsidR="004E452F" w:rsidRPr="004E452F" w:rsidRDefault="004E452F" w:rsidP="004E452F">
      <w:pPr>
        <w:rPr>
          <w:color w:val="0070C0"/>
          <w:lang w:eastAsia="zh-TW"/>
        </w:rPr>
      </w:pPr>
      <w:r w:rsidRPr="004E452F">
        <w:rPr>
          <w:rFonts w:hint="eastAsia"/>
          <w:color w:val="0070C0"/>
          <w:lang w:eastAsia="zh-TW"/>
        </w:rPr>
        <w:t>地板，天橋和戶外走道</w:t>
      </w:r>
    </w:p>
    <w:p w14:paraId="2CB53929" w14:textId="39E79561" w:rsidR="004E452F" w:rsidRDefault="004E452F" w:rsidP="004E452F">
      <w:pPr>
        <w:rPr>
          <w:color w:val="0070C0"/>
          <w:lang w:eastAsia="zh-TW"/>
        </w:rPr>
      </w:pPr>
      <w:proofErr w:type="spellStart"/>
      <w:r w:rsidRPr="004E452F">
        <w:rPr>
          <w:rFonts w:hint="eastAsia"/>
          <w:color w:val="0070C0"/>
          <w:lang w:eastAsia="zh-TW"/>
        </w:rPr>
        <w:t>Replas</w:t>
      </w:r>
      <w:proofErr w:type="spellEnd"/>
      <w:r w:rsidRPr="004E452F">
        <w:rPr>
          <w:rFonts w:hint="eastAsia"/>
          <w:color w:val="0070C0"/>
          <w:lang w:eastAsia="zh-TW"/>
        </w:rPr>
        <w:t>有一系列適用於商業和住宅用途的地板解決方案。</w:t>
      </w:r>
      <w:r w:rsidRPr="004E452F">
        <w:rPr>
          <w:rFonts w:hint="eastAsia"/>
          <w:color w:val="0070C0"/>
          <w:lang w:eastAsia="zh-TW"/>
        </w:rPr>
        <w:t xml:space="preserve"> </w:t>
      </w:r>
      <w:r w:rsidRPr="004E452F">
        <w:rPr>
          <w:rFonts w:hint="eastAsia"/>
          <w:color w:val="0070C0"/>
          <w:lang w:eastAsia="zh-TW"/>
        </w:rPr>
        <w:t>選擇澳大利亞製造的</w:t>
      </w:r>
      <w:proofErr w:type="spellStart"/>
      <w:r w:rsidRPr="004569A4">
        <w:rPr>
          <w:rFonts w:cs="Arial"/>
          <w:color w:val="0070C0"/>
          <w:lang w:eastAsia="zh-TW"/>
        </w:rPr>
        <w:t>Enduroplank</w:t>
      </w:r>
      <w:proofErr w:type="spellEnd"/>
      <w:r w:rsidRPr="004569A4">
        <w:rPr>
          <w:rFonts w:cs="Arial"/>
          <w:color w:val="0070C0"/>
        </w:rPr>
        <w:t>™</w:t>
      </w:r>
      <w:bookmarkStart w:id="0" w:name="_GoBack"/>
      <w:bookmarkEnd w:id="0"/>
      <w:r w:rsidRPr="004E452F">
        <w:rPr>
          <w:rFonts w:hint="eastAsia"/>
          <w:color w:val="0070C0"/>
          <w:lang w:eastAsia="zh-TW"/>
        </w:rPr>
        <w:t>回收塑料地板或世界第一地板品牌</w:t>
      </w:r>
      <w:proofErr w:type="spellStart"/>
      <w:r w:rsidRPr="004E452F">
        <w:rPr>
          <w:rFonts w:hint="eastAsia"/>
          <w:color w:val="0070C0"/>
          <w:lang w:eastAsia="zh-TW"/>
        </w:rPr>
        <w:t>Trex</w:t>
      </w:r>
      <w:proofErr w:type="spellEnd"/>
      <w:r w:rsidRPr="004E452F">
        <w:rPr>
          <w:rFonts w:hint="eastAsia"/>
          <w:color w:val="0070C0"/>
          <w:lang w:eastAsia="zh-TW"/>
        </w:rPr>
        <w:t>®</w:t>
      </w:r>
      <w:r w:rsidRPr="004E452F">
        <w:rPr>
          <w:rFonts w:hint="eastAsia"/>
          <w:color w:val="0070C0"/>
          <w:lang w:eastAsia="zh-TW"/>
        </w:rPr>
        <w:t>，為您的下一個專案找到完美的建築材料。</w:t>
      </w:r>
      <w:r w:rsidRPr="004E452F">
        <w:rPr>
          <w:rFonts w:hint="eastAsia"/>
          <w:color w:val="0070C0"/>
          <w:lang w:eastAsia="zh-TW"/>
        </w:rPr>
        <w:t xml:space="preserve"> </w:t>
      </w:r>
      <w:proofErr w:type="spellStart"/>
      <w:r w:rsidRPr="004E452F">
        <w:rPr>
          <w:rFonts w:hint="eastAsia"/>
          <w:color w:val="0070C0"/>
          <w:lang w:eastAsia="zh-TW"/>
        </w:rPr>
        <w:t>Replas</w:t>
      </w:r>
      <w:proofErr w:type="spellEnd"/>
      <w:r w:rsidRPr="004E452F">
        <w:rPr>
          <w:rFonts w:hint="eastAsia"/>
          <w:color w:val="0070C0"/>
          <w:lang w:eastAsia="zh-TW"/>
        </w:rPr>
        <w:t>產品可用於創建地板，人行道，橋樑，海灘通道和碼頭。</w:t>
      </w:r>
    </w:p>
    <w:p w14:paraId="2A6EFC8E" w14:textId="77777777" w:rsidR="00A46D75" w:rsidRDefault="007C3EA7" w:rsidP="00B421F4">
      <w:pPr>
        <w:rPr>
          <w:color w:val="000000" w:themeColor="text1"/>
          <w:lang w:eastAsia="zh-TW"/>
        </w:rPr>
      </w:pPr>
      <w:hyperlink r:id="rId9" w:history="1">
        <w:r w:rsidR="004E452F" w:rsidRPr="005D28FB">
          <w:rPr>
            <w:rStyle w:val="Hyperlink"/>
          </w:rPr>
          <w:t>www.replas.com.au</w:t>
        </w:r>
      </w:hyperlink>
    </w:p>
    <w:p w14:paraId="46BEB3DF" w14:textId="77777777" w:rsidR="004569A4" w:rsidRDefault="004569A4" w:rsidP="00B421F4">
      <w:pPr>
        <w:rPr>
          <w:rFonts w:hint="eastAsia"/>
          <w:color w:val="FF0000"/>
          <w:lang w:eastAsia="zh-TW"/>
        </w:rPr>
      </w:pPr>
    </w:p>
    <w:p w14:paraId="19268274" w14:textId="3DAD8815" w:rsidR="004E452F" w:rsidRPr="00A46D75" w:rsidRDefault="00B421F4" w:rsidP="00B421F4">
      <w:pPr>
        <w:rPr>
          <w:color w:val="000000" w:themeColor="text1"/>
          <w:lang w:eastAsia="zh-TW"/>
        </w:rPr>
      </w:pPr>
      <w:r w:rsidRPr="00FC2ACE">
        <w:rPr>
          <w:color w:val="FF0000"/>
        </w:rPr>
        <w:t>Postcard 3: Bollards, Posts and Fencing</w:t>
      </w:r>
      <w:r w:rsidR="004E452F">
        <w:rPr>
          <w:rFonts w:hint="eastAsia"/>
          <w:color w:val="FF0000"/>
          <w:lang w:eastAsia="zh-TW"/>
        </w:rPr>
        <w:tab/>
      </w:r>
      <w:r w:rsidR="004E452F">
        <w:rPr>
          <w:rFonts w:hint="eastAsia"/>
          <w:color w:val="FF0000"/>
          <w:lang w:eastAsia="zh-TW"/>
        </w:rPr>
        <w:tab/>
      </w:r>
    </w:p>
    <w:p w14:paraId="6454E76D" w14:textId="461B4283" w:rsidR="00AD52D1" w:rsidRDefault="00B421F4" w:rsidP="00B421F4">
      <w:pPr>
        <w:rPr>
          <w:color w:val="FF0000"/>
          <w:lang w:eastAsia="zh-TW"/>
        </w:rPr>
      </w:pPr>
      <w:r w:rsidRPr="00FC2ACE">
        <w:rPr>
          <w:color w:val="FF0000"/>
        </w:rPr>
        <w:t xml:space="preserve">Include </w:t>
      </w:r>
      <w:r w:rsidRPr="00FC2ACE">
        <w:rPr>
          <w:b/>
          <w:color w:val="FF0000"/>
        </w:rPr>
        <w:t>logo</w:t>
      </w:r>
      <w:r w:rsidRPr="00FC2ACE">
        <w:rPr>
          <w:color w:val="FF0000"/>
        </w:rPr>
        <w:t xml:space="preserve"> on the front </w:t>
      </w:r>
      <w:r w:rsidR="004E452F">
        <w:rPr>
          <w:rFonts w:hint="eastAsia"/>
          <w:color w:val="FF0000"/>
          <w:lang w:eastAsia="zh-TW"/>
        </w:rPr>
        <w:tab/>
      </w:r>
    </w:p>
    <w:p w14:paraId="58B5D53C" w14:textId="7EC18730" w:rsidR="00B421F4" w:rsidRDefault="00AD52D1" w:rsidP="00B421F4">
      <w:pPr>
        <w:rPr>
          <w:color w:val="FF0000"/>
          <w:lang w:eastAsia="zh-TW"/>
        </w:rPr>
      </w:pPr>
      <w:r>
        <w:rPr>
          <w:color w:val="FF0000"/>
        </w:rPr>
        <w:t>Include text on the front and/or back</w:t>
      </w:r>
      <w:r w:rsidR="00B421F4" w:rsidRPr="00FC2ACE">
        <w:rPr>
          <w:color w:val="FF0000"/>
        </w:rPr>
        <w:t xml:space="preserve">: </w:t>
      </w:r>
    </w:p>
    <w:p w14:paraId="4736EB27" w14:textId="77777777" w:rsidR="004569A4" w:rsidRDefault="004569A4" w:rsidP="00B421F4">
      <w:pPr>
        <w:rPr>
          <w:rFonts w:hint="eastAsia"/>
          <w:lang w:eastAsia="zh-TW"/>
        </w:rPr>
      </w:pPr>
    </w:p>
    <w:p w14:paraId="52C239C2" w14:textId="77777777" w:rsidR="00B421F4" w:rsidRDefault="00B421F4" w:rsidP="00B421F4">
      <w:r>
        <w:t>Recycled Plastic Products</w:t>
      </w:r>
    </w:p>
    <w:p w14:paraId="002EB4F3" w14:textId="77777777" w:rsidR="00B421F4" w:rsidRDefault="00B421F4" w:rsidP="00B421F4">
      <w:pPr>
        <w:rPr>
          <w:color w:val="000000" w:themeColor="text1"/>
        </w:rPr>
      </w:pPr>
      <w:r w:rsidRPr="00890AA8">
        <w:rPr>
          <w:color w:val="000000" w:themeColor="text1"/>
        </w:rPr>
        <w:t>Bollards, Posts and Fencing</w:t>
      </w:r>
    </w:p>
    <w:p w14:paraId="1AE09038" w14:textId="77777777" w:rsidR="00B421F4" w:rsidRPr="007C2D73" w:rsidRDefault="00B421F4" w:rsidP="00B421F4">
      <w:pPr>
        <w:rPr>
          <w:color w:val="000000" w:themeColor="text1"/>
        </w:rPr>
      </w:pPr>
      <w:proofErr w:type="spellStart"/>
      <w:r w:rsidRPr="007C2D73">
        <w:rPr>
          <w:color w:val="000000" w:themeColor="text1"/>
        </w:rPr>
        <w:t>Replas</w:t>
      </w:r>
      <w:proofErr w:type="spellEnd"/>
      <w:r w:rsidRPr="007C2D73">
        <w:rPr>
          <w:color w:val="000000" w:themeColor="text1"/>
        </w:rPr>
        <w:t xml:space="preserve"> has a range of styles of recycled plastic fencing that will provide you with a hard-wearing and long-lasting </w:t>
      </w:r>
      <w:r>
        <w:rPr>
          <w:color w:val="000000" w:themeColor="text1"/>
        </w:rPr>
        <w:t>solution to your fencing needs.</w:t>
      </w:r>
    </w:p>
    <w:p w14:paraId="340961D4" w14:textId="77777777" w:rsidR="00B421F4" w:rsidRPr="007C2D73" w:rsidRDefault="00B421F4" w:rsidP="00B421F4">
      <w:pPr>
        <w:rPr>
          <w:color w:val="000000" w:themeColor="text1"/>
        </w:rPr>
      </w:pPr>
      <w:r w:rsidRPr="007C2D73">
        <w:rPr>
          <w:color w:val="000000" w:themeColor="text1"/>
        </w:rPr>
        <w:t xml:space="preserve">Bollard fencing: </w:t>
      </w:r>
      <w:proofErr w:type="spellStart"/>
      <w:r w:rsidRPr="007C2D73">
        <w:rPr>
          <w:color w:val="000000" w:themeColor="text1"/>
        </w:rPr>
        <w:t>Replas</w:t>
      </w:r>
      <w:proofErr w:type="spellEnd"/>
      <w:r w:rsidRPr="007C2D73">
        <w:rPr>
          <w:color w:val="000000" w:themeColor="text1"/>
        </w:rPr>
        <w:t xml:space="preserve"> has a range of bollards that provide an excellent alternative to timber. Linked via a chain, or pipe they can be used to create a simple barrier to define boundaries or deter vehicle or pedestrian access.</w:t>
      </w:r>
    </w:p>
    <w:p w14:paraId="66FACDB1" w14:textId="77777777" w:rsidR="00B421F4" w:rsidRDefault="00B421F4" w:rsidP="00B421F4">
      <w:pPr>
        <w:rPr>
          <w:color w:val="000000" w:themeColor="text1"/>
        </w:rPr>
      </w:pPr>
      <w:r w:rsidRPr="007C2D73">
        <w:rPr>
          <w:color w:val="000000" w:themeColor="text1"/>
        </w:rPr>
        <w:t>Post and Rail fencing: is strong, long-lasting, cost effective and environmentally friendly. Post and Rail sections are perfect for creating a boundary and come in a range of styles and sizes to suit your individual needs.</w:t>
      </w:r>
    </w:p>
    <w:p w14:paraId="1ECF382B" w14:textId="6245D01D" w:rsidR="00AD52D1" w:rsidRDefault="007C3EA7" w:rsidP="00B421F4">
      <w:pPr>
        <w:rPr>
          <w:color w:val="000000" w:themeColor="text1"/>
          <w:lang w:eastAsia="zh-TW"/>
        </w:rPr>
      </w:pPr>
      <w:hyperlink r:id="rId10" w:history="1">
        <w:r w:rsidR="004E452F" w:rsidRPr="005D28FB">
          <w:rPr>
            <w:rStyle w:val="Hyperlink"/>
          </w:rPr>
          <w:t>www.replas.com.au</w:t>
        </w:r>
      </w:hyperlink>
    </w:p>
    <w:p w14:paraId="0284FAD6" w14:textId="77777777" w:rsidR="004569A4" w:rsidRDefault="004569A4" w:rsidP="004E452F">
      <w:pPr>
        <w:rPr>
          <w:rFonts w:hint="eastAsia"/>
          <w:color w:val="0070C0"/>
          <w:lang w:eastAsia="zh-TW"/>
        </w:rPr>
      </w:pPr>
    </w:p>
    <w:p w14:paraId="4E2C1E86" w14:textId="77777777" w:rsidR="004569A4" w:rsidRDefault="004569A4" w:rsidP="004569A4">
      <w:pPr>
        <w:rPr>
          <w:rFonts w:hint="eastAsia"/>
          <w:color w:val="FF0000"/>
          <w:lang w:eastAsia="zh-TW"/>
        </w:rPr>
      </w:pPr>
      <w:r>
        <w:rPr>
          <w:rFonts w:hint="eastAsia"/>
          <w:color w:val="FF0000"/>
          <w:lang w:eastAsia="zh-TW"/>
        </w:rPr>
        <w:t>明信片</w:t>
      </w:r>
      <w:r>
        <w:rPr>
          <w:rFonts w:hint="eastAsia"/>
          <w:color w:val="FF0000"/>
          <w:lang w:eastAsia="zh-TW"/>
        </w:rPr>
        <w:t xml:space="preserve">3: </w:t>
      </w:r>
      <w:r>
        <w:rPr>
          <w:rFonts w:hint="eastAsia"/>
          <w:color w:val="FF0000"/>
          <w:lang w:eastAsia="zh-TW"/>
        </w:rPr>
        <w:t>護柱、柱子、圍欄</w:t>
      </w:r>
    </w:p>
    <w:p w14:paraId="3B0FE915" w14:textId="77777777" w:rsidR="004569A4" w:rsidRDefault="004569A4" w:rsidP="004569A4">
      <w:pPr>
        <w:spacing w:after="0" w:line="240" w:lineRule="auto"/>
        <w:rPr>
          <w:rFonts w:hint="eastAsia"/>
          <w:color w:val="FF0000"/>
          <w:lang w:eastAsia="zh-TW"/>
        </w:rPr>
      </w:pPr>
      <w:r w:rsidRPr="004569A4">
        <w:rPr>
          <w:rFonts w:ascii="PingFang TC Medium" w:eastAsia="PingFang TC Medium" w:hAnsi="PingFang TC Medium" w:hint="eastAsia"/>
          <w:color w:val="FF0000"/>
          <w:lang w:eastAsia="zh-TW"/>
        </w:rPr>
        <w:t>標誌</w:t>
      </w:r>
      <w:r>
        <w:rPr>
          <w:rFonts w:hint="eastAsia"/>
          <w:color w:val="FF0000"/>
          <w:lang w:eastAsia="zh-TW"/>
        </w:rPr>
        <w:t>須放在正面</w:t>
      </w:r>
    </w:p>
    <w:p w14:paraId="6C6DB147" w14:textId="77777777" w:rsidR="004569A4" w:rsidRDefault="004569A4" w:rsidP="004569A4">
      <w:pPr>
        <w:spacing w:after="0" w:line="240" w:lineRule="auto"/>
        <w:rPr>
          <w:rFonts w:hint="eastAsia"/>
          <w:color w:val="FF0000"/>
          <w:lang w:eastAsia="zh-TW"/>
        </w:rPr>
      </w:pPr>
      <w:r>
        <w:rPr>
          <w:rFonts w:hint="eastAsia"/>
          <w:color w:val="FF0000"/>
          <w:lang w:eastAsia="zh-TW"/>
        </w:rPr>
        <w:t>文字可以放在正面和</w:t>
      </w:r>
      <w:r>
        <w:rPr>
          <w:rFonts w:hint="eastAsia"/>
          <w:color w:val="FF0000"/>
          <w:lang w:eastAsia="zh-TW"/>
        </w:rPr>
        <w:t>/</w:t>
      </w:r>
      <w:r>
        <w:rPr>
          <w:rFonts w:hint="eastAsia"/>
          <w:color w:val="FF0000"/>
          <w:lang w:eastAsia="zh-TW"/>
        </w:rPr>
        <w:t>或背面：</w:t>
      </w:r>
    </w:p>
    <w:p w14:paraId="20E80279" w14:textId="77777777" w:rsidR="004569A4" w:rsidRDefault="004569A4" w:rsidP="004E452F">
      <w:pPr>
        <w:rPr>
          <w:rFonts w:hint="eastAsia"/>
          <w:color w:val="0070C0"/>
          <w:lang w:eastAsia="zh-TW"/>
        </w:rPr>
      </w:pPr>
    </w:p>
    <w:p w14:paraId="6602B24C" w14:textId="77777777" w:rsidR="004E452F" w:rsidRPr="00A46D75" w:rsidRDefault="004E452F" w:rsidP="004E452F">
      <w:pPr>
        <w:rPr>
          <w:color w:val="0070C0"/>
          <w:lang w:eastAsia="zh-TW"/>
        </w:rPr>
      </w:pPr>
      <w:r w:rsidRPr="00A46D75">
        <w:rPr>
          <w:rFonts w:hint="eastAsia"/>
          <w:color w:val="0070C0"/>
          <w:lang w:eastAsia="zh-TW"/>
        </w:rPr>
        <w:t>回收塑料製品</w:t>
      </w:r>
    </w:p>
    <w:p w14:paraId="107F001A" w14:textId="1BA910BA" w:rsidR="004E452F" w:rsidRPr="00A46D75" w:rsidRDefault="004E452F" w:rsidP="004E452F">
      <w:pPr>
        <w:rPr>
          <w:color w:val="0070C0"/>
          <w:lang w:eastAsia="zh-TW"/>
        </w:rPr>
      </w:pPr>
      <w:r w:rsidRPr="00A46D75">
        <w:rPr>
          <w:rFonts w:hint="eastAsia"/>
          <w:color w:val="0070C0"/>
          <w:lang w:eastAsia="zh-TW"/>
        </w:rPr>
        <w:t>護柱，柱子和圍欄</w:t>
      </w:r>
    </w:p>
    <w:p w14:paraId="7333ADE6" w14:textId="77777777" w:rsidR="004E452F" w:rsidRPr="00A46D75" w:rsidRDefault="004E452F" w:rsidP="004E452F">
      <w:pPr>
        <w:rPr>
          <w:color w:val="0070C0"/>
          <w:lang w:eastAsia="zh-TW"/>
        </w:rPr>
      </w:pPr>
      <w:proofErr w:type="spellStart"/>
      <w:r w:rsidRPr="00A46D75">
        <w:rPr>
          <w:rFonts w:hint="eastAsia"/>
          <w:color w:val="0070C0"/>
          <w:lang w:eastAsia="zh-TW"/>
        </w:rPr>
        <w:t>Replas</w:t>
      </w:r>
      <w:proofErr w:type="spellEnd"/>
      <w:r w:rsidRPr="00A46D75">
        <w:rPr>
          <w:rFonts w:hint="eastAsia"/>
          <w:color w:val="0070C0"/>
          <w:lang w:eastAsia="zh-TW"/>
        </w:rPr>
        <w:t>有各種各樣的回收塑料圍欄的風格，將為您提供堅強的，持久的解決方案，滿足您的防護需求。</w:t>
      </w:r>
    </w:p>
    <w:p w14:paraId="20A34332" w14:textId="77777777" w:rsidR="004E452F" w:rsidRPr="00A46D75" w:rsidRDefault="004E452F" w:rsidP="004E452F">
      <w:pPr>
        <w:rPr>
          <w:color w:val="0070C0"/>
          <w:lang w:eastAsia="zh-TW"/>
        </w:rPr>
      </w:pPr>
      <w:r w:rsidRPr="00A46D75">
        <w:rPr>
          <w:rFonts w:hint="eastAsia"/>
          <w:color w:val="0070C0"/>
          <w:lang w:eastAsia="zh-TW"/>
        </w:rPr>
        <w:t>護柱圍欄：</w:t>
      </w:r>
      <w:proofErr w:type="spellStart"/>
      <w:r w:rsidRPr="00A46D75">
        <w:rPr>
          <w:rFonts w:hint="eastAsia"/>
          <w:color w:val="0070C0"/>
          <w:lang w:eastAsia="zh-TW"/>
        </w:rPr>
        <w:t>Replas</w:t>
      </w:r>
      <w:proofErr w:type="spellEnd"/>
      <w:r w:rsidRPr="00A46D75">
        <w:rPr>
          <w:rFonts w:hint="eastAsia"/>
          <w:color w:val="0070C0"/>
          <w:lang w:eastAsia="zh-TW"/>
        </w:rPr>
        <w:t>擁有一系列護柱，為木材提供了極好的替代品。</w:t>
      </w:r>
      <w:r w:rsidRPr="00A46D75">
        <w:rPr>
          <w:rFonts w:hint="eastAsia"/>
          <w:color w:val="0070C0"/>
          <w:lang w:eastAsia="zh-TW"/>
        </w:rPr>
        <w:t xml:space="preserve"> </w:t>
      </w:r>
      <w:r w:rsidRPr="00A46D75">
        <w:rPr>
          <w:rFonts w:hint="eastAsia"/>
          <w:color w:val="0070C0"/>
          <w:lang w:eastAsia="zh-TW"/>
        </w:rPr>
        <w:t>通過鏈條或管道連接，它們可用於創建一個簡單的屏障，以界定邊界或阻止車輛或行人通道。</w:t>
      </w:r>
    </w:p>
    <w:p w14:paraId="2B4DC4B3" w14:textId="3255ABB5" w:rsidR="004E452F" w:rsidRPr="00A46D75" w:rsidRDefault="004E452F" w:rsidP="004E452F">
      <w:pPr>
        <w:rPr>
          <w:color w:val="0070C0"/>
          <w:lang w:eastAsia="zh-TW"/>
        </w:rPr>
      </w:pPr>
      <w:r w:rsidRPr="00A46D75">
        <w:rPr>
          <w:rFonts w:hint="eastAsia"/>
          <w:color w:val="0070C0"/>
          <w:lang w:eastAsia="zh-TW"/>
        </w:rPr>
        <w:t>鐵柵欄：堅固，持久，經濟高效，環保。</w:t>
      </w:r>
      <w:r w:rsidRPr="00A46D75">
        <w:rPr>
          <w:rFonts w:hint="eastAsia"/>
          <w:color w:val="0070C0"/>
          <w:lang w:eastAsia="zh-TW"/>
        </w:rPr>
        <w:t xml:space="preserve"> </w:t>
      </w:r>
      <w:r w:rsidRPr="00A46D75">
        <w:rPr>
          <w:rFonts w:hint="eastAsia"/>
          <w:color w:val="0070C0"/>
          <w:lang w:eastAsia="zh-TW"/>
        </w:rPr>
        <w:t>郵政和鐵路部分是完美的創造一個邊界，並有一系列的風格和大小，以滿足您的個人需求。</w:t>
      </w:r>
    </w:p>
    <w:p w14:paraId="62FD94A7" w14:textId="77777777" w:rsidR="00A46D75" w:rsidRPr="00A46D75" w:rsidRDefault="007C3EA7" w:rsidP="00A46D75">
      <w:pPr>
        <w:rPr>
          <w:color w:val="0070C0"/>
          <w:lang w:eastAsia="zh-TW"/>
        </w:rPr>
      </w:pPr>
      <w:hyperlink r:id="rId11" w:history="1">
        <w:r w:rsidR="00A46D75" w:rsidRPr="00A46D75">
          <w:rPr>
            <w:color w:val="0070C0"/>
            <w:lang w:eastAsia="zh-TW"/>
          </w:rPr>
          <w:t>www.replas.com.au</w:t>
        </w:r>
      </w:hyperlink>
    </w:p>
    <w:p w14:paraId="2D74556A" w14:textId="77777777" w:rsidR="00A46D75" w:rsidRDefault="00A46D75" w:rsidP="004E452F">
      <w:pPr>
        <w:rPr>
          <w:color w:val="000000" w:themeColor="text1"/>
          <w:lang w:eastAsia="zh-TW"/>
        </w:rPr>
      </w:pPr>
    </w:p>
    <w:p w14:paraId="215E6F95" w14:textId="77777777" w:rsidR="00FD6589" w:rsidRDefault="007C3EA7"/>
    <w:sectPr w:rsidR="00FD6589" w:rsidSect="00300343">
      <w:headerReference w:type="default" r:id="rId12"/>
      <w:footerReference w:type="first" r:id="rId13"/>
      <w:pgSz w:w="11906" w:h="16838" w:code="9"/>
      <w:pgMar w:top="1985" w:right="1134" w:bottom="1418" w:left="1134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ADA830" w14:textId="77777777" w:rsidR="007C3EA7" w:rsidRDefault="007C3EA7">
      <w:pPr>
        <w:spacing w:after="0" w:line="240" w:lineRule="auto"/>
      </w:pPr>
      <w:r>
        <w:separator/>
      </w:r>
    </w:p>
  </w:endnote>
  <w:endnote w:type="continuationSeparator" w:id="0">
    <w:p w14:paraId="525E4C19" w14:textId="77777777" w:rsidR="007C3EA7" w:rsidRDefault="007C3E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PingFang TC Medium">
    <w:panose1 w:val="020B0600000000000000"/>
    <w:charset w:val="88"/>
    <w:family w:val="swiss"/>
    <w:pitch w:val="variable"/>
    <w:sig w:usb0="A00002FF" w:usb1="7ACFFDFB" w:usb2="00000016" w:usb3="00000000" w:csb0="00100001" w:csb1="00000000"/>
  </w:font>
  <w:font w:name="SimSun"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68ED70" w14:textId="77777777" w:rsidR="00917924" w:rsidRDefault="007C3EA7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FA6865" w14:textId="77777777" w:rsidR="007C3EA7" w:rsidRDefault="007C3EA7">
      <w:pPr>
        <w:spacing w:after="0" w:line="240" w:lineRule="auto"/>
      </w:pPr>
      <w:r>
        <w:separator/>
      </w:r>
    </w:p>
  </w:footnote>
  <w:footnote w:type="continuationSeparator" w:id="0">
    <w:p w14:paraId="3D1404AE" w14:textId="77777777" w:rsidR="007C3EA7" w:rsidRDefault="007C3E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00688E" w14:textId="77777777" w:rsidR="00917924" w:rsidRDefault="00B421F4" w:rsidP="00313492">
    <w:pPr>
      <w:pStyle w:val="Header"/>
    </w:pPr>
    <w:r w:rsidRPr="00BD124E"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C4A20E7" wp14:editId="52DD2970">
          <wp:simplePos x="0" y="0"/>
          <wp:positionH relativeFrom="page">
            <wp:posOffset>5897245</wp:posOffset>
          </wp:positionH>
          <wp:positionV relativeFrom="page">
            <wp:posOffset>248285</wp:posOffset>
          </wp:positionV>
          <wp:extent cx="1080000" cy="795600"/>
          <wp:effectExtent l="0" t="0" r="0" b="0"/>
          <wp:wrapNone/>
          <wp:docPr id="4" name="Picture 4" descr="\\psf\Home\\Dropbox (WS Secretariat)\WSI DESIGN\WS_Logos_Updated_SJ\RGB PNG\worldskills_lightgreen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\\psf\Home\\Dropbox (WS Secretariat)\WSI DESIGN\WS_Logos_Updated_SJ\RGB PNG\worldskills_lightgreen_RGB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D124E"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98BA0A2" wp14:editId="4C9E0C64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550800" cy="561600"/>
          <wp:effectExtent l="0" t="0" r="1905" b="0"/>
          <wp:wrapNone/>
          <wp:docPr id="5" name="Picture 5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0800" cy="56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85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EB5"/>
    <w:rsid w:val="00005EB5"/>
    <w:rsid w:val="000A6D58"/>
    <w:rsid w:val="00176DBD"/>
    <w:rsid w:val="00352EC4"/>
    <w:rsid w:val="004569A4"/>
    <w:rsid w:val="004E452F"/>
    <w:rsid w:val="00511416"/>
    <w:rsid w:val="007C3EA7"/>
    <w:rsid w:val="00837E72"/>
    <w:rsid w:val="00A46D75"/>
    <w:rsid w:val="00AD073A"/>
    <w:rsid w:val="00AD52D1"/>
    <w:rsid w:val="00B421F4"/>
    <w:rsid w:val="00DB2E5B"/>
    <w:rsid w:val="00E236B8"/>
    <w:rsid w:val="00E31717"/>
    <w:rsid w:val="00E42F81"/>
    <w:rsid w:val="00FA2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163A6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新細明體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421F4"/>
    <w:pPr>
      <w:spacing w:after="80" w:line="259" w:lineRule="auto"/>
    </w:pPr>
    <w:rPr>
      <w:rFonts w:ascii="Arial" w:hAnsi="Arial"/>
      <w:sz w:val="20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21F4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1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B421F4"/>
    <w:pPr>
      <w:spacing w:before="200" w:after="80" w:line="240" w:lineRule="auto"/>
      <w:outlineLvl w:val="4"/>
    </w:pPr>
    <w:rPr>
      <w:rFonts w:ascii="Arial" w:hAnsi="Arial"/>
      <w:b/>
      <w:i w:val="0"/>
      <w:iCs w:val="0"/>
      <w:color w:val="FF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421F4"/>
    <w:rPr>
      <w:rFonts w:ascii="Arial" w:eastAsiaTheme="majorEastAsia" w:hAnsi="Arial" w:cstheme="majorBidi"/>
      <w:b/>
      <w:caps/>
      <w:color w:val="000000" w:themeColor="text1"/>
      <w:sz w:val="32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B421F4"/>
    <w:rPr>
      <w:rFonts w:ascii="Arial" w:eastAsiaTheme="majorEastAsia" w:hAnsi="Arial" w:cstheme="majorBidi"/>
      <w:b/>
      <w:color w:val="FF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421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1F4"/>
    <w:rPr>
      <w:rFonts w:ascii="Arial" w:hAnsi="Arial"/>
      <w:sz w:val="20"/>
      <w:szCs w:val="22"/>
    </w:rPr>
  </w:style>
  <w:style w:type="paragraph" w:styleId="Footer">
    <w:name w:val="footer"/>
    <w:basedOn w:val="Normal"/>
    <w:link w:val="FooterChar"/>
    <w:uiPriority w:val="99"/>
    <w:unhideWhenUsed/>
    <w:rsid w:val="00B421F4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B421F4"/>
    <w:rPr>
      <w:rFonts w:ascii="Arial" w:hAnsi="Arial"/>
      <w:sz w:val="14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1F4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4E452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://www.replas.com.au" TargetMode="Externa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yperlink" Target="http://www.replas.com.au" TargetMode="External"/><Relationship Id="rId7" Type="http://schemas.openxmlformats.org/officeDocument/2006/relationships/hyperlink" Target="http://www.replas.com.au" TargetMode="External"/><Relationship Id="rId8" Type="http://schemas.openxmlformats.org/officeDocument/2006/relationships/hyperlink" Target="http://www.replas.com.au" TargetMode="External"/><Relationship Id="rId9" Type="http://schemas.openxmlformats.org/officeDocument/2006/relationships/hyperlink" Target="http://www.replas.com.au" TargetMode="External"/><Relationship Id="rId10" Type="http://schemas.openxmlformats.org/officeDocument/2006/relationships/hyperlink" Target="http://www.replas.com.a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443</Words>
  <Characters>2530</Characters>
  <Application>Microsoft Macintosh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2017-10-14T07:30:00Z</dcterms:created>
  <dcterms:modified xsi:type="dcterms:W3CDTF">2017-10-14T07:30:00Z</dcterms:modified>
</cp:coreProperties>
</file>