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76" w:lineRule="auto"/>
        <w:rPr/>
      </w:pPr>
      <w:bookmarkStart w:colFirst="0" w:colLast="0" w:name="_heading=h.gjdgxs" w:id="0"/>
      <w:bookmarkEnd w:id="0"/>
      <w:r w:rsidDel="00000000" w:rsidR="00000000" w:rsidRPr="00000000">
        <w:rPr>
          <w:color w:val="ff0000"/>
          <w:rtl w:val="0"/>
        </w:rPr>
        <w:t xml:space="preserve">Modul 1 Appendix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PENTING: teks berwarna merah 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TIDAK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disertakan dalam desain, teks hanyalah petunjuk untuk memandu tata letak.</w:t>
      </w:r>
    </w:p>
    <w:p w:rsidR="00000000" w:rsidDel="00000000" w:rsidP="00000000" w:rsidRDefault="00000000" w:rsidRPr="00000000" w14:paraId="00000003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3: Logo Matriks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Senyum Sehat Ceria</w:t>
      </w:r>
    </w:p>
    <w:p w:rsidR="00000000" w:rsidDel="00000000" w:rsidP="00000000" w:rsidRDefault="00000000" w:rsidRPr="00000000" w14:paraId="00000006">
      <w:pPr>
        <w:widowControl w:val="1"/>
        <w:spacing w:after="0" w:line="276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4: Logo 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Nama Kampanye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Senyum Sehat Ceria</w:t>
      </w:r>
    </w:p>
    <w:p w:rsidR="00000000" w:rsidDel="00000000" w:rsidP="00000000" w:rsidRDefault="00000000" w:rsidRPr="00000000" w14:paraId="00000009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Slogan </w:t>
        <w:tab/>
        <w:t xml:space="preserve">  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Pede Luar Biasa</w:t>
      </w:r>
    </w:p>
    <w:p w:rsidR="00000000" w:rsidDel="00000000" w:rsidP="00000000" w:rsidRDefault="00000000" w:rsidRPr="00000000" w14:paraId="0000000A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0">
    <w:pPr>
      <w:widowControl w:val="1"/>
      <w:spacing w:line="276" w:lineRule="auto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SELEKDA 2022</w:t>
      <w:tab/>
      <w:tab/>
      <w:t xml:space="preserve">Teknologi Desain Grafis </w:t>
      <w:tab/>
      <w:tab/>
      <w:tab/>
      <w:tab/>
      <w:t xml:space="preserve">Modul 01  </w:t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rl/0rbTFos6ajpUOs3+Iqa6BDA==">CgMxLjAyCGguZ2pkZ3hzOAByITF6OS1TS0swdUNXdERYVWdybS1LVWEwSnJKd1NCOXdtYw==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