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1EC" w:rsidRPr="00245B1E" w:rsidRDefault="00C12A7D">
      <w:pPr>
        <w:rPr>
          <w:b/>
          <w:bCs/>
          <w:color w:val="0000FF"/>
          <w:sz w:val="40"/>
          <w:szCs w:val="40"/>
        </w:rPr>
      </w:pPr>
      <w:bookmarkStart w:id="0" w:name="_GoBack"/>
      <w:bookmarkEnd w:id="0"/>
      <w:r w:rsidRPr="00245B1E">
        <w:rPr>
          <w:b/>
          <w:bCs/>
          <w:color w:val="0000FF"/>
          <w:sz w:val="40"/>
          <w:szCs w:val="40"/>
        </w:rPr>
        <w:t>CS443-Lab 3</w:t>
      </w:r>
    </w:p>
    <w:p w:rsidR="00A161EC" w:rsidRDefault="00A161EC">
      <w:pPr>
        <w:rPr>
          <w:b/>
          <w:bCs/>
          <w:sz w:val="22"/>
        </w:rPr>
      </w:pPr>
    </w:p>
    <w:p w:rsidR="00A161EC" w:rsidRDefault="00A161EC">
      <w:pPr>
        <w:rPr>
          <w:b/>
          <w:bCs/>
          <w:sz w:val="22"/>
        </w:rPr>
      </w:pPr>
    </w:p>
    <w:p w:rsidR="00A161EC" w:rsidRPr="00C12A7D" w:rsidRDefault="00A161EC">
      <w:pPr>
        <w:rPr>
          <w:b/>
          <w:bCs/>
          <w:sz w:val="28"/>
          <w:szCs w:val="28"/>
        </w:rPr>
      </w:pPr>
      <w:r w:rsidRPr="00C12A7D">
        <w:rPr>
          <w:b/>
          <w:bCs/>
          <w:sz w:val="28"/>
          <w:szCs w:val="28"/>
        </w:rPr>
        <w:t>Question 1:</w:t>
      </w:r>
    </w:p>
    <w:p w:rsidR="00A161EC" w:rsidRDefault="00A161EC">
      <w:pPr>
        <w:ind w:left="360"/>
        <w:rPr>
          <w:b/>
          <w:bCs/>
          <w:sz w:val="22"/>
        </w:rPr>
      </w:pPr>
    </w:p>
    <w:p w:rsidR="00A161EC" w:rsidRDefault="00A161EC">
      <w:pPr>
        <w:ind w:left="360"/>
        <w:rPr>
          <w:b/>
          <w:bCs/>
          <w:sz w:val="22"/>
        </w:rPr>
      </w:pPr>
    </w:p>
    <w:p w:rsidR="00A161EC" w:rsidRDefault="00A161EC">
      <w:pPr>
        <w:rPr>
          <w:sz w:val="22"/>
        </w:rPr>
      </w:pPr>
      <w:r>
        <w:rPr>
          <w:sz w:val="22"/>
        </w:rPr>
        <w:t>Suppose that our database has the following table.</w:t>
      </w:r>
    </w:p>
    <w:p w:rsidR="00A161EC" w:rsidRDefault="00A161EC">
      <w:pPr>
        <w:ind w:left="360"/>
        <w:rPr>
          <w:sz w:val="22"/>
        </w:rPr>
      </w:pPr>
    </w:p>
    <w:p w:rsidR="00A161EC" w:rsidRDefault="00A161EC">
      <w:pPr>
        <w:pStyle w:val="Heading8"/>
      </w:pPr>
      <w:r>
        <w:t>Person</w:t>
      </w: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615"/>
        <w:gridCol w:w="499"/>
        <w:gridCol w:w="500"/>
        <w:gridCol w:w="560"/>
        <w:gridCol w:w="614"/>
        <w:gridCol w:w="560"/>
        <w:gridCol w:w="560"/>
        <w:gridCol w:w="560"/>
        <w:gridCol w:w="570"/>
        <w:gridCol w:w="614"/>
        <w:gridCol w:w="492"/>
        <w:gridCol w:w="510"/>
        <w:gridCol w:w="614"/>
        <w:gridCol w:w="483"/>
        <w:gridCol w:w="572"/>
        <w:gridCol w:w="508"/>
      </w:tblGrid>
      <w:tr w:rsidR="00A161E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ID</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Name</w:t>
            </w:r>
          </w:p>
        </w:t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Pop</w:t>
            </w:r>
          </w:p>
        </w:tc>
        <w:tc>
          <w:tcPr>
            <w:tcW w:w="501"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Con</w:t>
            </w:r>
          </w:p>
          <w:p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Name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proofErr w:type="spellStart"/>
            <w:r>
              <w:rPr>
                <w:sz w:val="16"/>
              </w:rPr>
              <w:t>Rgn</w:t>
            </w:r>
            <w:proofErr w:type="spellEnd"/>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State</w:t>
            </w:r>
          </w:p>
          <w:p w:rsidR="00A161EC" w:rsidRDefault="00A161EC">
            <w:pPr>
              <w:rPr>
                <w:sz w:val="16"/>
              </w:rPr>
            </w:pPr>
            <w:r>
              <w:rPr>
                <w:sz w:val="16"/>
              </w:rPr>
              <w:t>Pop</w:t>
            </w:r>
          </w:p>
        </w:tc>
        <w:tc>
          <w:tcPr>
            <w:tcW w:w="57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Name</w:t>
            </w:r>
          </w:p>
        </w:tc>
        <w:tc>
          <w:tcPr>
            <w:tcW w:w="49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proofErr w:type="spellStart"/>
            <w:r>
              <w:rPr>
                <w:sz w:val="16"/>
              </w:rPr>
              <w:t>Cty</w:t>
            </w:r>
            <w:proofErr w:type="spellEnd"/>
          </w:p>
          <w:p w:rsidR="00A161EC" w:rsidRDefault="00A161EC">
            <w:pPr>
              <w:rPr>
                <w:sz w:val="16"/>
              </w:rPr>
            </w:pPr>
            <w:r>
              <w:rPr>
                <w:sz w:val="16"/>
              </w:rPr>
              <w:t>Size</w:t>
            </w:r>
          </w:p>
        </w:tc>
        <w:tc>
          <w:tcPr>
            <w:tcW w:w="48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SSN</w:t>
            </w:r>
          </w:p>
        </w:tc>
        <w:tc>
          <w:tcPr>
            <w:tcW w:w="616"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Name</w:t>
            </w:r>
          </w:p>
        </w:tc>
        <w:tc>
          <w:tcPr>
            <w:tcW w:w="483"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Age</w:t>
            </w:r>
          </w:p>
        </w:tc>
        <w:tc>
          <w:tcPr>
            <w:tcW w:w="572"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proofErr w:type="spellStart"/>
            <w:r>
              <w:rPr>
                <w:sz w:val="16"/>
              </w:rPr>
              <w:t>DofB</w:t>
            </w:r>
            <w:proofErr w:type="spellEnd"/>
          </w:p>
        </w:tc>
        <w:tc>
          <w:tcPr>
            <w:tcW w:w="510" w:type="dxa"/>
            <w:tcBorders>
              <w:top w:val="single" w:sz="4" w:space="0" w:color="auto"/>
              <w:left w:val="single" w:sz="4" w:space="0" w:color="auto"/>
              <w:bottom w:val="single" w:sz="4" w:space="0" w:color="auto"/>
              <w:right w:val="single" w:sz="4" w:space="0" w:color="auto"/>
            </w:tcBorders>
            <w:hideMark/>
          </w:tcPr>
          <w:p w:rsidR="00A161EC" w:rsidRDefault="00A161EC">
            <w:pPr>
              <w:rPr>
                <w:sz w:val="16"/>
              </w:rPr>
            </w:pPr>
            <w:r>
              <w:rPr>
                <w:sz w:val="16"/>
              </w:rPr>
              <w:t>Per</w:t>
            </w:r>
          </w:p>
          <w:p w:rsidR="00A161EC" w:rsidRDefault="00A161EC">
            <w:pPr>
              <w:rPr>
                <w:sz w:val="16"/>
              </w:rPr>
            </w:pPr>
            <w:r>
              <w:rPr>
                <w:sz w:val="16"/>
              </w:rPr>
              <w:t>Add</w:t>
            </w:r>
          </w:p>
        </w:tc>
      </w:tr>
    </w:tbl>
    <w:p w:rsidR="00A161EC" w:rsidRDefault="00A161EC">
      <w:pPr>
        <w:ind w:left="360"/>
        <w:rPr>
          <w:sz w:val="16"/>
        </w:rPr>
      </w:pPr>
    </w:p>
    <w:p w:rsidR="00A161EC" w:rsidRDefault="00A161EC">
      <w:pPr>
        <w:ind w:left="360"/>
        <w:rPr>
          <w:sz w:val="16"/>
        </w:rPr>
      </w:pPr>
    </w:p>
    <w:p w:rsidR="00A161EC" w:rsidRDefault="00A161EC">
      <w:pPr>
        <w:ind w:left="360"/>
        <w:rPr>
          <w:b/>
          <w:bCs/>
          <w:sz w:val="22"/>
        </w:rPr>
      </w:pPr>
      <w:r>
        <w:rPr>
          <w:b/>
          <w:bCs/>
          <w:sz w:val="22"/>
        </w:rPr>
        <w:t>Field Explanation:</w:t>
      </w:r>
    </w:p>
    <w:p w:rsidR="00A161EC" w:rsidRDefault="00A161EC">
      <w:pPr>
        <w:ind w:left="360"/>
        <w:rPr>
          <w:sz w:val="20"/>
        </w:rPr>
      </w:pPr>
      <w:r>
        <w:rPr>
          <w:sz w:val="20"/>
        </w:rPr>
        <w:tab/>
        <w:t>Con: Stands for Country</w:t>
      </w:r>
    </w:p>
    <w:p w:rsidR="00A161EC" w:rsidRDefault="00A161EC">
      <w:pPr>
        <w:ind w:left="360"/>
        <w:rPr>
          <w:sz w:val="20"/>
        </w:rPr>
      </w:pPr>
      <w:r>
        <w:rPr>
          <w:sz w:val="20"/>
        </w:rPr>
        <w:tab/>
        <w:t>Pop: Stands for population</w:t>
      </w:r>
    </w:p>
    <w:p w:rsidR="00A161EC" w:rsidRDefault="00A161EC">
      <w:pPr>
        <w:ind w:left="360"/>
        <w:rPr>
          <w:sz w:val="20"/>
        </w:rPr>
      </w:pPr>
      <w:r>
        <w:rPr>
          <w:sz w:val="20"/>
        </w:rPr>
        <w:tab/>
      </w:r>
      <w:proofErr w:type="spellStart"/>
      <w:r>
        <w:rPr>
          <w:sz w:val="20"/>
        </w:rPr>
        <w:t>Rgn</w:t>
      </w:r>
      <w:proofErr w:type="spellEnd"/>
      <w:r>
        <w:rPr>
          <w:sz w:val="20"/>
        </w:rPr>
        <w:t>: Stands for region (like west, east, central, etc.)</w:t>
      </w:r>
    </w:p>
    <w:p w:rsidR="00A161EC" w:rsidRDefault="00A161EC">
      <w:pPr>
        <w:ind w:left="360"/>
        <w:rPr>
          <w:sz w:val="20"/>
        </w:rPr>
      </w:pPr>
      <w:r>
        <w:rPr>
          <w:sz w:val="20"/>
        </w:rPr>
        <w:tab/>
      </w:r>
      <w:proofErr w:type="spellStart"/>
      <w:r>
        <w:rPr>
          <w:sz w:val="20"/>
        </w:rPr>
        <w:t>Cty</w:t>
      </w:r>
      <w:proofErr w:type="spellEnd"/>
      <w:r>
        <w:rPr>
          <w:sz w:val="20"/>
        </w:rPr>
        <w:t>:  Stands for City</w:t>
      </w:r>
    </w:p>
    <w:p w:rsidR="00A161EC" w:rsidRDefault="00A161EC">
      <w:pPr>
        <w:ind w:left="360"/>
        <w:rPr>
          <w:sz w:val="20"/>
        </w:rPr>
      </w:pPr>
      <w:r>
        <w:rPr>
          <w:sz w:val="20"/>
        </w:rPr>
        <w:tab/>
        <w:t>Per:  Stands for Person</w:t>
      </w:r>
    </w:p>
    <w:p w:rsidR="00A161EC" w:rsidRDefault="00A161EC">
      <w:pPr>
        <w:ind w:left="360"/>
        <w:rPr>
          <w:sz w:val="20"/>
        </w:rPr>
      </w:pPr>
      <w:r>
        <w:rPr>
          <w:sz w:val="20"/>
        </w:rPr>
        <w:tab/>
      </w:r>
      <w:proofErr w:type="spellStart"/>
      <w:r>
        <w:rPr>
          <w:sz w:val="20"/>
        </w:rPr>
        <w:t>DofB</w:t>
      </w:r>
      <w:proofErr w:type="spellEnd"/>
      <w:r>
        <w:rPr>
          <w:sz w:val="20"/>
        </w:rPr>
        <w:t>: Stands for date of birth</w:t>
      </w:r>
    </w:p>
    <w:p w:rsidR="00A161EC" w:rsidRDefault="00A161EC">
      <w:pPr>
        <w:ind w:left="360"/>
        <w:rPr>
          <w:sz w:val="20"/>
        </w:rPr>
      </w:pPr>
      <w:r>
        <w:rPr>
          <w:sz w:val="20"/>
        </w:rPr>
        <w:tab/>
        <w:t>Add: Stands for Address</w:t>
      </w:r>
    </w:p>
    <w:p w:rsidR="00A161EC" w:rsidRDefault="00A161EC">
      <w:pPr>
        <w:ind w:left="360"/>
        <w:rPr>
          <w:sz w:val="16"/>
        </w:rPr>
      </w:pPr>
    </w:p>
    <w:p w:rsidR="00A161EC" w:rsidRDefault="00A161EC">
      <w:pPr>
        <w:ind w:left="360"/>
        <w:rPr>
          <w:sz w:val="16"/>
        </w:rPr>
      </w:pPr>
    </w:p>
    <w:p w:rsidR="00A161EC" w:rsidRDefault="00A161EC">
      <w:pPr>
        <w:ind w:left="360"/>
        <w:rPr>
          <w:b/>
          <w:bCs/>
          <w:sz w:val="20"/>
        </w:rPr>
      </w:pPr>
      <w:r>
        <w:rPr>
          <w:b/>
          <w:bCs/>
          <w:sz w:val="20"/>
        </w:rPr>
        <w:t xml:space="preserve">It is assumed that </w:t>
      </w:r>
    </w:p>
    <w:p w:rsidR="00A161EC" w:rsidRDefault="00A161EC">
      <w:pPr>
        <w:numPr>
          <w:ilvl w:val="0"/>
          <w:numId w:val="2"/>
        </w:numPr>
        <w:rPr>
          <w:sz w:val="20"/>
        </w:rPr>
      </w:pPr>
      <w:r>
        <w:rPr>
          <w:sz w:val="20"/>
        </w:rPr>
        <w:t>Every country in the world has a different country ID</w:t>
      </w:r>
    </w:p>
    <w:p w:rsidR="00A161EC" w:rsidRDefault="00A161EC">
      <w:pPr>
        <w:numPr>
          <w:ilvl w:val="0"/>
          <w:numId w:val="2"/>
        </w:numPr>
        <w:rPr>
          <w:sz w:val="20"/>
        </w:rPr>
      </w:pPr>
      <w:r>
        <w:rPr>
          <w:sz w:val="20"/>
        </w:rPr>
        <w:t>Every city in the world has a different city code</w:t>
      </w:r>
    </w:p>
    <w:p w:rsidR="00A161EC" w:rsidRDefault="00A161EC">
      <w:pPr>
        <w:numPr>
          <w:ilvl w:val="0"/>
          <w:numId w:val="2"/>
        </w:numPr>
        <w:rPr>
          <w:sz w:val="20"/>
        </w:rPr>
      </w:pPr>
      <w:r>
        <w:rPr>
          <w:sz w:val="20"/>
        </w:rPr>
        <w:t xml:space="preserve">Every state in the world has a different state code, and </w:t>
      </w:r>
    </w:p>
    <w:p w:rsidR="00A161EC" w:rsidRDefault="00A161EC">
      <w:pPr>
        <w:numPr>
          <w:ilvl w:val="0"/>
          <w:numId w:val="2"/>
        </w:numPr>
      </w:pPr>
      <w:r>
        <w:rPr>
          <w:sz w:val="20"/>
        </w:rPr>
        <w:t>Every person in the world has a different SSN</w:t>
      </w:r>
    </w:p>
    <w:p w:rsidR="00A161EC" w:rsidRDefault="00A161EC">
      <w:pPr>
        <w:numPr>
          <w:ilvl w:val="0"/>
          <w:numId w:val="2"/>
        </w:numPr>
      </w:pPr>
      <w:r>
        <w:rPr>
          <w:sz w:val="20"/>
        </w:rPr>
        <w:t>Every person in the world has only one citizenship and has only one address</w:t>
      </w:r>
    </w:p>
    <w:p w:rsidR="00A161EC" w:rsidRDefault="00A161EC">
      <w:pPr>
        <w:numPr>
          <w:ilvl w:val="0"/>
          <w:numId w:val="2"/>
        </w:numPr>
      </w:pPr>
      <w:r>
        <w:t> </w:t>
      </w:r>
    </w:p>
    <w:p w:rsidR="00A161EC" w:rsidRDefault="00A161EC">
      <w:pPr>
        <w:ind w:left="360"/>
        <w:rPr>
          <w:b/>
          <w:bCs/>
          <w:sz w:val="20"/>
        </w:rPr>
      </w:pPr>
    </w:p>
    <w:p w:rsidR="00A161EC" w:rsidRDefault="00A161EC">
      <w:pPr>
        <w:ind w:left="360"/>
        <w:rPr>
          <w:b/>
          <w:bCs/>
          <w:sz w:val="20"/>
        </w:rPr>
      </w:pPr>
      <w:r>
        <w:rPr>
          <w:b/>
          <w:bCs/>
          <w:sz w:val="20"/>
        </w:rPr>
        <w:t>Other Assumptions:</w:t>
      </w:r>
    </w:p>
    <w:p w:rsidR="00A161EC" w:rsidRDefault="00A161EC">
      <w:pPr>
        <w:numPr>
          <w:ilvl w:val="0"/>
          <w:numId w:val="2"/>
        </w:numPr>
        <w:rPr>
          <w:sz w:val="20"/>
        </w:rPr>
      </w:pPr>
      <w:r>
        <w:rPr>
          <w:sz w:val="20"/>
        </w:rPr>
        <w:t>All relationships are total participation</w:t>
      </w:r>
    </w:p>
    <w:p w:rsidR="00A161EC" w:rsidRDefault="00A161EC">
      <w:pPr>
        <w:numPr>
          <w:ilvl w:val="0"/>
          <w:numId w:val="2"/>
        </w:numPr>
        <w:rPr>
          <w:sz w:val="20"/>
        </w:rPr>
      </w:pPr>
      <w:r>
        <w:rPr>
          <w:sz w:val="20"/>
        </w:rPr>
        <w:t xml:space="preserve">There is no village, county, area, etc. A country consists of several states and each state has several cities </w:t>
      </w:r>
    </w:p>
    <w:p w:rsidR="00A161EC" w:rsidRDefault="00A161EC">
      <w:pPr>
        <w:ind w:left="360"/>
        <w:rPr>
          <w:sz w:val="20"/>
        </w:rPr>
      </w:pPr>
    </w:p>
    <w:p w:rsidR="00A161EC" w:rsidRDefault="00A161EC">
      <w:pPr>
        <w:ind w:left="360"/>
        <w:rPr>
          <w:b/>
          <w:bCs/>
          <w:sz w:val="22"/>
          <w:szCs w:val="22"/>
        </w:rPr>
      </w:pPr>
    </w:p>
    <w:p w:rsidR="00A161EC" w:rsidRDefault="00A161EC">
      <w:pPr>
        <w:numPr>
          <w:ilvl w:val="0"/>
          <w:numId w:val="4"/>
        </w:numPr>
        <w:rPr>
          <w:b/>
          <w:bCs/>
          <w:sz w:val="22"/>
          <w:szCs w:val="22"/>
        </w:rPr>
      </w:pPr>
      <w:r>
        <w:rPr>
          <w:b/>
          <w:bCs/>
          <w:sz w:val="22"/>
          <w:szCs w:val="22"/>
        </w:rPr>
        <w:t>Based on the above assumptions, what do you choose to be the primary key of Person table? Why?</w:t>
      </w:r>
    </w:p>
    <w:p w:rsidR="00A161EC" w:rsidRDefault="00A161EC">
      <w:pPr>
        <w:numPr>
          <w:ilvl w:val="0"/>
          <w:numId w:val="4"/>
        </w:numPr>
        <w:rPr>
          <w:b/>
          <w:bCs/>
          <w:sz w:val="22"/>
          <w:szCs w:val="22"/>
        </w:rPr>
      </w:pPr>
      <w:r>
        <w:rPr>
          <w:b/>
          <w:bCs/>
          <w:sz w:val="22"/>
          <w:szCs w:val="22"/>
        </w:rPr>
        <w:t>Explain the anomalies exist in the Person table. Choose only one example of insert anomaly, one example of delete anomaly and one example of update anomaly. Note that update does not mean adding or deleting records. It only refers to modifications of values in some rows of the table.</w:t>
      </w:r>
    </w:p>
    <w:p w:rsidR="00A161EC" w:rsidRDefault="00A161EC">
      <w:pPr>
        <w:numPr>
          <w:ilvl w:val="0"/>
          <w:numId w:val="4"/>
        </w:numPr>
        <w:rPr>
          <w:b/>
          <w:bCs/>
          <w:sz w:val="22"/>
          <w:szCs w:val="22"/>
        </w:rPr>
      </w:pPr>
      <w:r>
        <w:rPr>
          <w:b/>
          <w:bCs/>
          <w:sz w:val="22"/>
          <w:szCs w:val="22"/>
        </w:rPr>
        <w:t>Normalize the table; create as many as tables necessary such that all new tables are in third normal form. All the transitive and derived dependencies must be removed. You may add more assumptions as you wish; however, your assumptions must be realistic.</w:t>
      </w:r>
    </w:p>
    <w:p w:rsidR="00A161EC" w:rsidRDefault="00A161EC">
      <w:pPr>
        <w:numPr>
          <w:ilvl w:val="0"/>
          <w:numId w:val="4"/>
        </w:numPr>
        <w:rPr>
          <w:b/>
          <w:bCs/>
          <w:sz w:val="22"/>
          <w:szCs w:val="22"/>
        </w:rPr>
      </w:pPr>
      <w:r>
        <w:rPr>
          <w:b/>
          <w:bCs/>
          <w:sz w:val="22"/>
          <w:szCs w:val="22"/>
        </w:rPr>
        <w:t>Draw your ERD based on fully normalized table (Reverse Engineering)</w:t>
      </w:r>
    </w:p>
    <w:p w:rsidR="00A161EC" w:rsidRDefault="00A161EC">
      <w:pPr>
        <w:ind w:left="360"/>
        <w:rPr>
          <w:b/>
          <w:bCs/>
          <w:sz w:val="22"/>
          <w:szCs w:val="22"/>
        </w:rPr>
      </w:pPr>
    </w:p>
    <w:p w:rsidR="00A161EC" w:rsidRDefault="00A161EC">
      <w:pPr>
        <w:rPr>
          <w:b/>
          <w:bCs/>
          <w:sz w:val="22"/>
        </w:rPr>
      </w:pPr>
    </w:p>
    <w:p w:rsidR="00A161EC" w:rsidRDefault="00A161EC">
      <w:pPr>
        <w:rPr>
          <w:b/>
          <w:bCs/>
          <w:sz w:val="22"/>
        </w:rPr>
      </w:pPr>
    </w:p>
    <w:sectPr w:rsidR="00A161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3AD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94E0C"/>
    <w:multiLevelType w:val="hybridMultilevel"/>
    <w:tmpl w:val="416EABF8"/>
    <w:lvl w:ilvl="0" w:tplc="696EF8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C9C52C5"/>
    <w:multiLevelType w:val="hybridMultilevel"/>
    <w:tmpl w:val="3DE862A8"/>
    <w:lvl w:ilvl="0" w:tplc="FE4C32C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rawingGridHorizontalSpacing w:val="187"/>
  <w:drawingGridVerticalSpacing w:val="18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E1"/>
    <w:rsid w:val="00231E60"/>
    <w:rsid w:val="00245B1E"/>
    <w:rsid w:val="004579E1"/>
    <w:rsid w:val="00796619"/>
    <w:rsid w:val="00A161EC"/>
    <w:rsid w:val="00C1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autoSpaceDE w:val="0"/>
      <w:autoSpaceDN w:val="0"/>
      <w:adjustRightInd w:val="0"/>
      <w:ind w:left="277" w:hanging="277"/>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qFormat/>
    <w:pPr>
      <w:keepNext/>
      <w:autoSpaceDE w:val="0"/>
      <w:autoSpaceDN w:val="0"/>
      <w:adjustRightInd w:val="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qFormat/>
    <w:pPr>
      <w:keepNext/>
      <w:autoSpaceDE w:val="0"/>
      <w:autoSpaceDN w:val="0"/>
      <w:adjustRightInd w:val="0"/>
      <w:ind w:left="720" w:hanging="720"/>
      <w:outlineLvl w:val="2"/>
    </w:pPr>
    <w:rPr>
      <w:rFonts w:ascii="Cambria" w:hAnsi="Cambria"/>
      <w:b/>
      <w:bCs/>
      <w:color w:val="4F81BD"/>
      <w:lang w:val="x-none" w:eastAsia="x-none"/>
    </w:rPr>
  </w:style>
  <w:style w:type="paragraph" w:styleId="Heading4">
    <w:name w:val="heading 4"/>
    <w:basedOn w:val="Normal"/>
    <w:next w:val="Normal"/>
    <w:link w:val="Heading4Char"/>
    <w:uiPriority w:val="9"/>
    <w:qFormat/>
    <w:pPr>
      <w:keepNext/>
      <w:outlineLvl w:val="3"/>
    </w:pPr>
    <w:rPr>
      <w:rFonts w:ascii="Cambria" w:hAnsi="Cambria"/>
      <w:b/>
      <w:bCs/>
      <w:i/>
      <w:iCs/>
      <w:color w:val="4F81BD"/>
      <w:lang w:val="x-none" w:eastAsia="x-none"/>
    </w:rPr>
  </w:style>
  <w:style w:type="paragraph" w:styleId="Heading5">
    <w:name w:val="heading 5"/>
    <w:basedOn w:val="Normal"/>
    <w:next w:val="Normal"/>
    <w:link w:val="Heading5Char"/>
    <w:uiPriority w:val="9"/>
    <w:qFormat/>
    <w:pPr>
      <w:keepNext/>
      <w:autoSpaceDE w:val="0"/>
      <w:autoSpaceDN w:val="0"/>
      <w:adjustRightInd w:val="0"/>
      <w:ind w:left="720" w:hanging="720"/>
      <w:outlineLvl w:val="4"/>
    </w:pPr>
    <w:rPr>
      <w:rFonts w:ascii="Cambria" w:hAnsi="Cambria"/>
      <w:color w:val="243F60"/>
      <w:lang w:val="x-none" w:eastAsia="x-none"/>
    </w:rPr>
  </w:style>
  <w:style w:type="paragraph" w:styleId="Heading6">
    <w:name w:val="heading 6"/>
    <w:basedOn w:val="Normal"/>
    <w:next w:val="Normal"/>
    <w:link w:val="Heading6Char"/>
    <w:uiPriority w:val="9"/>
    <w:qFormat/>
    <w:pPr>
      <w:keepNext/>
      <w:autoSpaceDE w:val="0"/>
      <w:autoSpaceDN w:val="0"/>
      <w:adjustRightInd w:val="0"/>
      <w:ind w:firstLine="720"/>
      <w:outlineLvl w:val="5"/>
    </w:pPr>
    <w:rPr>
      <w:rFonts w:ascii="Cambria" w:hAnsi="Cambria"/>
      <w:i/>
      <w:iCs/>
      <w:color w:val="243F60"/>
      <w:lang w:val="x-none" w:eastAsia="x-none"/>
    </w:rPr>
  </w:style>
  <w:style w:type="paragraph" w:styleId="Heading7">
    <w:name w:val="heading 7"/>
    <w:basedOn w:val="Normal"/>
    <w:next w:val="Normal"/>
    <w:link w:val="Heading7Char"/>
    <w:uiPriority w:val="9"/>
    <w:qFormat/>
    <w:pPr>
      <w:spacing w:before="240" w:after="60"/>
      <w:outlineLvl w:val="6"/>
    </w:pPr>
    <w:rPr>
      <w:rFonts w:ascii="Cambria" w:hAnsi="Cambria"/>
      <w:i/>
      <w:iCs/>
      <w:color w:val="404040"/>
      <w:lang w:val="x-none" w:eastAsia="x-none"/>
    </w:rPr>
  </w:style>
  <w:style w:type="paragraph" w:styleId="Heading8">
    <w:name w:val="heading 8"/>
    <w:basedOn w:val="Normal"/>
    <w:next w:val="Normal"/>
    <w:link w:val="Heading8Char"/>
    <w:uiPriority w:val="9"/>
    <w:qFormat/>
    <w:pPr>
      <w:spacing w:before="240" w:after="60"/>
      <w:outlineLvl w:val="7"/>
    </w:pPr>
    <w:rPr>
      <w:rFonts w:ascii="Cambria" w:hAnsi="Cambria"/>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semiHidden/>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character" w:customStyle="1" w:styleId="Heading7Char">
    <w:name w:val="Heading 7 Char"/>
    <w:link w:val="Heading7"/>
    <w:uiPriority w:val="9"/>
    <w:semiHidden/>
    <w:locked/>
    <w:rPr>
      <w:rFonts w:ascii="Cambria" w:eastAsia="Times New Roman" w:hAnsi="Cambria" w:cs="Times New Roman" w:hint="default"/>
      <w:i/>
      <w:iCs/>
      <w:color w:val="404040"/>
      <w:sz w:val="24"/>
      <w:szCs w:val="24"/>
    </w:rPr>
  </w:style>
  <w:style w:type="character" w:customStyle="1" w:styleId="Heading8Char">
    <w:name w:val="Heading 8 Char"/>
    <w:link w:val="Heading8"/>
    <w:uiPriority w:val="9"/>
    <w:semiHidden/>
    <w:locked/>
    <w:rPr>
      <w:rFonts w:ascii="Cambria" w:eastAsia="Times New Roman" w:hAnsi="Cambria" w:cs="Times New Roman" w:hint="default"/>
      <w:color w:val="404040"/>
    </w:rPr>
  </w:style>
  <w:style w:type="paragraph" w:styleId="BodyText">
    <w:name w:val="Body Text"/>
    <w:basedOn w:val="Normal"/>
    <w:link w:val="BodyTextChar"/>
    <w:uiPriority w:val="99"/>
    <w:semiHidden/>
    <w:unhideWhenUsed/>
    <w:rPr>
      <w:lang w:val="x-none" w:eastAsia="x-none"/>
    </w:rPr>
  </w:style>
  <w:style w:type="character" w:customStyle="1" w:styleId="BodyTextChar">
    <w:name w:val="Body Text Char"/>
    <w:link w:val="BodyText"/>
    <w:uiPriority w:val="99"/>
    <w:semiHidden/>
    <w:locke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autoSpaceDE w:val="0"/>
      <w:autoSpaceDN w:val="0"/>
      <w:adjustRightInd w:val="0"/>
      <w:ind w:left="277" w:hanging="277"/>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qFormat/>
    <w:pPr>
      <w:keepNext/>
      <w:autoSpaceDE w:val="0"/>
      <w:autoSpaceDN w:val="0"/>
      <w:adjustRightInd w:val="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qFormat/>
    <w:pPr>
      <w:keepNext/>
      <w:autoSpaceDE w:val="0"/>
      <w:autoSpaceDN w:val="0"/>
      <w:adjustRightInd w:val="0"/>
      <w:ind w:left="720" w:hanging="720"/>
      <w:outlineLvl w:val="2"/>
    </w:pPr>
    <w:rPr>
      <w:rFonts w:ascii="Cambria" w:hAnsi="Cambria"/>
      <w:b/>
      <w:bCs/>
      <w:color w:val="4F81BD"/>
      <w:lang w:val="x-none" w:eastAsia="x-none"/>
    </w:rPr>
  </w:style>
  <w:style w:type="paragraph" w:styleId="Heading4">
    <w:name w:val="heading 4"/>
    <w:basedOn w:val="Normal"/>
    <w:next w:val="Normal"/>
    <w:link w:val="Heading4Char"/>
    <w:uiPriority w:val="9"/>
    <w:qFormat/>
    <w:pPr>
      <w:keepNext/>
      <w:outlineLvl w:val="3"/>
    </w:pPr>
    <w:rPr>
      <w:rFonts w:ascii="Cambria" w:hAnsi="Cambria"/>
      <w:b/>
      <w:bCs/>
      <w:i/>
      <w:iCs/>
      <w:color w:val="4F81BD"/>
      <w:lang w:val="x-none" w:eastAsia="x-none"/>
    </w:rPr>
  </w:style>
  <w:style w:type="paragraph" w:styleId="Heading5">
    <w:name w:val="heading 5"/>
    <w:basedOn w:val="Normal"/>
    <w:next w:val="Normal"/>
    <w:link w:val="Heading5Char"/>
    <w:uiPriority w:val="9"/>
    <w:qFormat/>
    <w:pPr>
      <w:keepNext/>
      <w:autoSpaceDE w:val="0"/>
      <w:autoSpaceDN w:val="0"/>
      <w:adjustRightInd w:val="0"/>
      <w:ind w:left="720" w:hanging="720"/>
      <w:outlineLvl w:val="4"/>
    </w:pPr>
    <w:rPr>
      <w:rFonts w:ascii="Cambria" w:hAnsi="Cambria"/>
      <w:color w:val="243F60"/>
      <w:lang w:val="x-none" w:eastAsia="x-none"/>
    </w:rPr>
  </w:style>
  <w:style w:type="paragraph" w:styleId="Heading6">
    <w:name w:val="heading 6"/>
    <w:basedOn w:val="Normal"/>
    <w:next w:val="Normal"/>
    <w:link w:val="Heading6Char"/>
    <w:uiPriority w:val="9"/>
    <w:qFormat/>
    <w:pPr>
      <w:keepNext/>
      <w:autoSpaceDE w:val="0"/>
      <w:autoSpaceDN w:val="0"/>
      <w:adjustRightInd w:val="0"/>
      <w:ind w:firstLine="720"/>
      <w:outlineLvl w:val="5"/>
    </w:pPr>
    <w:rPr>
      <w:rFonts w:ascii="Cambria" w:hAnsi="Cambria"/>
      <w:i/>
      <w:iCs/>
      <w:color w:val="243F60"/>
      <w:lang w:val="x-none" w:eastAsia="x-none"/>
    </w:rPr>
  </w:style>
  <w:style w:type="paragraph" w:styleId="Heading7">
    <w:name w:val="heading 7"/>
    <w:basedOn w:val="Normal"/>
    <w:next w:val="Normal"/>
    <w:link w:val="Heading7Char"/>
    <w:uiPriority w:val="9"/>
    <w:qFormat/>
    <w:pPr>
      <w:spacing w:before="240" w:after="60"/>
      <w:outlineLvl w:val="6"/>
    </w:pPr>
    <w:rPr>
      <w:rFonts w:ascii="Cambria" w:hAnsi="Cambria"/>
      <w:i/>
      <w:iCs/>
      <w:color w:val="404040"/>
      <w:lang w:val="x-none" w:eastAsia="x-none"/>
    </w:rPr>
  </w:style>
  <w:style w:type="paragraph" w:styleId="Heading8">
    <w:name w:val="heading 8"/>
    <w:basedOn w:val="Normal"/>
    <w:next w:val="Normal"/>
    <w:link w:val="Heading8Char"/>
    <w:uiPriority w:val="9"/>
    <w:qFormat/>
    <w:pPr>
      <w:spacing w:before="240" w:after="60"/>
      <w:outlineLvl w:val="7"/>
    </w:pPr>
    <w:rPr>
      <w:rFonts w:ascii="Cambria" w:hAnsi="Cambria"/>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semiHidden/>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character" w:customStyle="1" w:styleId="Heading7Char">
    <w:name w:val="Heading 7 Char"/>
    <w:link w:val="Heading7"/>
    <w:uiPriority w:val="9"/>
    <w:semiHidden/>
    <w:locked/>
    <w:rPr>
      <w:rFonts w:ascii="Cambria" w:eastAsia="Times New Roman" w:hAnsi="Cambria" w:cs="Times New Roman" w:hint="default"/>
      <w:i/>
      <w:iCs/>
      <w:color w:val="404040"/>
      <w:sz w:val="24"/>
      <w:szCs w:val="24"/>
    </w:rPr>
  </w:style>
  <w:style w:type="character" w:customStyle="1" w:styleId="Heading8Char">
    <w:name w:val="Heading 8 Char"/>
    <w:link w:val="Heading8"/>
    <w:uiPriority w:val="9"/>
    <w:semiHidden/>
    <w:locked/>
    <w:rPr>
      <w:rFonts w:ascii="Cambria" w:eastAsia="Times New Roman" w:hAnsi="Cambria" w:cs="Times New Roman" w:hint="default"/>
      <w:color w:val="404040"/>
    </w:rPr>
  </w:style>
  <w:style w:type="paragraph" w:styleId="BodyText">
    <w:name w:val="Body Text"/>
    <w:basedOn w:val="Normal"/>
    <w:link w:val="BodyTextChar"/>
    <w:uiPriority w:val="99"/>
    <w:semiHidden/>
    <w:unhideWhenUsed/>
    <w:rPr>
      <w:lang w:val="x-none" w:eastAsia="x-none"/>
    </w:rPr>
  </w:style>
  <w:style w:type="character" w:customStyle="1" w:styleId="BodyTextChar">
    <w:name w:val="Body Text Char"/>
    <w:link w:val="BodyText"/>
    <w:uiPriority w:val="99"/>
    <w:semiHidden/>
    <w:lock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CS543 - Intro to DBMS - Lab03</vt:lpstr>
    </vt:vector>
  </TitlesOfParts>
  <Company>Red River College</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CS543 - Intro to DBMS - Lab03</dc:title>
  <dc:creator>AhmadH</dc:creator>
  <cp:lastModifiedBy>AhmadReza</cp:lastModifiedBy>
  <cp:revision>2</cp:revision>
  <dcterms:created xsi:type="dcterms:W3CDTF">2013-04-17T03:52:00Z</dcterms:created>
  <dcterms:modified xsi:type="dcterms:W3CDTF">2013-04-17T03:52:00Z</dcterms:modified>
</cp:coreProperties>
</file>