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02F" w:rsidRDefault="007A602F" w:rsidP="007A602F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Conclusions</w:t>
      </w:r>
    </w:p>
    <w:p w:rsidR="007A602F" w:rsidRDefault="007A602F" w:rsidP="007A602F">
      <w:pPr>
        <w:rPr>
          <w:b/>
          <w:bCs/>
          <w:lang w:val="en-US"/>
        </w:rPr>
      </w:pPr>
    </w:p>
    <w:p w:rsidR="007B4F2D" w:rsidRPr="007B4F2D" w:rsidRDefault="007A602F" w:rsidP="007B4F2D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three conclusions that we can draw from our analysis are that </w:t>
      </w:r>
      <w:r w:rsidR="00EB4E55">
        <w:rPr>
          <w:rFonts w:asciiTheme="minorHAnsi" w:hAnsiTheme="minorHAnsi" w:cstheme="minorHAnsi"/>
          <w:lang w:val="en-US"/>
        </w:rPr>
        <w:t>firstly</w:t>
      </w:r>
      <w:r>
        <w:rPr>
          <w:rFonts w:asciiTheme="minorHAnsi" w:hAnsiTheme="minorHAnsi" w:cstheme="minorHAnsi"/>
          <w:lang w:val="en-US"/>
        </w:rPr>
        <w:t>,</w:t>
      </w:r>
      <w:r w:rsidR="009E2786">
        <w:rPr>
          <w:rFonts w:asciiTheme="minorHAnsi" w:hAnsiTheme="minorHAnsi" w:cstheme="minorHAnsi"/>
          <w:lang w:val="en-US"/>
        </w:rPr>
        <w:t xml:space="preserve"> according to our “Summary Statistics” part, </w:t>
      </w:r>
      <w:r w:rsidR="00DD5529">
        <w:rPr>
          <w:rFonts w:asciiTheme="minorHAnsi" w:hAnsiTheme="minorHAnsi" w:cstheme="minorHAnsi"/>
          <w:lang w:val="en-US"/>
        </w:rPr>
        <w:t xml:space="preserve">the </w:t>
      </w:r>
      <w:r w:rsidR="00A67DD9">
        <w:rPr>
          <w:rFonts w:asciiTheme="minorHAnsi" w:hAnsiTheme="minorHAnsi" w:cstheme="minorHAnsi"/>
          <w:lang w:val="en-US"/>
        </w:rPr>
        <w:t>least</w:t>
      </w:r>
      <w:r w:rsidR="00DD5529">
        <w:rPr>
          <w:rFonts w:asciiTheme="minorHAnsi" w:hAnsiTheme="minorHAnsi" w:cstheme="minorHAnsi"/>
          <w:lang w:val="en-US"/>
        </w:rPr>
        <w:t xml:space="preserve"> harmful</w:t>
      </w:r>
      <w:r w:rsidR="00A67DD9">
        <w:rPr>
          <w:rFonts w:asciiTheme="minorHAnsi" w:hAnsiTheme="minorHAnsi" w:cstheme="minorHAnsi"/>
          <w:lang w:val="en-US"/>
        </w:rPr>
        <w:t xml:space="preserve"> drug</w:t>
      </w:r>
      <w:r w:rsidR="00DD5529">
        <w:rPr>
          <w:rFonts w:asciiTheme="minorHAnsi" w:hAnsiTheme="minorHAnsi" w:cstheme="minorHAnsi"/>
          <w:lang w:val="en-US"/>
        </w:rPr>
        <w:t xml:space="preserve"> </w:t>
      </w:r>
      <w:r w:rsidR="00A67DD9">
        <w:rPr>
          <w:rFonts w:asciiTheme="minorHAnsi" w:hAnsiTheme="minorHAnsi" w:cstheme="minorHAnsi"/>
          <w:lang w:val="en-US"/>
        </w:rPr>
        <w:t xml:space="preserve">given </w:t>
      </w:r>
      <w:r w:rsidR="00DD5529">
        <w:rPr>
          <w:rFonts w:asciiTheme="minorHAnsi" w:hAnsiTheme="minorHAnsi" w:cstheme="minorHAnsi"/>
          <w:lang w:val="en-US"/>
        </w:rPr>
        <w:t xml:space="preserve">its statistics is obviously </w:t>
      </w:r>
      <w:r w:rsidR="005E316A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5E316A">
        <w:rPr>
          <w:rFonts w:asciiTheme="minorHAnsi" w:hAnsiTheme="minorHAnsi" w:cstheme="minorHAnsi"/>
          <w:lang w:val="en-US"/>
        </w:rPr>
        <w:t>Ramicane</w:t>
      </w:r>
      <w:proofErr w:type="spellEnd"/>
      <w:r w:rsidR="005E316A">
        <w:rPr>
          <w:rFonts w:asciiTheme="minorHAnsi" w:hAnsiTheme="minorHAnsi" w:cstheme="minorHAnsi"/>
          <w:lang w:val="en-US"/>
        </w:rPr>
        <w:t xml:space="preserve"> drug. </w:t>
      </w:r>
      <w:r w:rsidR="00863B5C">
        <w:rPr>
          <w:rFonts w:asciiTheme="minorHAnsi" w:hAnsiTheme="minorHAnsi" w:cstheme="minorHAnsi"/>
          <w:lang w:val="en-US"/>
        </w:rPr>
        <w:t>This is an accurate statement</w:t>
      </w:r>
      <w:r w:rsidR="00346481">
        <w:rPr>
          <w:rFonts w:asciiTheme="minorHAnsi" w:hAnsiTheme="minorHAnsi" w:cstheme="minorHAnsi"/>
          <w:lang w:val="en-US"/>
        </w:rPr>
        <w:t xml:space="preserve"> because this drug </w:t>
      </w:r>
      <w:r w:rsidR="00863B5C">
        <w:rPr>
          <w:rFonts w:asciiTheme="minorHAnsi" w:hAnsiTheme="minorHAnsi" w:cstheme="minorHAnsi"/>
          <w:lang w:val="en-US"/>
        </w:rPr>
        <w:t xml:space="preserve">has the lowest values for all the statistics. On the other hand, the most harmful drug given </w:t>
      </w:r>
      <w:r w:rsidR="00B822F5">
        <w:rPr>
          <w:rFonts w:asciiTheme="minorHAnsi" w:hAnsiTheme="minorHAnsi" w:cstheme="minorHAnsi"/>
          <w:lang w:val="en-US"/>
        </w:rPr>
        <w:t>its mean</w:t>
      </w:r>
      <w:r w:rsidR="005F0413">
        <w:rPr>
          <w:rFonts w:asciiTheme="minorHAnsi" w:hAnsiTheme="minorHAnsi" w:cstheme="minorHAnsi"/>
          <w:lang w:val="en-US"/>
        </w:rPr>
        <w:t xml:space="preserve"> and its median</w:t>
      </w:r>
      <w:r w:rsidR="00B822F5">
        <w:rPr>
          <w:rFonts w:asciiTheme="minorHAnsi" w:hAnsiTheme="minorHAnsi" w:cstheme="minorHAnsi"/>
          <w:lang w:val="en-US"/>
        </w:rPr>
        <w:t xml:space="preserve"> </w:t>
      </w:r>
      <w:r w:rsidR="00863B5C">
        <w:rPr>
          <w:rFonts w:asciiTheme="minorHAnsi" w:hAnsiTheme="minorHAnsi" w:cstheme="minorHAnsi"/>
          <w:lang w:val="en-US"/>
        </w:rPr>
        <w:t xml:space="preserve">seems to be the </w:t>
      </w:r>
      <w:proofErr w:type="spellStart"/>
      <w:r w:rsidR="000E08C8">
        <w:rPr>
          <w:rFonts w:asciiTheme="minorHAnsi" w:hAnsiTheme="minorHAnsi" w:cstheme="minorHAnsi"/>
          <w:lang w:val="en-US"/>
        </w:rPr>
        <w:t>Ketapril</w:t>
      </w:r>
      <w:proofErr w:type="spellEnd"/>
      <w:r w:rsidR="00863B5C">
        <w:rPr>
          <w:rFonts w:asciiTheme="minorHAnsi" w:hAnsiTheme="minorHAnsi" w:cstheme="minorHAnsi"/>
          <w:lang w:val="en-US"/>
        </w:rPr>
        <w:t xml:space="preserve"> drug. </w:t>
      </w:r>
      <w:r w:rsidR="005F0413">
        <w:rPr>
          <w:rFonts w:asciiTheme="minorHAnsi" w:hAnsiTheme="minorHAnsi" w:cstheme="minorHAnsi"/>
          <w:lang w:val="en-US"/>
        </w:rPr>
        <w:t>However, this one could be an inaccurate statement</w:t>
      </w:r>
      <w:r w:rsidR="00C22D86">
        <w:rPr>
          <w:rFonts w:asciiTheme="minorHAnsi" w:hAnsiTheme="minorHAnsi" w:cstheme="minorHAnsi"/>
          <w:lang w:val="en-US"/>
        </w:rPr>
        <w:t>, given the</w:t>
      </w:r>
      <w:r w:rsidR="00163D88">
        <w:rPr>
          <w:rFonts w:asciiTheme="minorHAnsi" w:hAnsiTheme="minorHAnsi" w:cstheme="minorHAnsi"/>
          <w:lang w:val="en-US"/>
        </w:rPr>
        <w:t xml:space="preserve"> high</w:t>
      </w:r>
      <w:r w:rsidR="00C22D86">
        <w:rPr>
          <w:rFonts w:asciiTheme="minorHAnsi" w:hAnsiTheme="minorHAnsi" w:cstheme="minorHAnsi"/>
          <w:lang w:val="en-US"/>
        </w:rPr>
        <w:t xml:space="preserve"> variance, standard deviation and standard </w:t>
      </w:r>
      <w:r w:rsidR="00D26D88">
        <w:rPr>
          <w:rFonts w:asciiTheme="minorHAnsi" w:hAnsiTheme="minorHAnsi" w:cstheme="minorHAnsi"/>
          <w:lang w:val="en-US"/>
        </w:rPr>
        <w:t>error of mean</w:t>
      </w:r>
      <w:r w:rsidR="00163D88">
        <w:rPr>
          <w:rFonts w:asciiTheme="minorHAnsi" w:hAnsiTheme="minorHAnsi" w:cstheme="minorHAnsi"/>
          <w:lang w:val="en-US"/>
        </w:rPr>
        <w:t xml:space="preserve"> of that drug</w:t>
      </w:r>
      <w:r w:rsidR="00D26D88">
        <w:rPr>
          <w:rFonts w:asciiTheme="minorHAnsi" w:hAnsiTheme="minorHAnsi" w:cstheme="minorHAnsi"/>
          <w:lang w:val="en-US"/>
        </w:rPr>
        <w:t>.</w:t>
      </w:r>
      <w:r w:rsidR="00D12CA9">
        <w:rPr>
          <w:rFonts w:asciiTheme="minorHAnsi" w:hAnsiTheme="minorHAnsi" w:cstheme="minorHAnsi"/>
          <w:lang w:val="en-US"/>
        </w:rPr>
        <w:t xml:space="preserve"> </w:t>
      </w:r>
      <w:r w:rsidR="00EB4E55">
        <w:rPr>
          <w:rFonts w:asciiTheme="minorHAnsi" w:hAnsiTheme="minorHAnsi" w:cstheme="minorHAnsi"/>
          <w:lang w:val="en-US"/>
        </w:rPr>
        <w:t>Secondly,</w:t>
      </w:r>
      <w:r>
        <w:rPr>
          <w:rFonts w:asciiTheme="minorHAnsi" w:hAnsiTheme="minorHAnsi" w:cstheme="minorHAnsi"/>
          <w:lang w:val="en-US"/>
        </w:rPr>
        <w:t xml:space="preserve"> </w:t>
      </w:r>
      <w:r w:rsidR="00F7387E">
        <w:rPr>
          <w:rFonts w:asciiTheme="minorHAnsi" w:hAnsiTheme="minorHAnsi" w:cstheme="minorHAnsi"/>
          <w:lang w:val="en-US"/>
        </w:rPr>
        <w:t xml:space="preserve">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202819">
        <w:rPr>
          <w:rFonts w:asciiTheme="minorHAnsi" w:hAnsiTheme="minorHAnsi" w:cstheme="minorHAnsi"/>
          <w:lang w:val="en-US"/>
        </w:rPr>
        <w:t xml:space="preserve"> ”Bar and Pie Charts</w:t>
      </w:r>
      <w:r w:rsidR="00F7387E">
        <w:rPr>
          <w:rFonts w:asciiTheme="minorHAnsi" w:hAnsiTheme="minorHAnsi" w:cstheme="minorHAnsi"/>
          <w:lang w:val="en-US"/>
        </w:rPr>
        <w:t>” part,</w:t>
      </w:r>
      <w:r w:rsidR="00202819">
        <w:rPr>
          <w:rFonts w:asciiTheme="minorHAnsi" w:hAnsiTheme="minorHAnsi" w:cstheme="minorHAnsi"/>
          <w:lang w:val="en-US"/>
        </w:rPr>
        <w:t xml:space="preserve"> there are approximately as much </w:t>
      </w:r>
      <w:r w:rsidR="00590852">
        <w:rPr>
          <w:rFonts w:asciiTheme="minorHAnsi" w:hAnsiTheme="minorHAnsi" w:cstheme="minorHAnsi"/>
          <w:lang w:val="en-US"/>
        </w:rPr>
        <w:t xml:space="preserve">male </w:t>
      </w:r>
      <w:r w:rsidR="00202819">
        <w:rPr>
          <w:rFonts w:asciiTheme="minorHAnsi" w:hAnsiTheme="minorHAnsi" w:cstheme="minorHAnsi"/>
          <w:lang w:val="en-US"/>
        </w:rPr>
        <w:t>as</w:t>
      </w:r>
      <w:r w:rsidR="00590852">
        <w:rPr>
          <w:rFonts w:asciiTheme="minorHAnsi" w:hAnsiTheme="minorHAnsi" w:cstheme="minorHAnsi"/>
          <w:lang w:val="en-US"/>
        </w:rPr>
        <w:t xml:space="preserve"> </w:t>
      </w:r>
      <w:r w:rsidR="00202819">
        <w:rPr>
          <w:rFonts w:asciiTheme="minorHAnsi" w:hAnsiTheme="minorHAnsi" w:cstheme="minorHAnsi"/>
          <w:lang w:val="en-US"/>
        </w:rPr>
        <w:t>female mice</w:t>
      </w:r>
      <w:r w:rsidR="00590852">
        <w:rPr>
          <w:rFonts w:asciiTheme="minorHAnsi" w:hAnsiTheme="minorHAnsi" w:cstheme="minorHAnsi"/>
          <w:lang w:val="en-US"/>
        </w:rPr>
        <w:t>, with 50.2% of male mice and 49.8% of female mice</w:t>
      </w:r>
      <w:r w:rsidR="00B95E06">
        <w:rPr>
          <w:rFonts w:asciiTheme="minorHAnsi" w:hAnsiTheme="minorHAnsi" w:cstheme="minorHAnsi"/>
          <w:lang w:val="en-US"/>
        </w:rPr>
        <w:t>.</w:t>
      </w:r>
      <w:r w:rsidR="00202819">
        <w:rPr>
          <w:rFonts w:asciiTheme="minorHAnsi" w:hAnsiTheme="minorHAnsi" w:cstheme="minorHAnsi"/>
          <w:lang w:val="en-US"/>
        </w:rPr>
        <w:t xml:space="preserve"> </w:t>
      </w:r>
      <w:r w:rsidR="00590852">
        <w:rPr>
          <w:rFonts w:asciiTheme="minorHAnsi" w:hAnsiTheme="minorHAnsi" w:cstheme="minorHAnsi"/>
          <w:lang w:val="en-US"/>
        </w:rPr>
        <w:t xml:space="preserve">Also, always from this part, we can infer that drugs were distributed quite equally, with each of the ten drugs given respectively to 25 mice, except </w:t>
      </w:r>
      <w:r w:rsidR="003137B1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3137B1">
        <w:rPr>
          <w:rFonts w:asciiTheme="minorHAnsi" w:hAnsiTheme="minorHAnsi" w:cstheme="minorHAnsi"/>
          <w:lang w:val="en-US"/>
        </w:rPr>
        <w:t>Stelasyn</w:t>
      </w:r>
      <w:proofErr w:type="spellEnd"/>
      <w:r w:rsidR="003137B1">
        <w:rPr>
          <w:rFonts w:asciiTheme="minorHAnsi" w:hAnsiTheme="minorHAnsi" w:cstheme="minorHAnsi"/>
          <w:lang w:val="en-US"/>
        </w:rPr>
        <w:t xml:space="preserve"> drug, which was distributed to only 24 mice. This implies that there was </w:t>
      </w:r>
      <w:proofErr w:type="spellStart"/>
      <w:r w:rsidR="003137B1">
        <w:rPr>
          <w:rFonts w:asciiTheme="minorHAnsi" w:hAnsiTheme="minorHAnsi" w:cstheme="minorHAnsi"/>
          <w:lang w:val="en-US"/>
        </w:rPr>
        <w:t>a</w:t>
      </w:r>
      <w:proofErr w:type="spellEnd"/>
      <w:r w:rsidR="00E82065">
        <w:rPr>
          <w:rFonts w:asciiTheme="minorHAnsi" w:hAnsiTheme="minorHAnsi" w:cstheme="minorHAnsi"/>
          <w:lang w:val="en-US"/>
        </w:rPr>
        <w:t xml:space="preserve"> quite</w:t>
      </w:r>
      <w:r w:rsidR="003137B1">
        <w:rPr>
          <w:rFonts w:asciiTheme="minorHAnsi" w:hAnsiTheme="minorHAnsi" w:cstheme="minorHAnsi"/>
          <w:lang w:val="en-US"/>
        </w:rPr>
        <w:t xml:space="preserve"> equal split b</w:t>
      </w:r>
      <w:r w:rsidR="00E82065">
        <w:rPr>
          <w:rFonts w:asciiTheme="minorHAnsi" w:hAnsiTheme="minorHAnsi" w:cstheme="minorHAnsi"/>
          <w:lang w:val="en-US"/>
        </w:rPr>
        <w:t xml:space="preserve">etween the drugs given the mice by sex, which obviously makes this study more exploitable. However, thanks to the bar and pie charts that I plotted, I just would like to underline the fact that one female mouse with the </w:t>
      </w:r>
      <w:proofErr w:type="spellStart"/>
      <w:r w:rsidR="00E82065">
        <w:rPr>
          <w:rFonts w:asciiTheme="minorHAnsi" w:hAnsiTheme="minorHAnsi" w:cstheme="minorHAnsi"/>
          <w:lang w:val="en-US"/>
        </w:rPr>
        <w:t>Stelasyn</w:t>
      </w:r>
      <w:proofErr w:type="spellEnd"/>
      <w:r w:rsidR="00E82065">
        <w:rPr>
          <w:rFonts w:asciiTheme="minorHAnsi" w:hAnsiTheme="minorHAnsi" w:cstheme="minorHAnsi"/>
          <w:lang w:val="en-US"/>
        </w:rPr>
        <w:t xml:space="preserve"> drug given to it should have been added in order for the potential of exploitation of our study  to be the highest. </w:t>
      </w:r>
      <w:r w:rsidR="00EB4E55">
        <w:rPr>
          <w:rFonts w:asciiTheme="minorHAnsi" w:hAnsiTheme="minorHAnsi" w:cstheme="minorHAnsi"/>
          <w:lang w:val="en-US"/>
        </w:rPr>
        <w:t>Thirdly</w:t>
      </w:r>
      <w:r w:rsidR="003244B6">
        <w:rPr>
          <w:rFonts w:asciiTheme="minorHAnsi" w:hAnsiTheme="minorHAnsi" w:cstheme="minorHAnsi"/>
          <w:lang w:val="en-US"/>
        </w:rPr>
        <w:t xml:space="preserve">, according to </w:t>
      </w:r>
      <w:r w:rsidR="009E2786">
        <w:rPr>
          <w:rFonts w:asciiTheme="minorHAnsi" w:hAnsiTheme="minorHAnsi" w:cstheme="minorHAnsi"/>
          <w:lang w:val="en-US"/>
        </w:rPr>
        <w:t>our</w:t>
      </w:r>
      <w:r w:rsidR="001431AD">
        <w:rPr>
          <w:rFonts w:asciiTheme="minorHAnsi" w:hAnsiTheme="minorHAnsi" w:cstheme="minorHAnsi"/>
          <w:lang w:val="en-US"/>
        </w:rPr>
        <w:t xml:space="preserve"> “Quartiles, Outliers and Boxplots</w:t>
      </w:r>
      <w:r w:rsidR="003244B6">
        <w:rPr>
          <w:rFonts w:asciiTheme="minorHAnsi" w:hAnsiTheme="minorHAnsi" w:cstheme="minorHAnsi"/>
          <w:lang w:val="en-US"/>
        </w:rPr>
        <w:t xml:space="preserve">” part, we can first see that from the four drugs that we </w:t>
      </w:r>
      <w:r w:rsidR="00957CF2">
        <w:rPr>
          <w:rFonts w:asciiTheme="minorHAnsi" w:hAnsiTheme="minorHAnsi" w:cstheme="minorHAnsi"/>
          <w:lang w:val="en-US"/>
        </w:rPr>
        <w:t>were</w:t>
      </w:r>
      <w:r w:rsidR="003244B6">
        <w:rPr>
          <w:rFonts w:asciiTheme="minorHAnsi" w:hAnsiTheme="minorHAnsi" w:cstheme="minorHAnsi"/>
          <w:lang w:val="en-US"/>
        </w:rPr>
        <w:t xml:space="preserve"> asked to analyze based on the tumor volume of </w:t>
      </w:r>
      <w:r w:rsidR="00957CF2">
        <w:rPr>
          <w:rFonts w:asciiTheme="minorHAnsi" w:hAnsiTheme="minorHAnsi" w:cstheme="minorHAnsi"/>
          <w:lang w:val="en-US"/>
        </w:rPr>
        <w:t xml:space="preserve">unique mice </w:t>
      </w:r>
      <w:r w:rsidR="003244B6">
        <w:rPr>
          <w:rFonts w:asciiTheme="minorHAnsi" w:hAnsiTheme="minorHAnsi" w:cstheme="minorHAnsi"/>
          <w:lang w:val="en-US"/>
        </w:rPr>
        <w:t xml:space="preserve">that </w:t>
      </w:r>
      <w:r w:rsidR="00957CF2">
        <w:rPr>
          <w:rFonts w:asciiTheme="minorHAnsi" w:hAnsiTheme="minorHAnsi" w:cstheme="minorHAnsi"/>
          <w:lang w:val="en-US"/>
        </w:rPr>
        <w:t>they</w:t>
      </w:r>
      <w:r w:rsidR="003244B6">
        <w:rPr>
          <w:rFonts w:asciiTheme="minorHAnsi" w:hAnsiTheme="minorHAnsi" w:cstheme="minorHAnsi"/>
          <w:lang w:val="en-US"/>
        </w:rPr>
        <w:t xml:space="preserve"> had </w:t>
      </w:r>
      <w:r w:rsidR="007C3BA2">
        <w:rPr>
          <w:rFonts w:asciiTheme="minorHAnsi" w:hAnsiTheme="minorHAnsi" w:cstheme="minorHAnsi"/>
          <w:lang w:val="en-US"/>
        </w:rPr>
        <w:t>during</w:t>
      </w:r>
      <w:r w:rsidR="003244B6">
        <w:rPr>
          <w:rFonts w:asciiTheme="minorHAnsi" w:hAnsiTheme="minorHAnsi" w:cstheme="minorHAnsi"/>
          <w:lang w:val="en-US"/>
        </w:rPr>
        <w:t xml:space="preserve"> the</w:t>
      </w:r>
      <w:r w:rsidR="007C3BA2">
        <w:rPr>
          <w:rFonts w:asciiTheme="minorHAnsi" w:hAnsiTheme="minorHAnsi" w:cstheme="minorHAnsi"/>
          <w:lang w:val="en-US"/>
        </w:rPr>
        <w:t>ir</w:t>
      </w:r>
      <w:r w:rsidR="003244B6">
        <w:rPr>
          <w:rFonts w:asciiTheme="minorHAnsi" w:hAnsiTheme="minorHAnsi" w:cstheme="minorHAnsi"/>
          <w:lang w:val="en-US"/>
        </w:rPr>
        <w:t xml:space="preserve"> last </w:t>
      </w:r>
      <w:r w:rsidR="007C3BA2">
        <w:rPr>
          <w:rFonts w:asciiTheme="minorHAnsi" w:hAnsiTheme="minorHAnsi" w:cstheme="minorHAnsi"/>
          <w:lang w:val="en-US"/>
        </w:rPr>
        <w:t>day of life</w:t>
      </w:r>
      <w:r w:rsidR="003244B6">
        <w:rPr>
          <w:rFonts w:asciiTheme="minorHAnsi" w:hAnsiTheme="minorHAnsi" w:cstheme="minorHAnsi"/>
          <w:lang w:val="en-US"/>
        </w:rPr>
        <w:t xml:space="preserve">, there is only one outlier, which is in the </w:t>
      </w:r>
      <w:proofErr w:type="spellStart"/>
      <w:r w:rsidR="003244B6">
        <w:rPr>
          <w:rFonts w:asciiTheme="minorHAnsi" w:hAnsiTheme="minorHAnsi" w:cstheme="minorHAnsi"/>
          <w:lang w:val="en-US"/>
        </w:rPr>
        <w:t>Infubinol</w:t>
      </w:r>
      <w:proofErr w:type="spellEnd"/>
      <w:r w:rsidR="003244B6">
        <w:rPr>
          <w:rFonts w:asciiTheme="minorHAnsi" w:hAnsiTheme="minorHAnsi" w:cstheme="minorHAnsi"/>
          <w:lang w:val="en-US"/>
        </w:rPr>
        <w:t xml:space="preserve"> drug dataset. </w:t>
      </w:r>
      <w:r w:rsidR="002958D1">
        <w:rPr>
          <w:rFonts w:asciiTheme="minorHAnsi" w:hAnsiTheme="minorHAnsi" w:cstheme="minorHAnsi"/>
          <w:lang w:val="en-US"/>
        </w:rPr>
        <w:t>Moreover</w:t>
      </w:r>
      <w:r w:rsidR="003244B6">
        <w:rPr>
          <w:rFonts w:asciiTheme="minorHAnsi" w:hAnsiTheme="minorHAnsi" w:cstheme="minorHAnsi"/>
          <w:lang w:val="en-US"/>
        </w:rPr>
        <w:t xml:space="preserve">, given that this outlier of 36.321346 is very close to the lower bound of drug, which </w:t>
      </w:r>
      <w:r w:rsidR="00B56C4D">
        <w:rPr>
          <w:rFonts w:asciiTheme="minorHAnsi" w:hAnsiTheme="minorHAnsi" w:cstheme="minorHAnsi"/>
          <w:lang w:val="en-US"/>
        </w:rPr>
        <w:t>is of 36.832905</w:t>
      </w:r>
      <w:r w:rsidR="00957CF2">
        <w:rPr>
          <w:rFonts w:asciiTheme="minorHAnsi" w:hAnsiTheme="minorHAnsi" w:cstheme="minorHAnsi"/>
          <w:lang w:val="en-US"/>
        </w:rPr>
        <w:t xml:space="preserve">, our data seems to be quite reliable. </w:t>
      </w:r>
      <w:r w:rsidR="00E56967">
        <w:rPr>
          <w:rFonts w:asciiTheme="minorHAnsi" w:hAnsiTheme="minorHAnsi" w:cstheme="minorHAnsi"/>
          <w:lang w:val="en-US"/>
        </w:rPr>
        <w:t xml:space="preserve">Therefore, we can conclude from our boxplots that the </w:t>
      </w:r>
      <w:proofErr w:type="spellStart"/>
      <w:r w:rsidR="00E56967">
        <w:rPr>
          <w:rFonts w:asciiTheme="minorHAnsi" w:hAnsiTheme="minorHAnsi" w:cstheme="minorHAnsi"/>
          <w:lang w:val="en-US"/>
        </w:rPr>
        <w:t>Ceftamin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Infubinol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are more harmful than the </w:t>
      </w:r>
      <w:proofErr w:type="spellStart"/>
      <w:r w:rsidR="00E56967">
        <w:rPr>
          <w:rFonts w:asciiTheme="minorHAnsi" w:hAnsiTheme="minorHAnsi" w:cstheme="minorHAnsi"/>
          <w:lang w:val="en-US"/>
        </w:rPr>
        <w:t>Capomulin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 and the </w:t>
      </w:r>
      <w:proofErr w:type="spellStart"/>
      <w:r w:rsidR="00E56967">
        <w:rPr>
          <w:rFonts w:asciiTheme="minorHAnsi" w:hAnsiTheme="minorHAnsi" w:cstheme="minorHAnsi"/>
          <w:lang w:val="en-US"/>
        </w:rPr>
        <w:t>Ramicane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, as those killed more </w:t>
      </w:r>
      <w:r w:rsidR="00EB4E55">
        <w:rPr>
          <w:rFonts w:asciiTheme="minorHAnsi" w:hAnsiTheme="minorHAnsi" w:cstheme="minorHAnsi"/>
          <w:lang w:val="en-US"/>
        </w:rPr>
        <w:t>mice</w:t>
      </w:r>
      <w:r w:rsidR="002958D1">
        <w:rPr>
          <w:rFonts w:asciiTheme="minorHAnsi" w:hAnsiTheme="minorHAnsi" w:cstheme="minorHAnsi"/>
          <w:lang w:val="en-US"/>
        </w:rPr>
        <w:t xml:space="preserve"> than the </w:t>
      </w:r>
      <w:proofErr w:type="spellStart"/>
      <w:r w:rsidR="002958D1">
        <w:rPr>
          <w:rFonts w:asciiTheme="minorHAnsi" w:hAnsiTheme="minorHAnsi" w:cstheme="minorHAnsi"/>
          <w:lang w:val="en-US"/>
        </w:rPr>
        <w:t>othters</w:t>
      </w:r>
      <w:proofErr w:type="spellEnd"/>
      <w:r w:rsidR="00E56967">
        <w:rPr>
          <w:rFonts w:asciiTheme="minorHAnsi" w:hAnsiTheme="minorHAnsi" w:cstheme="minorHAnsi"/>
          <w:lang w:val="en-US"/>
        </w:rPr>
        <w:t xml:space="preserve">. </w:t>
      </w:r>
      <w:r w:rsidR="005B7FB1">
        <w:rPr>
          <w:rFonts w:asciiTheme="minorHAnsi" w:hAnsiTheme="minorHAnsi" w:cstheme="minorHAnsi"/>
          <w:lang w:val="en-US"/>
        </w:rPr>
        <w:t>Fourthly</w:t>
      </w:r>
      <w:r w:rsidR="00EB4E55">
        <w:rPr>
          <w:rFonts w:asciiTheme="minorHAnsi" w:hAnsiTheme="minorHAnsi" w:cstheme="minorHAnsi"/>
          <w:lang w:val="en-US"/>
        </w:rPr>
        <w:t xml:space="preserve">, according to </w:t>
      </w:r>
      <w:r w:rsidR="000A1CA6">
        <w:rPr>
          <w:rFonts w:asciiTheme="minorHAnsi" w:hAnsiTheme="minorHAnsi" w:cstheme="minorHAnsi"/>
          <w:lang w:val="en-US"/>
        </w:rPr>
        <w:t>our</w:t>
      </w:r>
      <w:r w:rsidR="00EB4E55">
        <w:rPr>
          <w:rFonts w:asciiTheme="minorHAnsi" w:hAnsiTheme="minorHAnsi" w:cstheme="minorHAnsi"/>
          <w:lang w:val="en-US"/>
        </w:rPr>
        <w:t xml:space="preserve"> “Correlation and Regression</w:t>
      </w:r>
      <w:r w:rsidR="000A1CA6">
        <w:rPr>
          <w:rFonts w:asciiTheme="minorHAnsi" w:hAnsiTheme="minorHAnsi" w:cstheme="minorHAnsi"/>
          <w:lang w:val="en-US"/>
        </w:rPr>
        <w:t xml:space="preserve">” part, </w:t>
      </w:r>
      <w:r w:rsidR="0091307D">
        <w:rPr>
          <w:rFonts w:asciiTheme="minorHAnsi" w:hAnsiTheme="minorHAnsi" w:cstheme="minorHAnsi"/>
          <w:lang w:val="en-US"/>
        </w:rPr>
        <w:t xml:space="preserve">for the </w:t>
      </w:r>
      <w:proofErr w:type="spellStart"/>
      <w:r w:rsidR="0091307D">
        <w:rPr>
          <w:rFonts w:asciiTheme="minorHAnsi" w:hAnsiTheme="minorHAnsi" w:cstheme="minorHAnsi"/>
          <w:lang w:val="en-US"/>
        </w:rPr>
        <w:t>Capomulin</w:t>
      </w:r>
      <w:proofErr w:type="spellEnd"/>
      <w:r w:rsidR="0091307D">
        <w:rPr>
          <w:rFonts w:asciiTheme="minorHAnsi" w:hAnsiTheme="minorHAnsi" w:cstheme="minorHAnsi"/>
          <w:lang w:val="en-US"/>
        </w:rPr>
        <w:t xml:space="preserve"> drug, which is one of the least harmful drugs, we still see, given our regression line model that </w:t>
      </w:r>
      <w:r w:rsidR="003B5CBA">
        <w:rPr>
          <w:rFonts w:asciiTheme="minorHAnsi" w:hAnsiTheme="minorHAnsi" w:cstheme="minorHAnsi"/>
          <w:lang w:val="en-US"/>
        </w:rPr>
        <w:t>heavy mice are harmed more than light mice</w:t>
      </w:r>
      <w:r w:rsidR="00A92CE6">
        <w:rPr>
          <w:rFonts w:asciiTheme="minorHAnsi" w:hAnsiTheme="minorHAnsi" w:cstheme="minorHAnsi"/>
          <w:lang w:val="en-US"/>
        </w:rPr>
        <w:t xml:space="preserve">, for the </w:t>
      </w:r>
      <w:proofErr w:type="spellStart"/>
      <w:r w:rsidR="00A92CE6">
        <w:rPr>
          <w:rFonts w:asciiTheme="minorHAnsi" w:hAnsiTheme="minorHAnsi" w:cstheme="minorHAnsi"/>
          <w:lang w:val="en-US"/>
        </w:rPr>
        <w:t>Capomulin</w:t>
      </w:r>
      <w:proofErr w:type="spellEnd"/>
      <w:r w:rsidR="00A92CE6">
        <w:rPr>
          <w:rFonts w:asciiTheme="minorHAnsi" w:hAnsiTheme="minorHAnsi" w:cstheme="minorHAnsi"/>
          <w:lang w:val="en-US"/>
        </w:rPr>
        <w:t xml:space="preserve"> drug. </w:t>
      </w:r>
      <w:r w:rsidR="005B7FB1">
        <w:rPr>
          <w:rFonts w:asciiTheme="minorHAnsi" w:hAnsiTheme="minorHAnsi" w:cstheme="minorHAnsi"/>
          <w:lang w:val="en-US"/>
        </w:rPr>
        <w:t>Lastly</w:t>
      </w:r>
      <w:r w:rsidR="007B4F2D">
        <w:rPr>
          <w:rFonts w:asciiTheme="minorHAnsi" w:hAnsiTheme="minorHAnsi" w:cstheme="minorHAnsi"/>
          <w:lang w:val="en-US"/>
        </w:rPr>
        <w:t xml:space="preserve">, if we even want to answer the </w:t>
      </w:r>
      <w:r w:rsidR="007B4F2D" w:rsidRPr="007B4F2D">
        <w:rPr>
          <w:rFonts w:asciiTheme="minorHAnsi" w:hAnsiTheme="minorHAnsi" w:cstheme="minorHAnsi"/>
        </w:rPr>
        <w:t>Pymaceuticals Inc.</w:t>
      </w:r>
      <w:r w:rsidR="007B4F2D">
        <w:rPr>
          <w:rFonts w:asciiTheme="minorHAnsi" w:hAnsiTheme="minorHAnsi" w:cstheme="minorHAnsi"/>
          <w:lang w:val="en-US"/>
        </w:rPr>
        <w:t xml:space="preserve"> company, </w:t>
      </w:r>
      <w:r w:rsidR="0071196D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="0071196D">
        <w:rPr>
          <w:rFonts w:asciiTheme="minorHAnsi" w:hAnsiTheme="minorHAnsi" w:cstheme="minorHAnsi"/>
          <w:lang w:val="en-US"/>
        </w:rPr>
        <w:t>Capomulin</w:t>
      </w:r>
      <w:proofErr w:type="spellEnd"/>
      <w:r w:rsidR="0071196D">
        <w:rPr>
          <w:rFonts w:asciiTheme="minorHAnsi" w:hAnsiTheme="minorHAnsi" w:cstheme="minorHAnsi"/>
          <w:lang w:val="en-US"/>
        </w:rPr>
        <w:t xml:space="preserve"> drug is a </w:t>
      </w:r>
      <w:r w:rsidR="00866E0B">
        <w:rPr>
          <w:rFonts w:asciiTheme="minorHAnsi" w:hAnsiTheme="minorHAnsi" w:cstheme="minorHAnsi"/>
          <w:lang w:val="en-US"/>
        </w:rPr>
        <w:t>very</w:t>
      </w:r>
      <w:r w:rsidR="0071196D">
        <w:rPr>
          <w:rFonts w:asciiTheme="minorHAnsi" w:hAnsiTheme="minorHAnsi" w:cstheme="minorHAnsi"/>
          <w:lang w:val="en-US"/>
        </w:rPr>
        <w:t xml:space="preserve"> performant drug</w:t>
      </w:r>
      <w:r w:rsidR="00866E0B">
        <w:rPr>
          <w:rFonts w:asciiTheme="minorHAnsi" w:hAnsiTheme="minorHAnsi" w:cstheme="minorHAnsi"/>
          <w:lang w:val="en-US"/>
        </w:rPr>
        <w:t xml:space="preserve">, especially when it is used on </w:t>
      </w:r>
      <w:r w:rsidR="005B7FB1">
        <w:rPr>
          <w:rFonts w:asciiTheme="minorHAnsi" w:hAnsiTheme="minorHAnsi" w:cstheme="minorHAnsi"/>
          <w:lang w:val="en-US"/>
        </w:rPr>
        <w:t xml:space="preserve">light mice. </w:t>
      </w:r>
    </w:p>
    <w:p w:rsidR="00CA2B50" w:rsidRPr="00CA2B50" w:rsidRDefault="00CA2B50" w:rsidP="00CA2B50">
      <w:pPr>
        <w:rPr>
          <w:rFonts w:asciiTheme="minorHAnsi" w:hAnsiTheme="minorHAnsi" w:cstheme="minorHAnsi"/>
          <w:lang w:val="en-US"/>
        </w:rPr>
      </w:pPr>
    </w:p>
    <w:p w:rsidR="00CA2B50" w:rsidRPr="00CA2B50" w:rsidRDefault="00CA2B50" w:rsidP="00CA2B50"/>
    <w:p w:rsidR="00CA2B50" w:rsidRPr="00CA2B50" w:rsidRDefault="00CA2B50" w:rsidP="00CA2B50"/>
    <w:p w:rsidR="007A602F" w:rsidRPr="007A602F" w:rsidRDefault="007A602F" w:rsidP="007A602F">
      <w:pPr>
        <w:rPr>
          <w:rFonts w:asciiTheme="minorHAnsi" w:hAnsiTheme="minorHAnsi" w:cstheme="minorHAnsi"/>
          <w:lang w:val="en-US"/>
        </w:rPr>
      </w:pPr>
    </w:p>
    <w:sectPr w:rsidR="007A602F" w:rsidRPr="007A6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F"/>
    <w:rsid w:val="000720B2"/>
    <w:rsid w:val="000A1CA6"/>
    <w:rsid w:val="000E08C8"/>
    <w:rsid w:val="00132154"/>
    <w:rsid w:val="001431AD"/>
    <w:rsid w:val="00163D88"/>
    <w:rsid w:val="0018250A"/>
    <w:rsid w:val="00202819"/>
    <w:rsid w:val="00287CAC"/>
    <w:rsid w:val="002958D1"/>
    <w:rsid w:val="00304D17"/>
    <w:rsid w:val="00307AC5"/>
    <w:rsid w:val="003137B1"/>
    <w:rsid w:val="00323953"/>
    <w:rsid w:val="003244B6"/>
    <w:rsid w:val="00327551"/>
    <w:rsid w:val="00346481"/>
    <w:rsid w:val="00396E18"/>
    <w:rsid w:val="003B5CBA"/>
    <w:rsid w:val="004B59BE"/>
    <w:rsid w:val="004C26F6"/>
    <w:rsid w:val="00501A44"/>
    <w:rsid w:val="00504AC8"/>
    <w:rsid w:val="0052432E"/>
    <w:rsid w:val="00590852"/>
    <w:rsid w:val="005960AF"/>
    <w:rsid w:val="005B6E13"/>
    <w:rsid w:val="005B7FB1"/>
    <w:rsid w:val="005E316A"/>
    <w:rsid w:val="005E6642"/>
    <w:rsid w:val="005F0413"/>
    <w:rsid w:val="006129A2"/>
    <w:rsid w:val="00656B77"/>
    <w:rsid w:val="0071196D"/>
    <w:rsid w:val="0072233C"/>
    <w:rsid w:val="00736292"/>
    <w:rsid w:val="00790A2B"/>
    <w:rsid w:val="007A602F"/>
    <w:rsid w:val="007B4F2D"/>
    <w:rsid w:val="007C3BA2"/>
    <w:rsid w:val="007E1359"/>
    <w:rsid w:val="0081348C"/>
    <w:rsid w:val="00863B5C"/>
    <w:rsid w:val="00866E0B"/>
    <w:rsid w:val="008E6CC9"/>
    <w:rsid w:val="0091307D"/>
    <w:rsid w:val="00957CF2"/>
    <w:rsid w:val="009B14E3"/>
    <w:rsid w:val="009C672C"/>
    <w:rsid w:val="009E2786"/>
    <w:rsid w:val="009E5F6B"/>
    <w:rsid w:val="00A51FE8"/>
    <w:rsid w:val="00A67DD9"/>
    <w:rsid w:val="00A92CE6"/>
    <w:rsid w:val="00AA1D62"/>
    <w:rsid w:val="00B56C4D"/>
    <w:rsid w:val="00B57B47"/>
    <w:rsid w:val="00B70D64"/>
    <w:rsid w:val="00B822F5"/>
    <w:rsid w:val="00B95E06"/>
    <w:rsid w:val="00BA154D"/>
    <w:rsid w:val="00C22D86"/>
    <w:rsid w:val="00C3482E"/>
    <w:rsid w:val="00CA2B50"/>
    <w:rsid w:val="00CF6E19"/>
    <w:rsid w:val="00D10596"/>
    <w:rsid w:val="00D12CA9"/>
    <w:rsid w:val="00D17CA9"/>
    <w:rsid w:val="00D26D88"/>
    <w:rsid w:val="00D56631"/>
    <w:rsid w:val="00DD5529"/>
    <w:rsid w:val="00E56967"/>
    <w:rsid w:val="00E607B1"/>
    <w:rsid w:val="00E82065"/>
    <w:rsid w:val="00EB4E55"/>
    <w:rsid w:val="00EE65F6"/>
    <w:rsid w:val="00F6054D"/>
    <w:rsid w:val="00F7387E"/>
    <w:rsid w:val="00FA368D"/>
    <w:rsid w:val="00F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18DCE"/>
  <w15:chartTrackingRefBased/>
  <w15:docId w15:val="{B08830ED-2429-B74B-A75A-9C45F3F9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87</cp:revision>
  <dcterms:created xsi:type="dcterms:W3CDTF">2020-07-07T05:57:00Z</dcterms:created>
  <dcterms:modified xsi:type="dcterms:W3CDTF">2020-07-16T15:28:00Z</dcterms:modified>
</cp:coreProperties>
</file>