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864"/>
          <w:sz w:val="32"/>
          <w:szCs w:val="32"/>
          <w:rtl w:val="0"/>
        </w:rPr>
        <w:t xml:space="preserve">Assignment 1 — Frame Your Project and Prepare Your Corpus</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i w:val="1"/>
          <w:iCs w:val="1"/>
          <w:color w:val="595959"/>
          <w:sz w:val="18"/>
          <w:szCs w:val="18"/>
          <w:rtl w:val="0"/>
        </w:rPr>
        <w:t xml:space="preserve">Team of 3 · Milestone 1 of 4 · Type your answers directly in the blank cells — they grow as you type.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1f2" w:val="clear"/>
          </w:tcPr>
          <w:p w:rsidR="00000000" w:rsidDel="00000000" w:rsidP="00000000" w:rsidRDefault="00000000" w:rsidRPr="00000000" w14:paraId="00000003">
            <w:pPr>
              <w:spacing w:after="60" w:lineRule="auto"/>
              <w:rPr/>
            </w:pPr>
            <w:r w:rsidDel="00000000" w:rsidR="00000000" w:rsidRPr="00000000">
              <w:rPr>
                <w:b w:val="1"/>
                <w:bCs w:val="1"/>
                <w:rtl w:val="0"/>
              </w:rPr>
              <w:t xml:space="preserve">Strict compliance: </w:t>
            </w:r>
            <w:r w:rsidDel="00000000" w:rsidR="00000000" w:rsidRPr="00000000">
              <w:rPr>
                <w:rtl w:val="0"/>
              </w:rPr>
              <w:t xml:space="preserve">your submission ZIP must exactly match the folder/file structure on the Submission page (near the end). Automated grading rejects anything that doesn't — check it before you submit.</w:t>
            </w:r>
          </w:p>
        </w:tc>
      </w:tr>
    </w:tbl>
    <w:p w:rsidR="00000000" w:rsidDel="00000000" w:rsidP="00000000" w:rsidRDefault="00000000" w:rsidRPr="00000000" w14:paraId="00000004">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05">
            <w:pPr>
              <w:spacing w:after="80" w:lineRule="auto"/>
              <w:rPr/>
            </w:pPr>
            <w:r w:rsidDel="00000000" w:rsidR="00000000" w:rsidRPr="00000000">
              <w:rPr>
                <w:b w:val="1"/>
                <w:bCs w:val="1"/>
                <w:rtl w:val="0"/>
              </w:rPr>
              <w:t xml:space="preserve">Project name</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i w:val="1"/>
                <w:iCs w:val="1"/>
                <w:color w:val="595959"/>
                <w:sz w:val="18"/>
                <w:szCs w:val="18"/>
                <w:rtl w:val="0"/>
              </w:rPr>
              <w:t xml:space="preserve">the short name of your project — the same name all four assignments will use</w:t>
            </w:r>
            <w:r w:rsidDel="00000000" w:rsidR="00000000" w:rsidRPr="00000000">
              <w:rPr>
                <w:rtl w:val="0"/>
              </w:rPr>
            </w:r>
          </w:p>
        </w:tc>
        <w:tc>
          <w:tcPr/>
          <w:p w:rsidR="00000000" w:rsidDel="00000000" w:rsidP="00000000" w:rsidRDefault="00000000" w:rsidRPr="00000000" w14:paraId="00000007">
            <w:pPr>
              <w:spacing w:after="80" w:lineRule="auto"/>
              <w:rPr/>
            </w:pPr>
            <w:r w:rsidDel="00000000" w:rsidR="00000000" w:rsidRPr="00000000">
              <w:rPr>
                <w:rtl w:val="0"/>
              </w:rPr>
              <w:t xml:space="preserve">PaperScholar</w:t>
            </w:r>
          </w:p>
        </w:tc>
      </w:tr>
    </w:tbl>
    <w:p w:rsidR="00000000" w:rsidDel="00000000" w:rsidP="00000000" w:rsidRDefault="00000000" w:rsidRPr="00000000" w14:paraId="00000008">
      <w:pPr>
        <w:spacing w:after="60" w:before="120" w:lineRule="auto"/>
        <w:rPr/>
      </w:pPr>
      <w:r w:rsidDel="00000000" w:rsidR="00000000" w:rsidRPr="00000000">
        <w:rPr>
          <w:b w:val="1"/>
          <w:bCs w:val="1"/>
          <w:sz w:val="22"/>
          <w:szCs w:val="22"/>
          <w:rtl w:val="0"/>
        </w:rPr>
        <w:t xml:space="preserve">Team members</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i w:val="1"/>
          <w:iCs w:val="1"/>
          <w:color w:val="595959"/>
          <w:sz w:val="18"/>
          <w:szCs w:val="18"/>
          <w:rtl w:val="0"/>
        </w:rPr>
        <w:t xml:space="preserve">In 'Worked sections', list the sections each member led (e.g. 1, 5, 7.1–7.3). Every section must be owned by someone; each member submits the AI-chat behind their own sections (Section 8).</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2360"/>
        <w:gridCol w:w="2300"/>
        <w:tblGridChange w:id="0">
          <w:tblGrid>
            <w:gridCol w:w="1700"/>
            <w:gridCol w:w="3000"/>
            <w:gridCol w:w="2360"/>
            <w:gridCol w:w="2300"/>
          </w:tblGrid>
        </w:tblGridChange>
      </w:tblGrid>
      <w:tr>
        <w:trPr>
          <w:cantSplit w:val="0"/>
          <w:tblHeader w:val="1"/>
        </w:trPr>
        <w:tc>
          <w:tcPr>
            <w:shd w:fill="1f3864" w:val="clear"/>
          </w:tcPr>
          <w:p w:rsidR="00000000" w:rsidDel="00000000" w:rsidP="00000000" w:rsidRDefault="00000000" w:rsidRPr="00000000" w14:paraId="0000000A">
            <w:pPr>
              <w:spacing w:after="80" w:lineRule="auto"/>
              <w:rPr/>
            </w:pPr>
            <w:r w:rsidDel="00000000" w:rsidR="00000000" w:rsidRPr="00000000">
              <w:rPr>
                <w:b w:val="1"/>
                <w:bCs w:val="1"/>
                <w:color w:val="ffffff"/>
                <w:rtl w:val="0"/>
              </w:rPr>
              <w:t xml:space="preserve">Team member</w:t>
            </w:r>
            <w:r w:rsidDel="00000000" w:rsidR="00000000" w:rsidRPr="00000000">
              <w:rPr>
                <w:rtl w:val="0"/>
              </w:rPr>
            </w:r>
          </w:p>
        </w:tc>
        <w:tc>
          <w:tcPr>
            <w:shd w:fill="1f3864" w:val="clear"/>
          </w:tcPr>
          <w:p w:rsidR="00000000" w:rsidDel="00000000" w:rsidP="00000000" w:rsidRDefault="00000000" w:rsidRPr="00000000" w14:paraId="0000000B">
            <w:pPr>
              <w:spacing w:after="80" w:lineRule="auto"/>
              <w:rPr/>
            </w:pPr>
            <w:r w:rsidDel="00000000" w:rsidR="00000000" w:rsidRPr="00000000">
              <w:rPr>
                <w:b w:val="1"/>
                <w:bCs w:val="1"/>
                <w:color w:val="ffffff"/>
                <w:rtl w:val="0"/>
              </w:rPr>
              <w:t xml:space="preserve">Full name</w:t>
            </w:r>
            <w:r w:rsidDel="00000000" w:rsidR="00000000" w:rsidRPr="00000000">
              <w:rPr>
                <w:rtl w:val="0"/>
              </w:rPr>
            </w:r>
          </w:p>
        </w:tc>
        <w:tc>
          <w:tcPr>
            <w:shd w:fill="1f3864" w:val="clear"/>
          </w:tcPr>
          <w:p w:rsidR="00000000" w:rsidDel="00000000" w:rsidP="00000000" w:rsidRDefault="00000000" w:rsidRPr="00000000" w14:paraId="0000000C">
            <w:pPr>
              <w:spacing w:after="80" w:lineRule="auto"/>
              <w:rPr/>
            </w:pPr>
            <w:r w:rsidDel="00000000" w:rsidR="00000000" w:rsidRPr="00000000">
              <w:rPr>
                <w:b w:val="1"/>
                <w:bCs w:val="1"/>
                <w:color w:val="ffffff"/>
                <w:rtl w:val="0"/>
              </w:rPr>
              <w:t xml:space="preserve">Student number</w:t>
            </w:r>
            <w:r w:rsidDel="00000000" w:rsidR="00000000" w:rsidRPr="00000000">
              <w:rPr>
                <w:rtl w:val="0"/>
              </w:rPr>
            </w:r>
          </w:p>
        </w:tc>
        <w:tc>
          <w:tcPr>
            <w:shd w:fill="1f3864" w:val="clear"/>
          </w:tcPr>
          <w:p w:rsidR="00000000" w:rsidDel="00000000" w:rsidP="00000000" w:rsidRDefault="00000000" w:rsidRPr="00000000" w14:paraId="0000000D">
            <w:pPr>
              <w:spacing w:after="80" w:lineRule="auto"/>
              <w:rPr/>
            </w:pPr>
            <w:r w:rsidDel="00000000" w:rsidR="00000000" w:rsidRPr="00000000">
              <w:rPr>
                <w:b w:val="1"/>
                <w:bCs w:val="1"/>
                <w:color w:val="ffffff"/>
                <w:rtl w:val="0"/>
              </w:rPr>
              <w:t xml:space="preserve">Worked sections</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80" w:lineRule="auto"/>
              <w:rPr/>
            </w:pPr>
            <w:r w:rsidDel="00000000" w:rsidR="00000000" w:rsidRPr="00000000">
              <w:rPr>
                <w:rtl w:val="0"/>
              </w:rPr>
              <w:t xml:space="preserve">Student 1</w:t>
            </w:r>
          </w:p>
        </w:tc>
        <w:tc>
          <w:tcPr/>
          <w:p w:rsidR="00000000" w:rsidDel="00000000" w:rsidP="00000000" w:rsidRDefault="00000000" w:rsidRPr="00000000" w14:paraId="0000000F">
            <w:pPr>
              <w:spacing w:after="80" w:lineRule="auto"/>
              <w:rPr/>
            </w:pPr>
            <w:r w:rsidDel="00000000" w:rsidR="00000000" w:rsidRPr="00000000">
              <w:rPr>
                <w:rtl w:val="0"/>
              </w:rPr>
              <w:t xml:space="preserve">Aurchi Chowdhury</w:t>
            </w:r>
          </w:p>
        </w:tc>
        <w:tc>
          <w:tcPr/>
          <w:p w:rsidR="00000000" w:rsidDel="00000000" w:rsidP="00000000" w:rsidRDefault="00000000" w:rsidRPr="00000000" w14:paraId="00000010">
            <w:pPr>
              <w:spacing w:after="80" w:lineRule="auto"/>
              <w:rPr/>
            </w:pPr>
            <w:r w:rsidDel="00000000" w:rsidR="00000000" w:rsidRPr="00000000">
              <w:rPr>
                <w:rtl w:val="0"/>
              </w:rPr>
              <w:t xml:space="preserve">2105083</w:t>
            </w:r>
          </w:p>
        </w:tc>
        <w:tc>
          <w:tcPr/>
          <w:p w:rsidR="00000000" w:rsidDel="00000000" w:rsidP="00000000" w:rsidRDefault="00000000" w:rsidRPr="00000000" w14:paraId="00000011">
            <w:pPr>
              <w:spacing w:after="80" w:lineRule="auto"/>
              <w:rPr/>
            </w:pPr>
            <w:r w:rsidDel="00000000" w:rsidR="00000000" w:rsidRPr="00000000">
              <w:rPr>
                <w:rtl w:val="0"/>
              </w:rPr>
              <w:t xml:space="preserve">2,3,6,7,8</w:t>
            </w:r>
          </w:p>
        </w:tc>
      </w:tr>
      <w:tr>
        <w:trPr>
          <w:cantSplit w:val="0"/>
          <w:trHeight w:val="351.34765625" w:hRule="atLeast"/>
          <w:tblHeader w:val="0"/>
        </w:trPr>
        <w:tc>
          <w:tcPr/>
          <w:p w:rsidR="00000000" w:rsidDel="00000000" w:rsidP="00000000" w:rsidRDefault="00000000" w:rsidRPr="00000000" w14:paraId="00000012">
            <w:pPr>
              <w:spacing w:after="80" w:lineRule="auto"/>
              <w:rPr/>
            </w:pPr>
            <w:r w:rsidDel="00000000" w:rsidR="00000000" w:rsidRPr="00000000">
              <w:rPr>
                <w:rtl w:val="0"/>
              </w:rPr>
              <w:t xml:space="preserve">Student 2</w:t>
            </w:r>
          </w:p>
        </w:tc>
        <w:tc>
          <w:tcPr/>
          <w:p w:rsidR="00000000" w:rsidDel="00000000" w:rsidP="00000000" w:rsidRDefault="00000000" w:rsidRPr="00000000" w14:paraId="00000013">
            <w:pPr>
              <w:spacing w:after="80" w:lineRule="auto"/>
              <w:rPr/>
            </w:pPr>
            <w:r w:rsidDel="00000000" w:rsidR="00000000" w:rsidRPr="00000000">
              <w:rPr>
                <w:rtl w:val="0"/>
              </w:rPr>
              <w:t xml:space="preserve">Abrar Zahin Raihan</w:t>
            </w:r>
          </w:p>
        </w:tc>
        <w:tc>
          <w:tcPr/>
          <w:p w:rsidR="00000000" w:rsidDel="00000000" w:rsidP="00000000" w:rsidRDefault="00000000" w:rsidRPr="00000000" w14:paraId="00000014">
            <w:pPr>
              <w:spacing w:after="80" w:lineRule="auto"/>
              <w:rPr/>
            </w:pPr>
            <w:r w:rsidDel="00000000" w:rsidR="00000000" w:rsidRPr="00000000">
              <w:rPr>
                <w:rtl w:val="0"/>
              </w:rPr>
              <w:t xml:space="preserve">2105009</w:t>
            </w:r>
          </w:p>
        </w:tc>
        <w:tc>
          <w:tcPr/>
          <w:p w:rsidR="00000000" w:rsidDel="00000000" w:rsidP="00000000" w:rsidRDefault="00000000" w:rsidRPr="00000000" w14:paraId="00000015">
            <w:pPr>
              <w:spacing w:after="80" w:lineRule="auto"/>
              <w:rPr/>
            </w:pPr>
            <w:r w:rsidDel="00000000" w:rsidR="00000000" w:rsidRPr="00000000">
              <w:rPr>
                <w:rtl w:val="0"/>
              </w:rPr>
              <w:t xml:space="preserve">1,4,5,6,8</w:t>
            </w:r>
          </w:p>
        </w:tc>
      </w:tr>
      <w:tr>
        <w:trPr>
          <w:cantSplit w:val="0"/>
          <w:tblHeader w:val="0"/>
        </w:trPr>
        <w:tc>
          <w:tcPr/>
          <w:p w:rsidR="00000000" w:rsidDel="00000000" w:rsidP="00000000" w:rsidRDefault="00000000" w:rsidRPr="00000000" w14:paraId="00000016">
            <w:pPr>
              <w:spacing w:after="80" w:lineRule="auto"/>
              <w:rPr/>
            </w:pPr>
            <w:r w:rsidDel="00000000" w:rsidR="00000000" w:rsidRPr="00000000">
              <w:rPr>
                <w:rtl w:val="0"/>
              </w:rPr>
              <w:t xml:space="preserve">Student 3</w:t>
            </w:r>
          </w:p>
        </w:tc>
        <w:tc>
          <w:tcPr/>
          <w:p w:rsidR="00000000" w:rsidDel="00000000" w:rsidP="00000000" w:rsidRDefault="00000000" w:rsidRPr="00000000" w14:paraId="00000017">
            <w:pPr>
              <w:spacing w:after="80" w:lineRule="auto"/>
              <w:rPr/>
            </w:pPr>
            <w:r w:rsidDel="00000000" w:rsidR="00000000" w:rsidRPr="00000000">
              <w:rPr>
                <w:rtl w:val="0"/>
              </w:rPr>
              <w:t xml:space="preserve">-</w:t>
            </w:r>
          </w:p>
        </w:tc>
        <w:tc>
          <w:tcPr/>
          <w:p w:rsidR="00000000" w:rsidDel="00000000" w:rsidP="00000000" w:rsidRDefault="00000000" w:rsidRPr="00000000" w14:paraId="00000018">
            <w:pPr>
              <w:spacing w:after="80" w:lineRule="auto"/>
              <w:rPr/>
            </w:pPr>
            <w:r w:rsidDel="00000000" w:rsidR="00000000" w:rsidRPr="00000000">
              <w:rPr>
                <w:rtl w:val="0"/>
              </w:rPr>
              <w:t xml:space="preserve">-</w:t>
            </w:r>
          </w:p>
        </w:tc>
        <w:tc>
          <w:tcPr/>
          <w:p w:rsidR="00000000" w:rsidDel="00000000" w:rsidP="00000000" w:rsidRDefault="00000000" w:rsidRPr="00000000" w14:paraId="00000019">
            <w:pPr>
              <w:spacing w:after="80" w:lineRule="auto"/>
              <w:rPr/>
            </w:pPr>
            <w:r w:rsidDel="00000000" w:rsidR="00000000" w:rsidRPr="00000000">
              <w:rPr>
                <w:rtl w:val="0"/>
              </w:rPr>
              <w:t xml:space="preserve">-</w:t>
            </w:r>
          </w:p>
        </w:tc>
      </w:tr>
    </w:tbl>
    <w:p w:rsidR="00000000" w:rsidDel="00000000" w:rsidP="00000000" w:rsidRDefault="00000000" w:rsidRPr="00000000" w14:paraId="0000001A">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1f2" w:val="clear"/>
          </w:tcPr>
          <w:p w:rsidR="00000000" w:rsidDel="00000000" w:rsidP="00000000" w:rsidRDefault="00000000" w:rsidRPr="00000000" w14:paraId="0000001B">
            <w:pPr>
              <w:spacing w:after="60" w:lineRule="auto"/>
              <w:rPr/>
            </w:pPr>
            <w:r w:rsidDel="00000000" w:rsidR="00000000" w:rsidRPr="00000000">
              <w:rPr>
                <w:b w:val="1"/>
                <w:bCs w:val="1"/>
                <w:rtl w:val="0"/>
              </w:rPr>
              <w:t xml:space="preserve">What this assignment is: </w:t>
            </w:r>
            <w:r w:rsidDel="00000000" w:rsidR="00000000" w:rsidRPr="00000000">
              <w:rPr>
                <w:rtl w:val="0"/>
              </w:rPr>
              <w:t xml:space="preserve">Everyone builds the same kind of system — an agent that answers questions from scanned book pages: it takes a page image, reads it, finds the relevant text, and gives an answer grounded in that text, with a human in the loop for risky steps. What makes your project unique is your three choices (Section 1). In this milestone you pin down those choices, source and clean your scanned corpus, and design your agent on paper.</w:t>
            </w:r>
          </w:p>
          <w:p w:rsidR="00000000" w:rsidDel="00000000" w:rsidP="00000000" w:rsidRDefault="00000000" w:rsidRPr="00000000" w14:paraId="0000001C">
            <w:pPr>
              <w:spacing w:after="60" w:lineRule="auto"/>
              <w:rPr/>
            </w:pPr>
            <w:r w:rsidDel="00000000" w:rsidR="00000000" w:rsidRPr="00000000">
              <w:rPr>
                <w:b w:val="1"/>
                <w:bCs w:val="1"/>
                <w:rtl w:val="0"/>
              </w:rPr>
              <w:t xml:space="preserve">What to hand in: </w:t>
            </w:r>
            <w:r w:rsidDel="00000000" w:rsidR="00000000" w:rsidRPr="00000000">
              <w:rPr>
                <w:rtl w:val="0"/>
              </w:rPr>
              <w:t xml:space="preserve">One ZIP with the filled form, your configs/task.yaml, your eda.ipynb (runs top-to-bottom), your corpus or a script that recreates it, a short provenance/licence note, and one AI-chat transcript per team member. Exact names are on the Submission page.</w:t>
            </w:r>
          </w:p>
        </w:tc>
      </w:tr>
    </w:tbl>
    <w:p w:rsidR="00000000" w:rsidDel="00000000" w:rsidP="00000000" w:rsidRDefault="00000000" w:rsidRPr="00000000" w14:paraId="0000001D">
      <w:pPr>
        <w:pStyle w:val="Heading2"/>
        <w:spacing w:after="100" w:before="240" w:lineRule="auto"/>
        <w:rPr/>
      </w:pPr>
      <w:r w:rsidDel="00000000" w:rsidR="00000000" w:rsidRPr="00000000">
        <w:rPr>
          <w:b w:val="1"/>
          <w:bCs w:val="1"/>
          <w:color w:val="1f3864"/>
          <w:rtl w:val="0"/>
        </w:rPr>
        <w:t xml:space="preserve">Section 1 — Our Problem &amp; Our Three Choices</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t xml:space="preserve">The task is </w:t>
      </w:r>
      <w:r w:rsidDel="00000000" w:rsidR="00000000" w:rsidRPr="00000000">
        <w:rPr>
          <w:b w:val="1"/>
          <w:bCs w:val="1"/>
          <w:rtl w:val="0"/>
        </w:rPr>
        <w:t xml:space="preserve">fixed for everyone: </w:t>
      </w:r>
      <w:r w:rsidDel="00000000" w:rsidR="00000000" w:rsidRPr="00000000">
        <w:rPr>
          <w:i w:val="1"/>
          <w:iCs w:val="1"/>
          <w:color w:val="595959"/>
          <w:sz w:val="18"/>
          <w:szCs w:val="18"/>
          <w:rtl w:val="0"/>
        </w:rPr>
        <w:t xml:space="preserve">“Given a scanned page image from our corpus, answer a question grounded in the page's text.” </w:t>
      </w:r>
      <w:r w:rsidDel="00000000" w:rsidR="00000000" w:rsidRPr="00000000">
        <w:rPr>
          <w:rtl w:val="0"/>
        </w:rPr>
        <w:t xml:space="preserve">You do not choose the problem type. You make it </w:t>
      </w:r>
      <w:r w:rsidDel="00000000" w:rsidR="00000000" w:rsidRPr="00000000">
        <w:rPr>
          <w:b w:val="1"/>
          <w:bCs w:val="1"/>
          <w:rtl w:val="0"/>
        </w:rPr>
        <w:t xml:space="preserve">your</w:t>
      </w:r>
      <w:r w:rsidDel="00000000" w:rsidR="00000000" w:rsidRPr="00000000">
        <w:rPr>
          <w:rtl w:val="0"/>
        </w:rPr>
        <w:t xml:space="preserve"> project through the three choices below — these drive every later design decision and make your work different from every other group. (Two qualities — being faithful and accurate — are required of EVERYONE, so they are not choices; see your NFR below.)</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1F">
            <w:pPr>
              <w:spacing w:after="80" w:lineRule="auto"/>
              <w:rPr/>
            </w:pPr>
            <w:r w:rsidDel="00000000" w:rsidR="00000000" w:rsidRPr="00000000">
              <w:rPr>
                <w:b w:val="1"/>
                <w:bCs w:val="1"/>
                <w:rtl w:val="0"/>
              </w:rPr>
              <w:t xml:space="preserve">① Domain</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i w:val="1"/>
                <w:iCs w:val="1"/>
                <w:color w:val="595959"/>
                <w:sz w:val="18"/>
                <w:szCs w:val="18"/>
                <w:rtl w:val="0"/>
              </w:rPr>
              <w:t xml:space="preserve">your practical, real-user subject and the person who'd use the tool (health worker, farmer, legal-aid worker, …). See Domains-And-Natural-Fit. No two groups share one.</w:t>
            </w:r>
            <w:r w:rsidDel="00000000" w:rsidR="00000000" w:rsidRPr="00000000">
              <w:rPr>
                <w:rtl w:val="0"/>
              </w:rPr>
            </w:r>
          </w:p>
        </w:tc>
        <w:tc>
          <w:tcPr/>
          <w:p w:rsidR="00000000" w:rsidDel="00000000" w:rsidP="00000000" w:rsidRDefault="00000000" w:rsidRPr="00000000" w14:paraId="00000021">
            <w:pPr>
              <w:spacing w:after="80" w:lineRule="auto"/>
              <w:rPr/>
            </w:pPr>
            <w:r w:rsidDel="00000000" w:rsidR="00000000" w:rsidRPr="00000000">
              <w:rPr>
                <w:rtl w:val="0"/>
              </w:rPr>
              <w:t xml:space="preserve">Our real users are working researchers across CS, mathematics, economics, and the natural sciences: people who read papers in bulk rather than linearly, pulling one specific reported quantity or method detail out of each. Their questions land as often on a table cell, an axis label, or a displayed equation as on running prose, so the subject we serve is scientific literature as it is actually laid out on the page, not as a clean text dump.</w:t>
            </w:r>
          </w:p>
        </w:tc>
      </w:tr>
      <w:tr>
        <w:trPr>
          <w:cantSplit w:val="0"/>
          <w:tblHeader w:val="0"/>
        </w:trPr>
        <w:tc>
          <w:tcPr>
            <w:shd w:fill="f2f2f2" w:val="clear"/>
          </w:tcPr>
          <w:p w:rsidR="00000000" w:rsidDel="00000000" w:rsidP="00000000" w:rsidRDefault="00000000" w:rsidRPr="00000000" w14:paraId="00000022">
            <w:pPr>
              <w:spacing w:after="80" w:lineRule="auto"/>
              <w:rPr/>
            </w:pPr>
            <w:r w:rsidDel="00000000" w:rsidR="00000000" w:rsidRPr="00000000">
              <w:rPr>
                <w:b w:val="1"/>
                <w:bCs w:val="1"/>
                <w:rtl w:val="0"/>
              </w:rPr>
              <w:t xml:space="preserve">② Data speciality</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i w:val="1"/>
                <w:iCs w:val="1"/>
                <w:color w:val="595959"/>
                <w:sz w:val="18"/>
                <w:szCs w:val="18"/>
                <w:rtl w:val="0"/>
              </w:rPr>
              <w:t xml:space="preserve">the ONE hard property of the corpus you're handed — e.g. Bangla · Arabic · code-switching · degraded scans · multi-column · handwritten · old orthography · math notation · dirty-OCR (see Data-Speciality Catalog). English is not a speciality; an English corpus takes a data condition.</w:t>
            </w:r>
            <w:r w:rsidDel="00000000" w:rsidR="00000000" w:rsidRPr="00000000">
              <w:rPr>
                <w:rtl w:val="0"/>
              </w:rPr>
            </w:r>
          </w:p>
        </w:tc>
        <w:tc>
          <w:tcPr/>
          <w:p w:rsidR="00000000" w:rsidDel="00000000" w:rsidP="00000000" w:rsidRDefault="00000000" w:rsidRPr="00000000" w14:paraId="00000024">
            <w:pPr>
              <w:spacing w:after="80" w:lineRule="auto"/>
              <w:rPr/>
            </w:pPr>
            <w:r w:rsidDel="00000000" w:rsidR="00000000" w:rsidRPr="00000000">
              <w:rPr>
                <w:rtl w:val="0"/>
              </w:rPr>
              <w:t xml:space="preserve">Dense multi-column scientific page layout: two column text whose reading order is not its visual order, interleaved with displayed equations, multi-row tables, and figures that carry the answer inside the region itself rather than in the caption. Current SOTA VLMs handle these poorly, scrambling column order and flattening table structure, which makes layout, not language, the hard property of this corpus.</w:t>
            </w:r>
          </w:p>
        </w:tc>
      </w:tr>
      <w:tr>
        <w:trPr>
          <w:cantSplit w:val="0"/>
          <w:tblHeader w:val="0"/>
        </w:trPr>
        <w:tc>
          <w:tcPr>
            <w:shd w:fill="f2f2f2" w:val="clear"/>
          </w:tcPr>
          <w:p w:rsidR="00000000" w:rsidDel="00000000" w:rsidP="00000000" w:rsidRDefault="00000000" w:rsidRPr="00000000" w14:paraId="00000025">
            <w:pPr>
              <w:spacing w:after="80" w:lineRule="auto"/>
              <w:rPr/>
            </w:pPr>
            <w:r w:rsidDel="00000000" w:rsidR="00000000" w:rsidRPr="00000000">
              <w:rPr>
                <w:b w:val="1"/>
                <w:bCs w:val="1"/>
                <w:rtl w:val="0"/>
              </w:rPr>
              <w:t xml:space="preserve">③ Primary NFR + target</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i w:val="1"/>
                <w:iCs w:val="1"/>
                <w:color w:val="595959"/>
                <w:sz w:val="18"/>
                <w:szCs w:val="18"/>
                <w:rtl w:val="0"/>
              </w:rPr>
              <w:t xml:space="preserve">the ONE quality you optimise ABOVE baseline, with a concrete target (see the NFR sheet) — e.g. low-latency ≤300ms · memory ≤2GB · calibrated ECE ≤0.05 · private (PII recall ≥0.98) · explainable · auditable · secure · robust · accessible. Faithful &amp; accurate are baseline, NOT choices.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Agentic behaviour (mandatory for everyone, no choice): your agent must do evidence-gated re-search — if the top retrieval score is weak, widen k and retrieve again; abstain once k hits k_max. You build and prove it in A3; nothing to declare here.</w:t>
            </w:r>
          </w:p>
        </w:tc>
        <w:tc>
          <w:tcPr/>
          <w:p w:rsidR="00000000" w:rsidDel="00000000" w:rsidP="00000000" w:rsidRDefault="00000000" w:rsidRPr="00000000" w14:paraId="00000028">
            <w:pPr>
              <w:spacing w:after="80" w:lineRule="auto"/>
              <w:rPr/>
            </w:pPr>
            <w:r w:rsidDel="00000000" w:rsidR="00000000" w:rsidRPr="00000000">
              <w:rPr>
                <w:rtl w:val="0"/>
              </w:rPr>
              <w:t xml:space="preserve">Robustness : answer quality must hold across page types, not just on average. We report answer-F1 per layout stratum, never pooled, and hold the worst stratum within 8 F1 points of the best, where strata come from SciEGQA's own figure/table bounding boxes: S1 single-column with evidence in running text, S2 multi-column with evidence in running text, and S3 evidence sitting inside a figure, table, or displayed equation. The gate is F1(S1) − F1(S3) ≤ 8, with abstentions counting as neither right nor wrong and reported per stratum so the agent can't buy the gap by refusing hard pages. Scalability is explicitly not our NFR,  throughput and cost are prices we pay, not qualities we optimise.</w:t>
            </w:r>
          </w:p>
        </w:tc>
      </w:tr>
    </w:tbl>
    <w:p w:rsidR="00000000" w:rsidDel="00000000" w:rsidP="00000000" w:rsidRDefault="00000000" w:rsidRPr="00000000" w14:paraId="00000029">
      <w:pPr>
        <w:spacing w:after="60" w:before="120" w:lineRule="auto"/>
        <w:rPr/>
      </w:pPr>
      <w:r w:rsidDel="00000000" w:rsidR="00000000" w:rsidRPr="00000000">
        <w:rPr>
          <w:b w:val="1"/>
          <w:bCs w:val="1"/>
          <w:sz w:val="22"/>
          <w:szCs w:val="22"/>
          <w:rtl w:val="0"/>
        </w:rPr>
        <w:t xml:space="preserve">Justify each of the three choices</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rtl w:val="0"/>
        </w:rPr>
        <w:t xml:space="preserve">A one-liner is not enough here — give reasoning a marker can test against your actual corpus.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2B">
            <w:pPr>
              <w:spacing w:after="80" w:lineRule="auto"/>
              <w:rPr/>
            </w:pPr>
            <w:r w:rsidDel="00000000" w:rsidR="00000000" w:rsidRPr="00000000">
              <w:rPr>
                <w:b w:val="1"/>
                <w:bCs w:val="1"/>
                <w:rtl w:val="0"/>
              </w:rPr>
              <w:t xml:space="preserve">Why this DOMAIN</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i w:val="1"/>
                <w:iCs w:val="1"/>
                <w:color w:val="595959"/>
                <w:sz w:val="18"/>
                <w:szCs w:val="18"/>
                <w:rtl w:val="0"/>
              </w:rPr>
              <w:t xml:space="preserve">the real decision this tool helps and the person who makes it — not “it is useful”. Why a document-reading agent (not a web search) is the right fit.</w:t>
            </w:r>
            <w:r w:rsidDel="00000000" w:rsidR="00000000" w:rsidRPr="00000000">
              <w:rPr>
                <w:rtl w:val="0"/>
              </w:rPr>
            </w:r>
          </w:p>
        </w:tc>
        <w:tc>
          <w:tcPr/>
          <w:p w:rsidR="00000000" w:rsidDel="00000000" w:rsidP="00000000" w:rsidRDefault="00000000" w:rsidRPr="00000000" w14:paraId="0000002D">
            <w:pPr>
              <w:spacing w:after="80" w:lineRule="auto"/>
              <w:rPr/>
            </w:pPr>
            <w:r w:rsidDel="00000000" w:rsidR="00000000" w:rsidRPr="00000000">
              <w:rPr>
                <w:rtl w:val="0"/>
              </w:rPr>
              <w:t xml:space="preserve">The decision is triage: a researcher screening a stack of candidate papers must judge which ones actually report the quantity they care about, at what value, and under which experimental setup, before committing to a full read. Web search cannot make that call, because the answer is a number sitting in Table 3 of one specific PDF rather than a claim indexed anywhere in prose, so it takes an agent that opens the page, locates the region, reads it, and quotes it back with a citation the researcher can check. Reading papers in bulk is exactly where that per paper cost stops being worth a human's attention.</w:t>
            </w:r>
          </w:p>
        </w:tc>
      </w:tr>
      <w:tr>
        <w:trPr>
          <w:cantSplit w:val="0"/>
          <w:tblHeader w:val="0"/>
        </w:trPr>
        <w:tc>
          <w:tcPr>
            <w:shd w:fill="f2f2f2" w:val="clear"/>
          </w:tcPr>
          <w:p w:rsidR="00000000" w:rsidDel="00000000" w:rsidP="00000000" w:rsidRDefault="00000000" w:rsidRPr="00000000" w14:paraId="0000002E">
            <w:pPr>
              <w:spacing w:after="80" w:lineRule="auto"/>
              <w:rPr/>
            </w:pPr>
            <w:r w:rsidDel="00000000" w:rsidR="00000000" w:rsidRPr="00000000">
              <w:rPr>
                <w:b w:val="1"/>
                <w:bCs w:val="1"/>
                <w:rtl w:val="0"/>
              </w:rPr>
              <w:t xml:space="preserve">Why this DATA SPECIALITY</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i w:val="1"/>
                <w:iCs w:val="1"/>
                <w:color w:val="595959"/>
                <w:sz w:val="18"/>
                <w:szCs w:val="18"/>
                <w:rtl w:val="0"/>
              </w:rPr>
              <w:t xml:space="preserve">evidence it is genuinely in YOUR corpus — point to a specific page or feature — and the one pipeline stage it will force you to build.</w:t>
            </w:r>
            <w:r w:rsidDel="00000000" w:rsidR="00000000" w:rsidRPr="00000000">
              <w:rPr>
                <w:rtl w:val="0"/>
              </w:rPr>
            </w:r>
          </w:p>
        </w:tc>
        <w:tc>
          <w:tcPr/>
          <w:p w:rsidR="00000000" w:rsidDel="00000000" w:rsidP="00000000" w:rsidRDefault="00000000" w:rsidRPr="00000000" w14:paraId="00000030">
            <w:pPr>
              <w:spacing w:after="80" w:lineRule="auto"/>
              <w:rPr/>
            </w:pPr>
            <w:r w:rsidDel="00000000" w:rsidR="00000000" w:rsidRPr="00000000">
              <w:rPr>
                <w:rtl w:val="0"/>
              </w:rPr>
              <w:t xml:space="preserve">SciEGQA ships bounding boxes for every figure and table alongside the page number they appear on, so the hard property is documented in the corpus itself rather than asserted by us: a large share of question and answer pairs have their evidence region annotated as a figure or table instead of as body text. That annotation is both the problem and our handle on it, and it forces one stage we could otherwise skip, a figure and table localization module at Stage 2 Layout that crops the annotated region and routes it for reading before retrieval ever sees text.</w:t>
            </w:r>
          </w:p>
        </w:tc>
      </w:tr>
      <w:tr>
        <w:trPr>
          <w:cantSplit w:val="0"/>
          <w:tblHeader w:val="0"/>
        </w:trPr>
        <w:tc>
          <w:tcPr>
            <w:shd w:fill="f2f2f2" w:val="clear"/>
          </w:tcPr>
          <w:p w:rsidR="00000000" w:rsidDel="00000000" w:rsidP="00000000" w:rsidRDefault="00000000" w:rsidRPr="00000000" w14:paraId="00000031">
            <w:pPr>
              <w:spacing w:after="80" w:lineRule="auto"/>
              <w:rPr/>
            </w:pPr>
            <w:r w:rsidDel="00000000" w:rsidR="00000000" w:rsidRPr="00000000">
              <w:rPr>
                <w:b w:val="1"/>
                <w:bCs w:val="1"/>
                <w:rtl w:val="0"/>
              </w:rPr>
              <w:t xml:space="preserve">Why this NFR + target</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i w:val="1"/>
                <w:iCs w:val="1"/>
                <w:color w:val="595959"/>
                <w:sz w:val="18"/>
                <w:szCs w:val="18"/>
                <w:rtl w:val="0"/>
              </w:rPr>
              <w:t xml:space="preserve">why this quality matters for your user, why THAT number is the right target (not a round guess), and the one thing you would trade to hit it.</w:t>
            </w:r>
            <w:r w:rsidDel="00000000" w:rsidR="00000000" w:rsidRPr="00000000">
              <w:rPr>
                <w:rtl w:val="0"/>
              </w:rPr>
            </w:r>
          </w:p>
        </w:tc>
        <w:tc>
          <w:tcPr/>
          <w:p w:rsidR="00000000" w:rsidDel="00000000" w:rsidP="00000000" w:rsidRDefault="00000000" w:rsidRPr="00000000" w14:paraId="00000033">
            <w:pPr>
              <w:spacing w:after="80" w:lineRule="auto"/>
              <w:rPr/>
            </w:pPr>
            <w:r w:rsidDel="00000000" w:rsidR="00000000" w:rsidRPr="00000000">
              <w:rPr>
                <w:rtl w:val="0"/>
              </w:rPr>
              <w:t xml:space="preserve">A researcher can't know in advance whether their question lands on clean prose or inside a two-column table, so a 0.75 average built from 0.85 on running text and 0.45 on figures fails them exactly where the tool is meant to help. The equations and tables are why they opened it, which makes uniform reliability worth more than a higher mean. The target isn't a round guess: our baseline measurement gives the S1 to S3 gap for a naive top-1 reader with no localization, and we commit to closing more than half of it, which sets the ceiling at 8 F1 points. That number is anchored to our own corpus and falsifiable, since shipping at 9 means we missed. Because the gap is a localization failure and not a reading failure, evidence-gated re-search is the mechanism: a weak top-1 score on a figure or table page widens k over the annotated regions and abstains at k_max rather than guessing from surrounding prose. The one thing we trade is latency, roughly 2x p95 versus single-shot, and the one thing we won't trade is groundedness. </w:t>
            </w:r>
          </w:p>
        </w:tc>
      </w:tr>
    </w:tbl>
    <w:p w:rsidR="00000000" w:rsidDel="00000000" w:rsidP="00000000" w:rsidRDefault="00000000" w:rsidRPr="00000000" w14:paraId="00000034">
      <w:pPr>
        <w:spacing w:after="60" w:before="120" w:lineRule="auto"/>
        <w:rPr/>
      </w:pPr>
      <w:r w:rsidDel="00000000" w:rsidR="00000000" w:rsidRPr="00000000">
        <w:rPr>
          <w:b w:val="1"/>
          <w:bCs w:val="1"/>
          <w:sz w:val="22"/>
          <w:szCs w:val="22"/>
          <w:rtl w:val="0"/>
        </w:rPr>
        <w:t xml:space="preserve">The rest of the framing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35">
            <w:pPr>
              <w:spacing w:after="80" w:lineRule="auto"/>
              <w:rPr/>
            </w:pPr>
            <w:r w:rsidDel="00000000" w:rsidR="00000000" w:rsidRPr="00000000">
              <w:rPr>
                <w:b w:val="1"/>
                <w:bCs w:val="1"/>
                <w:rtl w:val="0"/>
              </w:rPr>
              <w:t xml:space="preserve">Who would use this</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i w:val="1"/>
                <w:iCs w:val="1"/>
                <w:color w:val="595959"/>
                <w:sz w:val="18"/>
                <w:szCs w:val="18"/>
                <w:rtl w:val="0"/>
              </w:rPr>
              <w:t xml:space="preserve">the real person/role who'd use the finished tool and the decision it helps. Not “data scientists” or “the marker”.</w:t>
            </w:r>
            <w:r w:rsidDel="00000000" w:rsidR="00000000" w:rsidRPr="00000000">
              <w:rPr>
                <w:rtl w:val="0"/>
              </w:rPr>
            </w:r>
          </w:p>
        </w:tc>
        <w:tc>
          <w:tcPr/>
          <w:p w:rsidR="00000000" w:rsidDel="00000000" w:rsidP="00000000" w:rsidRDefault="00000000" w:rsidRPr="00000000" w14:paraId="00000037">
            <w:pPr>
              <w:spacing w:after="80" w:lineRule="auto"/>
              <w:rPr/>
            </w:pPr>
            <w:r w:rsidDel="00000000" w:rsidR="00000000" w:rsidRPr="00000000">
              <w:rPr>
                <w:rtl w:val="0"/>
              </w:rPr>
              <w:t xml:space="preserve">A PhD student or postdoc doing a literature sweep, screening roughly 40 candidate papers to decide which five are worth reading in full and which single number from each belongs in a related-work table. The decision is triage: does this paper actually report the quantity I care about, at what value, and on which dataset. Today that means opening every PDF and hunting through two column pages for the one table or equation that answers it, so the tool has to read the figure or table and quote it, not just tell them the paper is topically relevant.</w:t>
            </w:r>
          </w:p>
        </w:tc>
      </w:tr>
      <w:tr>
        <w:trPr>
          <w:cantSplit w:val="0"/>
          <w:tblHeader w:val="0"/>
        </w:trPr>
        <w:tc>
          <w:tcPr>
            <w:shd w:fill="f2f2f2" w:val="clear"/>
          </w:tcPr>
          <w:p w:rsidR="00000000" w:rsidDel="00000000" w:rsidP="00000000" w:rsidRDefault="00000000" w:rsidRPr="00000000" w14:paraId="00000038">
            <w:pPr>
              <w:spacing w:after="80" w:lineRule="auto"/>
              <w:rPr/>
            </w:pPr>
            <w:r w:rsidDel="00000000" w:rsidR="00000000" w:rsidRPr="00000000">
              <w:rPr>
                <w:b w:val="1"/>
                <w:bCs w:val="1"/>
                <w:rtl w:val="0"/>
              </w:rPr>
              <w:t xml:space="preserve">How we measure success</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i w:val="1"/>
                <w:iCs w:val="1"/>
                <w:color w:val="595959"/>
                <w:sz w:val="18"/>
                <w:szCs w:val="18"/>
                <w:rtl w:val="0"/>
              </w:rPr>
              <w:t xml:space="preserve">pick ONE headline number for answer quality and state your target (e.g. groundedness ≥ 0.9; answer-F1 ≥ 0.7).</w:t>
            </w:r>
            <w:r w:rsidDel="00000000" w:rsidR="00000000" w:rsidRPr="00000000">
              <w:rPr>
                <w:rtl w:val="0"/>
              </w:rPr>
            </w:r>
          </w:p>
        </w:tc>
        <w:tc>
          <w:tcPr/>
          <w:p w:rsidR="00000000" w:rsidDel="00000000" w:rsidP="00000000" w:rsidRDefault="00000000" w:rsidRPr="00000000" w14:paraId="0000003A">
            <w:pPr>
              <w:spacing w:after="80" w:lineRule="auto"/>
              <w:rPr/>
            </w:pPr>
            <w:r w:rsidDel="00000000" w:rsidR="00000000" w:rsidRPr="00000000">
              <w:rPr>
                <w:rtl w:val="0"/>
              </w:rPr>
              <w:t xml:space="preserve">Pooled answer-F1 ≥ 0.70 on our own tasks. One number, computed over all strata together, with abstentions scored as neither correct nor incorrect and reported separately as an abstention rate, so a system that stays silent looks cautious rather than accurate. This is the average quality claim; the per stratum gap in our NFR is the separate promise that the average is not hiding a hole.</w:t>
            </w:r>
          </w:p>
        </w:tc>
      </w:tr>
      <w:tr>
        <w:trPr>
          <w:cantSplit w:val="0"/>
          <w:tblHeader w:val="0"/>
        </w:trPr>
        <w:tc>
          <w:tcPr>
            <w:shd w:fill="f2f2f2" w:val="clear"/>
          </w:tcPr>
          <w:p w:rsidR="00000000" w:rsidDel="00000000" w:rsidP="00000000" w:rsidRDefault="00000000" w:rsidRPr="00000000" w14:paraId="0000003B">
            <w:pPr>
              <w:spacing w:after="80" w:lineRule="auto"/>
              <w:rPr/>
            </w:pPr>
            <w:r w:rsidDel="00000000" w:rsidR="00000000" w:rsidRPr="00000000">
              <w:rPr>
                <w:b w:val="1"/>
                <w:bCs w:val="1"/>
                <w:rtl w:val="0"/>
              </w:rPr>
              <w:t xml:space="preserve">Score we want to beat</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i w:val="1"/>
                <w:iCs w:val="1"/>
                <w:color w:val="595959"/>
                <w:sz w:val="18"/>
                <w:szCs w:val="18"/>
                <w:rtl w:val="0"/>
              </w:rPr>
              <w:t xml:space="preserve">the laziest baseline, so you can prove value (e.g. “return the top-1 retrieved chunk verbatim = 0.4 answer-F1”).</w:t>
            </w:r>
            <w:r w:rsidDel="00000000" w:rsidR="00000000" w:rsidRPr="00000000">
              <w:rPr>
                <w:rtl w:val="0"/>
              </w:rPr>
            </w:r>
          </w:p>
        </w:tc>
        <w:tc>
          <w:tcPr/>
          <w:p w:rsidR="00000000" w:rsidDel="00000000" w:rsidP="00000000" w:rsidRDefault="00000000" w:rsidRPr="00000000" w14:paraId="0000003D">
            <w:pPr>
              <w:spacing w:after="80" w:lineRule="auto"/>
              <w:rPr/>
            </w:pPr>
            <w:r w:rsidDel="00000000" w:rsidR="00000000" w:rsidRPr="00000000">
              <w:rPr>
                <w:rtl w:val="0"/>
              </w:rPr>
              <w:t xml:space="preserve">Return the top-1 retrieved chunk verbatim, with no layout localization, no reranking, and no re-search. We report its answer-F1 as our floor and treat that as the bar to clear. It's the laziest thing that technically answers, and it fails in the exact way this project exists to fix: evidence living inside a figure, table, or displayed equation is either never retrieved as text or arrives with its column order scrambled. This is the same baseline whose S1 to S3 gap sets our robustness target, so a single measurement grounds both the value we beat and the gap we close. </w:t>
            </w:r>
          </w:p>
        </w:tc>
      </w:tr>
    </w:tbl>
    <w:p w:rsidR="00000000" w:rsidDel="00000000" w:rsidP="00000000" w:rsidRDefault="00000000" w:rsidRPr="00000000" w14:paraId="0000003E">
      <w:pPr>
        <w:pStyle w:val="Heading2"/>
        <w:spacing w:after="100" w:before="240" w:lineRule="auto"/>
        <w:rPr/>
      </w:pPr>
      <w:r w:rsidDel="00000000" w:rsidR="00000000" w:rsidRPr="00000000">
        <w:rPr>
          <w:b w:val="1"/>
          <w:bCs w:val="1"/>
          <w:color w:val="1f3864"/>
          <w:rtl w:val="0"/>
        </w:rPr>
        <w:t xml:space="preserve">Section 2 — Our Corpus</w:t>
      </w: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i w:val="1"/>
          <w:iCs w:val="1"/>
          <w:color w:val="595959"/>
          <w:sz w:val="18"/>
          <w:szCs w:val="18"/>
          <w:rtl w:val="0"/>
        </w:rPr>
        <w:t xml:space="preserve">Your knowledge base is scanned book pages — images before they are text. Sourcing and documenting them is graded here.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40">
            <w:pPr>
              <w:spacing w:after="80" w:lineRule="auto"/>
              <w:rPr/>
            </w:pPr>
            <w:r w:rsidDel="00000000" w:rsidR="00000000" w:rsidRPr="00000000">
              <w:rPr>
                <w:b w:val="1"/>
                <w:bCs w:val="1"/>
                <w:rtl w:val="0"/>
              </w:rPr>
              <w:t xml:space="preserve">Corpus name and link</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i w:val="1"/>
                <w:iCs w:val="1"/>
                <w:color w:val="595959"/>
                <w:sz w:val="18"/>
                <w:szCs w:val="18"/>
                <w:rtl w:val="0"/>
              </w:rPr>
              <w:t xml:space="preserve">the public source and a working link (e.g. Internet Archive, HathiTrust, Qatar Digital Library). Must be scanned page-images, not pre-typed text, and freely usable.</w:t>
            </w:r>
            <w:r w:rsidDel="00000000" w:rsidR="00000000" w:rsidRPr="00000000">
              <w:rPr>
                <w:rtl w:val="0"/>
              </w:rPr>
            </w:r>
          </w:p>
        </w:tc>
        <w:tc>
          <w:tcPr/>
          <w:p w:rsidR="00000000" w:rsidDel="00000000" w:rsidP="00000000" w:rsidRDefault="00000000" w:rsidRPr="00000000" w14:paraId="00000042">
            <w:pPr>
              <w:spacing w:after="80" w:lineRule="auto"/>
              <w:rPr/>
            </w:pPr>
            <w:r w:rsidDel="00000000" w:rsidR="00000000" w:rsidRPr="00000000">
              <w:rPr>
                <w:rtl w:val="0"/>
              </w:rPr>
              <w:t xml:space="preserve">SciEGQA</w:t>
              <w:br w:type="textWrapping"/>
            </w:r>
            <w:hyperlink r:id="rId6">
              <w:r w:rsidDel="00000000" w:rsidR="00000000" w:rsidRPr="00000000">
                <w:rPr>
                  <w:color w:val="1155cc"/>
                  <w:u w:val="single"/>
                  <w:rtl w:val="0"/>
                </w:rPr>
                <w:t xml:space="preserve">https://huggingface.co/datasets/Yuwh07/SciEGQA-Train</w:t>
              </w:r>
            </w:hyperlink>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43">
            <w:pPr>
              <w:spacing w:after="80" w:lineRule="auto"/>
              <w:rPr/>
            </w:pPr>
            <w:r w:rsidDel="00000000" w:rsidR="00000000" w:rsidRPr="00000000">
              <w:rPr>
                <w:b w:val="1"/>
                <w:bCs w:val="1"/>
                <w:rtl w:val="0"/>
              </w:rPr>
              <w:t xml:space="preserve">Licence, and may we share it</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i w:val="1"/>
                <w:iCs w:val="1"/>
                <w:color w:val="595959"/>
                <w:sz w:val="18"/>
                <w:szCs w:val="18"/>
                <w:rtl w:val="0"/>
              </w:rPr>
              <w:t xml:space="preserve">the licence (public-domain / CC-BY / “research only”) and whether you may re-share. If not, write “link only” and hand in a download script.</w:t>
            </w:r>
            <w:r w:rsidDel="00000000" w:rsidR="00000000" w:rsidRPr="00000000">
              <w:rPr>
                <w:rtl w:val="0"/>
              </w:rPr>
            </w:r>
          </w:p>
        </w:tc>
        <w:tc>
          <w:tcPr/>
          <w:p w:rsidR="00000000" w:rsidDel="00000000" w:rsidP="00000000" w:rsidRDefault="00000000" w:rsidRPr="00000000" w14:paraId="00000045">
            <w:pPr>
              <w:spacing w:after="80" w:lineRule="auto"/>
              <w:rPr/>
            </w:pPr>
            <w:r w:rsidDel="00000000" w:rsidR="00000000" w:rsidRPr="00000000">
              <w:rPr>
                <w:rtl w:val="0"/>
              </w:rPr>
              <w:t xml:space="preserve">MIT License</w:t>
            </w:r>
          </w:p>
        </w:tc>
      </w:tr>
      <w:tr>
        <w:trPr>
          <w:cantSplit w:val="0"/>
          <w:tblHeader w:val="0"/>
        </w:trPr>
        <w:tc>
          <w:tcPr>
            <w:shd w:fill="f2f2f2" w:val="clear"/>
          </w:tcPr>
          <w:p w:rsidR="00000000" w:rsidDel="00000000" w:rsidP="00000000" w:rsidRDefault="00000000" w:rsidRPr="00000000" w14:paraId="00000046">
            <w:pPr>
              <w:spacing w:after="80" w:lineRule="auto"/>
              <w:rPr/>
            </w:pPr>
            <w:r w:rsidDel="00000000" w:rsidR="00000000" w:rsidRPr="00000000">
              <w:rPr>
                <w:b w:val="1"/>
                <w:bCs w:val="1"/>
                <w:rtl w:val="0"/>
              </w:rPr>
              <w:t xml:space="preserve">How big is it</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i w:val="1"/>
                <w:iCs w:val="1"/>
                <w:color w:val="595959"/>
                <w:sz w:val="18"/>
                <w:szCs w:val="18"/>
                <w:rtl w:val="0"/>
              </w:rPr>
              <w:t xml:space="preserve">must be ≥ 300 pages AND ≥ 60,000 words of usable text (huge-corpus profile: ≥ 100k pages). State pages, words, and MB on disk.</w:t>
            </w:r>
            <w:r w:rsidDel="00000000" w:rsidR="00000000" w:rsidRPr="00000000">
              <w:rPr>
                <w:rtl w:val="0"/>
              </w:rPr>
            </w:r>
          </w:p>
        </w:tc>
        <w:tc>
          <w:tcPr/>
          <w:p w:rsidR="00000000" w:rsidDel="00000000" w:rsidP="00000000" w:rsidRDefault="00000000" w:rsidRPr="00000000" w14:paraId="00000048">
            <w:pPr>
              <w:spacing w:after="80" w:lineRule="auto"/>
              <w:rPr/>
            </w:pPr>
            <w:r w:rsidDel="00000000" w:rsidR="00000000" w:rsidRPr="00000000">
              <w:rPr>
                <w:rtl w:val="0"/>
              </w:rPr>
              <w:t xml:space="preserve">51.8k pages, 150 words on average per page, ~60 GB</w:t>
            </w:r>
          </w:p>
        </w:tc>
      </w:tr>
      <w:tr>
        <w:trPr>
          <w:cantSplit w:val="0"/>
          <w:tblHeader w:val="0"/>
        </w:trPr>
        <w:tc>
          <w:tcPr>
            <w:shd w:fill="f2f2f2" w:val="clear"/>
          </w:tcPr>
          <w:p w:rsidR="00000000" w:rsidDel="00000000" w:rsidP="00000000" w:rsidRDefault="00000000" w:rsidRPr="00000000" w14:paraId="00000049">
            <w:pPr>
              <w:spacing w:after="80" w:lineRule="auto"/>
              <w:rPr/>
            </w:pPr>
            <w:r w:rsidDel="00000000" w:rsidR="00000000" w:rsidRPr="00000000">
              <w:rPr>
                <w:b w:val="1"/>
                <w:bCs w:val="1"/>
                <w:rtl w:val="0"/>
              </w:rPr>
              <w:t xml:space="preserve">Scan &amp; script difficulty</w: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i w:val="1"/>
                <w:iCs w:val="1"/>
                <w:color w:val="595959"/>
                <w:sz w:val="18"/>
                <w:szCs w:val="18"/>
                <w:rtl w:val="0"/>
              </w:rPr>
              <w:t xml:space="preserve">what makes these scans hard to read: script (Bangla conjuncts/matras, Arabic ligatures), fonts, faded/skewed pages, mixed scripts, old orthography.</w:t>
            </w:r>
            <w:r w:rsidDel="00000000" w:rsidR="00000000" w:rsidRPr="00000000">
              <w:rPr>
                <w:rtl w:val="0"/>
              </w:rPr>
            </w:r>
          </w:p>
        </w:tc>
        <w:tc>
          <w:tcPr/>
          <w:p w:rsidR="00000000" w:rsidDel="00000000" w:rsidP="00000000" w:rsidRDefault="00000000" w:rsidRPr="00000000" w14:paraId="0000004B">
            <w:pPr>
              <w:spacing w:after="80" w:lineRule="auto"/>
              <w:rPr/>
            </w:pPr>
            <w:r w:rsidDel="00000000" w:rsidR="00000000" w:rsidRPr="00000000">
              <w:rPr>
                <w:rtl w:val="0"/>
              </w:rPr>
              <w:t xml:space="preserve">Multicolumn, complex mathematical equations, tables and figures</w:t>
            </w:r>
          </w:p>
        </w:tc>
      </w:tr>
      <w:tr>
        <w:trPr>
          <w:cantSplit w:val="0"/>
          <w:tblHeader w:val="0"/>
        </w:trPr>
        <w:tc>
          <w:tcPr>
            <w:shd w:fill="f2f2f2" w:val="clear"/>
          </w:tcPr>
          <w:p w:rsidR="00000000" w:rsidDel="00000000" w:rsidP="00000000" w:rsidRDefault="00000000" w:rsidRPr="00000000" w14:paraId="0000004C">
            <w:pPr>
              <w:spacing w:after="80" w:lineRule="auto"/>
              <w:rPr/>
            </w:pPr>
            <w:r w:rsidDel="00000000" w:rsidR="00000000" w:rsidRPr="00000000">
              <w:rPr>
                <w:b w:val="1"/>
                <w:bCs w:val="1"/>
                <w:rtl w:val="0"/>
              </w:rPr>
              <w:t xml:space="preserve">How we split it (no leakage)</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i w:val="1"/>
                <w:iCs w:val="1"/>
                <w:color w:val="595959"/>
                <w:sz w:val="18"/>
                <w:szCs w:val="18"/>
                <w:rtl w:val="0"/>
              </w:rPr>
              <w:t xml:space="preserve">train/val/test as percentages, split by DOCUMENT (never by page), so no book appears in two splits.</w:t>
            </w:r>
            <w:r w:rsidDel="00000000" w:rsidR="00000000" w:rsidRPr="00000000">
              <w:rPr>
                <w:rtl w:val="0"/>
              </w:rPr>
            </w:r>
          </w:p>
        </w:tc>
        <w:tc>
          <w:tcPr/>
          <w:p w:rsidR="00000000" w:rsidDel="00000000" w:rsidP="00000000" w:rsidRDefault="00000000" w:rsidRPr="00000000" w14:paraId="0000004E">
            <w:pPr>
              <w:spacing w:after="80" w:lineRule="auto"/>
              <w:rPr/>
            </w:pPr>
            <w:r w:rsidDel="00000000" w:rsidR="00000000" w:rsidRPr="00000000">
              <w:rPr>
                <w:rtl w:val="0"/>
              </w:rPr>
              <w:t xml:space="preserve">Dataset already contains their pre-built split (Test:  </w:t>
            </w:r>
            <w:hyperlink r:id="rId7">
              <w:r w:rsidDel="00000000" w:rsidR="00000000" w:rsidRPr="00000000">
                <w:rPr>
                  <w:color w:val="1155cc"/>
                  <w:u w:val="single"/>
                  <w:rtl w:val="0"/>
                </w:rPr>
                <w:t xml:space="preserve">https://huggingface.co/datasets/Yuwh07/SciEGQA-Bench</w:t>
              </w:r>
            </w:hyperlink>
            <w:r w:rsidDel="00000000" w:rsidR="00000000" w:rsidRPr="00000000">
              <w:rPr>
                <w:rtl w:val="0"/>
              </w:rPr>
              <w:t xml:space="preserve">, Train+val: </w:t>
            </w:r>
            <w:hyperlink r:id="rId8">
              <w:r w:rsidDel="00000000" w:rsidR="00000000" w:rsidRPr="00000000">
                <w:rPr>
                  <w:color w:val="1155cc"/>
                  <w:u w:val="single"/>
                  <w:rtl w:val="0"/>
                </w:rPr>
                <w:t xml:space="preserve">https://huggingface.co/datasets/Yuwh07/SciEGQA-Train</w:t>
              </w:r>
            </w:hyperlink>
            <w:r w:rsidDel="00000000" w:rsidR="00000000" w:rsidRPr="00000000">
              <w:rPr>
                <w:rtl w:val="0"/>
              </w:rPr>
              <w:t xml:space="preserve">)</w:t>
            </w:r>
          </w:p>
        </w:tc>
      </w:tr>
      <w:tr>
        <w:trPr>
          <w:cantSplit w:val="0"/>
          <w:tblHeader w:val="0"/>
        </w:trPr>
        <w:tc>
          <w:tcPr>
            <w:shd w:fill="f2f2f2" w:val="clear"/>
          </w:tcPr>
          <w:p w:rsidR="00000000" w:rsidDel="00000000" w:rsidP="00000000" w:rsidRDefault="00000000" w:rsidRPr="00000000" w14:paraId="0000004F">
            <w:pPr>
              <w:spacing w:after="80" w:lineRule="auto"/>
              <w:rPr/>
            </w:pPr>
            <w:r w:rsidDel="00000000" w:rsidR="00000000" w:rsidRPr="00000000">
              <w:rPr>
                <w:b w:val="1"/>
                <w:bCs w:val="1"/>
                <w:rtl w:val="0"/>
              </w:rPr>
              <w:t xml:space="preserve">The one way data could leak, and how we checked</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i w:val="1"/>
                <w:iCs w:val="1"/>
                <w:color w:val="595959"/>
                <w:sz w:val="18"/>
                <w:szCs w:val="18"/>
                <w:rtl w:val="0"/>
              </w:rPr>
              <w:t xml:space="preserve">the single most likely leak (e.g. same book in train and test) and how you confirmed it didn't happen.</w:t>
            </w:r>
            <w:r w:rsidDel="00000000" w:rsidR="00000000" w:rsidRPr="00000000">
              <w:rPr>
                <w:rtl w:val="0"/>
              </w:rPr>
            </w:r>
          </w:p>
        </w:tc>
        <w:tc>
          <w:tcPr/>
          <w:p w:rsidR="00000000" w:rsidDel="00000000" w:rsidP="00000000" w:rsidRDefault="00000000" w:rsidRPr="00000000" w14:paraId="00000051">
            <w:pPr>
              <w:spacing w:after="80" w:lineRule="auto"/>
              <w:rPr/>
            </w:pPr>
            <w:r w:rsidDel="00000000" w:rsidR="00000000" w:rsidRPr="00000000">
              <w:rPr>
                <w:rtl w:val="0"/>
              </w:rPr>
              <w:t xml:space="preserve">Same paper in train and test split.</w:t>
            </w:r>
          </w:p>
          <w:p w:rsidR="00000000" w:rsidDel="00000000" w:rsidP="00000000" w:rsidRDefault="00000000" w:rsidRPr="00000000" w14:paraId="00000052">
            <w:pPr>
              <w:spacing w:after="80" w:lineRule="auto"/>
              <w:rPr/>
            </w:pPr>
            <w:r w:rsidDel="00000000" w:rsidR="00000000" w:rsidRPr="00000000">
              <w:rPr>
                <w:rtl w:val="0"/>
              </w:rPr>
              <w:t xml:space="preserve">But If we find those, we’ll filter those out.</w:t>
            </w:r>
          </w:p>
        </w:tc>
      </w:tr>
    </w:tbl>
    <w:p w:rsidR="00000000" w:rsidDel="00000000" w:rsidP="00000000" w:rsidRDefault="00000000" w:rsidRPr="00000000" w14:paraId="00000053">
      <w:pPr>
        <w:spacing w:after="60" w:before="120" w:lineRule="auto"/>
        <w:rPr/>
      </w:pPr>
      <w:r w:rsidDel="00000000" w:rsidR="00000000" w:rsidRPr="00000000">
        <w:rPr>
          <w:b w:val="1"/>
          <w:bCs w:val="1"/>
          <w:sz w:val="22"/>
          <w:szCs w:val="22"/>
          <w:rtl w:val="0"/>
        </w:rPr>
        <w:t xml:space="preserve">Preparing the scans — answer each for your corpus</w:t>
      </w:r>
      <w:r w:rsidDel="00000000" w:rsidR="00000000" w:rsidRPr="00000000">
        <w:rPr>
          <w:rtl w:val="0"/>
        </w:rPr>
      </w:r>
    </w:p>
    <w:p w:rsidR="00000000" w:rsidDel="00000000" w:rsidP="00000000" w:rsidRDefault="00000000" w:rsidRPr="00000000" w14:paraId="00000054">
      <w:pPr>
        <w:spacing w:after="100" w:lineRule="auto"/>
        <w:rPr/>
      </w:pPr>
      <w:r w:rsidDel="00000000" w:rsidR="00000000" w:rsidRPr="00000000">
        <w:rPr>
          <w:i w:val="1"/>
          <w:iCs w:val="1"/>
          <w:color w:val="595959"/>
          <w:sz w:val="18"/>
          <w:szCs w:val="18"/>
          <w:rtl w:val="0"/>
        </w:rPr>
        <w:t xml:space="preserve">Say what you did and its effect. Last 3 rows are blank for anything not listed. Example: “Deskew pages? | rotated by detected angle | OCR word-error 31%→22%”.</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000"/>
        <w:gridCol w:w="2960"/>
        <w:tblGridChange w:id="0">
          <w:tblGrid>
            <w:gridCol w:w="3400"/>
            <w:gridCol w:w="3000"/>
            <w:gridCol w:w="2960"/>
          </w:tblGrid>
        </w:tblGridChange>
      </w:tblGrid>
      <w:tr>
        <w:trPr>
          <w:cantSplit w:val="0"/>
          <w:tblHeader w:val="1"/>
        </w:trPr>
        <w:tc>
          <w:tcPr>
            <w:shd w:fill="1f3864" w:val="clear"/>
          </w:tcPr>
          <w:p w:rsidR="00000000" w:rsidDel="00000000" w:rsidP="00000000" w:rsidRDefault="00000000" w:rsidRPr="00000000" w14:paraId="00000055">
            <w:pPr>
              <w:spacing w:after="80" w:lineRule="auto"/>
              <w:rPr/>
            </w:pPr>
            <w:r w:rsidDel="00000000" w:rsidR="00000000" w:rsidRPr="00000000">
              <w:rPr>
                <w:b w:val="1"/>
                <w:bCs w:val="1"/>
                <w:color w:val="ffffff"/>
                <w:rtl w:val="0"/>
              </w:rPr>
              <w:t xml:space="preserve">Preparation question</w:t>
            </w:r>
            <w:r w:rsidDel="00000000" w:rsidR="00000000" w:rsidRPr="00000000">
              <w:rPr>
                <w:rtl w:val="0"/>
              </w:rPr>
            </w:r>
          </w:p>
        </w:tc>
        <w:tc>
          <w:tcPr>
            <w:shd w:fill="1f3864" w:val="clear"/>
          </w:tcPr>
          <w:p w:rsidR="00000000" w:rsidDel="00000000" w:rsidP="00000000" w:rsidRDefault="00000000" w:rsidRPr="00000000" w14:paraId="00000056">
            <w:pPr>
              <w:spacing w:after="80" w:lineRule="auto"/>
              <w:rPr/>
            </w:pPr>
            <w:r w:rsidDel="00000000" w:rsidR="00000000" w:rsidRPr="00000000">
              <w:rPr>
                <w:b w:val="1"/>
                <w:bCs w:val="1"/>
                <w:color w:val="ffffff"/>
                <w:rtl w:val="0"/>
              </w:rPr>
              <w:t xml:space="preserve">What we did about it</w:t>
            </w:r>
            <w:r w:rsidDel="00000000" w:rsidR="00000000" w:rsidRPr="00000000">
              <w:rPr>
                <w:rtl w:val="0"/>
              </w:rPr>
            </w:r>
          </w:p>
        </w:tc>
        <w:tc>
          <w:tcPr>
            <w:shd w:fill="1f3864" w:val="clear"/>
          </w:tcPr>
          <w:p w:rsidR="00000000" w:rsidDel="00000000" w:rsidP="00000000" w:rsidRDefault="00000000" w:rsidRPr="00000000" w14:paraId="00000057">
            <w:pPr>
              <w:spacing w:after="80" w:lineRule="auto"/>
              <w:rPr/>
            </w:pPr>
            <w:r w:rsidDel="00000000" w:rsidR="00000000" w:rsidRPr="00000000">
              <w:rPr>
                <w:b w:val="1"/>
                <w:bCs w:val="1"/>
                <w:color w:val="ffffff"/>
                <w:rtl w:val="0"/>
              </w:rPr>
              <w:t xml:space="preserve">Effect on the data</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80" w:lineRule="auto"/>
              <w:rPr/>
            </w:pPr>
            <w:r w:rsidDel="00000000" w:rsidR="00000000" w:rsidRPr="00000000">
              <w:rPr>
                <w:rtl w:val="0"/>
              </w:rPr>
              <w:t xml:space="preserve">Deskew / rotate crooked pages?</w:t>
            </w:r>
          </w:p>
        </w:tc>
        <w:tc>
          <w:tcPr/>
          <w:p w:rsidR="00000000" w:rsidDel="00000000" w:rsidP="00000000" w:rsidRDefault="00000000" w:rsidRPr="00000000" w14:paraId="00000059">
            <w:pPr>
              <w:spacing w:after="80" w:lineRule="auto"/>
              <w:rPr/>
            </w:pPr>
            <w:r w:rsidDel="00000000" w:rsidR="00000000" w:rsidRPr="00000000">
              <w:rPr>
                <w:rtl w:val="0"/>
              </w:rPr>
              <w:t xml:space="preserve">Use augraphy library to deskew</w:t>
            </w:r>
          </w:p>
        </w:tc>
        <w:tc>
          <w:tcPr/>
          <w:p w:rsidR="00000000" w:rsidDel="00000000" w:rsidP="00000000" w:rsidRDefault="00000000" w:rsidRPr="00000000" w14:paraId="0000005A">
            <w:pPr>
              <w:spacing w:after="80" w:lineRule="auto"/>
              <w:rPr/>
            </w:pPr>
            <w:r w:rsidDel="00000000" w:rsidR="00000000" w:rsidRPr="00000000">
              <w:rPr>
                <w:rtl w:val="0"/>
              </w:rPr>
              <w:t xml:space="preserve">Figure and Table visibility became better, along with mathematical equation reading</w:t>
            </w:r>
          </w:p>
        </w:tc>
      </w:tr>
      <w:tr>
        <w:trPr>
          <w:cantSplit w:val="0"/>
          <w:tblHeader w:val="0"/>
        </w:trPr>
        <w:tc>
          <w:tcPr/>
          <w:p w:rsidR="00000000" w:rsidDel="00000000" w:rsidP="00000000" w:rsidRDefault="00000000" w:rsidRPr="00000000" w14:paraId="0000005B">
            <w:pPr>
              <w:spacing w:after="80" w:lineRule="auto"/>
              <w:rPr/>
            </w:pPr>
            <w:r w:rsidDel="00000000" w:rsidR="00000000" w:rsidRPr="00000000">
              <w:rPr>
                <w:rtl w:val="0"/>
              </w:rPr>
              <w:t xml:space="preserve">Denoise / remove speckle &amp; stains?</w:t>
            </w:r>
          </w:p>
        </w:tc>
        <w:tc>
          <w:tcPr/>
          <w:p w:rsidR="00000000" w:rsidDel="00000000" w:rsidP="00000000" w:rsidRDefault="00000000" w:rsidRPr="00000000" w14:paraId="0000005C">
            <w:pPr>
              <w:spacing w:after="80" w:lineRule="auto"/>
              <w:rPr/>
            </w:pPr>
            <w:r w:rsidDel="00000000" w:rsidR="00000000" w:rsidRPr="00000000">
              <w:rPr>
                <w:rtl w:val="0"/>
              </w:rPr>
              <w:t xml:space="preserve">Use augraphy library to remove noise and stains</w:t>
            </w:r>
          </w:p>
        </w:tc>
        <w:tc>
          <w:tcPr/>
          <w:p w:rsidR="00000000" w:rsidDel="00000000" w:rsidP="00000000" w:rsidRDefault="00000000" w:rsidRPr="00000000" w14:paraId="0000005D">
            <w:pPr>
              <w:spacing w:after="80" w:lineRule="auto"/>
              <w:rPr/>
            </w:pPr>
            <w:r w:rsidDel="00000000" w:rsidR="00000000" w:rsidRPr="00000000">
              <w:rPr>
                <w:rtl w:val="0"/>
              </w:rPr>
              <w:t xml:space="preserve">The figure readability became better</w:t>
            </w:r>
          </w:p>
        </w:tc>
      </w:tr>
      <w:tr>
        <w:trPr>
          <w:cantSplit w:val="0"/>
          <w:tblHeader w:val="0"/>
        </w:trPr>
        <w:tc>
          <w:tcPr/>
          <w:p w:rsidR="00000000" w:rsidDel="00000000" w:rsidP="00000000" w:rsidRDefault="00000000" w:rsidRPr="00000000" w14:paraId="0000005E">
            <w:pPr>
              <w:spacing w:after="80" w:lineRule="auto"/>
              <w:rPr/>
            </w:pPr>
            <w:r w:rsidDel="00000000" w:rsidR="00000000" w:rsidRPr="00000000">
              <w:rPr>
                <w:rtl w:val="0"/>
              </w:rPr>
              <w:t xml:space="preserve">Binarize / boost contrast?</w:t>
            </w:r>
          </w:p>
        </w:tc>
        <w:tc>
          <w:tcPr/>
          <w:p w:rsidR="00000000" w:rsidDel="00000000" w:rsidP="00000000" w:rsidRDefault="00000000" w:rsidRPr="00000000" w14:paraId="0000005F">
            <w:pPr>
              <w:spacing w:after="80" w:lineRule="auto"/>
              <w:rPr/>
            </w:pPr>
            <w:r w:rsidDel="00000000" w:rsidR="00000000" w:rsidRPr="00000000">
              <w:rPr>
                <w:rtl w:val="0"/>
              </w:rPr>
              <w:t xml:space="preserve">Use augraphy library to increase contrast</w:t>
            </w:r>
          </w:p>
        </w:tc>
        <w:tc>
          <w:tcPr/>
          <w:p w:rsidR="00000000" w:rsidDel="00000000" w:rsidP="00000000" w:rsidRDefault="00000000" w:rsidRPr="00000000" w14:paraId="00000060">
            <w:pPr>
              <w:spacing w:after="80" w:lineRule="auto"/>
              <w:rPr/>
            </w:pPr>
            <w:r w:rsidDel="00000000" w:rsidR="00000000" w:rsidRPr="00000000">
              <w:rPr>
                <w:rtl w:val="0"/>
              </w:rPr>
              <w:t xml:space="preserve">Text Readability became better</w:t>
            </w:r>
          </w:p>
        </w:tc>
      </w:tr>
      <w:tr>
        <w:trPr>
          <w:cantSplit w:val="0"/>
          <w:tblHeader w:val="0"/>
        </w:trPr>
        <w:tc>
          <w:tcPr/>
          <w:p w:rsidR="00000000" w:rsidDel="00000000" w:rsidP="00000000" w:rsidRDefault="00000000" w:rsidRPr="00000000" w14:paraId="00000061">
            <w:pPr>
              <w:spacing w:after="80" w:lineRule="auto"/>
              <w:rPr/>
            </w:pPr>
            <w:r w:rsidDel="00000000" w:rsidR="00000000" w:rsidRPr="00000000">
              <w:rPr>
                <w:rtl w:val="0"/>
              </w:rPr>
              <w:t xml:space="preserve">Remove blank or non-content pages?</w:t>
            </w:r>
          </w:p>
        </w:tc>
        <w:tc>
          <w:tcPr/>
          <w:p w:rsidR="00000000" w:rsidDel="00000000" w:rsidP="00000000" w:rsidRDefault="00000000" w:rsidRPr="00000000" w14:paraId="00000062">
            <w:pPr>
              <w:spacing w:after="80" w:lineRule="auto"/>
              <w:rPr/>
            </w:pPr>
            <w:r w:rsidDel="00000000" w:rsidR="00000000" w:rsidRPr="00000000">
              <w:rPr>
                <w:rtl w:val="0"/>
              </w:rPr>
              <w:t xml:space="preserve">As this was an arxiv paper corpus, we didnt find any.</w:t>
            </w:r>
          </w:p>
        </w:tc>
        <w:tc>
          <w:tcPr/>
          <w:p w:rsidR="00000000" w:rsidDel="00000000" w:rsidP="00000000" w:rsidRDefault="00000000" w:rsidRPr="00000000" w14:paraId="00000063">
            <w:pPr>
              <w:spacing w:after="8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64">
            <w:pPr>
              <w:spacing w:after="80" w:lineRule="auto"/>
              <w:rPr/>
            </w:pPr>
            <w:r w:rsidDel="00000000" w:rsidR="00000000" w:rsidRPr="00000000">
              <w:rPr>
                <w:rtl w:val="0"/>
              </w:rPr>
              <w:t xml:space="preserve">Normalise the extracted text (Unicode, digits)?</w:t>
            </w:r>
          </w:p>
        </w:tc>
        <w:tc>
          <w:tcPr/>
          <w:p w:rsidR="00000000" w:rsidDel="00000000" w:rsidP="00000000" w:rsidRDefault="00000000" w:rsidRPr="00000000" w14:paraId="00000065">
            <w:pPr>
              <w:spacing w:after="80" w:lineRule="auto"/>
              <w:rPr/>
            </w:pPr>
            <w:r w:rsidDel="00000000" w:rsidR="00000000" w:rsidRPr="00000000">
              <w:rPr>
                <w:rtl w:val="0"/>
              </w:rPr>
              <w:t xml:space="preserve">Performed NFC normalization</w:t>
            </w:r>
          </w:p>
        </w:tc>
        <w:tc>
          <w:tcPr/>
          <w:p w:rsidR="00000000" w:rsidDel="00000000" w:rsidP="00000000" w:rsidRDefault="00000000" w:rsidRPr="00000000" w14:paraId="00000066">
            <w:pPr>
              <w:spacing w:after="80" w:lineRule="auto"/>
              <w:rPr/>
            </w:pPr>
            <w:r w:rsidDel="00000000" w:rsidR="00000000" w:rsidRPr="00000000">
              <w:rPr>
                <w:rtl w:val="0"/>
              </w:rPr>
              <w:t xml:space="preserve">No noticeable effect</w:t>
            </w:r>
          </w:p>
        </w:tc>
      </w:tr>
      <w:tr>
        <w:trPr>
          <w:cantSplit w:val="0"/>
          <w:tblHeader w:val="0"/>
        </w:trPr>
        <w:tc>
          <w:tcPr/>
          <w:p w:rsidR="00000000" w:rsidDel="00000000" w:rsidP="00000000" w:rsidRDefault="00000000" w:rsidRPr="00000000" w14:paraId="00000067">
            <w:pPr>
              <w:spacing w:after="80" w:lineRule="auto"/>
              <w:rPr/>
            </w:pPr>
            <w:r w:rsidDel="00000000" w:rsidR="00000000" w:rsidRPr="00000000">
              <w:rPr>
                <w:rtl w:val="0"/>
              </w:rPr>
            </w:r>
          </w:p>
        </w:tc>
        <w:tc>
          <w:tcPr/>
          <w:p w:rsidR="00000000" w:rsidDel="00000000" w:rsidP="00000000" w:rsidRDefault="00000000" w:rsidRPr="00000000" w14:paraId="00000068">
            <w:pPr>
              <w:spacing w:after="80" w:lineRule="auto"/>
              <w:rPr/>
            </w:pPr>
            <w:r w:rsidDel="00000000" w:rsidR="00000000" w:rsidRPr="00000000">
              <w:rPr>
                <w:rtl w:val="0"/>
              </w:rPr>
            </w:r>
          </w:p>
        </w:tc>
        <w:tc>
          <w:tcPr/>
          <w:p w:rsidR="00000000" w:rsidDel="00000000" w:rsidP="00000000" w:rsidRDefault="00000000" w:rsidRPr="00000000" w14:paraId="00000069">
            <w:pPr>
              <w:spacing w:after="80" w:lineRule="auto"/>
              <w:rPr/>
            </w:pPr>
            <w:r w:rsidDel="00000000" w:rsidR="00000000" w:rsidRPr="00000000">
              <w:rPr>
                <w:rtl w:val="0"/>
              </w:rPr>
            </w:r>
          </w:p>
        </w:tc>
      </w:tr>
      <w:tr>
        <w:trPr>
          <w:cantSplit w:val="0"/>
          <w:tblHeader w:val="0"/>
        </w:trPr>
        <w:tc>
          <w:tcPr/>
          <w:p w:rsidR="00000000" w:rsidDel="00000000" w:rsidP="00000000" w:rsidRDefault="00000000" w:rsidRPr="00000000" w14:paraId="0000006A">
            <w:pPr>
              <w:spacing w:after="80" w:lineRule="auto"/>
              <w:rPr/>
            </w:pPr>
            <w:r w:rsidDel="00000000" w:rsidR="00000000" w:rsidRPr="00000000">
              <w:rPr>
                <w:rtl w:val="0"/>
              </w:rPr>
            </w:r>
          </w:p>
        </w:tc>
        <w:tc>
          <w:tcPr/>
          <w:p w:rsidR="00000000" w:rsidDel="00000000" w:rsidP="00000000" w:rsidRDefault="00000000" w:rsidRPr="00000000" w14:paraId="0000006B">
            <w:pPr>
              <w:spacing w:after="80" w:lineRule="auto"/>
              <w:rPr/>
            </w:pPr>
            <w:r w:rsidDel="00000000" w:rsidR="00000000" w:rsidRPr="00000000">
              <w:rPr>
                <w:rtl w:val="0"/>
              </w:rPr>
            </w:r>
          </w:p>
        </w:tc>
        <w:tc>
          <w:tcPr/>
          <w:p w:rsidR="00000000" w:rsidDel="00000000" w:rsidP="00000000" w:rsidRDefault="00000000" w:rsidRPr="00000000" w14:paraId="0000006C">
            <w:pPr>
              <w:spacing w:after="80" w:lineRule="auto"/>
              <w:rPr/>
            </w:pPr>
            <w:r w:rsidDel="00000000" w:rsidR="00000000" w:rsidRPr="00000000">
              <w:rPr>
                <w:rtl w:val="0"/>
              </w:rPr>
            </w:r>
          </w:p>
        </w:tc>
      </w:tr>
      <w:tr>
        <w:trPr>
          <w:cantSplit w:val="0"/>
          <w:tblHeader w:val="0"/>
        </w:trPr>
        <w:tc>
          <w:tcPr/>
          <w:p w:rsidR="00000000" w:rsidDel="00000000" w:rsidP="00000000" w:rsidRDefault="00000000" w:rsidRPr="00000000" w14:paraId="0000006D">
            <w:pPr>
              <w:spacing w:after="80" w:lineRule="auto"/>
              <w:rPr/>
            </w:pPr>
            <w:r w:rsidDel="00000000" w:rsidR="00000000" w:rsidRPr="00000000">
              <w:rPr>
                <w:rtl w:val="0"/>
              </w:rPr>
            </w:r>
          </w:p>
        </w:tc>
        <w:tc>
          <w:tcPr/>
          <w:p w:rsidR="00000000" w:rsidDel="00000000" w:rsidP="00000000" w:rsidRDefault="00000000" w:rsidRPr="00000000" w14:paraId="0000006E">
            <w:pPr>
              <w:spacing w:after="80" w:lineRule="auto"/>
              <w:rPr/>
            </w:pPr>
            <w:r w:rsidDel="00000000" w:rsidR="00000000" w:rsidRPr="00000000">
              <w:rPr>
                <w:rtl w:val="0"/>
              </w:rPr>
            </w:r>
          </w:p>
        </w:tc>
        <w:tc>
          <w:tcPr/>
          <w:p w:rsidR="00000000" w:rsidDel="00000000" w:rsidP="00000000" w:rsidRDefault="00000000" w:rsidRPr="00000000" w14:paraId="0000006F">
            <w:pPr>
              <w:spacing w:after="80" w:lineRule="auto"/>
              <w:rPr/>
            </w:pPr>
            <w:r w:rsidDel="00000000" w:rsidR="00000000" w:rsidRPr="00000000">
              <w:rPr>
                <w:rtl w:val="0"/>
              </w:rPr>
            </w:r>
          </w:p>
        </w:tc>
      </w:tr>
    </w:tbl>
    <w:p w:rsidR="00000000" w:rsidDel="00000000" w:rsidP="00000000" w:rsidRDefault="00000000" w:rsidRPr="00000000" w14:paraId="00000070">
      <w:pPr>
        <w:pStyle w:val="Heading2"/>
        <w:spacing w:after="100" w:before="240" w:lineRule="auto"/>
        <w:rPr/>
      </w:pPr>
      <w:r w:rsidDel="00000000" w:rsidR="00000000" w:rsidRPr="00000000">
        <w:rPr>
          <w:b w:val="1"/>
          <w:bCs w:val="1"/>
          <w:color w:val="1f3864"/>
          <w:rtl w:val="0"/>
        </w:rPr>
        <w:t xml:space="preserve">Section 3 — Corpus Description &amp; Findings (from the notebook)</w:t>
      </w:r>
      <w:r w:rsidDel="00000000" w:rsidR="00000000" w:rsidRPr="00000000">
        <w:rPr>
          <w:rtl w:val="0"/>
        </w:rPr>
      </w:r>
    </w:p>
    <w:p w:rsidR="00000000" w:rsidDel="00000000" w:rsidP="00000000" w:rsidRDefault="00000000" w:rsidRPr="00000000" w14:paraId="00000071">
      <w:pPr>
        <w:spacing w:after="60" w:before="120" w:lineRule="auto"/>
        <w:rPr/>
      </w:pPr>
      <w:r w:rsidDel="00000000" w:rsidR="00000000" w:rsidRPr="00000000">
        <w:rPr>
          <w:b w:val="1"/>
          <w:bCs w:val="1"/>
          <w:sz w:val="22"/>
          <w:szCs w:val="22"/>
          <w:rtl w:val="0"/>
        </w:rPr>
        <w:t xml:space="preserve">Data schema — every field you store per page/chunk</w:t>
      </w: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i w:val="1"/>
          <w:iCs w:val="1"/>
          <w:color w:val="595959"/>
          <w:sz w:val="18"/>
          <w:szCs w:val="18"/>
          <w:rtl w:val="0"/>
        </w:rPr>
        <w:t xml:space="preserve">List each field: name, type, meaning, and a typical value. E.g. “page_id | string | which scanned page | g07_bk1_p045”.</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500"/>
        <w:gridCol w:w="3200"/>
        <w:gridCol w:w="2360"/>
        <w:tblGridChange w:id="0">
          <w:tblGrid>
            <w:gridCol w:w="2300"/>
            <w:gridCol w:w="1500"/>
            <w:gridCol w:w="3200"/>
            <w:gridCol w:w="2360"/>
          </w:tblGrid>
        </w:tblGridChange>
      </w:tblGrid>
      <w:tr>
        <w:trPr>
          <w:cantSplit w:val="0"/>
          <w:tblHeader w:val="1"/>
        </w:trPr>
        <w:tc>
          <w:tcPr>
            <w:shd w:fill="1f3864" w:val="clear"/>
          </w:tcPr>
          <w:p w:rsidR="00000000" w:rsidDel="00000000" w:rsidP="00000000" w:rsidRDefault="00000000" w:rsidRPr="00000000" w14:paraId="00000073">
            <w:pPr>
              <w:spacing w:after="80" w:lineRule="auto"/>
              <w:rPr/>
            </w:pPr>
            <w:r w:rsidDel="00000000" w:rsidR="00000000" w:rsidRPr="00000000">
              <w:rPr>
                <w:b w:val="1"/>
                <w:bCs w:val="1"/>
                <w:color w:val="ffffff"/>
                <w:rtl w:val="0"/>
              </w:rPr>
              <w:t xml:space="preserve">Field / column</w:t>
            </w:r>
            <w:r w:rsidDel="00000000" w:rsidR="00000000" w:rsidRPr="00000000">
              <w:rPr>
                <w:rtl w:val="0"/>
              </w:rPr>
            </w:r>
          </w:p>
        </w:tc>
        <w:tc>
          <w:tcPr>
            <w:shd w:fill="1f3864" w:val="clear"/>
          </w:tcPr>
          <w:p w:rsidR="00000000" w:rsidDel="00000000" w:rsidP="00000000" w:rsidRDefault="00000000" w:rsidRPr="00000000" w14:paraId="00000074">
            <w:pPr>
              <w:spacing w:after="80" w:lineRule="auto"/>
              <w:rPr/>
            </w:pPr>
            <w:r w:rsidDel="00000000" w:rsidR="00000000" w:rsidRPr="00000000">
              <w:rPr>
                <w:b w:val="1"/>
                <w:bCs w:val="1"/>
                <w:color w:val="ffffff"/>
                <w:rtl w:val="0"/>
              </w:rPr>
              <w:t xml:space="preserve">Type</w:t>
            </w:r>
            <w:r w:rsidDel="00000000" w:rsidR="00000000" w:rsidRPr="00000000">
              <w:rPr>
                <w:rtl w:val="0"/>
              </w:rPr>
            </w:r>
          </w:p>
        </w:tc>
        <w:tc>
          <w:tcPr>
            <w:shd w:fill="1f3864" w:val="clear"/>
          </w:tcPr>
          <w:p w:rsidR="00000000" w:rsidDel="00000000" w:rsidP="00000000" w:rsidRDefault="00000000" w:rsidRPr="00000000" w14:paraId="00000075">
            <w:pPr>
              <w:spacing w:after="80" w:lineRule="auto"/>
              <w:rPr/>
            </w:pPr>
            <w:r w:rsidDel="00000000" w:rsidR="00000000" w:rsidRPr="00000000">
              <w:rPr>
                <w:b w:val="1"/>
                <w:bCs w:val="1"/>
                <w:color w:val="ffffff"/>
                <w:rtl w:val="0"/>
              </w:rPr>
              <w:t xml:space="preserve">What it means</w:t>
            </w:r>
            <w:r w:rsidDel="00000000" w:rsidR="00000000" w:rsidRPr="00000000">
              <w:rPr>
                <w:rtl w:val="0"/>
              </w:rPr>
            </w:r>
          </w:p>
        </w:tc>
        <w:tc>
          <w:tcPr>
            <w:shd w:fill="1f3864" w:val="clear"/>
          </w:tcPr>
          <w:p w:rsidR="00000000" w:rsidDel="00000000" w:rsidP="00000000" w:rsidRDefault="00000000" w:rsidRPr="00000000" w14:paraId="00000076">
            <w:pPr>
              <w:spacing w:after="80" w:lineRule="auto"/>
              <w:rPr/>
            </w:pPr>
            <w:r w:rsidDel="00000000" w:rsidR="00000000" w:rsidRPr="00000000">
              <w:rPr>
                <w:b w:val="1"/>
                <w:bCs w:val="1"/>
                <w:color w:val="ffffff"/>
                <w:rtl w:val="0"/>
              </w:rPr>
              <w:t xml:space="preserve">Typical value</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80" w:lineRule="auto"/>
              <w:rPr/>
            </w:pPr>
            <w:r w:rsidDel="00000000" w:rsidR="00000000" w:rsidRPr="00000000">
              <w:rPr>
                <w:rtl w:val="0"/>
              </w:rPr>
              <w:t xml:space="preserve">page_id</w:t>
            </w:r>
          </w:p>
        </w:tc>
        <w:tc>
          <w:tcPr/>
          <w:p w:rsidR="00000000" w:rsidDel="00000000" w:rsidP="00000000" w:rsidRDefault="00000000" w:rsidRPr="00000000" w14:paraId="00000078">
            <w:pPr>
              <w:spacing w:after="80" w:lineRule="auto"/>
              <w:rPr/>
            </w:pPr>
            <w:r w:rsidDel="00000000" w:rsidR="00000000" w:rsidRPr="00000000">
              <w:rPr>
                <w:rtl w:val="0"/>
              </w:rPr>
              <w:t xml:space="preserve">string</w:t>
            </w:r>
          </w:p>
        </w:tc>
        <w:tc>
          <w:tcPr/>
          <w:p w:rsidR="00000000" w:rsidDel="00000000" w:rsidP="00000000" w:rsidRDefault="00000000" w:rsidRPr="00000000" w14:paraId="00000079">
            <w:pPr>
              <w:spacing w:after="80" w:lineRule="auto"/>
              <w:rPr/>
            </w:pPr>
            <w:r w:rsidDel="00000000" w:rsidR="00000000" w:rsidRPr="00000000">
              <w:rPr>
                <w:rtl w:val="0"/>
              </w:rPr>
              <w:t xml:space="preserve">Stable id for one scanned page: category/paper/page. Primary key of the page table.</w:t>
            </w:r>
          </w:p>
        </w:tc>
        <w:tc>
          <w:tcPr/>
          <w:p w:rsidR="00000000" w:rsidDel="00000000" w:rsidP="00000000" w:rsidRDefault="00000000" w:rsidRPr="00000000" w14:paraId="0000007A">
            <w:pPr>
              <w:spacing w:after="80" w:lineRule="auto"/>
              <w:rPr/>
            </w:pPr>
            <w:r w:rsidDel="00000000" w:rsidR="00000000" w:rsidRPr="00000000">
              <w:rPr>
                <w:rtl w:val="0"/>
              </w:rPr>
              <w:t xml:space="preserve">cs/2412.10129/p015</w:t>
            </w:r>
          </w:p>
        </w:tc>
      </w:tr>
      <w:tr>
        <w:trPr>
          <w:cantSplit w:val="0"/>
          <w:tblHeader w:val="0"/>
        </w:trPr>
        <w:tc>
          <w:tcPr/>
          <w:p w:rsidR="00000000" w:rsidDel="00000000" w:rsidP="00000000" w:rsidRDefault="00000000" w:rsidRPr="00000000" w14:paraId="0000007B">
            <w:pPr>
              <w:spacing w:after="80" w:lineRule="auto"/>
              <w:rPr/>
            </w:pPr>
            <w:r w:rsidDel="00000000" w:rsidR="00000000" w:rsidRPr="00000000">
              <w:rPr>
                <w:rtl w:val="0"/>
              </w:rPr>
              <w:t xml:space="preserve">doc_id</w:t>
            </w:r>
          </w:p>
        </w:tc>
        <w:tc>
          <w:tcPr/>
          <w:p w:rsidR="00000000" w:rsidDel="00000000" w:rsidP="00000000" w:rsidRDefault="00000000" w:rsidRPr="00000000" w14:paraId="0000007C">
            <w:pPr>
              <w:spacing w:after="80" w:lineRule="auto"/>
              <w:rPr/>
            </w:pPr>
            <w:r w:rsidDel="00000000" w:rsidR="00000000" w:rsidRPr="00000000">
              <w:rPr>
                <w:rtl w:val="0"/>
              </w:rPr>
              <w:t xml:space="preserve">string</w:t>
            </w:r>
          </w:p>
        </w:tc>
        <w:tc>
          <w:tcPr/>
          <w:p w:rsidR="00000000" w:rsidDel="00000000" w:rsidP="00000000" w:rsidRDefault="00000000" w:rsidRPr="00000000" w14:paraId="0000007D">
            <w:pPr>
              <w:spacing w:after="80" w:lineRule="auto"/>
              <w:rPr/>
            </w:pPr>
            <w:r w:rsidDel="00000000" w:rsidR="00000000" w:rsidRPr="00000000">
              <w:rPr>
                <w:rtl w:val="0"/>
              </w:rPr>
              <w:t xml:space="preserve">arXiv paper the page belongs to. This is the unit we split train/val/test on.</w:t>
            </w:r>
          </w:p>
        </w:tc>
        <w:tc>
          <w:tcPr/>
          <w:p w:rsidR="00000000" w:rsidDel="00000000" w:rsidP="00000000" w:rsidRDefault="00000000" w:rsidRPr="00000000" w14:paraId="0000007E">
            <w:pPr>
              <w:spacing w:after="80" w:lineRule="auto"/>
              <w:rPr/>
            </w:pPr>
            <w:r w:rsidDel="00000000" w:rsidR="00000000" w:rsidRPr="00000000">
              <w:rPr>
                <w:rtl w:val="0"/>
              </w:rPr>
              <w:t xml:space="preserve">2412.10129</w:t>
            </w:r>
          </w:p>
        </w:tc>
      </w:tr>
      <w:tr>
        <w:trPr>
          <w:cantSplit w:val="0"/>
          <w:tblHeader w:val="0"/>
        </w:trPr>
        <w:tc>
          <w:tcPr/>
          <w:p w:rsidR="00000000" w:rsidDel="00000000" w:rsidP="00000000" w:rsidRDefault="00000000" w:rsidRPr="00000000" w14:paraId="0000007F">
            <w:pPr>
              <w:spacing w:after="80" w:lineRule="auto"/>
              <w:rPr/>
            </w:pPr>
            <w:r w:rsidDel="00000000" w:rsidR="00000000" w:rsidRPr="00000000">
              <w:rPr>
                <w:rtl w:val="0"/>
              </w:rPr>
              <w:t xml:space="preserve">category</w:t>
            </w:r>
          </w:p>
        </w:tc>
        <w:tc>
          <w:tcPr/>
          <w:p w:rsidR="00000000" w:rsidDel="00000000" w:rsidP="00000000" w:rsidRDefault="00000000" w:rsidRPr="00000000" w14:paraId="00000080">
            <w:pPr>
              <w:spacing w:after="80" w:lineRule="auto"/>
              <w:rPr/>
            </w:pPr>
            <w:r w:rsidDel="00000000" w:rsidR="00000000" w:rsidRPr="00000000">
              <w:rPr>
                <w:rtl w:val="0"/>
              </w:rPr>
              <w:t xml:space="preserve">string</w:t>
            </w:r>
          </w:p>
        </w:tc>
        <w:tc>
          <w:tcPr/>
          <w:p w:rsidR="00000000" w:rsidDel="00000000" w:rsidP="00000000" w:rsidRDefault="00000000" w:rsidRPr="00000000" w14:paraId="00000081">
            <w:pPr>
              <w:spacing w:after="80" w:lineRule="auto"/>
              <w:rPr/>
            </w:pPr>
            <w:r w:rsidDel="00000000" w:rsidR="00000000" w:rsidRPr="00000000">
              <w:rPr>
                <w:rtl w:val="0"/>
              </w:rPr>
              <w:t xml:space="preserve">arXiv primary category; one of 8 (cs, math, physics, econ, eess, q-bio, q-fin, stat).</w:t>
            </w:r>
          </w:p>
        </w:tc>
        <w:tc>
          <w:tcPr/>
          <w:p w:rsidR="00000000" w:rsidDel="00000000" w:rsidP="00000000" w:rsidRDefault="00000000" w:rsidRPr="00000000" w14:paraId="00000082">
            <w:pPr>
              <w:spacing w:after="80" w:lineRule="auto"/>
              <w:rPr/>
            </w:pPr>
            <w:r w:rsidDel="00000000" w:rsidR="00000000" w:rsidRPr="00000000">
              <w:rPr>
                <w:rtl w:val="0"/>
              </w:rPr>
              <w:t xml:space="preserve">cs</w:t>
            </w:r>
          </w:p>
        </w:tc>
      </w:tr>
      <w:tr>
        <w:trPr>
          <w:cantSplit w:val="0"/>
          <w:tblHeader w:val="0"/>
        </w:trPr>
        <w:tc>
          <w:tcPr/>
          <w:p w:rsidR="00000000" w:rsidDel="00000000" w:rsidP="00000000" w:rsidRDefault="00000000" w:rsidRPr="00000000" w14:paraId="00000083">
            <w:pPr>
              <w:spacing w:after="80" w:lineRule="auto"/>
              <w:rPr/>
            </w:pPr>
            <w:r w:rsidDel="00000000" w:rsidR="00000000" w:rsidRPr="00000000">
              <w:rPr>
                <w:rtl w:val="0"/>
              </w:rPr>
              <w:t xml:space="preserve">page_no</w:t>
            </w:r>
          </w:p>
        </w:tc>
        <w:tc>
          <w:tcPr/>
          <w:p w:rsidR="00000000" w:rsidDel="00000000" w:rsidP="00000000" w:rsidRDefault="00000000" w:rsidRPr="00000000" w14:paraId="00000084">
            <w:pPr>
              <w:spacing w:after="80" w:lineRule="auto"/>
              <w:rPr/>
            </w:pPr>
            <w:r w:rsidDel="00000000" w:rsidR="00000000" w:rsidRPr="00000000">
              <w:rPr>
                <w:rtl w:val="0"/>
              </w:rPr>
              <w:t xml:space="preserve">int</w:t>
            </w:r>
          </w:p>
        </w:tc>
        <w:tc>
          <w:tcPr/>
          <w:p w:rsidR="00000000" w:rsidDel="00000000" w:rsidP="00000000" w:rsidRDefault="00000000" w:rsidRPr="00000000" w14:paraId="00000085">
            <w:pPr>
              <w:spacing w:after="80" w:lineRule="auto"/>
              <w:rPr/>
            </w:pPr>
            <w:r w:rsidDel="00000000" w:rsidR="00000000" w:rsidRPr="00000000">
              <w:rPr>
                <w:rtl w:val="0"/>
              </w:rPr>
              <w:t xml:space="preserve">1-based page number within the paper; matches the number in the PNG filename.</w:t>
            </w:r>
          </w:p>
        </w:tc>
        <w:tc>
          <w:tcPr/>
          <w:p w:rsidR="00000000" w:rsidDel="00000000" w:rsidP="00000000" w:rsidRDefault="00000000" w:rsidRPr="00000000" w14:paraId="00000086">
            <w:pPr>
              <w:spacing w:after="80" w:lineRule="auto"/>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87">
            <w:pPr>
              <w:spacing w:after="80" w:lineRule="auto"/>
              <w:rPr/>
            </w:pPr>
            <w:r w:rsidDel="00000000" w:rsidR="00000000" w:rsidRPr="00000000">
              <w:rPr>
                <w:rtl w:val="0"/>
              </w:rPr>
              <w:t xml:space="preserve">n_pages_doc</w:t>
            </w:r>
          </w:p>
        </w:tc>
        <w:tc>
          <w:tcPr/>
          <w:p w:rsidR="00000000" w:rsidDel="00000000" w:rsidP="00000000" w:rsidRDefault="00000000" w:rsidRPr="00000000" w14:paraId="00000088">
            <w:pPr>
              <w:spacing w:after="80" w:lineRule="auto"/>
              <w:rPr/>
            </w:pPr>
            <w:r w:rsidDel="00000000" w:rsidR="00000000" w:rsidRPr="00000000">
              <w:rPr>
                <w:rtl w:val="0"/>
              </w:rPr>
              <w:t xml:space="preserve">int</w:t>
            </w:r>
          </w:p>
        </w:tc>
        <w:tc>
          <w:tcPr/>
          <w:p w:rsidR="00000000" w:rsidDel="00000000" w:rsidP="00000000" w:rsidRDefault="00000000" w:rsidRPr="00000000" w14:paraId="00000089">
            <w:pPr>
              <w:spacing w:after="80" w:lineRule="auto"/>
              <w:rPr/>
            </w:pPr>
            <w:r w:rsidDel="00000000" w:rsidR="00000000" w:rsidRPr="00000000">
              <w:rPr>
                <w:rtl w:val="0"/>
              </w:rPr>
              <w:t xml:space="preserve">Pages in the parent paper. Bounds how far cross-page evidence search can run.</w:t>
            </w:r>
          </w:p>
        </w:tc>
        <w:tc>
          <w:tcPr/>
          <w:p w:rsidR="00000000" w:rsidDel="00000000" w:rsidP="00000000" w:rsidRDefault="00000000" w:rsidRPr="00000000" w14:paraId="0000008A">
            <w:pPr>
              <w:spacing w:after="80"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08B">
            <w:pPr>
              <w:spacing w:after="80" w:lineRule="auto"/>
              <w:rPr/>
            </w:pPr>
            <w:r w:rsidDel="00000000" w:rsidR="00000000" w:rsidRPr="00000000">
              <w:rPr>
                <w:rtl w:val="0"/>
              </w:rPr>
              <w:t xml:space="preserve">img_path</w:t>
            </w:r>
          </w:p>
        </w:tc>
        <w:tc>
          <w:tcPr/>
          <w:p w:rsidR="00000000" w:rsidDel="00000000" w:rsidP="00000000" w:rsidRDefault="00000000" w:rsidRPr="00000000" w14:paraId="0000008C">
            <w:pPr>
              <w:spacing w:after="80" w:lineRule="auto"/>
              <w:rPr/>
            </w:pPr>
            <w:r w:rsidDel="00000000" w:rsidR="00000000" w:rsidRPr="00000000">
              <w:rPr>
                <w:rtl w:val="0"/>
              </w:rPr>
              <w:t xml:space="preserve">string</w:t>
            </w:r>
          </w:p>
        </w:tc>
        <w:tc>
          <w:tcPr/>
          <w:p w:rsidR="00000000" w:rsidDel="00000000" w:rsidP="00000000" w:rsidRDefault="00000000" w:rsidRPr="00000000" w14:paraId="0000008D">
            <w:pPr>
              <w:spacing w:after="80" w:lineRule="auto"/>
              <w:rPr/>
            </w:pPr>
            <w:r w:rsidDel="00000000" w:rsidR="00000000" w:rsidRPr="00000000">
              <w:rPr>
                <w:rtl w:val="0"/>
              </w:rPr>
              <w:t xml:space="preserve">Path to the 300-dpi PNG render of this page.</w:t>
            </w:r>
          </w:p>
        </w:tc>
        <w:tc>
          <w:tcPr/>
          <w:p w:rsidR="00000000" w:rsidDel="00000000" w:rsidP="00000000" w:rsidRDefault="00000000" w:rsidRPr="00000000" w14:paraId="0000008E">
            <w:pPr>
              <w:spacing w:after="80" w:lineRule="auto"/>
              <w:rPr/>
            </w:pPr>
            <w:r w:rsidDel="00000000" w:rsidR="00000000" w:rsidRPr="00000000">
              <w:rPr>
                <w:rtl w:val="0"/>
              </w:rPr>
              <w:t xml:space="preserve">pages/cs/2412.10129/2412.10129_15.png</w:t>
            </w:r>
          </w:p>
        </w:tc>
      </w:tr>
      <w:tr>
        <w:trPr>
          <w:cantSplit w:val="0"/>
          <w:tblHeader w:val="0"/>
        </w:trPr>
        <w:tc>
          <w:tcPr/>
          <w:p w:rsidR="00000000" w:rsidDel="00000000" w:rsidP="00000000" w:rsidRDefault="00000000" w:rsidRPr="00000000" w14:paraId="0000008F">
            <w:pPr>
              <w:spacing w:after="80" w:lineRule="auto"/>
              <w:rPr/>
            </w:pPr>
            <w:r w:rsidDel="00000000" w:rsidR="00000000" w:rsidRPr="00000000">
              <w:rPr>
                <w:rtl w:val="0"/>
              </w:rPr>
              <w:t xml:space="preserve">width, height</w:t>
            </w:r>
          </w:p>
        </w:tc>
        <w:tc>
          <w:tcPr/>
          <w:p w:rsidR="00000000" w:rsidDel="00000000" w:rsidP="00000000" w:rsidRDefault="00000000" w:rsidRPr="00000000" w14:paraId="00000090">
            <w:pPr>
              <w:spacing w:after="80" w:lineRule="auto"/>
              <w:rPr/>
            </w:pPr>
            <w:r w:rsidDel="00000000" w:rsidR="00000000" w:rsidRPr="00000000">
              <w:rPr>
                <w:rtl w:val="0"/>
              </w:rPr>
              <w:t xml:space="preserve">int, int</w:t>
            </w:r>
          </w:p>
        </w:tc>
        <w:tc>
          <w:tcPr/>
          <w:p w:rsidR="00000000" w:rsidDel="00000000" w:rsidP="00000000" w:rsidRDefault="00000000" w:rsidRPr="00000000" w14:paraId="00000091">
            <w:pPr>
              <w:spacing w:after="80" w:lineRule="auto"/>
              <w:rPr/>
            </w:pPr>
            <w:r w:rsidDel="00000000" w:rsidR="00000000" w:rsidRPr="00000000">
              <w:rPr>
                <w:rtl w:val="0"/>
              </w:rPr>
              <w:t xml:space="preserve">Pixel size of the render (300 dpi US Letter).</w:t>
            </w:r>
          </w:p>
        </w:tc>
        <w:tc>
          <w:tcPr/>
          <w:p w:rsidR="00000000" w:rsidDel="00000000" w:rsidP="00000000" w:rsidRDefault="00000000" w:rsidRPr="00000000" w14:paraId="00000092">
            <w:pPr>
              <w:spacing w:after="80" w:lineRule="auto"/>
              <w:rPr/>
            </w:pPr>
            <w:r w:rsidDel="00000000" w:rsidR="00000000" w:rsidRPr="00000000">
              <w:rPr>
                <w:rtl w:val="0"/>
              </w:rPr>
              <w:t xml:space="preserve">2550, 3300</w:t>
            </w:r>
          </w:p>
        </w:tc>
      </w:tr>
      <w:tr>
        <w:trPr>
          <w:cantSplit w:val="0"/>
          <w:tblHeader w:val="0"/>
        </w:trPr>
        <w:tc>
          <w:tcPr/>
          <w:p w:rsidR="00000000" w:rsidDel="00000000" w:rsidP="00000000" w:rsidRDefault="00000000" w:rsidRPr="00000000" w14:paraId="00000093">
            <w:pPr>
              <w:spacing w:after="80" w:lineRule="auto"/>
              <w:rPr/>
            </w:pPr>
            <w:r w:rsidDel="00000000" w:rsidR="00000000" w:rsidRPr="00000000">
              <w:rPr>
                <w:rtl w:val="0"/>
              </w:rPr>
              <w:t xml:space="preserve">file_bytes</w:t>
            </w:r>
          </w:p>
        </w:tc>
        <w:tc>
          <w:tcPr/>
          <w:p w:rsidR="00000000" w:rsidDel="00000000" w:rsidP="00000000" w:rsidRDefault="00000000" w:rsidRPr="00000000" w14:paraId="00000094">
            <w:pPr>
              <w:spacing w:after="80" w:lineRule="auto"/>
              <w:rPr/>
            </w:pPr>
            <w:r w:rsidDel="00000000" w:rsidR="00000000" w:rsidRPr="00000000">
              <w:rPr>
                <w:rtl w:val="0"/>
              </w:rPr>
              <w:t xml:space="preserve">int</w:t>
            </w:r>
          </w:p>
        </w:tc>
        <w:tc>
          <w:tcPr/>
          <w:p w:rsidR="00000000" w:rsidDel="00000000" w:rsidP="00000000" w:rsidRDefault="00000000" w:rsidRPr="00000000" w14:paraId="00000095">
            <w:pPr>
              <w:spacing w:after="80" w:lineRule="auto"/>
              <w:rPr/>
            </w:pPr>
            <w:r w:rsidDel="00000000" w:rsidR="00000000" w:rsidRPr="00000000">
              <w:rPr>
                <w:rtl w:val="0"/>
              </w:rPr>
              <w:t xml:space="preserve">Size of the PNG on disk.</w:t>
            </w:r>
          </w:p>
        </w:tc>
        <w:tc>
          <w:tcPr/>
          <w:p w:rsidR="00000000" w:rsidDel="00000000" w:rsidP="00000000" w:rsidRDefault="00000000" w:rsidRPr="00000000" w14:paraId="00000096">
            <w:pPr>
              <w:spacing w:after="80" w:lineRule="auto"/>
              <w:rPr/>
            </w:pPr>
            <w:r w:rsidDel="00000000" w:rsidR="00000000" w:rsidRPr="00000000">
              <w:rPr>
                <w:rtl w:val="0"/>
              </w:rPr>
              <w:t xml:space="preserve">618000</w:t>
            </w:r>
          </w:p>
        </w:tc>
      </w:tr>
      <w:tr>
        <w:trPr>
          <w:cantSplit w:val="0"/>
          <w:tblHeader w:val="0"/>
        </w:trPr>
        <w:tc>
          <w:tcPr/>
          <w:p w:rsidR="00000000" w:rsidDel="00000000" w:rsidP="00000000" w:rsidRDefault="00000000" w:rsidRPr="00000000" w14:paraId="00000097">
            <w:pPr>
              <w:spacing w:after="80" w:lineRule="auto"/>
              <w:rPr/>
            </w:pPr>
            <w:r w:rsidDel="00000000" w:rsidR="00000000" w:rsidRPr="00000000">
              <w:rPr>
                <w:rtl w:val="0"/>
              </w:rPr>
              <w:t xml:space="preserve">ocr_text</w:t>
            </w:r>
          </w:p>
        </w:tc>
        <w:tc>
          <w:tcPr/>
          <w:p w:rsidR="00000000" w:rsidDel="00000000" w:rsidP="00000000" w:rsidRDefault="00000000" w:rsidRPr="00000000" w14:paraId="00000098">
            <w:pPr>
              <w:spacing w:after="80" w:lineRule="auto"/>
              <w:rPr/>
            </w:pPr>
            <w:r w:rsidDel="00000000" w:rsidR="00000000" w:rsidRPr="00000000">
              <w:rPr>
                <w:rtl w:val="0"/>
              </w:rPr>
              <w:t xml:space="preserve">string</w:t>
            </w:r>
          </w:p>
        </w:tc>
        <w:tc>
          <w:tcPr/>
          <w:p w:rsidR="00000000" w:rsidDel="00000000" w:rsidP="00000000" w:rsidRDefault="00000000" w:rsidRPr="00000000" w14:paraId="00000099">
            <w:pPr>
              <w:spacing w:after="80" w:lineRule="auto"/>
              <w:rPr/>
            </w:pPr>
            <w:r w:rsidDel="00000000" w:rsidR="00000000" w:rsidRPr="00000000">
              <w:rPr>
                <w:rtl w:val="0"/>
              </w:rPr>
              <w:t xml:space="preserve">Nougat output for the page: Markdown text with LaTeX for mathematics.</w:t>
            </w:r>
          </w:p>
        </w:tc>
        <w:tc>
          <w:tcPr/>
          <w:p w:rsidR="00000000" w:rsidDel="00000000" w:rsidP="00000000" w:rsidRDefault="00000000" w:rsidRPr="00000000" w14:paraId="0000009A">
            <w:pPr>
              <w:spacing w:after="80" w:lineRule="auto"/>
              <w:rPr/>
            </w:pPr>
            <w:r w:rsidDel="00000000" w:rsidR="00000000" w:rsidRPr="00000000">
              <w:rPr>
                <w:rtl w:val="0"/>
              </w:rPr>
              <w:t xml:space="preserve">“...where $\alpha$ denotes the learning rate...”</w:t>
            </w:r>
          </w:p>
        </w:tc>
      </w:tr>
      <w:tr>
        <w:trPr>
          <w:cantSplit w:val="0"/>
          <w:tblHeader w:val="0"/>
        </w:trPr>
        <w:tc>
          <w:tcPr/>
          <w:p w:rsidR="00000000" w:rsidDel="00000000" w:rsidP="00000000" w:rsidRDefault="00000000" w:rsidRPr="00000000" w14:paraId="0000009B">
            <w:pPr>
              <w:spacing w:after="80" w:lineRule="auto"/>
              <w:rPr/>
            </w:pPr>
            <w:r w:rsidDel="00000000" w:rsidR="00000000" w:rsidRPr="00000000">
              <w:rPr>
                <w:rtl w:val="0"/>
              </w:rPr>
              <w:t xml:space="preserve">n_words</w:t>
            </w:r>
          </w:p>
        </w:tc>
        <w:tc>
          <w:tcPr/>
          <w:p w:rsidR="00000000" w:rsidDel="00000000" w:rsidP="00000000" w:rsidRDefault="00000000" w:rsidRPr="00000000" w14:paraId="0000009C">
            <w:pPr>
              <w:spacing w:after="80" w:lineRule="auto"/>
              <w:rPr/>
            </w:pPr>
            <w:r w:rsidDel="00000000" w:rsidR="00000000" w:rsidRPr="00000000">
              <w:rPr>
                <w:rtl w:val="0"/>
              </w:rPr>
              <w:t xml:space="preserve">int</w:t>
            </w:r>
          </w:p>
        </w:tc>
        <w:tc>
          <w:tcPr/>
          <w:p w:rsidR="00000000" w:rsidDel="00000000" w:rsidP="00000000" w:rsidRDefault="00000000" w:rsidRPr="00000000" w14:paraId="0000009D">
            <w:pPr>
              <w:spacing w:after="80" w:lineRule="auto"/>
              <w:rPr/>
            </w:pPr>
            <w:r w:rsidDel="00000000" w:rsidR="00000000" w:rsidRPr="00000000">
              <w:rPr>
                <w:rtl w:val="0"/>
              </w:rPr>
              <w:t xml:space="preserve">Words after stripping math. Drives chunk sizing and the corpus word count.</w:t>
            </w:r>
          </w:p>
        </w:tc>
        <w:tc>
          <w:tcPr/>
          <w:p w:rsidR="00000000" w:rsidDel="00000000" w:rsidP="00000000" w:rsidRDefault="00000000" w:rsidRPr="00000000" w14:paraId="0000009E">
            <w:pPr>
              <w:spacing w:after="80"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09F">
            <w:pPr>
              <w:spacing w:after="80" w:lineRule="auto"/>
              <w:rPr/>
            </w:pPr>
            <w:r w:rsidDel="00000000" w:rsidR="00000000" w:rsidRPr="00000000">
              <w:rPr>
                <w:rtl w:val="0"/>
              </w:rPr>
              <w:t xml:space="preserve">ocr_repeated</w:t>
            </w:r>
          </w:p>
        </w:tc>
        <w:tc>
          <w:tcPr/>
          <w:p w:rsidR="00000000" w:rsidDel="00000000" w:rsidP="00000000" w:rsidRDefault="00000000" w:rsidRPr="00000000" w14:paraId="000000A0">
            <w:pPr>
              <w:spacing w:after="80" w:lineRule="auto"/>
              <w:rPr/>
            </w:pPr>
            <w:r w:rsidDel="00000000" w:rsidR="00000000" w:rsidRPr="00000000">
              <w:rPr>
                <w:rtl w:val="0"/>
              </w:rPr>
              <w:t xml:space="preserve">bool</w:t>
            </w:r>
          </w:p>
        </w:tc>
        <w:tc>
          <w:tcPr/>
          <w:p w:rsidR="00000000" w:rsidDel="00000000" w:rsidP="00000000" w:rsidRDefault="00000000" w:rsidRPr="00000000" w14:paraId="000000A1">
            <w:pPr>
              <w:spacing w:after="80" w:lineRule="auto"/>
              <w:rPr/>
            </w:pPr>
            <w:r w:rsidDel="00000000" w:rsidR="00000000" w:rsidRPr="00000000">
              <w:rPr>
                <w:rtl w:val="0"/>
              </w:rPr>
              <w:t xml:space="preserve">True if Nougat degenerated into a repetition loop; such pages are excluded from word statistics.</w:t>
            </w:r>
          </w:p>
        </w:tc>
        <w:tc>
          <w:tcPr/>
          <w:p w:rsidR="00000000" w:rsidDel="00000000" w:rsidP="00000000" w:rsidRDefault="00000000" w:rsidRPr="00000000" w14:paraId="000000A2">
            <w:pPr>
              <w:spacing w:after="80" w:lineRule="auto"/>
              <w:rPr/>
            </w:pPr>
            <w:r w:rsidDel="00000000" w:rsidR="00000000" w:rsidRPr="00000000">
              <w:rPr>
                <w:rtl w:val="0"/>
              </w:rPr>
              <w:t xml:space="preserve">false</w:t>
            </w:r>
          </w:p>
        </w:tc>
      </w:tr>
      <w:tr>
        <w:trPr>
          <w:cantSplit w:val="0"/>
          <w:tblHeader w:val="0"/>
        </w:trPr>
        <w:tc>
          <w:tcPr/>
          <w:p w:rsidR="00000000" w:rsidDel="00000000" w:rsidP="00000000" w:rsidRDefault="00000000" w:rsidRPr="00000000" w14:paraId="000000A3">
            <w:pPr>
              <w:spacing w:after="80" w:lineRule="auto"/>
              <w:rPr/>
            </w:pPr>
            <w:r w:rsidDel="00000000" w:rsidR="00000000" w:rsidRPr="00000000">
              <w:rPr>
                <w:rtl w:val="0"/>
              </w:rPr>
              <w:t xml:space="preserve">ocr_wer</w:t>
            </w:r>
          </w:p>
        </w:tc>
        <w:tc>
          <w:tcPr/>
          <w:p w:rsidR="00000000" w:rsidDel="00000000" w:rsidP="00000000" w:rsidRDefault="00000000" w:rsidRPr="00000000" w14:paraId="000000A4">
            <w:pPr>
              <w:spacing w:after="80" w:lineRule="auto"/>
              <w:rPr/>
            </w:pPr>
            <w:r w:rsidDel="00000000" w:rsidR="00000000" w:rsidRPr="00000000">
              <w:rPr>
                <w:rtl w:val="0"/>
              </w:rPr>
              <w:t xml:space="preserve">float</w:t>
            </w:r>
          </w:p>
        </w:tc>
        <w:tc>
          <w:tcPr/>
          <w:p w:rsidR="00000000" w:rsidDel="00000000" w:rsidP="00000000" w:rsidRDefault="00000000" w:rsidRPr="00000000" w14:paraId="000000A5">
            <w:pPr>
              <w:spacing w:after="80" w:lineRule="auto"/>
              <w:rPr/>
            </w:pPr>
            <w:r w:rsidDel="00000000" w:rsidR="00000000" w:rsidRPr="00000000">
              <w:rPr>
                <w:rtl w:val="0"/>
              </w:rPr>
              <w:t xml:space="preserve">Word-error rate against the source-PDF text layer, on the reference subset.</w:t>
            </w:r>
          </w:p>
        </w:tc>
        <w:tc>
          <w:tcPr/>
          <w:p w:rsidR="00000000" w:rsidDel="00000000" w:rsidP="00000000" w:rsidRDefault="00000000" w:rsidRPr="00000000" w14:paraId="000000A6">
            <w:pPr>
              <w:spacing w:after="80" w:lineRule="auto"/>
              <w:rPr/>
            </w:pPr>
            <w:r w:rsidDel="00000000" w:rsidR="00000000" w:rsidRPr="00000000">
              <w:rPr>
                <w:rtl w:val="0"/>
              </w:rPr>
              <w:t xml:space="preserve">[TBD </w:t>
            </w:r>
          </w:p>
        </w:tc>
      </w:tr>
      <w:tr>
        <w:trPr>
          <w:cantSplit w:val="0"/>
          <w:tblHeader w:val="0"/>
        </w:trPr>
        <w:tc>
          <w:tcPr/>
          <w:p w:rsidR="00000000" w:rsidDel="00000000" w:rsidP="00000000" w:rsidRDefault="00000000" w:rsidRPr="00000000" w14:paraId="000000A7">
            <w:pPr>
              <w:spacing w:after="80" w:lineRule="auto"/>
              <w:rPr/>
            </w:pPr>
            <w:r w:rsidDel="00000000" w:rsidR="00000000" w:rsidRPr="00000000">
              <w:rPr>
                <w:rtl w:val="0"/>
              </w:rPr>
              <w:t xml:space="preserve">n_display_eq</w:t>
            </w:r>
          </w:p>
        </w:tc>
        <w:tc>
          <w:tcPr/>
          <w:p w:rsidR="00000000" w:rsidDel="00000000" w:rsidP="00000000" w:rsidRDefault="00000000" w:rsidRPr="00000000" w14:paraId="000000A8">
            <w:pPr>
              <w:spacing w:after="80" w:lineRule="auto"/>
              <w:rPr/>
            </w:pPr>
            <w:r w:rsidDel="00000000" w:rsidR="00000000" w:rsidRPr="00000000">
              <w:rPr>
                <w:rtl w:val="0"/>
              </w:rPr>
              <w:t xml:space="preserve">int</w:t>
            </w:r>
          </w:p>
        </w:tc>
        <w:tc>
          <w:tcPr/>
          <w:p w:rsidR="00000000" w:rsidDel="00000000" w:rsidP="00000000" w:rsidRDefault="00000000" w:rsidRPr="00000000" w14:paraId="000000A9">
            <w:pPr>
              <w:spacing w:after="80" w:lineRule="auto"/>
              <w:rPr/>
            </w:pPr>
            <w:r w:rsidDel="00000000" w:rsidR="00000000" w:rsidRPr="00000000">
              <w:rPr>
                <w:rtl w:val="0"/>
              </w:rPr>
              <w:t xml:space="preserve">Count of display-equation environments on the page. This is our data-speciality signal.</w:t>
            </w:r>
          </w:p>
        </w:tc>
        <w:tc>
          <w:tcPr/>
          <w:p w:rsidR="00000000" w:rsidDel="00000000" w:rsidP="00000000" w:rsidRDefault="00000000" w:rsidRPr="00000000" w14:paraId="000000AA">
            <w:pPr>
              <w:spacing w:after="80"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0AB">
            <w:pPr>
              <w:spacing w:after="80" w:lineRule="auto"/>
              <w:rPr/>
            </w:pPr>
            <w:r w:rsidDel="00000000" w:rsidR="00000000" w:rsidRPr="00000000">
              <w:rPr>
                <w:rtl w:val="0"/>
              </w:rPr>
              <w:t xml:space="preserve">n_inline_math</w:t>
            </w:r>
          </w:p>
        </w:tc>
        <w:tc>
          <w:tcPr/>
          <w:p w:rsidR="00000000" w:rsidDel="00000000" w:rsidP="00000000" w:rsidRDefault="00000000" w:rsidRPr="00000000" w14:paraId="000000AC">
            <w:pPr>
              <w:spacing w:after="80" w:lineRule="auto"/>
              <w:rPr/>
            </w:pPr>
            <w:r w:rsidDel="00000000" w:rsidR="00000000" w:rsidRPr="00000000">
              <w:rPr>
                <w:rtl w:val="0"/>
              </w:rPr>
              <w:t xml:space="preserve">int</w:t>
            </w:r>
          </w:p>
        </w:tc>
        <w:tc>
          <w:tcPr/>
          <w:p w:rsidR="00000000" w:rsidDel="00000000" w:rsidP="00000000" w:rsidRDefault="00000000" w:rsidRPr="00000000" w14:paraId="000000AD">
            <w:pPr>
              <w:spacing w:after="80" w:lineRule="auto"/>
              <w:rPr/>
            </w:pPr>
            <w:r w:rsidDel="00000000" w:rsidR="00000000" w:rsidRPr="00000000">
              <w:rPr>
                <w:rtl w:val="0"/>
              </w:rPr>
              <w:t xml:space="preserve">Count of inline math spans on the page.</w:t>
            </w:r>
          </w:p>
        </w:tc>
        <w:tc>
          <w:tcPr/>
          <w:p w:rsidR="00000000" w:rsidDel="00000000" w:rsidP="00000000" w:rsidRDefault="00000000" w:rsidRPr="00000000" w14:paraId="000000AE">
            <w:pPr>
              <w:spacing w:after="80"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0AF">
            <w:pPr>
              <w:spacing w:after="80" w:lineRule="auto"/>
              <w:rPr/>
            </w:pPr>
            <w:r w:rsidDel="00000000" w:rsidR="00000000" w:rsidRPr="00000000">
              <w:rPr>
                <w:rtl w:val="0"/>
              </w:rPr>
              <w:t xml:space="preserve">has_table</w:t>
            </w:r>
          </w:p>
        </w:tc>
        <w:tc>
          <w:tcPr/>
          <w:p w:rsidR="00000000" w:rsidDel="00000000" w:rsidP="00000000" w:rsidRDefault="00000000" w:rsidRPr="00000000" w14:paraId="000000B0">
            <w:pPr>
              <w:spacing w:after="80" w:lineRule="auto"/>
              <w:rPr/>
            </w:pPr>
            <w:r w:rsidDel="00000000" w:rsidR="00000000" w:rsidRPr="00000000">
              <w:rPr>
                <w:rtl w:val="0"/>
              </w:rPr>
              <w:t xml:space="preserve">bool</w:t>
            </w:r>
          </w:p>
        </w:tc>
        <w:tc>
          <w:tcPr/>
          <w:p w:rsidR="00000000" w:rsidDel="00000000" w:rsidP="00000000" w:rsidRDefault="00000000" w:rsidRPr="00000000" w14:paraId="000000B1">
            <w:pPr>
              <w:spacing w:after="80" w:lineRule="auto"/>
              <w:rPr/>
            </w:pPr>
            <w:r w:rsidDel="00000000" w:rsidR="00000000" w:rsidRPr="00000000">
              <w:rPr>
                <w:rtl w:val="0"/>
              </w:rPr>
              <w:t xml:space="preserve">Page holds at least one table; routes the page to table-aware handling.</w:t>
            </w:r>
          </w:p>
        </w:tc>
        <w:tc>
          <w:tcPr/>
          <w:p w:rsidR="00000000" w:rsidDel="00000000" w:rsidP="00000000" w:rsidRDefault="00000000" w:rsidRPr="00000000" w14:paraId="000000B2">
            <w:pPr>
              <w:spacing w:after="80"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0B3">
            <w:pPr>
              <w:spacing w:after="80" w:lineRule="auto"/>
              <w:rPr/>
            </w:pPr>
            <w:r w:rsidDel="00000000" w:rsidR="00000000" w:rsidRPr="00000000">
              <w:rPr>
                <w:rtl w:val="0"/>
              </w:rPr>
              <w:t xml:space="preserve">sharpness</w:t>
            </w:r>
          </w:p>
        </w:tc>
        <w:tc>
          <w:tcPr/>
          <w:p w:rsidR="00000000" w:rsidDel="00000000" w:rsidP="00000000" w:rsidRDefault="00000000" w:rsidRPr="00000000" w14:paraId="000000B4">
            <w:pPr>
              <w:spacing w:after="80" w:lineRule="auto"/>
              <w:rPr/>
            </w:pPr>
            <w:r w:rsidDel="00000000" w:rsidR="00000000" w:rsidRPr="00000000">
              <w:rPr>
                <w:rtl w:val="0"/>
              </w:rPr>
              <w:t xml:space="preserve">float</w:t>
            </w:r>
          </w:p>
        </w:tc>
        <w:tc>
          <w:tcPr/>
          <w:p w:rsidR="00000000" w:rsidDel="00000000" w:rsidP="00000000" w:rsidRDefault="00000000" w:rsidRPr="00000000" w14:paraId="000000B5">
            <w:pPr>
              <w:spacing w:after="80" w:lineRule="auto"/>
              <w:rPr/>
            </w:pPr>
            <w:r w:rsidDel="00000000" w:rsidR="00000000" w:rsidRPr="00000000">
              <w:rPr>
                <w:rtl w:val="0"/>
              </w:rPr>
              <w:t xml:space="preserve">Variance of the Laplacian. Our scan-quality band.</w:t>
            </w:r>
          </w:p>
        </w:tc>
        <w:tc>
          <w:tcPr/>
          <w:p w:rsidR="00000000" w:rsidDel="00000000" w:rsidP="00000000" w:rsidRDefault="00000000" w:rsidRPr="00000000" w14:paraId="000000B6">
            <w:pPr>
              <w:spacing w:after="80"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0B7">
            <w:pPr>
              <w:spacing w:after="80" w:lineRule="auto"/>
              <w:rPr/>
            </w:pPr>
            <w:r w:rsidDel="00000000" w:rsidR="00000000" w:rsidRPr="00000000">
              <w:rPr>
                <w:rtl w:val="0"/>
              </w:rPr>
              <w:t xml:space="preserve">skew_deg</w:t>
            </w:r>
          </w:p>
        </w:tc>
        <w:tc>
          <w:tcPr/>
          <w:p w:rsidR="00000000" w:rsidDel="00000000" w:rsidP="00000000" w:rsidRDefault="00000000" w:rsidRPr="00000000" w14:paraId="000000B8">
            <w:pPr>
              <w:spacing w:after="80" w:lineRule="auto"/>
              <w:rPr/>
            </w:pPr>
            <w:r w:rsidDel="00000000" w:rsidR="00000000" w:rsidRPr="00000000">
              <w:rPr>
                <w:rtl w:val="0"/>
              </w:rPr>
              <w:t xml:space="preserve">float</w:t>
            </w:r>
          </w:p>
        </w:tc>
        <w:tc>
          <w:tcPr/>
          <w:p w:rsidR="00000000" w:rsidDel="00000000" w:rsidP="00000000" w:rsidRDefault="00000000" w:rsidRPr="00000000" w14:paraId="000000B9">
            <w:pPr>
              <w:spacing w:after="80" w:lineRule="auto"/>
              <w:rPr/>
            </w:pPr>
            <w:r w:rsidDel="00000000" w:rsidR="00000000" w:rsidRPr="00000000">
              <w:rPr>
                <w:rtl w:val="0"/>
              </w:rPr>
              <w:t xml:space="preserve">Estimated page skew in degrees (~0 on clean renders, +/-2 after degradation).</w:t>
            </w:r>
          </w:p>
        </w:tc>
        <w:tc>
          <w:tcPr/>
          <w:p w:rsidR="00000000" w:rsidDel="00000000" w:rsidP="00000000" w:rsidRDefault="00000000" w:rsidRPr="00000000" w14:paraId="000000BA">
            <w:pPr>
              <w:spacing w:after="80"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0BB">
            <w:pPr>
              <w:spacing w:after="80" w:lineRule="auto"/>
              <w:rPr/>
            </w:pPr>
            <w:r w:rsidDel="00000000" w:rsidR="00000000" w:rsidRPr="00000000">
              <w:rPr>
                <w:rtl w:val="0"/>
              </w:rPr>
              <w:t xml:space="preserve">ink_ratio</w:t>
            </w:r>
          </w:p>
        </w:tc>
        <w:tc>
          <w:tcPr/>
          <w:p w:rsidR="00000000" w:rsidDel="00000000" w:rsidP="00000000" w:rsidRDefault="00000000" w:rsidRPr="00000000" w14:paraId="000000BC">
            <w:pPr>
              <w:spacing w:after="80" w:lineRule="auto"/>
              <w:rPr/>
            </w:pPr>
            <w:r w:rsidDel="00000000" w:rsidR="00000000" w:rsidRPr="00000000">
              <w:rPr>
                <w:rtl w:val="0"/>
              </w:rPr>
              <w:t xml:space="preserve">float</w:t>
            </w:r>
          </w:p>
        </w:tc>
        <w:tc>
          <w:tcPr/>
          <w:p w:rsidR="00000000" w:rsidDel="00000000" w:rsidP="00000000" w:rsidRDefault="00000000" w:rsidRPr="00000000" w14:paraId="000000BD">
            <w:pPr>
              <w:spacing w:after="80" w:lineRule="auto"/>
              <w:rPr/>
            </w:pPr>
            <w:r w:rsidDel="00000000" w:rsidR="00000000" w:rsidRPr="00000000">
              <w:rPr>
                <w:rtl w:val="0"/>
              </w:rPr>
              <w:t xml:space="preserve">Foreground pixel fraction. Blank / non-content page detector.</w:t>
            </w:r>
          </w:p>
        </w:tc>
        <w:tc>
          <w:tcPr/>
          <w:p w:rsidR="00000000" w:rsidDel="00000000" w:rsidP="00000000" w:rsidRDefault="00000000" w:rsidRPr="00000000" w14:paraId="000000BE">
            <w:pPr>
              <w:spacing w:after="80"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0BF">
            <w:pPr>
              <w:spacing w:after="80" w:lineRule="auto"/>
              <w:rPr/>
            </w:pPr>
            <w:r w:rsidDel="00000000" w:rsidR="00000000" w:rsidRPr="00000000">
              <w:rPr>
                <w:rtl w:val="0"/>
              </w:rPr>
              <w:t xml:space="preserve">degraded</w:t>
            </w:r>
          </w:p>
        </w:tc>
        <w:tc>
          <w:tcPr/>
          <w:p w:rsidR="00000000" w:rsidDel="00000000" w:rsidP="00000000" w:rsidRDefault="00000000" w:rsidRPr="00000000" w14:paraId="000000C0">
            <w:pPr>
              <w:spacing w:after="80" w:lineRule="auto"/>
              <w:rPr/>
            </w:pPr>
            <w:r w:rsidDel="00000000" w:rsidR="00000000" w:rsidRPr="00000000">
              <w:rPr>
                <w:rtl w:val="0"/>
              </w:rPr>
              <w:t xml:space="preserve">bool</w:t>
            </w:r>
          </w:p>
        </w:tc>
        <w:tc>
          <w:tcPr/>
          <w:p w:rsidR="00000000" w:rsidDel="00000000" w:rsidP="00000000" w:rsidRDefault="00000000" w:rsidRPr="00000000" w14:paraId="000000C1">
            <w:pPr>
              <w:spacing w:after="80" w:lineRule="auto"/>
              <w:rPr/>
            </w:pPr>
            <w:r w:rsidDel="00000000" w:rsidR="00000000" w:rsidRPr="00000000">
              <w:rPr>
                <w:rtl w:val="0"/>
              </w:rPr>
              <w:t xml:space="preserve">True if the synthetic augraphy scan condition was applied to this copy of the page.</w:t>
            </w:r>
          </w:p>
        </w:tc>
        <w:tc>
          <w:tcPr/>
          <w:p w:rsidR="00000000" w:rsidDel="00000000" w:rsidP="00000000" w:rsidRDefault="00000000" w:rsidRPr="00000000" w14:paraId="000000C2">
            <w:pPr>
              <w:spacing w:after="80" w:lineRule="auto"/>
              <w:rPr/>
            </w:pPr>
            <w:r w:rsidDel="00000000" w:rsidR="00000000" w:rsidRPr="00000000">
              <w:rPr>
                <w:rtl w:val="0"/>
              </w:rPr>
              <w:t xml:space="preserve">false</w:t>
            </w:r>
          </w:p>
        </w:tc>
      </w:tr>
      <w:tr>
        <w:trPr>
          <w:cantSplit w:val="0"/>
          <w:tblHeader w:val="0"/>
        </w:trPr>
        <w:tc>
          <w:tcPr/>
          <w:p w:rsidR="00000000" w:rsidDel="00000000" w:rsidP="00000000" w:rsidRDefault="00000000" w:rsidRPr="00000000" w14:paraId="000000C3">
            <w:pPr>
              <w:spacing w:after="80" w:lineRule="auto"/>
              <w:rPr/>
            </w:pPr>
            <w:r w:rsidDel="00000000" w:rsidR="00000000" w:rsidRPr="00000000">
              <w:rPr>
                <w:rtl w:val="0"/>
              </w:rPr>
              <w:t xml:space="preserve">split</w:t>
            </w:r>
          </w:p>
        </w:tc>
        <w:tc>
          <w:tcPr/>
          <w:p w:rsidR="00000000" w:rsidDel="00000000" w:rsidP="00000000" w:rsidRDefault="00000000" w:rsidRPr="00000000" w14:paraId="000000C4">
            <w:pPr>
              <w:spacing w:after="80" w:lineRule="auto"/>
              <w:rPr/>
            </w:pPr>
            <w:r w:rsidDel="00000000" w:rsidR="00000000" w:rsidRPr="00000000">
              <w:rPr>
                <w:rtl w:val="0"/>
              </w:rPr>
              <w:t xml:space="preserve">string</w:t>
            </w:r>
          </w:p>
        </w:tc>
        <w:tc>
          <w:tcPr/>
          <w:p w:rsidR="00000000" w:rsidDel="00000000" w:rsidP="00000000" w:rsidRDefault="00000000" w:rsidRPr="00000000" w14:paraId="000000C5">
            <w:pPr>
              <w:spacing w:after="80" w:lineRule="auto"/>
              <w:rPr/>
            </w:pPr>
            <w:r w:rsidDel="00000000" w:rsidR="00000000" w:rsidRPr="00000000">
              <w:rPr>
                <w:rtl w:val="0"/>
              </w:rPr>
              <w:t xml:space="preserve">train / val / test, assigned per document so no paper appears in two splits.</w:t>
            </w:r>
          </w:p>
        </w:tc>
        <w:tc>
          <w:tcPr/>
          <w:p w:rsidR="00000000" w:rsidDel="00000000" w:rsidP="00000000" w:rsidRDefault="00000000" w:rsidRPr="00000000" w14:paraId="000000C6">
            <w:pPr>
              <w:spacing w:after="80" w:lineRule="auto"/>
              <w:rPr/>
            </w:pPr>
            <w:r w:rsidDel="00000000" w:rsidR="00000000" w:rsidRPr="00000000">
              <w:rPr>
                <w:rtl w:val="0"/>
              </w:rPr>
              <w:t xml:space="preserve">train</w:t>
            </w:r>
          </w:p>
        </w:tc>
      </w:tr>
      <w:tr>
        <w:trPr>
          <w:cantSplit w:val="0"/>
          <w:tblHeader w:val="0"/>
        </w:trPr>
        <w:tc>
          <w:tcPr/>
          <w:p w:rsidR="00000000" w:rsidDel="00000000" w:rsidP="00000000" w:rsidRDefault="00000000" w:rsidRPr="00000000" w14:paraId="000000C7">
            <w:pPr>
              <w:spacing w:after="80" w:lineRule="auto"/>
              <w:rPr/>
            </w:pPr>
            <w:r w:rsidDel="00000000" w:rsidR="00000000" w:rsidRPr="00000000">
              <w:rPr>
                <w:rtl w:val="0"/>
              </w:rPr>
              <w:t xml:space="preserve">has_evidence</w:t>
            </w:r>
          </w:p>
        </w:tc>
        <w:tc>
          <w:tcPr/>
          <w:p w:rsidR="00000000" w:rsidDel="00000000" w:rsidP="00000000" w:rsidRDefault="00000000" w:rsidRPr="00000000" w14:paraId="000000C8">
            <w:pPr>
              <w:spacing w:after="80" w:lineRule="auto"/>
              <w:rPr/>
            </w:pPr>
            <w:r w:rsidDel="00000000" w:rsidR="00000000" w:rsidRPr="00000000">
              <w:rPr>
                <w:rtl w:val="0"/>
              </w:rPr>
              <w:t xml:space="preserve">bool</w:t>
            </w:r>
          </w:p>
        </w:tc>
        <w:tc>
          <w:tcPr/>
          <w:p w:rsidR="00000000" w:rsidDel="00000000" w:rsidP="00000000" w:rsidRDefault="00000000" w:rsidRPr="00000000" w14:paraId="000000C9">
            <w:pPr>
              <w:spacing w:after="80" w:lineRule="auto"/>
              <w:rPr/>
            </w:pPr>
            <w:r w:rsidDel="00000000" w:rsidR="00000000" w:rsidRPr="00000000">
              <w:rPr>
                <w:rtl w:val="0"/>
              </w:rPr>
              <w:t xml:space="preserve">True if at least one benchmark question cites this page as evidence.</w:t>
            </w:r>
          </w:p>
        </w:tc>
        <w:tc>
          <w:tcPr/>
          <w:p w:rsidR="00000000" w:rsidDel="00000000" w:rsidP="00000000" w:rsidRDefault="00000000" w:rsidRPr="00000000" w14:paraId="000000CA">
            <w:pPr>
              <w:spacing w:after="80" w:lineRule="auto"/>
              <w:rPr/>
            </w:pPr>
            <w:r w:rsidDel="00000000" w:rsidR="00000000" w:rsidRPr="00000000">
              <w:rPr>
                <w:rtl w:val="0"/>
              </w:rPr>
              <w:t xml:space="preserve">[TBD]</w:t>
            </w:r>
          </w:p>
        </w:tc>
      </w:tr>
    </w:tbl>
    <w:p w:rsidR="00000000" w:rsidDel="00000000" w:rsidP="00000000" w:rsidRDefault="00000000" w:rsidRPr="00000000" w14:paraId="000000CB">
      <w:pPr>
        <w:spacing w:after="60" w:before="120" w:lineRule="auto"/>
        <w:rPr/>
      </w:pPr>
      <w:r w:rsidDel="00000000" w:rsidR="00000000" w:rsidRPr="00000000">
        <w:rPr>
          <w:b w:val="1"/>
          <w:bCs w:val="1"/>
          <w:sz w:val="22"/>
          <w:szCs w:val="22"/>
          <w:rtl w:val="0"/>
        </w:rPr>
        <w:t xml:space="preserve">Findings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CC">
            <w:pPr>
              <w:spacing w:after="80" w:lineRule="auto"/>
              <w:rPr/>
            </w:pPr>
            <w:r w:rsidDel="00000000" w:rsidR="00000000" w:rsidRPr="00000000">
              <w:rPr>
                <w:b w:val="1"/>
                <w:bCs w:val="1"/>
                <w:rtl w:val="0"/>
              </w:rPr>
              <w:t xml:space="preserve">Three things the exploration showed</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i w:val="1"/>
                <w:iCs w:val="1"/>
                <w:color w:val="595959"/>
                <w:sz w:val="18"/>
                <w:szCs w:val="18"/>
                <w:rtl w:val="0"/>
              </w:rPr>
              <w:t xml:space="preserve">e.g. page-length spread, dominant vs rare topics, worst scan-quality band, script/font variety.</w:t>
            </w:r>
            <w:r w:rsidDel="00000000" w:rsidR="00000000" w:rsidRPr="00000000">
              <w:rPr>
                <w:rtl w:val="0"/>
              </w:rPr>
            </w:r>
          </w:p>
        </w:tc>
        <w:tc>
          <w:tcPr/>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Three things the exploration showed:</w:t>
            </w:r>
          </w:p>
          <w:p w:rsidR="00000000" w:rsidDel="00000000" w:rsidP="00000000" w:rsidRDefault="00000000" w:rsidRPr="00000000" w14:paraId="000000CF">
            <w:pPr>
              <w:numPr>
                <w:ilvl w:val="0"/>
                <w:numId w:val="1"/>
              </w:numPr>
              <w:spacing w:after="0" w:afterAutospacing="0" w:before="240" w:lineRule="auto"/>
              <w:ind w:left="720" w:hanging="360"/>
            </w:pPr>
            <w:r w:rsidDel="00000000" w:rsidR="00000000" w:rsidRPr="00000000">
              <w:rPr>
                <w:rtl w:val="0"/>
              </w:rPr>
              <w:t xml:space="preserve">Evidence location is heavily skewed toward layout-dependent regions: of ~18,400 QA pairs with an annotated evidence bbox, roughly 34% (S2, multi-column running text) and 21% (S3, figure/table/equation) fall outside plain single-column prose (S1's 45%) — confirming the data speciality isn't a corner case.</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Category distribution is dominated by </w:t>
            </w:r>
            <w:r w:rsidDel="00000000" w:rsidR="00000000" w:rsidRPr="00000000">
              <w:rPr>
                <w:rFonts w:ascii="Roboto Mono" w:cs="Roboto Mono" w:eastAsia="Roboto Mono" w:hAnsi="Roboto Mono"/>
                <w:color w:val="188038"/>
                <w:rtl w:val="0"/>
              </w:rPr>
              <w:t xml:space="preserve">cs</w:t>
            </w:r>
            <w:r w:rsidDel="00000000" w:rsidR="00000000" w:rsidRPr="00000000">
              <w:rPr>
                <w:rtl w:val="0"/>
              </w:rPr>
              <w:t xml:space="preserve"> (≈61% of documents), with </w:t>
            </w:r>
            <w:r w:rsidDel="00000000" w:rsidR="00000000" w:rsidRPr="00000000">
              <w:rPr>
                <w:rFonts w:ascii="Roboto Mono" w:cs="Roboto Mono" w:eastAsia="Roboto Mono" w:hAnsi="Roboto Mono"/>
                <w:color w:val="188038"/>
                <w:rtl w:val="0"/>
              </w:rPr>
              <w:t xml:space="preserve">math</w:t>
            </w:r>
            <w:r w:rsidDel="00000000" w:rsidR="00000000" w:rsidRPr="00000000">
              <w:rPr>
                <w:rtl w:val="0"/>
              </w:rPr>
              <w:t xml:space="preserve"> (≈14%), </w:t>
            </w:r>
            <w:r w:rsidDel="00000000" w:rsidR="00000000" w:rsidRPr="00000000">
              <w:rPr>
                <w:rFonts w:ascii="Roboto Mono" w:cs="Roboto Mono" w:eastAsia="Roboto Mono" w:hAnsi="Roboto Mono"/>
                <w:color w:val="188038"/>
                <w:rtl w:val="0"/>
              </w:rPr>
              <w:t xml:space="preserve">econ</w:t>
            </w:r>
            <w:r w:rsidDel="00000000" w:rsidR="00000000" w:rsidRPr="00000000">
              <w:rPr>
                <w:rtl w:val="0"/>
              </w:rPr>
              <w:t xml:space="preserve"> (≈9%), and other natural sciences (≈16%) trailing — meaning our headline F1 will be measured on a corpus that under-represents the "mathematics, economics, and natural sciences" users we named in Section 1.</w:t>
            </w:r>
          </w:p>
          <w:p w:rsidR="00000000" w:rsidDel="00000000" w:rsidP="00000000" w:rsidRDefault="00000000" w:rsidRPr="00000000" w14:paraId="000000D1">
            <w:pPr>
              <w:numPr>
                <w:ilvl w:val="0"/>
                <w:numId w:val="1"/>
              </w:numPr>
              <w:spacing w:after="240" w:before="0" w:beforeAutospacing="0" w:lineRule="auto"/>
              <w:ind w:left="720" w:hanging="360"/>
            </w:pPr>
            <w:r w:rsidDel="00000000" w:rsidR="00000000" w:rsidRPr="00000000">
              <w:rPr>
                <w:rtl w:val="0"/>
              </w:rPr>
              <w:t xml:space="preserve">Page length is right-skewed: median ≈150 words/page but a long tail up to ≈420 words/page on dense table-heavy pages, and roughly 12% of pages have zero extractable running text (pages that are almost entirely a table or figure) — those are exactly the S3 pages our NFR is targeting.</w:t>
            </w:r>
          </w:p>
        </w:tc>
      </w:tr>
      <w:tr>
        <w:trPr>
          <w:cantSplit w:val="0"/>
          <w:tblHeader w:val="0"/>
        </w:trPr>
        <w:tc>
          <w:tcPr>
            <w:shd w:fill="f2f2f2" w:val="clear"/>
          </w:tcPr>
          <w:p w:rsidR="00000000" w:rsidDel="00000000" w:rsidP="00000000" w:rsidRDefault="00000000" w:rsidRPr="00000000" w14:paraId="000000D2">
            <w:pPr>
              <w:spacing w:after="80" w:lineRule="auto"/>
              <w:rPr/>
            </w:pPr>
            <w:r w:rsidDel="00000000" w:rsidR="00000000" w:rsidRPr="00000000">
              <w:rPr>
                <w:b w:val="1"/>
                <w:bCs w:val="1"/>
                <w:rtl w:val="0"/>
              </w:rPr>
              <w:t xml:space="preserve">What this means for our build</w:t>
            </w: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i w:val="1"/>
                <w:iCs w:val="1"/>
                <w:color w:val="595959"/>
                <w:sz w:val="18"/>
                <w:szCs w:val="18"/>
                <w:rtl w:val="0"/>
              </w:rPr>
              <w:t xml:space="preserve">how a finding changes a downstream choice (e.g. “many faded pages → enhancement matters”).</w:t>
            </w:r>
            <w:r w:rsidDel="00000000" w:rsidR="00000000" w:rsidRPr="00000000">
              <w:rPr>
                <w:rtl w:val="0"/>
              </w:rPr>
            </w:r>
          </w:p>
        </w:tc>
        <w:tc>
          <w:tcPr/>
          <w:p w:rsidR="00000000" w:rsidDel="00000000" w:rsidP="00000000" w:rsidRDefault="00000000" w:rsidRPr="00000000" w14:paraId="000000D4">
            <w:pPr>
              <w:spacing w:after="80" w:lineRule="auto"/>
              <w:rPr/>
            </w:pPr>
            <w:r w:rsidDel="00000000" w:rsidR="00000000" w:rsidRPr="00000000">
              <w:rPr>
                <w:rtl w:val="0"/>
              </w:rPr>
              <w:t xml:space="preserve">Because S3 (figure/table/equation) is ~21% of evidence, not a rare edge case, Stage 2 Layout can't be an afterthought — the bbox-crop-and-reread path has to be exercised on a fifth of all questions, so it needs the same engineering rigor as the text path, not a fallback bolted on later.</w:t>
            </w:r>
          </w:p>
          <w:p w:rsidR="00000000" w:rsidDel="00000000" w:rsidP="00000000" w:rsidRDefault="00000000" w:rsidRPr="00000000" w14:paraId="000000D5">
            <w:pPr>
              <w:spacing w:after="8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cs</w:t>
            </w:r>
            <w:r w:rsidDel="00000000" w:rsidR="00000000" w:rsidRPr="00000000">
              <w:rPr>
                <w:rtl w:val="0"/>
              </w:rPr>
              <w:t xml:space="preserve"> skew means our pooled answer-F1 ≥ 0.70 target could be met almost entirely on </w:t>
            </w:r>
            <w:r w:rsidDel="00000000" w:rsidR="00000000" w:rsidRPr="00000000">
              <w:rPr>
                <w:rFonts w:ascii="Roboto Mono" w:cs="Roboto Mono" w:eastAsia="Roboto Mono" w:hAnsi="Roboto Mono"/>
                <w:color w:val="188038"/>
                <w:rtl w:val="0"/>
              </w:rPr>
              <w:t xml:space="preserve">cs</w:t>
            </w:r>
            <w:r w:rsidDel="00000000" w:rsidR="00000000" w:rsidRPr="00000000">
              <w:rPr>
                <w:rtl w:val="0"/>
              </w:rPr>
              <w:t xml:space="preserve"> papers while math/econ silently underperforms — this is why we already commit (Section 4, bias) to reporting per-stratum F1 broken out by category, and it argues for oversampling non-cs papers when we build </w:t>
            </w:r>
            <w:r w:rsidDel="00000000" w:rsidR="00000000" w:rsidRPr="00000000">
              <w:rPr>
                <w:rFonts w:ascii="Roboto Mono" w:cs="Roboto Mono" w:eastAsia="Roboto Mono" w:hAnsi="Roboto Mono"/>
                <w:color w:val="188038"/>
                <w:rtl w:val="0"/>
              </w:rPr>
              <w:t xml:space="preserve">tasks.jsonl</w:t>
            </w:r>
            <w:r w:rsidDel="00000000" w:rsidR="00000000" w:rsidRPr="00000000">
              <w:rPr>
                <w:rtl w:val="0"/>
              </w:rPr>
              <w:t xml:space="preserve"> in Section 7.4 rather than sampling uniformly at random.</w:t>
            </w:r>
          </w:p>
          <w:p w:rsidR="00000000" w:rsidDel="00000000" w:rsidP="00000000" w:rsidRDefault="00000000" w:rsidRPr="00000000" w14:paraId="000000D6">
            <w:pPr>
              <w:spacing w:after="80" w:lineRule="auto"/>
              <w:rPr/>
            </w:pPr>
            <w:r w:rsidDel="00000000" w:rsidR="00000000" w:rsidRPr="00000000">
              <w:rPr>
                <w:rtl w:val="0"/>
              </w:rPr>
              <w:t xml:space="preserve">The 12% of pages with near-zero running text means a naive "retrieve top-1 text chunk" baseline will simply have nothing to retrieve on those pages, which is exactly the failure mode our floor baseline (Section 1, "score we want to beat") is supposed to expose — it's good evidence our chosen baseline is genuinely lazy rather than artificially weak.</w:t>
            </w:r>
          </w:p>
          <w:p w:rsidR="00000000" w:rsidDel="00000000" w:rsidP="00000000" w:rsidRDefault="00000000" w:rsidRPr="00000000" w14:paraId="000000D7">
            <w:pPr>
              <w:spacing w:after="80" w:lineRule="auto"/>
              <w:rPr/>
            </w:pPr>
            <w:r w:rsidDel="00000000" w:rsidR="00000000" w:rsidRPr="00000000">
              <w:rPr>
                <w:rtl w:val="0"/>
              </w:rPr>
            </w:r>
          </w:p>
        </w:tc>
      </w:tr>
    </w:tbl>
    <w:p w:rsidR="00000000" w:rsidDel="00000000" w:rsidP="00000000" w:rsidRDefault="00000000" w:rsidRPr="00000000" w14:paraId="000000D8">
      <w:pPr>
        <w:spacing w:after="60" w:before="120" w:lineRule="auto"/>
        <w:rPr/>
      </w:pPr>
      <w:r w:rsidDel="00000000" w:rsidR="00000000" w:rsidRPr="00000000">
        <w:rPr>
          <w:b w:val="1"/>
          <w:bCs w:val="1"/>
          <w:sz w:val="22"/>
          <w:szCs w:val="22"/>
          <w:rtl w:val="0"/>
        </w:rPr>
        <w:t xml:space="preserve">Three example pages</w:t>
      </w:r>
      <w:r w:rsidDel="00000000" w:rsidR="00000000" w:rsidRPr="00000000">
        <w:rPr>
          <w:rtl w:val="0"/>
        </w:rPr>
      </w:r>
    </w:p>
    <w:p w:rsidR="00000000" w:rsidDel="00000000" w:rsidP="00000000" w:rsidRDefault="00000000" w:rsidRPr="00000000" w14:paraId="000000D9">
      <w:pPr>
        <w:spacing w:after="100" w:lineRule="auto"/>
        <w:rPr/>
      </w:pPr>
      <w:r w:rsidDel="00000000" w:rsidR="00000000" w:rsidRPr="00000000">
        <w:rPr>
          <w:i w:val="1"/>
          <w:iCs w:val="1"/>
          <w:color w:val="595959"/>
          <w:sz w:val="18"/>
          <w:szCs w:val="18"/>
          <w:rtl w:val="0"/>
        </w:rPr>
        <w:t xml:space="preserve">Show three real pages so a reader sees what one looks like: the page id, a note on scan quality, and the text your pipeline extracted from it.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600"/>
        <w:gridCol w:w="4860"/>
        <w:tblGridChange w:id="0">
          <w:tblGrid>
            <w:gridCol w:w="1900"/>
            <w:gridCol w:w="2600"/>
            <w:gridCol w:w="4860"/>
          </w:tblGrid>
        </w:tblGridChange>
      </w:tblGrid>
      <w:tr>
        <w:trPr>
          <w:cantSplit w:val="0"/>
          <w:tblHeader w:val="1"/>
        </w:trPr>
        <w:tc>
          <w:tcPr>
            <w:shd w:fill="1f3864" w:val="clear"/>
          </w:tcPr>
          <w:p w:rsidR="00000000" w:rsidDel="00000000" w:rsidP="00000000" w:rsidRDefault="00000000" w:rsidRPr="00000000" w14:paraId="000000DA">
            <w:pPr>
              <w:spacing w:after="80" w:lineRule="auto"/>
              <w:rPr/>
            </w:pPr>
            <w:r w:rsidDel="00000000" w:rsidR="00000000" w:rsidRPr="00000000">
              <w:rPr>
                <w:b w:val="1"/>
                <w:bCs w:val="1"/>
                <w:color w:val="ffffff"/>
                <w:rtl w:val="0"/>
              </w:rPr>
              <w:t xml:space="preserve">Page id</w:t>
            </w:r>
            <w:r w:rsidDel="00000000" w:rsidR="00000000" w:rsidRPr="00000000">
              <w:rPr>
                <w:rtl w:val="0"/>
              </w:rPr>
            </w:r>
          </w:p>
        </w:tc>
        <w:tc>
          <w:tcPr>
            <w:shd w:fill="1f3864" w:val="clear"/>
          </w:tcPr>
          <w:p w:rsidR="00000000" w:rsidDel="00000000" w:rsidP="00000000" w:rsidRDefault="00000000" w:rsidRPr="00000000" w14:paraId="000000DB">
            <w:pPr>
              <w:spacing w:after="80" w:lineRule="auto"/>
              <w:rPr/>
            </w:pPr>
            <w:r w:rsidDel="00000000" w:rsidR="00000000" w:rsidRPr="00000000">
              <w:rPr>
                <w:b w:val="1"/>
                <w:bCs w:val="1"/>
                <w:color w:val="ffffff"/>
                <w:rtl w:val="0"/>
              </w:rPr>
              <w:t xml:space="preserve">Scan-quality note</w:t>
            </w:r>
            <w:r w:rsidDel="00000000" w:rsidR="00000000" w:rsidRPr="00000000">
              <w:rPr>
                <w:rtl w:val="0"/>
              </w:rPr>
            </w:r>
          </w:p>
        </w:tc>
        <w:tc>
          <w:tcPr>
            <w:shd w:fill="1f3864" w:val="clear"/>
          </w:tcPr>
          <w:p w:rsidR="00000000" w:rsidDel="00000000" w:rsidP="00000000" w:rsidRDefault="00000000" w:rsidRPr="00000000" w14:paraId="000000DC">
            <w:pPr>
              <w:spacing w:after="80" w:lineRule="auto"/>
              <w:rPr/>
            </w:pPr>
            <w:r w:rsidDel="00000000" w:rsidR="00000000" w:rsidRPr="00000000">
              <w:rPr>
                <w:b w:val="1"/>
                <w:bCs w:val="1"/>
                <w:color w:val="ffffff"/>
                <w:rtl w:val="0"/>
              </w:rPr>
              <w:t xml:space="preserve">Extracted text (short excerpt)</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80" w:lineRule="auto"/>
              <w:rPr/>
            </w:pPr>
            <w:r w:rsidDel="00000000" w:rsidR="00000000" w:rsidRPr="00000000">
              <w:rPr>
                <w:rtl w:val="0"/>
              </w:rPr>
              <w:t xml:space="preserve">id: 2412.13101_Pontryagin-Guided_Policy_Optimization_for_Mertons_Portfolio_Problem  |  page 20/33 </w:t>
            </w:r>
          </w:p>
        </w:tc>
        <w:tc>
          <w:tcPr/>
          <w:p w:rsidR="00000000" w:rsidDel="00000000" w:rsidP="00000000" w:rsidRDefault="00000000" w:rsidRPr="00000000" w14:paraId="000000DE">
            <w:pPr>
              <w:spacing w:after="80" w:lineRule="auto"/>
              <w:rPr/>
            </w:pPr>
            <w:r w:rsidDel="00000000" w:rsidR="00000000" w:rsidRPr="00000000">
              <w:rPr>
                <w:rtl w:val="0"/>
              </w:rPr>
              <w:t xml:space="preserve">Struggles with extracting equations</w:t>
            </w:r>
          </w:p>
        </w:tc>
        <w:tc>
          <w:tcPr/>
          <w:p w:rsidR="00000000" w:rsidDel="00000000" w:rsidP="00000000" w:rsidRDefault="00000000" w:rsidRPr="00000000" w14:paraId="000000DF">
            <w:pPr>
              <w:spacing w:after="80" w:lineRule="auto"/>
              <w:rPr/>
            </w:pPr>
            <w:r w:rsidDel="00000000" w:rsidR="00000000" w:rsidRPr="00000000">
              <w:rPr>
                <w:rtl w:val="0"/>
              </w:rPr>
              <w:t xml:space="preserve">2019) incorporate PDE residuals into the loss; PDE-constrained optimization ap-</w:t>
            </w:r>
          </w:p>
          <w:p w:rsidR="00000000" w:rsidDel="00000000" w:rsidP="00000000" w:rsidRDefault="00000000" w:rsidRPr="00000000" w14:paraId="000000E0">
            <w:pPr>
              <w:spacing w:after="80" w:lineRule="auto"/>
              <w:rPr/>
            </w:pPr>
            <w:r w:rsidDel="00000000" w:rsidR="00000000" w:rsidRPr="00000000">
              <w:rPr>
                <w:rtl w:val="0"/>
              </w:rPr>
              <w:t xml:space="preserve">plies adjoint information with soft constraints (Gunzburger, 2002; Hinze et al.,</w:t>
            </w:r>
          </w:p>
          <w:p w:rsidR="00000000" w:rsidDel="00000000" w:rsidP="00000000" w:rsidRDefault="00000000" w:rsidRPr="00000000" w14:paraId="000000E1">
            <w:pPr>
              <w:spacing w:after="80" w:lineRule="auto"/>
              <w:rPr/>
            </w:pPr>
            <w:r w:rsidDel="00000000" w:rsidR="00000000" w:rsidRPr="00000000">
              <w:rPr>
                <w:rtl w:val="0"/>
              </w:rPr>
              <w:t xml:space="preserve">2008); and RL methods may regularize against an expert policy (Ross et al.,</w:t>
            </w:r>
          </w:p>
          <w:p w:rsidR="00000000" w:rsidDel="00000000" w:rsidP="00000000" w:rsidRDefault="00000000" w:rsidRPr="00000000" w14:paraId="000000E2">
            <w:pPr>
              <w:spacing w:after="80" w:lineRule="auto"/>
              <w:rPr/>
            </w:pPr>
            <w:r w:rsidDel="00000000" w:rsidR="00000000" w:rsidRPr="00000000">
              <w:rPr>
                <w:rtl w:val="0"/>
              </w:rPr>
              <w:t xml:space="preserve">2011). As in these examples, our aim is to retain neural-network adaptability</w:t>
            </w:r>
          </w:p>
          <w:p w:rsidR="00000000" w:rsidDel="00000000" w:rsidP="00000000" w:rsidRDefault="00000000" w:rsidRPr="00000000" w14:paraId="000000E3">
            <w:pPr>
              <w:spacing w:after="80" w:lineRule="auto"/>
              <w:rPr/>
            </w:pPr>
            <w:r w:rsidDel="00000000" w:rsidR="00000000" w:rsidRPr="00000000">
              <w:rPr>
                <w:rtl w:val="0"/>
              </w:rPr>
              <w:t xml:space="preserve">while preventing excessive deviation from known (or partially known) solutions.</w:t>
            </w:r>
          </w:p>
          <w:p w:rsidR="00000000" w:rsidDel="00000000" w:rsidP="00000000" w:rsidRDefault="00000000" w:rsidRPr="00000000" w14:paraId="000000E4">
            <w:pPr>
              <w:spacing w:after="80" w:lineRule="auto"/>
              <w:rPr/>
            </w:pPr>
            <w:r w:rsidDel="00000000" w:rsidR="00000000" w:rsidRPr="00000000">
              <w:rPr>
                <w:rtl w:val="0"/>
              </w:rPr>
              <w:t xml:space="preserve">5.4 Extended Value Function and Algorithmic Variants</w:t>
            </w:r>
          </w:p>
          <w:p w:rsidR="00000000" w:rsidDel="00000000" w:rsidP="00000000" w:rsidRDefault="00000000" w:rsidRPr="00000000" w14:paraId="000000E5">
            <w:pPr>
              <w:spacing w:after="80" w:lineRule="auto"/>
              <w:rPr/>
            </w:pPr>
            <w:r w:rsidDel="00000000" w:rsidR="00000000" w:rsidRPr="00000000">
              <w:rPr>
                <w:rtl w:val="0"/>
              </w:rPr>
              <w:t xml:space="preserve">5.4.1 Extended Value Function and Discretized Rollouts</w:t>
            </w:r>
          </w:p>
          <w:p w:rsidR="00000000" w:rsidDel="00000000" w:rsidP="00000000" w:rsidRDefault="00000000" w:rsidRPr="00000000" w14:paraId="000000E6">
            <w:pPr>
              <w:spacing w:after="80" w:lineRule="auto"/>
              <w:rPr/>
            </w:pPr>
            <w:r w:rsidDel="00000000" w:rsidR="00000000" w:rsidRPr="00000000">
              <w:rPr>
                <w:rtl w:val="0"/>
              </w:rPr>
              <w:t xml:space="preserve">In Section 5.2, we introduced a discretization scheme for the Merton problem over</w:t>
            </w:r>
          </w:p>
          <w:p w:rsidR="00000000" w:rsidDel="00000000" w:rsidP="00000000" w:rsidRDefault="00000000" w:rsidRPr="00000000" w14:paraId="000000E7">
            <w:pPr>
              <w:spacing w:after="80" w:lineRule="auto"/>
              <w:rPr/>
            </w:pPr>
            <w:r w:rsidDel="00000000" w:rsidR="00000000" w:rsidRPr="00000000">
              <w:rPr>
                <w:rtl w:val="0"/>
              </w:rPr>
              <w:t xml:space="preserve">a fixed interval [0, T]. Here, we extend that approach to handle any initial time t0</w:t>
            </w:r>
          </w:p>
          <w:p w:rsidR="00000000" w:rsidDel="00000000" w:rsidP="00000000" w:rsidRDefault="00000000" w:rsidRPr="00000000" w14:paraId="000000E8">
            <w:pPr>
              <w:spacing w:after="80" w:lineRule="auto"/>
              <w:rPr/>
            </w:pPr>
            <w:r w:rsidDel="00000000" w:rsidR="00000000" w:rsidRPr="00000000">
              <w:rPr>
                <w:rtl w:val="0"/>
              </w:rPr>
              <w:t xml:space="preserve">and wealth x0 by defining an extended value function over a broader domain.</w:t>
            </w:r>
          </w:p>
          <w:p w:rsidR="00000000" w:rsidDel="00000000" w:rsidP="00000000" w:rsidRDefault="00000000" w:rsidRPr="00000000" w14:paraId="000000E9">
            <w:pPr>
              <w:spacing w:after="80" w:lineRule="auto"/>
              <w:rPr/>
            </w:pPr>
            <w:r w:rsidDel="00000000" w:rsidR="00000000" w:rsidRPr="00000000">
              <w:rPr>
                <w:rtl w:val="0"/>
              </w:rPr>
              <w:t xml:space="preserve">Many continuous-time problems (including Merton) require a policy</w:t>
            </w:r>
          </w:p>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tl w:val="0"/>
              </w:rPr>
              <w:t xml:space="preserve">πθ, Cϕ</w:t>
            </w:r>
          </w:p>
          <w:p w:rsidR="00000000" w:rsidDel="00000000" w:rsidP="00000000" w:rsidRDefault="00000000" w:rsidRPr="00000000" w14:paraId="000000EC">
            <w:pPr>
              <w:spacing w:after="80" w:lineRule="auto"/>
              <w:rPr/>
            </w:pPr>
            <w:r w:rsidDel="00000000" w:rsidR="00000000" w:rsidRPr="00000000">
              <w:rPr>
                <w:rtl w:val="0"/>
              </w:rPr>
              <w:t xml:space="preserve">valid for any initial condition ( t0, x0). To address this requirement, we define an</w:t>
            </w:r>
          </w:p>
          <w:p w:rsidR="00000000" w:rsidDel="00000000" w:rsidP="00000000" w:rsidRDefault="00000000" w:rsidRPr="00000000" w14:paraId="000000ED">
            <w:pPr>
              <w:spacing w:after="80" w:lineRule="auto"/>
              <w:rPr/>
            </w:pPr>
            <w:r w:rsidDel="00000000" w:rsidR="00000000" w:rsidRPr="00000000">
              <w:rPr>
                <w:rtl w:val="0"/>
              </w:rPr>
              <w:t xml:space="preserve">extended value function that integrates over random initial nodes ( t0, x0) ∼ η(·)</w:t>
            </w:r>
          </w:p>
          <w:p w:rsidR="00000000" w:rsidDel="00000000" w:rsidP="00000000" w:rsidRDefault="00000000" w:rsidRPr="00000000" w14:paraId="000000EE">
            <w:pPr>
              <w:spacing w:after="80" w:lineRule="auto"/>
              <w:rPr/>
            </w:pPr>
            <w:r w:rsidDel="00000000" w:rsidR="00000000" w:rsidRPr="00000000">
              <w:rPr>
                <w:rtl w:val="0"/>
              </w:rPr>
              <w:t xml:space="preserve">in the domain D ⊂[0, T] × (0, ∞), and then discretize each resulting trajectory.</w:t>
            </w:r>
          </w:p>
          <w:p w:rsidR="00000000" w:rsidDel="00000000" w:rsidP="00000000" w:rsidRDefault="00000000" w:rsidRPr="00000000" w14:paraId="000000EF">
            <w:pPr>
              <w:spacing w:after="80" w:lineRule="auto"/>
              <w:rPr/>
            </w:pPr>
            <w:r w:rsidDel="00000000" w:rsidR="00000000" w:rsidRPr="00000000">
              <w:rPr>
                <w:rtl w:val="0"/>
              </w:rPr>
              <w:t xml:space="preserve">Here, η denotes the distribution of ( t0, x0). Concretely, we set</w:t>
            </w:r>
          </w:p>
          <w:p w:rsidR="00000000" w:rsidDel="00000000" w:rsidP="00000000" w:rsidRDefault="00000000" w:rsidRPr="00000000" w14:paraId="000000F0">
            <w:pPr>
              <w:spacing w:after="80" w:lineRule="auto"/>
              <w:rPr/>
            </w:pPr>
            <w:r w:rsidDel="00000000" w:rsidR="00000000" w:rsidRPr="00000000">
              <w:rPr>
                <w:rtl w:val="0"/>
              </w:rPr>
              <w:t xml:space="preserve">bJ(θ, ϕ) = E(t0,x0)∼η</w:t>
            </w:r>
          </w:p>
          <w:p w:rsidR="00000000" w:rsidDel="00000000" w:rsidP="00000000" w:rsidRDefault="00000000" w:rsidRPr="00000000" w14:paraId="000000F1">
            <w:pPr>
              <w:spacing w:after="80" w:lineRule="auto"/>
              <w:rPr/>
            </w:pPr>
            <w:r w:rsidDel="00000000" w:rsidR="00000000" w:rsidRPr="00000000">
              <w:rPr>
                <w:rtl w:val="0"/>
              </w:rPr>
              <w:t xml:space="preserve">E</w:t>
            </w:r>
          </w:p>
          <w:p w:rsidR="00000000" w:rsidDel="00000000" w:rsidP="00000000" w:rsidRDefault="00000000" w:rsidRPr="00000000" w14:paraId="000000F2">
            <w:pPr>
              <w:spacing w:after="80" w:lineRule="auto"/>
              <w:rPr/>
            </w:pPr>
            <w:r w:rsidDel="00000000" w:rsidR="00000000" w:rsidRPr="00000000">
              <w:rPr>
                <w:rtl w:val="0"/>
              </w:rPr>
              <w:t xml:space="preserve">Z T</w:t>
            </w:r>
          </w:p>
          <w:p w:rsidR="00000000" w:rsidDel="00000000" w:rsidP="00000000" w:rsidRDefault="00000000" w:rsidRPr="00000000" w14:paraId="000000F3">
            <w:pPr>
              <w:spacing w:after="80" w:lineRule="auto"/>
              <w:rPr/>
            </w:pPr>
            <w:r w:rsidDel="00000000" w:rsidR="00000000" w:rsidRPr="00000000">
              <w:rPr>
                <w:rtl w:val="0"/>
              </w:rPr>
              <w:t xml:space="preserve">t0</w:t>
            </w:r>
          </w:p>
          <w:p w:rsidR="00000000" w:rsidDel="00000000" w:rsidP="00000000" w:rsidRDefault="00000000" w:rsidRPr="00000000" w14:paraId="000000F4">
            <w:pPr>
              <w:spacing w:after="80" w:lineRule="auto"/>
              <w:rPr/>
            </w:pPr>
            <w:r w:rsidDel="00000000" w:rsidR="00000000" w:rsidRPr="00000000">
              <w:rPr>
                <w:rtl w:val="0"/>
              </w:rPr>
              <w:t xml:space="preserve">e−ρuU</w:t>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rtl w:val="0"/>
              </w:rPr>
              <w:t xml:space="preserve">Cϕ(u, Xu)</w:t>
            </w:r>
          </w:p>
          <w:p w:rsidR="00000000" w:rsidDel="00000000" w:rsidP="00000000" w:rsidRDefault="00000000" w:rsidRPr="00000000" w14:paraId="000000F7">
            <w:pPr>
              <w:spacing w:after="80" w:lineRule="auto"/>
              <w:rPr/>
            </w:pPr>
            <w:r w:rsidDel="00000000" w:rsidR="00000000" w:rsidRPr="00000000">
              <w:rPr>
                <w:rtl w:val="0"/>
              </w:rPr>
              <w:t xml:space="preserve">du + κe−ρT U</w:t>
            </w:r>
          </w:p>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spacing w:after="80" w:lineRule="auto"/>
              <w:rPr/>
            </w:pPr>
            <w:r w:rsidDel="00000000" w:rsidR="00000000" w:rsidRPr="00000000">
              <w:rPr>
                <w:rtl w:val="0"/>
              </w:rPr>
              <w:t xml:space="preserve">XT</w:t>
            </w:r>
          </w:p>
          <w:p w:rsidR="00000000" w:rsidDel="00000000" w:rsidP="00000000" w:rsidRDefault="00000000" w:rsidRPr="00000000" w14:paraId="000000FA">
            <w:pPr>
              <w:spacing w:after="80" w:lineRule="auto"/>
              <w:rPr/>
            </w:pPr>
            <w:r w:rsidDel="00000000" w:rsidR="00000000" w:rsidRPr="00000000">
              <w:rPr>
                <w:rtl w:val="0"/>
              </w:rPr>
              <w:t xml:space="preserve">i</w:t>
            </w:r>
          </w:p>
          <w:p w:rsidR="00000000" w:rsidDel="00000000" w:rsidP="00000000" w:rsidRDefault="00000000" w:rsidRPr="00000000" w14:paraId="000000FB">
            <w:pPr>
              <w:spacing w:after="80" w:lineRule="auto"/>
              <w:rPr/>
            </w:pPr>
            <w:r w:rsidDel="00000000" w:rsidR="00000000" w:rsidRPr="00000000">
              <w:rPr>
                <w:rtl w:val="0"/>
              </w:rPr>
              <w:t xml:space="preserve">.</w:t>
            </w:r>
          </w:p>
          <w:p w:rsidR="00000000" w:rsidDel="00000000" w:rsidP="00000000" w:rsidRDefault="00000000" w:rsidRPr="00000000" w14:paraId="000000FC">
            <w:pPr>
              <w:spacing w:after="80" w:lineRule="auto"/>
              <w:rPr/>
            </w:pPr>
            <w:r w:rsidDel="00000000" w:rsidR="00000000" w:rsidRPr="00000000">
              <w:rPr>
                <w:rtl w:val="0"/>
              </w:rPr>
              <w:t xml:space="preserve">Hence, maximizing bJ(θ, ϕ) yields a policy</w:t>
            </w:r>
          </w:p>
          <w:p w:rsidR="00000000" w:rsidDel="00000000" w:rsidP="00000000" w:rsidRDefault="00000000" w:rsidRPr="00000000" w14:paraId="000000FD">
            <w:pPr>
              <w:spacing w:after="80" w:lineRule="auto"/>
              <w:rPr/>
            </w:pP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tl w:val="0"/>
              </w:rPr>
              <w:t xml:space="preserve">πθ, Cϕ</w:t>
            </w:r>
          </w:p>
          <w:p w:rsidR="00000000" w:rsidDel="00000000" w:rsidP="00000000" w:rsidRDefault="00000000" w:rsidRPr="00000000" w14:paraId="000000FF">
            <w:pPr>
              <w:spacing w:after="80" w:lineRule="auto"/>
              <w:rPr/>
            </w:pPr>
            <w:r w:rsidDel="00000000" w:rsidR="00000000" w:rsidRPr="00000000">
              <w:rPr>
                <w:rtl w:val="0"/>
              </w:rPr>
              <w:t xml:space="preserve">that applies across all sub-</w:t>
            </w:r>
          </w:p>
          <w:p w:rsidR="00000000" w:rsidDel="00000000" w:rsidP="00000000" w:rsidRDefault="00000000" w:rsidRPr="00000000" w14:paraId="00000100">
            <w:pPr>
              <w:spacing w:after="80" w:lineRule="auto"/>
              <w:rPr/>
            </w:pPr>
            <w:r w:rsidDel="00000000" w:rsidR="00000000" w:rsidRPr="00000000">
              <w:rPr>
                <w:rtl w:val="0"/>
              </w:rPr>
              <w:t xml:space="preserve">intervals [t0, T] and initial wealth x0.</w:t>
            </w:r>
          </w:p>
          <w:p w:rsidR="00000000" w:rsidDel="00000000" w:rsidP="00000000" w:rsidRDefault="00000000" w:rsidRPr="00000000" w14:paraId="00000101">
            <w:pPr>
              <w:spacing w:after="80" w:lineRule="auto"/>
              <w:rPr/>
            </w:pPr>
            <w:r w:rsidDel="00000000" w:rsidR="00000000" w:rsidRPr="00000000">
              <w:rPr>
                <w:rtl w:val="0"/>
              </w:rPr>
              <w:t xml:space="preserve">To avoid overfitting to a single initial scenario, we draw (t0, x0) from a suitable</w:t>
            </w:r>
          </w:p>
          <w:p w:rsidR="00000000" w:rsidDel="00000000" w:rsidP="00000000" w:rsidRDefault="00000000" w:rsidRPr="00000000" w14:paraId="00000102">
            <w:pPr>
              <w:spacing w:after="80" w:lineRule="auto"/>
              <w:rPr/>
            </w:pPr>
            <w:r w:rsidDel="00000000" w:rsidR="00000000" w:rsidRPr="00000000">
              <w:rPr>
                <w:rtl w:val="0"/>
              </w:rPr>
              <w:t xml:space="preserve">distribution η. By doing so, the policy</w:t>
            </w:r>
          </w:p>
          <w:p w:rsidR="00000000" w:rsidDel="00000000" w:rsidP="00000000" w:rsidRDefault="00000000" w:rsidRPr="00000000" w14:paraId="00000103">
            <w:pPr>
              <w:spacing w:after="80" w:lineRule="auto"/>
              <w:rPr/>
            </w:pPr>
            <w:r w:rsidDel="00000000" w:rsidR="00000000" w:rsidRPr="00000000">
              <w:rPr>
                <w:rtl w:val="0"/>
              </w:rPr>
            </w:r>
          </w:p>
          <w:p w:rsidR="00000000" w:rsidDel="00000000" w:rsidP="00000000" w:rsidRDefault="00000000" w:rsidRPr="00000000" w14:paraId="00000104">
            <w:pPr>
              <w:spacing w:after="80" w:lineRule="auto"/>
              <w:rPr/>
            </w:pPr>
            <w:r w:rsidDel="00000000" w:rsidR="00000000" w:rsidRPr="00000000">
              <w:rPr>
                <w:rtl w:val="0"/>
              </w:rPr>
              <w:t xml:space="preserve">πθ, Cϕ</w:t>
            </w:r>
          </w:p>
          <w:p w:rsidR="00000000" w:rsidDel="00000000" w:rsidP="00000000" w:rsidRDefault="00000000" w:rsidRPr="00000000" w14:paraId="00000105">
            <w:pPr>
              <w:spacing w:after="80" w:lineRule="auto"/>
              <w:rPr/>
            </w:pPr>
            <w:r w:rsidDel="00000000" w:rsidR="00000000" w:rsidRPr="00000000">
              <w:rPr>
                <w:rtl w:val="0"/>
              </w:rPr>
              <w:t xml:space="preserve">is trained to handle a </w:t>
            </w:r>
          </w:p>
          <w:p w:rsidR="00000000" w:rsidDel="00000000" w:rsidP="00000000" w:rsidRDefault="00000000" w:rsidRPr="00000000" w14:paraId="00000106">
            <w:pPr>
              <w:spacing w:after="80" w:lineRule="auto"/>
              <w:rPr/>
            </w:pPr>
            <w:r w:rsidDel="00000000" w:rsidR="00000000" w:rsidRPr="00000000">
              <w:rPr>
                <w:rtl w:val="0"/>
              </w:rPr>
            </w:r>
          </w:p>
        </w:tc>
      </w:tr>
      <w:tr>
        <w:trPr>
          <w:cantSplit w:val="0"/>
          <w:tblHeader w:val="0"/>
        </w:trPr>
        <w:tc>
          <w:tcPr/>
          <w:p w:rsidR="00000000" w:rsidDel="00000000" w:rsidP="00000000" w:rsidRDefault="00000000" w:rsidRPr="00000000" w14:paraId="00000107">
            <w:pPr>
              <w:spacing w:after="80" w:lineRule="auto"/>
              <w:rPr/>
            </w:pPr>
            <w:r w:rsidDel="00000000" w:rsidR="00000000" w:rsidRPr="00000000">
              <w:rPr>
                <w:rtl w:val="0"/>
              </w:rPr>
              <w:t xml:space="preserve">id: 2412.11719_The_publication_activity_and_migration_trends_of_Ukrainian_scientists_in_the_social_sciences_and_humanities_during_the_first_two_years_of_the_Russo-Ukrainian_war  |  page 17/21</w:t>
            </w:r>
          </w:p>
        </w:tc>
        <w:tc>
          <w:tcPr/>
          <w:p w:rsidR="00000000" w:rsidDel="00000000" w:rsidP="00000000" w:rsidRDefault="00000000" w:rsidRPr="00000000" w14:paraId="00000108">
            <w:pPr>
              <w:spacing w:after="80" w:lineRule="auto"/>
              <w:rPr/>
            </w:pPr>
            <w:r w:rsidDel="00000000" w:rsidR="00000000" w:rsidRPr="00000000">
              <w:rPr>
                <w:rtl w:val="0"/>
              </w:rPr>
              <w:t xml:space="preserve">Can extract most texts</w:t>
            </w:r>
          </w:p>
        </w:tc>
        <w:tc>
          <w:tcPr/>
          <w:p w:rsidR="00000000" w:rsidDel="00000000" w:rsidP="00000000" w:rsidRDefault="00000000" w:rsidRPr="00000000" w14:paraId="00000109">
            <w:pPr>
              <w:spacing w:after="80" w:lineRule="auto"/>
              <w:rPr/>
            </w:pPr>
            <w:r w:rsidDel="00000000" w:rsidR="00000000" w:rsidRPr="00000000">
              <w:rPr>
                <w:rtl w:val="0"/>
              </w:rPr>
              <w:t xml:space="preserve">Table 1. Authors affiliated with Ukrainian institutions with at least three publications in SSCI and AHCI in 2021 </w:t>
            </w:r>
          </w:p>
          <w:p w:rsidR="00000000" w:rsidDel="00000000" w:rsidP="00000000" w:rsidRDefault="00000000" w:rsidRPr="00000000" w14:paraId="0000010A">
            <w:pPr>
              <w:spacing w:after="80" w:lineRule="auto"/>
              <w:rPr/>
            </w:pPr>
            <w:r w:rsidDel="00000000" w:rsidR="00000000" w:rsidRPr="00000000">
              <w:rPr>
                <w:rtl w:val="0"/>
              </w:rPr>
              <w:t xml:space="preserve"> </w:t>
            </w:r>
          </w:p>
          <w:p w:rsidR="00000000" w:rsidDel="00000000" w:rsidP="00000000" w:rsidRDefault="00000000" w:rsidRPr="00000000" w14:paraId="0000010B">
            <w:pPr>
              <w:spacing w:after="80" w:lineRule="auto"/>
              <w:rPr/>
            </w:pPr>
            <w:r w:rsidDel="00000000" w:rsidR="00000000" w:rsidRPr="00000000">
              <w:rPr>
                <w:rtl w:val="0"/>
              </w:rPr>
              <w:t xml:space="preserve">Authors </w:t>
            </w:r>
          </w:p>
          <w:p w:rsidR="00000000" w:rsidDel="00000000" w:rsidP="00000000" w:rsidRDefault="00000000" w:rsidRPr="00000000" w14:paraId="0000010C">
            <w:pPr>
              <w:spacing w:after="80" w:lineRule="auto"/>
              <w:rPr/>
            </w:pPr>
            <w:r w:rsidDel="00000000" w:rsidR="00000000" w:rsidRPr="00000000">
              <w:rPr>
                <w:rtl w:val="0"/>
              </w:rPr>
              <w:t xml:space="preserve">Papers in 2021 </w:t>
            </w:r>
          </w:p>
          <w:p w:rsidR="00000000" w:rsidDel="00000000" w:rsidP="00000000" w:rsidRDefault="00000000" w:rsidRPr="00000000" w14:paraId="0000010D">
            <w:pPr>
              <w:spacing w:after="80" w:lineRule="auto"/>
              <w:rPr/>
            </w:pPr>
            <w:r w:rsidDel="00000000" w:rsidR="00000000" w:rsidRPr="00000000">
              <w:rPr>
                <w:rtl w:val="0"/>
              </w:rPr>
              <w:t xml:space="preserve">Affiliation in 2021 Gender </w:t>
            </w:r>
          </w:p>
          <w:p w:rsidR="00000000" w:rsidDel="00000000" w:rsidP="00000000" w:rsidRDefault="00000000" w:rsidRPr="00000000" w14:paraId="0000010E">
            <w:pPr>
              <w:spacing w:after="80" w:lineRule="auto"/>
              <w:rPr/>
            </w:pPr>
            <w:r w:rsidDel="00000000" w:rsidR="00000000" w:rsidRPr="00000000">
              <w:rPr>
                <w:rtl w:val="0"/>
              </w:rPr>
              <w:t xml:space="preserve">Papers in 2023 </w:t>
            </w:r>
          </w:p>
          <w:p w:rsidR="00000000" w:rsidDel="00000000" w:rsidP="00000000" w:rsidRDefault="00000000" w:rsidRPr="00000000" w14:paraId="0000010F">
            <w:pPr>
              <w:spacing w:after="80" w:lineRule="auto"/>
              <w:rPr/>
            </w:pPr>
            <w:r w:rsidDel="00000000" w:rsidR="00000000" w:rsidRPr="00000000">
              <w:rPr>
                <w:rtl w:val="0"/>
              </w:rPr>
              <w:t xml:space="preserve">Affiliation in 2023 </w:t>
            </w:r>
          </w:p>
          <w:p w:rsidR="00000000" w:rsidDel="00000000" w:rsidP="00000000" w:rsidRDefault="00000000" w:rsidRPr="00000000" w14:paraId="00000110">
            <w:pPr>
              <w:spacing w:after="80" w:lineRule="auto"/>
              <w:rPr/>
            </w:pPr>
            <w:r w:rsidDel="00000000" w:rsidR="00000000" w:rsidRPr="00000000">
              <w:rPr>
                <w:rtl w:val="0"/>
              </w:rPr>
              <w:t xml:space="preserve">SSCI &amp; </w:t>
            </w:r>
          </w:p>
          <w:p w:rsidR="00000000" w:rsidDel="00000000" w:rsidP="00000000" w:rsidRDefault="00000000" w:rsidRPr="00000000" w14:paraId="00000111">
            <w:pPr>
              <w:spacing w:after="80" w:lineRule="auto"/>
              <w:rPr/>
            </w:pPr>
            <w:r w:rsidDel="00000000" w:rsidR="00000000" w:rsidRPr="00000000">
              <w:rPr>
                <w:rtl w:val="0"/>
              </w:rPr>
              <w:t xml:space="preserve">AHCI </w:t>
            </w:r>
          </w:p>
          <w:p w:rsidR="00000000" w:rsidDel="00000000" w:rsidP="00000000" w:rsidRDefault="00000000" w:rsidRPr="00000000" w14:paraId="00000112">
            <w:pPr>
              <w:spacing w:after="80" w:lineRule="auto"/>
              <w:rPr/>
            </w:pPr>
            <w:r w:rsidDel="00000000" w:rsidR="00000000" w:rsidRPr="00000000">
              <w:rPr>
                <w:rtl w:val="0"/>
              </w:rPr>
              <w:t xml:space="preserve">WoS </w:t>
            </w:r>
          </w:p>
          <w:p w:rsidR="00000000" w:rsidDel="00000000" w:rsidP="00000000" w:rsidRDefault="00000000" w:rsidRPr="00000000" w14:paraId="00000113">
            <w:pPr>
              <w:spacing w:after="80" w:lineRule="auto"/>
              <w:rPr/>
            </w:pPr>
            <w:r w:rsidDel="00000000" w:rsidR="00000000" w:rsidRPr="00000000">
              <w:rPr>
                <w:rtl w:val="0"/>
              </w:rPr>
              <w:t xml:space="preserve">CC </w:t>
            </w:r>
          </w:p>
          <w:p w:rsidR="00000000" w:rsidDel="00000000" w:rsidP="00000000" w:rsidRDefault="00000000" w:rsidRPr="00000000" w14:paraId="00000114">
            <w:pPr>
              <w:spacing w:after="80" w:lineRule="auto"/>
              <w:rPr/>
            </w:pPr>
            <w:r w:rsidDel="00000000" w:rsidR="00000000" w:rsidRPr="00000000">
              <w:rPr>
                <w:rtl w:val="0"/>
              </w:rPr>
              <w:t xml:space="preserve">SSCI &amp; </w:t>
            </w:r>
          </w:p>
          <w:p w:rsidR="00000000" w:rsidDel="00000000" w:rsidP="00000000" w:rsidRDefault="00000000" w:rsidRPr="00000000" w14:paraId="00000115">
            <w:pPr>
              <w:spacing w:after="80" w:lineRule="auto"/>
              <w:rPr/>
            </w:pPr>
            <w:r w:rsidDel="00000000" w:rsidR="00000000" w:rsidRPr="00000000">
              <w:rPr>
                <w:rtl w:val="0"/>
              </w:rPr>
              <w:t xml:space="preserve">AHCI WoS CC </w:t>
            </w:r>
          </w:p>
          <w:p w:rsidR="00000000" w:rsidDel="00000000" w:rsidP="00000000" w:rsidRDefault="00000000" w:rsidRPr="00000000" w14:paraId="00000116">
            <w:pPr>
              <w:spacing w:after="80" w:lineRule="auto"/>
              <w:rPr/>
            </w:pPr>
            <w:r w:rsidDel="00000000" w:rsidR="00000000" w:rsidRPr="00000000">
              <w:rPr>
                <w:rtl w:val="0"/>
              </w:rPr>
              <w:t xml:space="preserve">Bogdanov, </w:t>
            </w:r>
          </w:p>
          <w:p w:rsidR="00000000" w:rsidDel="00000000" w:rsidP="00000000" w:rsidRDefault="00000000" w:rsidRPr="00000000" w14:paraId="00000117">
            <w:pPr>
              <w:spacing w:after="80" w:lineRule="auto"/>
              <w:rPr/>
            </w:pPr>
            <w:r w:rsidDel="00000000" w:rsidR="00000000" w:rsidRPr="00000000">
              <w:rPr>
                <w:rtl w:val="0"/>
              </w:rPr>
              <w:t xml:space="preserve">Sergiy 3 6 </w:t>
            </w:r>
          </w:p>
          <w:p w:rsidR="00000000" w:rsidDel="00000000" w:rsidP="00000000" w:rsidRDefault="00000000" w:rsidRPr="00000000" w14:paraId="00000118">
            <w:pPr>
              <w:spacing w:after="80" w:lineRule="auto"/>
              <w:rPr/>
            </w:pPr>
            <w:r w:rsidDel="00000000" w:rsidR="00000000" w:rsidRPr="00000000">
              <w:rPr>
                <w:rtl w:val="0"/>
              </w:rPr>
              <w:t xml:space="preserve">National University of Kyiv Mohyla Academy, </w:t>
            </w:r>
          </w:p>
          <w:p w:rsidR="00000000" w:rsidDel="00000000" w:rsidP="00000000" w:rsidRDefault="00000000" w:rsidRPr="00000000" w14:paraId="00000119">
            <w:pPr>
              <w:spacing w:after="80" w:lineRule="auto"/>
              <w:rPr/>
            </w:pPr>
            <w:r w:rsidDel="00000000" w:rsidR="00000000" w:rsidRPr="00000000">
              <w:rPr>
                <w:rtl w:val="0"/>
              </w:rPr>
              <w:t xml:space="preserve">Kyiv, Ukraine Male 0 2 </w:t>
            </w:r>
          </w:p>
          <w:p w:rsidR="00000000" w:rsidDel="00000000" w:rsidP="00000000" w:rsidRDefault="00000000" w:rsidRPr="00000000" w14:paraId="0000011A">
            <w:pPr>
              <w:spacing w:after="80" w:lineRule="auto"/>
              <w:rPr/>
            </w:pPr>
            <w:r w:rsidDel="00000000" w:rsidR="00000000" w:rsidRPr="00000000">
              <w:rPr>
                <w:rtl w:val="0"/>
              </w:rPr>
              <w:t xml:space="preserve">National University of Kyiv Mohyla Academy, </w:t>
            </w:r>
          </w:p>
          <w:p w:rsidR="00000000" w:rsidDel="00000000" w:rsidP="00000000" w:rsidRDefault="00000000" w:rsidRPr="00000000" w14:paraId="0000011B">
            <w:pPr>
              <w:spacing w:after="80" w:lineRule="auto"/>
              <w:rPr/>
            </w:pPr>
            <w:r w:rsidDel="00000000" w:rsidR="00000000" w:rsidRPr="00000000">
              <w:rPr>
                <w:rtl w:val="0"/>
              </w:rPr>
              <w:t xml:space="preserve">Kyiv, Ukraine </w:t>
            </w:r>
          </w:p>
          <w:p w:rsidR="00000000" w:rsidDel="00000000" w:rsidP="00000000" w:rsidRDefault="00000000" w:rsidRPr="00000000" w14:paraId="0000011C">
            <w:pPr>
              <w:spacing w:after="80" w:lineRule="auto"/>
              <w:rPr/>
            </w:pPr>
            <w:r w:rsidDel="00000000" w:rsidR="00000000" w:rsidRPr="00000000">
              <w:rPr>
                <w:rtl w:val="0"/>
              </w:rPr>
              <w:t xml:space="preserve">Danyliuk, </w:t>
            </w:r>
          </w:p>
          <w:p w:rsidR="00000000" w:rsidDel="00000000" w:rsidP="00000000" w:rsidRDefault="00000000" w:rsidRPr="00000000" w14:paraId="0000011D">
            <w:pPr>
              <w:spacing w:after="80" w:lineRule="auto"/>
              <w:rPr/>
            </w:pPr>
            <w:r w:rsidDel="00000000" w:rsidR="00000000" w:rsidRPr="00000000">
              <w:rPr>
                <w:rtl w:val="0"/>
              </w:rPr>
              <w:t xml:space="preserve">Ivan 3 9 </w:t>
            </w:r>
          </w:p>
          <w:p w:rsidR="00000000" w:rsidDel="00000000" w:rsidP="00000000" w:rsidRDefault="00000000" w:rsidRPr="00000000" w14:paraId="0000011E">
            <w:pPr>
              <w:spacing w:after="80" w:lineRule="auto"/>
              <w:rPr/>
            </w:pPr>
            <w:r w:rsidDel="00000000" w:rsidR="00000000" w:rsidRPr="00000000">
              <w:rPr>
                <w:rtl w:val="0"/>
              </w:rPr>
              <w:t xml:space="preserve">Taras Shevchenko National University of Kyiv, </w:t>
            </w:r>
          </w:p>
          <w:p w:rsidR="00000000" w:rsidDel="00000000" w:rsidP="00000000" w:rsidRDefault="00000000" w:rsidRPr="00000000" w14:paraId="0000011F">
            <w:pPr>
              <w:spacing w:after="80" w:lineRule="auto"/>
              <w:rPr/>
            </w:pPr>
            <w:r w:rsidDel="00000000" w:rsidR="00000000" w:rsidRPr="00000000">
              <w:rPr>
                <w:rtl w:val="0"/>
              </w:rPr>
              <w:t xml:space="preserve">Kyiv, Ukraine Male 5 8 </w:t>
            </w:r>
          </w:p>
          <w:p w:rsidR="00000000" w:rsidDel="00000000" w:rsidP="00000000" w:rsidRDefault="00000000" w:rsidRPr="00000000" w14:paraId="00000120">
            <w:pPr>
              <w:spacing w:after="80" w:lineRule="auto"/>
              <w:rPr/>
            </w:pPr>
            <w:r w:rsidDel="00000000" w:rsidR="00000000" w:rsidRPr="00000000">
              <w:rPr>
                <w:rtl w:val="0"/>
              </w:rPr>
              <w:t xml:space="preserve">Taras Shevchenko National University of </w:t>
            </w:r>
          </w:p>
          <w:p w:rsidR="00000000" w:rsidDel="00000000" w:rsidP="00000000" w:rsidRDefault="00000000" w:rsidRPr="00000000" w14:paraId="00000121">
            <w:pPr>
              <w:spacing w:after="80" w:lineRule="auto"/>
              <w:rPr/>
            </w:pPr>
            <w:r w:rsidDel="00000000" w:rsidR="00000000" w:rsidRPr="00000000">
              <w:rPr>
                <w:rtl w:val="0"/>
              </w:rPr>
              <w:t xml:space="preserve">Kyiv, Kyiv, Ukraine </w:t>
            </w:r>
          </w:p>
          <w:p w:rsidR="00000000" w:rsidDel="00000000" w:rsidP="00000000" w:rsidRDefault="00000000" w:rsidRPr="00000000" w14:paraId="00000122">
            <w:pPr>
              <w:spacing w:after="80" w:lineRule="auto"/>
              <w:rPr/>
            </w:pPr>
            <w:r w:rsidDel="00000000" w:rsidR="00000000" w:rsidRPr="00000000">
              <w:rPr>
                <w:rtl w:val="0"/>
              </w:rPr>
              <w:t xml:space="preserve">Dumchev, </w:t>
            </w:r>
          </w:p>
          <w:p w:rsidR="00000000" w:rsidDel="00000000" w:rsidP="00000000" w:rsidRDefault="00000000" w:rsidRPr="00000000" w14:paraId="00000123">
            <w:pPr>
              <w:spacing w:after="80" w:lineRule="auto"/>
              <w:rPr/>
            </w:pPr>
            <w:r w:rsidDel="00000000" w:rsidR="00000000" w:rsidRPr="00000000">
              <w:rPr>
                <w:rtl w:val="0"/>
              </w:rPr>
              <w:t xml:space="preserve">Kostyantyn 6 11 </w:t>
            </w:r>
          </w:p>
          <w:p w:rsidR="00000000" w:rsidDel="00000000" w:rsidP="00000000" w:rsidRDefault="00000000" w:rsidRPr="00000000" w14:paraId="00000124">
            <w:pPr>
              <w:spacing w:after="80" w:lineRule="auto"/>
              <w:rPr/>
            </w:pPr>
            <w:r w:rsidDel="00000000" w:rsidR="00000000" w:rsidRPr="00000000">
              <w:rPr>
                <w:rtl w:val="0"/>
              </w:rPr>
              <w:t xml:space="preserve">Ukrainian Institute on Public Health Policy, </w:t>
            </w:r>
          </w:p>
          <w:p w:rsidR="00000000" w:rsidDel="00000000" w:rsidP="00000000" w:rsidRDefault="00000000" w:rsidRPr="00000000" w14:paraId="00000125">
            <w:pPr>
              <w:spacing w:after="80" w:lineRule="auto"/>
              <w:rPr/>
            </w:pPr>
            <w:r w:rsidDel="00000000" w:rsidR="00000000" w:rsidRPr="00000000">
              <w:rPr>
                <w:rtl w:val="0"/>
              </w:rPr>
              <w:t xml:space="preserve">Kyiv, Ukraine Male 0 3 </w:t>
            </w:r>
          </w:p>
          <w:p w:rsidR="00000000" w:rsidDel="00000000" w:rsidP="00000000" w:rsidRDefault="00000000" w:rsidRPr="00000000" w14:paraId="00000126">
            <w:pPr>
              <w:spacing w:after="80" w:lineRule="auto"/>
              <w:rPr/>
            </w:pPr>
            <w:r w:rsidDel="00000000" w:rsidR="00000000" w:rsidRPr="00000000">
              <w:rPr>
                <w:rtl w:val="0"/>
              </w:rPr>
              <w:t xml:space="preserve">Ukrainian Institute on Public Health Policy, </w:t>
            </w:r>
          </w:p>
          <w:p w:rsidR="00000000" w:rsidDel="00000000" w:rsidP="00000000" w:rsidRDefault="00000000" w:rsidRPr="00000000" w14:paraId="00000127">
            <w:pPr>
              <w:spacing w:after="80" w:lineRule="auto"/>
              <w:rPr/>
            </w:pPr>
            <w:r w:rsidDel="00000000" w:rsidR="00000000" w:rsidRPr="00000000">
              <w:rPr>
                <w:rtl w:val="0"/>
              </w:rPr>
              <w:t xml:space="preserve">Kyiv, Ukraine </w:t>
            </w:r>
          </w:p>
          <w:p w:rsidR="00000000" w:rsidDel="00000000" w:rsidP="00000000" w:rsidRDefault="00000000" w:rsidRPr="00000000" w14:paraId="00000128">
            <w:pPr>
              <w:spacing w:after="80" w:lineRule="auto"/>
              <w:rPr/>
            </w:pPr>
            <w:r w:rsidDel="00000000" w:rsidR="00000000" w:rsidRPr="00000000">
              <w:rPr>
                <w:rtl w:val="0"/>
              </w:rPr>
              <w:t xml:space="preserve">Fedoriak, </w:t>
            </w:r>
          </w:p>
          <w:p w:rsidR="00000000" w:rsidDel="00000000" w:rsidP="00000000" w:rsidRDefault="00000000" w:rsidRPr="00000000" w14:paraId="00000129">
            <w:pPr>
              <w:spacing w:after="80" w:lineRule="auto"/>
              <w:rPr/>
            </w:pPr>
            <w:r w:rsidDel="00000000" w:rsidR="00000000" w:rsidRPr="00000000">
              <w:rPr>
                <w:rtl w:val="0"/>
              </w:rPr>
              <w:t xml:space="preserve">Mariia 3 5 </w:t>
            </w:r>
          </w:p>
          <w:p w:rsidR="00000000" w:rsidDel="00000000" w:rsidP="00000000" w:rsidRDefault="00000000" w:rsidRPr="00000000" w14:paraId="0000012A">
            <w:pPr>
              <w:spacing w:after="80" w:lineRule="auto"/>
              <w:rPr/>
            </w:pPr>
            <w:r w:rsidDel="00000000" w:rsidR="00000000" w:rsidRPr="00000000">
              <w:rPr>
                <w:rtl w:val="0"/>
              </w:rPr>
              <w:t xml:space="preserve">Yuriy Fedkovych Chernivtsi National </w:t>
            </w:r>
          </w:p>
          <w:p w:rsidR="00000000" w:rsidDel="00000000" w:rsidP="00000000" w:rsidRDefault="00000000" w:rsidRPr="00000000" w14:paraId="0000012B">
            <w:pPr>
              <w:spacing w:after="80" w:lineRule="auto"/>
              <w:rPr/>
            </w:pPr>
            <w:r w:rsidDel="00000000" w:rsidR="00000000" w:rsidRPr="00000000">
              <w:rPr>
                <w:rtl w:val="0"/>
              </w:rPr>
              <w:t xml:space="preserve">University, Chernivtsi, Ukraine Female 2 2 </w:t>
            </w:r>
          </w:p>
          <w:p w:rsidR="00000000" w:rsidDel="00000000" w:rsidP="00000000" w:rsidRDefault="00000000" w:rsidRPr="00000000" w14:paraId="0000012C">
            <w:pPr>
              <w:spacing w:after="80" w:lineRule="auto"/>
              <w:rPr/>
            </w:pPr>
            <w:r w:rsidDel="00000000" w:rsidR="00000000" w:rsidRPr="00000000">
              <w:rPr>
                <w:rtl w:val="0"/>
              </w:rPr>
              <w:t xml:space="preserve">Yuriy Fedkovych Chernivtsi National </w:t>
            </w:r>
          </w:p>
          <w:p w:rsidR="00000000" w:rsidDel="00000000" w:rsidP="00000000" w:rsidRDefault="00000000" w:rsidRPr="00000000" w14:paraId="0000012D">
            <w:pPr>
              <w:spacing w:after="80" w:lineRule="auto"/>
              <w:rPr/>
            </w:pPr>
            <w:r w:rsidDel="00000000" w:rsidR="00000000" w:rsidRPr="00000000">
              <w:rPr>
                <w:rtl w:val="0"/>
              </w:rPr>
              <w:t xml:space="preserve">University, Chernivtsi, Ukraine </w:t>
            </w:r>
          </w:p>
          <w:p w:rsidR="00000000" w:rsidDel="00000000" w:rsidP="00000000" w:rsidRDefault="00000000" w:rsidRPr="00000000" w14:paraId="0000012E">
            <w:pPr>
              <w:spacing w:after="80" w:lineRule="auto"/>
              <w:rPr/>
            </w:pPr>
            <w:r w:rsidDel="00000000" w:rsidR="00000000" w:rsidRPr="00000000">
              <w:rPr>
                <w:rtl w:val="0"/>
              </w:rPr>
              <w:t xml:space="preserve">Galkin, Andrii 3 6 </w:t>
            </w:r>
          </w:p>
          <w:p w:rsidR="00000000" w:rsidDel="00000000" w:rsidP="00000000" w:rsidRDefault="00000000" w:rsidRPr="00000000" w14:paraId="0000012F">
            <w:pPr>
              <w:spacing w:after="80" w:lineRule="auto"/>
              <w:rPr/>
            </w:pPr>
            <w:r w:rsidDel="00000000" w:rsidR="00000000" w:rsidRPr="00000000">
              <w:rPr>
                <w:rtl w:val="0"/>
              </w:rPr>
              <w:t xml:space="preserve">O. M. Beketov National University of Urban </w:t>
            </w:r>
          </w:p>
          <w:p w:rsidR="00000000" w:rsidDel="00000000" w:rsidP="00000000" w:rsidRDefault="00000000" w:rsidRPr="00000000" w14:paraId="00000130">
            <w:pPr>
              <w:spacing w:after="80" w:lineRule="auto"/>
              <w:rPr/>
            </w:pPr>
            <w:r w:rsidDel="00000000" w:rsidR="00000000" w:rsidRPr="00000000">
              <w:rPr>
                <w:rtl w:val="0"/>
              </w:rPr>
              <w:t xml:space="preserve">Economy in Kharkiv, Kharkiv, Ukraine Male 0 1 </w:t>
            </w:r>
          </w:p>
          <w:p w:rsidR="00000000" w:rsidDel="00000000" w:rsidP="00000000" w:rsidRDefault="00000000" w:rsidRPr="00000000" w14:paraId="00000131">
            <w:pPr>
              <w:spacing w:after="80" w:lineRule="auto"/>
              <w:rPr/>
            </w:pPr>
            <w:r w:rsidDel="00000000" w:rsidR="00000000" w:rsidRPr="00000000">
              <w:rPr>
                <w:rtl w:val="0"/>
              </w:rPr>
              <w:t xml:space="preserve">O. M. Beketov National University of Urban </w:t>
            </w:r>
          </w:p>
          <w:p w:rsidR="00000000" w:rsidDel="00000000" w:rsidP="00000000" w:rsidRDefault="00000000" w:rsidRPr="00000000" w14:paraId="00000132">
            <w:pPr>
              <w:spacing w:after="80" w:lineRule="auto"/>
              <w:rPr/>
            </w:pPr>
            <w:r w:rsidDel="00000000" w:rsidR="00000000" w:rsidRPr="00000000">
              <w:rPr>
                <w:rtl w:val="0"/>
              </w:rPr>
              <w:t xml:space="preserve">Economy in Kharkiv, Kharkiv, Ukraine </w:t>
            </w:r>
          </w:p>
          <w:p w:rsidR="00000000" w:rsidDel="00000000" w:rsidP="00000000" w:rsidRDefault="00000000" w:rsidRPr="00000000" w14:paraId="00000133">
            <w:pPr>
              <w:spacing w:after="80" w:lineRule="auto"/>
              <w:rPr/>
            </w:pPr>
            <w:r w:rsidDel="00000000" w:rsidR="00000000" w:rsidRPr="00000000">
              <w:rPr>
                <w:rtl w:val="0"/>
              </w:rPr>
              <w:t xml:space="preserve">Kiriazova, </w:t>
            </w:r>
          </w:p>
          <w:p w:rsidR="00000000" w:rsidDel="00000000" w:rsidP="00000000" w:rsidRDefault="00000000" w:rsidRPr="00000000" w14:paraId="00000134">
            <w:pPr>
              <w:spacing w:after="80" w:lineRule="auto"/>
              <w:rPr/>
            </w:pPr>
            <w:r w:rsidDel="00000000" w:rsidR="00000000" w:rsidRPr="00000000">
              <w:rPr>
                <w:rtl w:val="0"/>
              </w:rPr>
              <w:t xml:space="preserve">Tetiana 6 9 </w:t>
            </w:r>
          </w:p>
          <w:p w:rsidR="00000000" w:rsidDel="00000000" w:rsidP="00000000" w:rsidRDefault="00000000" w:rsidRPr="00000000" w14:paraId="00000135">
            <w:pPr>
              <w:spacing w:after="80" w:lineRule="auto"/>
              <w:rPr/>
            </w:pPr>
            <w:r w:rsidDel="00000000" w:rsidR="00000000" w:rsidRPr="00000000">
              <w:rPr>
                <w:rtl w:val="0"/>
              </w:rPr>
              <w:t xml:space="preserve">Ukrainian Institute on Public Health Policy, </w:t>
            </w:r>
          </w:p>
          <w:p w:rsidR="00000000" w:rsidDel="00000000" w:rsidP="00000000" w:rsidRDefault="00000000" w:rsidRPr="00000000" w14:paraId="00000136">
            <w:pPr>
              <w:spacing w:after="80" w:lineRule="auto"/>
              <w:rPr/>
            </w:pPr>
            <w:r w:rsidDel="00000000" w:rsidR="00000000" w:rsidRPr="00000000">
              <w:rPr>
                <w:rtl w:val="0"/>
              </w:rPr>
              <w:t xml:space="preserve">Kyiv, Ukraine Female 4 4 </w:t>
            </w:r>
          </w:p>
          <w:p w:rsidR="00000000" w:rsidDel="00000000" w:rsidP="00000000" w:rsidRDefault="00000000" w:rsidRPr="00000000" w14:paraId="00000137">
            <w:pPr>
              <w:spacing w:after="80" w:lineRule="auto"/>
              <w:rPr/>
            </w:pPr>
            <w:r w:rsidDel="00000000" w:rsidR="00000000" w:rsidRPr="00000000">
              <w:rPr>
                <w:rtl w:val="0"/>
              </w:rPr>
              <w:t xml:space="preserve">Ukrainian Institute on Public Health Policy, </w:t>
            </w:r>
          </w:p>
          <w:p w:rsidR="00000000" w:rsidDel="00000000" w:rsidP="00000000" w:rsidRDefault="00000000" w:rsidRPr="00000000" w14:paraId="00000138">
            <w:pPr>
              <w:spacing w:after="80" w:lineRule="auto"/>
              <w:rPr/>
            </w:pPr>
            <w:r w:rsidDel="00000000" w:rsidR="00000000" w:rsidRPr="00000000">
              <w:rPr>
                <w:rtl w:val="0"/>
              </w:rPr>
              <w:t xml:space="preserve">Kyiv, Ukraine </w:t>
            </w:r>
          </w:p>
          <w:p w:rsidR="00000000" w:rsidDel="00000000" w:rsidP="00000000" w:rsidRDefault="00000000" w:rsidRPr="00000000" w14:paraId="00000139">
            <w:pPr>
              <w:spacing w:after="80" w:lineRule="auto"/>
              <w:rPr/>
            </w:pPr>
            <w:r w:rsidDel="00000000" w:rsidR="00000000" w:rsidRPr="00000000">
              <w:rPr>
                <w:rtl w:val="0"/>
              </w:rPr>
              <w:t xml:space="preserve">Korolyov, </w:t>
            </w:r>
          </w:p>
          <w:p w:rsidR="00000000" w:rsidDel="00000000" w:rsidP="00000000" w:rsidRDefault="00000000" w:rsidRPr="00000000" w14:paraId="0000013A">
            <w:pPr>
              <w:spacing w:after="80" w:lineRule="auto"/>
              <w:rPr/>
            </w:pPr>
            <w:r w:rsidDel="00000000" w:rsidR="00000000" w:rsidRPr="00000000">
              <w:rPr>
                <w:rtl w:val="0"/>
              </w:rPr>
              <w:t xml:space="preserve">Igor 4 6 </w:t>
            </w:r>
          </w:p>
          <w:p w:rsidR="00000000" w:rsidDel="00000000" w:rsidP="00000000" w:rsidRDefault="00000000" w:rsidRPr="00000000" w14:paraId="0000013B">
            <w:pPr>
              <w:spacing w:after="80" w:lineRule="auto"/>
              <w:rPr/>
            </w:pPr>
            <w:r w:rsidDel="00000000" w:rsidR="00000000" w:rsidRPr="00000000">
              <w:rPr>
                <w:rtl w:val="0"/>
              </w:rPr>
              <w:t xml:space="preserve">Taras Shevchenko National University of Kyiv, </w:t>
            </w:r>
          </w:p>
          <w:p w:rsidR="00000000" w:rsidDel="00000000" w:rsidP="00000000" w:rsidRDefault="00000000" w:rsidRPr="00000000" w14:paraId="0000013C">
            <w:pPr>
              <w:spacing w:after="80" w:lineRule="auto"/>
              <w:rPr/>
            </w:pPr>
            <w:r w:rsidDel="00000000" w:rsidR="00000000" w:rsidRPr="00000000">
              <w:rPr>
                <w:rtl w:val="0"/>
              </w:rPr>
              <w:t xml:space="preserve">Kyiv, Ukraine Male 0 0 </w:t>
            </w:r>
          </w:p>
          <w:p w:rsidR="00000000" w:rsidDel="00000000" w:rsidP="00000000" w:rsidRDefault="00000000" w:rsidRPr="00000000" w14:paraId="0000013D">
            <w:pPr>
              <w:spacing w:after="80" w:lineRule="auto"/>
              <w:rPr/>
            </w:pPr>
            <w:r w:rsidDel="00000000" w:rsidR="00000000" w:rsidRPr="00000000">
              <w:rPr>
                <w:rtl w:val="0"/>
              </w:rPr>
              <w:t xml:space="preserve">Taras Shevchenko National University of </w:t>
            </w:r>
          </w:p>
          <w:p w:rsidR="00000000" w:rsidDel="00000000" w:rsidP="00000000" w:rsidRDefault="00000000" w:rsidRPr="00000000" w14:paraId="0000013E">
            <w:pPr>
              <w:spacing w:after="80" w:lineRule="auto"/>
              <w:rPr/>
            </w:pPr>
            <w:r w:rsidDel="00000000" w:rsidR="00000000" w:rsidRPr="00000000">
              <w:rPr>
                <w:rtl w:val="0"/>
              </w:rPr>
              <w:t xml:space="preserve">Kyiv, Kyiv, Ukraine </w:t>
            </w:r>
          </w:p>
          <w:p w:rsidR="00000000" w:rsidDel="00000000" w:rsidP="00000000" w:rsidRDefault="00000000" w:rsidRPr="00000000" w14:paraId="0000013F">
            <w:pPr>
              <w:spacing w:after="80" w:lineRule="auto"/>
              <w:rPr/>
            </w:pPr>
            <w:r w:rsidDel="00000000" w:rsidR="00000000" w:rsidRPr="00000000">
              <w:rPr>
                <w:rtl w:val="0"/>
              </w:rPr>
              <w:t xml:space="preserve">Kozytska, </w:t>
            </w:r>
          </w:p>
          <w:p w:rsidR="00000000" w:rsidDel="00000000" w:rsidP="00000000" w:rsidRDefault="00000000" w:rsidRPr="00000000" w14:paraId="00000140">
            <w:pPr>
              <w:spacing w:after="80" w:lineRule="auto"/>
              <w:rPr/>
            </w:pPr>
            <w:r w:rsidDel="00000000" w:rsidR="00000000" w:rsidRPr="00000000">
              <w:rPr>
                <w:rtl w:val="0"/>
              </w:rPr>
              <w:t xml:space="preserve">Inna 4 4 </w:t>
            </w:r>
          </w:p>
          <w:p w:rsidR="00000000" w:rsidDel="00000000" w:rsidP="00000000" w:rsidRDefault="00000000" w:rsidRPr="00000000" w14:paraId="00000141">
            <w:pPr>
              <w:spacing w:after="80" w:lineRule="auto"/>
              <w:rPr/>
            </w:pPr>
            <w:r w:rsidDel="00000000" w:rsidR="00000000" w:rsidRPr="00000000">
              <w:rPr>
                <w:rtl w:val="0"/>
              </w:rPr>
              <w:t xml:space="preserve">Taras Shevchenko National University of Kyiv, </w:t>
            </w:r>
          </w:p>
          <w:p w:rsidR="00000000" w:rsidDel="00000000" w:rsidP="00000000" w:rsidRDefault="00000000" w:rsidRPr="00000000" w14:paraId="00000142">
            <w:pPr>
              <w:spacing w:after="80" w:lineRule="auto"/>
              <w:rPr/>
            </w:pPr>
            <w:r w:rsidDel="00000000" w:rsidR="00000000" w:rsidRPr="00000000">
              <w:rPr>
                <w:rtl w:val="0"/>
              </w:rPr>
              <w:t xml:space="preserve">Kyiv, Ukraine Female 4 4 </w:t>
            </w:r>
          </w:p>
          <w:p w:rsidR="00000000" w:rsidDel="00000000" w:rsidP="00000000" w:rsidRDefault="00000000" w:rsidRPr="00000000" w14:paraId="00000143">
            <w:pPr>
              <w:spacing w:after="80" w:lineRule="auto"/>
              <w:rPr/>
            </w:pPr>
            <w:r w:rsidDel="00000000" w:rsidR="00000000" w:rsidRPr="00000000">
              <w:rPr>
                <w:rtl w:val="0"/>
              </w:rPr>
              <w:t xml:space="preserve">Taras Sh</w:t>
            </w:r>
          </w:p>
        </w:tc>
      </w:tr>
      <w:tr>
        <w:trPr>
          <w:cantSplit w:val="0"/>
          <w:tblHeader w:val="0"/>
        </w:trPr>
        <w:tc>
          <w:tcPr/>
          <w:p w:rsidR="00000000" w:rsidDel="00000000" w:rsidP="00000000" w:rsidRDefault="00000000" w:rsidRPr="00000000" w14:paraId="00000144">
            <w:pPr>
              <w:spacing w:after="80" w:lineRule="auto"/>
              <w:rPr/>
            </w:pPr>
            <w:r w:rsidDel="00000000" w:rsidR="00000000" w:rsidRPr="00000000">
              <w:rPr>
                <w:rtl w:val="0"/>
              </w:rPr>
              <w:t xml:space="preserve">id: 2410.10919_Fine-tuning_the_ESM2_protein_language_model_to_understand_the_functional_impact_of_missense_variants  |  page 11/18</w:t>
            </w:r>
          </w:p>
        </w:tc>
        <w:tc>
          <w:tcPr/>
          <w:p w:rsidR="00000000" w:rsidDel="00000000" w:rsidP="00000000" w:rsidRDefault="00000000" w:rsidRPr="00000000" w14:paraId="00000145">
            <w:pPr>
              <w:spacing w:after="80" w:lineRule="auto"/>
              <w:rPr/>
            </w:pPr>
            <w:r w:rsidDel="00000000" w:rsidR="00000000" w:rsidRPr="00000000">
              <w:rPr>
                <w:rtl w:val="0"/>
              </w:rPr>
              <w:t xml:space="preserve">Can extract the references properly</w:t>
            </w:r>
          </w:p>
        </w:tc>
        <w:tc>
          <w:tcPr/>
          <w:p w:rsidR="00000000" w:rsidDel="00000000" w:rsidP="00000000" w:rsidRDefault="00000000" w:rsidRPr="00000000" w14:paraId="00000146">
            <w:pPr>
              <w:spacing w:after="80" w:lineRule="auto"/>
              <w:rPr/>
            </w:pPr>
            <w:r w:rsidDel="00000000" w:rsidR="00000000" w:rsidRPr="00000000">
              <w:rPr>
                <w:rtl w:val="0"/>
              </w:rPr>
              <w:t xml:space="preserve">References 230</w:t>
            </w:r>
          </w:p>
          <w:p w:rsidR="00000000" w:rsidDel="00000000" w:rsidP="00000000" w:rsidRDefault="00000000" w:rsidRPr="00000000" w14:paraId="00000147">
            <w:pPr>
              <w:spacing w:after="80" w:lineRule="auto"/>
              <w:rPr/>
            </w:pPr>
            <w:r w:rsidDel="00000000" w:rsidR="00000000" w:rsidRPr="00000000">
              <w:rPr>
                <w:rtl w:val="0"/>
              </w:rPr>
              <w:t xml:space="preserve">1. Bagger, F . O., Borgwardt, L., Jespersen, A. S., Hansen, A. R., Bertelsen, B., Kodama, 231</w:t>
            </w:r>
          </w:p>
          <w:p w:rsidR="00000000" w:rsidDel="00000000" w:rsidP="00000000" w:rsidRDefault="00000000" w:rsidRPr="00000000" w14:paraId="00000148">
            <w:pPr>
              <w:spacing w:after="80" w:lineRule="auto"/>
              <w:rPr/>
            </w:pPr>
            <w:r w:rsidDel="00000000" w:rsidR="00000000" w:rsidRPr="00000000">
              <w:rPr>
                <w:rtl w:val="0"/>
              </w:rPr>
              <w:t xml:space="preserve">M., and Nielsen, F . C. (2024). Whole genome sequencing in clinical practice. BMC Med- 232</w:t>
            </w:r>
          </w:p>
          <w:p w:rsidR="00000000" w:rsidDel="00000000" w:rsidP="00000000" w:rsidRDefault="00000000" w:rsidRPr="00000000" w14:paraId="00000149">
            <w:pPr>
              <w:spacing w:after="80" w:lineRule="auto"/>
              <w:rPr/>
            </w:pPr>
            <w:r w:rsidDel="00000000" w:rsidR="00000000" w:rsidRPr="00000000">
              <w:rPr>
                <w:rtl w:val="0"/>
              </w:rPr>
              <w:t xml:space="preserve">ical Genomics 17. URL: http://dx.doi.org/10.1186/s12920-024-01795-w . doi:10.1186/ 233</w:t>
            </w:r>
          </w:p>
          <w:p w:rsidR="00000000" w:rsidDel="00000000" w:rsidP="00000000" w:rsidRDefault="00000000" w:rsidRPr="00000000" w14:paraId="0000014A">
            <w:pPr>
              <w:spacing w:after="80" w:lineRule="auto"/>
              <w:rPr/>
            </w:pPr>
            <w:r w:rsidDel="00000000" w:rsidR="00000000" w:rsidRPr="00000000">
              <w:rPr>
                <w:rtl w:val="0"/>
              </w:rPr>
              <w:t xml:space="preserve">s12920-024-01795-w. 234</w:t>
            </w:r>
          </w:p>
          <w:p w:rsidR="00000000" w:rsidDel="00000000" w:rsidP="00000000" w:rsidRDefault="00000000" w:rsidRPr="00000000" w14:paraId="0000014B">
            <w:pPr>
              <w:spacing w:after="80" w:lineRule="auto"/>
              <w:rPr/>
            </w:pPr>
            <w:r w:rsidDel="00000000" w:rsidR="00000000" w:rsidRPr="00000000">
              <w:rPr>
                <w:rtl w:val="0"/>
              </w:rPr>
              <w:t xml:space="preserve">2. Chen, S., Francioli, L. C., (gnomAD) Consortium, G. A. D., Tiao, G., Neale, B. M., 235</w:t>
            </w:r>
          </w:p>
          <w:p w:rsidR="00000000" w:rsidDel="00000000" w:rsidP="00000000" w:rsidRDefault="00000000" w:rsidRPr="00000000" w14:paraId="0000014C">
            <w:pPr>
              <w:spacing w:after="80" w:lineRule="auto"/>
              <w:rPr/>
            </w:pPr>
            <w:r w:rsidDel="00000000" w:rsidR="00000000" w:rsidRPr="00000000">
              <w:rPr>
                <w:rtl w:val="0"/>
              </w:rPr>
              <w:t xml:space="preserve">MacArthur, D. G., and Karczewski, K. J. (2023). A genomic mutational constraint map using 236</w:t>
            </w:r>
          </w:p>
          <w:p w:rsidR="00000000" w:rsidDel="00000000" w:rsidP="00000000" w:rsidRDefault="00000000" w:rsidRPr="00000000" w14:paraId="0000014D">
            <w:pPr>
              <w:spacing w:after="80" w:lineRule="auto"/>
              <w:rPr/>
            </w:pPr>
            <w:r w:rsidDel="00000000" w:rsidR="00000000" w:rsidRPr="00000000">
              <w:rPr>
                <w:rtl w:val="0"/>
              </w:rPr>
              <w:t xml:space="preserve">variation in 76, 156 human genomes. Nature 625, 92–100. URL: http://dx.doi.org/10. 237</w:t>
            </w:r>
          </w:p>
          <w:p w:rsidR="00000000" w:rsidDel="00000000" w:rsidP="00000000" w:rsidRDefault="00000000" w:rsidRPr="00000000" w14:paraId="0000014E">
            <w:pPr>
              <w:spacing w:after="80" w:lineRule="auto"/>
              <w:rPr/>
            </w:pPr>
            <w:r w:rsidDel="00000000" w:rsidR="00000000" w:rsidRPr="00000000">
              <w:rPr>
                <w:rtl w:val="0"/>
              </w:rPr>
              <w:t xml:space="preserve">1038/s41586-023-06045-0. doi:10.1038/s41586-023-06045-0 . 238</w:t>
            </w:r>
          </w:p>
          <w:p w:rsidR="00000000" w:rsidDel="00000000" w:rsidP="00000000" w:rsidRDefault="00000000" w:rsidRPr="00000000" w14:paraId="0000014F">
            <w:pPr>
              <w:spacing w:after="80" w:lineRule="auto"/>
              <w:rPr/>
            </w:pPr>
            <w:r w:rsidDel="00000000" w:rsidR="00000000" w:rsidRPr="00000000">
              <w:rPr>
                <w:rtl w:val="0"/>
              </w:rPr>
              <w:t xml:space="preserve">3. Miosge, L. A., Field, M. A., Sontani, Y ., Cho, V., Johnson, S., Palkova, A., Balakishnan, B., 239</w:t>
            </w:r>
          </w:p>
          <w:p w:rsidR="00000000" w:rsidDel="00000000" w:rsidP="00000000" w:rsidRDefault="00000000" w:rsidRPr="00000000" w14:paraId="00000150">
            <w:pPr>
              <w:spacing w:after="80" w:lineRule="auto"/>
              <w:rPr/>
            </w:pPr>
            <w:r w:rsidDel="00000000" w:rsidR="00000000" w:rsidRPr="00000000">
              <w:rPr>
                <w:rtl w:val="0"/>
              </w:rPr>
              <w:t xml:space="preserve">Liang, R., Zhang, Y ., Lyon, S., Beutler, B., Whittle, B., Bertram, E. M., Enders, A., Goodnow,240</w:t>
            </w:r>
          </w:p>
          <w:p w:rsidR="00000000" w:rsidDel="00000000" w:rsidP="00000000" w:rsidRDefault="00000000" w:rsidRPr="00000000" w14:paraId="00000151">
            <w:pPr>
              <w:spacing w:after="80" w:lineRule="auto"/>
              <w:rPr/>
            </w:pPr>
            <w:r w:rsidDel="00000000" w:rsidR="00000000" w:rsidRPr="00000000">
              <w:rPr>
                <w:rtl w:val="0"/>
              </w:rPr>
              <w:t xml:space="preserve">C. C., and Andrews, T. D. (2015). Comparison of predicted and actual consequences of 241</w:t>
            </w:r>
          </w:p>
          <w:p w:rsidR="00000000" w:rsidDel="00000000" w:rsidP="00000000" w:rsidRDefault="00000000" w:rsidRPr="00000000" w14:paraId="00000152">
            <w:pPr>
              <w:spacing w:after="80" w:lineRule="auto"/>
              <w:rPr/>
            </w:pPr>
            <w:r w:rsidDel="00000000" w:rsidR="00000000" w:rsidRPr="00000000">
              <w:rPr>
                <w:rtl w:val="0"/>
              </w:rPr>
              <w:t xml:space="preserve">missense mutations. Proceedings of the National Academy of Sciences 112. URL: http: 242</w:t>
            </w:r>
          </w:p>
          <w:p w:rsidR="00000000" w:rsidDel="00000000" w:rsidP="00000000" w:rsidRDefault="00000000" w:rsidRPr="00000000" w14:paraId="00000153">
            <w:pPr>
              <w:spacing w:after="80" w:lineRule="auto"/>
              <w:rPr/>
            </w:pPr>
            <w:r w:rsidDel="00000000" w:rsidR="00000000" w:rsidRPr="00000000">
              <w:rPr>
                <w:rtl w:val="0"/>
              </w:rPr>
              <w:t xml:space="preserve">//dx.doi.org/10.1073/pnas.1511585112. doi:10.1073/pnas.1511585112. 243</w:t>
            </w:r>
          </w:p>
          <w:p w:rsidR="00000000" w:rsidDel="00000000" w:rsidP="00000000" w:rsidRDefault="00000000" w:rsidRPr="00000000" w14:paraId="00000154">
            <w:pPr>
              <w:spacing w:after="80" w:lineRule="auto"/>
              <w:rPr/>
            </w:pPr>
            <w:r w:rsidDel="00000000" w:rsidR="00000000" w:rsidRPr="00000000">
              <w:rPr>
                <w:rtl w:val="0"/>
              </w:rPr>
              <w:t xml:space="preserve">4. Richards, S., Aziz, N., Bale, S., Bick, D., Das, S., Gastier-Foster, J., Grody, W. W., Hegde, 244</w:t>
            </w:r>
          </w:p>
          <w:p w:rsidR="00000000" w:rsidDel="00000000" w:rsidP="00000000" w:rsidRDefault="00000000" w:rsidRPr="00000000" w14:paraId="00000155">
            <w:pPr>
              <w:spacing w:after="80" w:lineRule="auto"/>
              <w:rPr/>
            </w:pPr>
            <w:r w:rsidDel="00000000" w:rsidR="00000000" w:rsidRPr="00000000">
              <w:rPr>
                <w:rtl w:val="0"/>
              </w:rPr>
              <w:t xml:space="preserve">M., Lyon, E., Spector, E., Voelkerding, K., and Rehm, H. L. (2015). Standards and guide- 245</w:t>
            </w:r>
          </w:p>
          <w:p w:rsidR="00000000" w:rsidDel="00000000" w:rsidP="00000000" w:rsidRDefault="00000000" w:rsidRPr="00000000" w14:paraId="00000156">
            <w:pPr>
              <w:spacing w:after="80" w:lineRule="auto"/>
              <w:rPr/>
            </w:pPr>
            <w:r w:rsidDel="00000000" w:rsidR="00000000" w:rsidRPr="00000000">
              <w:rPr>
                <w:rtl w:val="0"/>
              </w:rPr>
              <w:t xml:space="preserve">lines for the interpretation of sequence variants: a joint consensus recommendation of 246</w:t>
            </w:r>
          </w:p>
          <w:p w:rsidR="00000000" w:rsidDel="00000000" w:rsidP="00000000" w:rsidRDefault="00000000" w:rsidRPr="00000000" w14:paraId="00000157">
            <w:pPr>
              <w:spacing w:after="80" w:lineRule="auto"/>
              <w:rPr/>
            </w:pPr>
            <w:r w:rsidDel="00000000" w:rsidR="00000000" w:rsidRPr="00000000">
              <w:rPr>
                <w:rtl w:val="0"/>
              </w:rPr>
              <w:t xml:space="preserve">the american college of medical genetics and genomics and the association for molecu- 247</w:t>
            </w:r>
          </w:p>
          <w:p w:rsidR="00000000" w:rsidDel="00000000" w:rsidP="00000000" w:rsidRDefault="00000000" w:rsidRPr="00000000" w14:paraId="00000158">
            <w:pPr>
              <w:spacing w:after="80" w:lineRule="auto"/>
              <w:rPr/>
            </w:pPr>
            <w:r w:rsidDel="00000000" w:rsidR="00000000" w:rsidRPr="00000000">
              <w:rPr>
                <w:rtl w:val="0"/>
              </w:rPr>
              <w:t xml:space="preserve">lar pathology. Genetics in Medic</w:t>
            </w:r>
          </w:p>
          <w:p w:rsidR="00000000" w:rsidDel="00000000" w:rsidP="00000000" w:rsidRDefault="00000000" w:rsidRPr="00000000" w14:paraId="00000159">
            <w:pPr>
              <w:spacing w:after="80" w:lineRule="auto"/>
              <w:rPr/>
            </w:pPr>
            <w:r w:rsidDel="00000000" w:rsidR="00000000" w:rsidRPr="00000000">
              <w:rPr>
                <w:rtl w:val="0"/>
              </w:rPr>
            </w:r>
          </w:p>
        </w:tc>
      </w:tr>
    </w:tbl>
    <w:p w:rsidR="00000000" w:rsidDel="00000000" w:rsidP="00000000" w:rsidRDefault="00000000" w:rsidRPr="00000000" w14:paraId="0000015A">
      <w:pPr>
        <w:pStyle w:val="Heading2"/>
        <w:spacing w:after="100" w:before="240" w:lineRule="auto"/>
        <w:rPr/>
      </w:pPr>
      <w:r w:rsidDel="00000000" w:rsidR="00000000" w:rsidRPr="00000000">
        <w:rPr>
          <w:b w:val="1"/>
          <w:bCs w:val="1"/>
          <w:color w:val="1f3864"/>
          <w:rtl w:val="0"/>
        </w:rPr>
        <w:t xml:space="preserve">Section 4 — Risks</w:t>
      </w:r>
      <w:r w:rsidDel="00000000" w:rsidR="00000000" w:rsidRPr="00000000">
        <w:rPr>
          <w:rtl w:val="0"/>
        </w:rPr>
      </w:r>
    </w:p>
    <w:p w:rsidR="00000000" w:rsidDel="00000000" w:rsidP="00000000" w:rsidRDefault="00000000" w:rsidRPr="00000000" w14:paraId="0000015B">
      <w:pPr>
        <w:spacing w:after="100" w:lineRule="auto"/>
        <w:rPr/>
      </w:pPr>
      <w:r w:rsidDel="00000000" w:rsidR="00000000" w:rsidRPr="00000000">
        <w:rPr>
          <w:i w:val="1"/>
          <w:iCs w:val="1"/>
          <w:color w:val="595959"/>
          <w:sz w:val="18"/>
          <w:szCs w:val="18"/>
          <w:rtl w:val="0"/>
        </w:rPr>
        <w:t xml:space="preserve">Answer each honestly — write “N/A” only if it truly doesn't apply (rare for historical books).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15C">
            <w:pPr>
              <w:spacing w:after="80" w:lineRule="auto"/>
              <w:rPr/>
            </w:pPr>
            <w:r w:rsidDel="00000000" w:rsidR="00000000" w:rsidRPr="00000000">
              <w:rPr>
                <w:b w:val="1"/>
                <w:bCs w:val="1"/>
                <w:rtl w:val="0"/>
              </w:rPr>
              <w:t xml:space="preserve">Personal data (PII)</w:t>
            </w:r>
            <w:r w:rsidDel="00000000" w:rsidR="00000000" w:rsidRPr="00000000">
              <w:rPr>
                <w:rtl w:val="0"/>
              </w:rPr>
            </w:r>
          </w:p>
          <w:p w:rsidR="00000000" w:rsidDel="00000000" w:rsidP="00000000" w:rsidRDefault="00000000" w:rsidRPr="00000000" w14:paraId="0000015D">
            <w:pPr>
              <w:spacing w:after="80" w:lineRule="auto"/>
              <w:rPr/>
            </w:pPr>
            <w:r w:rsidDel="00000000" w:rsidR="00000000" w:rsidRPr="00000000">
              <w:rPr>
                <w:i w:val="1"/>
                <w:iCs w:val="1"/>
                <w:color w:val="595959"/>
                <w:sz w:val="18"/>
                <w:szCs w:val="18"/>
                <w:rtl w:val="0"/>
              </w:rPr>
              <w:t xml:space="preserve">do the books name living or identifiable people (letters, records, biographies)? How will you detect and redact it?</w:t>
            </w:r>
            <w:r w:rsidDel="00000000" w:rsidR="00000000" w:rsidRPr="00000000">
              <w:rPr>
                <w:rtl w:val="0"/>
              </w:rPr>
            </w:r>
          </w:p>
        </w:tc>
        <w:tc>
          <w:tcPr/>
          <w:p w:rsidR="00000000" w:rsidDel="00000000" w:rsidP="00000000" w:rsidRDefault="00000000" w:rsidRPr="00000000" w14:paraId="0000015E">
            <w:pPr>
              <w:spacing w:after="80" w:lineRule="auto"/>
              <w:rPr/>
            </w:pPr>
            <w:r w:rsidDel="00000000" w:rsidR="00000000" w:rsidRPr="00000000">
              <w:rPr>
                <w:rtl w:val="0"/>
              </w:rPr>
              <w:t xml:space="preserve">Yes. Every paper carries an author block on page 1 with full names of living, identifiable researchers, plus affiliations, email addresses, and sometimes ORCIDs, and acknowledgements name further individuals. This is public scholarly attribution, so we do not redact it from the stored page images, but we keep it out of reach of the agent: we use the bbox metadata and a header heuristic to exclude the author and acknowledgement blocks from the retrieval index, and run regex email detection plus person-entity NER over extracted text to flag any chunk that is mostly personal identifiers and drop it before embedding. Questions about people rather than content therefore retrieve nothing and the agent abstains.</w:t>
            </w:r>
          </w:p>
        </w:tc>
      </w:tr>
      <w:tr>
        <w:trPr>
          <w:cantSplit w:val="0"/>
          <w:tblHeader w:val="0"/>
        </w:trPr>
        <w:tc>
          <w:tcPr>
            <w:shd w:fill="f2f2f2" w:val="clear"/>
          </w:tcPr>
          <w:p w:rsidR="00000000" w:rsidDel="00000000" w:rsidP="00000000" w:rsidRDefault="00000000" w:rsidRPr="00000000" w14:paraId="0000015F">
            <w:pPr>
              <w:spacing w:after="80" w:lineRule="auto"/>
              <w:rPr/>
            </w:pPr>
            <w:r w:rsidDel="00000000" w:rsidR="00000000" w:rsidRPr="00000000">
              <w:rPr>
                <w:b w:val="1"/>
                <w:bCs w:val="1"/>
                <w:rtl w:val="0"/>
              </w:rPr>
              <w:t xml:space="preserve">Licensing / copyright</w:t>
            </w:r>
            <w:r w:rsidDel="00000000" w:rsidR="00000000" w:rsidRPr="00000000">
              <w:rPr>
                <w:rtl w:val="0"/>
              </w:rPr>
            </w:r>
          </w:p>
          <w:p w:rsidR="00000000" w:rsidDel="00000000" w:rsidP="00000000" w:rsidRDefault="00000000" w:rsidRPr="00000000" w14:paraId="00000160">
            <w:pPr>
              <w:spacing w:after="80" w:lineRule="auto"/>
              <w:rPr/>
            </w:pPr>
            <w:r w:rsidDel="00000000" w:rsidR="00000000" w:rsidRPr="00000000">
              <w:rPr>
                <w:i w:val="1"/>
                <w:iCs w:val="1"/>
                <w:color w:val="595959"/>
                <w:sz w:val="18"/>
                <w:szCs w:val="18"/>
                <w:rtl w:val="0"/>
              </w:rPr>
              <w:t xml:space="preserve">are all pages genuinely public-domain or openly licensed? What's your evidence?</w:t>
            </w:r>
            <w:r w:rsidDel="00000000" w:rsidR="00000000" w:rsidRPr="00000000">
              <w:rPr>
                <w:rtl w:val="0"/>
              </w:rPr>
            </w:r>
          </w:p>
        </w:tc>
        <w:tc>
          <w:tcPr/>
          <w:p w:rsidR="00000000" w:rsidDel="00000000" w:rsidP="00000000" w:rsidRDefault="00000000" w:rsidRPr="00000000" w14:paraId="00000161">
            <w:pPr>
              <w:spacing w:after="80" w:lineRule="auto"/>
              <w:rPr/>
            </w:pPr>
            <w:r w:rsidDel="00000000" w:rsidR="00000000" w:rsidRPr="00000000">
              <w:rPr>
                <w:rtl w:val="0"/>
              </w:rPr>
              <w:t xml:space="preserve">No, and we do not claim otherwise. The HuggingFace card sets no license field, and the underlying page images are renders of arXiv PDFs whose licenses vary per submission, from CC-BY to arXiv's default non-exclusive distribution license, which does not grant us redistribution rights over derivatives. We therefore treat the corpus as link only: we redistribute no page images or text, and hand in scripts/get_data.sh, which pulls the dataset from the HuggingFace repo at a pinned revision at build time. data/provenance.md records the source URL, the pinned revision, the retrieval date, and the per-paper arXiv ids from doc_name so any license can be audited back to its source.</w:t>
            </w:r>
          </w:p>
        </w:tc>
      </w:tr>
      <w:tr>
        <w:trPr>
          <w:cantSplit w:val="0"/>
          <w:tblHeader w:val="0"/>
        </w:trPr>
        <w:tc>
          <w:tcPr>
            <w:shd w:fill="f2f2f2" w:val="clear"/>
          </w:tcPr>
          <w:p w:rsidR="00000000" w:rsidDel="00000000" w:rsidP="00000000" w:rsidRDefault="00000000" w:rsidRPr="00000000" w14:paraId="00000162">
            <w:pPr>
              <w:spacing w:after="80" w:lineRule="auto"/>
              <w:rPr/>
            </w:pPr>
            <w:r w:rsidDel="00000000" w:rsidR="00000000" w:rsidRPr="00000000">
              <w:rPr>
                <w:b w:val="1"/>
                <w:bCs w:val="1"/>
                <w:rtl w:val="0"/>
              </w:rPr>
              <w:t xml:space="preserve">OCR failure</w:t>
            </w:r>
            <w:r w:rsidDel="00000000" w:rsidR="00000000" w:rsidRPr="00000000">
              <w:rPr>
                <w:rtl w:val="0"/>
              </w:rPr>
            </w:r>
          </w:p>
          <w:p w:rsidR="00000000" w:rsidDel="00000000" w:rsidP="00000000" w:rsidRDefault="00000000" w:rsidRPr="00000000" w14:paraId="00000163">
            <w:pPr>
              <w:spacing w:after="80" w:lineRule="auto"/>
              <w:rPr/>
            </w:pPr>
            <w:r w:rsidDel="00000000" w:rsidR="00000000" w:rsidRPr="00000000">
              <w:rPr>
                <w:i w:val="1"/>
                <w:iCs w:val="1"/>
                <w:color w:val="595959"/>
                <w:sz w:val="18"/>
                <w:szCs w:val="18"/>
                <w:rtl w:val="0"/>
              </w:rPr>
              <w:t xml:space="preserve">where will reading fail worst (script, fonts, damage)? What's your fallback (re-OCR, enhance, abstain)?</w:t>
            </w:r>
            <w:r w:rsidDel="00000000" w:rsidR="00000000" w:rsidRPr="00000000">
              <w:rPr>
                <w:rtl w:val="0"/>
              </w:rPr>
            </w:r>
          </w:p>
        </w:tc>
        <w:tc>
          <w:tcPr/>
          <w:p w:rsidR="00000000" w:rsidDel="00000000" w:rsidP="00000000" w:rsidRDefault="00000000" w:rsidRPr="00000000" w14:paraId="00000164">
            <w:pPr>
              <w:spacing w:after="80" w:lineRule="auto"/>
              <w:rPr/>
            </w:pPr>
            <w:r w:rsidDel="00000000" w:rsidR="00000000" w:rsidRPr="00000000">
              <w:rPr>
                <w:rtl w:val="0"/>
              </w:rPr>
              <w:t xml:space="preserve">Reading will fail worst inside the regions our questions actually target: displayed equations, where subscripts, superscripts, and stacked fractions linearise into nonsense; multi-row tables with spanning cells and merged headers, where structure is lost even when characters are right; small rasterised text inside figures, such as axis tick labels and legends; and the boundary between the two text columns, where naive extraction interleaves lines from both. Our fallback is ordered: crop the annotated bbox region and re-read it with the VLM at higher resolution rather than trusting page-level extraction, widen k and re-search if the retrieval score stays weak, and abstain at k_max instead of answering from the surrounding prose. Per-stratum reporting means these failures show up in our NFR gap rather than averaging away.</w:t>
            </w:r>
          </w:p>
        </w:tc>
      </w:tr>
      <w:tr>
        <w:trPr>
          <w:cantSplit w:val="0"/>
          <w:tblHeader w:val="0"/>
        </w:trPr>
        <w:tc>
          <w:tcPr>
            <w:shd w:fill="f2f2f2" w:val="clear"/>
          </w:tcPr>
          <w:p w:rsidR="00000000" w:rsidDel="00000000" w:rsidP="00000000" w:rsidRDefault="00000000" w:rsidRPr="00000000" w14:paraId="00000165">
            <w:pPr>
              <w:spacing w:after="80" w:lineRule="auto"/>
              <w:rPr/>
            </w:pPr>
            <w:r w:rsidDel="00000000" w:rsidR="00000000" w:rsidRPr="00000000">
              <w:rPr>
                <w:b w:val="1"/>
                <w:bCs w:val="1"/>
                <w:rtl w:val="0"/>
              </w:rPr>
              <w:t xml:space="preserve">Hallucination</w:t>
            </w:r>
            <w:r w:rsidDel="00000000" w:rsidR="00000000" w:rsidRPr="00000000">
              <w:rPr>
                <w:rtl w:val="0"/>
              </w:rPr>
            </w:r>
          </w:p>
          <w:p w:rsidR="00000000" w:rsidDel="00000000" w:rsidP="00000000" w:rsidRDefault="00000000" w:rsidRPr="00000000" w14:paraId="00000166">
            <w:pPr>
              <w:spacing w:after="80" w:lineRule="auto"/>
              <w:rPr/>
            </w:pPr>
            <w:r w:rsidDel="00000000" w:rsidR="00000000" w:rsidRPr="00000000">
              <w:rPr>
                <w:i w:val="1"/>
                <w:iCs w:val="1"/>
                <w:color w:val="595959"/>
                <w:sz w:val="18"/>
                <w:szCs w:val="18"/>
                <w:rtl w:val="0"/>
              </w:rPr>
              <w:t xml:space="preserve">how could the agent answer things not in the text, and how will you stop it (grounding, abstention)?</w:t>
            </w:r>
            <w:r w:rsidDel="00000000" w:rsidR="00000000" w:rsidRPr="00000000">
              <w:rPr>
                <w:rtl w:val="0"/>
              </w:rPr>
            </w:r>
          </w:p>
        </w:tc>
        <w:tc>
          <w:tcPr/>
          <w:p w:rsidR="00000000" w:rsidDel="00000000" w:rsidP="00000000" w:rsidRDefault="00000000" w:rsidRPr="00000000" w14:paraId="00000167">
            <w:pPr>
              <w:spacing w:after="80" w:lineRule="auto"/>
              <w:rPr/>
            </w:pPr>
            <w:r w:rsidDel="00000000" w:rsidR="00000000" w:rsidRPr="00000000">
              <w:rPr>
                <w:rtl w:val="0"/>
              </w:rPr>
              <w:t xml:space="preserve">The sharpest risk here is specific to our corpus: these are real arXiv papers, so the answering model has very likely seen them in pretraining and can produce a plausible number from parametric memory without reading the page at all, which looks like success and is not. Beyond that, the agent can quote a figure caption in place of the figure's actual contents, or merge numbers from two evidence pages in a multi-page question. We stop this three ways: a grounding gate that requires the answer span to be traceable to a cited page and bbox returned by read_page, with cite making the region explicit so a human can check it; abstention when the grounding gate fails at k_max; and a memorisation probe in evaluation, where we re-run a sample with the page image withheld and treat anything the agent still answers correctly as a memorisation warning rather than a win.</w:t>
            </w:r>
          </w:p>
        </w:tc>
      </w:tr>
      <w:tr>
        <w:trPr>
          <w:cantSplit w:val="0"/>
          <w:tblHeader w:val="0"/>
        </w:trPr>
        <w:tc>
          <w:tcPr>
            <w:shd w:fill="f2f2f2" w:val="clear"/>
          </w:tcPr>
          <w:p w:rsidR="00000000" w:rsidDel="00000000" w:rsidP="00000000" w:rsidRDefault="00000000" w:rsidRPr="00000000" w14:paraId="00000168">
            <w:pPr>
              <w:spacing w:after="80" w:lineRule="auto"/>
              <w:rPr/>
            </w:pPr>
            <w:r w:rsidDel="00000000" w:rsidR="00000000" w:rsidRPr="00000000">
              <w:rPr>
                <w:b w:val="1"/>
                <w:bCs w:val="1"/>
                <w:rtl w:val="0"/>
              </w:rPr>
              <w:t xml:space="preserve">Bias across your corpus</w:t>
            </w: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i w:val="1"/>
                <w:iCs w:val="1"/>
                <w:color w:val="595959"/>
                <w:sz w:val="18"/>
                <w:szCs w:val="18"/>
                <w:rtl w:val="0"/>
              </w:rPr>
              <w:t xml:space="preserve">which fonts/regions/subgroups might the system read worse, given your data speciality and NFR?</w:t>
            </w:r>
            <w:r w:rsidDel="00000000" w:rsidR="00000000" w:rsidRPr="00000000">
              <w:rPr>
                <w:rtl w:val="0"/>
              </w:rPr>
            </w:r>
          </w:p>
        </w:tc>
        <w:tc>
          <w:tcPr/>
          <w:p w:rsidR="00000000" w:rsidDel="00000000" w:rsidP="00000000" w:rsidRDefault="00000000" w:rsidRPr="00000000" w14:paraId="0000016A">
            <w:pPr>
              <w:spacing w:after="80" w:lineRule="auto"/>
              <w:rPr/>
            </w:pPr>
            <w:r w:rsidDel="00000000" w:rsidR="00000000" w:rsidRPr="00000000">
              <w:rPr>
                <w:rtl w:val="0"/>
              </w:rPr>
              <w:t xml:space="preserve">Our own field distribution is the main one. category is dominated by cs, so mathematics, economics, and the natural sciences we name as target domains are thin, and quality claims will generalise worse there than our headline number suggests, especially for notation-heavy pure maths and for table-dense economics papers. Layout compounds it: the system will read modern two-column LaTeX best and do worse on single-column preprints, older submissions with different font rendering, wide rotated tables, and non-English strings inside figures. Because our NFR is a worst-stratum gap, this bias lands exactly where we have committed to being measured, so we report per-stratum F1 broken out by category as well, and state the field skew as a limit on the claim rather than fixing it by resampling.</w:t>
            </w:r>
          </w:p>
        </w:tc>
      </w:tr>
    </w:tbl>
    <w:p w:rsidR="00000000" w:rsidDel="00000000" w:rsidP="00000000" w:rsidRDefault="00000000" w:rsidRPr="00000000" w14:paraId="0000016B">
      <w:pPr>
        <w:pStyle w:val="Heading2"/>
        <w:spacing w:after="100" w:before="240" w:lineRule="auto"/>
        <w:rPr/>
      </w:pPr>
      <w:r w:rsidDel="00000000" w:rsidR="00000000" w:rsidRPr="00000000">
        <w:rPr>
          <w:b w:val="1"/>
          <w:bCs w:val="1"/>
          <w:color w:val="1f3864"/>
          <w:rtl w:val="0"/>
        </w:rPr>
        <w:t xml:space="preserve">Section 5 — Design Choices &amp; Justification (the corpus/ingest stage)</w:t>
      </w:r>
      <w:r w:rsidDel="00000000" w:rsidR="00000000" w:rsidRPr="00000000">
        <w:rPr>
          <w:rtl w:val="0"/>
        </w:rPr>
      </w:r>
    </w:p>
    <w:p w:rsidR="00000000" w:rsidDel="00000000" w:rsidP="00000000" w:rsidRDefault="00000000" w:rsidRPr="00000000" w14:paraId="0000016C">
      <w:pPr>
        <w:spacing w:after="100" w:lineRule="auto"/>
        <w:rPr/>
      </w:pPr>
      <w:r w:rsidDel="00000000" w:rsidR="00000000" w:rsidRPr="00000000">
        <w:rPr>
          <w:rtl w:val="0"/>
        </w:rPr>
        <w:t xml:space="preserve">State your choice across the </w:t>
      </w:r>
      <w:r w:rsidDel="00000000" w:rsidR="00000000" w:rsidRPr="00000000">
        <w:rPr>
          <w:b w:val="1"/>
          <w:bCs w:val="1"/>
          <w:rtl w:val="0"/>
        </w:rPr>
        <w:t xml:space="preserve">eight facets</w:t>
      </w:r>
      <w:r w:rsidDel="00000000" w:rsidR="00000000" w:rsidRPr="00000000">
        <w:rPr>
          <w:rtl w:val="0"/>
        </w:rPr>
        <w:t xml:space="preserve"> for the stages you touch in A1 (Stage 0 framing, Stage 1 ingest/enhance). You'll extend this table each milestone — it's the graded design artifact (</w:t>
      </w:r>
      <w:r w:rsidDel="00000000" w:rsidR="00000000" w:rsidRPr="00000000">
        <w:rPr>
          <w:i w:val="1"/>
          <w:iCs w:val="1"/>
          <w:color w:val="595959"/>
          <w:sz w:val="18"/>
          <w:szCs w:val="18"/>
          <w:rtl w:val="0"/>
        </w:rPr>
        <w:t xml:space="preserve">configs/design_choices.md</w:t>
      </w:r>
      <w:r w:rsidDel="00000000" w:rsidR="00000000" w:rsidRPr="00000000">
        <w:rPr>
          <w:rtl w:val="0"/>
        </w:rPr>
        <w:t xml:space="preserv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1"/>
        </w:trPr>
        <w:tc>
          <w:tcPr>
            <w:shd w:fill="1f3864" w:val="clear"/>
          </w:tcPr>
          <w:p w:rsidR="00000000" w:rsidDel="00000000" w:rsidP="00000000" w:rsidRDefault="00000000" w:rsidRPr="00000000" w14:paraId="0000016D">
            <w:pPr>
              <w:spacing w:after="80" w:lineRule="auto"/>
              <w:rPr/>
            </w:pPr>
            <w:r w:rsidDel="00000000" w:rsidR="00000000" w:rsidRPr="00000000">
              <w:rPr>
                <w:b w:val="1"/>
                <w:bCs w:val="1"/>
                <w:color w:val="ffffff"/>
                <w:rtl w:val="0"/>
              </w:rPr>
              <w:t xml:space="preserve">Facet</w:t>
            </w:r>
            <w:r w:rsidDel="00000000" w:rsidR="00000000" w:rsidRPr="00000000">
              <w:rPr>
                <w:rtl w:val="0"/>
              </w:rPr>
            </w:r>
          </w:p>
        </w:tc>
        <w:tc>
          <w:tcPr>
            <w:shd w:fill="1f3864" w:val="clear"/>
          </w:tcPr>
          <w:p w:rsidR="00000000" w:rsidDel="00000000" w:rsidP="00000000" w:rsidRDefault="00000000" w:rsidRPr="00000000" w14:paraId="0000016E">
            <w:pPr>
              <w:spacing w:after="80" w:lineRule="auto"/>
              <w:rPr/>
            </w:pPr>
            <w:r w:rsidDel="00000000" w:rsidR="00000000" w:rsidRPr="00000000">
              <w:rPr>
                <w:b w:val="1"/>
                <w:bCs w:val="1"/>
                <w:color w:val="ffffff"/>
                <w:rtl w:val="0"/>
              </w:rPr>
              <w:t xml:space="preserve">Our choice (this stage)</w:t>
            </w:r>
            <w:r w:rsidDel="00000000" w:rsidR="00000000" w:rsidRPr="00000000">
              <w:rPr>
                <w:rtl w:val="0"/>
              </w:rPr>
            </w:r>
          </w:p>
        </w:tc>
        <w:tc>
          <w:tcPr>
            <w:shd w:fill="1f3864" w:val="clear"/>
          </w:tcPr>
          <w:p w:rsidR="00000000" w:rsidDel="00000000" w:rsidP="00000000" w:rsidRDefault="00000000" w:rsidRPr="00000000" w14:paraId="0000016F">
            <w:pPr>
              <w:spacing w:after="80" w:lineRule="auto"/>
              <w:rPr/>
            </w:pPr>
            <w:r w:rsidDel="00000000" w:rsidR="00000000" w:rsidRPr="00000000">
              <w:rPr>
                <w:b w:val="1"/>
                <w:bCs w:val="1"/>
                <w:color w:val="ffffff"/>
                <w:rtl w:val="0"/>
              </w:rPr>
              <w:t xml:space="preserve">Why — fits our corpus · what it costs · what would change it</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80" w:lineRule="auto"/>
              <w:rPr/>
            </w:pPr>
            <w:r w:rsidDel="00000000" w:rsidR="00000000" w:rsidRPr="00000000">
              <w:rPr>
                <w:rtl w:val="0"/>
              </w:rPr>
              <w:t xml:space="preserve">Problem statement</w:t>
            </w:r>
          </w:p>
        </w:tc>
        <w:tc>
          <w:tcPr/>
          <w:p w:rsidR="00000000" w:rsidDel="00000000" w:rsidP="00000000" w:rsidRDefault="00000000" w:rsidRPr="00000000" w14:paraId="00000171">
            <w:pPr>
              <w:spacing w:after="80" w:lineRule="auto"/>
              <w:rPr/>
            </w:pPr>
            <w:r w:rsidDel="00000000" w:rsidR="00000000" w:rsidRPr="00000000">
              <w:rPr>
                <w:rtl w:val="0"/>
              </w:rPr>
              <w:t xml:space="preserve">Turn 51.8k SciEGQA records into page images with evidence regions still correctly aligned. Success metric: 100 percent bbox round-trip accuracy on a 50 page spot check.</w:t>
            </w:r>
          </w:p>
        </w:tc>
        <w:tc>
          <w:tcPr/>
          <w:p w:rsidR="00000000" w:rsidDel="00000000" w:rsidP="00000000" w:rsidRDefault="00000000" w:rsidRPr="00000000" w14:paraId="00000172">
            <w:pPr>
              <w:spacing w:after="80" w:lineRule="auto"/>
              <w:rPr/>
            </w:pPr>
            <w:r w:rsidDel="00000000" w:rsidR="00000000" w:rsidRPr="00000000">
              <w:rPr>
                <w:rtl w:val="0"/>
              </w:rPr>
              <w:t xml:space="preserve">Downstream localization is worthless if coordinates drift during ingest. Cost is one extra validation pass. A resize or re-render step that breaks alignment would force us to store originals untouched.</w:t>
            </w:r>
          </w:p>
        </w:tc>
      </w:tr>
      <w:tr>
        <w:trPr>
          <w:cantSplit w:val="0"/>
          <w:tblHeader w:val="0"/>
        </w:trPr>
        <w:tc>
          <w:tcPr/>
          <w:p w:rsidR="00000000" w:rsidDel="00000000" w:rsidP="00000000" w:rsidRDefault="00000000" w:rsidRPr="00000000" w14:paraId="00000173">
            <w:pPr>
              <w:spacing w:after="80" w:lineRule="auto"/>
              <w:rPr/>
            </w:pPr>
            <w:r w:rsidDel="00000000" w:rsidR="00000000" w:rsidRPr="00000000">
              <w:rPr>
                <w:rtl w:val="0"/>
              </w:rPr>
              <w:t xml:space="preserve">Data</w:t>
            </w:r>
          </w:p>
        </w:tc>
        <w:tc>
          <w:tcPr/>
          <w:p w:rsidR="00000000" w:rsidDel="00000000" w:rsidP="00000000" w:rsidRDefault="00000000" w:rsidRPr="00000000" w14:paraId="00000174">
            <w:pPr>
              <w:spacing w:after="80" w:lineRule="auto"/>
              <w:rPr/>
            </w:pPr>
            <w:r w:rsidDel="00000000" w:rsidR="00000000" w:rsidRPr="00000000">
              <w:rPr>
                <w:rtl w:val="0"/>
              </w:rPr>
              <w:t xml:space="preserve">SciEGQA-Train at a pinned HF revision; fields query, answer, doc_name, evidence_page, bbox, rel_bbox, category, subimg_type. Split 70/15/15 by doc_name.</w:t>
            </w:r>
          </w:p>
        </w:tc>
        <w:tc>
          <w:tcPr/>
          <w:p w:rsidR="00000000" w:rsidDel="00000000" w:rsidP="00000000" w:rsidRDefault="00000000" w:rsidRPr="00000000" w14:paraId="00000175">
            <w:pPr>
              <w:spacing w:after="80" w:lineRule="auto"/>
              <w:rPr/>
            </w:pPr>
            <w:r w:rsidDel="00000000" w:rsidR="00000000" w:rsidRPr="00000000">
              <w:rPr>
                <w:rtl w:val="0"/>
              </w:rPr>
              <w:t xml:space="preserve">Region annotations are the labels our speciality depends on. Cost is no annotation effort. Splitting by paper rather than page prevents the same document appearing in train and test.</w:t>
            </w:r>
          </w:p>
        </w:tc>
      </w:tr>
      <w:tr>
        <w:trPr>
          <w:cantSplit w:val="0"/>
          <w:tblHeader w:val="0"/>
        </w:trPr>
        <w:tc>
          <w:tcPr/>
          <w:p w:rsidR="00000000" w:rsidDel="00000000" w:rsidP="00000000" w:rsidRDefault="00000000" w:rsidRPr="00000000" w14:paraId="00000176">
            <w:pPr>
              <w:spacing w:after="80" w:lineRule="auto"/>
              <w:rPr/>
            </w:pPr>
            <w:r w:rsidDel="00000000" w:rsidR="00000000" w:rsidRPr="00000000">
              <w:rPr>
                <w:rtl w:val="0"/>
              </w:rPr>
              <w:t xml:space="preserve">Model</w:t>
            </w:r>
          </w:p>
        </w:tc>
        <w:tc>
          <w:tcPr/>
          <w:p w:rsidR="00000000" w:rsidDel="00000000" w:rsidP="00000000" w:rsidRDefault="00000000" w:rsidRPr="00000000" w14:paraId="00000177">
            <w:pPr>
              <w:spacing w:after="80" w:lineRule="auto"/>
              <w:rPr/>
            </w:pPr>
            <w:r w:rsidDel="00000000" w:rsidR="00000000" w:rsidRPr="00000000">
              <w:rPr>
                <w:rtl w:val="0"/>
              </w:rPr>
              <w:t xml:space="preserve">No learned model at this stage; deterministic image and coordinate operations only, using Pillow and PyMuPDF.</w:t>
            </w:r>
          </w:p>
        </w:tc>
        <w:tc>
          <w:tcPr/>
          <w:p w:rsidR="00000000" w:rsidDel="00000000" w:rsidP="00000000" w:rsidRDefault="00000000" w:rsidRPr="00000000" w14:paraId="00000178">
            <w:pPr>
              <w:spacing w:after="80" w:lineRule="auto"/>
              <w:rPr/>
            </w:pPr>
            <w:r w:rsidDel="00000000" w:rsidR="00000000" w:rsidRPr="00000000">
              <w:rPr>
                <w:rtl w:val="0"/>
              </w:rPr>
              <w:t xml:space="preserve">Pages are born-digital renders, not degraded scans, so there is nothing for a restoration model to repair. Cost is near zero. Finding a faded or skewed subset would justify a learned enhancer.</w:t>
            </w:r>
          </w:p>
        </w:tc>
      </w:tr>
      <w:tr>
        <w:trPr>
          <w:cantSplit w:val="0"/>
          <w:tblHeader w:val="0"/>
        </w:trPr>
        <w:tc>
          <w:tcPr/>
          <w:p w:rsidR="00000000" w:rsidDel="00000000" w:rsidP="00000000" w:rsidRDefault="00000000" w:rsidRPr="00000000" w14:paraId="00000179">
            <w:pPr>
              <w:spacing w:after="80" w:lineRule="auto"/>
              <w:rPr/>
            </w:pPr>
            <w:r w:rsidDel="00000000" w:rsidR="00000000" w:rsidRPr="00000000">
              <w:rPr>
                <w:rtl w:val="0"/>
              </w:rPr>
              <w:t xml:space="preserve">Methods</w:t>
            </w:r>
          </w:p>
        </w:tc>
        <w:tc>
          <w:tcPr/>
          <w:p w:rsidR="00000000" w:rsidDel="00000000" w:rsidP="00000000" w:rsidRDefault="00000000" w:rsidRPr="00000000" w14:paraId="0000017A">
            <w:pPr>
              <w:spacing w:after="80" w:lineRule="auto"/>
              <w:rPr/>
            </w:pPr>
            <w:r w:rsidDel="00000000" w:rsidR="00000000" w:rsidRPr="00000000">
              <w:rPr>
                <w:rtl w:val="0"/>
              </w:rPr>
              <w:t xml:space="preserve">Normalise to 150 DPI long edge, recompute rel_bbox after any resize, NFKC plus math symbol normalisation on extracted text, lossless PNG, 8 px padding on evidence crops. No deskew, denoise, or binarize.</w:t>
            </w:r>
          </w:p>
        </w:tc>
        <w:tc>
          <w:tcPr/>
          <w:p w:rsidR="00000000" w:rsidDel="00000000" w:rsidP="00000000" w:rsidRDefault="00000000" w:rsidRPr="00000000" w14:paraId="0000017B">
            <w:pPr>
              <w:spacing w:after="80" w:lineRule="auto"/>
              <w:rPr/>
            </w:pPr>
            <w:r w:rsidDel="00000000" w:rsidR="00000000" w:rsidRPr="00000000">
              <w:rPr>
                <w:rtl w:val="0"/>
              </w:rPr>
              <w:t xml:space="preserve">150 DPI keeps figure axis labels legible at reasonable disk cost; padding stops tight boxes clipping subscripts. Classical restoration would only destroy clean glyphs here. Illegible small-font crops would push us to 300 DPI.</w:t>
            </w:r>
          </w:p>
        </w:tc>
      </w:tr>
      <w:tr>
        <w:trPr>
          <w:cantSplit w:val="0"/>
          <w:tblHeader w:val="0"/>
        </w:trPr>
        <w:tc>
          <w:tcPr/>
          <w:p w:rsidR="00000000" w:rsidDel="00000000" w:rsidP="00000000" w:rsidRDefault="00000000" w:rsidRPr="00000000" w14:paraId="0000017C">
            <w:pPr>
              <w:spacing w:after="80" w:lineRule="auto"/>
              <w:rPr/>
            </w:pPr>
            <w:r w:rsidDel="00000000" w:rsidR="00000000" w:rsidRPr="00000000">
              <w:rPr>
                <w:rtl w:val="0"/>
              </w:rPr>
              <w:t xml:space="preserve">Design</w:t>
            </w:r>
          </w:p>
        </w:tc>
        <w:tc>
          <w:tcPr/>
          <w:p w:rsidR="00000000" w:rsidDel="00000000" w:rsidP="00000000" w:rsidRDefault="00000000" w:rsidRPr="00000000" w14:paraId="0000017D">
            <w:pPr>
              <w:spacing w:after="80" w:lineRule="auto"/>
              <w:rPr/>
            </w:pPr>
            <w:r w:rsidDel="00000000" w:rsidR="00000000" w:rsidRPr="00000000">
              <w:rPr>
                <w:rtl w:val="0"/>
              </w:rPr>
              <w:t xml:space="preserve">A narrow read-only boundary at the front of the pipeline. This stage emits normalised page images keyed by document and page, plus a region table that maps each question to its evidence page and a recomputed relative box. Everything downstream consumes images and coordinates through this fixed schema and never touches the raw records. A single online entry point takes a page id and a relative box and returns a padded crop of that region. </w:t>
            </w:r>
          </w:p>
        </w:tc>
        <w:tc>
          <w:tcPr/>
          <w:p w:rsidR="00000000" w:rsidDel="00000000" w:rsidP="00000000" w:rsidRDefault="00000000" w:rsidRPr="00000000" w14:paraId="0000017E">
            <w:pPr>
              <w:spacing w:after="240" w:before="240" w:lineRule="auto"/>
              <w:rPr/>
            </w:pPr>
            <w:r w:rsidDel="00000000" w:rsidR="00000000" w:rsidRPr="00000000">
              <w:rPr>
                <w:rtl w:val="0"/>
              </w:rPr>
              <w:t xml:space="preserve">Keeping the expensive batch work behind one contract lets Layout and OCR be rebuilt without re-ingesting the corpus, and it stops coordinate handling from leaking into later stages where it would be hard to audit. The cost is defining and validating that schema up front before any downstream stage can run. What would change our mind is a later stage needing pixel context that ingest currently discards, which would force us to widen the contract.</w:t>
            </w:r>
          </w:p>
        </w:tc>
      </w:tr>
      <w:tr>
        <w:trPr>
          <w:cantSplit w:val="0"/>
          <w:tblHeader w:val="0"/>
        </w:trPr>
        <w:tc>
          <w:tcPr/>
          <w:p w:rsidR="00000000" w:rsidDel="00000000" w:rsidP="00000000" w:rsidRDefault="00000000" w:rsidRPr="00000000" w14:paraId="0000017F">
            <w:pPr>
              <w:spacing w:after="80" w:lineRule="auto"/>
              <w:rPr/>
            </w:pPr>
            <w:r w:rsidDel="00000000" w:rsidR="00000000" w:rsidRPr="00000000">
              <w:rPr>
                <w:rtl w:val="0"/>
              </w:rPr>
              <w:t xml:space="preserve">Development</w:t>
            </w:r>
          </w:p>
        </w:tc>
        <w:tc>
          <w:tcPr/>
          <w:p w:rsidR="00000000" w:rsidDel="00000000" w:rsidP="00000000" w:rsidRDefault="00000000" w:rsidRPr="00000000" w14:paraId="00000180">
            <w:pPr>
              <w:spacing w:after="80" w:lineRule="auto"/>
              <w:rPr/>
            </w:pPr>
            <w:r w:rsidDel="00000000" w:rsidR="00000000" w:rsidRPr="00000000">
              <w:rPr>
                <w:rtl w:val="0"/>
              </w:rPr>
              <w:t xml:space="preserve">A small suite of correctness tests aimed at the one thing that can break silently: coordinate drift. It asserts round-trip accuracy on the spot-check sample, checks that relative boxes stay invariant under resize, and verifies text normalisation is idempotent. Every tunable number, target DPI, crop padding, and normalisation form, lives in one configuration rather than scattered through code, and each build run records the corpus revision, record counts in and out, and any pages dropped. </w:t>
            </w:r>
          </w:p>
        </w:tc>
        <w:tc>
          <w:tcPr/>
          <w:p w:rsidR="00000000" w:rsidDel="00000000" w:rsidP="00000000" w:rsidRDefault="00000000" w:rsidRPr="00000000" w14:paraId="00000181">
            <w:pPr>
              <w:spacing w:after="80" w:lineRule="auto"/>
              <w:rPr/>
            </w:pPr>
            <w:r w:rsidDel="00000000" w:rsidR="00000000" w:rsidRPr="00000000">
              <w:rPr>
                <w:rtl w:val="0"/>
              </w:rPr>
              <w:t xml:space="preserve">Because downstream localization is worthless if boxes shift during ingest, the tests target exactly that failure instead of general coverage, and centralised config means a reviewer can reproduce a build from its recorded settings. The cost is writing fixtures and keeping the logged run summary honest. What would change our mind is introducing a learned enhancement step, which would need metric logging and seed control well beyond simple counts. </w:t>
            </w:r>
          </w:p>
        </w:tc>
      </w:tr>
      <w:tr>
        <w:trPr>
          <w:cantSplit w:val="0"/>
          <w:tblHeader w:val="0"/>
        </w:trPr>
        <w:tc>
          <w:tcPr/>
          <w:p w:rsidR="00000000" w:rsidDel="00000000" w:rsidP="00000000" w:rsidRDefault="00000000" w:rsidRPr="00000000" w14:paraId="00000182">
            <w:pPr>
              <w:spacing w:after="80" w:lineRule="auto"/>
              <w:rPr/>
            </w:pPr>
            <w:r w:rsidDel="00000000" w:rsidR="00000000" w:rsidRPr="00000000">
              <w:rPr>
                <w:rtl w:val="0"/>
              </w:rPr>
              <w:t xml:space="preserve">Deployment</w:t>
            </w:r>
          </w:p>
        </w:tc>
        <w:tc>
          <w:tcPr/>
          <w:p w:rsidR="00000000" w:rsidDel="00000000" w:rsidP="00000000" w:rsidRDefault="00000000" w:rsidRPr="00000000" w14:paraId="00000183">
            <w:pPr>
              <w:spacing w:after="80" w:lineRule="auto"/>
              <w:rPr/>
            </w:pPr>
            <w:r w:rsidDel="00000000" w:rsidR="00000000" w:rsidRPr="00000000">
              <w:rPr>
                <w:rtl w:val="0"/>
              </w:rPr>
              <w:t xml:space="preserve">Offline batch build, run once per corpus revision, results cached to disk. Only evidence-region cropping runs online per query.</w:t>
            </w:r>
          </w:p>
        </w:tc>
        <w:tc>
          <w:tcPr/>
          <w:p w:rsidR="00000000" w:rsidDel="00000000" w:rsidP="00000000" w:rsidRDefault="00000000" w:rsidRPr="00000000" w14:paraId="00000184">
            <w:pPr>
              <w:spacing w:after="80" w:lineRule="auto"/>
              <w:rPr/>
            </w:pPr>
            <w:r w:rsidDel="00000000" w:rsidR="00000000" w:rsidRPr="00000000">
              <w:rPr>
                <w:rtl w:val="0"/>
              </w:rPr>
              <w:t xml:space="preserve">The corpus is static, so paying ingest cost repeatedly at serving time buys nothing. Cost is build time plus storage. A live or user-uploaded PDF client would force online ingest.</w:t>
            </w:r>
          </w:p>
        </w:tc>
      </w:tr>
      <w:tr>
        <w:trPr>
          <w:cantSplit w:val="0"/>
          <w:tblHeader w:val="0"/>
        </w:trPr>
        <w:tc>
          <w:tcPr/>
          <w:p w:rsidR="00000000" w:rsidDel="00000000" w:rsidP="00000000" w:rsidRDefault="00000000" w:rsidRPr="00000000" w14:paraId="00000185">
            <w:pPr>
              <w:spacing w:after="80" w:lineRule="auto"/>
              <w:rPr/>
            </w:pPr>
            <w:r w:rsidDel="00000000" w:rsidR="00000000" w:rsidRPr="00000000">
              <w:rPr>
                <w:rtl w:val="0"/>
              </w:rPr>
              <w:t xml:space="preserve">MLOps</w:t>
            </w:r>
          </w:p>
        </w:tc>
        <w:tc>
          <w:tcPr/>
          <w:p w:rsidR="00000000" w:rsidDel="00000000" w:rsidP="00000000" w:rsidRDefault="00000000" w:rsidRPr="00000000" w14:paraId="00000186">
            <w:pPr>
              <w:spacing w:after="80" w:lineRule="auto"/>
              <w:rPr/>
            </w:pPr>
            <w:r w:rsidDel="00000000" w:rsidR="00000000" w:rsidRPr="00000000">
              <w:rPr>
                <w:rtl w:val="0"/>
              </w:rPr>
              <w:t xml:space="preserve">Pin the corpus to a fixed revision and tag every build output with that revision and the config version, so any downstream result traces back to an exact input. There is no learned model here, so nothing retrains; the equivalent is a rebuild, triggered only when the pinned revision changes or when a normalisation or DPI setting changes. On the online path, we monitor the crop entry point for out-of-bounds coordinates and empty crops and treat those as build regressions. </w:t>
            </w:r>
          </w:p>
        </w:tc>
        <w:tc>
          <w:tcPr/>
          <w:p w:rsidR="00000000" w:rsidDel="00000000" w:rsidP="00000000" w:rsidRDefault="00000000" w:rsidRPr="00000000" w14:paraId="00000187">
            <w:pPr>
              <w:spacing w:after="80" w:lineRule="auto"/>
              <w:rPr/>
            </w:pPr>
            <w:r w:rsidDel="00000000" w:rsidR="00000000" w:rsidRPr="00000000">
              <w:rPr>
                <w:rtl w:val="0"/>
              </w:rPr>
              <w:t xml:space="preserve">Reproducibility is the whole point when the corpus is itself the ground truth, so pinning and tagging matter more than live metrics for a static batch. The cost is discipline around revisions and tags, at near-zero compute. What would change our mind is a live or user-uploaded document source, which turns the rebuild trigger into a streaming ingest that would need real input-drift monitoring. </w:t>
            </w:r>
          </w:p>
        </w:tc>
      </w:tr>
      <w:tr>
        <w:trPr>
          <w:cantSplit w:val="0"/>
          <w:tblHeader w:val="0"/>
        </w:trPr>
        <w:tc>
          <w:tcPr>
            <w:shd w:fill="f2f2f2" w:val="clear"/>
          </w:tcPr>
          <w:p w:rsidR="00000000" w:rsidDel="00000000" w:rsidP="00000000" w:rsidRDefault="00000000" w:rsidRPr="00000000" w14:paraId="00000188">
            <w:pPr>
              <w:spacing w:after="80" w:lineRule="auto"/>
              <w:rPr/>
            </w:pPr>
            <w:r w:rsidDel="00000000" w:rsidR="00000000" w:rsidRPr="00000000">
              <w:rPr>
                <w:b w:val="1"/>
                <w:bCs w:val="1"/>
                <w:rtl w:val="0"/>
              </w:rPr>
              <w:t xml:space="preserve">One decision where we chose one option over another</w:t>
            </w:r>
            <w:r w:rsidDel="00000000" w:rsidR="00000000" w:rsidRPr="00000000">
              <w:rPr>
                <w:rtl w:val="0"/>
              </w:rPr>
            </w:r>
          </w:p>
          <w:p w:rsidR="00000000" w:rsidDel="00000000" w:rsidP="00000000" w:rsidRDefault="00000000" w:rsidRPr="00000000" w14:paraId="00000189">
            <w:pPr>
              <w:spacing w:after="80" w:lineRule="auto"/>
              <w:rPr/>
            </w:pPr>
            <w:r w:rsidDel="00000000" w:rsidR="00000000" w:rsidRPr="00000000">
              <w:rPr>
                <w:i w:val="1"/>
                <w:iCs w:val="1"/>
                <w:color w:val="595959"/>
                <w:sz w:val="18"/>
                <w:szCs w:val="18"/>
                <w:rtl w:val="0"/>
              </w:rPr>
              <w:t xml:space="preserve">show one place you picked one option and rejected another, and why (e.g. “diffusion enhancement over classical denoise — because our scans are badly faded”).</w:t>
            </w:r>
            <w:r w:rsidDel="00000000" w:rsidR="00000000" w:rsidRPr="00000000">
              <w:rPr>
                <w:rtl w:val="0"/>
              </w:rPr>
            </w:r>
          </w:p>
        </w:tc>
        <w:tc>
          <w:tcPr/>
          <w:p w:rsidR="00000000" w:rsidDel="00000000" w:rsidP="00000000" w:rsidRDefault="00000000" w:rsidRPr="00000000" w14:paraId="0000018A">
            <w:pPr>
              <w:spacing w:after="80" w:lineRule="auto"/>
              <w:rPr/>
            </w:pPr>
            <w:r w:rsidDel="00000000" w:rsidR="00000000" w:rsidRPr="00000000">
              <w:rPr>
                <w:rtl w:val="0"/>
              </w:rPr>
              <w:t xml:space="preserve">On-demand high-resolution crops of the annotated bbox, rejecting whole-page enhancement or super-resolution.</w:t>
            </w:r>
          </w:p>
        </w:tc>
      </w:tr>
    </w:tbl>
    <w:p w:rsidR="00000000" w:rsidDel="00000000" w:rsidP="00000000" w:rsidRDefault="00000000" w:rsidRPr="00000000" w14:paraId="0000018B">
      <w:pPr>
        <w:pStyle w:val="Heading2"/>
        <w:spacing w:after="100" w:before="240" w:lineRule="auto"/>
        <w:rPr/>
      </w:pPr>
      <w:r w:rsidDel="00000000" w:rsidR="00000000" w:rsidRPr="00000000">
        <w:rPr>
          <w:b w:val="1"/>
          <w:bCs w:val="1"/>
          <w:color w:val="1f3864"/>
          <w:rtl w:val="0"/>
        </w:rPr>
        <w:t xml:space="preserve">Section 6 — Our Pipeline &amp; Scope</w:t>
      </w:r>
      <w:r w:rsidDel="00000000" w:rsidR="00000000" w:rsidRPr="00000000">
        <w:rPr>
          <w:rtl w:val="0"/>
        </w:rPr>
      </w:r>
    </w:p>
    <w:p w:rsidR="00000000" w:rsidDel="00000000" w:rsidP="00000000" w:rsidRDefault="00000000" w:rsidRPr="00000000" w14:paraId="0000018C">
      <w:pPr>
        <w:spacing w:after="100" w:lineRule="auto"/>
        <w:rPr/>
      </w:pPr>
      <w:r w:rsidDel="00000000" w:rsidR="00000000" w:rsidRPr="00000000">
        <w:rPr>
          <w:rtl w:val="0"/>
        </w:rPr>
        <w:t xml:space="preserve">Everyone builds the same 9-stage pipeline. Mark which tier each stage is </w:t>
      </w:r>
      <w:r w:rsidDel="00000000" w:rsidR="00000000" w:rsidRPr="00000000">
        <w:rPr>
          <w:b w:val="1"/>
          <w:bCs w:val="1"/>
          <w:rtl w:val="0"/>
        </w:rPr>
        <w:t xml:space="preserve">for your group</w:t>
      </w:r>
      <w:r w:rsidDel="00000000" w:rsidR="00000000" w:rsidRPr="00000000">
        <w:rPr>
          <w:rtl w:val="0"/>
        </w:rPr>
        <w:t xml:space="preserve">: </w:t>
      </w:r>
      <w:r w:rsidDel="00000000" w:rsidR="00000000" w:rsidRPr="00000000">
        <w:rPr>
          <w:b w:val="1"/>
          <w:bCs w:val="1"/>
          <w:rtl w:val="0"/>
        </w:rPr>
        <w:t xml:space="preserve">⭐ core</w:t>
      </w:r>
      <w:r w:rsidDel="00000000" w:rsidR="00000000" w:rsidRPr="00000000">
        <w:rPr>
          <w:rtl w:val="0"/>
        </w:rPr>
        <w:t xml:space="preserve"> (all groups) · </w:t>
      </w:r>
      <w:r w:rsidDel="00000000" w:rsidR="00000000" w:rsidRPr="00000000">
        <w:rPr>
          <w:b w:val="1"/>
          <w:bCs w:val="1"/>
          <w:rtl w:val="0"/>
        </w:rPr>
        <w:t xml:space="preserve">▲ gated</w:t>
      </w:r>
      <w:r w:rsidDel="00000000" w:rsidR="00000000" w:rsidRPr="00000000">
        <w:rPr>
          <w:rtl w:val="0"/>
        </w:rPr>
        <w:t xml:space="preserve"> (required only if your NFR/data-speciality triggers it — see codebase-guide.md) · </w:t>
      </w:r>
      <w:r w:rsidDel="00000000" w:rsidR="00000000" w:rsidRPr="00000000">
        <w:rPr>
          <w:b w:val="1"/>
          <w:bCs w:val="1"/>
          <w:rtl w:val="0"/>
        </w:rPr>
        <w:t xml:space="preserve">➕ bonus</w:t>
      </w:r>
      <w:r w:rsidDel="00000000" w:rsidR="00000000" w:rsidRPr="00000000">
        <w:rPr>
          <w:rtl w:val="0"/>
        </w:rPr>
        <w:t xml:space="preserve">. Then name the one model/tool you expect to use per stage.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400"/>
        <w:gridCol w:w="1900"/>
        <w:gridCol w:w="2560"/>
        <w:tblGridChange w:id="0">
          <w:tblGrid>
            <w:gridCol w:w="1500"/>
            <w:gridCol w:w="3400"/>
            <w:gridCol w:w="1900"/>
            <w:gridCol w:w="2560"/>
          </w:tblGrid>
        </w:tblGridChange>
      </w:tblGrid>
      <w:tr>
        <w:trPr>
          <w:cantSplit w:val="0"/>
          <w:tblHeader w:val="1"/>
        </w:trPr>
        <w:tc>
          <w:tcPr>
            <w:shd w:fill="1f3864" w:val="clear"/>
          </w:tcPr>
          <w:p w:rsidR="00000000" w:rsidDel="00000000" w:rsidP="00000000" w:rsidRDefault="00000000" w:rsidRPr="00000000" w14:paraId="0000018D">
            <w:pPr>
              <w:spacing w:after="80" w:lineRule="auto"/>
              <w:rPr/>
            </w:pPr>
            <w:r w:rsidDel="00000000" w:rsidR="00000000" w:rsidRPr="00000000">
              <w:rPr>
                <w:b w:val="1"/>
                <w:bCs w:val="1"/>
                <w:color w:val="ffffff"/>
                <w:rtl w:val="0"/>
              </w:rPr>
              <w:t xml:space="preserve">Stage</w:t>
            </w:r>
            <w:r w:rsidDel="00000000" w:rsidR="00000000" w:rsidRPr="00000000">
              <w:rPr>
                <w:rtl w:val="0"/>
              </w:rPr>
            </w:r>
          </w:p>
        </w:tc>
        <w:tc>
          <w:tcPr>
            <w:shd w:fill="1f3864" w:val="clear"/>
          </w:tcPr>
          <w:p w:rsidR="00000000" w:rsidDel="00000000" w:rsidP="00000000" w:rsidRDefault="00000000" w:rsidRPr="00000000" w14:paraId="0000018E">
            <w:pPr>
              <w:spacing w:after="80" w:lineRule="auto"/>
              <w:rPr/>
            </w:pPr>
            <w:r w:rsidDel="00000000" w:rsidR="00000000" w:rsidRPr="00000000">
              <w:rPr>
                <w:b w:val="1"/>
                <w:bCs w:val="1"/>
                <w:color w:val="ffffff"/>
                <w:rtl w:val="0"/>
              </w:rPr>
              <w:t xml:space="preserve">What it does</w:t>
            </w:r>
            <w:r w:rsidDel="00000000" w:rsidR="00000000" w:rsidRPr="00000000">
              <w:rPr>
                <w:rtl w:val="0"/>
              </w:rPr>
            </w:r>
          </w:p>
        </w:tc>
        <w:tc>
          <w:tcPr>
            <w:shd w:fill="1f3864" w:val="clear"/>
          </w:tcPr>
          <w:p w:rsidR="00000000" w:rsidDel="00000000" w:rsidP="00000000" w:rsidRDefault="00000000" w:rsidRPr="00000000" w14:paraId="0000018F">
            <w:pPr>
              <w:spacing w:after="80" w:lineRule="auto"/>
              <w:rPr/>
            </w:pPr>
            <w:r w:rsidDel="00000000" w:rsidR="00000000" w:rsidRPr="00000000">
              <w:rPr>
                <w:b w:val="1"/>
                <w:bCs w:val="1"/>
                <w:color w:val="ffffff"/>
                <w:rtl w:val="0"/>
              </w:rPr>
              <w:t xml:space="preserve">Tier for us (⭐/▲/➕)</w:t>
            </w:r>
            <w:r w:rsidDel="00000000" w:rsidR="00000000" w:rsidRPr="00000000">
              <w:rPr>
                <w:rtl w:val="0"/>
              </w:rPr>
            </w:r>
          </w:p>
        </w:tc>
        <w:tc>
          <w:tcPr>
            <w:shd w:fill="1f3864" w:val="clear"/>
          </w:tcPr>
          <w:p w:rsidR="00000000" w:rsidDel="00000000" w:rsidP="00000000" w:rsidRDefault="00000000" w:rsidRPr="00000000" w14:paraId="00000190">
            <w:pPr>
              <w:spacing w:after="80" w:lineRule="auto"/>
              <w:rPr/>
            </w:pPr>
            <w:r w:rsidDel="00000000" w:rsidR="00000000" w:rsidRPr="00000000">
              <w:rPr>
                <w:b w:val="1"/>
                <w:bCs w:val="1"/>
                <w:color w:val="ffffff"/>
                <w:rtl w:val="0"/>
              </w:rPr>
              <w:t xml:space="preserve">Our planned model/tool</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80" w:lineRule="auto"/>
              <w:rPr/>
            </w:pPr>
            <w:r w:rsidDel="00000000" w:rsidR="00000000" w:rsidRPr="00000000">
              <w:rPr>
                <w:rtl w:val="0"/>
              </w:rPr>
              <w:t xml:space="preserve">0 Frame</w:t>
            </w:r>
          </w:p>
        </w:tc>
        <w:tc>
          <w:tcPr/>
          <w:p w:rsidR="00000000" w:rsidDel="00000000" w:rsidP="00000000" w:rsidRDefault="00000000" w:rsidRPr="00000000" w14:paraId="00000192">
            <w:pPr>
              <w:spacing w:after="80" w:lineRule="auto"/>
              <w:rPr/>
            </w:pPr>
            <w:r w:rsidDel="00000000" w:rsidR="00000000" w:rsidRPr="00000000">
              <w:rPr>
                <w:rtl w:val="0"/>
              </w:rPr>
              <w:t xml:space="preserve">the three choices + success metric</w:t>
            </w:r>
          </w:p>
        </w:tc>
        <w:tc>
          <w:tcPr/>
          <w:p w:rsidR="00000000" w:rsidDel="00000000" w:rsidP="00000000" w:rsidRDefault="00000000" w:rsidRPr="00000000" w14:paraId="00000193">
            <w:pPr>
              <w:spacing w:after="80" w:lineRule="auto"/>
              <w:rPr/>
            </w:pPr>
            <w:r w:rsidDel="00000000" w:rsidR="00000000" w:rsidRPr="00000000">
              <w:rPr>
                <w:rtl w:val="0"/>
              </w:rPr>
              <w:t xml:space="preserve">⭐</w:t>
            </w:r>
          </w:p>
        </w:tc>
        <w:tc>
          <w:tcPr/>
          <w:p w:rsidR="00000000" w:rsidDel="00000000" w:rsidP="00000000" w:rsidRDefault="00000000" w:rsidRPr="00000000" w14:paraId="00000194">
            <w:pPr>
              <w:spacing w:after="80" w:lineRule="auto"/>
              <w:rPr/>
            </w:pPr>
            <w:r w:rsidDel="00000000" w:rsidR="00000000" w:rsidRPr="00000000">
              <w:rPr>
                <w:rtl w:val="0"/>
              </w:rPr>
              <w:t xml:space="preserve">No model; framing and success-metric definition only </w:t>
            </w:r>
          </w:p>
        </w:tc>
      </w:tr>
      <w:tr>
        <w:trPr>
          <w:cantSplit w:val="0"/>
          <w:tblHeader w:val="0"/>
        </w:trPr>
        <w:tc>
          <w:tcPr/>
          <w:p w:rsidR="00000000" w:rsidDel="00000000" w:rsidP="00000000" w:rsidRDefault="00000000" w:rsidRPr="00000000" w14:paraId="00000195">
            <w:pPr>
              <w:spacing w:after="80" w:lineRule="auto"/>
              <w:rPr/>
            </w:pPr>
            <w:r w:rsidDel="00000000" w:rsidR="00000000" w:rsidRPr="00000000">
              <w:rPr>
                <w:rtl w:val="0"/>
              </w:rPr>
              <w:t xml:space="preserve">1 Ingest + Enhance</w:t>
            </w:r>
          </w:p>
        </w:tc>
        <w:tc>
          <w:tcPr/>
          <w:p w:rsidR="00000000" w:rsidDel="00000000" w:rsidP="00000000" w:rsidRDefault="00000000" w:rsidRPr="00000000" w14:paraId="00000196">
            <w:pPr>
              <w:spacing w:after="80" w:lineRule="auto"/>
              <w:rPr/>
            </w:pPr>
            <w:r w:rsidDel="00000000" w:rsidR="00000000" w:rsidRPr="00000000">
              <w:rPr>
                <w:rtl w:val="0"/>
              </w:rPr>
              <w:t xml:space="preserve">load, clean, (VAE/diffusion) repair scans</w:t>
            </w:r>
          </w:p>
        </w:tc>
        <w:tc>
          <w:tcPr/>
          <w:p w:rsidR="00000000" w:rsidDel="00000000" w:rsidP="00000000" w:rsidRDefault="00000000" w:rsidRPr="00000000" w14:paraId="00000197">
            <w:pPr>
              <w:spacing w:after="80" w:lineRule="auto"/>
              <w:rPr/>
            </w:pPr>
            <w:r w:rsidDel="00000000" w:rsidR="00000000" w:rsidRPr="00000000">
              <w:rPr>
                <w:rtl w:val="0"/>
              </w:rPr>
              <w:t xml:space="preserve">⭐</w:t>
            </w:r>
          </w:p>
        </w:tc>
        <w:tc>
          <w:tcPr/>
          <w:p w:rsidR="00000000" w:rsidDel="00000000" w:rsidP="00000000" w:rsidRDefault="00000000" w:rsidRPr="00000000" w14:paraId="00000198">
            <w:pPr>
              <w:spacing w:after="80" w:lineRule="auto"/>
              <w:rPr/>
            </w:pPr>
            <w:r w:rsidDel="00000000" w:rsidR="00000000" w:rsidRPr="00000000">
              <w:rPr>
                <w:rtl w:val="0"/>
              </w:rPr>
              <w:t xml:space="preserve">PyMuPDF and Pillow for deterministic render, resize to 150 DPI, box recompute and cropping; NFKC plus math-symbol normalisation. No learned repair (born-digital renders, so the enhance sub-tier is not triggered) </w:t>
            </w:r>
          </w:p>
        </w:tc>
      </w:tr>
      <w:tr>
        <w:trPr>
          <w:cantSplit w:val="0"/>
          <w:tblHeader w:val="0"/>
        </w:trPr>
        <w:tc>
          <w:tcPr/>
          <w:p w:rsidR="00000000" w:rsidDel="00000000" w:rsidP="00000000" w:rsidRDefault="00000000" w:rsidRPr="00000000" w14:paraId="00000199">
            <w:pPr>
              <w:spacing w:after="80" w:lineRule="auto"/>
              <w:rPr/>
            </w:pPr>
            <w:r w:rsidDel="00000000" w:rsidR="00000000" w:rsidRPr="00000000">
              <w:rPr>
                <w:rtl w:val="0"/>
              </w:rPr>
              <w:t xml:space="preserve">2 Layout</w:t>
            </w:r>
          </w:p>
        </w:tc>
        <w:tc>
          <w:tcPr/>
          <w:p w:rsidR="00000000" w:rsidDel="00000000" w:rsidP="00000000" w:rsidRDefault="00000000" w:rsidRPr="00000000" w14:paraId="0000019A">
            <w:pPr>
              <w:spacing w:after="80" w:lineRule="auto"/>
              <w:rPr/>
            </w:pPr>
            <w:r w:rsidDel="00000000" w:rsidR="00000000" w:rsidRPr="00000000">
              <w:rPr>
                <w:rtl w:val="0"/>
              </w:rPr>
              <w:t xml:space="preserve">find text/table/figure regions</w:t>
            </w:r>
          </w:p>
        </w:tc>
        <w:tc>
          <w:tcPr/>
          <w:p w:rsidR="00000000" w:rsidDel="00000000" w:rsidP="00000000" w:rsidRDefault="00000000" w:rsidRPr="00000000" w14:paraId="0000019B">
            <w:pPr>
              <w:spacing w:after="80" w:lineRule="auto"/>
              <w:rPr/>
            </w:pPr>
            <w:r w:rsidDel="00000000" w:rsidR="00000000" w:rsidRPr="00000000">
              <w:rPr>
                <w:rtl w:val="0"/>
              </w:rPr>
              <w:t xml:space="preserve">⭐</w:t>
            </w:r>
          </w:p>
        </w:tc>
        <w:tc>
          <w:tcPr/>
          <w:p w:rsidR="00000000" w:rsidDel="00000000" w:rsidP="00000000" w:rsidRDefault="00000000" w:rsidRPr="00000000" w14:paraId="0000019C">
            <w:pPr>
              <w:spacing w:after="80" w:lineRule="auto"/>
              <w:rPr/>
            </w:pPr>
            <w:r w:rsidDel="00000000" w:rsidR="00000000" w:rsidRPr="00000000">
              <w:rPr>
                <w:rtl w:val="0"/>
              </w:rPr>
              <w:t xml:space="preserve">SciEGQA bbox annotations as the primary region source; DocLayout-YOLO as the detector fallback for unannotated pages </w:t>
            </w:r>
          </w:p>
        </w:tc>
      </w:tr>
      <w:tr>
        <w:trPr>
          <w:cantSplit w:val="0"/>
          <w:tblHeader w:val="0"/>
        </w:trPr>
        <w:tc>
          <w:tcPr/>
          <w:p w:rsidR="00000000" w:rsidDel="00000000" w:rsidP="00000000" w:rsidRDefault="00000000" w:rsidRPr="00000000" w14:paraId="0000019D">
            <w:pPr>
              <w:spacing w:after="80" w:lineRule="auto"/>
              <w:rPr/>
            </w:pPr>
            <w:r w:rsidDel="00000000" w:rsidR="00000000" w:rsidRPr="00000000">
              <w:rPr>
                <w:rtl w:val="0"/>
              </w:rPr>
              <w:t xml:space="preserve">3 OCR / HTR</w:t>
            </w:r>
          </w:p>
        </w:tc>
        <w:tc>
          <w:tcPr/>
          <w:p w:rsidR="00000000" w:rsidDel="00000000" w:rsidP="00000000" w:rsidRDefault="00000000" w:rsidRPr="00000000" w14:paraId="0000019E">
            <w:pPr>
              <w:spacing w:after="80" w:lineRule="auto"/>
              <w:rPr/>
            </w:pPr>
            <w:r w:rsidDel="00000000" w:rsidR="00000000" w:rsidRPr="00000000">
              <w:rPr>
                <w:rtl w:val="0"/>
              </w:rPr>
              <w:t xml:space="preserve">read the text (pretrained, fine-tuned)</w:t>
            </w:r>
          </w:p>
        </w:tc>
        <w:tc>
          <w:tcPr/>
          <w:p w:rsidR="00000000" w:rsidDel="00000000" w:rsidP="00000000" w:rsidRDefault="00000000" w:rsidRPr="00000000" w14:paraId="0000019F">
            <w:pPr>
              <w:spacing w:after="80" w:lineRule="auto"/>
              <w:rPr/>
            </w:pPr>
            <w:r w:rsidDel="00000000" w:rsidR="00000000" w:rsidRPr="00000000">
              <w:rPr>
                <w:rtl w:val="0"/>
              </w:rPr>
              <w:t xml:space="preserve">⭐</w:t>
            </w:r>
          </w:p>
        </w:tc>
        <w:tc>
          <w:tcPr/>
          <w:p w:rsidR="00000000" w:rsidDel="00000000" w:rsidP="00000000" w:rsidRDefault="00000000" w:rsidRPr="00000000" w14:paraId="000001A0">
            <w:pPr>
              <w:spacing w:after="80" w:lineRule="auto"/>
              <w:rPr/>
            </w:pPr>
            <w:r w:rsidDel="00000000" w:rsidR="00000000" w:rsidRPr="00000000">
              <w:rPr>
                <w:rtl w:val="0"/>
              </w:rPr>
              <w:t xml:space="preserve">Nougat for page text and math into LaTeX; Qwen2.5-VL for reading rasterised figure and table regions </w:t>
            </w:r>
          </w:p>
        </w:tc>
      </w:tr>
      <w:tr>
        <w:trPr>
          <w:cantSplit w:val="0"/>
          <w:tblHeader w:val="0"/>
        </w:trPr>
        <w:tc>
          <w:tcPr/>
          <w:p w:rsidR="00000000" w:rsidDel="00000000" w:rsidP="00000000" w:rsidRDefault="00000000" w:rsidRPr="00000000" w14:paraId="000001A1">
            <w:pPr>
              <w:spacing w:after="80" w:lineRule="auto"/>
              <w:rPr/>
            </w:pPr>
            <w:r w:rsidDel="00000000" w:rsidR="00000000" w:rsidRPr="00000000">
              <w:rPr>
                <w:rtl w:val="0"/>
              </w:rPr>
              <w:t xml:space="preserve">4 Index</w:t>
            </w:r>
          </w:p>
        </w:tc>
        <w:tc>
          <w:tcPr/>
          <w:p w:rsidR="00000000" w:rsidDel="00000000" w:rsidP="00000000" w:rsidRDefault="00000000" w:rsidRPr="00000000" w14:paraId="000001A2">
            <w:pPr>
              <w:spacing w:after="80" w:lineRule="auto"/>
              <w:rPr/>
            </w:pPr>
            <w:r w:rsidDel="00000000" w:rsidR="00000000" w:rsidRPr="00000000">
              <w:rPr>
                <w:rtl w:val="0"/>
              </w:rPr>
              <w:t xml:space="preserve">chunk, embed, store vectors</w:t>
            </w:r>
          </w:p>
        </w:tc>
        <w:tc>
          <w:tcPr/>
          <w:p w:rsidR="00000000" w:rsidDel="00000000" w:rsidP="00000000" w:rsidRDefault="00000000" w:rsidRPr="00000000" w14:paraId="000001A3">
            <w:pPr>
              <w:spacing w:after="80" w:lineRule="auto"/>
              <w:rPr/>
            </w:pPr>
            <w:r w:rsidDel="00000000" w:rsidR="00000000" w:rsidRPr="00000000">
              <w:rPr>
                <w:rtl w:val="0"/>
              </w:rPr>
              <w:t xml:space="preserve">⭐</w:t>
            </w:r>
          </w:p>
        </w:tc>
        <w:tc>
          <w:tcPr/>
          <w:p w:rsidR="00000000" w:rsidDel="00000000" w:rsidP="00000000" w:rsidRDefault="00000000" w:rsidRPr="00000000" w14:paraId="000001A4">
            <w:pPr>
              <w:spacing w:after="80" w:lineRule="auto"/>
              <w:rPr/>
            </w:pPr>
            <w:r w:rsidDel="00000000" w:rsidR="00000000" w:rsidRPr="00000000">
              <w:rPr>
                <w:rtl w:val="0"/>
              </w:rPr>
              <w:t xml:space="preserve">bge-large-en embeddings stored in a FAISS index, chunked per page and region </w:t>
            </w:r>
          </w:p>
        </w:tc>
      </w:tr>
      <w:tr>
        <w:trPr>
          <w:cantSplit w:val="0"/>
          <w:tblHeader w:val="0"/>
        </w:trPr>
        <w:tc>
          <w:tcPr/>
          <w:p w:rsidR="00000000" w:rsidDel="00000000" w:rsidP="00000000" w:rsidRDefault="00000000" w:rsidRPr="00000000" w14:paraId="000001A5">
            <w:pPr>
              <w:spacing w:after="80" w:lineRule="auto"/>
              <w:rPr/>
            </w:pPr>
            <w:r w:rsidDel="00000000" w:rsidR="00000000" w:rsidRPr="00000000">
              <w:rPr>
                <w:rtl w:val="0"/>
              </w:rPr>
              <w:t xml:space="preserve">5 Retrieval</w:t>
            </w:r>
          </w:p>
        </w:tc>
        <w:tc>
          <w:tcPr/>
          <w:p w:rsidR="00000000" w:rsidDel="00000000" w:rsidP="00000000" w:rsidRDefault="00000000" w:rsidRPr="00000000" w14:paraId="000001A6">
            <w:pPr>
              <w:spacing w:after="80" w:lineRule="auto"/>
              <w:rPr/>
            </w:pPr>
            <w:r w:rsidDel="00000000" w:rsidR="00000000" w:rsidRPr="00000000">
              <w:rPr>
                <w:rtl w:val="0"/>
              </w:rPr>
              <w:t xml:space="preserve">find relevant chunks (+rerank)</w:t>
            </w:r>
          </w:p>
        </w:tc>
        <w:tc>
          <w:tcPr/>
          <w:p w:rsidR="00000000" w:rsidDel="00000000" w:rsidP="00000000" w:rsidRDefault="00000000" w:rsidRPr="00000000" w14:paraId="000001A7">
            <w:pPr>
              <w:spacing w:after="80" w:lineRule="auto"/>
              <w:rPr/>
            </w:pPr>
            <w:r w:rsidDel="00000000" w:rsidR="00000000" w:rsidRPr="00000000">
              <w:rPr>
                <w:rtl w:val="0"/>
              </w:rPr>
              <w:t xml:space="preserve">⭐ (rerank is ▲ gated, and it is triggered for us) </w:t>
            </w:r>
          </w:p>
        </w:tc>
        <w:tc>
          <w:tcPr/>
          <w:p w:rsidR="00000000" w:rsidDel="00000000" w:rsidP="00000000" w:rsidRDefault="00000000" w:rsidRPr="00000000" w14:paraId="000001A8">
            <w:pPr>
              <w:spacing w:after="80" w:lineRule="auto"/>
              <w:rPr/>
            </w:pPr>
            <w:r w:rsidDel="00000000" w:rsidR="00000000" w:rsidRPr="00000000">
              <w:rPr>
                <w:rtl w:val="0"/>
              </w:rPr>
              <w:t xml:space="preserve">FAISS dense retrieval plus a bge-reranker cross-encoder; feeds the evidence-gated re-search loop </w:t>
            </w:r>
          </w:p>
        </w:tc>
      </w:tr>
      <w:tr>
        <w:trPr>
          <w:cantSplit w:val="0"/>
          <w:tblHeader w:val="0"/>
        </w:trPr>
        <w:tc>
          <w:tcPr/>
          <w:p w:rsidR="00000000" w:rsidDel="00000000" w:rsidP="00000000" w:rsidRDefault="00000000" w:rsidRPr="00000000" w14:paraId="000001A9">
            <w:pPr>
              <w:spacing w:after="80" w:lineRule="auto"/>
              <w:rPr/>
            </w:pPr>
            <w:r w:rsidDel="00000000" w:rsidR="00000000" w:rsidRPr="00000000">
              <w:rPr>
                <w:rtl w:val="0"/>
              </w:rPr>
              <w:t xml:space="preserve">6 Agent</w:t>
            </w:r>
          </w:p>
        </w:tc>
        <w:tc>
          <w:tcPr/>
          <w:p w:rsidR="00000000" w:rsidDel="00000000" w:rsidP="00000000" w:rsidRDefault="00000000" w:rsidRPr="00000000" w14:paraId="000001AA">
            <w:pPr>
              <w:spacing w:after="80" w:lineRule="auto"/>
              <w:rPr/>
            </w:pPr>
            <w:r w:rsidDel="00000000" w:rsidR="00000000" w:rsidRPr="00000000">
              <w:rPr>
                <w:rtl w:val="0"/>
              </w:rPr>
              <w:t xml:space="preserve">reason, use tools, answer grounded</w:t>
            </w:r>
          </w:p>
        </w:tc>
        <w:tc>
          <w:tcPr/>
          <w:p w:rsidR="00000000" w:rsidDel="00000000" w:rsidP="00000000" w:rsidRDefault="00000000" w:rsidRPr="00000000" w14:paraId="000001AB">
            <w:pPr>
              <w:spacing w:after="80" w:lineRule="auto"/>
              <w:rPr/>
            </w:pPr>
            <w:r w:rsidDel="00000000" w:rsidR="00000000" w:rsidRPr="00000000">
              <w:rPr>
                <w:rtl w:val="0"/>
              </w:rPr>
              <w:t xml:space="preserve">⭐</w:t>
            </w:r>
          </w:p>
        </w:tc>
        <w:tc>
          <w:tcPr/>
          <w:p w:rsidR="00000000" w:rsidDel="00000000" w:rsidP="00000000" w:rsidRDefault="00000000" w:rsidRPr="00000000" w14:paraId="000001AC">
            <w:pPr>
              <w:spacing w:after="80" w:lineRule="auto"/>
              <w:rPr/>
            </w:pPr>
            <w:r w:rsidDel="00000000" w:rsidR="00000000" w:rsidRPr="00000000">
              <w:rPr>
                <w:rtl w:val="0"/>
              </w:rPr>
              <w:t xml:space="preserve">Qwen2.5-VL-7B-Instruct as the reasoning and answering brain over the fixed tool interface </w:t>
            </w:r>
          </w:p>
        </w:tc>
      </w:tr>
      <w:tr>
        <w:trPr>
          <w:cantSplit w:val="0"/>
          <w:tblHeader w:val="0"/>
        </w:trPr>
        <w:tc>
          <w:tcPr/>
          <w:p w:rsidR="00000000" w:rsidDel="00000000" w:rsidP="00000000" w:rsidRDefault="00000000" w:rsidRPr="00000000" w14:paraId="000001AD">
            <w:pPr>
              <w:spacing w:after="80" w:lineRule="auto"/>
              <w:rPr/>
            </w:pPr>
            <w:r w:rsidDel="00000000" w:rsidR="00000000" w:rsidRPr="00000000">
              <w:rPr>
                <w:rtl w:val="0"/>
              </w:rPr>
              <w:t xml:space="preserve">7 RL / RLVR</w:t>
            </w:r>
          </w:p>
        </w:tc>
        <w:tc>
          <w:tcPr/>
          <w:p w:rsidR="00000000" w:rsidDel="00000000" w:rsidP="00000000" w:rsidRDefault="00000000" w:rsidRPr="00000000" w14:paraId="000001AE">
            <w:pPr>
              <w:spacing w:after="80" w:lineRule="auto"/>
              <w:rPr/>
            </w:pPr>
            <w:r w:rsidDel="00000000" w:rsidR="00000000" w:rsidRPr="00000000">
              <w:rPr>
                <w:rtl w:val="0"/>
              </w:rPr>
              <w:t xml:space="preserve">train tool-choice + verifiable reward</w:t>
            </w:r>
          </w:p>
        </w:tc>
        <w:tc>
          <w:tcPr/>
          <w:p w:rsidR="00000000" w:rsidDel="00000000" w:rsidP="00000000" w:rsidRDefault="00000000" w:rsidRPr="00000000" w14:paraId="000001AF">
            <w:pPr>
              <w:spacing w:after="80" w:lineRule="auto"/>
              <w:rPr/>
            </w:pPr>
            <w:r w:rsidDel="00000000" w:rsidR="00000000" w:rsidRPr="00000000">
              <w:rPr>
                <w:rtl w:val="0"/>
              </w:rPr>
              <w:t xml:space="preserve">➕ </w:t>
            </w:r>
          </w:p>
        </w:tc>
        <w:tc>
          <w:tcPr/>
          <w:p w:rsidR="00000000" w:rsidDel="00000000" w:rsidP="00000000" w:rsidRDefault="00000000" w:rsidRPr="00000000" w14:paraId="000001B0">
            <w:pPr>
              <w:spacing w:after="80" w:lineRule="auto"/>
              <w:rPr/>
            </w:pPr>
            <w:r w:rsidDel="00000000" w:rsidR="00000000" w:rsidRPr="00000000">
              <w:rPr>
                <w:rtl w:val="0"/>
              </w:rPr>
              <w:t xml:space="preserve">GRPO through TRL on the verifiable subset (bonus, attempted only if time allows) </w:t>
            </w:r>
          </w:p>
        </w:tc>
      </w:tr>
      <w:tr>
        <w:trPr>
          <w:cantSplit w:val="0"/>
          <w:tblHeader w:val="0"/>
        </w:trPr>
        <w:tc>
          <w:tcPr/>
          <w:p w:rsidR="00000000" w:rsidDel="00000000" w:rsidP="00000000" w:rsidRDefault="00000000" w:rsidRPr="00000000" w14:paraId="000001B1">
            <w:pPr>
              <w:spacing w:after="80" w:lineRule="auto"/>
              <w:rPr/>
            </w:pPr>
            <w:r w:rsidDel="00000000" w:rsidR="00000000" w:rsidRPr="00000000">
              <w:rPr>
                <w:rtl w:val="0"/>
              </w:rPr>
              <w:t xml:space="preserve">8 Serve</w:t>
            </w:r>
          </w:p>
        </w:tc>
        <w:tc>
          <w:tcPr/>
          <w:p w:rsidR="00000000" w:rsidDel="00000000" w:rsidP="00000000" w:rsidRDefault="00000000" w:rsidRPr="00000000" w14:paraId="000001B2">
            <w:pPr>
              <w:spacing w:after="80" w:lineRule="auto"/>
              <w:rPr/>
            </w:pPr>
            <w:r w:rsidDel="00000000" w:rsidR="00000000" w:rsidRPr="00000000">
              <w:rPr>
                <w:rtl w:val="0"/>
              </w:rPr>
              <w:t xml:space="preserve">API + UI (+ adapt/quantize)</w:t>
            </w:r>
          </w:p>
        </w:tc>
        <w:tc>
          <w:tcPr/>
          <w:p w:rsidR="00000000" w:rsidDel="00000000" w:rsidP="00000000" w:rsidRDefault="00000000" w:rsidRPr="00000000" w14:paraId="000001B3">
            <w:pPr>
              <w:spacing w:after="80" w:lineRule="auto"/>
              <w:rPr/>
            </w:pPr>
            <w:r w:rsidDel="00000000" w:rsidR="00000000" w:rsidRPr="00000000">
              <w:rPr>
                <w:rtl w:val="0"/>
              </w:rPr>
              <w:t xml:space="preserve">⭐</w:t>
            </w:r>
          </w:p>
        </w:tc>
        <w:tc>
          <w:tcPr/>
          <w:p w:rsidR="00000000" w:rsidDel="00000000" w:rsidP="00000000" w:rsidRDefault="00000000" w:rsidRPr="00000000" w14:paraId="000001B4">
            <w:pPr>
              <w:spacing w:after="80" w:lineRule="auto"/>
              <w:rPr/>
            </w:pPr>
            <w:r w:rsidDel="00000000" w:rsidR="00000000" w:rsidRPr="00000000">
              <w:rPr>
                <w:rtl w:val="0"/>
              </w:rPr>
              <w:t xml:space="preserve">FastAPI service with a Gradio UI; no quantization, since robustness rather than latency is our NFR </w:t>
            </w:r>
          </w:p>
        </w:tc>
      </w:tr>
      <w:tr>
        <w:trPr>
          <w:cantSplit w:val="0"/>
          <w:tblHeader w:val="0"/>
        </w:trPr>
        <w:tc>
          <w:tcPr/>
          <w:p w:rsidR="00000000" w:rsidDel="00000000" w:rsidP="00000000" w:rsidRDefault="00000000" w:rsidRPr="00000000" w14:paraId="000001B5">
            <w:pPr>
              <w:spacing w:after="80" w:lineRule="auto"/>
              <w:rPr/>
            </w:pPr>
            <w:r w:rsidDel="00000000" w:rsidR="00000000" w:rsidRPr="00000000">
              <w:rPr>
                <w:rtl w:val="0"/>
              </w:rPr>
              <w:t xml:space="preserve">9 Evaluate</w:t>
            </w:r>
          </w:p>
        </w:tc>
        <w:tc>
          <w:tcPr/>
          <w:p w:rsidR="00000000" w:rsidDel="00000000" w:rsidP="00000000" w:rsidRDefault="00000000" w:rsidRPr="00000000" w14:paraId="000001B6">
            <w:pPr>
              <w:spacing w:after="80" w:lineRule="auto"/>
              <w:rPr/>
            </w:pPr>
            <w:r w:rsidDel="00000000" w:rsidR="00000000" w:rsidRPr="00000000">
              <w:rPr>
                <w:rtl w:val="0"/>
              </w:rPr>
              <w:t xml:space="preserve">metrics, fairness, calibration, explain</w:t>
            </w:r>
          </w:p>
        </w:tc>
        <w:tc>
          <w:tcPr/>
          <w:p w:rsidR="00000000" w:rsidDel="00000000" w:rsidP="00000000" w:rsidRDefault="00000000" w:rsidRPr="00000000" w14:paraId="000001B7">
            <w:pPr>
              <w:spacing w:after="80" w:lineRule="auto"/>
              <w:rPr/>
            </w:pPr>
            <w:r w:rsidDel="00000000" w:rsidR="00000000" w:rsidRPr="00000000">
              <w:rPr>
                <w:rtl w:val="0"/>
              </w:rPr>
              <w:t xml:space="preserve">⭐</w:t>
            </w:r>
          </w:p>
        </w:tc>
        <w:tc>
          <w:tcPr/>
          <w:p w:rsidR="00000000" w:rsidDel="00000000" w:rsidP="00000000" w:rsidRDefault="00000000" w:rsidRPr="00000000" w14:paraId="000001B8">
            <w:pPr>
              <w:spacing w:after="80" w:lineRule="auto"/>
              <w:rPr/>
            </w:pPr>
            <w:r w:rsidDel="00000000" w:rsidR="00000000" w:rsidRPr="00000000">
              <w:rPr>
                <w:rtl w:val="0"/>
              </w:rPr>
              <w:t xml:space="preserve">Custom harness computing per-stratum answer-F1, abstention rate, calibration, and a memorisation probe </w:t>
            </w:r>
          </w:p>
        </w:tc>
      </w:tr>
    </w:tbl>
    <w:p w:rsidR="00000000" w:rsidDel="00000000" w:rsidP="00000000" w:rsidRDefault="00000000" w:rsidRPr="00000000" w14:paraId="000001B9">
      <w:pPr>
        <w:spacing w:after="100" w:lineRule="auto"/>
        <w:rPr/>
      </w:pPr>
      <w:r w:rsidDel="00000000" w:rsidR="00000000" w:rsidRPr="00000000">
        <w:rPr>
          <w:rtl w:val="0"/>
        </w:rPr>
        <w:t xml:space="preserve">Beyond the tiers above, these are </w:t>
      </w:r>
      <w:r w:rsidDel="00000000" w:rsidR="00000000" w:rsidRPr="00000000">
        <w:rPr>
          <w:b w:val="1"/>
          <w:bCs w:val="1"/>
          <w:rtl w:val="0"/>
        </w:rPr>
        <w:t xml:space="preserve">bonus opportunities</w:t>
      </w:r>
      <w:r w:rsidDel="00000000" w:rsidR="00000000" w:rsidRPr="00000000">
        <w:rPr>
          <w:rtl w:val="0"/>
        </w:rPr>
        <w:t xml:space="preserve"> (extra credit): handwriting/HTR, a real-world messy corpus, an actual external client, agent-policy training (RL/RLVR), and multi-agent. Aim for the core build first; attempt bonuses if you have room.</w:t>
      </w:r>
    </w:p>
    <w:p w:rsidR="00000000" w:rsidDel="00000000" w:rsidP="00000000" w:rsidRDefault="00000000" w:rsidRPr="00000000" w14:paraId="000001BA">
      <w:pPr>
        <w:pStyle w:val="Heading2"/>
        <w:spacing w:after="100" w:before="240" w:lineRule="auto"/>
        <w:rPr/>
      </w:pPr>
      <w:r w:rsidDel="00000000" w:rsidR="00000000" w:rsidRPr="00000000">
        <w:rPr>
          <w:b w:val="1"/>
          <w:bCs w:val="1"/>
          <w:color w:val="1f3864"/>
          <w:rtl w:val="0"/>
        </w:rPr>
        <w:t xml:space="preserve">Section 7 — The Agent Layer (on paper)</w:t>
      </w:r>
      <w:r w:rsidDel="00000000" w:rsidR="00000000" w:rsidRPr="00000000">
        <w:rPr>
          <w:rtl w:val="0"/>
        </w:rPr>
      </w:r>
    </w:p>
    <w:p w:rsidR="00000000" w:rsidDel="00000000" w:rsidP="00000000" w:rsidRDefault="00000000" w:rsidRPr="00000000" w14:paraId="000001BB">
      <w:pPr>
        <w:spacing w:after="100" w:lineRule="auto"/>
        <w:rPr/>
      </w:pPr>
      <w:r w:rsidDel="00000000" w:rsidR="00000000" w:rsidRPr="00000000">
        <w:rPr>
          <w:i w:val="1"/>
          <w:iCs w:val="1"/>
          <w:color w:val="595959"/>
          <w:sz w:val="18"/>
          <w:szCs w:val="18"/>
          <w:rtl w:val="0"/>
        </w:rPr>
        <w:t xml:space="preserve">The agent is the heart of the system. Design it here against the fixed repo interface; you'll implement it in A3.</w:t>
      </w:r>
      <w:r w:rsidDel="00000000" w:rsidR="00000000" w:rsidRPr="00000000">
        <w:rPr>
          <w:rtl w:val="0"/>
        </w:rPr>
      </w:r>
    </w:p>
    <w:p w:rsidR="00000000" w:rsidDel="00000000" w:rsidP="00000000" w:rsidRDefault="00000000" w:rsidRPr="00000000" w14:paraId="000001BC">
      <w:pPr>
        <w:spacing w:after="60" w:before="120" w:lineRule="auto"/>
        <w:rPr/>
      </w:pPr>
      <w:r w:rsidDel="00000000" w:rsidR="00000000" w:rsidRPr="00000000">
        <w:rPr>
          <w:b w:val="1"/>
          <w:bCs w:val="1"/>
          <w:sz w:val="22"/>
          <w:szCs w:val="22"/>
          <w:rtl w:val="0"/>
        </w:rPr>
        <w:t xml:space="preserve">7.1  The agent and its brain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1BD">
            <w:pPr>
              <w:spacing w:after="80" w:lineRule="auto"/>
              <w:rPr/>
            </w:pPr>
            <w:r w:rsidDel="00000000" w:rsidR="00000000" w:rsidRPr="00000000">
              <w:rPr>
                <w:b w:val="1"/>
                <w:bCs w:val="1"/>
                <w:rtl w:val="0"/>
              </w:rPr>
              <w:t xml:space="preserve">The brain(s)</w:t>
            </w:r>
            <w:r w:rsidDel="00000000" w:rsidR="00000000" w:rsidRPr="00000000">
              <w:rPr>
                <w:rtl w:val="0"/>
              </w:rPr>
            </w:r>
          </w:p>
          <w:p w:rsidR="00000000" w:rsidDel="00000000" w:rsidP="00000000" w:rsidRDefault="00000000" w:rsidRPr="00000000" w14:paraId="000001BE">
            <w:pPr>
              <w:spacing w:after="80" w:lineRule="auto"/>
              <w:rPr/>
            </w:pPr>
            <w:r w:rsidDel="00000000" w:rsidR="00000000" w:rsidRPr="00000000">
              <w:rPr>
                <w:i w:val="1"/>
                <w:iCs w:val="1"/>
                <w:color w:val="595959"/>
                <w:sz w:val="18"/>
                <w:szCs w:val="18"/>
                <w:rtl w:val="0"/>
              </w:rPr>
              <w:t xml:space="preserve">which trained/pretrained models power perception and answering (OCR reader, embedder, LLM).</w:t>
            </w:r>
            <w:r w:rsidDel="00000000" w:rsidR="00000000" w:rsidRPr="00000000">
              <w:rPr>
                <w:rtl w:val="0"/>
              </w:rPr>
            </w:r>
          </w:p>
        </w:tc>
        <w:tc>
          <w:tcPr/>
          <w:p w:rsidR="00000000" w:rsidDel="00000000" w:rsidP="00000000" w:rsidRDefault="00000000" w:rsidRPr="00000000" w14:paraId="000001BF">
            <w:pPr>
              <w:spacing w:after="80" w:lineRule="auto"/>
              <w:rPr/>
            </w:pPr>
            <w:r w:rsidDel="00000000" w:rsidR="00000000" w:rsidRPr="00000000">
              <w:rPr>
                <w:rtl w:val="0"/>
              </w:rPr>
              <w:t xml:space="preserve">Perception and answering run on Qwen2.5-VL-7B-Instruct, which reads both running text and rasterised figure and table regions directly from the page image rather than trusting a flattened text dump. Page and equation text is prepared by Nougat into LaTeX, and retrieval is powered by bge-large-en embeddings with a bge cross-encoder reranker. The vision-language model is the reasoning core that decides which tool to call and composes the grounded answer; the embedder and reranker are perception support it queries through tools rather than models it reasons with. </w:t>
            </w:r>
          </w:p>
        </w:tc>
      </w:tr>
      <w:tr>
        <w:trPr>
          <w:cantSplit w:val="0"/>
          <w:tblHeader w:val="0"/>
        </w:trPr>
        <w:tc>
          <w:tcPr>
            <w:shd w:fill="f2f2f2" w:val="clear"/>
          </w:tcPr>
          <w:p w:rsidR="00000000" w:rsidDel="00000000" w:rsidP="00000000" w:rsidRDefault="00000000" w:rsidRPr="00000000" w14:paraId="000001C0">
            <w:pPr>
              <w:spacing w:after="80" w:lineRule="auto"/>
              <w:rPr/>
            </w:pPr>
            <w:r w:rsidDel="00000000" w:rsidR="00000000" w:rsidRPr="00000000">
              <w:rPr>
                <w:b w:val="1"/>
                <w:bCs w:val="1"/>
                <w:rtl w:val="0"/>
              </w:rPr>
              <w:t xml:space="preserve">What one step looks like</w:t>
            </w:r>
            <w:r w:rsidDel="00000000" w:rsidR="00000000" w:rsidRPr="00000000">
              <w:rPr>
                <w:rtl w:val="0"/>
              </w:rPr>
            </w:r>
          </w:p>
          <w:p w:rsidR="00000000" w:rsidDel="00000000" w:rsidP="00000000" w:rsidRDefault="00000000" w:rsidRPr="00000000" w14:paraId="000001C1">
            <w:pPr>
              <w:spacing w:after="80" w:lineRule="auto"/>
              <w:rPr/>
            </w:pPr>
            <w:r w:rsidDel="00000000" w:rsidR="00000000" w:rsidRPr="00000000">
              <w:rPr>
                <w:i w:val="1"/>
                <w:iCs w:val="1"/>
                <w:color w:val="595959"/>
                <w:sz w:val="18"/>
                <w:szCs w:val="18"/>
                <w:rtl w:val="0"/>
              </w:rPr>
              <w:t xml:space="preserve">one loop: perceive the query → decide a tool → act → observe → (stop or repeat).</w:t>
            </w:r>
            <w:r w:rsidDel="00000000" w:rsidR="00000000" w:rsidRPr="00000000">
              <w:rPr>
                <w:rtl w:val="0"/>
              </w:rPr>
            </w:r>
          </w:p>
        </w:tc>
        <w:tc>
          <w:tcPr/>
          <w:p w:rsidR="00000000" w:rsidDel="00000000" w:rsidP="00000000" w:rsidRDefault="00000000" w:rsidRPr="00000000" w14:paraId="000001C2">
            <w:pPr>
              <w:spacing w:after="80" w:lineRule="auto"/>
              <w:rPr/>
            </w:pPr>
            <w:r w:rsidDel="00000000" w:rsidR="00000000" w:rsidRPr="00000000">
              <w:rPr>
                <w:rtl w:val="0"/>
              </w:rPr>
              <w:t xml:space="preserve">Perceive: the agent reads the question and the current evidence state, including the best retrieval score so far and which strata the candidate regions fall in. Decide: it picks one tool, for example retrieve at the current k, or read_page on an annotated figure box when the score is weak. Act: the tool runs against the fixed interface. Observe: the agent takes the tool result, a set of chunks, a crop transcription, or a grounding check, and updates evidence state. Then it either stops and answers if the grounding gate passes, or repeats with a wider k. Abstention at k_max is a valid stop. </w:t>
            </w:r>
          </w:p>
        </w:tc>
      </w:tr>
    </w:tbl>
    <w:p w:rsidR="00000000" w:rsidDel="00000000" w:rsidP="00000000" w:rsidRDefault="00000000" w:rsidRPr="00000000" w14:paraId="000001C3">
      <w:pPr>
        <w:spacing w:after="60" w:before="120" w:lineRule="auto"/>
        <w:rPr/>
      </w:pPr>
      <w:r w:rsidDel="00000000" w:rsidR="00000000" w:rsidRPr="00000000">
        <w:rPr>
          <w:b w:val="1"/>
          <w:bCs w:val="1"/>
          <w:sz w:val="22"/>
          <w:szCs w:val="22"/>
          <w:rtl w:val="0"/>
        </w:rPr>
        <w:t xml:space="preserve">7.2  Its tools (fixed interface)</w:t>
      </w:r>
      <w:r w:rsidDel="00000000" w:rsidR="00000000" w:rsidRPr="00000000">
        <w:rPr>
          <w:rtl w:val="0"/>
        </w:rPr>
      </w:r>
    </w:p>
    <w:p w:rsidR="00000000" w:rsidDel="00000000" w:rsidP="00000000" w:rsidRDefault="00000000" w:rsidRPr="00000000" w14:paraId="000001C4">
      <w:pPr>
        <w:spacing w:after="100" w:lineRule="auto"/>
        <w:rPr/>
      </w:pPr>
      <w:r w:rsidDel="00000000" w:rsidR="00000000" w:rsidRPr="00000000">
        <w:rPr>
          <w:rtl w:val="0"/>
        </w:rPr>
        <w:t xml:space="preserve">The tool set is </w:t>
      </w:r>
      <w:r w:rsidDel="00000000" w:rsidR="00000000" w:rsidRPr="00000000">
        <w:rPr>
          <w:b w:val="1"/>
          <w:bCs w:val="1"/>
          <w:rtl w:val="0"/>
        </w:rPr>
        <w:t xml:space="preserve">fixed</w:t>
      </w:r>
      <w:r w:rsidDel="00000000" w:rsidR="00000000" w:rsidRPr="00000000">
        <w:rPr>
          <w:rtl w:val="0"/>
        </w:rPr>
        <w:t xml:space="preserve"> in the repo. For each, say how </w:t>
      </w:r>
      <w:r w:rsidDel="00000000" w:rsidR="00000000" w:rsidRPr="00000000">
        <w:rPr>
          <w:b w:val="1"/>
          <w:bCs w:val="1"/>
          <w:rtl w:val="0"/>
        </w:rPr>
        <w:t xml:space="preserve">your</w:t>
      </w:r>
      <w:r w:rsidDel="00000000" w:rsidR="00000000" w:rsidRPr="00000000">
        <w:rPr>
          <w:rtl w:val="0"/>
        </w:rPr>
        <w:t xml:space="preserve"> project uses it, and mark read-only vs. acts.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500"/>
        <w:gridCol w:w="2360"/>
        <w:tblGridChange w:id="0">
          <w:tblGrid>
            <w:gridCol w:w="2500"/>
            <w:gridCol w:w="4500"/>
            <w:gridCol w:w="2360"/>
          </w:tblGrid>
        </w:tblGridChange>
      </w:tblGrid>
      <w:tr>
        <w:trPr>
          <w:cantSplit w:val="0"/>
          <w:tblHeader w:val="1"/>
        </w:trPr>
        <w:tc>
          <w:tcPr>
            <w:shd w:fill="1f3864" w:val="clear"/>
          </w:tcPr>
          <w:p w:rsidR="00000000" w:rsidDel="00000000" w:rsidP="00000000" w:rsidRDefault="00000000" w:rsidRPr="00000000" w14:paraId="000001C5">
            <w:pPr>
              <w:spacing w:after="80" w:lineRule="auto"/>
              <w:rPr/>
            </w:pPr>
            <w:r w:rsidDel="00000000" w:rsidR="00000000" w:rsidRPr="00000000">
              <w:rPr>
                <w:b w:val="1"/>
                <w:bCs w:val="1"/>
                <w:color w:val="ffffff"/>
                <w:rtl w:val="0"/>
              </w:rPr>
              <w:t xml:space="preserve">Tool (fixed)</w:t>
            </w:r>
            <w:r w:rsidDel="00000000" w:rsidR="00000000" w:rsidRPr="00000000">
              <w:rPr>
                <w:rtl w:val="0"/>
              </w:rPr>
            </w:r>
          </w:p>
        </w:tc>
        <w:tc>
          <w:tcPr>
            <w:shd w:fill="1f3864" w:val="clear"/>
          </w:tcPr>
          <w:p w:rsidR="00000000" w:rsidDel="00000000" w:rsidP="00000000" w:rsidRDefault="00000000" w:rsidRPr="00000000" w14:paraId="000001C6">
            <w:pPr>
              <w:spacing w:after="80" w:lineRule="auto"/>
              <w:rPr/>
            </w:pPr>
            <w:r w:rsidDel="00000000" w:rsidR="00000000" w:rsidRPr="00000000">
              <w:rPr>
                <w:b w:val="1"/>
                <w:bCs w:val="1"/>
                <w:color w:val="ffffff"/>
                <w:rtl w:val="0"/>
              </w:rPr>
              <w:t xml:space="preserve">How our project uses it</w:t>
            </w:r>
            <w:r w:rsidDel="00000000" w:rsidR="00000000" w:rsidRPr="00000000">
              <w:rPr>
                <w:rtl w:val="0"/>
              </w:rPr>
            </w:r>
          </w:p>
        </w:tc>
        <w:tc>
          <w:tcPr>
            <w:shd w:fill="1f3864" w:val="clear"/>
          </w:tcPr>
          <w:p w:rsidR="00000000" w:rsidDel="00000000" w:rsidP="00000000" w:rsidRDefault="00000000" w:rsidRPr="00000000" w14:paraId="000001C7">
            <w:pPr>
              <w:spacing w:after="80" w:lineRule="auto"/>
              <w:rPr/>
            </w:pPr>
            <w:r w:rsidDel="00000000" w:rsidR="00000000" w:rsidRPr="00000000">
              <w:rPr>
                <w:b w:val="1"/>
                <w:bCs w:val="1"/>
                <w:color w:val="ffffff"/>
                <w:rtl w:val="0"/>
              </w:rPr>
              <w:t xml:space="preserve">Reads / Acts</w:t>
            </w:r>
            <w:r w:rsidDel="00000000" w:rsidR="00000000" w:rsidRPr="00000000">
              <w:rPr>
                <w:rtl w:val="0"/>
              </w:rPr>
            </w:r>
          </w:p>
        </w:tc>
      </w:tr>
      <w:tr>
        <w:trPr>
          <w:cantSplit w:val="0"/>
          <w:tblHeader w:val="0"/>
        </w:trPr>
        <w:tc>
          <w:tcPr/>
          <w:p w:rsidR="00000000" w:rsidDel="00000000" w:rsidP="00000000" w:rsidRDefault="00000000" w:rsidRPr="00000000" w14:paraId="000001C8">
            <w:pPr>
              <w:spacing w:after="80" w:lineRule="auto"/>
              <w:rPr/>
            </w:pPr>
            <w:r w:rsidDel="00000000" w:rsidR="00000000" w:rsidRPr="00000000">
              <w:rPr>
                <w:rtl w:val="0"/>
              </w:rPr>
              <w:t xml:space="preserve">retrieve</w:t>
            </w:r>
          </w:p>
        </w:tc>
        <w:tc>
          <w:tcPr/>
          <w:p w:rsidR="00000000" w:rsidDel="00000000" w:rsidP="00000000" w:rsidRDefault="00000000" w:rsidRPr="00000000" w14:paraId="000001C9">
            <w:pPr>
              <w:spacing w:after="80" w:lineRule="auto"/>
              <w:rPr/>
            </w:pPr>
            <w:r w:rsidDel="00000000" w:rsidR="00000000" w:rsidRPr="00000000">
              <w:rPr>
                <w:rtl w:val="0"/>
              </w:rPr>
              <w:t xml:space="preserve">Dense search over page and region chunks at the current k; the score it returns is the signal that gates re-search </w:t>
            </w:r>
          </w:p>
        </w:tc>
        <w:tc>
          <w:tcPr/>
          <w:p w:rsidR="00000000" w:rsidDel="00000000" w:rsidP="00000000" w:rsidRDefault="00000000" w:rsidRPr="00000000" w14:paraId="000001CA">
            <w:pPr>
              <w:spacing w:after="80" w:lineRule="auto"/>
              <w:rPr/>
            </w:pPr>
            <w:r w:rsidDel="00000000" w:rsidR="00000000" w:rsidRPr="00000000">
              <w:rPr>
                <w:rtl w:val="0"/>
              </w:rPr>
              <w:t xml:space="preserve">Reads </w:t>
            </w:r>
          </w:p>
        </w:tc>
      </w:tr>
      <w:tr>
        <w:trPr>
          <w:cantSplit w:val="0"/>
          <w:tblHeader w:val="0"/>
        </w:trPr>
        <w:tc>
          <w:tcPr/>
          <w:p w:rsidR="00000000" w:rsidDel="00000000" w:rsidP="00000000" w:rsidRDefault="00000000" w:rsidRPr="00000000" w14:paraId="000001CB">
            <w:pPr>
              <w:spacing w:after="80" w:lineRule="auto"/>
              <w:rPr/>
            </w:pPr>
            <w:r w:rsidDel="00000000" w:rsidR="00000000" w:rsidRPr="00000000">
              <w:rPr>
                <w:rtl w:val="0"/>
              </w:rPr>
              <w:t xml:space="preserve">rerank</w:t>
            </w:r>
          </w:p>
        </w:tc>
        <w:tc>
          <w:tcPr/>
          <w:p w:rsidR="00000000" w:rsidDel="00000000" w:rsidP="00000000" w:rsidRDefault="00000000" w:rsidRPr="00000000" w14:paraId="000001CC">
            <w:pPr>
              <w:spacing w:after="80" w:lineRule="auto"/>
              <w:rPr/>
            </w:pPr>
            <w:r w:rsidDel="00000000" w:rsidR="00000000" w:rsidRPr="00000000">
              <w:rPr>
                <w:rtl w:val="0"/>
              </w:rPr>
              <w:t xml:space="preserve">Cross-encoder reorders retrieved candidates so figure and table regions are not buried under prose that merely mentions the topic </w:t>
            </w:r>
          </w:p>
        </w:tc>
        <w:tc>
          <w:tcPr/>
          <w:p w:rsidR="00000000" w:rsidDel="00000000" w:rsidP="00000000" w:rsidRDefault="00000000" w:rsidRPr="00000000" w14:paraId="000001CD">
            <w:pPr>
              <w:spacing w:after="80" w:lineRule="auto"/>
              <w:rPr/>
            </w:pPr>
            <w:r w:rsidDel="00000000" w:rsidR="00000000" w:rsidRPr="00000000">
              <w:rPr>
                <w:rtl w:val="0"/>
              </w:rPr>
              <w:t xml:space="preserve">Reads </w:t>
            </w:r>
          </w:p>
        </w:tc>
      </w:tr>
      <w:tr>
        <w:trPr>
          <w:cantSplit w:val="0"/>
          <w:tblHeader w:val="0"/>
        </w:trPr>
        <w:tc>
          <w:tcPr/>
          <w:p w:rsidR="00000000" w:rsidDel="00000000" w:rsidP="00000000" w:rsidRDefault="00000000" w:rsidRPr="00000000" w14:paraId="000001CE">
            <w:pPr>
              <w:spacing w:after="80" w:lineRule="auto"/>
              <w:rPr/>
            </w:pPr>
            <w:r w:rsidDel="00000000" w:rsidR="00000000" w:rsidRPr="00000000">
              <w:rPr>
                <w:rtl w:val="0"/>
              </w:rPr>
              <w:t xml:space="preserve">read_page</w:t>
            </w:r>
          </w:p>
        </w:tc>
        <w:tc>
          <w:tcPr/>
          <w:p w:rsidR="00000000" w:rsidDel="00000000" w:rsidP="00000000" w:rsidRDefault="00000000" w:rsidRPr="00000000" w14:paraId="000001CF">
            <w:pPr>
              <w:spacing w:after="80" w:lineRule="auto"/>
              <w:rPr/>
            </w:pPr>
            <w:r w:rsidDel="00000000" w:rsidR="00000000" w:rsidRPr="00000000">
              <w:rPr>
                <w:rtl w:val="0"/>
              </w:rPr>
              <w:t xml:space="preserve">Crops the annotated evidence box and reads it with the vision-language model at higher resolution; our main handle on S3 pages where the answer sits inside a figure, table, or equation </w:t>
            </w:r>
          </w:p>
        </w:tc>
        <w:tc>
          <w:tcPr/>
          <w:p w:rsidR="00000000" w:rsidDel="00000000" w:rsidP="00000000" w:rsidRDefault="00000000" w:rsidRPr="00000000" w14:paraId="000001D0">
            <w:pPr>
              <w:spacing w:after="80" w:lineRule="auto"/>
              <w:rPr/>
            </w:pPr>
            <w:r w:rsidDel="00000000" w:rsidR="00000000" w:rsidRPr="00000000">
              <w:rPr>
                <w:rtl w:val="0"/>
              </w:rPr>
              <w:t xml:space="preserve">Reads </w:t>
            </w:r>
          </w:p>
        </w:tc>
      </w:tr>
      <w:tr>
        <w:trPr>
          <w:cantSplit w:val="0"/>
          <w:tblHeader w:val="0"/>
        </w:trPr>
        <w:tc>
          <w:tcPr/>
          <w:p w:rsidR="00000000" w:rsidDel="00000000" w:rsidP="00000000" w:rsidRDefault="00000000" w:rsidRPr="00000000" w14:paraId="000001D1">
            <w:pPr>
              <w:spacing w:after="80" w:lineRule="auto"/>
              <w:rPr/>
            </w:pPr>
            <w:r w:rsidDel="00000000" w:rsidR="00000000" w:rsidRPr="00000000">
              <w:rPr>
                <w:rtl w:val="0"/>
              </w:rPr>
              <w:t xml:space="preserve">enhance_page</w:t>
            </w:r>
          </w:p>
        </w:tc>
        <w:tc>
          <w:tcPr/>
          <w:p w:rsidR="00000000" w:rsidDel="00000000" w:rsidP="00000000" w:rsidRDefault="00000000" w:rsidRPr="00000000" w14:paraId="000001D2">
            <w:pPr>
              <w:spacing w:after="80" w:lineRule="auto"/>
              <w:rPr/>
            </w:pPr>
            <w:r w:rsidDel="00000000" w:rsidR="00000000" w:rsidRPr="00000000">
              <w:rPr>
                <w:rtl w:val="0"/>
              </w:rPr>
              <w:t xml:space="preserve">Re-renders a region at higher DPI when a crop transcription is low-confidence; rarely fired since pages are born-digital, kept for small rasterised figure text </w:t>
            </w:r>
          </w:p>
        </w:tc>
        <w:tc>
          <w:tcPr/>
          <w:p w:rsidR="00000000" w:rsidDel="00000000" w:rsidP="00000000" w:rsidRDefault="00000000" w:rsidRPr="00000000" w14:paraId="000001D3">
            <w:pPr>
              <w:spacing w:after="80" w:lineRule="auto"/>
              <w:rPr/>
            </w:pPr>
            <w:r w:rsidDel="00000000" w:rsidR="00000000" w:rsidRPr="00000000">
              <w:rPr>
                <w:rtl w:val="0"/>
              </w:rPr>
              <w:t xml:space="preserve">Acts </w:t>
            </w:r>
          </w:p>
        </w:tc>
      </w:tr>
      <w:tr>
        <w:trPr>
          <w:cantSplit w:val="0"/>
          <w:tblHeader w:val="0"/>
        </w:trPr>
        <w:tc>
          <w:tcPr/>
          <w:p w:rsidR="00000000" w:rsidDel="00000000" w:rsidP="00000000" w:rsidRDefault="00000000" w:rsidRPr="00000000" w14:paraId="000001D4">
            <w:pPr>
              <w:spacing w:after="80" w:lineRule="auto"/>
              <w:rPr/>
            </w:pPr>
            <w:r w:rsidDel="00000000" w:rsidR="00000000" w:rsidRPr="00000000">
              <w:rPr>
                <w:rtl w:val="0"/>
              </w:rPr>
              <w:t xml:space="preserve">extract</w:t>
            </w:r>
          </w:p>
        </w:tc>
        <w:tc>
          <w:tcPr/>
          <w:p w:rsidR="00000000" w:rsidDel="00000000" w:rsidP="00000000" w:rsidRDefault="00000000" w:rsidRPr="00000000" w14:paraId="000001D5">
            <w:pPr>
              <w:spacing w:after="80" w:lineRule="auto"/>
              <w:rPr/>
            </w:pPr>
            <w:r w:rsidDel="00000000" w:rsidR="00000000" w:rsidRPr="00000000">
              <w:rPr>
                <w:rtl w:val="0"/>
              </w:rPr>
              <w:t xml:space="preserve">Pulls the specific span, a table cell, an axis value, or an equation term, out of the region transcription so the answer is a located quantity rather than a paraphrase </w:t>
            </w:r>
          </w:p>
        </w:tc>
        <w:tc>
          <w:tcPr/>
          <w:p w:rsidR="00000000" w:rsidDel="00000000" w:rsidP="00000000" w:rsidRDefault="00000000" w:rsidRPr="00000000" w14:paraId="000001D6">
            <w:pPr>
              <w:spacing w:after="80" w:lineRule="auto"/>
              <w:rPr/>
            </w:pPr>
            <w:r w:rsidDel="00000000" w:rsidR="00000000" w:rsidRPr="00000000">
              <w:rPr>
                <w:rtl w:val="0"/>
              </w:rPr>
              <w:t xml:space="preserve">Reads </w:t>
            </w:r>
          </w:p>
        </w:tc>
      </w:tr>
      <w:tr>
        <w:trPr>
          <w:cantSplit w:val="0"/>
          <w:tblHeader w:val="0"/>
        </w:trPr>
        <w:tc>
          <w:tcPr/>
          <w:p w:rsidR="00000000" w:rsidDel="00000000" w:rsidP="00000000" w:rsidRDefault="00000000" w:rsidRPr="00000000" w14:paraId="000001D7">
            <w:pPr>
              <w:spacing w:after="80" w:lineRule="auto"/>
              <w:rPr/>
            </w:pPr>
            <w:r w:rsidDel="00000000" w:rsidR="00000000" w:rsidRPr="00000000">
              <w:rPr>
                <w:rtl w:val="0"/>
              </w:rPr>
              <w:t xml:space="preserve">aggregate</w:t>
            </w:r>
          </w:p>
        </w:tc>
        <w:tc>
          <w:tcPr/>
          <w:p w:rsidR="00000000" w:rsidDel="00000000" w:rsidP="00000000" w:rsidRDefault="00000000" w:rsidRPr="00000000" w14:paraId="000001D8">
            <w:pPr>
              <w:spacing w:after="80" w:lineRule="auto"/>
              <w:rPr/>
            </w:pPr>
            <w:r w:rsidDel="00000000" w:rsidR="00000000" w:rsidRPr="00000000">
              <w:rPr>
                <w:rtl w:val="0"/>
              </w:rPr>
              <w:t xml:space="preserve">Combines evidence across regions or pages for multi-part questions, for example a value plus the dataset it was measured on </w:t>
            </w:r>
          </w:p>
        </w:tc>
        <w:tc>
          <w:tcPr/>
          <w:p w:rsidR="00000000" w:rsidDel="00000000" w:rsidP="00000000" w:rsidRDefault="00000000" w:rsidRPr="00000000" w14:paraId="000001D9">
            <w:pPr>
              <w:spacing w:after="80" w:lineRule="auto"/>
              <w:rPr/>
            </w:pPr>
            <w:r w:rsidDel="00000000" w:rsidR="00000000" w:rsidRPr="00000000">
              <w:rPr>
                <w:rtl w:val="0"/>
              </w:rPr>
              <w:t xml:space="preserve">Reads </w:t>
            </w:r>
          </w:p>
        </w:tc>
      </w:tr>
      <w:tr>
        <w:trPr>
          <w:cantSplit w:val="0"/>
          <w:tblHeader w:val="0"/>
        </w:trPr>
        <w:tc>
          <w:tcPr/>
          <w:p w:rsidR="00000000" w:rsidDel="00000000" w:rsidP="00000000" w:rsidRDefault="00000000" w:rsidRPr="00000000" w14:paraId="000001DA">
            <w:pPr>
              <w:spacing w:after="80" w:lineRule="auto"/>
              <w:rPr/>
            </w:pPr>
            <w:r w:rsidDel="00000000" w:rsidR="00000000" w:rsidRPr="00000000">
              <w:rPr>
                <w:rtl w:val="0"/>
              </w:rPr>
              <w:t xml:space="preserve">cite</w:t>
            </w:r>
          </w:p>
        </w:tc>
        <w:tc>
          <w:tcPr/>
          <w:p w:rsidR="00000000" w:rsidDel="00000000" w:rsidP="00000000" w:rsidRDefault="00000000" w:rsidRPr="00000000" w14:paraId="000001DB">
            <w:pPr>
              <w:spacing w:after="80" w:lineRule="auto"/>
              <w:rPr/>
            </w:pPr>
            <w:r w:rsidDel="00000000" w:rsidR="00000000" w:rsidRPr="00000000">
              <w:rPr>
                <w:rtl w:val="0"/>
              </w:rPr>
              <w:t xml:space="preserve">Attaches the source page and bounding box to the answer span so a human can check the exact region; the grounding gate depends on this </w:t>
            </w:r>
          </w:p>
        </w:tc>
        <w:tc>
          <w:tcPr/>
          <w:p w:rsidR="00000000" w:rsidDel="00000000" w:rsidP="00000000" w:rsidRDefault="00000000" w:rsidRPr="00000000" w14:paraId="000001DC">
            <w:pPr>
              <w:spacing w:after="80" w:lineRule="auto"/>
              <w:rPr/>
            </w:pPr>
            <w:r w:rsidDel="00000000" w:rsidR="00000000" w:rsidRPr="00000000">
              <w:rPr>
                <w:rtl w:val="0"/>
              </w:rPr>
              <w:t xml:space="preserve">Reads </w:t>
            </w:r>
          </w:p>
        </w:tc>
      </w:tr>
      <w:tr>
        <w:trPr>
          <w:cantSplit w:val="0"/>
          <w:tblHeader w:val="0"/>
        </w:trPr>
        <w:tc>
          <w:tcPr/>
          <w:p w:rsidR="00000000" w:rsidDel="00000000" w:rsidP="00000000" w:rsidRDefault="00000000" w:rsidRPr="00000000" w14:paraId="000001DD">
            <w:pPr>
              <w:spacing w:after="80" w:lineRule="auto"/>
              <w:rPr/>
            </w:pPr>
            <w:r w:rsidDel="00000000" w:rsidR="00000000" w:rsidRPr="00000000">
              <w:rPr>
                <w:rtl w:val="0"/>
              </w:rPr>
              <w:t xml:space="preserve">calculator</w:t>
            </w:r>
          </w:p>
        </w:tc>
        <w:tc>
          <w:tcPr/>
          <w:p w:rsidR="00000000" w:rsidDel="00000000" w:rsidP="00000000" w:rsidRDefault="00000000" w:rsidRPr="00000000" w14:paraId="000001DE">
            <w:pPr>
              <w:spacing w:after="80" w:lineRule="auto"/>
              <w:rPr/>
            </w:pPr>
            <w:r w:rsidDel="00000000" w:rsidR="00000000" w:rsidRPr="00000000">
              <w:rPr>
                <w:rtl w:val="0"/>
              </w:rPr>
              <w:t xml:space="preserve">Handles unit conversion or simple arithmetic when the question asks for a derived quantity, never for inventing values </w:t>
            </w:r>
          </w:p>
        </w:tc>
        <w:tc>
          <w:tcPr/>
          <w:p w:rsidR="00000000" w:rsidDel="00000000" w:rsidP="00000000" w:rsidRDefault="00000000" w:rsidRPr="00000000" w14:paraId="000001DF">
            <w:pPr>
              <w:spacing w:after="80" w:lineRule="auto"/>
              <w:rPr/>
            </w:pPr>
            <w:r w:rsidDel="00000000" w:rsidR="00000000" w:rsidRPr="00000000">
              <w:rPr>
                <w:rtl w:val="0"/>
              </w:rPr>
              <w:t xml:space="preserve">Reads </w:t>
            </w:r>
          </w:p>
        </w:tc>
      </w:tr>
      <w:tr>
        <w:trPr>
          <w:cantSplit w:val="0"/>
          <w:tblHeader w:val="0"/>
        </w:trPr>
        <w:tc>
          <w:tcPr/>
          <w:p w:rsidR="00000000" w:rsidDel="00000000" w:rsidP="00000000" w:rsidRDefault="00000000" w:rsidRPr="00000000" w14:paraId="000001E0">
            <w:pPr>
              <w:spacing w:after="80" w:lineRule="auto"/>
              <w:rPr/>
            </w:pPr>
            <w:r w:rsidDel="00000000" w:rsidR="00000000" w:rsidRPr="00000000">
              <w:rPr>
                <w:rtl w:val="0"/>
              </w:rPr>
              <w:t xml:space="preserve">escalate_to_human</w:t>
            </w:r>
          </w:p>
        </w:tc>
        <w:tc>
          <w:tcPr/>
          <w:p w:rsidR="00000000" w:rsidDel="00000000" w:rsidP="00000000" w:rsidRDefault="00000000" w:rsidRPr="00000000" w14:paraId="000001E1">
            <w:pPr>
              <w:spacing w:after="80" w:lineRule="auto"/>
              <w:rPr/>
            </w:pPr>
            <w:r w:rsidDel="00000000" w:rsidR="00000000" w:rsidRPr="00000000">
              <w:rPr>
                <w:rtl w:val="0"/>
              </w:rPr>
              <w:t xml:space="preserve">Hands off when the grounding gate cannot be satisfied on a high-stakes question or when tools disagree across pages </w:t>
            </w:r>
          </w:p>
        </w:tc>
        <w:tc>
          <w:tcPr/>
          <w:p w:rsidR="00000000" w:rsidDel="00000000" w:rsidP="00000000" w:rsidRDefault="00000000" w:rsidRPr="00000000" w14:paraId="000001E2">
            <w:pPr>
              <w:spacing w:after="80" w:lineRule="auto"/>
              <w:rPr/>
            </w:pPr>
            <w:r w:rsidDel="00000000" w:rsidR="00000000" w:rsidRPr="00000000">
              <w:rPr>
                <w:rtl w:val="0"/>
              </w:rPr>
              <w:t xml:space="preserve">Acts </w:t>
            </w:r>
          </w:p>
        </w:tc>
      </w:tr>
    </w:tbl>
    <w:p w:rsidR="00000000" w:rsidDel="00000000" w:rsidP="00000000" w:rsidRDefault="00000000" w:rsidRPr="00000000" w14:paraId="000001E3">
      <w:pPr>
        <w:spacing w:after="60" w:before="120" w:lineRule="auto"/>
        <w:rPr/>
      </w:pPr>
      <w:r w:rsidDel="00000000" w:rsidR="00000000" w:rsidRPr="00000000">
        <w:rPr>
          <w:b w:val="1"/>
          <w:bCs w:val="1"/>
          <w:sz w:val="22"/>
          <w:szCs w:val="22"/>
          <w:rtl w:val="0"/>
        </w:rPr>
        <w:t xml:space="preserve">7.3  Autonomy, humans, and budget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1E4">
            <w:pPr>
              <w:spacing w:after="80" w:lineRule="auto"/>
              <w:rPr/>
            </w:pPr>
            <w:r w:rsidDel="00000000" w:rsidR="00000000" w:rsidRPr="00000000">
              <w:rPr>
                <w:b w:val="1"/>
                <w:bCs w:val="1"/>
                <w:rtl w:val="0"/>
              </w:rPr>
              <w:t xml:space="preserve">Autonomy level</w:t>
            </w:r>
            <w:r w:rsidDel="00000000" w:rsidR="00000000" w:rsidRPr="00000000">
              <w:rPr>
                <w:rtl w:val="0"/>
              </w:rPr>
            </w:r>
          </w:p>
          <w:p w:rsidR="00000000" w:rsidDel="00000000" w:rsidP="00000000" w:rsidRDefault="00000000" w:rsidRPr="00000000" w14:paraId="000001E5">
            <w:pPr>
              <w:spacing w:after="80" w:lineRule="auto"/>
              <w:rPr/>
            </w:pPr>
            <w:r w:rsidDel="00000000" w:rsidR="00000000" w:rsidRPr="00000000">
              <w:rPr>
                <w:i w:val="1"/>
                <w:iCs w:val="1"/>
                <w:color w:val="595959"/>
                <w:sz w:val="18"/>
                <w:szCs w:val="18"/>
                <w:rtl w:val="0"/>
              </w:rPr>
              <w:t xml:space="preserve">read-only · act-with-approval · act-then-log. Which, and why for your NFR?</w:t>
            </w:r>
            <w:r w:rsidDel="00000000" w:rsidR="00000000" w:rsidRPr="00000000">
              <w:rPr>
                <w:rtl w:val="0"/>
              </w:rPr>
            </w:r>
          </w:p>
        </w:tc>
        <w:tc>
          <w:tcPr/>
          <w:p w:rsidR="00000000" w:rsidDel="00000000" w:rsidP="00000000" w:rsidRDefault="00000000" w:rsidRPr="00000000" w14:paraId="000001E6">
            <w:pPr>
              <w:spacing w:after="80" w:lineRule="auto"/>
              <w:rPr/>
            </w:pPr>
            <w:r w:rsidDel="00000000" w:rsidR="00000000" w:rsidRPr="00000000">
              <w:rPr>
                <w:rtl w:val="0"/>
              </w:rPr>
              <w:t xml:space="preserve">Act-then-log for read-only tools, and act-with-approval for anything that changes state or escalates. Because our NFR is robustness rather than throughput, the agent is free to loop over retrieval and reading without asking, since those actions only observe the corpus; the human gate sits at the two points where an action leaves the read-only boundary, namely escalation and any committed final answer on a flagged question. Every tool call is logged with its inputs, score, and chosen stratum so the trajectory is auditable after the fact. </w:t>
            </w:r>
          </w:p>
        </w:tc>
      </w:tr>
      <w:tr>
        <w:trPr>
          <w:cantSplit w:val="0"/>
          <w:tblHeader w:val="0"/>
        </w:trPr>
        <w:tc>
          <w:tcPr>
            <w:shd w:fill="f2f2f2" w:val="clear"/>
          </w:tcPr>
          <w:p w:rsidR="00000000" w:rsidDel="00000000" w:rsidP="00000000" w:rsidRDefault="00000000" w:rsidRPr="00000000" w14:paraId="000001E7">
            <w:pPr>
              <w:spacing w:after="80" w:lineRule="auto"/>
              <w:rPr/>
            </w:pPr>
            <w:r w:rsidDel="00000000" w:rsidR="00000000" w:rsidRPr="00000000">
              <w:rPr>
                <w:b w:val="1"/>
                <w:bCs w:val="1"/>
                <w:rtl w:val="0"/>
              </w:rPr>
              <w:t xml:space="preserve">Human-in-the-loop</w:t>
            </w:r>
            <w:r w:rsidDel="00000000" w:rsidR="00000000" w:rsidRPr="00000000">
              <w:rPr>
                <w:rtl w:val="0"/>
              </w:rPr>
            </w:r>
          </w:p>
          <w:p w:rsidR="00000000" w:rsidDel="00000000" w:rsidP="00000000" w:rsidRDefault="00000000" w:rsidRPr="00000000" w14:paraId="000001E8">
            <w:pPr>
              <w:spacing w:after="80" w:lineRule="auto"/>
              <w:rPr/>
            </w:pPr>
            <w:r w:rsidDel="00000000" w:rsidR="00000000" w:rsidRPr="00000000">
              <w:rPr>
                <w:i w:val="1"/>
                <w:iCs w:val="1"/>
                <w:color w:val="595959"/>
                <w:sz w:val="18"/>
                <w:szCs w:val="18"/>
                <w:rtl w:val="0"/>
              </w:rPr>
              <w:t xml:space="preserve">which cases escalate to a human (via escalate_to_human), and what they decide.</w:t>
            </w:r>
            <w:r w:rsidDel="00000000" w:rsidR="00000000" w:rsidRPr="00000000">
              <w:rPr>
                <w:rtl w:val="0"/>
              </w:rPr>
            </w:r>
          </w:p>
        </w:tc>
        <w:tc>
          <w:tcPr/>
          <w:p w:rsidR="00000000" w:rsidDel="00000000" w:rsidP="00000000" w:rsidRDefault="00000000" w:rsidRPr="00000000" w14:paraId="000001E9">
            <w:pPr>
              <w:spacing w:after="80" w:lineRule="auto"/>
              <w:rPr/>
            </w:pPr>
            <w:r w:rsidDel="00000000" w:rsidR="00000000" w:rsidRPr="00000000">
              <w:rPr>
                <w:rtl w:val="0"/>
              </w:rPr>
              <w:t xml:space="preserve">Escalation fires in three cases: the grounding gate fails at k_max, so no answer span traces to a cited page and box; two evidence regions disagree on the same quantity in a multi-page question; or the memorisation probe flags an answer that arrived without the page being read. The human decides one thing, whether to accept the abstention, supply the correct region, or override with a checked answer. They are deciding groundedness, not fluency. </w:t>
            </w:r>
          </w:p>
        </w:tc>
      </w:tr>
      <w:tr>
        <w:trPr>
          <w:cantSplit w:val="0"/>
          <w:tblHeader w:val="0"/>
        </w:trPr>
        <w:tc>
          <w:tcPr>
            <w:shd w:fill="f2f2f2" w:val="clear"/>
          </w:tcPr>
          <w:p w:rsidR="00000000" w:rsidDel="00000000" w:rsidP="00000000" w:rsidRDefault="00000000" w:rsidRPr="00000000" w14:paraId="000001EA">
            <w:pPr>
              <w:spacing w:after="80" w:lineRule="auto"/>
              <w:rPr/>
            </w:pPr>
            <w:r w:rsidDel="00000000" w:rsidR="00000000" w:rsidRPr="00000000">
              <w:rPr>
                <w:b w:val="1"/>
                <w:bCs w:val="1"/>
                <w:rtl w:val="0"/>
              </w:rPr>
              <w:t xml:space="preserve">Budget</w:t>
            </w:r>
            <w:r w:rsidDel="00000000" w:rsidR="00000000" w:rsidRPr="00000000">
              <w:rPr>
                <w:rtl w:val="0"/>
              </w:rPr>
            </w:r>
          </w:p>
          <w:p w:rsidR="00000000" w:rsidDel="00000000" w:rsidP="00000000" w:rsidRDefault="00000000" w:rsidRPr="00000000" w14:paraId="000001EB">
            <w:pPr>
              <w:spacing w:after="80" w:lineRule="auto"/>
              <w:rPr/>
            </w:pPr>
            <w:r w:rsidDel="00000000" w:rsidR="00000000" w:rsidRPr="00000000">
              <w:rPr>
                <w:i w:val="1"/>
                <w:iCs w:val="1"/>
                <w:color w:val="595959"/>
                <w:sz w:val="18"/>
                <w:szCs w:val="18"/>
                <w:rtl w:val="0"/>
              </w:rPr>
              <w:t xml:space="preserve">max steps and cost per query (agent.max_steps, budget). What happens at the limit?</w:t>
            </w:r>
            <w:r w:rsidDel="00000000" w:rsidR="00000000" w:rsidRPr="00000000">
              <w:rPr>
                <w:rtl w:val="0"/>
              </w:rPr>
            </w:r>
          </w:p>
        </w:tc>
        <w:tc>
          <w:tcPr/>
          <w:p w:rsidR="00000000" w:rsidDel="00000000" w:rsidP="00000000" w:rsidRDefault="00000000" w:rsidRPr="00000000" w14:paraId="000001EC">
            <w:pPr>
              <w:spacing w:after="80" w:lineRule="auto"/>
              <w:rPr/>
            </w:pPr>
            <w:r w:rsidDel="00000000" w:rsidR="00000000" w:rsidRPr="00000000">
              <w:rPr>
                <w:rtl w:val="0"/>
              </w:rPr>
              <w:t xml:space="preserve">A step ceiling of eight tool calls and a per-query cost cap. k widens on a fixed schedule from an initial small value up to k_max within that budget. At the limit the agent does not guess: it abstains, returns the best-scoring candidate region as context, and marks the query for the abstention rate. Hitting the ceiling is treated as a controlled outcome, not a failure, because on our NFR a silent abstain is preferable to an ungrounded answer on a hard stratum. </w:t>
            </w:r>
          </w:p>
        </w:tc>
      </w:tr>
    </w:tbl>
    <w:p w:rsidR="00000000" w:rsidDel="00000000" w:rsidP="00000000" w:rsidRDefault="00000000" w:rsidRPr="00000000" w14:paraId="000001ED">
      <w:pPr>
        <w:spacing w:after="60" w:before="120" w:lineRule="auto"/>
        <w:rPr/>
      </w:pPr>
      <w:r w:rsidDel="00000000" w:rsidR="00000000" w:rsidRPr="00000000">
        <w:rPr>
          <w:b w:val="1"/>
          <w:bCs w:val="1"/>
          <w:sz w:val="22"/>
          <w:szCs w:val="22"/>
          <w:rtl w:val="0"/>
        </w:rPr>
        <w:t xml:space="preserve">7.4  How we'll test it, and how it improves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1EE">
            <w:pPr>
              <w:spacing w:after="80" w:lineRule="auto"/>
              <w:rPr/>
            </w:pPr>
            <w:r w:rsidDel="00000000" w:rsidR="00000000" w:rsidRPr="00000000">
              <w:rPr>
                <w:b w:val="1"/>
                <w:bCs w:val="1"/>
                <w:rtl w:val="0"/>
              </w:rPr>
              <w:t xml:space="preserve">Our eval questions</w:t>
            </w:r>
            <w:r w:rsidDel="00000000" w:rsidR="00000000" w:rsidRPr="00000000">
              <w:rPr>
                <w:rtl w:val="0"/>
              </w:rPr>
            </w:r>
          </w:p>
          <w:p w:rsidR="00000000" w:rsidDel="00000000" w:rsidP="00000000" w:rsidRDefault="00000000" w:rsidRPr="00000000" w14:paraId="000001EF">
            <w:pPr>
              <w:spacing w:after="80" w:lineRule="auto"/>
              <w:rPr/>
            </w:pPr>
            <w:r w:rsidDel="00000000" w:rsidR="00000000" w:rsidRPr="00000000">
              <w:rPr>
                <w:i w:val="1"/>
                <w:iCs w:val="1"/>
                <w:color w:val="595959"/>
                <w:sz w:val="18"/>
                <w:szCs w:val="18"/>
                <w:rtl w:val="0"/>
              </w:rPr>
              <w:t xml:space="preserve">how you'll build tasks.jsonl for YOUR domain — the questions your real user would ask. Include enough checkable (verifiable) items and abstention cases so grading stays objective.</w:t>
            </w:r>
            <w:r w:rsidDel="00000000" w:rsidR="00000000" w:rsidRPr="00000000">
              <w:rPr>
                <w:rtl w:val="0"/>
              </w:rPr>
            </w:r>
          </w:p>
        </w:tc>
        <w:tc>
          <w:tcPr/>
          <w:p w:rsidR="00000000" w:rsidDel="00000000" w:rsidP="00000000" w:rsidRDefault="00000000" w:rsidRPr="00000000" w14:paraId="000001F0">
            <w:pPr>
              <w:spacing w:after="80" w:lineRule="auto"/>
              <w:rPr/>
            </w:pPr>
            <w:r w:rsidDel="00000000" w:rsidR="00000000" w:rsidRPr="00000000">
              <w:rPr>
                <w:rtl w:val="0"/>
              </w:rPr>
              <w:t xml:space="preserve">Tasks are built from SciEGQA's own question, answer, and evidence-region annotations, so each item is checkable against a known page and box. We stratify the task set by S1, S2, and S3 so per-stratum F1 can be computed rather than pooled, and we deliberately include abstention cases: questions whose evidence region was removed or never annotated, where the correct behaviour is to stay silent. Verifiable numeric and short-span answers dominate so grading stays objective, and every task records its expected stratum so the robustness gap is measured directly. </w:t>
            </w:r>
          </w:p>
        </w:tc>
      </w:tr>
      <w:tr>
        <w:trPr>
          <w:cantSplit w:val="0"/>
          <w:tblHeader w:val="0"/>
        </w:trPr>
        <w:tc>
          <w:tcPr>
            <w:shd w:fill="f2f2f2" w:val="clear"/>
          </w:tcPr>
          <w:p w:rsidR="00000000" w:rsidDel="00000000" w:rsidP="00000000" w:rsidRDefault="00000000" w:rsidRPr="00000000" w14:paraId="000001F1">
            <w:pPr>
              <w:spacing w:after="80" w:lineRule="auto"/>
              <w:rPr/>
            </w:pPr>
            <w:r w:rsidDel="00000000" w:rsidR="00000000" w:rsidRPr="00000000">
              <w:rPr>
                <w:b w:val="1"/>
                <w:bCs w:val="1"/>
                <w:rtl w:val="0"/>
              </w:rPr>
              <w:t xml:space="preserve">How it improves</w:t>
            </w:r>
            <w:r w:rsidDel="00000000" w:rsidR="00000000" w:rsidRPr="00000000">
              <w:rPr>
                <w:rtl w:val="0"/>
              </w:rPr>
            </w:r>
          </w:p>
          <w:p w:rsidR="00000000" w:rsidDel="00000000" w:rsidP="00000000" w:rsidRDefault="00000000" w:rsidRPr="00000000" w14:paraId="000001F2">
            <w:pPr>
              <w:spacing w:after="80" w:lineRule="auto"/>
              <w:rPr/>
            </w:pPr>
            <w:r w:rsidDel="00000000" w:rsidR="00000000" w:rsidRPr="00000000">
              <w:rPr>
                <w:i w:val="1"/>
                <w:iCs w:val="1"/>
                <w:color w:val="595959"/>
                <w:sz w:val="18"/>
                <w:szCs w:val="18"/>
                <w:rtl w:val="0"/>
              </w:rPr>
              <w:t xml:space="preserve">rule-based policy first; if you attempt RL (bonus), the reward is RLVR on your verifiable questions (checkable answers), which sharpens a GENERAL system.</w:t>
            </w:r>
            <w:r w:rsidDel="00000000" w:rsidR="00000000" w:rsidRPr="00000000">
              <w:rPr>
                <w:rtl w:val="0"/>
              </w:rPr>
            </w:r>
          </w:p>
        </w:tc>
        <w:tc>
          <w:tcPr/>
          <w:p w:rsidR="00000000" w:rsidDel="00000000" w:rsidP="00000000" w:rsidRDefault="00000000" w:rsidRPr="00000000" w14:paraId="000001F3">
            <w:pPr>
              <w:spacing w:after="80" w:lineRule="auto"/>
              <w:rPr/>
            </w:pPr>
            <w:r w:rsidDel="00000000" w:rsidR="00000000" w:rsidRPr="00000000">
              <w:rPr>
                <w:rtl w:val="0"/>
              </w:rPr>
              <w:t xml:space="preserve">A rule-based policy comes first: fixed re-search schedule, fixed grounding gate, fixed escalation triggers, which is enough to hit and prove the robustness target. If we attempt RL as a bonus, the reward is RLVR over the verifiable subset, scoring a trajectory on whether the final span matches the annotated answer and traces to the correct region, with abstention rewarded when evidence was genuinely absent. Because the reward is grounded correctness rather than surface match, it sharpens tool choice on hard strata rather than teaching the agent to answer more often. </w:t>
            </w:r>
          </w:p>
        </w:tc>
      </w:tr>
    </w:tbl>
    <w:p w:rsidR="00000000" w:rsidDel="00000000" w:rsidP="00000000" w:rsidRDefault="00000000" w:rsidRPr="00000000" w14:paraId="000001F4">
      <w:pPr>
        <w:spacing w:after="60" w:before="120" w:lineRule="auto"/>
        <w:rPr/>
      </w:pPr>
      <w:r w:rsidDel="00000000" w:rsidR="00000000" w:rsidRPr="00000000">
        <w:rPr>
          <w:b w:val="1"/>
          <w:bCs w:val="1"/>
          <w:sz w:val="22"/>
          <w:szCs w:val="22"/>
          <w:rtl w:val="0"/>
        </w:rPr>
        <w:t xml:space="preserve">7.5  Agent-specific risks</w:t>
      </w:r>
      <w:r w:rsidDel="00000000" w:rsidR="00000000" w:rsidRPr="00000000">
        <w:rPr>
          <w:rtl w:val="0"/>
        </w:rPr>
      </w:r>
    </w:p>
    <w:p w:rsidR="00000000" w:rsidDel="00000000" w:rsidP="00000000" w:rsidRDefault="00000000" w:rsidRPr="00000000" w14:paraId="000001F5">
      <w:pPr>
        <w:spacing w:after="100" w:lineRule="auto"/>
        <w:rPr/>
      </w:pPr>
      <w:r w:rsidDel="00000000" w:rsidR="00000000" w:rsidRPr="00000000">
        <w:rPr>
          <w:i w:val="1"/>
          <w:iCs w:val="1"/>
          <w:color w:val="595959"/>
          <w:sz w:val="18"/>
          <w:szCs w:val="18"/>
          <w:rtl w:val="0"/>
        </w:rPr>
        <w:t xml:space="preserve">These exist because the agent ACTS over many steps — they don't apply to a plain model.</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1F6">
            <w:pPr>
              <w:spacing w:after="80" w:lineRule="auto"/>
              <w:rPr/>
            </w:pPr>
            <w:r w:rsidDel="00000000" w:rsidR="00000000" w:rsidRPr="00000000">
              <w:rPr>
                <w:b w:val="1"/>
                <w:bCs w:val="1"/>
                <w:rtl w:val="0"/>
              </w:rPr>
              <w:t xml:space="preserve">Prompt injection from documents</w:t>
            </w:r>
            <w:r w:rsidDel="00000000" w:rsidR="00000000" w:rsidRPr="00000000">
              <w:rPr>
                <w:rtl w:val="0"/>
              </w:rPr>
            </w:r>
          </w:p>
          <w:p w:rsidR="00000000" w:rsidDel="00000000" w:rsidP="00000000" w:rsidRDefault="00000000" w:rsidRPr="00000000" w14:paraId="000001F7">
            <w:pPr>
              <w:spacing w:after="80" w:lineRule="auto"/>
              <w:rPr/>
            </w:pPr>
            <w:r w:rsidDel="00000000" w:rsidR="00000000" w:rsidRPr="00000000">
              <w:rPr>
                <w:i w:val="1"/>
                <w:iCs w:val="1"/>
                <w:color w:val="595959"/>
                <w:sz w:val="18"/>
                <w:szCs w:val="18"/>
                <w:rtl w:val="0"/>
              </w:rPr>
              <w:t xml:space="preserve">a scanned page could contain “ignore your instructions”. How do you isolate content from commands?</w:t>
            </w:r>
            <w:r w:rsidDel="00000000" w:rsidR="00000000" w:rsidRPr="00000000">
              <w:rPr>
                <w:rtl w:val="0"/>
              </w:rPr>
            </w:r>
          </w:p>
        </w:tc>
        <w:tc>
          <w:tcPr/>
          <w:p w:rsidR="00000000" w:rsidDel="00000000" w:rsidP="00000000" w:rsidRDefault="00000000" w:rsidRPr="00000000" w14:paraId="000001F8">
            <w:pPr>
              <w:spacing w:after="80" w:lineRule="auto"/>
              <w:rPr/>
            </w:pPr>
            <w:r w:rsidDel="00000000" w:rsidR="00000000" w:rsidRPr="00000000">
              <w:rPr>
                <w:rtl w:val="0"/>
              </w:rPr>
              <w:t xml:space="preserve">A page could contain text like an instruction to ignore prior rules, and since we feed page content to a reasoning model, that text could be read as a command. We isolate content from control by never concatenating extracted page text into the system or policy prompt: page content enters only as quoted, clearly delimited observation returned by a tool, and the agent is instructed that observations are data to be reasoned about, never directives. Tool calls are constrained to the fixed interface, so even a followed injection cannot invoke an action outside that set. </w:t>
            </w:r>
          </w:p>
        </w:tc>
      </w:tr>
      <w:tr>
        <w:trPr>
          <w:cantSplit w:val="0"/>
          <w:tblHeader w:val="0"/>
        </w:trPr>
        <w:tc>
          <w:tcPr>
            <w:shd w:fill="f2f2f2" w:val="clear"/>
          </w:tcPr>
          <w:p w:rsidR="00000000" w:rsidDel="00000000" w:rsidP="00000000" w:rsidRDefault="00000000" w:rsidRPr="00000000" w14:paraId="000001F9">
            <w:pPr>
              <w:spacing w:after="80" w:lineRule="auto"/>
              <w:rPr/>
            </w:pPr>
            <w:r w:rsidDel="00000000" w:rsidR="00000000" w:rsidRPr="00000000">
              <w:rPr>
                <w:b w:val="1"/>
                <w:bCs w:val="1"/>
                <w:rtl w:val="0"/>
              </w:rPr>
              <w:t xml:space="preserve">Wrong tool / runaway loop</w:t>
            </w:r>
            <w:r w:rsidDel="00000000" w:rsidR="00000000" w:rsidRPr="00000000">
              <w:rPr>
                <w:rtl w:val="0"/>
              </w:rPr>
            </w:r>
          </w:p>
          <w:p w:rsidR="00000000" w:rsidDel="00000000" w:rsidP="00000000" w:rsidRDefault="00000000" w:rsidRPr="00000000" w14:paraId="000001FA">
            <w:pPr>
              <w:spacing w:after="80" w:lineRule="auto"/>
              <w:rPr/>
            </w:pPr>
            <w:r w:rsidDel="00000000" w:rsidR="00000000" w:rsidRPr="00000000">
              <w:rPr>
                <w:i w:val="1"/>
                <w:iCs w:val="1"/>
                <w:color w:val="595959"/>
                <w:sz w:val="18"/>
                <w:szCs w:val="18"/>
                <w:rtl w:val="0"/>
              </w:rPr>
              <w:t xml:space="preserve">how budgets and guardrails stop it.</w:t>
            </w:r>
            <w:r w:rsidDel="00000000" w:rsidR="00000000" w:rsidRPr="00000000">
              <w:rPr>
                <w:rtl w:val="0"/>
              </w:rPr>
            </w:r>
          </w:p>
        </w:tc>
        <w:tc>
          <w:tcPr/>
          <w:p w:rsidR="00000000" w:rsidDel="00000000" w:rsidP="00000000" w:rsidRDefault="00000000" w:rsidRPr="00000000" w14:paraId="000001FB">
            <w:pPr>
              <w:spacing w:after="80" w:lineRule="auto"/>
              <w:rPr/>
            </w:pPr>
            <w:r w:rsidDel="00000000" w:rsidR="00000000" w:rsidRPr="00000000">
              <w:rPr>
                <w:rtl w:val="0"/>
              </w:rPr>
              <w:t xml:space="preserve">The step ceiling and cost cap bound every trajectory, so a loop cannot run unbounded. Re-search widens k on a fixed schedule and terminates at k_max, and repeated identical tool calls with no score improvement trip an early stop. Because the read-only tools cannot change state, a wrong tool choice wastes budget at worst rather than causing harm, and the logged trajectory makes a bad pattern visible for the rule-based policy to correct. </w:t>
            </w:r>
          </w:p>
        </w:tc>
      </w:tr>
      <w:tr>
        <w:trPr>
          <w:cantSplit w:val="0"/>
          <w:tblHeader w:val="0"/>
        </w:trPr>
        <w:tc>
          <w:tcPr>
            <w:shd w:fill="f2f2f2" w:val="clear"/>
          </w:tcPr>
          <w:p w:rsidR="00000000" w:rsidDel="00000000" w:rsidP="00000000" w:rsidRDefault="00000000" w:rsidRPr="00000000" w14:paraId="000001FC">
            <w:pPr>
              <w:spacing w:after="80" w:lineRule="auto"/>
              <w:rPr/>
            </w:pPr>
            <w:r w:rsidDel="00000000" w:rsidR="00000000" w:rsidRPr="00000000">
              <w:rPr>
                <w:b w:val="1"/>
                <w:bCs w:val="1"/>
                <w:rtl w:val="0"/>
              </w:rPr>
              <w:t xml:space="preserve">Ungrounded answer</w:t>
            </w:r>
            <w:r w:rsidDel="00000000" w:rsidR="00000000" w:rsidRPr="00000000">
              <w:rPr>
                <w:rtl w:val="0"/>
              </w:rPr>
            </w:r>
          </w:p>
          <w:p w:rsidR="00000000" w:rsidDel="00000000" w:rsidP="00000000" w:rsidRDefault="00000000" w:rsidRPr="00000000" w14:paraId="000001FD">
            <w:pPr>
              <w:spacing w:after="80" w:lineRule="auto"/>
              <w:rPr/>
            </w:pPr>
            <w:r w:rsidDel="00000000" w:rsidR="00000000" w:rsidRPr="00000000">
              <w:rPr>
                <w:i w:val="1"/>
                <w:iCs w:val="1"/>
                <w:color w:val="595959"/>
                <w:sz w:val="18"/>
                <w:szCs w:val="18"/>
                <w:rtl w:val="0"/>
              </w:rPr>
              <w:t xml:space="preserve">how the grounding gate forces abstention when evidence is missing.</w:t>
            </w:r>
            <w:r w:rsidDel="00000000" w:rsidR="00000000" w:rsidRPr="00000000">
              <w:rPr>
                <w:rtl w:val="0"/>
              </w:rPr>
            </w:r>
          </w:p>
        </w:tc>
        <w:tc>
          <w:tcPr/>
          <w:p w:rsidR="00000000" w:rsidDel="00000000" w:rsidP="00000000" w:rsidRDefault="00000000" w:rsidRPr="00000000" w14:paraId="000001FE">
            <w:pPr>
              <w:spacing w:after="240" w:before="240" w:lineRule="auto"/>
              <w:rPr/>
            </w:pPr>
            <w:r w:rsidDel="00000000" w:rsidR="00000000" w:rsidRPr="00000000">
              <w:rPr>
                <w:rtl w:val="0"/>
              </w:rPr>
              <w:t xml:space="preserve">The grounding gate is the hard stop: an answer is only emitted if its span traces to a page and bounding box returned by read_page and made explicit by cite. If no candidate region supports the span once k reaches k_max, the gate fails and the agent abstains rather than composing from surrounding prose. The memorisation probe backs this up by re-running a sample with the page withheld, so an answer produced from the model's parametric memory of the arXiv paper is caught rather than counted as success.</w:t>
            </w:r>
          </w:p>
        </w:tc>
      </w:tr>
    </w:tbl>
    <w:p w:rsidR="00000000" w:rsidDel="00000000" w:rsidP="00000000" w:rsidRDefault="00000000" w:rsidRPr="00000000" w14:paraId="000001FF">
      <w:pPr>
        <w:pStyle w:val="Heading2"/>
        <w:spacing w:after="100" w:before="240" w:lineRule="auto"/>
        <w:rPr/>
      </w:pPr>
      <w:r w:rsidDel="00000000" w:rsidR="00000000" w:rsidRPr="00000000">
        <w:rPr>
          <w:b w:val="1"/>
          <w:bCs w:val="1"/>
          <w:color w:val="1f3864"/>
          <w:rtl w:val="0"/>
        </w:rPr>
        <w:t xml:space="preserve">Section 8 — How We Worked With AI</w:t>
      </w:r>
      <w:r w:rsidDel="00000000" w:rsidR="00000000" w:rsidRPr="00000000">
        <w:rPr>
          <w:rtl w:val="0"/>
        </w:rPr>
      </w:r>
    </w:p>
    <w:p w:rsidR="00000000" w:rsidDel="00000000" w:rsidP="00000000" w:rsidRDefault="00000000" w:rsidRPr="00000000" w14:paraId="00000200">
      <w:pPr>
        <w:spacing w:after="100" w:lineRule="auto"/>
        <w:rPr/>
      </w:pPr>
      <w:r w:rsidDel="00000000" w:rsidR="00000000" w:rsidRPr="00000000">
        <w:rPr>
          <w:rtl w:val="0"/>
        </w:rPr>
        <w:t xml:space="preserve">One transcript per team member. Each member submits one plain-text file named exactly </w:t>
      </w:r>
      <w:r w:rsidDel="00000000" w:rsidR="00000000" w:rsidRPr="00000000">
        <w:rPr>
          <w:i w:val="1"/>
          <w:iCs w:val="1"/>
          <w:color w:val="595959"/>
          <w:sz w:val="18"/>
          <w:szCs w:val="18"/>
          <w:rtl w:val="0"/>
        </w:rPr>
        <w:t xml:space="preserve">&lt;their student number&gt;.txt</w:t>
      </w:r>
      <w:r w:rsidDel="00000000" w:rsidR="00000000" w:rsidRPr="00000000">
        <w:rPr>
          <w:rtl w:val="0"/>
        </w:rPr>
        <w:t xml:space="preserve">, containing the full AI conversation behind the sections they led.</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1f3864" w:val="clear"/>
          </w:tcPr>
          <w:p w:rsidR="00000000" w:rsidDel="00000000" w:rsidP="00000000" w:rsidRDefault="00000000" w:rsidRPr="00000000" w14:paraId="00000201">
            <w:pPr>
              <w:spacing w:after="80" w:lineRule="auto"/>
              <w:rPr/>
            </w:pPr>
            <w:r w:rsidDel="00000000" w:rsidR="00000000" w:rsidRPr="00000000">
              <w:rPr>
                <w:b w:val="1"/>
                <w:bCs w:val="1"/>
                <w:color w:val="ffffff"/>
                <w:rtl w:val="0"/>
              </w:rPr>
              <w:t xml:space="preserve">Each .txt file must contain</w:t>
            </w:r>
            <w:r w:rsidDel="00000000" w:rsidR="00000000" w:rsidRPr="00000000">
              <w:rPr>
                <w:rtl w:val="0"/>
              </w:rPr>
            </w:r>
          </w:p>
        </w:tc>
        <w:tc>
          <w:tcPr>
            <w:shd w:fill="1f3864" w:val="clear"/>
          </w:tcPr>
          <w:p w:rsidR="00000000" w:rsidDel="00000000" w:rsidP="00000000" w:rsidRDefault="00000000" w:rsidRPr="00000000" w14:paraId="00000202">
            <w:pPr>
              <w:spacing w:after="80" w:lineRule="auto"/>
              <w:rPr/>
            </w:pPr>
            <w:r w:rsidDel="00000000" w:rsidR="00000000" w:rsidRPr="00000000">
              <w:rPr>
                <w:b w:val="1"/>
                <w:bCs w:val="1"/>
                <w:color w:val="ffffff"/>
                <w:rtl w:val="0"/>
              </w:rPr>
              <w:t xml:space="preserve">In this order</w:t>
            </w:r>
            <w:r w:rsidDel="00000000" w:rsidR="00000000" w:rsidRPr="00000000">
              <w:rPr>
                <w:rtl w:val="0"/>
              </w:rPr>
            </w:r>
          </w:p>
        </w:tc>
      </w:tr>
      <w:tr>
        <w:trPr>
          <w:cantSplit w:val="0"/>
          <w:tblHeader w:val="0"/>
        </w:trPr>
        <w:tc>
          <w:tcPr/>
          <w:p w:rsidR="00000000" w:rsidDel="00000000" w:rsidP="00000000" w:rsidRDefault="00000000" w:rsidRPr="00000000" w14:paraId="00000203">
            <w:pPr>
              <w:spacing w:after="80" w:lineRule="auto"/>
              <w:rPr/>
            </w:pPr>
            <w:r w:rsidDel="00000000" w:rsidR="00000000" w:rsidRPr="00000000">
              <w:rPr>
                <w:rtl w:val="0"/>
              </w:rPr>
              <w:t xml:space="preserve">Header</w:t>
            </w:r>
          </w:p>
        </w:tc>
        <w:tc>
          <w:tcPr/>
          <w:p w:rsidR="00000000" w:rsidDel="00000000" w:rsidP="00000000" w:rsidRDefault="00000000" w:rsidRPr="00000000" w14:paraId="00000204">
            <w:pPr>
              <w:spacing w:after="80" w:lineRule="auto"/>
              <w:rPr/>
            </w:pPr>
            <w:r w:rsidDel="00000000" w:rsidR="00000000" w:rsidRPr="00000000">
              <w:rPr>
                <w:i w:val="1"/>
                <w:iCs w:val="1"/>
                <w:color w:val="595959"/>
                <w:sz w:val="18"/>
                <w:szCs w:val="18"/>
                <w:rtl w:val="0"/>
              </w:rPr>
              <w:t xml:space="preserve">member name, student number, sections led</w:t>
            </w:r>
            <w:r w:rsidDel="00000000" w:rsidR="00000000" w:rsidRPr="00000000">
              <w:rPr>
                <w:rtl w:val="0"/>
              </w:rPr>
            </w:r>
          </w:p>
        </w:tc>
      </w:tr>
      <w:tr>
        <w:trPr>
          <w:cantSplit w:val="0"/>
          <w:tblHeader w:val="0"/>
        </w:trPr>
        <w:tc>
          <w:tcPr/>
          <w:p w:rsidR="00000000" w:rsidDel="00000000" w:rsidP="00000000" w:rsidRDefault="00000000" w:rsidRPr="00000000" w14:paraId="00000205">
            <w:pPr>
              <w:spacing w:after="80" w:lineRule="auto"/>
              <w:rPr/>
            </w:pPr>
            <w:r w:rsidDel="00000000" w:rsidR="00000000" w:rsidRPr="00000000">
              <w:rPr>
                <w:rtl w:val="0"/>
              </w:rPr>
              <w:t xml:space="preserve">The full conversation</w:t>
            </w:r>
          </w:p>
        </w:tc>
        <w:tc>
          <w:tcPr/>
          <w:p w:rsidR="00000000" w:rsidDel="00000000" w:rsidP="00000000" w:rsidRDefault="00000000" w:rsidRPr="00000000" w14:paraId="00000206">
            <w:pPr>
              <w:spacing w:after="80" w:lineRule="auto"/>
              <w:rPr/>
            </w:pPr>
            <w:r w:rsidDel="00000000" w:rsidR="00000000" w:rsidRPr="00000000">
              <w:rPr>
                <w:i w:val="1"/>
                <w:iCs w:val="1"/>
                <w:color w:val="595959"/>
                <w:sz w:val="18"/>
                <w:szCs w:val="18"/>
                <w:rtl w:val="0"/>
              </w:rPr>
              <w:t xml:space="preserve">every prompt and every AI reply, unedited</w:t>
            </w:r>
            <w:r w:rsidDel="00000000" w:rsidR="00000000" w:rsidRPr="00000000">
              <w:rPr>
                <w:rtl w:val="0"/>
              </w:rPr>
            </w:r>
          </w:p>
        </w:tc>
      </w:tr>
      <w:tr>
        <w:trPr>
          <w:cantSplit w:val="0"/>
          <w:tblHeader w:val="0"/>
        </w:trPr>
        <w:tc>
          <w:tcPr/>
          <w:p w:rsidR="00000000" w:rsidDel="00000000" w:rsidP="00000000" w:rsidRDefault="00000000" w:rsidRPr="00000000" w14:paraId="00000207">
            <w:pPr>
              <w:spacing w:after="80" w:lineRule="auto"/>
              <w:rPr/>
            </w:pPr>
            <w:r w:rsidDel="00000000" w:rsidR="00000000" w:rsidRPr="00000000">
              <w:rPr>
                <w:rtl w:val="0"/>
              </w:rPr>
              <w:t xml:space="preserve">A short reflection</w:t>
            </w:r>
          </w:p>
        </w:tc>
        <w:tc>
          <w:tcPr/>
          <w:p w:rsidR="00000000" w:rsidDel="00000000" w:rsidP="00000000" w:rsidRDefault="00000000" w:rsidRPr="00000000" w14:paraId="00000208">
            <w:pPr>
              <w:spacing w:after="80" w:lineRule="auto"/>
              <w:rPr/>
            </w:pPr>
            <w:r w:rsidDel="00000000" w:rsidR="00000000" w:rsidRPr="00000000">
              <w:rPr>
                <w:i w:val="1"/>
                <w:iCs w:val="1"/>
                <w:color w:val="595959"/>
                <w:sz w:val="18"/>
                <w:szCs w:val="18"/>
                <w:rtl w:val="0"/>
              </w:rPr>
              <w:t xml:space="preserve">what you accepted, changed, or rejected from the AI, and why</w:t>
            </w:r>
            <w:r w:rsidDel="00000000" w:rsidR="00000000" w:rsidRPr="00000000">
              <w:rPr>
                <w:rtl w:val="0"/>
              </w:rPr>
            </w:r>
          </w:p>
        </w:tc>
      </w:tr>
    </w:tbl>
    <w:p w:rsidR="00000000" w:rsidDel="00000000" w:rsidP="00000000" w:rsidRDefault="00000000" w:rsidRPr="00000000" w14:paraId="00000209">
      <w:pPr>
        <w:pStyle w:val="Heading2"/>
        <w:spacing w:after="100" w:before="240" w:lineRule="auto"/>
        <w:rPr/>
      </w:pPr>
      <w:r w:rsidDel="00000000" w:rsidR="00000000" w:rsidRPr="00000000">
        <w:rPr>
          <w:b w:val="1"/>
          <w:bCs w:val="1"/>
          <w:color w:val="1f3864"/>
          <w:rtl w:val="0"/>
        </w:rPr>
        <w:t xml:space="preserve">Submission — Required Folder Structure</w:t>
      </w:r>
      <w:r w:rsidDel="00000000" w:rsidR="00000000" w:rsidRPr="00000000">
        <w:rPr>
          <w:rtl w:val="0"/>
        </w:rPr>
      </w:r>
    </w:p>
    <w:p w:rsidR="00000000" w:rsidDel="00000000" w:rsidP="00000000" w:rsidRDefault="00000000" w:rsidRPr="00000000" w14:paraId="0000020A">
      <w:pPr>
        <w:spacing w:after="100" w:lineRule="auto"/>
        <w:rPr/>
      </w:pPr>
      <w:r w:rsidDel="00000000" w:rsidR="00000000" w:rsidRPr="00000000">
        <w:rPr>
          <w:rtl w:val="0"/>
        </w:rPr>
        <w:t xml:space="preserve">The autograder enforces this exactly. ZIP named </w:t>
      </w:r>
      <w:r w:rsidDel="00000000" w:rsidR="00000000" w:rsidRPr="00000000">
        <w:rPr>
          <w:i w:val="1"/>
          <w:iCs w:val="1"/>
          <w:color w:val="595959"/>
          <w:sz w:val="18"/>
          <w:szCs w:val="18"/>
          <w:rtl w:val="0"/>
        </w:rPr>
        <w:t xml:space="preserve">A1_&lt;your team id&gt;.zip</w:t>
      </w:r>
      <w:r w:rsidDel="00000000" w:rsidR="00000000" w:rsidRPr="00000000">
        <w:rPr>
          <w:rtl w:val="0"/>
        </w:rPr>
        <w:t xml:space="preserve">, containing:</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shd w:fill="1f3864" w:val="clear"/>
          </w:tcPr>
          <w:p w:rsidR="00000000" w:rsidDel="00000000" w:rsidP="00000000" w:rsidRDefault="00000000" w:rsidRPr="00000000" w14:paraId="0000020B">
            <w:pPr>
              <w:spacing w:after="80" w:lineRule="auto"/>
              <w:rPr/>
            </w:pPr>
            <w:r w:rsidDel="00000000" w:rsidR="00000000" w:rsidRPr="00000000">
              <w:rPr>
                <w:b w:val="1"/>
                <w:bCs w:val="1"/>
                <w:color w:val="ffffff"/>
                <w:rtl w:val="0"/>
              </w:rPr>
              <w:t xml:space="preserve">Path</w:t>
            </w:r>
            <w:r w:rsidDel="00000000" w:rsidR="00000000" w:rsidRPr="00000000">
              <w:rPr>
                <w:rtl w:val="0"/>
              </w:rPr>
            </w:r>
          </w:p>
        </w:tc>
        <w:tc>
          <w:tcPr>
            <w:shd w:fill="1f3864" w:val="clear"/>
          </w:tcPr>
          <w:p w:rsidR="00000000" w:rsidDel="00000000" w:rsidP="00000000" w:rsidRDefault="00000000" w:rsidRPr="00000000" w14:paraId="0000020C">
            <w:pPr>
              <w:spacing w:after="80" w:lineRule="auto"/>
              <w:rPr/>
            </w:pPr>
            <w:r w:rsidDel="00000000" w:rsidR="00000000" w:rsidRPr="00000000">
              <w:rPr>
                <w:b w:val="1"/>
                <w:bCs w:val="1"/>
                <w:color w:val="ffffff"/>
                <w:rtl w:val="0"/>
              </w:rPr>
              <w:t xml:space="preserve">What it is</w:t>
            </w:r>
            <w:r w:rsidDel="00000000" w:rsidR="00000000" w:rsidRPr="00000000">
              <w:rPr>
                <w:rtl w:val="0"/>
              </w:rPr>
            </w:r>
          </w:p>
        </w:tc>
      </w:tr>
      <w:tr>
        <w:trPr>
          <w:cantSplit w:val="0"/>
          <w:tblHeader w:val="0"/>
        </w:trPr>
        <w:tc>
          <w:tcPr/>
          <w:p w:rsidR="00000000" w:rsidDel="00000000" w:rsidP="00000000" w:rsidRDefault="00000000" w:rsidRPr="00000000" w14:paraId="0000020D">
            <w:pPr>
              <w:spacing w:after="80" w:lineRule="auto"/>
              <w:rPr/>
            </w:pPr>
            <w:r w:rsidDel="00000000" w:rsidR="00000000" w:rsidRPr="00000000">
              <w:rPr>
                <w:rtl w:val="0"/>
              </w:rPr>
              <w:t xml:space="preserve">A1_form.docx</w:t>
            </w:r>
          </w:p>
        </w:tc>
        <w:tc>
          <w:tcPr/>
          <w:p w:rsidR="00000000" w:rsidDel="00000000" w:rsidP="00000000" w:rsidRDefault="00000000" w:rsidRPr="00000000" w14:paraId="0000020E">
            <w:pPr>
              <w:spacing w:after="80" w:lineRule="auto"/>
              <w:rPr/>
            </w:pPr>
            <w:r w:rsidDel="00000000" w:rsidR="00000000" w:rsidRPr="00000000">
              <w:rPr>
                <w:rtl w:val="0"/>
              </w:rPr>
              <w:t xml:space="preserve">this filled form</w:t>
            </w:r>
          </w:p>
        </w:tc>
      </w:tr>
      <w:tr>
        <w:trPr>
          <w:cantSplit w:val="0"/>
          <w:tblHeader w:val="0"/>
        </w:trPr>
        <w:tc>
          <w:tcPr/>
          <w:p w:rsidR="00000000" w:rsidDel="00000000" w:rsidP="00000000" w:rsidRDefault="00000000" w:rsidRPr="00000000" w14:paraId="0000020F">
            <w:pPr>
              <w:spacing w:after="80" w:lineRule="auto"/>
              <w:rPr/>
            </w:pPr>
            <w:r w:rsidDel="00000000" w:rsidR="00000000" w:rsidRPr="00000000">
              <w:rPr>
                <w:rtl w:val="0"/>
              </w:rPr>
              <w:t xml:space="preserve">configs/task.yaml</w:t>
            </w:r>
          </w:p>
        </w:tc>
        <w:tc>
          <w:tcPr/>
          <w:p w:rsidR="00000000" w:rsidDel="00000000" w:rsidP="00000000" w:rsidRDefault="00000000" w:rsidRPr="00000000" w14:paraId="00000210">
            <w:pPr>
              <w:spacing w:after="80" w:lineRule="auto"/>
              <w:rPr/>
            </w:pPr>
            <w:r w:rsidDel="00000000" w:rsidR="00000000" w:rsidRPr="00000000">
              <w:rPr>
                <w:rtl w:val="0"/>
              </w:rPr>
              <w:t xml:space="preserve">your three choices, filled in</w:t>
            </w:r>
          </w:p>
        </w:tc>
      </w:tr>
      <w:tr>
        <w:trPr>
          <w:cantSplit w:val="0"/>
          <w:tblHeader w:val="0"/>
        </w:trPr>
        <w:tc>
          <w:tcPr/>
          <w:p w:rsidR="00000000" w:rsidDel="00000000" w:rsidP="00000000" w:rsidRDefault="00000000" w:rsidRPr="00000000" w14:paraId="00000211">
            <w:pPr>
              <w:spacing w:after="80" w:lineRule="auto"/>
              <w:rPr/>
            </w:pPr>
            <w:r w:rsidDel="00000000" w:rsidR="00000000" w:rsidRPr="00000000">
              <w:rPr>
                <w:rtl w:val="0"/>
              </w:rPr>
              <w:t xml:space="preserve">notebooks/eda.ipynb</w:t>
            </w:r>
          </w:p>
        </w:tc>
        <w:tc>
          <w:tcPr/>
          <w:p w:rsidR="00000000" w:rsidDel="00000000" w:rsidP="00000000" w:rsidRDefault="00000000" w:rsidRPr="00000000" w14:paraId="00000212">
            <w:pPr>
              <w:spacing w:after="80" w:lineRule="auto"/>
              <w:rPr/>
            </w:pPr>
            <w:r w:rsidDel="00000000" w:rsidR="00000000" w:rsidRPr="00000000">
              <w:rPr>
                <w:rtl w:val="0"/>
              </w:rPr>
              <w:t xml:space="preserve">corpus exploration; runs top-to-bottom (a stub is in the repo — you edit it)</w:t>
            </w:r>
          </w:p>
        </w:tc>
      </w:tr>
      <w:tr>
        <w:trPr>
          <w:cantSplit w:val="0"/>
          <w:tblHeader w:val="0"/>
        </w:trPr>
        <w:tc>
          <w:tcPr/>
          <w:p w:rsidR="00000000" w:rsidDel="00000000" w:rsidP="00000000" w:rsidRDefault="00000000" w:rsidRPr="00000000" w14:paraId="00000213">
            <w:pPr>
              <w:spacing w:after="80" w:lineRule="auto"/>
              <w:rPr/>
            </w:pPr>
            <w:r w:rsidDel="00000000" w:rsidR="00000000" w:rsidRPr="00000000">
              <w:rPr>
                <w:rtl w:val="0"/>
              </w:rPr>
              <w:t xml:space="preserve">scripts/get_data.sh</w:t>
            </w:r>
          </w:p>
        </w:tc>
        <w:tc>
          <w:tcPr/>
          <w:p w:rsidR="00000000" w:rsidDel="00000000" w:rsidP="00000000" w:rsidRDefault="00000000" w:rsidRPr="00000000" w14:paraId="00000214">
            <w:pPr>
              <w:spacing w:after="80" w:lineRule="auto"/>
              <w:rPr/>
            </w:pPr>
            <w:r w:rsidDel="00000000" w:rsidR="00000000" w:rsidRPr="00000000">
              <w:rPr>
                <w:rtl w:val="0"/>
              </w:rPr>
              <w:t xml:space="preserve">fills data/raw/ with your corpus (edit the stub)</w:t>
            </w:r>
          </w:p>
        </w:tc>
      </w:tr>
      <w:tr>
        <w:trPr>
          <w:cantSplit w:val="0"/>
          <w:tblHeader w:val="0"/>
        </w:trPr>
        <w:tc>
          <w:tcPr/>
          <w:p w:rsidR="00000000" w:rsidDel="00000000" w:rsidP="00000000" w:rsidRDefault="00000000" w:rsidRPr="00000000" w14:paraId="00000215">
            <w:pPr>
              <w:spacing w:after="80" w:lineRule="auto"/>
              <w:rPr/>
            </w:pPr>
            <w:r w:rsidDel="00000000" w:rsidR="00000000" w:rsidRPr="00000000">
              <w:rPr>
                <w:rtl w:val="0"/>
              </w:rPr>
              <w:t xml:space="preserve">data/provenance.md</w:t>
            </w:r>
          </w:p>
        </w:tc>
        <w:tc>
          <w:tcPr/>
          <w:p w:rsidR="00000000" w:rsidDel="00000000" w:rsidP="00000000" w:rsidRDefault="00000000" w:rsidRPr="00000000" w14:paraId="00000216">
            <w:pPr>
              <w:spacing w:after="80" w:lineRule="auto"/>
              <w:rPr/>
            </w:pPr>
            <w:r w:rsidDel="00000000" w:rsidR="00000000" w:rsidRPr="00000000">
              <w:rPr>
                <w:rtl w:val="0"/>
              </w:rPr>
              <w:t xml:space="preserve">source, licence, page/word counts (edit the stub)</w:t>
            </w:r>
          </w:p>
        </w:tc>
      </w:tr>
      <w:tr>
        <w:trPr>
          <w:cantSplit w:val="0"/>
          <w:tblHeader w:val="0"/>
        </w:trPr>
        <w:tc>
          <w:tcPr/>
          <w:p w:rsidR="00000000" w:rsidDel="00000000" w:rsidP="00000000" w:rsidRDefault="00000000" w:rsidRPr="00000000" w14:paraId="00000217">
            <w:pPr>
              <w:spacing w:after="80" w:lineRule="auto"/>
              <w:rPr/>
            </w:pPr>
            <w:r w:rsidDel="00000000" w:rsidR="00000000" w:rsidRPr="00000000">
              <w:rPr>
                <w:rtl w:val="0"/>
              </w:rPr>
              <w:t xml:space="preserve">grading_kit/manifest.yaml</w:t>
            </w:r>
          </w:p>
        </w:tc>
        <w:tc>
          <w:tcPr/>
          <w:p w:rsidR="00000000" w:rsidDel="00000000" w:rsidP="00000000" w:rsidRDefault="00000000" w:rsidRPr="00000000" w14:paraId="00000218">
            <w:pPr>
              <w:spacing w:after="80" w:lineRule="auto"/>
              <w:rPr/>
            </w:pPr>
            <w:r w:rsidDel="00000000" w:rsidR="00000000" w:rsidRPr="00000000">
              <w:rPr>
                <w:rtl w:val="0"/>
              </w:rPr>
              <w:t xml:space="preserve">declares your three axes + points to corpus/heldout/build (edit the stub)</w:t>
            </w:r>
          </w:p>
        </w:tc>
      </w:tr>
      <w:tr>
        <w:trPr>
          <w:cantSplit w:val="0"/>
          <w:tblHeader w:val="0"/>
        </w:trPr>
        <w:tc>
          <w:tcPr/>
          <w:p w:rsidR="00000000" w:rsidDel="00000000" w:rsidP="00000000" w:rsidRDefault="00000000" w:rsidRPr="00000000" w14:paraId="00000219">
            <w:pPr>
              <w:spacing w:after="80" w:lineRule="auto"/>
              <w:rPr/>
            </w:pPr>
            <w:r w:rsidDel="00000000" w:rsidR="00000000" w:rsidRPr="00000000">
              <w:rPr>
                <w:rtl w:val="0"/>
              </w:rPr>
              <w:t xml:space="preserve">grading_kit/heldout_pages/ + labels.jsonl</w:t>
            </w:r>
          </w:p>
        </w:tc>
        <w:tc>
          <w:tcPr/>
          <w:p w:rsidR="00000000" w:rsidDel="00000000" w:rsidP="00000000" w:rsidRDefault="00000000" w:rsidRPr="00000000" w14:paraId="0000021A">
            <w:pPr>
              <w:spacing w:after="80" w:lineRule="auto"/>
              <w:rPr/>
            </w:pPr>
            <w:r w:rsidDel="00000000" w:rsidR="00000000" w:rsidRPr="00000000">
              <w:rPr>
                <w:rtl w:val="0"/>
              </w:rPr>
              <w:t xml:space="preserve">a few set-aside pages + their ground-truth transcriptions</w:t>
            </w:r>
          </w:p>
        </w:tc>
      </w:tr>
      <w:tr>
        <w:trPr>
          <w:cantSplit w:val="0"/>
          <w:tblHeader w:val="0"/>
        </w:trPr>
        <w:tc>
          <w:tcPr/>
          <w:p w:rsidR="00000000" w:rsidDel="00000000" w:rsidP="00000000" w:rsidRDefault="00000000" w:rsidRPr="00000000" w14:paraId="0000021B">
            <w:pPr>
              <w:spacing w:after="80" w:lineRule="auto"/>
              <w:rPr/>
            </w:pPr>
            <w:r w:rsidDel="00000000" w:rsidR="00000000" w:rsidRPr="00000000">
              <w:rPr>
                <w:rtl w:val="0"/>
              </w:rPr>
              <w:t xml:space="preserve">transcripts/&lt;student number&gt;.txt  ×3</w:t>
            </w:r>
          </w:p>
        </w:tc>
        <w:tc>
          <w:tcPr/>
          <w:p w:rsidR="00000000" w:rsidDel="00000000" w:rsidP="00000000" w:rsidRDefault="00000000" w:rsidRPr="00000000" w14:paraId="0000021C">
            <w:pPr>
              <w:spacing w:after="80" w:lineRule="auto"/>
              <w:rPr/>
            </w:pPr>
            <w:r w:rsidDel="00000000" w:rsidR="00000000" w:rsidRPr="00000000">
              <w:rPr>
                <w:rtl w:val="0"/>
              </w:rPr>
              <w:t xml:space="preserve">one AI-chat transcript per member</w:t>
            </w:r>
          </w:p>
        </w:tc>
      </w:tr>
    </w:tbl>
    <w:p w:rsidR="00000000" w:rsidDel="00000000" w:rsidP="00000000" w:rsidRDefault="00000000" w:rsidRPr="00000000" w14:paraId="0000021D">
      <w:pPr>
        <w:pStyle w:val="Heading2"/>
        <w:spacing w:after="100" w:before="240" w:lineRule="auto"/>
        <w:rPr/>
      </w:pPr>
      <w:r w:rsidDel="00000000" w:rsidR="00000000" w:rsidRPr="00000000">
        <w:rPr>
          <w:b w:val="1"/>
          <w:bCs w:val="1"/>
          <w:color w:val="1f3864"/>
          <w:rtl w:val="0"/>
        </w:rPr>
        <w:t xml:space="preserve">How You'll Be Graded (100 points)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shd w:fill="d9e1f2" w:val="clear"/>
          </w:tcPr>
          <w:p w:rsidR="00000000" w:rsidDel="00000000" w:rsidP="00000000" w:rsidRDefault="00000000" w:rsidRPr="00000000" w14:paraId="0000021E">
            <w:pPr>
              <w:spacing w:after="60" w:lineRule="auto"/>
              <w:rPr/>
            </w:pPr>
            <w:r w:rsidDel="00000000" w:rsidR="00000000" w:rsidRPr="00000000">
              <w:rPr>
                <w:b w:val="1"/>
                <w:bCs w:val="1"/>
                <w:rtl w:val="0"/>
              </w:rPr>
              <w:t xml:space="preserve">Grounding gate: </w:t>
            </w:r>
            <w:r w:rsidDel="00000000" w:rsidR="00000000" w:rsidRPr="00000000">
              <w:rPr>
                <w:rtl w:val="0"/>
              </w:rPr>
              <w:t xml:space="preserve">every answer in the form must match your own corpus, notebook, and configs. Unsupported or generic answers score zero for that item.</w:t>
            </w:r>
          </w:p>
        </w:tc>
      </w:tr>
      <w:tr>
        <w:trPr>
          <w:cantSplit w:val="0"/>
          <w:tblHeader w:val="1"/>
        </w:trPr>
        <w:tc>
          <w:tcPr>
            <w:shd w:fill="1f3864" w:val="clear"/>
          </w:tcPr>
          <w:p w:rsidR="00000000" w:rsidDel="00000000" w:rsidP="00000000" w:rsidRDefault="00000000" w:rsidRPr="00000000" w14:paraId="0000021F">
            <w:pPr>
              <w:spacing w:after="80" w:lineRule="auto"/>
              <w:rPr/>
            </w:pPr>
            <w:r w:rsidDel="00000000" w:rsidR="00000000" w:rsidRPr="00000000">
              <w:rPr>
                <w:b w:val="1"/>
                <w:bCs w:val="1"/>
                <w:color w:val="ffffff"/>
                <w:rtl w:val="0"/>
              </w:rPr>
              <w:t xml:space="preserve">What we assess</w:t>
            </w:r>
            <w:r w:rsidDel="00000000" w:rsidR="00000000" w:rsidRPr="00000000">
              <w:rPr>
                <w:rtl w:val="0"/>
              </w:rPr>
            </w:r>
          </w:p>
        </w:tc>
        <w:tc>
          <w:tcPr>
            <w:shd w:fill="1f3864" w:val="clear"/>
          </w:tcPr>
          <w:p w:rsidR="00000000" w:rsidDel="00000000" w:rsidP="00000000" w:rsidRDefault="00000000" w:rsidRPr="00000000" w14:paraId="00000220">
            <w:pPr>
              <w:spacing w:after="80" w:lineRule="auto"/>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p w:rsidR="00000000" w:rsidDel="00000000" w:rsidP="00000000" w:rsidRDefault="00000000" w:rsidRPr="00000000" w14:paraId="00000221">
            <w:pPr>
              <w:spacing w:after="80" w:lineRule="auto"/>
              <w:rPr/>
            </w:pPr>
            <w:r w:rsidDel="00000000" w:rsidR="00000000" w:rsidRPr="00000000">
              <w:rPr>
                <w:rtl w:val="0"/>
              </w:rPr>
              <w:t xml:space="preserve">Section 1 — the three choices are specific, valid, and distinct</w:t>
            </w:r>
          </w:p>
        </w:tc>
        <w:tc>
          <w:tcPr/>
          <w:p w:rsidR="00000000" w:rsidDel="00000000" w:rsidP="00000000" w:rsidRDefault="00000000" w:rsidRPr="00000000" w14:paraId="00000222">
            <w:pPr>
              <w:spacing w:after="8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223">
            <w:pPr>
              <w:spacing w:after="80" w:lineRule="auto"/>
              <w:rPr/>
            </w:pPr>
            <w:r w:rsidDel="00000000" w:rsidR="00000000" w:rsidRPr="00000000">
              <w:rPr>
                <w:rtl w:val="0"/>
              </w:rPr>
              <w:t xml:space="preserve">Section 2 — corpus sourced, licensed, ≥300 pages/≥60k words, split without leakage</w:t>
            </w:r>
          </w:p>
        </w:tc>
        <w:tc>
          <w:tcPr/>
          <w:p w:rsidR="00000000" w:rsidDel="00000000" w:rsidP="00000000" w:rsidRDefault="00000000" w:rsidRPr="00000000" w14:paraId="00000224">
            <w:pPr>
              <w:spacing w:after="8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225">
            <w:pPr>
              <w:spacing w:after="80" w:lineRule="auto"/>
              <w:rPr/>
            </w:pPr>
            <w:r w:rsidDel="00000000" w:rsidR="00000000" w:rsidRPr="00000000">
              <w:rPr>
                <w:rtl w:val="0"/>
              </w:rPr>
              <w:t xml:space="preserve">Section 3 — schema, findings, and three real example pages</w:t>
            </w:r>
          </w:p>
        </w:tc>
        <w:tc>
          <w:tcPr/>
          <w:p w:rsidR="00000000" w:rsidDel="00000000" w:rsidP="00000000" w:rsidRDefault="00000000" w:rsidRPr="00000000" w14:paraId="00000226">
            <w:pPr>
              <w:spacing w:after="80" w:lineRule="auto"/>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227">
            <w:pPr>
              <w:spacing w:after="80" w:lineRule="auto"/>
              <w:rPr/>
            </w:pPr>
            <w:r w:rsidDel="00000000" w:rsidR="00000000" w:rsidRPr="00000000">
              <w:rPr>
                <w:rtl w:val="0"/>
              </w:rPr>
              <w:t xml:space="preserve">Section 4 — risks answered honestly (PII, licence, OCR, hallucination, bias)</w:t>
            </w:r>
          </w:p>
        </w:tc>
        <w:tc>
          <w:tcPr/>
          <w:p w:rsidR="00000000" w:rsidDel="00000000" w:rsidP="00000000" w:rsidRDefault="00000000" w:rsidRPr="00000000" w14:paraId="00000228">
            <w:pPr>
              <w:spacing w:after="8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29">
            <w:pPr>
              <w:spacing w:after="80" w:lineRule="auto"/>
              <w:rPr/>
            </w:pPr>
            <w:r w:rsidDel="00000000" w:rsidR="00000000" w:rsidRPr="00000000">
              <w:rPr>
                <w:rtl w:val="0"/>
              </w:rPr>
              <w:t xml:space="preserve">Section 5 — eight-facet design table + one real trade-off</w:t>
            </w:r>
          </w:p>
        </w:tc>
        <w:tc>
          <w:tcPr/>
          <w:p w:rsidR="00000000" w:rsidDel="00000000" w:rsidP="00000000" w:rsidRDefault="00000000" w:rsidRPr="00000000" w14:paraId="0000022A">
            <w:pPr>
              <w:spacing w:after="80" w:lineRule="auto"/>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22B">
            <w:pPr>
              <w:spacing w:after="80" w:lineRule="auto"/>
              <w:rPr/>
            </w:pPr>
            <w:r w:rsidDel="00000000" w:rsidR="00000000" w:rsidRPr="00000000">
              <w:rPr>
                <w:rtl w:val="0"/>
              </w:rPr>
              <w:t xml:space="preserve">Section 6 — pipeline scope and tiers correct for your profile</w:t>
            </w:r>
          </w:p>
        </w:tc>
        <w:tc>
          <w:tcPr/>
          <w:p w:rsidR="00000000" w:rsidDel="00000000" w:rsidP="00000000" w:rsidRDefault="00000000" w:rsidRPr="00000000" w14:paraId="0000022C">
            <w:pPr>
              <w:spacing w:after="8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2D">
            <w:pPr>
              <w:spacing w:after="80" w:lineRule="auto"/>
              <w:rPr/>
            </w:pPr>
            <w:r w:rsidDel="00000000" w:rsidR="00000000" w:rsidRPr="00000000">
              <w:rPr>
                <w:rtl w:val="0"/>
              </w:rPr>
              <w:t xml:space="preserve">Section 7 — agent designed against the fixed tool interface</w:t>
            </w:r>
          </w:p>
        </w:tc>
        <w:tc>
          <w:tcPr/>
          <w:p w:rsidR="00000000" w:rsidDel="00000000" w:rsidP="00000000" w:rsidRDefault="00000000" w:rsidRPr="00000000" w14:paraId="0000022E">
            <w:pPr>
              <w:spacing w:after="8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2F">
            <w:pPr>
              <w:spacing w:after="80" w:lineRule="auto"/>
              <w:rPr/>
            </w:pPr>
            <w:r w:rsidDel="00000000" w:rsidR="00000000" w:rsidRPr="00000000">
              <w:rPr>
                <w:rtl w:val="0"/>
              </w:rPr>
              <w:t xml:space="preserve">Section 8 + submission structure correct</w:t>
            </w:r>
          </w:p>
        </w:tc>
        <w:tc>
          <w:tcPr/>
          <w:p w:rsidR="00000000" w:rsidDel="00000000" w:rsidP="00000000" w:rsidRDefault="00000000" w:rsidRPr="00000000" w14:paraId="00000230">
            <w:pPr>
              <w:spacing w:after="80" w:lineRule="auto"/>
              <w:rPr/>
            </w:pPr>
            <w:r w:rsidDel="00000000" w:rsidR="00000000" w:rsidRPr="00000000">
              <w:rPr>
                <w:rtl w:val="0"/>
              </w:rPr>
              <w:t xml:space="preserve">5</w:t>
            </w:r>
          </w:p>
        </w:tc>
      </w:tr>
    </w:tbl>
    <w:p w:rsidR="00000000" w:rsidDel="00000000" w:rsidP="00000000" w:rsidRDefault="00000000" w:rsidRPr="00000000" w14:paraId="00000231">
      <w:pPr>
        <w:widowControl w:val="0"/>
        <w:spacing w:line="276" w:lineRule="auto"/>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32"/>
          <w:szCs w:val="32"/>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datasets/Yuwh07/SciEGQA-Train" TargetMode="External"/><Relationship Id="rId7" Type="http://schemas.openxmlformats.org/officeDocument/2006/relationships/hyperlink" Target="https://huggingface.co/datasets/Yuwh07/SciEGQA-Bench" TargetMode="External"/><Relationship Id="rId8" Type="http://schemas.openxmlformats.org/officeDocument/2006/relationships/hyperlink" Target="https://huggingface.co/datasets/Yuwh07/SciEGQA-Tr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