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7.xml" ContentType="application/vnd.openxmlformats-officedocument.wordprocessingml.header+xml"/>
  <Override PartName="/word/header6.xml" ContentType="application/vnd.openxmlformats-officedocument.wordprocessingml.header+xml"/>
  <Override PartName="/word/header8.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9.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10.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media/image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Komunikasi Interpersonal dan Publik</w:t>
      </w:r>
    </w:p>
    <w:p>
      <w:pPr>
        <w:pStyle w:val="Subtitle"/>
      </w:pPr>
      <w:r>
        <w:t xml:space="preserve">Menjadi Sosok yang Menghadirkan Kepercayaan, Ketertarikan, dan Kehidupan</w:t>
      </w:r>
    </w:p>
    <w:p>
      <w:pPr>
        <w:pStyle w:val="Author"/>
      </w:pPr>
      <w:r>
        <w:t xml:space="preserve">Armein Z. R. Langi</w:t>
      </w:r>
    </w:p>
    <w:p>
      <w:pPr>
        <w:pStyle w:val="Date"/>
      </w:pPr>
      <w:r>
        <w:t xml:space="preserve">2026-08-27</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41" w:name="selamat-datang"/>
    <w:p>
      <w:pPr>
        <w:pStyle w:val="Heading1"/>
      </w:pPr>
      <w:r>
        <w:t xml:space="preserve">Selamat Datang</w:t>
      </w:r>
    </w:p>
    <w:p>
      <w:pPr>
        <w:pStyle w:val="FirstParagraph"/>
      </w:pPr>
      <w:r>
        <w:t xml:space="preserve">Ada percakapan yang selesai ketika kata-kata berhenti. Namun ada pula percakapan yang terus tinggal di dalam hati, sebab di dalamnya kita merasa dikenali, dihormati, dan diajak menjadi manusia yang lebih utuh. Buku ini lahir dari kerinduan untuk menghadirkan jenis percakapan yang kedua itu di ruang kelas, di rumah, di tempat kerja, di komunitas, dan di ruang publik.</w:t>
      </w:r>
    </w:p>
    <w:p>
      <w:pPr>
        <w:pStyle w:val="BodyText"/>
      </w:pPr>
      <w:r>
        <w:t xml:space="preserve">Mata kuliah Komunikasi Interpersonal dan Publik sering dianggap sebagai pelajaran tentang berbicara. Anggapan itu tidak salah, tetapi belum cukup. Berbicara hanyalah satu bagian dari komunikasi. Di balik setiap kata ada pribadi. Di balik setiap pesan ada relasi. Di balik setiap presentasi ada tanggung jawab untuk menghadirkan kebenaran, kebaikan, dan kejelasan.</w:t>
      </w:r>
    </w:p>
    <w:p>
      <w:pPr>
        <w:pStyle w:val="BodyText"/>
      </w:pPr>
      <w:r>
        <w:t xml:space="preserve">Buku ini mengajak pembaca memasuki sebuah perjalanan belajar. Kita akan mulai dari diri sendiri: dari cara kita memandang, merasa, mendengar, menafsirkan, dan memberi respons. Dari sana kita bergerak menuju relasi dengan keluarga, sahabat, rekan kerja, pelanggan, komunitas, dan akhirnya masyarakat luas. Kita juga akan memasuki ruang digital dan dunia kecerdasan buatan, bukan sebagai orang yang kehilangan kemanusiaannya, melainkan sebagai manusia yang belajar memakai teknologi dengan nurani.</w:t>
      </w:r>
    </w:p>
    <w:p>
      <w:pPr>
        <w:pStyle w:val="BodyText"/>
      </w:pPr>
      <w:r>
        <w:t xml:space="preserve">Saya membayangkan buku ini sebagai ruang kelas yang berjalan bersama Anda. Kadang ia menjelaskan konsep. Kadang ia bertanya pelan. Kadang ia mengajak berlatih. Kadang ia meminta Anda berhenti sejenak, memeriksa hati, lalu mulai lagi dengan lebih jernih. Di setiap bab, ada harta karun kecil yang hendak kita temukan: kesadaran, empati, kepercayaan, keberanian, kejelasan, ketertarikan, tindakan, dan keutuhan.</w:t>
      </w:r>
    </w:p>
    <w:p>
      <w:pPr>
        <w:pStyle w:val="BodyText"/>
      </w:pPr>
      <w:r>
        <w:t xml:space="preserve">Pada akhirnya, tujuan buku ini bukan hanya agar Anda mampu berbicara dengan lancar di depan orang banyak. Tujuannya lebih dalam: agar Anda bertumbuh menjadi sosok yang kehadirannya dapat dipercaya, kata-katanya membawa terang, dan tindakannya menumbuhkan kehidupan.</w:t>
      </w:r>
    </w:p>
    <w:bookmarkEnd w:id="41"/>
    <w:bookmarkStart w:id="42" w:name="dedikasi"/>
    <w:p>
      <w:pPr>
        <w:pStyle w:val="Heading1"/>
      </w:pPr>
      <w:r>
        <w:t xml:space="preserve">Dedikasi</w:t>
      </w:r>
    </w:p>
    <w:p>
      <w:pPr>
        <w:pStyle w:val="FirstParagraph"/>
      </w:pPr>
      <w:r>
        <w:t xml:space="preserve">Buku ini saya persembahkan bagi para mahasiswa yang sedang belajar menemukan suaranya sendiri.</w:t>
      </w:r>
    </w:p>
    <w:p>
      <w:pPr>
        <w:pStyle w:val="BodyText"/>
      </w:pPr>
      <w:r>
        <w:t xml:space="preserve">Bagi mereka yang pernah takut berbicara, tetapi diam-diam menyimpan banyak kebaikan untuk dibagikan. Bagi mereka yang merasa tidak pandai merangkai kata, tetapi rindu dimengerti dan ingin mengerti orang lain. Bagi mereka yang sedang belajar menjadi pemimpin, sahabat, anak, orang tua, kolega, warga, dan manusia yang lebih hadir.</w:t>
      </w:r>
    </w:p>
    <w:p>
      <w:pPr>
        <w:pStyle w:val="BodyText"/>
      </w:pPr>
      <w:r>
        <w:t xml:space="preserve">Buku ini juga saya persembahkan bagi keluarga, ruang pertama tempat manusia belajar berkomunikasi sebelum ia mengenal teori komunikasi. Dari keluarga kita belajar bahwa kata-kata dapat memeluk, melukai, menyembuhkan, menegur, dan menuntun pulang. Dari keluarga pula kita belajar bahwa kasih tidak selalu berbicara keras; sering kali ia hadir dalam kesetiaan kecil yang berulang setiap hari.</w:t>
      </w:r>
    </w:p>
    <w:p>
      <w:pPr>
        <w:pStyle w:val="BodyText"/>
      </w:pPr>
      <w:r>
        <w:t xml:space="preserve">Untuk Ina, Gladys, Kezia, Andria, dan Marco, yang dalam perjalanan hidup memberi banyak pelajaran tentang kasih, kesabaran, pertumbuhan, dan sukacita. Banyak teori dapat dibaca di buku, tetapi sebagian pelajaran terdalam tentang komunikasi saya temukan dalam percakapan sederhana di meja makan, dalam doa, dalam perpisahan, dalam kepulangan, dan dalam momen ketika cinta memilih untuk tetap tinggal.</w:t>
      </w:r>
    </w:p>
    <w:p>
      <w:pPr>
        <w:pStyle w:val="BodyText"/>
      </w:pPr>
      <w:r>
        <w:t xml:space="preserve">Kiranya buku ini menjadi undangan bagi setiap pembaca untuk belajar berkomunikasi bukan hanya dengan pikiran yang tajam, melainkan juga dengan hati yang lapang.</w:t>
      </w:r>
    </w:p>
    <w:bookmarkEnd w:id="42"/>
    <w:bookmarkStart w:id="43" w:name="kata-pengantar"/>
    <w:p>
      <w:pPr>
        <w:pStyle w:val="Heading1"/>
      </w:pPr>
      <w:r>
        <w:t xml:space="preserve">Kata Pengantar</w:t>
      </w:r>
    </w:p>
    <w:p>
      <w:pPr>
        <w:pStyle w:val="FirstParagraph"/>
      </w:pPr>
      <w:r>
        <w:t xml:space="preserve">Ada satu keyakinan sederhana yang makin lama makin kuat dalam hidup saya: komunikasi adalah cara kita menghadirkan diri bagi sesama. Kita dapat memiliki gagasan yang cemerlang, jabatan yang terhormat, teknologi yang maju, dan pengetahuan yang luas. Namun pada akhirnya, orang lain akan berjumpa dengan kita melalui cara kita mendengar, memandang, menjawab, menegur, meminta maaf, menyampaikan pendapat, dan mengambil keputusan bersama.</w:t>
      </w:r>
    </w:p>
    <w:p>
      <w:pPr>
        <w:pStyle w:val="BodyText"/>
      </w:pPr>
      <w:r>
        <w:t xml:space="preserve">Saya, Armein Z. R. Langi, menulis buku ini dari pengalaman panjang sebagai dosen di Sekolah Teknik Elektro dan Informatika ITB sejak Desember 1987. Dalam perjalanan itu, saya belajar bahwa pendidikan tidak hanya terjadi ketika materi disampaikan, tetapi ketika manusia disentuh oleh makna. Saya juga pernah diberi kesempatan melayani sebagai Kepala Pusat Penelitian Teknologi Informasi dan Komunikasi ITB serta sebagai Rektor Universitas Kristen Maranatha. Pengalaman-pengalaman itu memperlihatkan kepada saya bahwa di ruang akademik, ruang kepemimpinan, ruang penelitian, dan ruang organisasi, komunikasi selalu menjadi jembatan yang menentukan apakah pengetahuan berubah menjadi kerja sama, apakah visi berubah menjadi gerakan, dan apakah perbedaan berubah menjadi pertumbuhan.</w:t>
      </w:r>
    </w:p>
    <w:p>
      <w:pPr>
        <w:pStyle w:val="BodyText"/>
      </w:pPr>
      <w:r>
        <w:t xml:space="preserve">Namun saya tidak menulis buku ini hanya dari ruang rapat atau ruang kuliah. Saya juga menulisnya sebagai seorang suami, ayah, dan manusia yang terus belajar. Saya lahir di Tomohon pada 17 Agustus 1962, kemudian menempuh jalan kehidupan yang membawa saya ke Bandung, ke kampus, ke keluarga, dan ke banyak perjumpaan manusia. Bersama Ina, dan melalui kehidupan dengan Gladys, Kezia, Andria, dan Marco, saya belajar bahwa komunikasi yang paling penting sering kali tidak terdengar megah. Ia hadir dalam percakapan sehari-hari, dalam perhatian yang kecil, dalam keberanian meminta maaf, dalam kesediaan mendengar, dan dalam cinta yang tidak selalu banyak berkata tetapi tetap setia.</w:t>
      </w:r>
    </w:p>
    <w:p>
      <w:pPr>
        <w:pStyle w:val="BodyText"/>
      </w:pPr>
      <w:r>
        <w:t xml:space="preserve">Mata kuliah Komunikasi Interpersonal dan Publik memiliki tempat yang istimewa karena ia menghubungkan kompetensi akademik dengan kehidupan nyata. Mahasiswa tidak hanya perlu memahami teori komunikasi. Mereka perlu belajar menjadi pribadi yang mampu membangun kepercayaan, mengelola konflik, menyampaikan gagasan, mendengarkan dengan empati, bekerja dalam tim, berbicara di depan publik, dan memakai teknologi secara bertanggung jawab. Dunia modern, termasuk dunia kecerdasan buatan, memberi kita alat yang luar biasa. Tetapi alat yang luar biasa tetap memerlukan manusia yang memiliki nurani, kebijaksanaan, dan kasih.</w:t>
      </w:r>
    </w:p>
    <w:p>
      <w:pPr>
        <w:pStyle w:val="BodyText"/>
      </w:pPr>
      <w:r>
        <w:t xml:space="preserve">Buku ini disusun sebagai perjalanan mencari harta karun. Harta karun itu adalah kompetensi komunikasi yang membuat seseorang lebih manusiawi dan lebih berdampak. Kita akan berjalan dari kesadaran diri menuju relasi, dari relasi menuju kepercayaan, dari kepercayaan menuju tindakan, dan dari tindakan menuju kehadiran publik yang matang. Di sepanjang jalan, kita akan memakai pola 4P: Persiapan, Presentasi, Praktis, dan Perform. Kita juga akan memakai rute TAIDA: Target, Attention, Interest, Desire, dan Action. Keduanya bukan sekadar kerangka teknis, melainkan peta perjalanan agar komunikasi kita memiliki arah, daya sentuh, dan buah yang nyata.</w:t>
      </w:r>
    </w:p>
    <w:p>
      <w:pPr>
        <w:pStyle w:val="BodyText"/>
      </w:pPr>
      <w:r>
        <w:t xml:space="preserve">Saya ingin pembaca merasakan buku ini seperti ruang kelas yang dekat. Bukan ruang kelas yang dingin dan jauh, melainkan ruang kelas tempat seorang guru berjalan bersama muridnya. Kadang saya akan menyampaikan konsep. Kadang saya akan mengajak Anda bercermin. Kadang saya akan meminta Anda berlatih. Kadang saya akan mengingatkan bahwa hidup ini seperti teater: kita semua belajar memainkan peran, tetapi panggilan kita lebih besar daripada sekadar tampil. Kita dipanggil menjadi sosok, menjadi pribadi yang kehadirannya membawa sukacita, kasih, dan kehidupan yang menggairahkan.</w:t>
      </w:r>
    </w:p>
    <w:p>
      <w:pPr>
        <w:pStyle w:val="BodyText"/>
      </w:pPr>
      <w:r>
        <w:t xml:space="preserve">Kiranya buku ini menolong Anda menemukan suara yang jernih, hati yang peka, dan keberanian untuk hadir. Sebab komunikasi yang baik bukan hanya membuat orang lain mengerti apa yang kita maksud. Komunikasi yang baik membuat orang lain merasa bahwa hidup bersama kita menjadi sedikit lebih terang.</w:t>
      </w:r>
    </w:p>
    <w:p>
      <w:pPr>
        <w:pStyle w:val="BodyText"/>
      </w:pPr>
      <w:r>
        <w:t xml:space="preserve">Bandung, 27 Agustus 2026</w:t>
      </w:r>
    </w:p>
    <w:p>
      <w:pPr>
        <w:pStyle w:val="BodyText"/>
      </w:pPr>
      <w:r>
        <w:t xml:space="preserve">Armein Z. R. Langi</w:t>
      </w:r>
    </w:p>
    <w:bookmarkEnd w:id="43"/>
    <w:bookmarkStart w:id="48" w:name="cara-menggunakan-buku-ini"/>
    <w:p>
      <w:pPr>
        <w:pStyle w:val="Heading1"/>
      </w:pPr>
      <w:r>
        <w:t xml:space="preserve">Cara Menggunakan Buku Ini</w:t>
      </w:r>
    </w:p>
    <w:p>
      <w:pPr>
        <w:pStyle w:val="FirstParagraph"/>
      </w:pPr>
      <w:r>
        <w:t xml:space="preserve">Buku ini dirancang bukan hanya untuk dibaca, melainkan untuk dijalani. Komunikasi tidak dapat dikuasai hanya dengan menghafal istilah. Ia bertumbuh melalui perhatian, latihan, keberanian mencoba, kesediaan menerima umpan balik, dan kerendahan hati untuk memperbaiki diri.</w:t>
      </w:r>
    </w:p>
    <w:p>
      <w:pPr>
        <w:pStyle w:val="BodyText"/>
      </w:pPr>
      <w:r>
        <w:t xml:space="preserve">Setiap bagian buku bergerak seperti petualangan. Anda akan diajak menemukan harta karun kompetensi tertentu, lalu mengujinya dalam percakapan, tulisan, presentasi, kerja kelompok, refleksi pribadi, dan proyek portofolio. Bacalah buku ini dengan pikiran yang aktif dan hati yang terbuka. Izinkan teori menerangi pengalaman Anda, dan izinkan pengalaman Anda menguji serta memperdalam teori.</w:t>
      </w:r>
    </w:p>
    <w:bookmarkStart w:id="44" w:name="pola-4p"/>
    <w:p>
      <w:pPr>
        <w:pStyle w:val="Heading2"/>
      </w:pPr>
      <w:r>
        <w:t xml:space="preserve">Pola 4P</w:t>
      </w:r>
    </w:p>
    <w:p>
      <w:pPr>
        <w:pStyle w:val="FirstParagraph"/>
      </w:pPr>
      <w:r>
        <w:t xml:space="preserve">Setiap bab disusun dengan semangat 4P.</w:t>
      </w:r>
    </w:p>
    <w:p>
      <w:pPr>
        <w:pStyle w:val="BodyText"/>
      </w:pPr>
      <w:r>
        <w:rPr>
          <w:b/>
          <w:bCs/>
        </w:rPr>
        <w:t xml:space="preserve">Persiapan</w:t>
      </w:r>
      <w:r>
        <w:t xml:space="preserve"> </w:t>
      </w:r>
      <w:r>
        <w:t xml:space="preserve">menolong Anda memahami tujuan belajar, harta karun kompetensi, dan ukuran keberhasilan. Pada tahap ini, Anda diajak bertanya,</w:t>
      </w:r>
      <w:r>
        <w:t xml:space="preserve"> </w:t>
      </w:r>
      <w:r>
        <w:t xml:space="preserve">“Apa yang hendak saya kuasai, dan mengapa hal ini penting bagi hidup saya?”</w:t>
      </w:r>
    </w:p>
    <w:p>
      <w:pPr>
        <w:pStyle w:val="BodyText"/>
      </w:pPr>
      <w:r>
        <w:rPr>
          <w:b/>
          <w:bCs/>
        </w:rPr>
        <w:t xml:space="preserve">Presentasi</w:t>
      </w:r>
      <w:r>
        <w:t xml:space="preserve"> </w:t>
      </w:r>
      <w:r>
        <w:t xml:space="preserve">menghadirkan konsep, cerita, contoh, dan kerangka berpikir. Bagian ini tidak dimaksudkan sebagai ceramah satu arah, melainkan sebagai percakapan terarah yang menolong Anda melihat hubungan antara materi dan kehidupan.</w:t>
      </w:r>
    </w:p>
    <w:p>
      <w:pPr>
        <w:pStyle w:val="BodyText"/>
      </w:pPr>
      <w:r>
        <w:rPr>
          <w:b/>
          <w:bCs/>
        </w:rPr>
        <w:t xml:space="preserve">Praktis</w:t>
      </w:r>
      <w:r>
        <w:t xml:space="preserve"> </w:t>
      </w:r>
      <w:r>
        <w:t xml:space="preserve">mengajak Anda berlatih melalui tugas kecil, simulasi, jurnal, diskusi, atau rancangan pesan. Di sini Anda mulai memindahkan pengetahuan dari halaman buku ke tindakan nyata.</w:t>
      </w:r>
    </w:p>
    <w:p>
      <w:pPr>
        <w:pStyle w:val="BodyText"/>
      </w:pPr>
      <w:r>
        <w:rPr>
          <w:b/>
          <w:bCs/>
        </w:rPr>
        <w:t xml:space="preserve">Perform</w:t>
      </w:r>
      <w:r>
        <w:t xml:space="preserve"> </w:t>
      </w:r>
      <w:r>
        <w:t xml:space="preserve">memberi ruang bagi unjuk kinerja. Anda diminta menunjukkan kemampuan komunikasi secara lebih utuh, misalnya melalui presentasi, percakapan terstruktur, negosiasi, fasilitasi diskusi, atau portofolio akhir.</w:t>
      </w:r>
    </w:p>
    <w:bookmarkEnd w:id="44"/>
    <w:bookmarkStart w:id="45" w:name="rute-taida"/>
    <w:p>
      <w:pPr>
        <w:pStyle w:val="Heading2"/>
      </w:pPr>
      <w:r>
        <w:t xml:space="preserve">Rute TAIDA</w:t>
      </w:r>
    </w:p>
    <w:p>
      <w:pPr>
        <w:pStyle w:val="FirstParagraph"/>
      </w:pPr>
      <w:r>
        <w:t xml:space="preserve">Buku ini juga memakai TAIDA sebagai peta komunikasi.</w:t>
      </w:r>
    </w:p>
    <w:p>
      <w:pPr>
        <w:pStyle w:val="BodyText"/>
      </w:pPr>
      <w:r>
        <w:rPr>
          <w:b/>
          <w:bCs/>
        </w:rPr>
        <w:t xml:space="preserve">Target</w:t>
      </w:r>
      <w:r>
        <w:t xml:space="preserve"> </w:t>
      </w:r>
      <w:r>
        <w:t xml:space="preserve">berarti menentukan tujuan komunikasi dan ukuran keberhasilan. Tanpa target, pesan mudah menjadi ramai tetapi tidak bergerak ke mana-mana.</w:t>
      </w:r>
    </w:p>
    <w:p>
      <w:pPr>
        <w:pStyle w:val="BodyText"/>
      </w:pPr>
      <w:r>
        <w:rPr>
          <w:b/>
          <w:bCs/>
        </w:rPr>
        <w:t xml:space="preserve">Attention</w:t>
      </w:r>
      <w:r>
        <w:t xml:space="preserve"> </w:t>
      </w:r>
      <w:r>
        <w:t xml:space="preserve">berarti membuka pintu perhatian. Cerita, pertanyaan, data, pengalaman, atau keheningan yang tepat dapat membuat audiens bersedia hadir.</w:t>
      </w:r>
    </w:p>
    <w:p>
      <w:pPr>
        <w:pStyle w:val="BodyText"/>
      </w:pPr>
      <w:r>
        <w:rPr>
          <w:b/>
          <w:bCs/>
        </w:rPr>
        <w:t xml:space="preserve">Interest</w:t>
      </w:r>
      <w:r>
        <w:t xml:space="preserve"> </w:t>
      </w:r>
      <w:r>
        <w:t xml:space="preserve">berarti membangun rasa relevan. Audiens mulai peduli ketika mereka merasa dipahami dan melihat bahwa pesan itu menyentuh kebutuhan mereka.</w:t>
      </w:r>
    </w:p>
    <w:p>
      <w:pPr>
        <w:pStyle w:val="BodyText"/>
      </w:pPr>
      <w:r>
        <w:rPr>
          <w:b/>
          <w:bCs/>
        </w:rPr>
        <w:t xml:space="preserve">Desire</w:t>
      </w:r>
      <w:r>
        <w:t xml:space="preserve"> </w:t>
      </w:r>
      <w:r>
        <w:t xml:space="preserve">berarti menumbuhkan keinginan untuk berubah, mencoba, menerima, atau bertindak. Pada tahap ini, nilai dan manfaat pesan menjadi hidup.</w:t>
      </w:r>
    </w:p>
    <w:p>
      <w:pPr>
        <w:pStyle w:val="BodyText"/>
      </w:pPr>
      <w:r>
        <w:rPr>
          <w:b/>
          <w:bCs/>
        </w:rPr>
        <w:t xml:space="preserve">Action</w:t>
      </w:r>
      <w:r>
        <w:t xml:space="preserve"> </w:t>
      </w:r>
      <w:r>
        <w:t xml:space="preserve">berarti mengarahkan pemahaman menjadi langkah konkret. Komunikasi yang baik memberi jalan yang jelas, realistis, dan bermartabat.</w:t>
      </w:r>
    </w:p>
    <w:bookmarkEnd w:id="45"/>
    <w:bookmarkStart w:id="46" w:name="cara-belajar-yang-disarankan"/>
    <w:p>
      <w:pPr>
        <w:pStyle w:val="Heading2"/>
      </w:pPr>
      <w:r>
        <w:t xml:space="preserve">Cara Belajar yang Disarankan</w:t>
      </w:r>
    </w:p>
    <w:p>
      <w:pPr>
        <w:pStyle w:val="FirstParagraph"/>
      </w:pPr>
      <w:r>
        <w:t xml:space="preserve">Pertama, bacalah setiap bab dengan menandai kalimat yang membuat Anda berhenti sejenak. Biasanya kalimat seperti itu sedang mengetuk pengalaman pribadi Anda.</w:t>
      </w:r>
    </w:p>
    <w:p>
      <w:pPr>
        <w:pStyle w:val="BodyText"/>
      </w:pPr>
      <w:r>
        <w:t xml:space="preserve">Kedua, tulislah jurnal refleksi. Jangan hanya mencatat definisi. Catatlah peristiwa komunikasi yang Anda alami: percakapan yang gagal, pesan yang berhasil, konflik yang belum selesai, atau momen ketika Anda merasa benar-benar didengar.</w:t>
      </w:r>
    </w:p>
    <w:p>
      <w:pPr>
        <w:pStyle w:val="BodyText"/>
      </w:pPr>
      <w:r>
        <w:t xml:space="preserve">Ketiga, lakukan latihan dengan sungguh-sungguh. Latihan komunikasi kadang terasa sederhana, tetapi justru di dalam kesederhanaan itu karakter kita diuji. Cara kita mendengar teman, menunggu giliran bicara, memberi umpan balik, dan menerima kritik adalah bagian dari pembelajaran.</w:t>
      </w:r>
    </w:p>
    <w:p>
      <w:pPr>
        <w:pStyle w:val="BodyText"/>
      </w:pPr>
      <w:r>
        <w:t xml:space="preserve">Keempat, kumpulkan bukti pertumbuhan dalam portofolio. Simpan rancangan pesan, rekaman presentasi, catatan umpan balik, refleksi konflik, dan rencana perbaikan. Portofolio bukan sekadar arsip tugas. Ia adalah jejak perjalanan Anda menjadi komunikator yang lebih utuh.</w:t>
      </w:r>
    </w:p>
    <w:p>
      <w:pPr>
        <w:pStyle w:val="BodyText"/>
      </w:pPr>
      <w:r>
        <w:t xml:space="preserve">Kelima, belajarlah bersama. Komunikasi selalu membutuhkan sesama. Jadikan kelas sebagai komunitas kecil tempat kita saling menolong, bukan saling mempermalukan. Di ruang seperti itu, keberanian dapat bertumbuh dengan sehat.</w:t>
      </w:r>
    </w:p>
    <w:bookmarkEnd w:id="46"/>
    <w:bookmarkStart w:id="47" w:name="sikap-dasar-pembaca"/>
    <w:p>
      <w:pPr>
        <w:pStyle w:val="Heading2"/>
      </w:pPr>
      <w:r>
        <w:t xml:space="preserve">Sikap Dasar Pembaca</w:t>
      </w:r>
    </w:p>
    <w:p>
      <w:pPr>
        <w:pStyle w:val="FirstParagraph"/>
      </w:pPr>
      <w:r>
        <w:t xml:space="preserve">Masukilah buku ini dengan tiga sikap. Pertama, jujur terhadap diri sendiri. Kedua, hormat kepada orang lain. Ketiga, bersedia bertumbuh sedikit demi sedikit. Tidak semua orang memulai dari tempat yang sama. Ada yang mudah berbicara tetapi sulit mendengar. Ada yang peka tetapi kurang berani menyampaikan gagasan. Ada yang cerdas tetapi belum terbiasa merawat relasi. Semua dapat bertumbuh.</w:t>
      </w:r>
    </w:p>
    <w:p>
      <w:pPr>
        <w:pStyle w:val="BodyText"/>
      </w:pPr>
      <w:r>
        <w:t xml:space="preserve">Yang penting bukan menjadi sempurna dalam satu semester. Yang penting adalah mulai berjalan, menemukan harta karun kecil di setiap bab, dan membiarkan komunikasi kita makin lama makin menjadi saluran kepercayaan, ketertarikan, dan kehidupan.</w:t>
      </w:r>
    </w:p>
    <w:bookmarkEnd w:id="47"/>
    <w:bookmarkEnd w:id="48"/>
    <w:bookmarkStart w:id="55" w:name="peta-petualangan-belajar"/>
    <w:p>
      <w:pPr>
        <w:pStyle w:val="Heading1"/>
      </w:pPr>
      <w:r>
        <w:t xml:space="preserve">Peta Petualangan Belajar</w:t>
      </w:r>
    </w:p>
    <w:p>
      <w:pPr>
        <w:pStyle w:val="FirstParagraph"/>
      </w:pPr>
      <w:r>
        <w:t xml:space="preserve">Belajar komunikasi adalah perjalanan dari dalam ke luar. Kita mulai dari ruang batin: cara kita memandang diri, mengelola emosi, mendengar suara sendiri, dan memahami bias yang diam-diam mengarahkan respons kita. Setelah itu kita bergerak menuju orang lain: keluarga, sahabat, rekan kerja, pelanggan, komunitas, dan masyarakat luas. Pada akhirnya, kita belajar hadir di ruang publik dan ruang digital sebagai pribadi yang memiliki kompetensi sekaligus karakter.</w:t>
      </w:r>
    </w:p>
    <w:p>
      <w:pPr>
        <w:pStyle w:val="BodyText"/>
      </w:pPr>
      <w:r>
        <w:t xml:space="preserve">Peta ini menolong Anda melihat arah besar perjalanan buku. Setiap bagian menyimpan harta karun tertentu. Harta karun itu tidak ditemukan sekaligus, tetapi dikumpulkan melalui bacaan, refleksi, latihan, dan unjuk kinerja.</w:t>
      </w:r>
    </w:p>
    <w:bookmarkStart w:id="49" w:name="Xc9d3ac0bd1939e81225ef16dbc0cf0884ef1753"/>
    <w:p>
      <w:pPr>
        <w:pStyle w:val="Heading2"/>
      </w:pPr>
      <w:r>
        <w:t xml:space="preserve">Bagian I: Menemukan Diri di Dalam Percakapan</w:t>
      </w:r>
    </w:p>
    <w:p>
      <w:pPr>
        <w:pStyle w:val="FirstParagraph"/>
      </w:pPr>
      <w:r>
        <w:t xml:space="preserve">Pada bagian pertama, Anda belajar bahwa komunikasi dimulai sebelum kata pertama diucapkan. Ia dimulai dari kesadaran diri, niat, persepsi, dan kemampuan mendengar. Harta karun bagian ini adalah kejernihan diri dan empati.</w:t>
      </w:r>
    </w:p>
    <w:p>
      <w:pPr>
        <w:pStyle w:val="BodyText"/>
      </w:pPr>
      <w:r>
        <w:t xml:space="preserve">Bab-bab pada bagian ini akan menolong Anda memahami manusia sebagai pribadi yang utuh, menggunakan cermin ganda untuk mengenali diri dan membaca sesama, mendengar sebagai tindakan kasih, serta memilih bahasa yang menjembatani makna.</w:t>
      </w:r>
    </w:p>
    <w:bookmarkEnd w:id="49"/>
    <w:bookmarkStart w:id="50" w:name="Xf8b6733ed0bd25100be07e7a169bf347e8726a6"/>
    <w:p>
      <w:pPr>
        <w:pStyle w:val="Heading2"/>
      </w:pPr>
      <w:r>
        <w:t xml:space="preserve">Bagian II: Membangun Relasi yang Dipercaya</w:t>
      </w:r>
    </w:p>
    <w:p>
      <w:pPr>
        <w:pStyle w:val="FirstParagraph"/>
      </w:pPr>
      <w:r>
        <w:t xml:space="preserve">Pada bagian kedua, komunikasi ditempatkan dalam relasi yang nyata. Kita belajar bahwa keluarga, sahabat, tim kerja, organisasi, dan pelayanan publik membutuhkan lebih dari sekadar pesan yang benar. Mereka membutuhkan kepercayaan.</w:t>
      </w:r>
    </w:p>
    <w:p>
      <w:pPr>
        <w:pStyle w:val="BodyText"/>
      </w:pPr>
      <w:r>
        <w:t xml:space="preserve">Harta karun bagian ini adalah relasi yang dapat diandalkan. Anda akan belajar merawat percakapan dekat, membangun kredibilitas, menghadapi konflik secara dewasa, dan berkomunikasi secara profesional tanpa kehilangan kehangatan manusiawi.</w:t>
      </w:r>
    </w:p>
    <w:bookmarkEnd w:id="50"/>
    <w:bookmarkStart w:id="51" w:name="X3b7891de8e893f6c8710cc080fb88c604d7be92"/>
    <w:p>
      <w:pPr>
        <w:pStyle w:val="Heading2"/>
      </w:pPr>
      <w:r>
        <w:t xml:space="preserve">Bagian III: Dari Ketertarikan Menuju Tindakan</w:t>
      </w:r>
    </w:p>
    <w:p>
      <w:pPr>
        <w:pStyle w:val="FirstParagraph"/>
      </w:pPr>
      <w:r>
        <w:t xml:space="preserve">Pada bagian ketiga, Anda memasuki rute TAIDA. Komunikasi yang efektif tidak hanya menyampaikan informasi, tetapi menuntun orang dari perhatian menuju tindakan. Bagian ini mengajarkan cara menetapkan target, membuka perhatian, membangun minat, menumbuhkan keinginan, dan merancang aksi.</w:t>
      </w:r>
    </w:p>
    <w:p>
      <w:pPr>
        <w:pStyle w:val="BodyText"/>
      </w:pPr>
      <w:r>
        <w:t xml:space="preserve">Harta karun bagian ini adalah kemampuan menggerakkan hati dan pikiran secara etis. Anda belajar menyusun pesan yang jelas arahnya, kuat daya sentuhnya, dan konkret tindak lanjutnya.</w:t>
      </w:r>
    </w:p>
    <w:bookmarkEnd w:id="51"/>
    <w:bookmarkStart w:id="52" w:name="bagian-iv-menjadi-komunikator-publik"/>
    <w:p>
      <w:pPr>
        <w:pStyle w:val="Heading2"/>
      </w:pPr>
      <w:r>
        <w:t xml:space="preserve">Bagian IV: Menjadi Komunikator Publik</w:t>
      </w:r>
    </w:p>
    <w:p>
      <w:pPr>
        <w:pStyle w:val="FirstParagraph"/>
      </w:pPr>
      <w:r>
        <w:t xml:space="preserve">Pada bagian keempat, perjalanan bergerak ke panggung yang lebih luas. Anda belajar bahwa hidup ini teater, tetapi bukan panggung untuk kepalsuan. Panggung publik adalah ruang untuk menghadirkan diri secara sadar, terlatih, autentik, dan bertanggung jawab.</w:t>
      </w:r>
    </w:p>
    <w:p>
      <w:pPr>
        <w:pStyle w:val="BodyText"/>
      </w:pPr>
      <w:r>
        <w:t xml:space="preserve">Harta karun bagian ini adalah kehadiran publik yang matang. Anda akan belajar berbicara di depan publik, mengelola musyawarah dan negosiasi, serta berkomunikasi di dunia digital dan era kecerdasan buatan.</w:t>
      </w:r>
    </w:p>
    <w:bookmarkEnd w:id="52"/>
    <w:bookmarkStart w:id="53" w:name="bagian-v-menjadi-life-star"/>
    <w:p>
      <w:pPr>
        <w:pStyle w:val="Heading2"/>
      </w:pPr>
      <w:r>
        <w:t xml:space="preserve">Bagian V: Menjadi Life Star</w:t>
      </w:r>
    </w:p>
    <w:p>
      <w:pPr>
        <w:pStyle w:val="FirstParagraph"/>
      </w:pPr>
      <w:r>
        <w:t xml:space="preserve">Bagian terakhir adalah ruang integrasi. Semua latihan, refleksi, rancangan pesan, dan pengalaman performansi dikumpulkan menjadi portofolio komunikator utuh. Di sini Anda tidak hanya menunjukkan bahwa Anda memahami materi, tetapi bahwa Anda sedang bertumbuh menjadi sosok.</w:t>
      </w:r>
    </w:p>
    <w:p>
      <w:pPr>
        <w:pStyle w:val="BodyText"/>
      </w:pPr>
      <w:r>
        <w:t xml:space="preserve">Harta karun akhir buku ini adalah keutuhan: kemampuan hadir dengan pikiran yang jernih, hati yang peka, kata-kata yang membangun, dan tindakan yang dapat dipercaya.</w:t>
      </w:r>
    </w:p>
    <w:bookmarkEnd w:id="53"/>
    <w:bookmarkStart w:id="54" w:name="peta-kompetensi"/>
    <w:p>
      <w:pPr>
        <w:pStyle w:val="Heading2"/>
      </w:pPr>
      <w:r>
        <w:t xml:space="preserve">Peta Kompetensi</w:t>
      </w:r>
    </w:p>
    <w:p>
      <w:pPr>
        <w:pStyle w:val="FirstParagraph"/>
      </w:pPr>
      <w:r>
        <w:t xml:space="preserve">Pada akhir perjalanan, Anda diharapkan mampu:</w:t>
      </w:r>
    </w:p>
    <w:p>
      <w:pPr>
        <w:pStyle w:val="Compact"/>
        <w:numPr>
          <w:ilvl w:val="0"/>
          <w:numId w:val="1001"/>
        </w:numPr>
      </w:pPr>
      <w:r>
        <w:t xml:space="preserve">Menjelaskan komunikasi sebagai perjumpaan manusiawi, bukan sekadar pertukaran pesan.</w:t>
      </w:r>
    </w:p>
    <w:p>
      <w:pPr>
        <w:pStyle w:val="Compact"/>
        <w:numPr>
          <w:ilvl w:val="0"/>
          <w:numId w:val="1001"/>
        </w:numPr>
      </w:pPr>
      <w:r>
        <w:t xml:space="preserve">Mengenali pengaruh persepsi, emosi, bias, dan nilai diri dalam komunikasi.</w:t>
      </w:r>
    </w:p>
    <w:p>
      <w:pPr>
        <w:pStyle w:val="Compact"/>
        <w:numPr>
          <w:ilvl w:val="0"/>
          <w:numId w:val="1001"/>
        </w:numPr>
      </w:pPr>
      <w:r>
        <w:t xml:space="preserve">Mendengar secara aktif dan merespons dengan empati.</w:t>
      </w:r>
    </w:p>
    <w:p>
      <w:pPr>
        <w:pStyle w:val="Compact"/>
        <w:numPr>
          <w:ilvl w:val="0"/>
          <w:numId w:val="1001"/>
        </w:numPr>
      </w:pPr>
      <w:r>
        <w:t xml:space="preserve">Menyusun pesan yang jelas, santun, dan bermakna.</w:t>
      </w:r>
    </w:p>
    <w:p>
      <w:pPr>
        <w:pStyle w:val="Compact"/>
        <w:numPr>
          <w:ilvl w:val="0"/>
          <w:numId w:val="1001"/>
        </w:numPr>
      </w:pPr>
      <w:r>
        <w:t xml:space="preserve">Membangun kepercayaan dalam relasi pribadi dan profesional.</w:t>
      </w:r>
    </w:p>
    <w:p>
      <w:pPr>
        <w:pStyle w:val="Compact"/>
        <w:numPr>
          <w:ilvl w:val="0"/>
          <w:numId w:val="1001"/>
        </w:numPr>
      </w:pPr>
      <w:r>
        <w:t xml:space="preserve">Mengelola konflik dan negosiasi secara dewasa.</w:t>
      </w:r>
    </w:p>
    <w:p>
      <w:pPr>
        <w:pStyle w:val="Compact"/>
        <w:numPr>
          <w:ilvl w:val="0"/>
          <w:numId w:val="1001"/>
        </w:numPr>
      </w:pPr>
      <w:r>
        <w:t xml:space="preserve">Merancang komunikasi dengan rute TAIDA.</w:t>
      </w:r>
    </w:p>
    <w:p>
      <w:pPr>
        <w:pStyle w:val="Compact"/>
        <w:numPr>
          <w:ilvl w:val="0"/>
          <w:numId w:val="1001"/>
        </w:numPr>
      </w:pPr>
      <w:r>
        <w:t xml:space="preserve">Berbicara di depan publik secara autentik dan efektif.</w:t>
      </w:r>
    </w:p>
    <w:p>
      <w:pPr>
        <w:pStyle w:val="Compact"/>
        <w:numPr>
          <w:ilvl w:val="0"/>
          <w:numId w:val="1001"/>
        </w:numPr>
      </w:pPr>
      <w:r>
        <w:t xml:space="preserve">Menggunakan media digital dan AI secara etis.</w:t>
      </w:r>
    </w:p>
    <w:p>
      <w:pPr>
        <w:pStyle w:val="Compact"/>
        <w:numPr>
          <w:ilvl w:val="0"/>
          <w:numId w:val="1001"/>
        </w:numPr>
      </w:pPr>
      <w:r>
        <w:t xml:space="preserve">Menyusun portofolio komunikasi sebagai bukti pertumbuhan kompetensi dan karakter.</w:t>
      </w:r>
    </w:p>
    <w:p>
      <w:pPr>
        <w:pStyle w:val="FirstParagraph"/>
      </w:pPr>
      <w:r>
        <w:t xml:space="preserve">Peta ini bukan peta jalan yang kaku. Ia lebih menyerupai peta perjalanan seorang pembelajar. Kadang Anda akan berjalan cepat. Kadang Anda perlu kembali ke satu bab karena pengalaman hidup membuatnya tiba-tiba lebih bermakna. Tidak apa-apa. Yang penting, Anda terus berjalan dengan sukacita, kasih, dan keberanian.</w:t>
      </w:r>
    </w:p>
    <w:bookmarkEnd w:id="54"/>
    <w:bookmarkEnd w:id="55"/>
    <w:bookmarkStart w:id="56" w:name="pendahuluan"/>
    <w:p>
      <w:pPr>
        <w:pStyle w:val="Heading1"/>
      </w:pPr>
      <w:r>
        <w:t xml:space="preserve">Pendahuluan</w:t>
      </w:r>
    </w:p>
    <w:p>
      <w:pPr>
        <w:pStyle w:val="FirstParagraph"/>
      </w:pPr>
      <w:r>
        <w:t xml:space="preserve">Kita hidup pada zaman ketika pesan bergerak semakin cepat. Sebuah kalimat dapat melintasi benua dalam hitungan detik. Sebuah video pendek dapat mempengaruhi jutaan orang sebelum kita sempat memeriksa kebenarannya. Kecerdasan buatan dapat membantu kita menyusun teks, merangkum gagasan, dan menciptakan rancangan komunikasi dengan kecepatan yang dahulu sulit dibayangkan. Namun di tengah semua percepatan itu, ada satu hal yang tetap tidak dapat digantikan: kebutuhan manusia untuk sungguh-sungguh dipahami.</w:t>
      </w:r>
    </w:p>
    <w:p>
      <w:pPr>
        <w:pStyle w:val="BodyText"/>
      </w:pPr>
      <w:r>
        <w:t xml:space="preserve">Di sinilah komunikasi interpersonal dan publik menjadi penting. Ia bukan mata kuliah pelengkap. Ia adalah salah satu kompetensi dasar untuk hidup bersama. Seorang mahasiswa teknik memerlukannya ketika menjelaskan rancangan kepada tim. Seorang pemimpin memerlukannya ketika membangun kepercayaan. Seorang peneliti memerlukannya ketika menerangkan temuan kepada masyarakat. Seorang anak memerlukannya ketika berbicara dengan orang tua. Seorang sahabat memerlukannya ketika hadir bagi teman yang sedang terluka. Seorang warga memerlukannya ketika ikut merawat ruang publik.</w:t>
      </w:r>
    </w:p>
    <w:p>
      <w:pPr>
        <w:pStyle w:val="BodyText"/>
      </w:pPr>
      <w:r>
        <w:t xml:space="preserve">Komunikasi, dalam buku ini, dipahami sebagai proses menghadirkan makna dalam relasi. Karena itu, komunikasi tidak berhenti pada pertanyaan,</w:t>
      </w:r>
      <w:r>
        <w:t xml:space="preserve"> </w:t>
      </w:r>
      <w:r>
        <w:t xml:space="preserve">“Apakah pesan saya sudah terkirim?”</w:t>
      </w:r>
      <w:r>
        <w:t xml:space="preserve"> </w:t>
      </w:r>
      <w:r>
        <w:t xml:space="preserve">Pertanyaan yang lebih dalam adalah,</w:t>
      </w:r>
      <w:r>
        <w:t xml:space="preserve"> </w:t>
      </w:r>
      <w:r>
        <w:t xml:space="preserve">“Apakah pesan saya membangun pengertian? Apakah ia menjaga martabat? Apakah ia menumbuhkan kepercayaan? Apakah ia mengundang orang lain menuju tindakan yang baik?”</w:t>
      </w:r>
    </w:p>
    <w:p>
      <w:pPr>
        <w:pStyle w:val="BodyText"/>
      </w:pPr>
      <w:r>
        <w:t xml:space="preserve">Pendekatan buku ini berdiri di atas keyakinan bahwa manusia bukan sekadar pengirim dan penerima pesan. Manusia adalah pribadi yang membawa cerita, harapan, ketakutan, ingatan, luka, iman, cita-cita, dan kebutuhan untuk dikasihi. Bila kita melupakan hal ini, komunikasi mudah berubah menjadi manipulasi, kebisingan, atau pertunjukan ego. Tetapi bila kita mengingatnya, komunikasi dapat menjadi jembatan yang indah: jembatan antara pikiran dan hati, antara diri dan sesama, antara gagasan dan tindakan.</w:t>
      </w:r>
    </w:p>
    <w:p>
      <w:pPr>
        <w:pStyle w:val="BodyText"/>
      </w:pPr>
      <w:r>
        <w:t xml:space="preserve">Buku ini memakai dua kerangka utama. Kerangka pertama adalah 4P: Persiapan, Presentasi, Praktis, dan Perform. Kerangka ini menolong proses belajar bergerak dari pemahaman menuju kinerja. Mahasiswa tidak hanya diajak mengetahui konsep, tetapi juga merancang, berlatih, menerima umpan balik, dan menunjukkan kompetensi.</w:t>
      </w:r>
    </w:p>
    <w:p>
      <w:pPr>
        <w:pStyle w:val="BodyText"/>
      </w:pPr>
      <w:r>
        <w:t xml:space="preserve">Kerangka kedua adalah TAIDA: Target, Attention, Interest, Desire, dan Action. Kerangka ini menolong kita merancang komunikasi yang memiliki arah dan daya gerak. Kita belajar menetapkan harta karun yang hendak dicapai, membuka perhatian, membangun minat melalui empati, menumbuhkan keinginan melalui nilai, dan mengantar orang menuju langkah nyata.</w:t>
      </w:r>
    </w:p>
    <w:p>
      <w:pPr>
        <w:pStyle w:val="BodyText"/>
      </w:pPr>
      <w:r>
        <w:t xml:space="preserve">Namun buku ini tidak ingin berhenti pada kerangka. Kerangka hanyalah peta. Yang kita cari adalah perjalanan yang mengubah pembelajar. Karena itu, setiap bab akan memadukan konsep akademik, cerita, refleksi, dan latihan. Ada saatnya kita membaca teori. Ada saatnya kita mendengar kisah. Ada saatnya kita memeriksa diri sendiri. Ada saatnya kita berdiri, berbicara, dan belajar dari respons orang lain.</w:t>
      </w:r>
    </w:p>
    <w:p>
      <w:pPr>
        <w:pStyle w:val="BodyText"/>
      </w:pPr>
      <w:r>
        <w:t xml:space="preserve">Saya sering membayangkan hidup ini sebagai teater. Kita semua memiliki peran: mahasiswa, dosen, anak, orang tua, pemimpin, anggota tim, sahabat, warga. Akan tetapi, panggilan hidup tidak berhenti pada memainkan peran. Kita dipanggil menjadi sosok. Peran dapat diberikan oleh keadaan, tetapi sosok dibentuk oleh kesadaran, latihan, nilai, dan kasih. Seorang komunikator yang matang bukan hanya tampil baik di panggung. Ia membawa keutuhan diri ke mana pun ia hadir.</w:t>
      </w:r>
    </w:p>
    <w:p>
      <w:pPr>
        <w:pStyle w:val="BodyText"/>
      </w:pPr>
      <w:r>
        <w:t xml:space="preserve">Karena itu, undangan buku ini sederhana tetapi mendalam: mari belajar berkomunikasi agar kita makin manusiawi. Mari belajar mendengar agar orang lain tidak merasa sendirian. Mari belajar berbicara agar kebenaran tidak kehilangan kelembutan. Mari belajar tampil di depan publik agar gagasan yang baik dapat menemukan jalannya. Mari belajar memakai teknologi agar kemajuan tidak kehilangan nurani.</w:t>
      </w:r>
    </w:p>
    <w:p>
      <w:pPr>
        <w:pStyle w:val="BodyText"/>
      </w:pPr>
      <w:r>
        <w:t xml:space="preserve">Perjalanan ini mungkin tidak selalu mudah. Kita akan menemukan kebiasaan lama yang perlu diperbaiki. Kita akan menyadari bahwa tidak semua pesan kita selama ini membangun. Kita mungkin teringat percakapan yang gagal, relasi yang retak, atau kesempatan yang hilang karena kita tidak berani berkata benar dengan cara yang baik. Tetapi kesadaran semacam itu bukan untuk membuat kita malu. Ia adalah awal pertumbuhan.</w:t>
      </w:r>
    </w:p>
    <w:p>
      <w:pPr>
        <w:pStyle w:val="BodyText"/>
      </w:pPr>
      <w:r>
        <w:t xml:space="preserve">Di halaman-halaman berikutnya, kita akan berjalan bersama. Bukan sebagai orang yang sudah selesai, melainkan sebagai pembelajar yang percaya bahwa komunikasi dapat menjadi jalan kasih. Bila pada akhir buku ini Anda menjadi sedikit lebih peka, sedikit lebih berani, sedikit lebih jernih, dan sedikit lebih dapat dipercaya, maka perjalanan ini sudah menghasilkan buah yang indah.</w:t>
      </w:r>
    </w:p>
    <w:bookmarkEnd w:id="56"/>
    <w:bookmarkStart w:id="67" w:name="manusia-bukan-sekadar-pesan"/>
    <w:p>
      <w:pPr>
        <w:pStyle w:val="Heading1"/>
      </w:pPr>
      <w:r>
        <w:t xml:space="preserve">1. Manusia Bukan Sekadar Pesan</w:t>
      </w:r>
    </w:p>
    <w:p>
      <w:pPr>
        <w:pStyle w:val="FirstParagraph"/>
      </w:pPr>
      <w:r>
        <w:t xml:space="preserve">Sebelum kata-kata sampai ke telinga orang lain, pribadi kita lebih dahulu hadir di hadapan mereka.</w:t>
      </w:r>
    </w:p>
    <w:bookmarkStart w:id="57" w:name="tujuan-belajar-dan-keywords"/>
    <w:p>
      <w:pPr>
        <w:pStyle w:val="Heading2"/>
      </w:pPr>
      <w:r>
        <w:t xml:space="preserve">1.1 Tujuan Belajar dan Keywords</w:t>
      </w:r>
    </w:p>
    <w:p>
      <w:pPr>
        <w:pStyle w:val="FirstParagraph"/>
      </w:pPr>
      <w:r>
        <w:t xml:space="preserve">Setelah mempelajari bab ini, mahasiswa diharapkan mampu:</w:t>
      </w:r>
    </w:p>
    <w:p>
      <w:pPr>
        <w:pStyle w:val="Compact"/>
        <w:numPr>
          <w:ilvl w:val="0"/>
          <w:numId w:val="1002"/>
        </w:numPr>
      </w:pPr>
      <w:r>
        <w:t xml:space="preserve">Menjelaskan komunikasi sebagai perjumpaan manusiawi, bukan sekadar proses pengiriman pesan.</w:t>
      </w:r>
    </w:p>
    <w:p>
      <w:pPr>
        <w:pStyle w:val="Compact"/>
        <w:numPr>
          <w:ilvl w:val="0"/>
          <w:numId w:val="1002"/>
        </w:numPr>
      </w:pPr>
      <w:r>
        <w:t xml:space="preserve">Membedakan pesan, makna, relasi, dan kehadiran diri dalam komunikasi.</w:t>
      </w:r>
    </w:p>
    <w:p>
      <w:pPr>
        <w:pStyle w:val="Compact"/>
        <w:numPr>
          <w:ilvl w:val="0"/>
          <w:numId w:val="1002"/>
        </w:numPr>
      </w:pPr>
      <w:r>
        <w:t xml:space="preserve">Mengidentifikasi unsur pribadi yang menyertai pesan: niat, emosi, karakter, pengalaman, dan konteks relasi.</w:t>
      </w:r>
    </w:p>
    <w:p>
      <w:pPr>
        <w:pStyle w:val="Compact"/>
        <w:numPr>
          <w:ilvl w:val="0"/>
          <w:numId w:val="1002"/>
        </w:numPr>
      </w:pPr>
      <w:r>
        <w:t xml:space="preserve">Merefleksikan cara kehadiran diri mempengaruhi kualitas komunikasi interpersonal dan publik.</w:t>
      </w:r>
    </w:p>
    <w:p>
      <w:pPr>
        <w:pStyle w:val="Compact"/>
        <w:numPr>
          <w:ilvl w:val="0"/>
          <w:numId w:val="1002"/>
        </w:numPr>
      </w:pPr>
      <w:r>
        <w:t xml:space="preserve">Menyusun komitmen awal untuk menjadi komunikator yang membangun kepercayaan.</w:t>
      </w:r>
    </w:p>
    <w:p>
      <w:pPr>
        <w:pStyle w:val="FirstParagraph"/>
      </w:pPr>
      <w:r>
        <w:rPr>
          <w:b/>
          <w:bCs/>
        </w:rPr>
        <w:t xml:space="preserve">Keywords:</w:t>
      </w:r>
      <w:r>
        <w:t xml:space="preserve"> </w:t>
      </w:r>
      <w:r>
        <w:t xml:space="preserve">komunikasi manusiawi, pesan, makna, relasi, kehadiran diri, kepercayaan, karakter komunikator.</w:t>
      </w:r>
    </w:p>
    <w:bookmarkEnd w:id="57"/>
    <w:bookmarkStart w:id="58" w:name="target-harta-karun-bab-ini"/>
    <w:p>
      <w:pPr>
        <w:pStyle w:val="Heading2"/>
      </w:pPr>
      <w:r>
        <w:t xml:space="preserve">1.2 Target: Harta Karun Bab Ini</w:t>
      </w:r>
    </w:p>
    <w:p>
      <w:pPr>
        <w:pStyle w:val="FirstParagraph"/>
      </w:pPr>
      <w:r>
        <w:t xml:space="preserve">Harta karun bab ini adalah kesadaran bahwa komunikasi selalu membawa manusia seutuhnya. Kita tidak pernah hanya mengirim kata-kata. Kita menghadirkan diri. Karena itu, keberhasilan komunikasi tidak cukup diukur dari apakah pesan sudah dikirim, tetapi dari apakah makna diterima, relasi dirawat, dan kepercayaan bertumbuh.</w:t>
      </w:r>
    </w:p>
    <w:p>
      <w:pPr>
        <w:pStyle w:val="BodyText"/>
      </w:pPr>
      <w:r>
        <w:t xml:space="preserve">Metrik keberhasilan bab ini sederhana. Pada akhir bab, mahasiswa mampu menjawab tiga pertanyaan dengan jujur:</w:t>
      </w:r>
    </w:p>
    <w:p>
      <w:pPr>
        <w:pStyle w:val="Compact"/>
        <w:numPr>
          <w:ilvl w:val="0"/>
          <w:numId w:val="1003"/>
        </w:numPr>
      </w:pPr>
      <w:r>
        <w:t xml:space="preserve">Ketika saya berkomunikasi, pribadi seperti apa yang hadir di hadapan orang lain?</w:t>
      </w:r>
    </w:p>
    <w:p>
      <w:pPr>
        <w:pStyle w:val="Compact"/>
        <w:numPr>
          <w:ilvl w:val="0"/>
          <w:numId w:val="1003"/>
        </w:numPr>
      </w:pPr>
      <w:r>
        <w:t xml:space="preserve">Apakah pesan saya membangun pengertian dan kepercayaan?</w:t>
      </w:r>
    </w:p>
    <w:p>
      <w:pPr>
        <w:pStyle w:val="Compact"/>
        <w:numPr>
          <w:ilvl w:val="0"/>
          <w:numId w:val="1003"/>
        </w:numPr>
      </w:pPr>
      <w:r>
        <w:t xml:space="preserve">Kebiasaan komunikasi apa yang perlu saya rawat atau ubah mulai minggu ini?</w:t>
      </w:r>
    </w:p>
    <w:bookmarkEnd w:id="58"/>
    <w:bookmarkStart w:id="59" w:name="attention-ketika-pesan-tidak-cukup"/>
    <w:p>
      <w:pPr>
        <w:pStyle w:val="Heading2"/>
      </w:pPr>
      <w:r>
        <w:t xml:space="preserve">1.3 Attention: Ketika Pesan Tidak Cukup</w:t>
      </w:r>
    </w:p>
    <w:p>
      <w:pPr>
        <w:pStyle w:val="FirstParagraph"/>
      </w:pPr>
      <w:r>
        <w:t xml:space="preserve">Dalam hidup keluarga, saya sering menemukan bahwa kalimat yang sama dapat membawa makna yang berbeda, tergantung siapa yang mengucapkannya, kapan ia diucapkan, dan bagaimana hati yang menerimanya sedang berada. Kalimat</w:t>
      </w:r>
      <w:r>
        <w:t xml:space="preserve"> </w:t>
      </w:r>
      <w:r>
        <w:t xml:space="preserve">“nanti kita bicara”</w:t>
      </w:r>
      <w:r>
        <w:t xml:space="preserve"> </w:t>
      </w:r>
      <w:r>
        <w:t xml:space="preserve">dapat terdengar sebagai ancaman bila relasi sedang tegang. Kalimat yang sama dapat terdengar sebagai janji kasih bila relasi sedang aman.</w:t>
      </w:r>
    </w:p>
    <w:p>
      <w:pPr>
        <w:pStyle w:val="BodyText"/>
      </w:pPr>
      <w:r>
        <w:t xml:space="preserve">Di ruang kelas pun demikian. Seorang dosen dapat mengatakan,</w:t>
      </w:r>
      <w:r>
        <w:t xml:space="preserve"> </w:t>
      </w:r>
      <w:r>
        <w:t xml:space="preserve">“Silakan bertanya,”</w:t>
      </w:r>
      <w:r>
        <w:t xml:space="preserve"> </w:t>
      </w:r>
      <w:r>
        <w:t xml:space="preserve">tetapi mahasiswa belum tentu berani bertanya. Mengapa? Karena yang didengar mahasiswa bukan hanya kalimat itu. Mereka juga membaca suasana, wajah, nada suara, sejarah interaksi, dan rasa aman di kelas. Bila selama ini pertanyaan dianggap mengganggu, maka undangan bertanya terasa seperti formalitas. Bila selama ini pertanyaan dihargai, maka kalimat sederhana itu menjadi pintu.</w:t>
      </w:r>
    </w:p>
    <w:p>
      <w:pPr>
        <w:pStyle w:val="BodyText"/>
      </w:pPr>
      <w:r>
        <w:t xml:space="preserve">Inilah pelajaran pertama kita: komunikasi tidak pernah berdiri sendiri sebagai teks. Ia selalu hidup dalam relasi.</w:t>
      </w:r>
    </w:p>
    <w:p>
      <w:pPr>
        <w:pStyle w:val="BodyText"/>
      </w:pPr>
      <w:r>
        <w:t xml:space="preserve">Saya membayangkan komunikasi seperti seseorang yang mengetuk pintu rumah. Ia dapat membawa surat yang benar, tetapi bila ia mengetuk dengan kasar, penghuni rumah mungkin enggan membuka. Sebaliknya, ia dapat membawa berita yang sulit, tetapi bila ia datang dengan hormat dan kasih, pintu mungkin terbuka. Dalam komunikasi, pesan itu penting. Namun pembawa pesan, cara mengetuk, dan relasi dengan penghuni rumah juga sama pentingnya.</w:t>
      </w:r>
    </w:p>
    <w:bookmarkEnd w:id="59"/>
    <w:bookmarkStart w:id="60" w:name="X42d110a90bef16f626db2fdbf6e32f1727bc858"/>
    <w:p>
      <w:pPr>
        <w:pStyle w:val="Heading2"/>
      </w:pPr>
      <w:r>
        <w:t xml:space="preserve">1.4 Interest: Pergumulan Kita sebagai Komunikator</w:t>
      </w:r>
    </w:p>
    <w:p>
      <w:pPr>
        <w:pStyle w:val="FirstParagraph"/>
      </w:pPr>
      <w:r>
        <w:t xml:space="preserve">Banyak mahasiswa merasa bahwa masalah komunikasi mereka adalah kurangnya kata-kata. Mereka berkata,</w:t>
      </w:r>
      <w:r>
        <w:t xml:space="preserve"> </w:t>
      </w:r>
      <w:r>
        <w:t xml:space="preserve">“Saya tidak pandai bicara,”</w:t>
      </w:r>
      <w:r>
        <w:t xml:space="preserve"> </w:t>
      </w:r>
      <w:r>
        <w:t xml:space="preserve">atau</w:t>
      </w:r>
      <w:r>
        <w:t xml:space="preserve"> </w:t>
      </w:r>
      <w:r>
        <w:t xml:space="preserve">“Saya sulit merangkai kalimat.”</w:t>
      </w:r>
      <w:r>
        <w:t xml:space="preserve"> </w:t>
      </w:r>
      <w:r>
        <w:t xml:space="preserve">Kadang itu benar. Keterampilan verbal memang perlu dilatih. Tetapi sering kali masalah yang lebih dalam bukan kekurangan kata-kata, melainkan kurangnya kesadaran tentang diri yang sedang hadir di balik kata-kata.</w:t>
      </w:r>
    </w:p>
    <w:p>
      <w:pPr>
        <w:pStyle w:val="BodyText"/>
      </w:pPr>
      <w:r>
        <w:t xml:space="preserve">Ada orang yang pandai berbicara, tetapi membuat orang lain merasa kecil. Ada orang yang argumennya benar, tetapi nadanya menutup percakapan. Ada orang yang ingin menolong, tetapi cara menolongnya membuat orang lain merasa dihakimi. Ada pula orang yang kalimatnya sederhana, tetapi kehadirannya membuat orang lain tenang.</w:t>
      </w:r>
    </w:p>
    <w:p>
      <w:pPr>
        <w:pStyle w:val="BodyText"/>
      </w:pPr>
      <w:r>
        <w:t xml:space="preserve">Karena itu, belajar komunikasi bukan hanya belajar menyusun pesan. Belajar komunikasi adalah belajar menjadi manusia yang lebih sadar. Kita belajar mengenali niat sebelum berbicara. Kita belajar memeriksa emosi sebelum menanggapi. Kita belajar memahami bahwa orang lain tidak hanya menangkap isi, tetapi juga membaca sikap.</w:t>
      </w:r>
    </w:p>
    <w:p>
      <w:pPr>
        <w:pStyle w:val="BodyText"/>
      </w:pPr>
      <w:r>
        <w:t xml:space="preserve">Komunikasi interpersonal dan publik bertemu pada titik ini. Dalam percakapan pribadi, kehadiran diri menentukan apakah relasi menjadi dekat atau menjauh. Dalam komunikasi publik, kehadiran diri menentukan apakah audiens hanya mendengar suara atau sungguh mempercayai pembicara.</w:t>
      </w:r>
    </w:p>
    <w:bookmarkEnd w:id="60"/>
    <w:bookmarkStart w:id="61" w:name="X5049c720c3bf2e48272f2a71c9a1ae0be312436"/>
    <w:p>
      <w:pPr>
        <w:pStyle w:val="Heading2"/>
      </w:pPr>
      <w:r>
        <w:t xml:space="preserve">1.5 Desire: Dari Pengirim Pesan Menjadi Pembawa Makna</w:t>
      </w:r>
    </w:p>
    <w:p>
      <w:pPr>
        <w:pStyle w:val="FirstParagraph"/>
      </w:pPr>
      <w:r>
        <w:t xml:space="preserve">Model komunikasi yang paling sederhana biasanya berbicara tentang pengirim, pesan, saluran, penerima, gangguan, dan umpan balik. Model ini berguna. Kita memerlukan kejelasan tentang siapa berbicara kepada siapa, pesan apa yang disampaikan, melalui media apa, dan respons apa yang muncul. Namun untuk memahami komunikasi manusia, model teknis itu perlu diperluas.</w:t>
      </w:r>
    </w:p>
    <w:p>
      <w:pPr>
        <w:pStyle w:val="BodyText"/>
      </w:pPr>
      <w:r>
        <w:t xml:space="preserve">Manusia bukan mesin pengirim sinyal. Manusia memiliki sejarah, martabat, luka, harapan, dan kebutuhan untuk dipercaya. Pesan yang benar secara informasi belum tentu benar secara relasional. Sebuah teguran dapat tepat isinya, tetapi salah waktunya. Sebuah kritik dapat akurat datanya, tetapi melukai karena tidak disampaikan dengan hormat. Sebuah presentasi dapat kaya informasi, tetapi gagal menggerakkan karena tidak menyentuh kebutuhan audiens.</w:t>
      </w:r>
    </w:p>
    <w:p>
      <w:pPr>
        <w:pStyle w:val="BodyText"/>
      </w:pPr>
      <w:r>
        <w:t xml:space="preserve">Komunikator yang matang belajar memegang empat lapisan komunikasi.</w:t>
      </w:r>
    </w:p>
    <w:p>
      <w:pPr>
        <w:pStyle w:val="BodyText"/>
      </w:pPr>
      <w:r>
        <w:rPr>
          <w:b/>
          <w:bCs/>
        </w:rPr>
        <w:t xml:space="preserve">Pertama, lapisan isi.</w:t>
      </w:r>
      <w:r>
        <w:t xml:space="preserve"> </w:t>
      </w:r>
      <w:r>
        <w:t xml:space="preserve">Apa yang saya sampaikan? Apakah data, konsep, atau pernyataan saya benar dan jelas?</w:t>
      </w:r>
    </w:p>
    <w:p>
      <w:pPr>
        <w:pStyle w:val="BodyText"/>
      </w:pPr>
      <w:r>
        <w:rPr>
          <w:b/>
          <w:bCs/>
        </w:rPr>
        <w:t xml:space="preserve">Kedua, lapisan makna.</w:t>
      </w:r>
      <w:r>
        <w:t xml:space="preserve"> </w:t>
      </w:r>
      <w:r>
        <w:t xml:space="preserve">Apa arti pesan ini bagi penerima? Apakah mereka memahami maksud saya seperti yang saya harapkan?</w:t>
      </w:r>
    </w:p>
    <w:p>
      <w:pPr>
        <w:pStyle w:val="BodyText"/>
      </w:pPr>
      <w:r>
        <w:rPr>
          <w:b/>
          <w:bCs/>
        </w:rPr>
        <w:t xml:space="preserve">Ketiga, lapisan relasi.</w:t>
      </w:r>
      <w:r>
        <w:t xml:space="preserve"> </w:t>
      </w:r>
      <w:r>
        <w:t xml:space="preserve">Apa yang terjadi pada hubungan kami setelah pesan ini disampaikan? Apakah kepercayaan bertumbuh atau justru menurun?</w:t>
      </w:r>
    </w:p>
    <w:p>
      <w:pPr>
        <w:pStyle w:val="BodyText"/>
      </w:pPr>
      <w:r>
        <w:rPr>
          <w:b/>
          <w:bCs/>
        </w:rPr>
        <w:t xml:space="preserve">Keempat, lapisan kehadiran diri.</w:t>
      </w:r>
      <w:r>
        <w:t xml:space="preserve"> </w:t>
      </w:r>
      <w:r>
        <w:t xml:space="preserve">Pribadi seperti apa yang orang lain jumpai melalui cara saya berkomunikasi? Apakah saya hadir sebagai orang yang jujur, hangat, terbuka, dan bertanggung jawab?</w:t>
      </w:r>
    </w:p>
    <w:p>
      <w:pPr>
        <w:pStyle w:val="BodyText"/>
      </w:pPr>
      <w:r>
        <w:t xml:space="preserve">Keempat lapisan ini menolong kita melihat komunikasi sebagai tindakan yang utuh. Ketika kita berbicara, kita tidak hanya sedang menyusun kalimat. Kita sedang membangun dunia kecil bersama orang lain. Dunia itu dapat menjadi ruang aman, ruang belajar, ruang kerja sama, atau sebaliknya menjadi ruang takut dan saling curiga.</w:t>
      </w:r>
    </w:p>
    <w:p>
      <w:pPr>
        <w:pStyle w:val="BodyText"/>
      </w:pPr>
      <w:r>
        <w:t xml:space="preserve">Di sinilah komunikasi menjadi panggilan karakter. Orang dapat belajar teknik presentasi dalam beberapa minggu. Tetapi menjadi pribadi yang dipercaya memerlukan latihan seumur hidup. Kita belajar setia pada kebenaran, tetapi juga setia pada kasih. Kita belajar tegas, tetapi tidak merendahkan. Kita belajar jelas, tetapi tidak kasar. Kita belajar mendengar, bukan hanya menunggu giliran bicara.</w:t>
      </w:r>
    </w:p>
    <w:bookmarkEnd w:id="61"/>
    <w:bookmarkStart w:id="65" w:name="action-latihan-kehadiran-diri"/>
    <w:p>
      <w:pPr>
        <w:pStyle w:val="Heading2"/>
      </w:pPr>
      <w:r>
        <w:t xml:space="preserve">1.6 Action: Latihan Kehadiran Diri</w:t>
      </w:r>
    </w:p>
    <w:p>
      <w:pPr>
        <w:pStyle w:val="FirstParagraph"/>
      </w:pPr>
      <w:r>
        <w:t xml:space="preserve">Lakukan latihan berikut sebelum melanjutkan ke bab berikutnya.</w:t>
      </w:r>
    </w:p>
    <w:bookmarkStart w:id="62" w:name="latihan-1-audit-pesan-terakhir"/>
    <w:p>
      <w:pPr>
        <w:pStyle w:val="Heading3"/>
      </w:pPr>
      <w:r>
        <w:t xml:space="preserve">1.6.1 Latihan 1: Audit Pesan Terakhir</w:t>
      </w:r>
    </w:p>
    <w:p>
      <w:pPr>
        <w:pStyle w:val="FirstParagraph"/>
      </w:pPr>
      <w:r>
        <w:t xml:space="preserve">Pilih satu percakapan penting yang Anda lakukan dalam tujuh hari terakhir. Percakapan itu boleh terjadi dengan orang tua, teman, dosen, rekan kelompok, atau seseorang di media digital. Tuliskan jawaban atas pertanyaan berikut:</w:t>
      </w:r>
    </w:p>
    <w:p>
      <w:pPr>
        <w:pStyle w:val="Compact"/>
        <w:numPr>
          <w:ilvl w:val="0"/>
          <w:numId w:val="1004"/>
        </w:numPr>
      </w:pPr>
      <w:r>
        <w:t xml:space="preserve">Apa pesan utama yang saya sampaikan?</w:t>
      </w:r>
    </w:p>
    <w:p>
      <w:pPr>
        <w:pStyle w:val="Compact"/>
        <w:numPr>
          <w:ilvl w:val="0"/>
          <w:numId w:val="1004"/>
        </w:numPr>
      </w:pPr>
      <w:r>
        <w:t xml:space="preserve">Apa emosi yang saya bawa ketika menyampaikan pesan itu?</w:t>
      </w:r>
    </w:p>
    <w:p>
      <w:pPr>
        <w:pStyle w:val="Compact"/>
        <w:numPr>
          <w:ilvl w:val="0"/>
          <w:numId w:val="1004"/>
        </w:numPr>
      </w:pPr>
      <w:r>
        <w:t xml:space="preserve">Apa yang mungkin dirasakan oleh penerima?</w:t>
      </w:r>
    </w:p>
    <w:p>
      <w:pPr>
        <w:pStyle w:val="Compact"/>
        <w:numPr>
          <w:ilvl w:val="0"/>
          <w:numId w:val="1004"/>
        </w:numPr>
      </w:pPr>
      <w:r>
        <w:t xml:space="preserve">Apakah relasi menjadi lebih dekat, tetap sama, atau menjauh setelah percakapan itu?</w:t>
      </w:r>
    </w:p>
    <w:p>
      <w:pPr>
        <w:pStyle w:val="Compact"/>
        <w:numPr>
          <w:ilvl w:val="0"/>
          <w:numId w:val="1004"/>
        </w:numPr>
      </w:pPr>
      <w:r>
        <w:t xml:space="preserve">Bila percakapan itu diulang, apa satu hal yang akan saya perbaiki?</w:t>
      </w:r>
    </w:p>
    <w:bookmarkEnd w:id="62"/>
    <w:bookmarkStart w:id="63" w:name="latihan-2-satu-kalimat-empat-cara"/>
    <w:p>
      <w:pPr>
        <w:pStyle w:val="Heading3"/>
      </w:pPr>
      <w:r>
        <w:t xml:space="preserve">1.6.2 Latihan 2: Satu Kalimat, Empat Cara</w:t>
      </w:r>
    </w:p>
    <w:p>
      <w:pPr>
        <w:pStyle w:val="FirstParagraph"/>
      </w:pPr>
      <w:r>
        <w:t xml:space="preserve">Ambil kalimat sederhana:</w:t>
      </w:r>
      <w:r>
        <w:t xml:space="preserve"> </w:t>
      </w:r>
      <w:r>
        <w:t xml:space="preserve">“Saya tidak setuju.”</w:t>
      </w:r>
      <w:r>
        <w:t xml:space="preserve"> </w:t>
      </w:r>
      <w:r>
        <w:t xml:space="preserve">Ucapkan atau tuliskan kalimat itu dalam empat versi:</w:t>
      </w:r>
    </w:p>
    <w:p>
      <w:pPr>
        <w:pStyle w:val="Compact"/>
        <w:numPr>
          <w:ilvl w:val="0"/>
          <w:numId w:val="1005"/>
        </w:numPr>
      </w:pPr>
      <w:r>
        <w:t xml:space="preserve">Versi defensif.</w:t>
      </w:r>
    </w:p>
    <w:p>
      <w:pPr>
        <w:pStyle w:val="Compact"/>
        <w:numPr>
          <w:ilvl w:val="0"/>
          <w:numId w:val="1005"/>
        </w:numPr>
      </w:pPr>
      <w:r>
        <w:t xml:space="preserve">Versi merendahkan.</w:t>
      </w:r>
    </w:p>
    <w:p>
      <w:pPr>
        <w:pStyle w:val="Compact"/>
        <w:numPr>
          <w:ilvl w:val="0"/>
          <w:numId w:val="1005"/>
        </w:numPr>
      </w:pPr>
      <w:r>
        <w:t xml:space="preserve">Versi takut-takut.</w:t>
      </w:r>
    </w:p>
    <w:p>
      <w:pPr>
        <w:pStyle w:val="Compact"/>
        <w:numPr>
          <w:ilvl w:val="0"/>
          <w:numId w:val="1005"/>
        </w:numPr>
      </w:pPr>
      <w:r>
        <w:t xml:space="preserve">Versi jujur, hormat, dan membangun.</w:t>
      </w:r>
    </w:p>
    <w:p>
      <w:pPr>
        <w:pStyle w:val="FirstParagraph"/>
      </w:pPr>
      <w:r>
        <w:t xml:space="preserve">Perhatikan bahwa isi kalimat dapat sama, tetapi kehadiran diri yang menyertainya berbeda. Inilah inti bab ini.</w:t>
      </w:r>
    </w:p>
    <w:bookmarkEnd w:id="63"/>
    <w:bookmarkStart w:id="64" w:name="perform-komitmen-awal"/>
    <w:p>
      <w:pPr>
        <w:pStyle w:val="Heading3"/>
      </w:pPr>
      <w:r>
        <w:t xml:space="preserve">1.6.3 Perform: Komitmen Awal</w:t>
      </w:r>
    </w:p>
    <w:p>
      <w:pPr>
        <w:pStyle w:val="FirstParagraph"/>
      </w:pPr>
      <w:r>
        <w:t xml:space="preserve">Tulislah satu paragraf komitmen pribadi dengan format berikut:</w:t>
      </w:r>
    </w:p>
    <w:p>
      <w:pPr>
        <w:pStyle w:val="BlockText"/>
      </w:pPr>
      <w:r>
        <w:t xml:space="preserve">Dalam semester ini, saya ingin dikenal sebagai komunikator yang …</w:t>
      </w:r>
    </w:p>
    <w:p>
      <w:pPr>
        <w:pStyle w:val="FirstParagraph"/>
      </w:pPr>
      <w:r>
        <w:t xml:space="preserve">Jangan menulis jawaban yang terlalu umum. Pilih kualitas yang nyata, misalnya sabar mendengar, jelas menyampaikan pendapat, berani bertanya, tidak mudah memotong pembicaraan, atau lebih hangat dalam memberi umpan balik. Komitmen kecil yang jujur lebih baik daripada janji besar yang tidak menyentuh kehidupan sehari-hari.</w:t>
      </w:r>
    </w:p>
    <w:bookmarkEnd w:id="64"/>
    <w:bookmarkEnd w:id="65"/>
    <w:bookmarkStart w:id="66" w:name="ringkasan"/>
    <w:p>
      <w:pPr>
        <w:pStyle w:val="Heading2"/>
      </w:pPr>
      <w:r>
        <w:t xml:space="preserve">1.7 Ringkasan</w:t>
      </w:r>
    </w:p>
    <w:p>
      <w:pPr>
        <w:pStyle w:val="FirstParagraph"/>
      </w:pPr>
      <w:r>
        <w:t xml:space="preserve">Komunikasi adalah perjumpaan manusiawi. Pesan memang penting, tetapi pesan selalu hadir bersama makna, relasi, dan kehadiran diri. Karena itu, komunikator yang baik tidak hanya bertanya,</w:t>
      </w:r>
      <w:r>
        <w:t xml:space="preserve"> </w:t>
      </w:r>
      <w:r>
        <w:t xml:space="preserve">“Apa yang harus saya katakan?”</w:t>
      </w:r>
      <w:r>
        <w:t xml:space="preserve"> </w:t>
      </w:r>
      <w:r>
        <w:t xml:space="preserve">Ia juga bertanya,</w:t>
      </w:r>
      <w:r>
        <w:t xml:space="preserve"> </w:t>
      </w:r>
      <w:r>
        <w:t xml:space="preserve">“Saya sedang menjadi siapa ketika mengatakan ini?”</w:t>
      </w:r>
      <w:r>
        <w:t xml:space="preserve"> </w:t>
      </w:r>
      <w:r>
        <w:t xml:space="preserve">Pertanyaan kedua itulah pintu pertama menuju komunikasi yang membangun kepercayaan.</w:t>
      </w:r>
    </w:p>
    <w:bookmarkEnd w:id="66"/>
    <w:bookmarkEnd w:id="67"/>
    <w:bookmarkStart w:id="78" w:name="Xd46ec38e30b5bfe105249905b81005351a88f76"/>
    <w:p>
      <w:pPr>
        <w:pStyle w:val="Heading1"/>
      </w:pPr>
      <w:r>
        <w:t xml:space="preserve">2. Cermin Ganda: Mengenali Diri dan Membaca Sesama</w:t>
      </w:r>
    </w:p>
    <w:p>
      <w:pPr>
        <w:pStyle w:val="FirstParagraph"/>
      </w:pPr>
      <w:r>
        <w:t xml:space="preserve">Komunikasi yang matang dimulai ketika kita berani bercermin tanpa kehilangan kasih kepada diri sendiri.</w:t>
      </w:r>
    </w:p>
    <w:bookmarkStart w:id="68" w:name="tujuan-belajar-dan-keywords-1"/>
    <w:p>
      <w:pPr>
        <w:pStyle w:val="Heading2"/>
      </w:pPr>
      <w:r>
        <w:t xml:space="preserve">2.1 Tujuan Belajar dan Keywords</w:t>
      </w:r>
    </w:p>
    <w:p>
      <w:pPr>
        <w:pStyle w:val="FirstParagraph"/>
      </w:pPr>
      <w:r>
        <w:t xml:space="preserve">Setelah mempelajari bab ini, mahasiswa diharapkan mampu:</w:t>
      </w:r>
    </w:p>
    <w:p>
      <w:pPr>
        <w:pStyle w:val="Compact"/>
        <w:numPr>
          <w:ilvl w:val="0"/>
          <w:numId w:val="1006"/>
        </w:numPr>
      </w:pPr>
      <w:r>
        <w:t xml:space="preserve">Menjelaskan peran kesadaran diri dalam komunikasi interpersonal dan publik.</w:t>
      </w:r>
    </w:p>
    <w:p>
      <w:pPr>
        <w:pStyle w:val="Compact"/>
        <w:numPr>
          <w:ilvl w:val="0"/>
          <w:numId w:val="1006"/>
        </w:numPr>
      </w:pPr>
      <w:r>
        <w:t xml:space="preserve">Mengidentifikasi pengaruh persepsi, emosi, bias, dan pengalaman masa lalu terhadap respons komunikasi.</w:t>
      </w:r>
    </w:p>
    <w:p>
      <w:pPr>
        <w:pStyle w:val="Compact"/>
        <w:numPr>
          <w:ilvl w:val="0"/>
          <w:numId w:val="1006"/>
        </w:numPr>
      </w:pPr>
      <w:r>
        <w:t xml:space="preserve">Menggunakan konsep cermin ganda untuk memahami diri dan membaca orang lain secara lebih jernih.</w:t>
      </w:r>
    </w:p>
    <w:p>
      <w:pPr>
        <w:pStyle w:val="Compact"/>
        <w:numPr>
          <w:ilvl w:val="0"/>
          <w:numId w:val="1006"/>
        </w:numPr>
      </w:pPr>
      <w:r>
        <w:t xml:space="preserve">Membedakan interpretasi, perasaan, fakta, dan kebutuhan dalam satu peristiwa komunikasi.</w:t>
      </w:r>
    </w:p>
    <w:p>
      <w:pPr>
        <w:pStyle w:val="Compact"/>
        <w:numPr>
          <w:ilvl w:val="0"/>
          <w:numId w:val="1006"/>
        </w:numPr>
      </w:pPr>
      <w:r>
        <w:t xml:space="preserve">Melakukan refleksi pribadi sebagai dasar pengembangan kompetensi komunikasi.</w:t>
      </w:r>
    </w:p>
    <w:p>
      <w:pPr>
        <w:pStyle w:val="FirstParagraph"/>
      </w:pPr>
      <w:r>
        <w:rPr>
          <w:b/>
          <w:bCs/>
        </w:rPr>
        <w:t xml:space="preserve">Keywords:</w:t>
      </w:r>
      <w:r>
        <w:t xml:space="preserve"> </w:t>
      </w:r>
      <w:r>
        <w:t xml:space="preserve">kesadaran diri, persepsi, emosi, bias, refleksi, cermin ganda, pengendalian diri.</w:t>
      </w:r>
    </w:p>
    <w:bookmarkEnd w:id="68"/>
    <w:bookmarkStart w:id="69" w:name="target-harta-karun-bab-ini-1"/>
    <w:p>
      <w:pPr>
        <w:pStyle w:val="Heading2"/>
      </w:pPr>
      <w:r>
        <w:t xml:space="preserve">2.2 Target: Harta Karun Bab Ini</w:t>
      </w:r>
    </w:p>
    <w:p>
      <w:pPr>
        <w:pStyle w:val="FirstParagraph"/>
      </w:pPr>
      <w:r>
        <w:t xml:space="preserve">Harta karun bab ini adalah kejernihan diri. Komunikator yang jernih tidak berarti selalu tenang atau selalu benar. Ia adalah orang yang mulai mengenali apa yang sedang terjadi di dalam dirinya sebelum menafsirkan dan merespons orang lain.</w:t>
      </w:r>
    </w:p>
    <w:p>
      <w:pPr>
        <w:pStyle w:val="BodyText"/>
      </w:pPr>
      <w:r>
        <w:t xml:space="preserve">Metrik keberhasilan bab ini adalah kemampuan mahasiswa membuat peta singkat atas satu peristiwa komunikasi dengan memisahkan empat unsur: fakta, tafsir, perasaan, dan kebutuhan.</w:t>
      </w:r>
    </w:p>
    <w:bookmarkEnd w:id="69"/>
    <w:bookmarkStart w:id="70" w:name="X8436026c0f9c28a66dc9c70c1f9c11763d76bb6"/>
    <w:p>
      <w:pPr>
        <w:pStyle w:val="Heading2"/>
      </w:pPr>
      <w:r>
        <w:t xml:space="preserve">2.3 Attention: Cermin yang Tidak Selalu Menyenangkan</w:t>
      </w:r>
    </w:p>
    <w:p>
      <w:pPr>
        <w:pStyle w:val="FirstParagraph"/>
      </w:pPr>
      <w:r>
        <w:t xml:space="preserve">Setiap pagi, ketika seseorang bercermin, ia tidak selalu menemukan wajah yang siap difoto. Kadang rambut belum rapi, mata masih lelah, dan wajah belum sungguh bangun. Namun cermin tetap berguna karena ia memperlihatkan keadaan kita apa adanya. Cermin yang baik tidak menghina. Ia hanya menolong kita melihat.</w:t>
      </w:r>
    </w:p>
    <w:p>
      <w:pPr>
        <w:pStyle w:val="BodyText"/>
      </w:pPr>
      <w:r>
        <w:t xml:space="preserve">Dalam komunikasi, kita juga membutuhkan cermin. Bedanya, cermin komunikasi tidak hanya satu. Ada cermin pertama yang menghadap ke dalam diri: apa yang saya rasakan, pikirkan, inginkan, dan takutkan? Ada cermin kedua yang menghadap ke luar: apa yang mungkin sedang dialami orang lain, bagaimana ia memahami situasi, dan apa yang ia butuhkan?</w:t>
      </w:r>
    </w:p>
    <w:p>
      <w:pPr>
        <w:pStyle w:val="BodyText"/>
      </w:pPr>
      <w:r>
        <w:t xml:space="preserve">Saya menyebutnya cermin ganda. Tanpa cermin pertama, kita mudah menyalahkan orang lain atas kegelisahan yang sebenarnya berasal dari diri sendiri. Tanpa cermin kedua, kita mudah memaksakan tafsir kita kepada orang lain. Dengan cermin ganda, kita belajar menjadi lebih lambat sedikit, lebih jernih sedikit, dan lebih adil sedikit. Dalam komunikasi,</w:t>
      </w:r>
      <w:r>
        <w:t xml:space="preserve"> </w:t>
      </w:r>
      <w:r>
        <w:t xml:space="preserve">“sedikit”</w:t>
      </w:r>
      <w:r>
        <w:t xml:space="preserve"> </w:t>
      </w:r>
      <w:r>
        <w:t xml:space="preserve">seperti itu sering menyelamatkan banyak hal.</w:t>
      </w:r>
    </w:p>
    <w:bookmarkEnd w:id="70"/>
    <w:bookmarkStart w:id="71" w:name="Xe51dec10bcb9b33c05d306458a0ed8af3fa064a"/>
    <w:p>
      <w:pPr>
        <w:pStyle w:val="Heading2"/>
      </w:pPr>
      <w:r>
        <w:t xml:space="preserve">2.4 Interest: Mengapa Kita Sering Salah Membaca?</w:t>
      </w:r>
    </w:p>
    <w:p>
      <w:pPr>
        <w:pStyle w:val="FirstParagraph"/>
      </w:pPr>
      <w:r>
        <w:t xml:space="preserve">Kita sering mengira bahwa kita merespons fakta. Padahal, yang kita respons sering kali adalah tafsir kita terhadap fakta. Seorang teman tidak segera membalas pesan. Faktanya: pesan belum dibalas. Tafsirnya bisa bermacam-macam: ia marah, ia sibuk, ia mengabaikan saya, ia tidak peduli, atau ia sedang dalam perjalanan. Perasaan kita muncul bukan hanya karena fakta, tetapi karena tafsir yang kita pilih atau yang secara otomatis muncul dalam diri.</w:t>
      </w:r>
    </w:p>
    <w:p>
      <w:pPr>
        <w:pStyle w:val="BodyText"/>
      </w:pPr>
      <w:r>
        <w:t xml:space="preserve">Di sinilah banyak komunikasi menjadi rumit. Kita merasa terluka oleh sesuatu yang belum tentu dimaksudkan untuk melukai. Kita marah karena merasa tidak dihargai, padahal orang lain mungkin hanya tidak tahu bahwa tindakannya berdampak demikian. Kita diam karena takut ditolak, padahal orang lain sedang menunggu kejujuran kita.</w:t>
      </w:r>
    </w:p>
    <w:p>
      <w:pPr>
        <w:pStyle w:val="BodyText"/>
      </w:pPr>
      <w:r>
        <w:t xml:space="preserve">Persepsi manusia dibentuk oleh pengalaman. Orang yang pernah sering diremehkan mungkin lebih peka terhadap nada yang terasa merendahkan. Orang yang tumbuh dalam lingkungan keras mungkin menganggap kritik tajam sebagai hal biasa. Orang yang terbiasa menyenangkan semua orang mungkin sulit mengatakan tidak. Semua pengalaman itu masuk ke dalam cara kita mendengar.</w:t>
      </w:r>
    </w:p>
    <w:p>
      <w:pPr>
        <w:pStyle w:val="BodyText"/>
      </w:pPr>
      <w:r>
        <w:t xml:space="preserve">Karena itu, belajar komunikasi membutuhkan kerendahan hati. Kita perlu berkata kepada diri sendiri:</w:t>
      </w:r>
      <w:r>
        <w:t xml:space="preserve"> </w:t>
      </w:r>
      <w:r>
        <w:t xml:space="preserve">“Tafsir saya mungkin benar, tetapi mungkin juga belum lengkap.”</w:t>
      </w:r>
      <w:r>
        <w:t xml:space="preserve"> </w:t>
      </w:r>
      <w:r>
        <w:t xml:space="preserve">Kalimat ini sederhana, tetapi sangat membebaskan. Ia membuka ruang untuk bertanya, bukan langsung menyerang. Ia memberi kesempatan kepada relasi untuk bernapas.</w:t>
      </w:r>
    </w:p>
    <w:bookmarkEnd w:id="71"/>
    <w:bookmarkStart w:id="72" w:name="X69cb0429098312d3666c5e378f3389e2c42304c"/>
    <w:p>
      <w:pPr>
        <w:pStyle w:val="Heading2"/>
      </w:pPr>
      <w:r>
        <w:t xml:space="preserve">2.5 Desire: Memisahkan Fakta, Tafsir, Perasaan, dan Kebutuhan</w:t>
      </w:r>
    </w:p>
    <w:p>
      <w:pPr>
        <w:pStyle w:val="FirstParagraph"/>
      </w:pPr>
      <w:r>
        <w:t xml:space="preserve">Cermin ganda bekerja dengan menolong kita memisahkan empat unsur.</w:t>
      </w:r>
    </w:p>
    <w:p>
      <w:pPr>
        <w:pStyle w:val="BodyText"/>
      </w:pPr>
      <w:r>
        <w:rPr>
          <w:b/>
          <w:bCs/>
        </w:rPr>
        <w:t xml:space="preserve">Fakta</w:t>
      </w:r>
      <w:r>
        <w:t xml:space="preserve"> </w:t>
      </w:r>
      <w:r>
        <w:t xml:space="preserve">adalah hal yang dapat diamati atau diverifikasi. Misalnya,</w:t>
      </w:r>
      <w:r>
        <w:t xml:space="preserve"> </w:t>
      </w:r>
      <w:r>
        <w:t xml:space="preserve">“Ia datang 20 menit setelah waktu yang disepakati.”</w:t>
      </w:r>
      <w:r>
        <w:t xml:space="preserve"> </w:t>
      </w:r>
      <w:r>
        <w:t xml:space="preserve">Fakta sebaiknya dinyatakan tanpa tambahan penilaian.</w:t>
      </w:r>
    </w:p>
    <w:p>
      <w:pPr>
        <w:pStyle w:val="BodyText"/>
      </w:pPr>
      <w:r>
        <w:rPr>
          <w:b/>
          <w:bCs/>
        </w:rPr>
        <w:t xml:space="preserve">Tafsir</w:t>
      </w:r>
      <w:r>
        <w:t xml:space="preserve"> </w:t>
      </w:r>
      <w:r>
        <w:t xml:space="preserve">adalah makna yang kita berikan pada fakta. Misalnya,</w:t>
      </w:r>
      <w:r>
        <w:t xml:space="preserve"> </w:t>
      </w:r>
      <w:r>
        <w:t xml:space="preserve">“Ia tidak menghargai waktu saya.”</w:t>
      </w:r>
      <w:r>
        <w:t xml:space="preserve"> </w:t>
      </w:r>
      <w:r>
        <w:t xml:space="preserve">Tafsir dapat benar, tetapi perlu diuji.</w:t>
      </w:r>
    </w:p>
    <w:p>
      <w:pPr>
        <w:pStyle w:val="BodyText"/>
      </w:pPr>
      <w:r>
        <w:rPr>
          <w:b/>
          <w:bCs/>
        </w:rPr>
        <w:t xml:space="preserve">Perasaan</w:t>
      </w:r>
      <w:r>
        <w:t xml:space="preserve"> </w:t>
      </w:r>
      <w:r>
        <w:t xml:space="preserve">adalah respons emosional yang muncul. Misalnya, kecewa, marah, cemas, sedih, malu, atau lega. Perasaan bukan musuh. Perasaan adalah sinyal. Namun sinyal perlu dibaca, bukan selalu langsung dituruti.</w:t>
      </w:r>
    </w:p>
    <w:p>
      <w:pPr>
        <w:pStyle w:val="BodyText"/>
      </w:pPr>
      <w:r>
        <w:rPr>
          <w:b/>
          <w:bCs/>
        </w:rPr>
        <w:t xml:space="preserve">Kebutuhan</w:t>
      </w:r>
      <w:r>
        <w:t xml:space="preserve"> </w:t>
      </w:r>
      <w:r>
        <w:t xml:space="preserve">adalah nilai atau harapan yang berada di balik perasaan. Misalnya, kebutuhan akan penghargaan, kepastian, kejujuran, keamanan, keterlibatan, atau kejelasan.</w:t>
      </w:r>
    </w:p>
    <w:p>
      <w:pPr>
        <w:pStyle w:val="BodyText"/>
      </w:pPr>
      <w:r>
        <w:t xml:space="preserve">Ketika keempat unsur ini bercampur, komunikasi mudah menjadi kacau. Kita berkata,</w:t>
      </w:r>
      <w:r>
        <w:t xml:space="preserve"> </w:t>
      </w:r>
      <w:r>
        <w:t xml:space="preserve">“Kamu memang tidak peduli,”</w:t>
      </w:r>
      <w:r>
        <w:t xml:space="preserve"> </w:t>
      </w:r>
      <w:r>
        <w:t xml:space="preserve">padahal yang lebih jernih mungkin,</w:t>
      </w:r>
      <w:r>
        <w:t xml:space="preserve"> </w:t>
      </w:r>
      <w:r>
        <w:t xml:space="preserve">“Ketika kamu datang 20 menit terlambat tanpa memberi kabar, saya merasa kecewa karena saya membutuhkan kepastian dan penghargaan terhadap waktu.”</w:t>
      </w:r>
    </w:p>
    <w:p>
      <w:pPr>
        <w:pStyle w:val="BodyText"/>
      </w:pPr>
      <w:r>
        <w:t xml:space="preserve">Perbedaan kedua kalimat itu besar. Kalimat pertama menyerang identitas orang lain. Kalimat kedua menjelaskan pengalaman diri dan membuka ruang dialog. Kalimat pertama menutup pintu. Kalimat kedua mengetuk pintu.</w:t>
      </w:r>
    </w:p>
    <w:p>
      <w:pPr>
        <w:pStyle w:val="BodyText"/>
      </w:pPr>
      <w:r>
        <w:t xml:space="preserve">Cermin ganda juga berlaku dalam komunikasi publik. Seorang pembicara yang baik bukan hanya bertanya,</w:t>
      </w:r>
      <w:r>
        <w:t xml:space="preserve"> </w:t>
      </w:r>
      <w:r>
        <w:t xml:space="preserve">“Apa materi saya?”</w:t>
      </w:r>
      <w:r>
        <w:t xml:space="preserve"> </w:t>
      </w:r>
      <w:r>
        <w:t xml:space="preserve">Ia juga bertanya,</w:t>
      </w:r>
      <w:r>
        <w:t xml:space="preserve"> </w:t>
      </w:r>
      <w:r>
        <w:t xml:space="preserve">“Apa yang mungkin sedang dipikirkan audiens? Apa kecemasan mereka? Apa harapan mereka? Apa pengalaman yang membuat mereka mungkin menerima atau menolak gagasan ini?”</w:t>
      </w:r>
    </w:p>
    <w:p>
      <w:pPr>
        <w:pStyle w:val="BodyText"/>
      </w:pPr>
      <w:r>
        <w:t xml:space="preserve">Dalam dunia kepemimpinan, penelitian, pendidikan, dan pelayanan, kemampuan membaca diri dan membaca audiens adalah modal penting. Ia menolong kita tidak terjebak dalam ego. Ia menolong kita menyesuaikan bahasa tanpa kehilangan prinsip.</w:t>
      </w:r>
    </w:p>
    <w:bookmarkEnd w:id="72"/>
    <w:bookmarkStart w:id="76" w:name="action-latihan-cermin-ganda"/>
    <w:p>
      <w:pPr>
        <w:pStyle w:val="Heading2"/>
      </w:pPr>
      <w:r>
        <w:t xml:space="preserve">2.6 Action: Latihan Cermin Ganda</w:t>
      </w:r>
    </w:p>
    <w:bookmarkStart w:id="73" w:name="latihan-1-peta-peristiwa-komunikasi"/>
    <w:p>
      <w:pPr>
        <w:pStyle w:val="Heading3"/>
      </w:pPr>
      <w:r>
        <w:t xml:space="preserve">2.6.1 Latihan 1: Peta Peristiwa Komunikasi</w:t>
      </w:r>
    </w:p>
    <w:p>
      <w:pPr>
        <w:pStyle w:val="FirstParagraph"/>
      </w:pPr>
      <w:r>
        <w:t xml:space="preserve">Pilih satu peristiwa komunikasi yang masih Anda ingat karena membuat Anda terganggu atau bahagia. Buat tabel sederhana dengan empat kolom: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Unsur</w:t>
            </w:r>
          </w:p>
        </w:tc>
        <w:tc>
          <w:tcPr/>
          <w:p>
            <w:pPr>
              <w:pStyle w:val="Compact"/>
            </w:pPr>
            <w:r>
              <w:t xml:space="preserve">Catatan Saya</w:t>
            </w:r>
          </w:p>
        </w:tc>
      </w:tr>
      <w:tr>
        <w:tc>
          <w:tcPr/>
          <w:p>
            <w:pPr>
              <w:pStyle w:val="Compact"/>
            </w:pPr>
            <w:r>
              <w:t xml:space="preserve">Fakta</w:t>
            </w:r>
          </w:p>
        </w:tc>
        <w:tc>
          <w:tcPr/>
          <w:p>
            <w:pPr>
              <w:pStyle w:val="Compact"/>
            </w:pPr>
            <w:r>
              <w:t xml:space="preserve">Apa yang benar-benar terjadi?</w:t>
            </w:r>
          </w:p>
        </w:tc>
      </w:tr>
      <w:tr>
        <w:tc>
          <w:tcPr/>
          <w:p>
            <w:pPr>
              <w:pStyle w:val="Compact"/>
            </w:pPr>
            <w:r>
              <w:t xml:space="preserve">Tafsir</w:t>
            </w:r>
          </w:p>
        </w:tc>
        <w:tc>
          <w:tcPr/>
          <w:p>
            <w:pPr>
              <w:pStyle w:val="Compact"/>
            </w:pPr>
            <w:r>
              <w:t xml:space="preserve">Makna apa yang saya berikan?</w:t>
            </w:r>
          </w:p>
        </w:tc>
      </w:tr>
      <w:tr>
        <w:tc>
          <w:tcPr/>
          <w:p>
            <w:pPr>
              <w:pStyle w:val="Compact"/>
            </w:pPr>
            <w:r>
              <w:t xml:space="preserve">Perasaan</w:t>
            </w:r>
          </w:p>
        </w:tc>
        <w:tc>
          <w:tcPr/>
          <w:p>
            <w:pPr>
              <w:pStyle w:val="Compact"/>
            </w:pPr>
            <w:r>
              <w:t xml:space="preserve">Apa yang saya rasakan?</w:t>
            </w:r>
          </w:p>
        </w:tc>
      </w:tr>
      <w:tr>
        <w:tc>
          <w:tcPr/>
          <w:p>
            <w:pPr>
              <w:pStyle w:val="Compact"/>
            </w:pPr>
            <w:r>
              <w:t xml:space="preserve">Kebutuhan</w:t>
            </w:r>
          </w:p>
        </w:tc>
        <w:tc>
          <w:tcPr/>
          <w:p>
            <w:pPr>
              <w:pStyle w:val="Compact"/>
            </w:pPr>
            <w:r>
              <w:t xml:space="preserve">Nilai atau kebutuhan apa yang tersentuh?</w:t>
            </w:r>
          </w:p>
        </w:tc>
      </w:tr>
    </w:tbl>
    <w:p>
      <w:pPr>
        <w:pStyle w:val="BodyText"/>
      </w:pPr>
      <w:r>
        <w:t xml:space="preserve">Setelah mengisi tabel, tuliskan satu kalimat respons yang lebih jernih dan lebih membangun.</w:t>
      </w:r>
    </w:p>
    <w:bookmarkEnd w:id="73"/>
    <w:bookmarkStart w:id="74" w:name="latihan-2-tafsir-alternatif"/>
    <w:p>
      <w:pPr>
        <w:pStyle w:val="Heading3"/>
      </w:pPr>
      <w:r>
        <w:t xml:space="preserve">2.6.2 Latihan 2: Tafsir Alternatif</w:t>
      </w:r>
    </w:p>
    <w:p>
      <w:pPr>
        <w:pStyle w:val="FirstParagraph"/>
      </w:pPr>
      <w:r>
        <w:t xml:space="preserve">Ambil satu tafsir negatif yang pernah Anda berikan kepada seseorang. Misalnya,</w:t>
      </w:r>
      <w:r>
        <w:t xml:space="preserve"> </w:t>
      </w:r>
      <w:r>
        <w:t xml:space="preserve">“Ia malas,”</w:t>
      </w:r>
      <w:r>
        <w:t xml:space="preserve"> </w:t>
      </w:r>
      <w:r>
        <w:t xml:space="preserve">“Ia sombong,”</w:t>
      </w:r>
      <w:r>
        <w:t xml:space="preserve"> </w:t>
      </w:r>
      <w:r>
        <w:t xml:space="preserve">atau</w:t>
      </w:r>
      <w:r>
        <w:t xml:space="preserve"> </w:t>
      </w:r>
      <w:r>
        <w:t xml:space="preserve">“Ia tidak peduli.”</w:t>
      </w:r>
      <w:r>
        <w:t xml:space="preserve"> </w:t>
      </w:r>
      <w:r>
        <w:t xml:space="preserve">Tuliskan tiga kemungkinan tafsir alternatif yang lebih terbuka. Latihan ini bukan untuk membenarkan perilaku buruk, melainkan untuk melatih kelenturan persepsi sebelum mengambil kesimpulan.</w:t>
      </w:r>
    </w:p>
    <w:bookmarkEnd w:id="74"/>
    <w:bookmarkStart w:id="75" w:name="perform-dialog-dua-menit"/>
    <w:p>
      <w:pPr>
        <w:pStyle w:val="Heading3"/>
      </w:pPr>
      <w:r>
        <w:t xml:space="preserve">2.6.3 Perform: Dialog Dua Menit</w:t>
      </w:r>
    </w:p>
    <w:p>
      <w:pPr>
        <w:pStyle w:val="FirstParagraph"/>
      </w:pPr>
      <w:r>
        <w:t xml:space="preserve">Berpasanganlah dengan teman. Satu orang menceritakan peristiwa komunikasi selama dua menit. Pendengar tidak boleh memberi nasihat. Pendengar hanya boleh membantu memisahkan fakta, tafsir, perasaan, dan kebutuhan melalui pertanyaan singkat. Setelah itu bertukar peran.</w:t>
      </w:r>
    </w:p>
    <w:bookmarkEnd w:id="75"/>
    <w:bookmarkEnd w:id="76"/>
    <w:bookmarkStart w:id="77" w:name="ringkasan-1"/>
    <w:p>
      <w:pPr>
        <w:pStyle w:val="Heading2"/>
      </w:pPr>
      <w:r>
        <w:t xml:space="preserve">2.7 Ringkasan</w:t>
      </w:r>
    </w:p>
    <w:p>
      <w:pPr>
        <w:pStyle w:val="FirstParagraph"/>
      </w:pPr>
      <w:r>
        <w:t xml:space="preserve">Komunikasi yang matang membutuhkan cermin ganda. Cermin pertama menolong kita mengenali diri. Cermin kedua menolong kita membaca sesama. Dengan memisahkan fakta, tafsir, perasaan, dan kebutuhan, kita belajar merespons secara lebih jernih. Kejernihan ini bukan sekadar keterampilan mental. Ia adalah bentuk kasih, sebab kita memberi kesempatan kepada diri sendiri dan orang lain untuk dipahami dengan lebih adil.</w:t>
      </w:r>
    </w:p>
    <w:bookmarkEnd w:id="77"/>
    <w:bookmarkEnd w:id="78"/>
    <w:bookmarkStart w:id="89" w:name="mendengar-sebagai-tindakan-kasih"/>
    <w:p>
      <w:pPr>
        <w:pStyle w:val="Heading1"/>
      </w:pPr>
      <w:r>
        <w:t xml:space="preserve">3. Mendengar sebagai Tindakan Kasih</w:t>
      </w:r>
    </w:p>
    <w:p>
      <w:pPr>
        <w:pStyle w:val="FirstParagraph"/>
      </w:pPr>
      <w:r>
        <w:t xml:space="preserve">Kadang-kadang hadiah terbesar dalam percakapan bukan jawaban yang cerdas, melainkan telinga yang setia.</w:t>
      </w:r>
    </w:p>
    <w:bookmarkStart w:id="79" w:name="tujuan-belajar-dan-keywords-2"/>
    <w:p>
      <w:pPr>
        <w:pStyle w:val="Heading2"/>
      </w:pPr>
      <w:r>
        <w:t xml:space="preserve">3.1 Tujuan Belajar dan Keywords</w:t>
      </w:r>
    </w:p>
    <w:p>
      <w:pPr>
        <w:pStyle w:val="FirstParagraph"/>
      </w:pPr>
      <w:r>
        <w:t xml:space="preserve">Setelah mempelajari bab ini, mahasiswa diharapkan mampu:</w:t>
      </w:r>
    </w:p>
    <w:p>
      <w:pPr>
        <w:pStyle w:val="Compact"/>
        <w:numPr>
          <w:ilvl w:val="0"/>
          <w:numId w:val="1007"/>
        </w:numPr>
      </w:pPr>
      <w:r>
        <w:t xml:space="preserve">Menjelaskan perbedaan mendengar pasif, mendengar selektif, dan mendengar aktif.</w:t>
      </w:r>
    </w:p>
    <w:p>
      <w:pPr>
        <w:pStyle w:val="Compact"/>
        <w:numPr>
          <w:ilvl w:val="0"/>
          <w:numId w:val="1007"/>
        </w:numPr>
      </w:pPr>
      <w:r>
        <w:t xml:space="preserve">Mengidentifikasi penghalang utama dalam mendengar.</w:t>
      </w:r>
    </w:p>
    <w:p>
      <w:pPr>
        <w:pStyle w:val="Compact"/>
        <w:numPr>
          <w:ilvl w:val="0"/>
          <w:numId w:val="1007"/>
        </w:numPr>
      </w:pPr>
      <w:r>
        <w:t xml:space="preserve">Mempraktikkan parafrase, pertanyaan terbuka, validasi perasaan, dan keheningan yang sehat.</w:t>
      </w:r>
    </w:p>
    <w:p>
      <w:pPr>
        <w:pStyle w:val="Compact"/>
        <w:numPr>
          <w:ilvl w:val="0"/>
          <w:numId w:val="1007"/>
        </w:numPr>
      </w:pPr>
      <w:r>
        <w:t xml:space="preserve">Menunjukkan sikap empatik dalam percakapan interpersonal.</w:t>
      </w:r>
    </w:p>
    <w:p>
      <w:pPr>
        <w:pStyle w:val="Compact"/>
        <w:numPr>
          <w:ilvl w:val="0"/>
          <w:numId w:val="1007"/>
        </w:numPr>
      </w:pPr>
      <w:r>
        <w:t xml:space="preserve">Mengevaluasi kualitas mendengar diri sendiri dalam interaksi akademik, keluarga, dan sosial.</w:t>
      </w:r>
    </w:p>
    <w:p>
      <w:pPr>
        <w:pStyle w:val="FirstParagraph"/>
      </w:pPr>
      <w:r>
        <w:rPr>
          <w:b/>
          <w:bCs/>
        </w:rPr>
        <w:t xml:space="preserve">Keywords:</w:t>
      </w:r>
      <w:r>
        <w:t xml:space="preserve"> </w:t>
      </w:r>
      <w:r>
        <w:t xml:space="preserve">mendengar aktif, empati, parafrase, pertanyaan terbuka, validasi, keheningan, kehadiran.</w:t>
      </w:r>
    </w:p>
    <w:bookmarkEnd w:id="79"/>
    <w:bookmarkStart w:id="80" w:name="target-harta-karun-bab-ini-2"/>
    <w:p>
      <w:pPr>
        <w:pStyle w:val="Heading2"/>
      </w:pPr>
      <w:r>
        <w:t xml:space="preserve">3.2 Target: Harta Karun Bab Ini</w:t>
      </w:r>
    </w:p>
    <w:p>
      <w:pPr>
        <w:pStyle w:val="FirstParagraph"/>
      </w:pPr>
      <w:r>
        <w:t xml:space="preserve">Harta karun bab ini adalah kemampuan membuat orang lain merasa aman untuk hadir apa adanya. Mendengar bukan kegiatan kosong. Mendengar adalah tindakan aktif yang membutuhkan perhatian, disiplin, dan kasih.</w:t>
      </w:r>
    </w:p>
    <w:p>
      <w:pPr>
        <w:pStyle w:val="BodyText"/>
      </w:pPr>
      <w:r>
        <w:t xml:space="preserve">Metrik keberhasilan bab ini adalah kemampuan mahasiswa melakukan percakapan lima menit dengan menerapkan tiga keterampilan: parafrase, pertanyaan terbuka, dan validasi perasaan.</w:t>
      </w:r>
    </w:p>
    <w:bookmarkEnd w:id="80"/>
    <w:bookmarkStart w:id="81" w:name="attention-telinga-yang-setia"/>
    <w:p>
      <w:pPr>
        <w:pStyle w:val="Heading2"/>
      </w:pPr>
      <w:r>
        <w:t xml:space="preserve">3.3 Attention: Telinga yang Setia</w:t>
      </w:r>
    </w:p>
    <w:p>
      <w:pPr>
        <w:pStyle w:val="FirstParagraph"/>
      </w:pPr>
      <w:r>
        <w:t xml:space="preserve">Ada saat dalam hidup ketika seseorang tidak pertama-tama membutuhkan solusi. Ia membutuhkan tempat untuk meletakkan beban sebentar. Ia mungkin sudah tahu bahwa masalahnya tidak mudah. Ia mungkin juga sudah memikirkan beberapa pilihan. Tetapi sebelum ia sanggup berpikir jernih, ia perlu merasa bahwa ia tidak sendirian.</w:t>
      </w:r>
    </w:p>
    <w:p>
      <w:pPr>
        <w:pStyle w:val="BodyText"/>
      </w:pPr>
      <w:r>
        <w:t xml:space="preserve">Dalam keluarga, saya belajar bahwa mendengar sering kali lebih sulit daripada berbicara. Berbicara memberi kita rasa mengendalikan. Mendengar meminta kita menunda diri. Kita menunda nasihat, menunda penilaian, menunda cerita tentang pengalaman kita sendiri, bahkan menunda keinginan untuk segera memperbaiki keadaan. Mendengar adalah latihan kasih karena kita memberi ruang bagi orang lain untuk menjadi pusat perhatian sejenak.</w:t>
      </w:r>
    </w:p>
    <w:p>
      <w:pPr>
        <w:pStyle w:val="BodyText"/>
      </w:pPr>
      <w:r>
        <w:t xml:space="preserve">Di ruang kelas, hal yang sama berlaku. Mahasiswa yang bertanya dengan terbata-bata mungkin sedang menguji apakah kelas cukup aman untuk kebingungannya. Teman yang menyampaikan pendapat berbeda mungkin sedang berharap tidak dipermalukan. Dalam momen seperti itu, cara kita mendengar dapat membuka atau menutup keberanian orang lain.</w:t>
      </w:r>
    </w:p>
    <w:bookmarkEnd w:id="81"/>
    <w:bookmarkStart w:id="82" w:name="interest-mengapa-mendengar-itu-sulit"/>
    <w:p>
      <w:pPr>
        <w:pStyle w:val="Heading2"/>
      </w:pPr>
      <w:r>
        <w:t xml:space="preserve">3.4 Interest: Mengapa Mendengar Itu Sulit?</w:t>
      </w:r>
    </w:p>
    <w:p>
      <w:pPr>
        <w:pStyle w:val="FirstParagraph"/>
      </w:pPr>
      <w:r>
        <w:t xml:space="preserve">Mendengar sulit karena kita membawa banyak suara di dalam diri. Ketika orang lain berbicara, pikiran kita sering berjalan lebih cepat daripada kata-katanya. Kita mulai menyusun jawaban. Kita mencari celah untuk menyanggah. Kita mengingat pengalaman yang mirip. Kita menilai apakah orang itu berlebihan. Kita memikirkan pesan yang belum kita balas. Tubuh kita ada di sana, tetapi perhatian kita berjalan ke banyak tempat.</w:t>
      </w:r>
    </w:p>
    <w:p>
      <w:pPr>
        <w:pStyle w:val="BodyText"/>
      </w:pPr>
      <w:r>
        <w:t xml:space="preserve">Ada beberapa penghalang umum dalam mendengar.</w:t>
      </w:r>
    </w:p>
    <w:p>
      <w:pPr>
        <w:pStyle w:val="BodyText"/>
      </w:pPr>
      <w:r>
        <w:rPr>
          <w:b/>
          <w:bCs/>
        </w:rPr>
        <w:t xml:space="preserve">Pertama, mendengar untuk menjawab.</w:t>
      </w:r>
      <w:r>
        <w:t xml:space="preserve"> </w:t>
      </w:r>
      <w:r>
        <w:t xml:space="preserve">Kita tidak sungguh mengikuti pengalaman orang lain karena kita sibuk menyiapkan respons.</w:t>
      </w:r>
    </w:p>
    <w:p>
      <w:pPr>
        <w:pStyle w:val="BodyText"/>
      </w:pPr>
      <w:r>
        <w:rPr>
          <w:b/>
          <w:bCs/>
        </w:rPr>
        <w:t xml:space="preserve">Kedua, mendengar untuk menang.</w:t>
      </w:r>
      <w:r>
        <w:t xml:space="preserve"> </w:t>
      </w:r>
      <w:r>
        <w:t xml:space="preserve">Ini sering terjadi dalam debat atau konflik. Kita mendengar hanya untuk menemukan kelemahan argumen lawan.</w:t>
      </w:r>
    </w:p>
    <w:p>
      <w:pPr>
        <w:pStyle w:val="BodyText"/>
      </w:pPr>
      <w:r>
        <w:rPr>
          <w:b/>
          <w:bCs/>
        </w:rPr>
        <w:t xml:space="preserve">Ketiga, mendengar melalui prasangka.</w:t>
      </w:r>
      <w:r>
        <w:t xml:space="preserve"> </w:t>
      </w:r>
      <w:r>
        <w:t xml:space="preserve">Kita merasa sudah tahu maksud orang lain sebelum ia selesai berbicara.</w:t>
      </w:r>
    </w:p>
    <w:p>
      <w:pPr>
        <w:pStyle w:val="BodyText"/>
      </w:pPr>
      <w:r>
        <w:rPr>
          <w:b/>
          <w:bCs/>
        </w:rPr>
        <w:t xml:space="preserve">Keempat, mendengar sambil menyelamatkan diri.</w:t>
      </w:r>
      <w:r>
        <w:t xml:space="preserve"> </w:t>
      </w:r>
      <w:r>
        <w:t xml:space="preserve">Ketika ucapan orang lain menyentuh rasa bersalah atau malu, kita segera membela diri.</w:t>
      </w:r>
    </w:p>
    <w:p>
      <w:pPr>
        <w:pStyle w:val="BodyText"/>
      </w:pPr>
      <w:r>
        <w:rPr>
          <w:b/>
          <w:bCs/>
        </w:rPr>
        <w:t xml:space="preserve">Kelima, mendengar secara teknis tetapi tidak emosional.</w:t>
      </w:r>
      <w:r>
        <w:t xml:space="preserve"> </w:t>
      </w:r>
      <w:r>
        <w:t xml:space="preserve">Kita menangkap informasi, tetapi gagal menangkap perasaan.</w:t>
      </w:r>
    </w:p>
    <w:p>
      <w:pPr>
        <w:pStyle w:val="BodyText"/>
      </w:pPr>
      <w:r>
        <w:t xml:space="preserve">Mendengar aktif mengajak kita keluar dari kebiasaan itu. Ia meminta kita hadir secara utuh. Bukan berarti kita harus selalu setuju. Mendengar bukan menyetujui semua hal. Mendengar berarti menghormati pengalaman orang lain cukup serius sehingga kita bersedia memahaminya sebelum menanggapi.</w:t>
      </w:r>
    </w:p>
    <w:bookmarkEnd w:id="82"/>
    <w:bookmarkStart w:id="83" w:name="desire-seni-hadir-dalam-percakapan"/>
    <w:p>
      <w:pPr>
        <w:pStyle w:val="Heading2"/>
      </w:pPr>
      <w:r>
        <w:t xml:space="preserve">3.5 Desire: Seni Hadir dalam Percakapan</w:t>
      </w:r>
    </w:p>
    <w:p>
      <w:pPr>
        <w:pStyle w:val="FirstParagraph"/>
      </w:pPr>
      <w:r>
        <w:t xml:space="preserve">Ada empat keterampilan dasar mendengar aktif.</w:t>
      </w:r>
    </w:p>
    <w:p>
      <w:pPr>
        <w:pStyle w:val="BodyText"/>
      </w:pPr>
      <w:r>
        <w:rPr>
          <w:b/>
          <w:bCs/>
        </w:rPr>
        <w:t xml:space="preserve">Parafrase</w:t>
      </w:r>
      <w:r>
        <w:t xml:space="preserve"> </w:t>
      </w:r>
      <w:r>
        <w:t xml:space="preserve">adalah mengulang inti pesan orang lain dengan kata-kata kita sendiri. Misalnya,</w:t>
      </w:r>
      <w:r>
        <w:t xml:space="preserve"> </w:t>
      </w:r>
      <w:r>
        <w:t xml:space="preserve">“Jadi yang membuat kamu berat bukan hanya tugasnya, tetapi karena kamu merasa bekerja sendirian dalam kelompok ini.”</w:t>
      </w:r>
      <w:r>
        <w:t xml:space="preserve"> </w:t>
      </w:r>
      <w:r>
        <w:t xml:space="preserve">Parafrase menolong pembicara merasa dipahami dan menolong pendengar memeriksa akurasi pemahaman.</w:t>
      </w:r>
    </w:p>
    <w:p>
      <w:pPr>
        <w:pStyle w:val="BodyText"/>
      </w:pPr>
      <w:r>
        <w:rPr>
          <w:b/>
          <w:bCs/>
        </w:rPr>
        <w:t xml:space="preserve">Pertanyaan terbuka</w:t>
      </w:r>
      <w:r>
        <w:t xml:space="preserve"> </w:t>
      </w:r>
      <w:r>
        <w:t xml:space="preserve">adalah pertanyaan yang mengundang penjelasan, bukan hanya jawaban ya atau tidak. Misalnya,</w:t>
      </w:r>
      <w:r>
        <w:t xml:space="preserve"> </w:t>
      </w:r>
      <w:r>
        <w:t xml:space="preserve">“Bagian mana yang paling membuatmu khawatir?”</w:t>
      </w:r>
      <w:r>
        <w:t xml:space="preserve"> </w:t>
      </w:r>
      <w:r>
        <w:t xml:space="preserve">atau</w:t>
      </w:r>
      <w:r>
        <w:t xml:space="preserve"> </w:t>
      </w:r>
      <w:r>
        <w:t xml:space="preserve">“Apa yang kamu harapkan dari tim?”</w:t>
      </w:r>
      <w:r>
        <w:t xml:space="preserve"> </w:t>
      </w:r>
      <w:r>
        <w:t xml:space="preserve">Pertanyaan terbuka memberi ruang bagi pengalaman yang lebih luas.</w:t>
      </w:r>
    </w:p>
    <w:p>
      <w:pPr>
        <w:pStyle w:val="BodyText"/>
      </w:pPr>
      <w:r>
        <w:rPr>
          <w:b/>
          <w:bCs/>
        </w:rPr>
        <w:t xml:space="preserve">Validasi perasaan</w:t>
      </w:r>
      <w:r>
        <w:t xml:space="preserve"> </w:t>
      </w:r>
      <w:r>
        <w:t xml:space="preserve">adalah pengakuan bahwa emosi orang lain dapat dipahami dalam konteksnya. Misalnya,</w:t>
      </w:r>
      <w:r>
        <w:t xml:space="preserve"> </w:t>
      </w:r>
      <w:r>
        <w:t xml:space="preserve">“Saya bisa memahami mengapa kamu kecewa.”</w:t>
      </w:r>
      <w:r>
        <w:t xml:space="preserve"> </w:t>
      </w:r>
      <w:r>
        <w:t xml:space="preserve">Validasi bukan berarti semua tindakan dibenarkan. Validasi berarti kita tidak menertawakan atau mengecilkan perasaan seseorang.</w:t>
      </w:r>
    </w:p>
    <w:p>
      <w:pPr>
        <w:pStyle w:val="BodyText"/>
      </w:pPr>
      <w:r>
        <w:rPr>
          <w:b/>
          <w:bCs/>
        </w:rPr>
        <w:t xml:space="preserve">Keheningan yang sehat</w:t>
      </w:r>
      <w:r>
        <w:t xml:space="preserve"> </w:t>
      </w:r>
      <w:r>
        <w:t xml:space="preserve">adalah kesediaan membiarkan jeda bekerja. Tidak semua jeda harus segera diisi. Kadang orang membutuhkan waktu untuk menemukan kata-katanya. Jeda yang diterima dengan tenang dapat menjadi ruang yang sangat manusiawi.</w:t>
      </w:r>
    </w:p>
    <w:p>
      <w:pPr>
        <w:pStyle w:val="BodyText"/>
      </w:pPr>
      <w:r>
        <w:t xml:space="preserve">Mendengar aktif juga membutuhkan tubuh yang ikut hadir. Tatapan yang wajar, posisi tubuh yang terbuka, ekspresi yang tidak mengejek, dan perhatian yang tidak terus-menerus berpindah ke gawai adalah bagian dari pesan. Tubuh sering berbicara sebelum mulut memberi respons.</w:t>
      </w:r>
    </w:p>
    <w:p>
      <w:pPr>
        <w:pStyle w:val="BodyText"/>
      </w:pPr>
      <w:r>
        <w:t xml:space="preserve">Dalam komunikasi publik, mendengar tampak berbeda tetapi tetap penting. Pembicara mendengar audiens melalui ekspresi, pertanyaan, energi ruangan, konteks sosial, dan umpan balik. Dosen yang baik mendengar kelas bahkan ketika ia sedang menjelaskan. Pemimpin yang baik mendengar organisasi bahkan ketika ia sedang memberi arahan. Mendengar adalah kemampuan membaca kehidupan yang sedang berlangsung di hadapan kita.</w:t>
      </w:r>
    </w:p>
    <w:bookmarkEnd w:id="83"/>
    <w:bookmarkStart w:id="87" w:name="action-latihan-mendengar-aktif"/>
    <w:p>
      <w:pPr>
        <w:pStyle w:val="Heading2"/>
      </w:pPr>
      <w:r>
        <w:t xml:space="preserve">3.6 Action: Latihan Mendengar Aktif</w:t>
      </w:r>
    </w:p>
    <w:bookmarkStart w:id="84" w:name="latihan-1-lima-menit-tanpa-nasihat"/>
    <w:p>
      <w:pPr>
        <w:pStyle w:val="Heading3"/>
      </w:pPr>
      <w:r>
        <w:t xml:space="preserve">3.6.1 Latihan 1: Lima Menit Tanpa Nasihat</w:t>
      </w:r>
    </w:p>
    <w:p>
      <w:pPr>
        <w:pStyle w:val="FirstParagraph"/>
      </w:pPr>
      <w:r>
        <w:t xml:space="preserve">Berpasanganlah dengan teman. Satu orang bercerita selama lima menit tentang pengalaman belajar, kerja kelompok, atau relasi yang sedang dipikirkan. Pendengar tidak boleh memberi nasihat, membandingkan pengalaman, atau mengoreksi. Pendengar hanya boleh memakai:</w:t>
      </w:r>
    </w:p>
    <w:p>
      <w:pPr>
        <w:pStyle w:val="Compact"/>
        <w:numPr>
          <w:ilvl w:val="0"/>
          <w:numId w:val="1008"/>
        </w:numPr>
      </w:pPr>
      <w:r>
        <w:t xml:space="preserve">Parafrase.</w:t>
      </w:r>
    </w:p>
    <w:p>
      <w:pPr>
        <w:pStyle w:val="Compact"/>
        <w:numPr>
          <w:ilvl w:val="0"/>
          <w:numId w:val="1008"/>
        </w:numPr>
      </w:pPr>
      <w:r>
        <w:t xml:space="preserve">Pertanyaan terbuka.</w:t>
      </w:r>
    </w:p>
    <w:p>
      <w:pPr>
        <w:pStyle w:val="Compact"/>
        <w:numPr>
          <w:ilvl w:val="0"/>
          <w:numId w:val="1008"/>
        </w:numPr>
      </w:pPr>
      <w:r>
        <w:t xml:space="preserve">Validasi perasaan.</w:t>
      </w:r>
    </w:p>
    <w:p>
      <w:pPr>
        <w:pStyle w:val="Compact"/>
        <w:numPr>
          <w:ilvl w:val="0"/>
          <w:numId w:val="1008"/>
        </w:numPr>
      </w:pPr>
      <w:r>
        <w:t xml:space="preserve">Keheningan.</w:t>
      </w:r>
    </w:p>
    <w:p>
      <w:pPr>
        <w:pStyle w:val="FirstParagraph"/>
      </w:pPr>
      <w:r>
        <w:t xml:space="preserve">Setelah selesai, pembicara memberi umpan balik: kapan ia merasa paling didengar?</w:t>
      </w:r>
    </w:p>
    <w:bookmarkEnd w:id="84"/>
    <w:bookmarkStart w:id="85" w:name="latihan-2-jurnal-telinga"/>
    <w:p>
      <w:pPr>
        <w:pStyle w:val="Heading3"/>
      </w:pPr>
      <w:r>
        <w:t xml:space="preserve">3.6.2 Latihan 2: Jurnal Telinga</w:t>
      </w:r>
    </w:p>
    <w:p>
      <w:pPr>
        <w:pStyle w:val="FirstParagraph"/>
      </w:pPr>
      <w:r>
        <w:t xml:space="preserve">Selama tiga hari, catat satu percakapan setiap hari. Tanyakan kepada diri sendiri:</w:t>
      </w:r>
    </w:p>
    <w:p>
      <w:pPr>
        <w:pStyle w:val="Compact"/>
        <w:numPr>
          <w:ilvl w:val="0"/>
          <w:numId w:val="1009"/>
        </w:numPr>
      </w:pPr>
      <w:r>
        <w:t xml:space="preserve">Apakah saya lebih banyak mendengar untuk memahami atau mendengar untuk menjawab?</w:t>
      </w:r>
    </w:p>
    <w:p>
      <w:pPr>
        <w:pStyle w:val="Compact"/>
        <w:numPr>
          <w:ilvl w:val="0"/>
          <w:numId w:val="1009"/>
        </w:numPr>
      </w:pPr>
      <w:r>
        <w:t xml:space="preserve">Kapan perhatian saya mulai pergi?</w:t>
      </w:r>
    </w:p>
    <w:p>
      <w:pPr>
        <w:pStyle w:val="Compact"/>
        <w:numPr>
          <w:ilvl w:val="0"/>
          <w:numId w:val="1009"/>
        </w:numPr>
      </w:pPr>
      <w:r>
        <w:t xml:space="preserve">Apa satu respons yang membuat percakapan menjadi lebih baik?</w:t>
      </w:r>
    </w:p>
    <w:p>
      <w:pPr>
        <w:pStyle w:val="Compact"/>
        <w:numPr>
          <w:ilvl w:val="0"/>
          <w:numId w:val="1009"/>
        </w:numPr>
      </w:pPr>
      <w:r>
        <w:t xml:space="preserve">Apa satu kebiasaan yang perlu saya kurangi?</w:t>
      </w:r>
    </w:p>
    <w:bookmarkEnd w:id="85"/>
    <w:bookmarkStart w:id="86" w:name="perform-demonstrasi-mendengar"/>
    <w:p>
      <w:pPr>
        <w:pStyle w:val="Heading3"/>
      </w:pPr>
      <w:r>
        <w:t xml:space="preserve">3.6.3 Perform: Demonstrasi Mendengar</w:t>
      </w:r>
    </w:p>
    <w:p>
      <w:pPr>
        <w:pStyle w:val="FirstParagraph"/>
      </w:pPr>
      <w:r>
        <w:t xml:space="preserve">Dalam kelompok kecil, lakukan simulasi percakapan antara mahasiswa dan rekan tim yang kecewa karena pembagian tugas tidak adil. Satu orang menjadi pembicara, satu orang menjadi pendengar, dan satu orang menjadi pengamat. Pengamat menilai penggunaan parafrase, pertanyaan terbuka, validasi, dan keheningan.</w:t>
      </w:r>
    </w:p>
    <w:bookmarkEnd w:id="86"/>
    <w:bookmarkEnd w:id="87"/>
    <w:bookmarkStart w:id="88" w:name="ringkasan-2"/>
    <w:p>
      <w:pPr>
        <w:pStyle w:val="Heading2"/>
      </w:pPr>
      <w:r>
        <w:t xml:space="preserve">3.7 Ringkasan</w:t>
      </w:r>
    </w:p>
    <w:p>
      <w:pPr>
        <w:pStyle w:val="FirstParagraph"/>
      </w:pPr>
      <w:r>
        <w:t xml:space="preserve">Mendengar adalah tindakan kasih karena ia memberi ruang bagi orang lain untuk hadir. Mendengar aktif bukan sekadar diam, melainkan perhatian yang terarah. Dengan parafrase, pertanyaan terbuka, validasi perasaan, dan keheningan yang sehat, kita belajar menciptakan percakapan yang aman, jernih, dan membangun.</w:t>
      </w:r>
    </w:p>
    <w:bookmarkEnd w:id="88"/>
    <w:bookmarkEnd w:id="89"/>
    <w:bookmarkStart w:id="100" w:name="bahasa-yang-menjembatani-makna"/>
    <w:p>
      <w:pPr>
        <w:pStyle w:val="Heading1"/>
      </w:pPr>
      <w:r>
        <w:t xml:space="preserve">4. Bahasa yang Menjembatani Makna</w:t>
      </w:r>
    </w:p>
    <w:p>
      <w:pPr>
        <w:pStyle w:val="FirstParagraph"/>
      </w:pPr>
      <w:r>
        <w:t xml:space="preserve">Kata-kata dapat menjadi jembatan, tetapi dapat pula berubah menjadi tembok bila tidak dibangun dengan kasih dan kejernihan.</w:t>
      </w:r>
    </w:p>
    <w:bookmarkStart w:id="90" w:name="tujuan-belajar-dan-keywords-3"/>
    <w:p>
      <w:pPr>
        <w:pStyle w:val="Heading2"/>
      </w:pPr>
      <w:r>
        <w:t xml:space="preserve">4.1 Tujuan Belajar dan Keywords</w:t>
      </w:r>
    </w:p>
    <w:p>
      <w:pPr>
        <w:pStyle w:val="FirstParagraph"/>
      </w:pPr>
      <w:r>
        <w:t xml:space="preserve">Setelah mempelajari bab ini, mahasiswa diharapkan mampu:</w:t>
      </w:r>
    </w:p>
    <w:p>
      <w:pPr>
        <w:pStyle w:val="Compact"/>
        <w:numPr>
          <w:ilvl w:val="0"/>
          <w:numId w:val="1010"/>
        </w:numPr>
      </w:pPr>
      <w:r>
        <w:t xml:space="preserve">Menjelaskan fungsi bahasa sebagai pembentuk makna dan relasi.</w:t>
      </w:r>
    </w:p>
    <w:p>
      <w:pPr>
        <w:pStyle w:val="Compact"/>
        <w:numPr>
          <w:ilvl w:val="0"/>
          <w:numId w:val="1010"/>
        </w:numPr>
      </w:pPr>
      <w:r>
        <w:t xml:space="preserve">Mengidentifikasi pengaruh pilihan kata, nada, konteks, dan budaya terhadap penerimaan pesan.</w:t>
      </w:r>
    </w:p>
    <w:p>
      <w:pPr>
        <w:pStyle w:val="Compact"/>
        <w:numPr>
          <w:ilvl w:val="0"/>
          <w:numId w:val="1010"/>
        </w:numPr>
      </w:pPr>
      <w:r>
        <w:t xml:space="preserve">Menyusun pesan yang jelas, santun, dan berorientasi relasi.</w:t>
      </w:r>
    </w:p>
    <w:p>
      <w:pPr>
        <w:pStyle w:val="Compact"/>
        <w:numPr>
          <w:ilvl w:val="0"/>
          <w:numId w:val="1010"/>
        </w:numPr>
      </w:pPr>
      <w:r>
        <w:t xml:space="preserve">Membedakan bahasa yang menyerang pribadi dan bahasa yang membahas perilaku atau masalah.</w:t>
      </w:r>
    </w:p>
    <w:p>
      <w:pPr>
        <w:pStyle w:val="Compact"/>
        <w:numPr>
          <w:ilvl w:val="0"/>
          <w:numId w:val="1010"/>
        </w:numPr>
      </w:pPr>
      <w:r>
        <w:t xml:space="preserve">Merevisi pesan agar lebih manusiawi, efektif, dan bertanggung jawab.</w:t>
      </w:r>
    </w:p>
    <w:p>
      <w:pPr>
        <w:pStyle w:val="FirstParagraph"/>
      </w:pPr>
      <w:r>
        <w:rPr>
          <w:b/>
          <w:bCs/>
        </w:rPr>
        <w:t xml:space="preserve">Keywords:</w:t>
      </w:r>
      <w:r>
        <w:t xml:space="preserve"> </w:t>
      </w:r>
      <w:r>
        <w:t xml:space="preserve">bahasa, makna, konteks, nada, relasi, kejelasan, kesantunan, komunikasi konstruktif.</w:t>
      </w:r>
    </w:p>
    <w:bookmarkEnd w:id="90"/>
    <w:bookmarkStart w:id="91" w:name="target-harta-karun-bab-ini-3"/>
    <w:p>
      <w:pPr>
        <w:pStyle w:val="Heading2"/>
      </w:pPr>
      <w:r>
        <w:t xml:space="preserve">4.2 Target: Harta Karun Bab Ini</w:t>
      </w:r>
    </w:p>
    <w:p>
      <w:pPr>
        <w:pStyle w:val="FirstParagraph"/>
      </w:pPr>
      <w:r>
        <w:t xml:space="preserve">Harta karun bab ini adalah kemampuan memilih bahasa yang membuat makna dapat menyeberang dari satu hati ke hati lain. Bahasa yang baik tidak hanya benar secara tata bahasa. Bahasa yang baik menolong orang memahami, menjaga martabat, dan membuka kemungkinan kerja sama.</w:t>
      </w:r>
    </w:p>
    <w:p>
      <w:pPr>
        <w:pStyle w:val="BodyText"/>
      </w:pPr>
      <w:r>
        <w:t xml:space="preserve">Metrik keberhasilan bab ini adalah kemampuan mahasiswa merevisi satu pesan yang kasar, kabur, atau defensif menjadi pesan yang jelas, hormat, dan dapat ditindaklanjuti.</w:t>
      </w:r>
    </w:p>
    <w:bookmarkEnd w:id="91"/>
    <w:bookmarkStart w:id="92" w:name="attention-jembatan-atau-tembok"/>
    <w:p>
      <w:pPr>
        <w:pStyle w:val="Heading2"/>
      </w:pPr>
      <w:r>
        <w:t xml:space="preserve">4.3 Attention: Jembatan atau Tembok</w:t>
      </w:r>
    </w:p>
    <w:p>
      <w:pPr>
        <w:pStyle w:val="FirstParagraph"/>
      </w:pPr>
      <w:r>
        <w:t xml:space="preserve">Kita semua pernah mengalami kalimat yang terasa seperti tembok. Kata-katanya mungkin singkat, tetapi sesudah mendengarnya kita merasa ditolak. Ada pula kalimat yang terasa seperti jembatan. Ia tidak selalu panjang atau puitis. Kadang hanya,</w:t>
      </w:r>
      <w:r>
        <w:t xml:space="preserve"> </w:t>
      </w:r>
      <w:r>
        <w:t xml:space="preserve">“Saya mengerti ini tidak mudah bagi kamu,”</w:t>
      </w:r>
      <w:r>
        <w:t xml:space="preserve"> </w:t>
      </w:r>
      <w:r>
        <w:t xml:space="preserve">atau</w:t>
      </w:r>
      <w:r>
        <w:t xml:space="preserve"> </w:t>
      </w:r>
      <w:r>
        <w:t xml:space="preserve">“Mari kita cari jalan keluarnya bersama.”</w:t>
      </w:r>
      <w:r>
        <w:t xml:space="preserve"> </w:t>
      </w:r>
      <w:r>
        <w:t xml:space="preserve">Kalimat seperti itu membuka ruang.</w:t>
      </w:r>
    </w:p>
    <w:p>
      <w:pPr>
        <w:pStyle w:val="BodyText"/>
      </w:pPr>
      <w:r>
        <w:t xml:space="preserve">Bahasa adalah rumah makna. Tetapi rumah itu dapat terang atau gelap, ramah atau menakutkan. Pilihan kata, nada, urutan pesan, dan konteks menentukan apakah orang lain merasa diundang masuk atau diminta pergi.</w:t>
      </w:r>
    </w:p>
    <w:p>
      <w:pPr>
        <w:pStyle w:val="BodyText"/>
      </w:pPr>
      <w:r>
        <w:t xml:space="preserve">Dalam dunia akademik dan profesional, kita sering mengejar ketepatan. Itu baik. Namun ketepatan yang kehilangan kehangatan dapat terasa dingin. Sebaliknya, kehangatan tanpa kejelasan dapat membingungkan. Komunikasi yang matang membutuhkan keduanya: jelas dan penuh hormat, tegas dan manusiawi.</w:t>
      </w:r>
    </w:p>
    <w:bookmarkEnd w:id="92"/>
    <w:bookmarkStart w:id="93" w:name="interest-ketika-maksud-baik-tidak-sampai"/>
    <w:p>
      <w:pPr>
        <w:pStyle w:val="Heading2"/>
      </w:pPr>
      <w:r>
        <w:t xml:space="preserve">4.4 Interest: Ketika Maksud Baik Tidak Sampai</w:t>
      </w:r>
    </w:p>
    <w:p>
      <w:pPr>
        <w:pStyle w:val="FirstParagraph"/>
      </w:pPr>
      <w:r>
        <w:t xml:space="preserve">Banyak konflik muncul bukan karena niat awal yang jahat, melainkan karena bahasa yang tidak menolong. Seseorang ingin memberi masukan, tetapi kalimatnya terdengar menyerang. Seseorang ingin meminta pertanggungjawaban, tetapi caranya membuat orang lain merasa dipermalukan. Seseorang ingin menjelaskan ide, tetapi memakai istilah yang terlalu teknis sehingga audiens merasa tertinggal.</w:t>
      </w:r>
    </w:p>
    <w:p>
      <w:pPr>
        <w:pStyle w:val="BodyText"/>
      </w:pPr>
      <w:r>
        <w:t xml:space="preserve">Kita perlu rendah hati mengakui bahwa maksud baik tidak otomatis menjadi pesan yang baik. Maksud baik perlu diterjemahkan ke dalam bahasa yang tepat. Bila tidak, orang lain mungkin menerima luka, bukan kebaikan yang kita niatkan.</w:t>
      </w:r>
    </w:p>
    <w:p>
      <w:pPr>
        <w:pStyle w:val="BodyText"/>
      </w:pPr>
      <w:r>
        <w:t xml:space="preserve">Ada empat hal yang sering menentukan apakah bahasa menjadi jembatan atau tembok.</w:t>
      </w:r>
    </w:p>
    <w:p>
      <w:pPr>
        <w:pStyle w:val="BodyText"/>
      </w:pPr>
      <w:r>
        <w:rPr>
          <w:b/>
          <w:bCs/>
        </w:rPr>
        <w:t xml:space="preserve">Pertama, pilihan kata.</w:t>
      </w:r>
      <w:r>
        <w:t xml:space="preserve"> </w:t>
      </w:r>
      <w:r>
        <w:t xml:space="preserve">Kata</w:t>
      </w:r>
      <w:r>
        <w:t xml:space="preserve"> </w:t>
      </w:r>
      <w:r>
        <w:t xml:space="preserve">“kamu selalu”</w:t>
      </w:r>
      <w:r>
        <w:t xml:space="preserve"> </w:t>
      </w:r>
      <w:r>
        <w:t xml:space="preserve">dan</w:t>
      </w:r>
      <w:r>
        <w:t xml:space="preserve"> </w:t>
      </w:r>
      <w:r>
        <w:t xml:space="preserve">“kamu tidak pernah”</w:t>
      </w:r>
      <w:r>
        <w:t xml:space="preserve"> </w:t>
      </w:r>
      <w:r>
        <w:t xml:space="preserve">sering membuat orang defensif karena menyerang identitas atau pola hidup secara total.</w:t>
      </w:r>
    </w:p>
    <w:p>
      <w:pPr>
        <w:pStyle w:val="BodyText"/>
      </w:pPr>
      <w:r>
        <w:rPr>
          <w:b/>
          <w:bCs/>
        </w:rPr>
        <w:t xml:space="preserve">Kedua, nada.</w:t>
      </w:r>
      <w:r>
        <w:t xml:space="preserve"> </w:t>
      </w:r>
      <w:r>
        <w:t xml:space="preserve">Kalimat sopan dapat terdengar menghina bila nadanya sinis.</w:t>
      </w:r>
    </w:p>
    <w:p>
      <w:pPr>
        <w:pStyle w:val="BodyText"/>
      </w:pPr>
      <w:r>
        <w:rPr>
          <w:b/>
          <w:bCs/>
        </w:rPr>
        <w:t xml:space="preserve">Ketiga, konteks.</w:t>
      </w:r>
      <w:r>
        <w:t xml:space="preserve"> </w:t>
      </w:r>
      <w:r>
        <w:t xml:space="preserve">Kritik yang benar dapat menjadi tidak bijaksana bila disampaikan di depan orang banyak tanpa kebutuhan yang jelas.</w:t>
      </w:r>
    </w:p>
    <w:p>
      <w:pPr>
        <w:pStyle w:val="BodyText"/>
      </w:pPr>
      <w:r>
        <w:rPr>
          <w:b/>
          <w:bCs/>
        </w:rPr>
        <w:t xml:space="preserve">Keempat, kesiapan penerima.</w:t>
      </w:r>
      <w:r>
        <w:t xml:space="preserve"> </w:t>
      </w:r>
      <w:r>
        <w:t xml:space="preserve">Pesan yang berat perlu memperhatikan keadaan emosi dan kapasitas penerima saat itu.</w:t>
      </w:r>
    </w:p>
    <w:p>
      <w:pPr>
        <w:pStyle w:val="BodyText"/>
      </w:pPr>
      <w:r>
        <w:t xml:space="preserve">Bahasa yang menjembatani makna lahir dari perhatian terhadap keempat hal ini.</w:t>
      </w:r>
    </w:p>
    <w:bookmarkEnd w:id="93"/>
    <w:bookmarkStart w:id="94" w:name="desire-prinsip-bahasa-yang-membangun"/>
    <w:p>
      <w:pPr>
        <w:pStyle w:val="Heading2"/>
      </w:pPr>
      <w:r>
        <w:t xml:space="preserve">4.5 Desire: Prinsip Bahasa yang Membangun</w:t>
      </w:r>
    </w:p>
    <w:p>
      <w:pPr>
        <w:pStyle w:val="FirstParagraph"/>
      </w:pPr>
      <w:r>
        <w:t xml:space="preserve">Ada beberapa prinsip praktis untuk menggunakan bahasa yang membangun.</w:t>
      </w:r>
    </w:p>
    <w:p>
      <w:pPr>
        <w:pStyle w:val="BodyText"/>
      </w:pPr>
      <w:r>
        <w:rPr>
          <w:b/>
          <w:bCs/>
        </w:rPr>
        <w:t xml:space="preserve">Gunakan bahasa yang spesifik.</w:t>
      </w:r>
      <w:r>
        <w:t xml:space="preserve"> </w:t>
      </w:r>
      <w:r>
        <w:t xml:space="preserve">Pesan</w:t>
      </w:r>
      <w:r>
        <w:t xml:space="preserve"> </w:t>
      </w:r>
      <w:r>
        <w:t xml:space="preserve">“kerjamu kurang baik”</w:t>
      </w:r>
      <w:r>
        <w:t xml:space="preserve"> </w:t>
      </w:r>
      <w:r>
        <w:t xml:space="preserve">terlalu umum. Pesan yang lebih baik adalah,</w:t>
      </w:r>
      <w:r>
        <w:t xml:space="preserve"> </w:t>
      </w:r>
      <w:r>
        <w:t xml:space="preserve">“Bagian analisis data perlu diperjelas karena pembaca belum dapat melihat hubungan antara tabel dan kesimpulan.”</w:t>
      </w:r>
      <w:r>
        <w:t xml:space="preserve"> </w:t>
      </w:r>
      <w:r>
        <w:t xml:space="preserve">Bahasa spesifik memberi arah perbaikan.</w:t>
      </w:r>
    </w:p>
    <w:p>
      <w:pPr>
        <w:pStyle w:val="BodyText"/>
      </w:pPr>
      <w:r>
        <w:rPr>
          <w:b/>
          <w:bCs/>
        </w:rPr>
        <w:t xml:space="preserve">Bedakan pribadi dan perilaku.</w:t>
      </w:r>
      <w:r>
        <w:t xml:space="preserve"> </w:t>
      </w:r>
      <w:r>
        <w:t xml:space="preserve">Mengatakan</w:t>
      </w:r>
      <w:r>
        <w:t xml:space="preserve"> </w:t>
      </w:r>
      <w:r>
        <w:t xml:space="preserve">“kamu ceroboh”</w:t>
      </w:r>
      <w:r>
        <w:t xml:space="preserve"> </w:t>
      </w:r>
      <w:r>
        <w:t xml:space="preserve">menyerang identitas. Mengatakan</w:t>
      </w:r>
      <w:r>
        <w:t xml:space="preserve"> </w:t>
      </w:r>
      <w:r>
        <w:t xml:space="preserve">“ada tiga angka yang belum sesuai dengan tabel sumber”</w:t>
      </w:r>
      <w:r>
        <w:t xml:space="preserve"> </w:t>
      </w:r>
      <w:r>
        <w:t xml:space="preserve">membahas perilaku atau hasil kerja. Kritik terhadap perilaku lebih mudah diterima dan diperbaiki.</w:t>
      </w:r>
    </w:p>
    <w:p>
      <w:pPr>
        <w:pStyle w:val="BodyText"/>
      </w:pPr>
      <w:r>
        <w:rPr>
          <w:b/>
          <w:bCs/>
        </w:rPr>
        <w:t xml:space="preserve">Nyatakan kebutuhan tanpa menyerang.</w:t>
      </w:r>
      <w:r>
        <w:t xml:space="preserve"> </w:t>
      </w:r>
      <w:r>
        <w:t xml:space="preserve">Daripada berkata,</w:t>
      </w:r>
      <w:r>
        <w:t xml:space="preserve"> </w:t>
      </w:r>
      <w:r>
        <w:t xml:space="preserve">“Kamu membuat semua kacau,”</w:t>
      </w:r>
      <w:r>
        <w:t xml:space="preserve"> </w:t>
      </w:r>
      <w:r>
        <w:t xml:space="preserve">kita dapat berkata,</w:t>
      </w:r>
      <w:r>
        <w:t xml:space="preserve"> </w:t>
      </w:r>
      <w:r>
        <w:t xml:space="preserve">“Saya membutuhkan pembagian tugas yang lebih jelas agar pekerjaan tim tidak terlambat.”</w:t>
      </w:r>
    </w:p>
    <w:p>
      <w:pPr>
        <w:pStyle w:val="BodyText"/>
      </w:pPr>
      <w:r>
        <w:rPr>
          <w:b/>
          <w:bCs/>
        </w:rPr>
        <w:t xml:space="preserve">Pakai struktur yang menolong.</w:t>
      </w:r>
      <w:r>
        <w:t xml:space="preserve"> </w:t>
      </w:r>
      <w:r>
        <w:t xml:space="preserve">Untuk pesan sulit, gunakan urutan: konteks, pengamatan, dampak, harapan, dan ajakan. Contoh:</w:t>
      </w:r>
      <w:r>
        <w:t xml:space="preserve"> </w:t>
      </w:r>
      <w:r>
        <w:t xml:space="preserve">“Dalam rapat kemarin, ketika keputusan diubah tanpa memberi tahu anggota lain, jadwal kerja menjadi tidak jelas. Saya berharap perubahan berikutnya disampaikan di grup agar semua dapat menyesuaikan.”</w:t>
      </w:r>
    </w:p>
    <w:p>
      <w:pPr>
        <w:pStyle w:val="BodyText"/>
      </w:pPr>
      <w:r>
        <w:rPr>
          <w:b/>
          <w:bCs/>
        </w:rPr>
        <w:t xml:space="preserve">Jaga martabat penerima.</w:t>
      </w:r>
      <w:r>
        <w:t xml:space="preserve"> </w:t>
      </w:r>
      <w:r>
        <w:t xml:space="preserve">Tujuan komunikasi bukan mempermalukan, melainkan menolong kebenaran menemukan jalan. Bahkan ketika kita perlu tegas, kita tetap dapat menjaga kehormatan orang lain.</w:t>
      </w:r>
    </w:p>
    <w:p>
      <w:pPr>
        <w:pStyle w:val="BodyText"/>
      </w:pPr>
      <w:r>
        <w:rPr>
          <w:b/>
          <w:bCs/>
        </w:rPr>
        <w:t xml:space="preserve">Sesuaikan bahasa dengan audiens.</w:t>
      </w:r>
      <w:r>
        <w:t xml:space="preserve"> </w:t>
      </w:r>
      <w:r>
        <w:t xml:space="preserve">Komunikasi publik menuntut penerjemahan. Istilah teknis boleh dipakai bila audiens siap, tetapi harus dijelaskan bila audiens beragam. Kecerdasan seorang komunikator tampak bukan dari rumitnya istilah, melainkan dari kemampuannya membuat hal penting menjadi dapat dipahami.</w:t>
      </w:r>
    </w:p>
    <w:p>
      <w:pPr>
        <w:pStyle w:val="BodyText"/>
      </w:pPr>
      <w:r>
        <w:t xml:space="preserve">Bahasa yang baik juga memiliki daya penyembuhan. Ada kalimat yang tidak menghapus masalah, tetapi membuat orang lebih kuat menghadapinya. Ada permintaan maaf yang tidak mengubah masa lalu, tetapi membuka masa depan. Ada ucapan terima kasih yang membuat kerja keras seseorang terasa dilihat. Dalam hidup bersama, kalimat-kalimat semacam itu adalah benih kepercayaan.</w:t>
      </w:r>
    </w:p>
    <w:bookmarkEnd w:id="94"/>
    <w:bookmarkStart w:id="98" w:name="action-latihan-merancang-bahasa"/>
    <w:p>
      <w:pPr>
        <w:pStyle w:val="Heading2"/>
      </w:pPr>
      <w:r>
        <w:t xml:space="preserve">4.6 Action: Latihan Merancang Bahasa</w:t>
      </w:r>
    </w:p>
    <w:bookmarkStart w:id="95" w:name="latihan-1-revisi-pesan"/>
    <w:p>
      <w:pPr>
        <w:pStyle w:val="Heading3"/>
      </w:pPr>
      <w:r>
        <w:t xml:space="preserve">4.6.1 Latihan 1: Revisi Pesan</w:t>
      </w:r>
    </w:p>
    <w:p>
      <w:pPr>
        <w:pStyle w:val="FirstParagraph"/>
      </w:pPr>
      <w:r>
        <w:t xml:space="preserve">Revisilah tiga kalimat berikut menjadi lebih jelas, hormat, dan dapat ditindaklanjuti.</w:t>
      </w:r>
    </w:p>
    <w:p>
      <w:pPr>
        <w:pStyle w:val="Compact"/>
        <w:numPr>
          <w:ilvl w:val="0"/>
          <w:numId w:val="1011"/>
        </w:numPr>
      </w:pPr>
      <w:r>
        <w:t xml:space="preserve">“Kamu tidak pernah serius dalam kelompok ini.”</w:t>
      </w:r>
    </w:p>
    <w:p>
      <w:pPr>
        <w:pStyle w:val="Compact"/>
        <w:numPr>
          <w:ilvl w:val="0"/>
          <w:numId w:val="1011"/>
        </w:numPr>
      </w:pPr>
      <w:r>
        <w:t xml:space="preserve">“Presentasimu membosankan.”</w:t>
      </w:r>
    </w:p>
    <w:p>
      <w:pPr>
        <w:pStyle w:val="Compact"/>
        <w:numPr>
          <w:ilvl w:val="0"/>
          <w:numId w:val="1011"/>
        </w:numPr>
      </w:pPr>
      <w:r>
        <w:t xml:space="preserve">“Dosen tidak jelas menjelaskan tugasnya.”</w:t>
      </w:r>
    </w:p>
    <w:p>
      <w:pPr>
        <w:pStyle w:val="FirstParagraph"/>
      </w:pPr>
      <w:r>
        <w:t xml:space="preserve">Gunakan pola: pengamatan, dampak, kebutuhan atau harapan, dan ajakan.</w:t>
      </w:r>
    </w:p>
    <w:bookmarkEnd w:id="95"/>
    <w:bookmarkStart w:id="96" w:name="latihan-2-pesan-tiga-nada"/>
    <w:p>
      <w:pPr>
        <w:pStyle w:val="Heading3"/>
      </w:pPr>
      <w:r>
        <w:t xml:space="preserve">4.6.2 Latihan 2: Pesan Tiga Nada</w:t>
      </w:r>
    </w:p>
    <w:p>
      <w:pPr>
        <w:pStyle w:val="FirstParagraph"/>
      </w:pPr>
      <w:r>
        <w:t xml:space="preserve">Pilih satu pesan:</w:t>
      </w:r>
      <w:r>
        <w:t xml:space="preserve"> </w:t>
      </w:r>
      <w:r>
        <w:t xml:space="preserve">“Saya membutuhkan revisi sebelum Jumat.”</w:t>
      </w:r>
      <w:r>
        <w:t xml:space="preserve"> </w:t>
      </w:r>
      <w:r>
        <w:t xml:space="preserve">Tulis dalam tiga versi:</w:t>
      </w:r>
    </w:p>
    <w:p>
      <w:pPr>
        <w:pStyle w:val="Compact"/>
        <w:numPr>
          <w:ilvl w:val="0"/>
          <w:numId w:val="1012"/>
        </w:numPr>
      </w:pPr>
      <w:r>
        <w:t xml:space="preserve">Versi terlalu keras.</w:t>
      </w:r>
    </w:p>
    <w:p>
      <w:pPr>
        <w:pStyle w:val="Compact"/>
        <w:numPr>
          <w:ilvl w:val="0"/>
          <w:numId w:val="1012"/>
        </w:numPr>
      </w:pPr>
      <w:r>
        <w:t xml:space="preserve">Versi terlalu kabur.</w:t>
      </w:r>
    </w:p>
    <w:p>
      <w:pPr>
        <w:pStyle w:val="Compact"/>
        <w:numPr>
          <w:ilvl w:val="0"/>
          <w:numId w:val="1012"/>
        </w:numPr>
      </w:pPr>
      <w:r>
        <w:t xml:space="preserve">Versi jelas dan hangat.</w:t>
      </w:r>
    </w:p>
    <w:p>
      <w:pPr>
        <w:pStyle w:val="FirstParagraph"/>
      </w:pPr>
      <w:r>
        <w:t xml:space="preserve">Diskusikan dengan teman: versi mana yang paling mungkin menghasilkan kerja sama?</w:t>
      </w:r>
    </w:p>
    <w:bookmarkEnd w:id="96"/>
    <w:bookmarkStart w:id="97" w:name="perform-umpan-balik-konstruktif"/>
    <w:p>
      <w:pPr>
        <w:pStyle w:val="Heading3"/>
      </w:pPr>
      <w:r>
        <w:t xml:space="preserve">4.6.3 Perform: Umpan Balik Konstruktif</w:t>
      </w:r>
    </w:p>
    <w:p>
      <w:pPr>
        <w:pStyle w:val="FirstParagraph"/>
      </w:pPr>
      <w:r>
        <w:t xml:space="preserve">Dalam kelompok kecil, tiap mahasiswa membawa satu karya singkat: paragraf, slide, atau rancangan ide. Anggota kelompok memberi umpan balik dengan prinsip:</w:t>
      </w:r>
    </w:p>
    <w:p>
      <w:pPr>
        <w:pStyle w:val="Compact"/>
        <w:numPr>
          <w:ilvl w:val="0"/>
          <w:numId w:val="1013"/>
        </w:numPr>
      </w:pPr>
      <w:r>
        <w:t xml:space="preserve">Sebutkan satu kekuatan spesifik.</w:t>
      </w:r>
    </w:p>
    <w:p>
      <w:pPr>
        <w:pStyle w:val="Compact"/>
        <w:numPr>
          <w:ilvl w:val="0"/>
          <w:numId w:val="1013"/>
        </w:numPr>
      </w:pPr>
      <w:r>
        <w:t xml:space="preserve">Sebutkan satu bagian yang perlu diperbaiki.</w:t>
      </w:r>
    </w:p>
    <w:p>
      <w:pPr>
        <w:pStyle w:val="Compact"/>
        <w:numPr>
          <w:ilvl w:val="0"/>
          <w:numId w:val="1013"/>
        </w:numPr>
      </w:pPr>
      <w:r>
        <w:t xml:space="preserve">Jelaskan dampaknya bagi pembaca atau audiens.</w:t>
      </w:r>
    </w:p>
    <w:p>
      <w:pPr>
        <w:pStyle w:val="Compact"/>
        <w:numPr>
          <w:ilvl w:val="0"/>
          <w:numId w:val="1013"/>
        </w:numPr>
      </w:pPr>
      <w:r>
        <w:t xml:space="preserve">Berikan saran perbaikan yang konkret.</w:t>
      </w:r>
    </w:p>
    <w:p>
      <w:pPr>
        <w:pStyle w:val="FirstParagraph"/>
      </w:pPr>
      <w:r>
        <w:t xml:space="preserve">Latihan ini menolong kita membiasakan bahasa yang tidak hanya menilai, tetapi membangun.</w:t>
      </w:r>
    </w:p>
    <w:bookmarkEnd w:id="97"/>
    <w:bookmarkEnd w:id="98"/>
    <w:bookmarkStart w:id="99" w:name="ringkasan-3"/>
    <w:p>
      <w:pPr>
        <w:pStyle w:val="Heading2"/>
      </w:pPr>
      <w:r>
        <w:t xml:space="preserve">4.7 Ringkasan</w:t>
      </w:r>
    </w:p>
    <w:p>
      <w:pPr>
        <w:pStyle w:val="FirstParagraph"/>
      </w:pPr>
      <w:r>
        <w:t xml:space="preserve">Bahasa adalah jembatan makna. Pilihan kata, nada, konteks, dan kesiapan penerima menentukan apakah pesan akan membuka percakapan atau menutupnya. Komunikator yang matang belajar menyampaikan kebenaran dengan kejelasan dan kasih. Ia tidak mengorbankan isi demi kesopanan kosong, tetapi juga tidak memakai kebenaran sebagai alasan untuk melukai.</w:t>
      </w:r>
    </w:p>
    <w:bookmarkEnd w:id="99"/>
    <w:bookmarkEnd w:id="100"/>
    <w:bookmarkStart w:id="111" w:name="X975ee61816dcc43ca3d0a0059e9a571cde8057a"/>
    <w:p>
      <w:pPr>
        <w:pStyle w:val="Heading1"/>
      </w:pPr>
      <w:r>
        <w:t xml:space="preserve">5. Keluarga, Sahabat, dan Percakapan yang Merawat</w:t>
      </w:r>
    </w:p>
    <w:p>
      <w:pPr>
        <w:pStyle w:val="FirstParagraph"/>
      </w:pPr>
      <w:r>
        <w:t xml:space="preserve">Di rumah dan di lingkar sahabat, komunikasi tidak hanya menyelesaikan urusan; ia merawat jiwa.</w:t>
      </w:r>
    </w:p>
    <w:bookmarkStart w:id="101" w:name="tujuan-belajar-dan-keywords-4"/>
    <w:p>
      <w:pPr>
        <w:pStyle w:val="Heading2"/>
      </w:pPr>
      <w:r>
        <w:t xml:space="preserve">5.1 Tujuan Belajar dan Keywords</w:t>
      </w:r>
    </w:p>
    <w:p>
      <w:pPr>
        <w:pStyle w:val="FirstParagraph"/>
      </w:pPr>
      <w:r>
        <w:t xml:space="preserve">Setelah mempelajari bab ini, mahasiswa diharapkan mampu:</w:t>
      </w:r>
    </w:p>
    <w:p>
      <w:pPr>
        <w:pStyle w:val="Compact"/>
        <w:numPr>
          <w:ilvl w:val="0"/>
          <w:numId w:val="1014"/>
        </w:numPr>
      </w:pPr>
      <w:r>
        <w:t xml:space="preserve">Menjelaskan ciri komunikasi dalam relasi dekat.</w:t>
      </w:r>
    </w:p>
    <w:p>
      <w:pPr>
        <w:pStyle w:val="Compact"/>
        <w:numPr>
          <w:ilvl w:val="0"/>
          <w:numId w:val="1014"/>
        </w:numPr>
      </w:pPr>
      <w:r>
        <w:t xml:space="preserve">Mengidentifikasi pola komunikasi yang merawat atau merusak relasi keluarga dan persahabatan.</w:t>
      </w:r>
    </w:p>
    <w:p>
      <w:pPr>
        <w:pStyle w:val="Compact"/>
        <w:numPr>
          <w:ilvl w:val="0"/>
          <w:numId w:val="1014"/>
        </w:numPr>
      </w:pPr>
      <w:r>
        <w:t xml:space="preserve">Mempraktikkan bahasa apresiasi, permintaan maaf, dan klarifikasi yang menjaga martabat.</w:t>
      </w:r>
    </w:p>
    <w:p>
      <w:pPr>
        <w:pStyle w:val="Compact"/>
        <w:numPr>
          <w:ilvl w:val="0"/>
          <w:numId w:val="1014"/>
        </w:numPr>
      </w:pPr>
      <w:r>
        <w:t xml:space="preserve">Merefleksikan pengaruh sejarah relasi terhadap cara menafsirkan pesan.</w:t>
      </w:r>
    </w:p>
    <w:p>
      <w:pPr>
        <w:pStyle w:val="Compact"/>
        <w:numPr>
          <w:ilvl w:val="0"/>
          <w:numId w:val="1014"/>
        </w:numPr>
      </w:pPr>
      <w:r>
        <w:t xml:space="preserve">Menyusun tindakan kecil untuk memperbaiki satu relasi yang penting.</w:t>
      </w:r>
    </w:p>
    <w:p>
      <w:pPr>
        <w:pStyle w:val="FirstParagraph"/>
      </w:pPr>
      <w:r>
        <w:rPr>
          <w:b/>
          <w:bCs/>
        </w:rPr>
        <w:t xml:space="preserve">Keywords:</w:t>
      </w:r>
      <w:r>
        <w:t xml:space="preserve"> </w:t>
      </w:r>
      <w:r>
        <w:t xml:space="preserve">relasi dekat, keluarga, sahabat, kelekatan, apresiasi, permintaan maaf, pemulihan relasi.</w:t>
      </w:r>
    </w:p>
    <w:bookmarkEnd w:id="101"/>
    <w:bookmarkStart w:id="102" w:name="target-harta-karun-bab-ini-4"/>
    <w:p>
      <w:pPr>
        <w:pStyle w:val="Heading2"/>
      </w:pPr>
      <w:r>
        <w:t xml:space="preserve">5.2 Target: Harta Karun Bab Ini</w:t>
      </w:r>
    </w:p>
    <w:p>
      <w:pPr>
        <w:pStyle w:val="FirstParagraph"/>
      </w:pPr>
      <w:r>
        <w:t xml:space="preserve">Harta karun bab ini adalah kemampuan merawat relasi dekat melalui percakapan yang jujur, lembut, dan bertanggung jawab. Dalam relasi dekat, pesan tidak pernah datang sendirian. Ia datang bersama kenangan, harapan, luka lama, dan kepercayaan yang telah dibangun bertahun-tahun.</w:t>
      </w:r>
    </w:p>
    <w:p>
      <w:pPr>
        <w:pStyle w:val="BodyText"/>
      </w:pPr>
      <w:r>
        <w:t xml:space="preserve">Keberhasilan bab ini diukur dari kemampuan mahasiswa memilih satu relasi penting, mengenali pola komunikasi di dalamnya, dan merancang satu percakapan kecil yang dapat membuat relasi itu lebih sehat.</w:t>
      </w:r>
    </w:p>
    <w:bookmarkEnd w:id="102"/>
    <w:bookmarkStart w:id="103" w:name="attention-rumah-sebagai-sekolah-pertama"/>
    <w:p>
      <w:pPr>
        <w:pStyle w:val="Heading2"/>
      </w:pPr>
      <w:r>
        <w:t xml:space="preserve">5.3 Attention: Rumah sebagai Sekolah Pertama</w:t>
      </w:r>
    </w:p>
    <w:p>
      <w:pPr>
        <w:pStyle w:val="FirstParagraph"/>
      </w:pPr>
      <w:r>
        <w:t xml:space="preserve">Sebelum kita mengenal teori komunikasi, kita lebih dahulu belajar berbicara di rumah. Kita belajar dari suara ibu yang memanggil, dari ayah yang menasihati, dari kakak atau adik yang berebut perhatian, dari meja makan, dari pintu yang dibuka ketika seseorang pulang. Rumah adalah sekolah komunikasi pertama, meskipun sering kali tidak memakai papan tulis.</w:t>
      </w:r>
    </w:p>
    <w:p>
      <w:pPr>
        <w:pStyle w:val="BodyText"/>
      </w:pPr>
      <w:r>
        <w:t xml:space="preserve">Di rumah, kata-kata sederhana dapat membawa bobot yang besar.</w:t>
      </w:r>
      <w:r>
        <w:t xml:space="preserve"> </w:t>
      </w:r>
      <w:r>
        <w:t xml:space="preserve">“Sudah makan?”</w:t>
      </w:r>
      <w:r>
        <w:t xml:space="preserve"> </w:t>
      </w:r>
      <w:r>
        <w:t xml:space="preserve">bisa berarti perhatian.</w:t>
      </w:r>
      <w:r>
        <w:t xml:space="preserve"> </w:t>
      </w:r>
      <w:r>
        <w:t xml:space="preserve">“Hati-hati di jalan”</w:t>
      </w:r>
      <w:r>
        <w:t xml:space="preserve"> </w:t>
      </w:r>
      <w:r>
        <w:t xml:space="preserve">bisa berarti kasih yang tidak pandai berpidato.</w:t>
      </w:r>
      <w:r>
        <w:t xml:space="preserve"> </w:t>
      </w:r>
      <w:r>
        <w:t xml:space="preserve">“Nanti dulu”</w:t>
      </w:r>
      <w:r>
        <w:t xml:space="preserve"> </w:t>
      </w:r>
      <w:r>
        <w:t xml:space="preserve">bisa terasa seperti penolakan bila sudah terlalu sering didengar. Dalam relasi dekat, kalimat kecil dapat memiliki gema panjang.</w:t>
      </w:r>
    </w:p>
    <w:p>
      <w:pPr>
        <w:pStyle w:val="BodyText"/>
      </w:pPr>
      <w:r>
        <w:t xml:space="preserve">Persahabatan pun demikian. Sahabat bukan hanya orang yang tertawa bersama kita. Sahabat adalah orang yang pelan-pelan diberi izin masuk ke ruang batin kita. Karena itu, komunikasi dengan sahabat membutuhkan kejujuran sekaligus kelembutan. Kita ingin dikenal apa adanya, tetapi kita juga perlu belajar menyampaikan diri dengan cara yang tidak menjadikan kedekatan sebagai alasan untuk sembarangan melukai.</w:t>
      </w:r>
    </w:p>
    <w:bookmarkEnd w:id="103"/>
    <w:bookmarkStart w:id="104" w:name="Xfa06acc43f57faa26072cbec9847e183c1df637"/>
    <w:p>
      <w:pPr>
        <w:pStyle w:val="Heading2"/>
      </w:pPr>
      <w:r>
        <w:t xml:space="preserve">5.4 Interest: Mengapa Relasi Dekat Justru Mudah Terluka?</w:t>
      </w:r>
    </w:p>
    <w:p>
      <w:pPr>
        <w:pStyle w:val="FirstParagraph"/>
      </w:pPr>
      <w:r>
        <w:t xml:space="preserve">Relasi dekat memiliki berkat sekaligus risiko. Berkatnya, kita merasa aman karena dikenal. Risikonya, kita mudah menganggap orang lain pasti mengerti. Kita berkata singkat, kadang terlalu singkat. Kita menunda apresiasi karena merasa kasih sudah jelas. Kita berbicara tajam karena yakin mereka akan tetap tinggal.</w:t>
      </w:r>
    </w:p>
    <w:p>
      <w:pPr>
        <w:pStyle w:val="BodyText"/>
      </w:pPr>
      <w:r>
        <w:t xml:space="preserve">Padahal orang yang paling dekat dengan kita tetap membutuhkan penghormatan. Keluarga tidak kebal terhadap luka. Sahabat tidak kebal terhadap pengabaian. Relasi yang panjang tidak otomatis sehat bila tidak dirawat.</w:t>
      </w:r>
    </w:p>
    <w:p>
      <w:pPr>
        <w:pStyle w:val="BodyText"/>
      </w:pPr>
      <w:r>
        <w:t xml:space="preserve">Ada beberapa pola yang sering merusak relasi dekat. Pertama, diam yang menghukum. Kita tidak menjelaskan apa yang terjadi, tetapi membuat orang lain menebak-nebak. Kedua, sindiran. Kita menyampaikan kekecewaan secara tidak langsung sehingga pesan menjadi pahit. Ketiga, generalisasi seperti</w:t>
      </w:r>
      <w:r>
        <w:t xml:space="preserve"> </w:t>
      </w:r>
      <w:r>
        <w:t xml:space="preserve">“kamu selalu”</w:t>
      </w:r>
      <w:r>
        <w:t xml:space="preserve"> </w:t>
      </w:r>
      <w:r>
        <w:t xml:space="preserve">atau</w:t>
      </w:r>
      <w:r>
        <w:t xml:space="preserve"> </w:t>
      </w:r>
      <w:r>
        <w:t xml:space="preserve">“kamu tidak pernah”</w:t>
      </w:r>
      <w:r>
        <w:t xml:space="preserve">. Keempat, mengungkit masa lalu untuk memenangkan percakapan hari ini. Kelima, meminta maaf tanpa sungguh bertanggung jawab.</w:t>
      </w:r>
    </w:p>
    <w:p>
      <w:pPr>
        <w:pStyle w:val="BodyText"/>
      </w:pPr>
      <w:r>
        <w:t xml:space="preserve">Relasi dekat membutuhkan keberanian untuk berbicara sebelum luka menjadi tembok. Ia juga membutuhkan kesediaan mendengar sebelum kita menuntut dimengerti.</w:t>
      </w:r>
    </w:p>
    <w:bookmarkEnd w:id="104"/>
    <w:bookmarkStart w:id="105" w:name="desire-bahasa-yang-merawat"/>
    <w:p>
      <w:pPr>
        <w:pStyle w:val="Heading2"/>
      </w:pPr>
      <w:r>
        <w:t xml:space="preserve">5.5 Desire: Bahasa yang Merawat</w:t>
      </w:r>
    </w:p>
    <w:p>
      <w:pPr>
        <w:pStyle w:val="FirstParagraph"/>
      </w:pPr>
      <w:r>
        <w:t xml:space="preserve">Percakapan yang merawat memiliki tiga unsur: apresiasi, kejujuran, dan pemulihan.</w:t>
      </w:r>
    </w:p>
    <w:p>
      <w:pPr>
        <w:pStyle w:val="BodyText"/>
      </w:pPr>
      <w:r>
        <w:rPr>
          <w:b/>
          <w:bCs/>
        </w:rPr>
        <w:t xml:space="preserve">Apresiasi</w:t>
      </w:r>
      <w:r>
        <w:t xml:space="preserve"> </w:t>
      </w:r>
      <w:r>
        <w:t xml:space="preserve">memberi tahu orang lain bahwa kehadirannya tidak dianggap biasa. Dalam keluarga dan persahabatan, ucapan terima kasih sering tampak kecil, tetapi ia membuat kerja kasih terlihat.</w:t>
      </w:r>
      <w:r>
        <w:t xml:space="preserve"> </w:t>
      </w:r>
      <w:r>
        <w:t xml:space="preserve">“Terima kasih sudah menunggu,”</w:t>
      </w:r>
      <w:r>
        <w:t xml:space="preserve"> </w:t>
      </w:r>
      <w:r>
        <w:t xml:space="preserve">“Saya senang kamu memberi kabar,”</w:t>
      </w:r>
      <w:r>
        <w:t xml:space="preserve"> </w:t>
      </w:r>
      <w:r>
        <w:t xml:space="preserve">atau</w:t>
      </w:r>
      <w:r>
        <w:t xml:space="preserve"> </w:t>
      </w:r>
      <w:r>
        <w:t xml:space="preserve">“Saya menghargai bantuanmu”</w:t>
      </w:r>
      <w:r>
        <w:t xml:space="preserve"> </w:t>
      </w:r>
      <w:r>
        <w:t xml:space="preserve">adalah kalimat yang menyalakan kembali kehangatan.</w:t>
      </w:r>
    </w:p>
    <w:p>
      <w:pPr>
        <w:pStyle w:val="BodyText"/>
      </w:pPr>
      <w:r>
        <w:rPr>
          <w:b/>
          <w:bCs/>
        </w:rPr>
        <w:t xml:space="preserve">Kejujuran</w:t>
      </w:r>
      <w:r>
        <w:t xml:space="preserve"> </w:t>
      </w:r>
      <w:r>
        <w:t xml:space="preserve">menjaga relasi dari kepura-puraan. Namun kejujuran yang merawat tidak menyerang pribadi. Ia berbicara tentang pengalaman, dampak, dan harapan. Daripada berkata,</w:t>
      </w:r>
      <w:r>
        <w:t xml:space="preserve"> </w:t>
      </w:r>
      <w:r>
        <w:t xml:space="preserve">“Kamu egois,”</w:t>
      </w:r>
      <w:r>
        <w:t xml:space="preserve"> </w:t>
      </w:r>
      <w:r>
        <w:t xml:space="preserve">kita dapat berkata,</w:t>
      </w:r>
      <w:r>
        <w:t xml:space="preserve"> </w:t>
      </w:r>
      <w:r>
        <w:t xml:space="preserve">“Ketika keputusan itu dibuat tanpa membicarakannya denganku, aku merasa tidak dilibatkan.”</w:t>
      </w:r>
    </w:p>
    <w:p>
      <w:pPr>
        <w:pStyle w:val="BodyText"/>
      </w:pPr>
      <w:r>
        <w:rPr>
          <w:b/>
          <w:bCs/>
        </w:rPr>
        <w:t xml:space="preserve">Pemulihan</w:t>
      </w:r>
      <w:r>
        <w:t xml:space="preserve"> </w:t>
      </w:r>
      <w:r>
        <w:t xml:space="preserve">terjadi ketika seseorang berani mengakui bagian dirinya. Permintaan maaf yang sehat tidak sibuk membela diri. Ia menyebut tindakan, mengakui dampak, dan menawarkan perubahan. Kalimat</w:t>
      </w:r>
      <w:r>
        <w:t xml:space="preserve"> </w:t>
      </w:r>
      <w:r>
        <w:t xml:space="preserve">“Maaf kalau kamu tersinggung”</w:t>
      </w:r>
      <w:r>
        <w:t xml:space="preserve"> </w:t>
      </w:r>
      <w:r>
        <w:t xml:space="preserve">sering belum cukup, karena pusatnya masih perasaan orang lain. Kalimat yang lebih bertanggung jawab adalah,</w:t>
      </w:r>
      <w:r>
        <w:t xml:space="preserve"> </w:t>
      </w:r>
      <w:r>
        <w:t xml:space="preserve">“Maaf, saya berbicara terlalu keras. Saya mengerti itu membuatmu terluka. Saya akan menenangkan diri dulu sebelum membahas hal seperti ini lagi.”</w:t>
      </w:r>
    </w:p>
    <w:p>
      <w:pPr>
        <w:pStyle w:val="BodyText"/>
      </w:pPr>
      <w:r>
        <w:t xml:space="preserve">Relasi yang dewasa tidak berarti tanpa konflik. Relasi yang dewasa memiliki jalan pulang setelah konflik. Jalan pulang itu dibuat dari kata-kata yang jujur, telinga yang bersedia mendengar, dan hati yang tidak buru-buru menghukum.</w:t>
      </w:r>
    </w:p>
    <w:bookmarkEnd w:id="105"/>
    <w:bookmarkStart w:id="109" w:name="action-latihan-percakapan-yang-merawat"/>
    <w:p>
      <w:pPr>
        <w:pStyle w:val="Heading2"/>
      </w:pPr>
      <w:r>
        <w:t xml:space="preserve">5.6 Action: Latihan Percakapan yang Merawat</w:t>
      </w:r>
    </w:p>
    <w:bookmarkStart w:id="106" w:name="latihan-1-peta-relasi-dekat"/>
    <w:p>
      <w:pPr>
        <w:pStyle w:val="Heading3"/>
      </w:pPr>
      <w:r>
        <w:t xml:space="preserve">5.6.1 Latihan 1: Peta Relasi Dekat</w:t>
      </w:r>
    </w:p>
    <w:p>
      <w:pPr>
        <w:pStyle w:val="FirstParagraph"/>
      </w:pPr>
      <w:r>
        <w:t xml:space="preserve">Pilih satu relasi yang penting bagi Anda. Tuliskan:</w:t>
      </w:r>
    </w:p>
    <w:p>
      <w:pPr>
        <w:pStyle w:val="Compact"/>
        <w:numPr>
          <w:ilvl w:val="0"/>
          <w:numId w:val="1015"/>
        </w:numPr>
      </w:pPr>
      <w:r>
        <w:t xml:space="preserve">Apa kekuatan relasi ini?</w:t>
      </w:r>
    </w:p>
    <w:p>
      <w:pPr>
        <w:pStyle w:val="Compact"/>
        <w:numPr>
          <w:ilvl w:val="0"/>
          <w:numId w:val="1015"/>
        </w:numPr>
      </w:pPr>
      <w:r>
        <w:t xml:space="preserve">Pola komunikasi apa yang sering menolong?</w:t>
      </w:r>
    </w:p>
    <w:p>
      <w:pPr>
        <w:pStyle w:val="Compact"/>
        <w:numPr>
          <w:ilvl w:val="0"/>
          <w:numId w:val="1015"/>
        </w:numPr>
      </w:pPr>
      <w:r>
        <w:t xml:space="preserve">Pola komunikasi apa yang sering menyulitkan?</w:t>
      </w:r>
    </w:p>
    <w:p>
      <w:pPr>
        <w:pStyle w:val="Compact"/>
        <w:numPr>
          <w:ilvl w:val="0"/>
          <w:numId w:val="1015"/>
        </w:numPr>
      </w:pPr>
      <w:r>
        <w:t xml:space="preserve">Apresiasi apa yang jarang saya sampaikan?</w:t>
      </w:r>
    </w:p>
    <w:p>
      <w:pPr>
        <w:pStyle w:val="Compact"/>
        <w:numPr>
          <w:ilvl w:val="0"/>
          <w:numId w:val="1015"/>
        </w:numPr>
      </w:pPr>
      <w:r>
        <w:t xml:space="preserve">Percakapan kecil apa yang perlu saya mulai?</w:t>
      </w:r>
    </w:p>
    <w:bookmarkEnd w:id="106"/>
    <w:bookmarkStart w:id="107" w:name="latihan-2-tiga-kalimat-pemulihan"/>
    <w:p>
      <w:pPr>
        <w:pStyle w:val="Heading3"/>
      </w:pPr>
      <w:r>
        <w:t xml:space="preserve">5.6.2 Latihan 2: Tiga Kalimat Pemulihan</w:t>
      </w:r>
    </w:p>
    <w:p>
      <w:pPr>
        <w:pStyle w:val="FirstParagraph"/>
      </w:pPr>
      <w:r>
        <w:t xml:space="preserve">Susun tiga kalimat untuk satu situasi ketika Anda perlu meminta maaf:</w:t>
      </w:r>
    </w:p>
    <w:p>
      <w:pPr>
        <w:pStyle w:val="Compact"/>
        <w:numPr>
          <w:ilvl w:val="0"/>
          <w:numId w:val="1016"/>
        </w:numPr>
      </w:pPr>
      <w:r>
        <w:t xml:space="preserve">Saya mengakui tindakan saya.</w:t>
      </w:r>
    </w:p>
    <w:p>
      <w:pPr>
        <w:pStyle w:val="Compact"/>
        <w:numPr>
          <w:ilvl w:val="0"/>
          <w:numId w:val="1016"/>
        </w:numPr>
      </w:pPr>
      <w:r>
        <w:t xml:space="preserve">Saya memahami dampaknya.</w:t>
      </w:r>
    </w:p>
    <w:p>
      <w:pPr>
        <w:pStyle w:val="Compact"/>
        <w:numPr>
          <w:ilvl w:val="0"/>
          <w:numId w:val="1016"/>
        </w:numPr>
      </w:pPr>
      <w:r>
        <w:t xml:space="preserve">Saya ingin memperbaiki dengan cara tertentu.</w:t>
      </w:r>
    </w:p>
    <w:bookmarkEnd w:id="107"/>
    <w:bookmarkStart w:id="108" w:name="perform-percakapan-sepuluh-menit"/>
    <w:p>
      <w:pPr>
        <w:pStyle w:val="Heading3"/>
      </w:pPr>
      <w:r>
        <w:t xml:space="preserve">5.6.3 Perform: Percakapan Sepuluh Menit</w:t>
      </w:r>
    </w:p>
    <w:p>
      <w:pPr>
        <w:pStyle w:val="FirstParagraph"/>
      </w:pPr>
      <w:r>
        <w:t xml:space="preserve">Lakukan percakapan sepuluh menit dengan seseorang yang Anda percaya. Tujuannya bukan membahas masalah besar, tetapi berlatih hadir. Sampaikan satu apresiasi yang spesifik, dengarkan responsnya, lalu catat apa yang Anda pelajari tentang kekuatan kata-kata yang merawat.</w:t>
      </w:r>
    </w:p>
    <w:bookmarkEnd w:id="108"/>
    <w:bookmarkEnd w:id="109"/>
    <w:bookmarkStart w:id="110" w:name="ringkasan-4"/>
    <w:p>
      <w:pPr>
        <w:pStyle w:val="Heading2"/>
      </w:pPr>
      <w:r>
        <w:t xml:space="preserve">5.7 Ringkasan</w:t>
      </w:r>
    </w:p>
    <w:p>
      <w:pPr>
        <w:pStyle w:val="FirstParagraph"/>
      </w:pPr>
      <w:r>
        <w:t xml:space="preserve">Keluarga dan sahabat adalah ruang pertama tempat komunikasi diuji. Di sana kata-kata kecil dapat membawa makna besar. Relasi dekat membutuhkan apresiasi, kejujuran, dan pemulihan. Komunikasi yang merawat tidak selalu menyelesaikan semua persoalan sekaligus, tetapi ia menjaga jalan pulang tetap terbuka.</w:t>
      </w:r>
    </w:p>
    <w:bookmarkEnd w:id="110"/>
    <w:bookmarkEnd w:id="111"/>
    <w:bookmarkStart w:id="122" w:name="X743396de704f51a99b86bc392b73cff97e71c5a"/>
    <w:p>
      <w:pPr>
        <w:pStyle w:val="Heading1"/>
      </w:pPr>
      <w:r>
        <w:t xml:space="preserve">6. Kepercayaan: Mata Uang Terdalam Komunikasi</w:t>
      </w:r>
    </w:p>
    <w:p>
      <w:pPr>
        <w:pStyle w:val="FirstParagraph"/>
      </w:pPr>
      <w:r>
        <w:t xml:space="preserve">Orang mungkin mendengar karena kita berbicara, tetapi mereka percaya karena kita setia pada kebenaran dan kebaikan.</w:t>
      </w:r>
    </w:p>
    <w:bookmarkStart w:id="112" w:name="tujuan-belajar-dan-keywords-5"/>
    <w:p>
      <w:pPr>
        <w:pStyle w:val="Heading2"/>
      </w:pPr>
      <w:r>
        <w:t xml:space="preserve">6.1 Tujuan Belajar dan Keywords</w:t>
      </w:r>
    </w:p>
    <w:p>
      <w:pPr>
        <w:pStyle w:val="FirstParagraph"/>
      </w:pPr>
      <w:r>
        <w:t xml:space="preserve">Setelah mempelajari bab ini, mahasiswa diharapkan mampu:</w:t>
      </w:r>
    </w:p>
    <w:p>
      <w:pPr>
        <w:pStyle w:val="Compact"/>
        <w:numPr>
          <w:ilvl w:val="0"/>
          <w:numId w:val="1017"/>
        </w:numPr>
      </w:pPr>
      <w:r>
        <w:t xml:space="preserve">Menjelaskan peran kepercayaan dalam komunikasi interpersonal dan publik.</w:t>
      </w:r>
    </w:p>
    <w:p>
      <w:pPr>
        <w:pStyle w:val="Compact"/>
        <w:numPr>
          <w:ilvl w:val="0"/>
          <w:numId w:val="1017"/>
        </w:numPr>
      </w:pPr>
      <w:r>
        <w:t xml:space="preserve">Mengidentifikasi unsur pembentuk kredibilitas: integritas, kompetensi, konsistensi, dan niat baik.</w:t>
      </w:r>
    </w:p>
    <w:p>
      <w:pPr>
        <w:pStyle w:val="Compact"/>
        <w:numPr>
          <w:ilvl w:val="0"/>
          <w:numId w:val="1017"/>
        </w:numPr>
      </w:pPr>
      <w:r>
        <w:t xml:space="preserve">Menganalisis tindakan kecil yang membangun atau meruntuhkan kepercayaan.</w:t>
      </w:r>
    </w:p>
    <w:p>
      <w:pPr>
        <w:pStyle w:val="Compact"/>
        <w:numPr>
          <w:ilvl w:val="0"/>
          <w:numId w:val="1017"/>
        </w:numPr>
      </w:pPr>
      <w:r>
        <w:t xml:space="preserve">Menyusun strategi memperbaiki kepercayaan setelah terjadi kelalaian.</w:t>
      </w:r>
    </w:p>
    <w:p>
      <w:pPr>
        <w:pStyle w:val="Compact"/>
        <w:numPr>
          <w:ilvl w:val="0"/>
          <w:numId w:val="1017"/>
        </w:numPr>
      </w:pPr>
      <w:r>
        <w:t xml:space="preserve">Melakukan audit kepercayaan dalam konteks akademik, kerja tim, dan organisasi.</w:t>
      </w:r>
    </w:p>
    <w:p>
      <w:pPr>
        <w:pStyle w:val="FirstParagraph"/>
      </w:pPr>
      <w:r>
        <w:rPr>
          <w:b/>
          <w:bCs/>
        </w:rPr>
        <w:t xml:space="preserve">Keywords:</w:t>
      </w:r>
      <w:r>
        <w:t xml:space="preserve"> </w:t>
      </w:r>
      <w:r>
        <w:t xml:space="preserve">kepercayaan, kredibilitas, integritas, kompetensi, konsistensi, niat baik, akuntabilitas.</w:t>
      </w:r>
    </w:p>
    <w:bookmarkEnd w:id="112"/>
    <w:bookmarkStart w:id="113" w:name="target-harta-karun-bab-ini-5"/>
    <w:p>
      <w:pPr>
        <w:pStyle w:val="Heading2"/>
      </w:pPr>
      <w:r>
        <w:t xml:space="preserve">6.2 Target: Harta Karun Bab Ini</w:t>
      </w:r>
    </w:p>
    <w:p>
      <w:pPr>
        <w:pStyle w:val="FirstParagraph"/>
      </w:pPr>
      <w:r>
        <w:t xml:space="preserve">Harta karun bab ini adalah kredibilitas yang hidup. Kredibilitas bukan hanya reputasi yang dipajang di biodata. Kredibilitas adalah pengalaman orang lain ketika berinteraksi dengan kita: apakah kita dapat dipercaya, dapat diandalkan, dan sungguh memperhatikan kebaikan bersama.</w:t>
      </w:r>
    </w:p>
    <w:p>
      <w:pPr>
        <w:pStyle w:val="BodyText"/>
      </w:pPr>
      <w:r>
        <w:t xml:space="preserve">Metrik keberhasilan bab ini adalah kemampuan mahasiswa membuat audit kepercayaan pribadi dan menentukan dua kebiasaan yang perlu dibangun untuk menjadi komunikator yang lebih dapat dipercaya.</w:t>
      </w:r>
    </w:p>
    <w:bookmarkEnd w:id="113"/>
    <w:bookmarkStart w:id="114" w:name="attention-kepercayaan-dibangun-perlahan"/>
    <w:p>
      <w:pPr>
        <w:pStyle w:val="Heading2"/>
      </w:pPr>
      <w:r>
        <w:t xml:space="preserve">6.3 Attention: Kepercayaan Dibangun Perlahan</w:t>
      </w:r>
    </w:p>
    <w:p>
      <w:pPr>
        <w:pStyle w:val="FirstParagraph"/>
      </w:pPr>
      <w:r>
        <w:t xml:space="preserve">Kepercayaan sering bekerja seperti tabungan yang tidak selalu terlihat. Setiap janji yang ditepati menjadi setoran kecil. Setiap pesan yang jelas menjadi setoran kecil. Setiap pengakuan kesalahan menjadi setoran kecil. Sebaliknya, janji yang dilanggar, informasi yang disembunyikan, atau sikap yang berubah-ubah dapat menjadi penarikan besar.</w:t>
      </w:r>
    </w:p>
    <w:p>
      <w:pPr>
        <w:pStyle w:val="BodyText"/>
      </w:pPr>
      <w:r>
        <w:t xml:space="preserve">Dalam dunia akademik, kepercayaan muncul ketika mahasiswa tahu bahwa dosen adil, bahwa kriteria penilaian jelas, dan bahwa pertanyaan tidak dipermalukan. Dalam kerja tim, kepercayaan muncul ketika anggota melakukan bagian masing-masing tanpa harus terus dikejar. Dalam keluarga, kepercayaan muncul ketika kata-kata dan tindakan bertemu.</w:t>
      </w:r>
    </w:p>
    <w:p>
      <w:pPr>
        <w:pStyle w:val="BodyText"/>
      </w:pPr>
      <w:r>
        <w:t xml:space="preserve">Kita sering ingin dipercaya ketika berbicara. Tetapi pertanyaan yang lebih jujur adalah: apakah hidup saya memberi alasan bagi orang lain untuk percaya?</w:t>
      </w:r>
    </w:p>
    <w:bookmarkEnd w:id="114"/>
    <w:bookmarkStart w:id="115" w:name="Xac6fe5dc6167c667d10bf4774b22bead08d6432"/>
    <w:p>
      <w:pPr>
        <w:pStyle w:val="Heading2"/>
      </w:pPr>
      <w:r>
        <w:t xml:space="preserve">6.4 Interest: Ketika Kata-Kata Kehilangan Bobot</w:t>
      </w:r>
    </w:p>
    <w:p>
      <w:pPr>
        <w:pStyle w:val="FirstParagraph"/>
      </w:pPr>
      <w:r>
        <w:t xml:space="preserve">Ada saat ketika pesan yang benar tetap tidak diterima karena pembicaranya tidak dipercaya. Seorang pemimpin dapat menyampaikan visi yang indah, tetapi bila ia sering ingkar janji, orang mendengarnya dengan curiga. Seorang anggota kelompok dapat berkata,</w:t>
      </w:r>
      <w:r>
        <w:t xml:space="preserve"> </w:t>
      </w:r>
      <w:r>
        <w:t xml:space="preserve">“Saya akan kerjakan,”</w:t>
      </w:r>
      <w:r>
        <w:t xml:space="preserve"> </w:t>
      </w:r>
      <w:r>
        <w:t xml:space="preserve">tetapi bila berkali-kali terlambat, kalimat itu kehilangan daya.</w:t>
      </w:r>
    </w:p>
    <w:p>
      <w:pPr>
        <w:pStyle w:val="BodyText"/>
      </w:pPr>
      <w:r>
        <w:t xml:space="preserve">Kepercayaan bukan hiasan komunikasi. Ia adalah fondasi. Tanpa kepercayaan, pesan harus bekerja terlalu keras. Setiap kalimat dicurigai. Setiap keputusan dibaca sebagai kepentingan tersembunyi. Setiap koreksi dianggap serangan. Sebaliknya, ketika kepercayaan kuat, pesan sulit pun lebih mungkin diterima karena orang percaya bahwa niat kita baik.</w:t>
      </w:r>
    </w:p>
    <w:p>
      <w:pPr>
        <w:pStyle w:val="BodyText"/>
      </w:pPr>
      <w:r>
        <w:t xml:space="preserve">Kepercayaan juga tidak hanya soal tidak berbohong. Seseorang dapat tidak berbohong tetapi tetap tidak dapat diandalkan. Ia mungkin sering terlambat, kabur dalam memberi informasi, tidak mengakui kesalahan, atau berubah sikap tergantung siapa yang hadir. Kepercayaan membutuhkan karakter yang terlihat dalam pola.</w:t>
      </w:r>
    </w:p>
    <w:bookmarkEnd w:id="115"/>
    <w:bookmarkStart w:id="116" w:name="desire-empat-pilar-kredibilitas"/>
    <w:p>
      <w:pPr>
        <w:pStyle w:val="Heading2"/>
      </w:pPr>
      <w:r>
        <w:t xml:space="preserve">6.5 Desire: Empat Pilar Kredibilitas</w:t>
      </w:r>
    </w:p>
    <w:p>
      <w:pPr>
        <w:pStyle w:val="FirstParagraph"/>
      </w:pPr>
      <w:r>
        <w:t xml:space="preserve">Ada empat pilar yang menopang kepercayaan.</w:t>
      </w:r>
    </w:p>
    <w:p>
      <w:pPr>
        <w:pStyle w:val="BodyText"/>
      </w:pPr>
      <w:r>
        <w:rPr>
          <w:b/>
          <w:bCs/>
        </w:rPr>
        <w:t xml:space="preserve">Integritas</w:t>
      </w:r>
      <w:r>
        <w:t xml:space="preserve"> </w:t>
      </w:r>
      <w:r>
        <w:t xml:space="preserve">berarti keselarasan antara nilai, kata, dan tindakan. Orang berintegritas tidak sempurna, tetapi ia tidak bermain-main dengan kebenaran. Ia bersedia berkata benar, termasuk ketika kebenaran itu tidak menguntungkan dirinya.</w:t>
      </w:r>
    </w:p>
    <w:p>
      <w:pPr>
        <w:pStyle w:val="BodyText"/>
      </w:pPr>
      <w:r>
        <w:rPr>
          <w:b/>
          <w:bCs/>
        </w:rPr>
        <w:t xml:space="preserve">Kompetensi</w:t>
      </w:r>
      <w:r>
        <w:t xml:space="preserve"> </w:t>
      </w:r>
      <w:r>
        <w:t xml:space="preserve">berarti kemampuan melakukan apa yang dijanjikan. Niat baik perlu disertai kecakapan. Dalam komunikasi publik, kompetensi tampak dalam penguasaan materi, ketepatan data, struktur yang rapi, dan kesiapan menjawab pertanyaan.</w:t>
      </w:r>
    </w:p>
    <w:p>
      <w:pPr>
        <w:pStyle w:val="BodyText"/>
      </w:pPr>
      <w:r>
        <w:rPr>
          <w:b/>
          <w:bCs/>
        </w:rPr>
        <w:t xml:space="preserve">Konsistensi</w:t>
      </w:r>
      <w:r>
        <w:t xml:space="preserve"> </w:t>
      </w:r>
      <w:r>
        <w:t xml:space="preserve">berarti pola yang dapat diperkirakan. Orang merasa aman ketika mereka tidak harus menebak-nebak apakah hari ini kita akan ramah atau meledak, adil atau pilih kasih, terbuka atau tertutup.</w:t>
      </w:r>
    </w:p>
    <w:p>
      <w:pPr>
        <w:pStyle w:val="BodyText"/>
      </w:pPr>
      <w:r>
        <w:rPr>
          <w:b/>
          <w:bCs/>
        </w:rPr>
        <w:t xml:space="preserve">Niat baik</w:t>
      </w:r>
      <w:r>
        <w:t xml:space="preserve"> </w:t>
      </w:r>
      <w:r>
        <w:t xml:space="preserve">berarti orang lain merasakan bahwa kita tidak hanya mengejar kepentingan sendiri. Kita sungguh memperhatikan martabat, kebutuhan, dan kebaikan pihak lain.</w:t>
      </w:r>
    </w:p>
    <w:p>
      <w:pPr>
        <w:pStyle w:val="BodyText"/>
      </w:pPr>
      <w:r>
        <w:t xml:space="preserve">Keempat pilar ini saling melengkapi. Integritas tanpa kompetensi dapat membuat orang menghormati kita tetapi ragu memberi tanggung jawab. Kompetensi tanpa niat baik dapat membuat orang kagum tetapi waspada. Konsistensi tanpa integritas dapat menjadi rutinitas yang dingin. Niat baik tanpa konsistensi sulit dipercaya dalam jangka panjang.</w:t>
      </w:r>
    </w:p>
    <w:p>
      <w:pPr>
        <w:pStyle w:val="BodyText"/>
      </w:pPr>
      <w:r>
        <w:t xml:space="preserve">Jika kepercayaan rusak, pemulihan membutuhkan lebih dari penjelasan. Kita perlu mengakui kesalahan, memahami dampak, memperbaiki kerugian bila mungkin, dan menunjukkan perubahan melalui waktu. Kepercayaan yang rusak jarang pulih oleh satu pidato. Ia pulih oleh rangkaian tindakan yang setia.</w:t>
      </w:r>
    </w:p>
    <w:bookmarkEnd w:id="116"/>
    <w:bookmarkStart w:id="120" w:name="action-audit-kepercayaan"/>
    <w:p>
      <w:pPr>
        <w:pStyle w:val="Heading2"/>
      </w:pPr>
      <w:r>
        <w:t xml:space="preserve">6.6 Action: Audit Kepercayaan</w:t>
      </w:r>
    </w:p>
    <w:bookmarkStart w:id="117" w:name="latihan-1-empat-pilar-pribadi"/>
    <w:p>
      <w:pPr>
        <w:pStyle w:val="Heading3"/>
      </w:pPr>
      <w:r>
        <w:t xml:space="preserve">6.6.1 Latihan 1: Empat Pilar Pribadi</w:t>
      </w:r>
    </w:p>
    <w:p>
      <w:pPr>
        <w:pStyle w:val="FirstParagraph"/>
      </w:pPr>
      <w:r>
        <w:t xml:space="preserve">Beri nilai diri Anda dari 1 sampai 5 untuk setiap pilar: integritas, kompetensi, konsistensi, dan niat baik. Untuk setiap nilai, tuliskan satu bukti nyata. Jangan menilai berdasarkan keinginan, tetapi berdasarkan pola yang mungkin dilihat orang lain.</w:t>
      </w:r>
    </w:p>
    <w:bookmarkEnd w:id="117"/>
    <w:bookmarkStart w:id="118" w:name="latihan-2-janji-kecil"/>
    <w:p>
      <w:pPr>
        <w:pStyle w:val="Heading3"/>
      </w:pPr>
      <w:r>
        <w:t xml:space="preserve">6.6.2 Latihan 2: Janji Kecil</w:t>
      </w:r>
    </w:p>
    <w:p>
      <w:pPr>
        <w:pStyle w:val="FirstParagraph"/>
      </w:pPr>
      <w:r>
        <w:t xml:space="preserve">Pilih satu janji kecil yang akan Anda tepati minggu ini. Misalnya mengirim bagian tugas sebelum tenggat, memberi kabar bila terlambat, hadir tepat waktu, atau menyelesaikan revisi yang sudah dijanjikan. Catat dampaknya terhadap relasi.</w:t>
      </w:r>
    </w:p>
    <w:bookmarkEnd w:id="118"/>
    <w:bookmarkStart w:id="119" w:name="perform-audit-tim"/>
    <w:p>
      <w:pPr>
        <w:pStyle w:val="Heading3"/>
      </w:pPr>
      <w:r>
        <w:t xml:space="preserve">6.6.3 Perform: Audit Tim</w:t>
      </w:r>
    </w:p>
    <w:p>
      <w:pPr>
        <w:pStyle w:val="FirstParagraph"/>
      </w:pPr>
      <w:r>
        <w:t xml:space="preserve">Dalam kelompok, diskusikan pertanyaan berikut:</w:t>
      </w:r>
    </w:p>
    <w:p>
      <w:pPr>
        <w:pStyle w:val="Compact"/>
        <w:numPr>
          <w:ilvl w:val="0"/>
          <w:numId w:val="1018"/>
        </w:numPr>
      </w:pPr>
      <w:r>
        <w:t xml:space="preserve">Perilaku apa yang membuat anggota tim saling percaya?</w:t>
      </w:r>
    </w:p>
    <w:p>
      <w:pPr>
        <w:pStyle w:val="Compact"/>
        <w:numPr>
          <w:ilvl w:val="0"/>
          <w:numId w:val="1018"/>
        </w:numPr>
      </w:pPr>
      <w:r>
        <w:t xml:space="preserve">Perilaku apa yang paling cepat merusak kepercayaan?</w:t>
      </w:r>
    </w:p>
    <w:p>
      <w:pPr>
        <w:pStyle w:val="Compact"/>
        <w:numPr>
          <w:ilvl w:val="0"/>
          <w:numId w:val="1018"/>
        </w:numPr>
      </w:pPr>
      <w:r>
        <w:t xml:space="preserve">Kesepakatan komunikasi apa yang perlu dibuat sejak awal?</w:t>
      </w:r>
    </w:p>
    <w:p>
      <w:pPr>
        <w:pStyle w:val="FirstParagraph"/>
      </w:pPr>
      <w:r>
        <w:t xml:space="preserve">Tuliskan tiga kesepakatan tim yang konkret dan dapat diamati.</w:t>
      </w:r>
    </w:p>
    <w:bookmarkEnd w:id="119"/>
    <w:bookmarkEnd w:id="120"/>
    <w:bookmarkStart w:id="121" w:name="ringkasan-5"/>
    <w:p>
      <w:pPr>
        <w:pStyle w:val="Heading2"/>
      </w:pPr>
      <w:r>
        <w:t xml:space="preserve">6.7 Ringkasan</w:t>
      </w:r>
    </w:p>
    <w:p>
      <w:pPr>
        <w:pStyle w:val="FirstParagraph"/>
      </w:pPr>
      <w:r>
        <w:t xml:space="preserve">Kepercayaan adalah mata uang terdalam komunikasi. Ia dibangun melalui integritas, kompetensi, konsistensi, dan niat baik. Pesan yang baik membutuhkan pembawa pesan yang dapat dipercaya. Karena itu, belajar komunikasi berarti juga belajar membangun karakter yang membuat kata-kata kita memiliki bobot.</w:t>
      </w:r>
    </w:p>
    <w:bookmarkEnd w:id="121"/>
    <w:bookmarkEnd w:id="122"/>
    <w:bookmarkStart w:id="133" w:name="konflik-sebagai-undangan-bertumbuh"/>
    <w:p>
      <w:pPr>
        <w:pStyle w:val="Heading1"/>
      </w:pPr>
      <w:r>
        <w:t xml:space="preserve">7. Konflik sebagai Undangan Bertumbuh</w:t>
      </w:r>
    </w:p>
    <w:p>
      <w:pPr>
        <w:pStyle w:val="FirstParagraph"/>
      </w:pPr>
      <w:r>
        <w:t xml:space="preserve">Konflik tidak selalu tanda relasi sedang rusak; kadang ia adalah pintu menuju kejujuran yang lebih dewasa.</w:t>
      </w:r>
    </w:p>
    <w:bookmarkStart w:id="123" w:name="tujuan-belajar-dan-keywords-6"/>
    <w:p>
      <w:pPr>
        <w:pStyle w:val="Heading2"/>
      </w:pPr>
      <w:r>
        <w:t xml:space="preserve">7.1 Tujuan Belajar dan Keywords</w:t>
      </w:r>
    </w:p>
    <w:p>
      <w:pPr>
        <w:pStyle w:val="FirstParagraph"/>
      </w:pPr>
      <w:r>
        <w:t xml:space="preserve">Setelah mempelajari bab ini, mahasiswa diharapkan mampu:</w:t>
      </w:r>
    </w:p>
    <w:p>
      <w:pPr>
        <w:pStyle w:val="Compact"/>
        <w:numPr>
          <w:ilvl w:val="0"/>
          <w:numId w:val="1019"/>
        </w:numPr>
      </w:pPr>
      <w:r>
        <w:t xml:space="preserve">Menjelaskan konflik sebagai bagian wajar dari relasi manusia.</w:t>
      </w:r>
    </w:p>
    <w:p>
      <w:pPr>
        <w:pStyle w:val="Compact"/>
        <w:numPr>
          <w:ilvl w:val="0"/>
          <w:numId w:val="1019"/>
        </w:numPr>
      </w:pPr>
      <w:r>
        <w:t xml:space="preserve">Mengidentifikasi sumber konflik: kebutuhan, nilai, persepsi, kepentingan, dan komunikasi yang kabur.</w:t>
      </w:r>
    </w:p>
    <w:p>
      <w:pPr>
        <w:pStyle w:val="Compact"/>
        <w:numPr>
          <w:ilvl w:val="0"/>
          <w:numId w:val="1019"/>
        </w:numPr>
      </w:pPr>
      <w:r>
        <w:t xml:space="preserve">Membedakan gaya menghindar, menyerang, mengalah, berkompromi, dan berkolaborasi.</w:t>
      </w:r>
    </w:p>
    <w:p>
      <w:pPr>
        <w:pStyle w:val="Compact"/>
        <w:numPr>
          <w:ilvl w:val="0"/>
          <w:numId w:val="1019"/>
        </w:numPr>
      </w:pPr>
      <w:r>
        <w:t xml:space="preserve">Mempraktikkan komunikasi asertif dalam situasi konflik.</w:t>
      </w:r>
    </w:p>
    <w:p>
      <w:pPr>
        <w:pStyle w:val="Compact"/>
        <w:numPr>
          <w:ilvl w:val="0"/>
          <w:numId w:val="1019"/>
        </w:numPr>
      </w:pPr>
      <w:r>
        <w:t xml:space="preserve">Merancang langkah pemulihan relasi setelah konflik.</w:t>
      </w:r>
    </w:p>
    <w:p>
      <w:pPr>
        <w:pStyle w:val="FirstParagraph"/>
      </w:pPr>
      <w:r>
        <w:rPr>
          <w:b/>
          <w:bCs/>
        </w:rPr>
        <w:t xml:space="preserve">Keywords:</w:t>
      </w:r>
      <w:r>
        <w:t xml:space="preserve"> </w:t>
      </w:r>
      <w:r>
        <w:t xml:space="preserve">konflik, asertif, kebutuhan, kolaborasi, kompromi, pemulihan, negosiasi relasi.</w:t>
      </w:r>
    </w:p>
    <w:bookmarkEnd w:id="123"/>
    <w:bookmarkStart w:id="124" w:name="target-harta-karun-bab-ini-6"/>
    <w:p>
      <w:pPr>
        <w:pStyle w:val="Heading2"/>
      </w:pPr>
      <w:r>
        <w:t xml:space="preserve">7.2 Target: Harta Karun Bab Ini</w:t>
      </w:r>
    </w:p>
    <w:p>
      <w:pPr>
        <w:pStyle w:val="FirstParagraph"/>
      </w:pPr>
      <w:r>
        <w:t xml:space="preserve">Harta karun bab ini adalah keberanian menghadapi ketegangan tanpa kehilangan kasih. Komunikator yang dewasa tidak mencari konflik, tetapi juga tidak selalu lari darinya. Ia belajar masuk ke percakapan sulit dengan hati yang tenang, bahasa yang jelas, dan tujuan pemulihan.</w:t>
      </w:r>
    </w:p>
    <w:p>
      <w:pPr>
        <w:pStyle w:val="BodyText"/>
      </w:pPr>
      <w:r>
        <w:t xml:space="preserve">Metrik keberhasilan bab ini adalah kemampuan mahasiswa menyusun naskah komunikasi asertif untuk satu konflik nyata atau simulasi.</w:t>
      </w:r>
    </w:p>
    <w:bookmarkEnd w:id="124"/>
    <w:bookmarkStart w:id="125" w:name="attention-ketegangan-yang-mengetuk-pintu"/>
    <w:p>
      <w:pPr>
        <w:pStyle w:val="Heading2"/>
      </w:pPr>
      <w:r>
        <w:t xml:space="preserve">7.3 Attention: Ketegangan yang Mengetuk Pintu</w:t>
      </w:r>
    </w:p>
    <w:p>
      <w:pPr>
        <w:pStyle w:val="FirstParagraph"/>
      </w:pPr>
      <w:r>
        <w:t xml:space="preserve">Konflik sering datang seperti tamu yang tidak diundang. Ia muncul dalam kerja kelompok ketika satu orang merasa memikul beban lebih banyak. Ia hadir di rumah ketika harapan orang tua dan pilihan anak tidak bertemu. Ia muncul dalam organisasi ketika keputusan dibuat tanpa komunikasi yang cukup.</w:t>
      </w:r>
    </w:p>
    <w:p>
      <w:pPr>
        <w:pStyle w:val="BodyText"/>
      </w:pPr>
      <w:r>
        <w:t xml:space="preserve">Reaksi pertama kita sering kali ekstrem. Ada yang menyerang. Ada yang diam. Ada yang bercanda untuk menghindar. Ada yang menyimpan sakit hati sambil tetap tersenyum. Semua itu manusiawi, tetapi tidak selalu menolong.</w:t>
      </w:r>
    </w:p>
    <w:p>
      <w:pPr>
        <w:pStyle w:val="BodyText"/>
      </w:pPr>
      <w:r>
        <w:t xml:space="preserve">Konflik sebenarnya memberi informasi. Ia memberi tahu bahwa ada kebutuhan, nilai, harapan, atau batas yang tersentuh. Bila dibaca dengan bijak, konflik dapat menjadi pintu menuju relasi yang lebih jujur. Bila diabaikan atau dikelola dengan kasar, ia dapat menjadi luka yang melebar.</w:t>
      </w:r>
    </w:p>
    <w:bookmarkEnd w:id="125"/>
    <w:bookmarkStart w:id="126" w:name="interest-mengapa-konflik-menakutkan"/>
    <w:p>
      <w:pPr>
        <w:pStyle w:val="Heading2"/>
      </w:pPr>
      <w:r>
        <w:t xml:space="preserve">7.4 Interest: Mengapa Konflik Menakutkan?</w:t>
      </w:r>
    </w:p>
    <w:p>
      <w:pPr>
        <w:pStyle w:val="FirstParagraph"/>
      </w:pPr>
      <w:r>
        <w:t xml:space="preserve">Konflik menakutkan karena ia mengandung risiko kehilangan. Kita takut kehilangan penerimaan, posisi, wajah, kesempatan, atau kedekatan. Mahasiswa mungkin enggan menegur anggota kelompok karena takut suasana menjadi tidak enak. Anak mungkin enggan berbicara jujur kepada orang tua karena takut dianggap tidak hormat. Pemimpin mungkin menunda percakapan sulit karena takut merusak harmoni.</w:t>
      </w:r>
    </w:p>
    <w:p>
      <w:pPr>
        <w:pStyle w:val="BodyText"/>
      </w:pPr>
      <w:r>
        <w:t xml:space="preserve">Namun harmoni yang dibangun di atas ketidakjujuran mudah menjadi rapuh. Diam tidak selalu berarti damai. Kadang diam adalah konflik yang belum menemukan bahasa.</w:t>
      </w:r>
    </w:p>
    <w:p>
      <w:pPr>
        <w:pStyle w:val="BodyText"/>
      </w:pPr>
      <w:r>
        <w:t xml:space="preserve">Ada juga orang yang terlalu cepat menyerang karena mengira ketegasan harus keras. Padahal ketegasan yang matang tidak perlu menghina. Asertif berarti menyampaikan pikiran, perasaan, kebutuhan, dan batas secara jelas sambil tetap menghormati orang lain. Asertif bukan agresif. Asertif juga bukan pasif. Ia berdiri di tengah: jujur tanpa melukai, hormat tanpa menghilangkan diri.</w:t>
      </w:r>
    </w:p>
    <w:bookmarkEnd w:id="126"/>
    <w:bookmarkStart w:id="127" w:name="X4cf4056ab004e73f7a1eceec5ee6e71e0e1e2ce"/>
    <w:p>
      <w:pPr>
        <w:pStyle w:val="Heading2"/>
      </w:pPr>
      <w:r>
        <w:t xml:space="preserve">7.5 Desire: Dari Menang-Kalah ke Bertumbuh Bersama</w:t>
      </w:r>
    </w:p>
    <w:p>
      <w:pPr>
        <w:pStyle w:val="FirstParagraph"/>
      </w:pPr>
      <w:r>
        <w:t xml:space="preserve">Dalam konflik, kita sering terjebak pada pertanyaan,</w:t>
      </w:r>
      <w:r>
        <w:t xml:space="preserve"> </w:t>
      </w:r>
      <w:r>
        <w:t xml:space="preserve">“Siapa yang benar?”</w:t>
      </w:r>
      <w:r>
        <w:t xml:space="preserve"> </w:t>
      </w:r>
      <w:r>
        <w:t xml:space="preserve">Pertanyaan itu kadang perlu, tetapi tidak cukup. Pertanyaan lain yang lebih membangun adalah,</w:t>
      </w:r>
      <w:r>
        <w:t xml:space="preserve"> </w:t>
      </w:r>
      <w:r>
        <w:t xml:space="preserve">“Apa yang sebenarnya penting bagi kita, dan jalan apa yang masih menjaga martabat semua pihak?”</w:t>
      </w:r>
    </w:p>
    <w:p>
      <w:pPr>
        <w:pStyle w:val="BodyText"/>
      </w:pPr>
      <w:r>
        <w:t xml:space="preserve">Langkah pertama adalah memperjelas masalah. Bedakan orang dari persoalan. Jangan menjadikan identitas orang sebagai target. Katakan perilaku, peristiwa, atau keputusan yang menjadi sumber ketegangan.</w:t>
      </w:r>
    </w:p>
    <w:p>
      <w:pPr>
        <w:pStyle w:val="BodyText"/>
      </w:pPr>
      <w:r>
        <w:t xml:space="preserve">Langkah kedua adalah menyatakan dampak. Dampak menolong orang lain melihat mengapa hal ini penting. Misalnya,</w:t>
      </w:r>
      <w:r>
        <w:t xml:space="preserve"> </w:t>
      </w:r>
      <w:r>
        <w:t xml:space="preserve">“Ketika bagian data belum dikirim, saya tidak bisa menyelesaikan analisis tepat waktu.”</w:t>
      </w:r>
    </w:p>
    <w:p>
      <w:pPr>
        <w:pStyle w:val="BodyText"/>
      </w:pPr>
      <w:r>
        <w:t xml:space="preserve">Langkah ketiga adalah menyebut kebutuhan atau harapan. Misalnya,</w:t>
      </w:r>
      <w:r>
        <w:t xml:space="preserve"> </w:t>
      </w:r>
      <w:r>
        <w:t xml:space="preserve">“Saya membutuhkan kepastian jadwal dan pembagian tugas yang jelas.”</w:t>
      </w:r>
    </w:p>
    <w:p>
      <w:pPr>
        <w:pStyle w:val="BodyText"/>
      </w:pPr>
      <w:r>
        <w:t xml:space="preserve">Langkah keempat adalah mengundang solusi. Misalnya,</w:t>
      </w:r>
      <w:r>
        <w:t xml:space="preserve"> </w:t>
      </w:r>
      <w:r>
        <w:t xml:space="preserve">“Bisakah kita sepakat setiap orang mengirim progres setiap Rabu malam?”</w:t>
      </w:r>
    </w:p>
    <w:p>
      <w:pPr>
        <w:pStyle w:val="BodyText"/>
      </w:pPr>
      <w:r>
        <w:t xml:space="preserve">Pola sederhana ini dapat dirumuskan sebagai: peristiwa, dampak, kebutuhan, ajakan.</w:t>
      </w:r>
    </w:p>
    <w:p>
      <w:pPr>
        <w:pStyle w:val="BodyText"/>
      </w:pPr>
      <w:r>
        <w:t xml:space="preserve">Konflik yang sehat juga membutuhkan kemampuan mendengar posisi pihak lain. Bisa jadi orang lain memiliki informasi yang belum kita ketahui. Bisa jadi ia sedang menghadapi beban yang tidak tampak. Mendengar tidak berarti membenarkan semua hal, tetapi memberi ruang agar solusi dibangun di atas pemahaman yang lebih lengkap.</w:t>
      </w:r>
    </w:p>
    <w:p>
      <w:pPr>
        <w:pStyle w:val="BodyText"/>
      </w:pPr>
      <w:r>
        <w:t xml:space="preserve">Pemulihan setelah konflik memerlukan tindakan. Kadang tindakan itu berupa permintaan maaf. Kadang berupa perubahan sistem, misalnya pembagian tugas yang lebih jelas. Kadang berupa batas baru. Relasi yang pulih bukan relasi yang pura-pura tidak pernah terluka, melainkan relasi yang belajar dari luka.</w:t>
      </w:r>
    </w:p>
    <w:bookmarkEnd w:id="127"/>
    <w:bookmarkStart w:id="131" w:name="action-latihan-konflik-asertif"/>
    <w:p>
      <w:pPr>
        <w:pStyle w:val="Heading2"/>
      </w:pPr>
      <w:r>
        <w:t xml:space="preserve">7.6 Action: Latihan Konflik Asertif</w:t>
      </w:r>
    </w:p>
    <w:bookmarkStart w:id="128" w:name="latihan-1-naskah-percakapan-sulit"/>
    <w:p>
      <w:pPr>
        <w:pStyle w:val="Heading3"/>
      </w:pPr>
      <w:r>
        <w:t xml:space="preserve">7.6.1 Latihan 1: Naskah Percakapan Sulit</w:t>
      </w:r>
    </w:p>
    <w:p>
      <w:pPr>
        <w:pStyle w:val="FirstParagraph"/>
      </w:pPr>
      <w:r>
        <w:t xml:space="preserve">Pilih satu konflik ringan atau simulasi. Susun naskah dengan pola berikut:</w:t>
      </w:r>
    </w:p>
    <w:p>
      <w:pPr>
        <w:pStyle w:val="Compact"/>
        <w:numPr>
          <w:ilvl w:val="0"/>
          <w:numId w:val="1020"/>
        </w:numPr>
      </w:pPr>
      <w:r>
        <w:t xml:space="preserve">Peristiwa: apa yang terjadi?</w:t>
      </w:r>
    </w:p>
    <w:p>
      <w:pPr>
        <w:pStyle w:val="Compact"/>
        <w:numPr>
          <w:ilvl w:val="0"/>
          <w:numId w:val="1020"/>
        </w:numPr>
      </w:pPr>
      <w:r>
        <w:t xml:space="preserve">Dampak: apa akibatnya?</w:t>
      </w:r>
    </w:p>
    <w:p>
      <w:pPr>
        <w:pStyle w:val="Compact"/>
        <w:numPr>
          <w:ilvl w:val="0"/>
          <w:numId w:val="1020"/>
        </w:numPr>
      </w:pPr>
      <w:r>
        <w:t xml:space="preserve">Kebutuhan: apa yang Anda perlukan?</w:t>
      </w:r>
    </w:p>
    <w:p>
      <w:pPr>
        <w:pStyle w:val="Compact"/>
        <w:numPr>
          <w:ilvl w:val="0"/>
          <w:numId w:val="1020"/>
        </w:numPr>
      </w:pPr>
      <w:r>
        <w:t xml:space="preserve">Ajakan: langkah apa yang Anda usulkan?</w:t>
      </w:r>
    </w:p>
    <w:p>
      <w:pPr>
        <w:pStyle w:val="FirstParagraph"/>
      </w:pPr>
      <w:r>
        <w:t xml:space="preserve">Pastikan tidak ada serangan terhadap identitas orang lain.</w:t>
      </w:r>
    </w:p>
    <w:bookmarkEnd w:id="128"/>
    <w:bookmarkStart w:id="129" w:name="latihan-2-ubah-kalimat-agresif"/>
    <w:p>
      <w:pPr>
        <w:pStyle w:val="Heading3"/>
      </w:pPr>
      <w:r>
        <w:t xml:space="preserve">7.6.2 Latihan 2: Ubah Kalimat Agresif</w:t>
      </w:r>
    </w:p>
    <w:p>
      <w:pPr>
        <w:pStyle w:val="FirstParagraph"/>
      </w:pPr>
      <w:r>
        <w:t xml:space="preserve">Ubah kalimat berikut menjadi asertif:</w:t>
      </w:r>
    </w:p>
    <w:p>
      <w:pPr>
        <w:pStyle w:val="Compact"/>
        <w:numPr>
          <w:ilvl w:val="0"/>
          <w:numId w:val="1021"/>
        </w:numPr>
      </w:pPr>
      <w:r>
        <w:t xml:space="preserve">“Kamu egois sekali dalam kelompok.”</w:t>
      </w:r>
    </w:p>
    <w:p>
      <w:pPr>
        <w:pStyle w:val="Compact"/>
        <w:numPr>
          <w:ilvl w:val="0"/>
          <w:numId w:val="1021"/>
        </w:numPr>
      </w:pPr>
      <w:r>
        <w:t xml:space="preserve">“Kalau kamu begini terus, lebih baik keluar saja.”</w:t>
      </w:r>
    </w:p>
    <w:p>
      <w:pPr>
        <w:pStyle w:val="Compact"/>
        <w:numPr>
          <w:ilvl w:val="0"/>
          <w:numId w:val="1021"/>
        </w:numPr>
      </w:pPr>
      <w:r>
        <w:t xml:space="preserve">“Terserah, saya sudah malas bicara.”</w:t>
      </w:r>
    </w:p>
    <w:bookmarkEnd w:id="129"/>
    <w:bookmarkStart w:id="130" w:name="perform-simulasi-mediasi"/>
    <w:p>
      <w:pPr>
        <w:pStyle w:val="Heading3"/>
      </w:pPr>
      <w:r>
        <w:t xml:space="preserve">7.6.3 Perform: Simulasi Mediasi</w:t>
      </w:r>
    </w:p>
    <w:p>
      <w:pPr>
        <w:pStyle w:val="FirstParagraph"/>
      </w:pPr>
      <w:r>
        <w:t xml:space="preserve">Bentuk kelompok tiga orang: pihak pertama, pihak kedua, dan mediator. Gunakan kasus kerja kelompok. Mediator bertugas membantu kedua pihak menyebut fakta, dampak, kebutuhan, dan ajakan solusi. Setelah simulasi, evaluasi bagian mana yang membuat konflik lebih jernih.</w:t>
      </w:r>
    </w:p>
    <w:bookmarkEnd w:id="130"/>
    <w:bookmarkEnd w:id="131"/>
    <w:bookmarkStart w:id="132" w:name="ringkasan-6"/>
    <w:p>
      <w:pPr>
        <w:pStyle w:val="Heading2"/>
      </w:pPr>
      <w:r>
        <w:t xml:space="preserve">7.7 Ringkasan</w:t>
      </w:r>
    </w:p>
    <w:p>
      <w:pPr>
        <w:pStyle w:val="FirstParagraph"/>
      </w:pPr>
      <w:r>
        <w:t xml:space="preserve">Konflik adalah bagian wajar dari relasi manusia. Ia tidak harus menjadi ancaman bila dihadapi dengan kejujuran dan kasih. Komunikasi asertif menolong kita menyampaikan peristiwa, dampak, kebutuhan, dan ajakan tanpa menyerang pribadi. Dengan demikian, konflik dapat menjadi undangan untuk bertumbuh.</w:t>
      </w:r>
    </w:p>
    <w:bookmarkEnd w:id="132"/>
    <w:bookmarkEnd w:id="133"/>
    <w:bookmarkStart w:id="144" w:name="komunikasi-di-tempat-kerja-dan-pelayanan"/>
    <w:p>
      <w:pPr>
        <w:pStyle w:val="Heading1"/>
      </w:pPr>
      <w:r>
        <w:t xml:space="preserve">8. Komunikasi di Tempat Kerja dan Pelayanan</w:t>
      </w:r>
    </w:p>
    <w:p>
      <w:pPr>
        <w:pStyle w:val="FirstParagraph"/>
      </w:pPr>
      <w:r>
        <w:t xml:space="preserve">Profesionalisme terbaik tidak membuat kita kurang manusiawi; justru ia menolong kasih bekerja dengan rapi.</w:t>
      </w:r>
    </w:p>
    <w:bookmarkStart w:id="134" w:name="tujuan-belajar-dan-keywords-7"/>
    <w:p>
      <w:pPr>
        <w:pStyle w:val="Heading2"/>
      </w:pPr>
      <w:r>
        <w:t xml:space="preserve">8.1 Tujuan Belajar dan Keywords</w:t>
      </w:r>
    </w:p>
    <w:p>
      <w:pPr>
        <w:pStyle w:val="FirstParagraph"/>
      </w:pPr>
      <w:r>
        <w:t xml:space="preserve">Setelah mempelajari bab ini, mahasiswa diharapkan mampu:</w:t>
      </w:r>
    </w:p>
    <w:p>
      <w:pPr>
        <w:pStyle w:val="Compact"/>
        <w:numPr>
          <w:ilvl w:val="0"/>
          <w:numId w:val="1022"/>
        </w:numPr>
      </w:pPr>
      <w:r>
        <w:t xml:space="preserve">Menjelaskan pentingnya komunikasi profesional dalam kerja tim, organisasi, layanan, dan kepemimpinan.</w:t>
      </w:r>
    </w:p>
    <w:p>
      <w:pPr>
        <w:pStyle w:val="Compact"/>
        <w:numPr>
          <w:ilvl w:val="0"/>
          <w:numId w:val="1022"/>
        </w:numPr>
      </w:pPr>
      <w:r>
        <w:t xml:space="preserve">Mengidentifikasi prinsip komunikasi instruksional, koordinasi, rapat, dan umpan balik.</w:t>
      </w:r>
    </w:p>
    <w:p>
      <w:pPr>
        <w:pStyle w:val="Compact"/>
        <w:numPr>
          <w:ilvl w:val="0"/>
          <w:numId w:val="1022"/>
        </w:numPr>
      </w:pPr>
      <w:r>
        <w:t xml:space="preserve">Menyusun pesan kerja yang jelas, ringkas, sopan, dan dapat ditindaklanjuti.</w:t>
      </w:r>
    </w:p>
    <w:p>
      <w:pPr>
        <w:pStyle w:val="Compact"/>
        <w:numPr>
          <w:ilvl w:val="0"/>
          <w:numId w:val="1022"/>
        </w:numPr>
      </w:pPr>
      <w:r>
        <w:t xml:space="preserve">Mempraktikkan pemberian dan penerimaan umpan balik secara konstruktif.</w:t>
      </w:r>
    </w:p>
    <w:p>
      <w:pPr>
        <w:pStyle w:val="Compact"/>
        <w:numPr>
          <w:ilvl w:val="0"/>
          <w:numId w:val="1022"/>
        </w:numPr>
      </w:pPr>
      <w:r>
        <w:t xml:space="preserve">Merancang kesepakatan komunikasi untuk tim kecil.</w:t>
      </w:r>
    </w:p>
    <w:p>
      <w:pPr>
        <w:pStyle w:val="FirstParagraph"/>
      </w:pPr>
      <w:r>
        <w:rPr>
          <w:b/>
          <w:bCs/>
        </w:rPr>
        <w:t xml:space="preserve">Keywords:</w:t>
      </w:r>
      <w:r>
        <w:t xml:space="preserve"> </w:t>
      </w:r>
      <w:r>
        <w:t xml:space="preserve">komunikasi profesional, kerja tim, koordinasi, rapat, layanan, umpan balik, etika kerja.</w:t>
      </w:r>
    </w:p>
    <w:bookmarkEnd w:id="134"/>
    <w:bookmarkStart w:id="135" w:name="target-harta-karun-bab-ini-7"/>
    <w:p>
      <w:pPr>
        <w:pStyle w:val="Heading2"/>
      </w:pPr>
      <w:r>
        <w:t xml:space="preserve">8.2 Target: Harta Karun Bab Ini</w:t>
      </w:r>
    </w:p>
    <w:p>
      <w:pPr>
        <w:pStyle w:val="FirstParagraph"/>
      </w:pPr>
      <w:r>
        <w:t xml:space="preserve">Harta karun bab ini adalah profesionalisme yang manusiawi. Di tempat kerja dan pelayanan, komunikasi yang baik tidak hanya membuat pekerjaan selesai, tetapi juga menjaga orang-orang yang mengerjakannya. Kejelasan tanpa kasih dapat menjadi kaku. Kasih tanpa kejelasan dapat menjadi kacau. Profesionalisme yang matang memadukan keduanya.</w:t>
      </w:r>
    </w:p>
    <w:p>
      <w:pPr>
        <w:pStyle w:val="BodyText"/>
      </w:pPr>
      <w:r>
        <w:t xml:space="preserve">Metrik keberhasilan bab ini adalah kemampuan mahasiswa membuat satu protokol komunikasi tim yang mencakup pembagian tugas, kanal komunikasi, tenggat, umpan balik, dan eskalasi masalah.</w:t>
      </w:r>
    </w:p>
    <w:bookmarkEnd w:id="135"/>
    <w:bookmarkStart w:id="136" w:name="attention-kasih-yang-bekerja-dengan-rapi"/>
    <w:p>
      <w:pPr>
        <w:pStyle w:val="Heading2"/>
      </w:pPr>
      <w:r>
        <w:t xml:space="preserve">8.3 Attention: Kasih yang Bekerja dengan Rapi</w:t>
      </w:r>
    </w:p>
    <w:p>
      <w:pPr>
        <w:pStyle w:val="FirstParagraph"/>
      </w:pPr>
      <w:r>
        <w:t xml:space="preserve">Dalam organisasi, banyak persoalan bukan disebabkan oleh orang yang tidak mampu, melainkan oleh komunikasi yang tidak jelas. Tugas diberikan tanpa tenggat. Rapat diadakan tanpa agenda. Kritik disampaikan terlambat. Informasi penting hanya diketahui sebagian orang. Akhirnya orang yang baik pun dapat menjadi lelah, bingung, atau saling menyalahkan.</w:t>
      </w:r>
    </w:p>
    <w:p>
      <w:pPr>
        <w:pStyle w:val="BodyText"/>
      </w:pPr>
      <w:r>
        <w:t xml:space="preserve">Saya menyukai gagasan bahwa kasih juga perlu bekerja dengan rapi. Bila kita peduli kepada sesama, kita tidak membiarkan mereka menebak-nebak terus. Bila kita menghargai waktu orang lain, kita menyiapkan rapat dengan baik. Bila kita ingin tim berhasil, kita memberi informasi yang cukup. Bila kita melihat kesalahan, kita memberi umpan balik sebelum masalah menjadi besar.</w:t>
      </w:r>
    </w:p>
    <w:p>
      <w:pPr>
        <w:pStyle w:val="BodyText"/>
      </w:pPr>
      <w:r>
        <w:t xml:space="preserve">Profesionalisme bukan lawan kehangatan. Profesionalisme adalah cara kehangatan menjadi dapat diandalkan.</w:t>
      </w:r>
    </w:p>
    <w:bookmarkEnd w:id="136"/>
    <w:bookmarkStart w:id="137" w:name="Xe955ffe001854c59ca7e16e5bb15a0912b85e03"/>
    <w:p>
      <w:pPr>
        <w:pStyle w:val="Heading2"/>
      </w:pPr>
      <w:r>
        <w:t xml:space="preserve">8.4 Interest: Tantangan Komunikasi Profesional</w:t>
      </w:r>
    </w:p>
    <w:p>
      <w:pPr>
        <w:pStyle w:val="FirstParagraph"/>
      </w:pPr>
      <w:r>
        <w:t xml:space="preserve">Mahasiswa sering mulai belajar komunikasi profesional dari kerja kelompok. Di sana muncul miniatur dunia kerja: pembagian peran, jadwal yang tidak sama, kualitas kerja yang berbeda, orang yang cepat merespons, orang yang sulit dihubungi, orang yang rajin tetapi diam, dan orang yang banyak bicara tetapi sedikit menyelesaikan.</w:t>
      </w:r>
    </w:p>
    <w:p>
      <w:pPr>
        <w:pStyle w:val="BodyText"/>
      </w:pPr>
      <w:r>
        <w:t xml:space="preserve">Situasi semacam itu mengajarkan bahwa niat baik saja tidak cukup. Tim membutuhkan struktur komunikasi. Siapa melakukan apa? Kapan harus selesai? Di mana dokumen disimpan? Bagaimana memberi kabar bila terlambat? Bagaimana memberi umpan balik tanpa membuat orang merasa diserang?</w:t>
      </w:r>
    </w:p>
    <w:p>
      <w:pPr>
        <w:pStyle w:val="BodyText"/>
      </w:pPr>
      <w:r>
        <w:t xml:space="preserve">Dalam pelayanan kepada pelanggan atau masyarakat, tantangannya bertambah. Kita perlu memahami kebutuhan orang lain, menjelaskan batas layanan, menanggapi keluhan, dan menjaga martabat bahkan ketika suasana tidak mudah. Layanan yang baik bukan hanya soal keramahan, tetapi juga ketepatan dan tanggung jawab.</w:t>
      </w:r>
    </w:p>
    <w:bookmarkEnd w:id="137"/>
    <w:bookmarkStart w:id="138" w:name="desire-prinsip-komunikasi-profesional"/>
    <w:p>
      <w:pPr>
        <w:pStyle w:val="Heading2"/>
      </w:pPr>
      <w:r>
        <w:t xml:space="preserve">8.5 Desire: Prinsip Komunikasi Profesional</w:t>
      </w:r>
    </w:p>
    <w:p>
      <w:pPr>
        <w:pStyle w:val="FirstParagraph"/>
      </w:pPr>
      <w:r>
        <w:t xml:space="preserve">Ada lima prinsip komunikasi profesional yang perlu dilatih.</w:t>
      </w:r>
    </w:p>
    <w:p>
      <w:pPr>
        <w:pStyle w:val="BodyText"/>
      </w:pPr>
      <w:r>
        <w:rPr>
          <w:b/>
          <w:bCs/>
        </w:rPr>
        <w:t xml:space="preserve">Pertama, jelas.</w:t>
      </w:r>
      <w:r>
        <w:t xml:space="preserve"> </w:t>
      </w:r>
      <w:r>
        <w:t xml:space="preserve">Pesan kerja harus menjawab apa, siapa, kapan, di mana, mengapa, dan bagaimana. Kalimat</w:t>
      </w:r>
      <w:r>
        <w:t xml:space="preserve"> </w:t>
      </w:r>
      <w:r>
        <w:t xml:space="preserve">“tolong dibantu ya”</w:t>
      </w:r>
      <w:r>
        <w:t xml:space="preserve"> </w:t>
      </w:r>
      <w:r>
        <w:t xml:space="preserve">sering terlalu kabur. Kalimat yang lebih jelas adalah,</w:t>
      </w:r>
      <w:r>
        <w:t xml:space="preserve"> </w:t>
      </w:r>
      <w:r>
        <w:t xml:space="preserve">“Tolong rangkum tiga referensi tentang mendengar aktif sebelum Rabu pukul 18.00 dan unggah ke folder tim.”</w:t>
      </w:r>
    </w:p>
    <w:p>
      <w:pPr>
        <w:pStyle w:val="BodyText"/>
      </w:pPr>
      <w:r>
        <w:rPr>
          <w:b/>
          <w:bCs/>
        </w:rPr>
        <w:t xml:space="preserve">Kedua, ringkas.</w:t>
      </w:r>
      <w:r>
        <w:t xml:space="preserve"> </w:t>
      </w:r>
      <w:r>
        <w:t xml:space="preserve">Ringkas bukan berarti dingin. Ringkas berarti menghormati perhatian orang lain. Pesan yang panjang boleh saja bila masalahnya kompleks, tetapi struktur harus menolong pembaca.</w:t>
      </w:r>
    </w:p>
    <w:p>
      <w:pPr>
        <w:pStyle w:val="BodyText"/>
      </w:pPr>
      <w:r>
        <w:rPr>
          <w:b/>
          <w:bCs/>
        </w:rPr>
        <w:t xml:space="preserve">Ketiga, terdokumentasi.</w:t>
      </w:r>
      <w:r>
        <w:t xml:space="preserve"> </w:t>
      </w:r>
      <w:r>
        <w:t xml:space="preserve">Kesepakatan penting perlu ditulis. Ingatan manusia terbatas, dan dokumentasi mencegah konflik yang tidak perlu.</w:t>
      </w:r>
    </w:p>
    <w:p>
      <w:pPr>
        <w:pStyle w:val="BodyText"/>
      </w:pPr>
      <w:r>
        <w:rPr>
          <w:b/>
          <w:bCs/>
        </w:rPr>
        <w:t xml:space="preserve">Keempat, responsif.</w:t>
      </w:r>
      <w:r>
        <w:t xml:space="preserve"> </w:t>
      </w:r>
      <w:r>
        <w:t xml:space="preserve">Responsif tidak berarti selalu tersedia setiap saat. Responsif berarti memberi kepastian. Bila belum bisa menyelesaikan tugas, beri kabar. Bila butuh waktu, nyatakan kapan akan merespons.</w:t>
      </w:r>
    </w:p>
    <w:p>
      <w:pPr>
        <w:pStyle w:val="BodyText"/>
      </w:pPr>
      <w:r>
        <w:rPr>
          <w:b/>
          <w:bCs/>
        </w:rPr>
        <w:t xml:space="preserve">Kelima, konstruktif.</w:t>
      </w:r>
      <w:r>
        <w:t xml:space="preserve"> </w:t>
      </w:r>
      <w:r>
        <w:t xml:space="preserve">Umpan balik harus menolong perbaikan. Umpan balik yang baik menyebut kekuatan, menunjukkan bagian yang perlu diperbaiki, menjelaskan dampak, dan memberi saran konkret.</w:t>
      </w:r>
    </w:p>
    <w:p>
      <w:pPr>
        <w:pStyle w:val="BodyText"/>
      </w:pPr>
      <w:r>
        <w:t xml:space="preserve">Rapat juga memerlukan disiplin komunikasi. Rapat yang baik memiliki tujuan, agenda, peran, batas waktu, keputusan, dan tindak lanjut. Tanpa itu, rapat mudah menjadi percakapan panjang yang terasa sibuk tetapi tidak bergerak.</w:t>
      </w:r>
    </w:p>
    <w:p>
      <w:pPr>
        <w:pStyle w:val="BodyText"/>
      </w:pPr>
      <w:r>
        <w:t xml:space="preserve">Dalam kepemimpinan, komunikasi profesional menjadi semakin penting karena kata-kata pemimpin membentuk suasana. Pemimpin yang kabur membuat orang cemas. Pemimpin yang kasar membuat orang takut. Pemimpin yang jelas, adil, dan peduli membuat orang lebih berani bekerja dengan baik.</w:t>
      </w:r>
    </w:p>
    <w:bookmarkEnd w:id="138"/>
    <w:bookmarkStart w:id="142" w:name="action-latihan-profesionalisme-manusiawi"/>
    <w:p>
      <w:pPr>
        <w:pStyle w:val="Heading2"/>
      </w:pPr>
      <w:r>
        <w:t xml:space="preserve">8.6 Action: Latihan Profesionalisme Manusiawi</w:t>
      </w:r>
    </w:p>
    <w:bookmarkStart w:id="139" w:name="latihan-1-perbaiki-pesan-kerja"/>
    <w:p>
      <w:pPr>
        <w:pStyle w:val="Heading3"/>
      </w:pPr>
      <w:r>
        <w:t xml:space="preserve">8.6.1 Latihan 1: Perbaiki Pesan Kerja</w:t>
      </w:r>
    </w:p>
    <w:p>
      <w:pPr>
        <w:pStyle w:val="FirstParagraph"/>
      </w:pPr>
      <w:r>
        <w:t xml:space="preserve">Revisi pesan berikut agar lebih profesional:</w:t>
      </w:r>
    </w:p>
    <w:p>
      <w:pPr>
        <w:pStyle w:val="BlockText"/>
      </w:pPr>
      <w:r>
        <w:t xml:space="preserve">Teman-teman, tolong segera kerjakan bagian masing-masing. Jangan sampai telat lagi ya.</w:t>
      </w:r>
    </w:p>
    <w:p>
      <w:pPr>
        <w:pStyle w:val="FirstParagraph"/>
      </w:pPr>
      <w:r>
        <w:t xml:space="preserve">Pastikan pesan baru memuat tugas, penanggung jawab, tenggat, kanal pengumpulan, dan nada yang menghormati.</w:t>
      </w:r>
    </w:p>
    <w:bookmarkEnd w:id="139"/>
    <w:bookmarkStart w:id="140" w:name="latihan-2-protokol-komunikasi-tim"/>
    <w:p>
      <w:pPr>
        <w:pStyle w:val="Heading3"/>
      </w:pPr>
      <w:r>
        <w:t xml:space="preserve">8.6.2 Latihan 2: Protokol Komunikasi Tim</w:t>
      </w:r>
    </w:p>
    <w:p>
      <w:pPr>
        <w:pStyle w:val="FirstParagraph"/>
      </w:pPr>
      <w:r>
        <w:t xml:space="preserve">Bersama kelompok, susun protokol komunikasi yang mencakup:</w:t>
      </w:r>
    </w:p>
    <w:p>
      <w:pPr>
        <w:pStyle w:val="Compact"/>
        <w:numPr>
          <w:ilvl w:val="0"/>
          <w:numId w:val="1023"/>
        </w:numPr>
      </w:pPr>
      <w:r>
        <w:t xml:space="preserve">Kanal utama komunikasi.</w:t>
      </w:r>
    </w:p>
    <w:p>
      <w:pPr>
        <w:pStyle w:val="Compact"/>
        <w:numPr>
          <w:ilvl w:val="0"/>
          <w:numId w:val="1023"/>
        </w:numPr>
      </w:pPr>
      <w:r>
        <w:t xml:space="preserve">Waktu respons yang disepakati.</w:t>
      </w:r>
    </w:p>
    <w:p>
      <w:pPr>
        <w:pStyle w:val="Compact"/>
        <w:numPr>
          <w:ilvl w:val="0"/>
          <w:numId w:val="1023"/>
        </w:numPr>
      </w:pPr>
      <w:r>
        <w:t xml:space="preserve">Format pembaruan progres.</w:t>
      </w:r>
    </w:p>
    <w:p>
      <w:pPr>
        <w:pStyle w:val="Compact"/>
        <w:numPr>
          <w:ilvl w:val="0"/>
          <w:numId w:val="1023"/>
        </w:numPr>
      </w:pPr>
      <w:r>
        <w:t xml:space="preserve">Cara memberi tahu bila ada hambatan.</w:t>
      </w:r>
    </w:p>
    <w:p>
      <w:pPr>
        <w:pStyle w:val="Compact"/>
        <w:numPr>
          <w:ilvl w:val="0"/>
          <w:numId w:val="1023"/>
        </w:numPr>
      </w:pPr>
      <w:r>
        <w:t xml:space="preserve">Cara mengambil keputusan.</w:t>
      </w:r>
    </w:p>
    <w:p>
      <w:pPr>
        <w:pStyle w:val="Compact"/>
        <w:numPr>
          <w:ilvl w:val="0"/>
          <w:numId w:val="1023"/>
        </w:numPr>
      </w:pPr>
      <w:r>
        <w:t xml:space="preserve">Cara memberi umpan balik.</w:t>
      </w:r>
    </w:p>
    <w:bookmarkEnd w:id="140"/>
    <w:bookmarkStart w:id="141" w:name="perform-rapat-sepuluh-menit"/>
    <w:p>
      <w:pPr>
        <w:pStyle w:val="Heading3"/>
      </w:pPr>
      <w:r>
        <w:t xml:space="preserve">8.6.3 Perform: Rapat Sepuluh Menit</w:t>
      </w:r>
    </w:p>
    <w:p>
      <w:pPr>
        <w:pStyle w:val="FirstParagraph"/>
      </w:pPr>
      <w:r>
        <w:t xml:space="preserve">Lakukan simulasi rapat sepuluh menit. Tentukan moderator, pencatat, dan penjaga waktu. Rapat harus menghasilkan tiga hal: keputusan, penanggung jawab, dan tenggat. Setelah selesai, evaluasi apakah rapat terasa jelas, hormat, dan produktif.</w:t>
      </w:r>
    </w:p>
    <w:bookmarkEnd w:id="141"/>
    <w:bookmarkEnd w:id="142"/>
    <w:bookmarkStart w:id="143" w:name="ringkasan-7"/>
    <w:p>
      <w:pPr>
        <w:pStyle w:val="Heading2"/>
      </w:pPr>
      <w:r>
        <w:t xml:space="preserve">8.7 Ringkasan</w:t>
      </w:r>
    </w:p>
    <w:p>
      <w:pPr>
        <w:pStyle w:val="FirstParagraph"/>
      </w:pPr>
      <w:r>
        <w:t xml:space="preserve">Komunikasi profesional memadukan kejelasan dan kepedulian. Ia membuat pekerjaan lebih tertata dan relasi kerja lebih sehat. Dalam kerja tim, organisasi, layanan, dan kepemimpinan, komunikator yang baik memberi arah, mendokumentasikan kesepakatan, merespons dengan bertanggung jawab, dan memberi umpan balik yang membangun.</w:t>
      </w:r>
    </w:p>
    <w:bookmarkEnd w:id="143"/>
    <w:bookmarkEnd w:id="144"/>
    <w:bookmarkStart w:id="155" w:name="taida-peta-menggerakkan-hati-dan-pikiran"/>
    <w:p>
      <w:pPr>
        <w:pStyle w:val="Heading1"/>
      </w:pPr>
      <w:r>
        <w:t xml:space="preserve">9. TAIDA: Peta Menggerakkan Hati dan Pikiran</w:t>
      </w:r>
    </w:p>
    <w:p>
      <w:pPr>
        <w:pStyle w:val="FirstParagraph"/>
      </w:pPr>
      <w:r>
        <w:t xml:space="preserve">Komunikasi yang efektif menuntun orang berjalan, bukan mendorong mereka secara kasar dari belakang.</w:t>
      </w:r>
    </w:p>
    <w:bookmarkStart w:id="145" w:name="tujuan-belajar-dan-keywords-8"/>
    <w:p>
      <w:pPr>
        <w:pStyle w:val="Heading2"/>
      </w:pPr>
      <w:r>
        <w:t xml:space="preserve">9.1 Tujuan Belajar dan Keywords</w:t>
      </w:r>
    </w:p>
    <w:p>
      <w:pPr>
        <w:pStyle w:val="FirstParagraph"/>
      </w:pPr>
      <w:r>
        <w:t xml:space="preserve">Setelah mempelajari bab ini, mahasiswa diharapkan mampu:</w:t>
      </w:r>
    </w:p>
    <w:p>
      <w:pPr>
        <w:pStyle w:val="Compact"/>
        <w:numPr>
          <w:ilvl w:val="0"/>
          <w:numId w:val="1024"/>
        </w:numPr>
      </w:pPr>
      <w:r>
        <w:t xml:space="preserve">Menjelaskan TAIDA sebagai rute komunikasi dari tujuan menuju tindakan.</w:t>
      </w:r>
    </w:p>
    <w:p>
      <w:pPr>
        <w:pStyle w:val="Compact"/>
        <w:numPr>
          <w:ilvl w:val="0"/>
          <w:numId w:val="1024"/>
        </w:numPr>
      </w:pPr>
      <w:r>
        <w:t xml:space="preserve">Membedakan fungsi Target, Attention, Interest, Desire, dan Action.</w:t>
      </w:r>
    </w:p>
    <w:p>
      <w:pPr>
        <w:pStyle w:val="Compact"/>
        <w:numPr>
          <w:ilvl w:val="0"/>
          <w:numId w:val="1024"/>
        </w:numPr>
      </w:pPr>
      <w:r>
        <w:t xml:space="preserve">Menganalisis pesan interpersonal atau publik menggunakan kerangka TAIDA.</w:t>
      </w:r>
    </w:p>
    <w:p>
      <w:pPr>
        <w:pStyle w:val="Compact"/>
        <w:numPr>
          <w:ilvl w:val="0"/>
          <w:numId w:val="1024"/>
        </w:numPr>
      </w:pPr>
      <w:r>
        <w:t xml:space="preserve">Merancang rancangan awal komunikasi untuk satu audiens tertentu.</w:t>
      </w:r>
    </w:p>
    <w:p>
      <w:pPr>
        <w:pStyle w:val="Compact"/>
        <w:numPr>
          <w:ilvl w:val="0"/>
          <w:numId w:val="1024"/>
        </w:numPr>
      </w:pPr>
      <w:r>
        <w:t xml:space="preserve">Menilai apakah sebuah pesan menghormati kebebasan dan martabat audiens.</w:t>
      </w:r>
    </w:p>
    <w:p>
      <w:pPr>
        <w:pStyle w:val="FirstParagraph"/>
      </w:pPr>
      <w:r>
        <w:rPr>
          <w:b/>
          <w:bCs/>
        </w:rPr>
        <w:t xml:space="preserve">Keywords:</w:t>
      </w:r>
      <w:r>
        <w:t xml:space="preserve"> </w:t>
      </w:r>
      <w:r>
        <w:t xml:space="preserve">TAIDA, target, attention, interest, desire, action, desain pesan, komunikasi persuasif.</w:t>
      </w:r>
    </w:p>
    <w:bookmarkEnd w:id="145"/>
    <w:bookmarkStart w:id="146" w:name="target-harta-karun-bab-ini-8"/>
    <w:p>
      <w:pPr>
        <w:pStyle w:val="Heading2"/>
      </w:pPr>
      <w:r>
        <w:t xml:space="preserve">9.2 Target: Harta Karun Bab Ini</w:t>
      </w:r>
    </w:p>
    <w:p>
      <w:pPr>
        <w:pStyle w:val="FirstParagraph"/>
      </w:pPr>
      <w:r>
        <w:t xml:space="preserve">Harta karun bab ini adalah peta. Banyak komunikasi gagal bukan karena pembicaranya tidak cerdas, tetapi karena ia tidak memiliki peta perjalanan. Ia berbicara panjang, tetapi tidak jelas hendak membawa audiens ke mana. Ia menarik perhatian, tetapi tidak membangun minat. Ia menjelaskan manfaat, tetapi tidak memberi jalan tindakan.</w:t>
      </w:r>
    </w:p>
    <w:p>
      <w:pPr>
        <w:pStyle w:val="BodyText"/>
      </w:pPr>
      <w:r>
        <w:t xml:space="preserve">Metrik keberhasilan bab ini adalah kemampuan mahasiswa membuat rancangan TAIDA satu halaman untuk pesan yang nyata: presentasi kelas, ajakan kerja tim, kampanye kecil, penjelasan produk, atau percakapan penting.</w:t>
      </w:r>
    </w:p>
    <w:bookmarkEnd w:id="146"/>
    <w:bookmarkStart w:id="147" w:name="attention-menuntun-bukan-mendorong"/>
    <w:p>
      <w:pPr>
        <w:pStyle w:val="Heading2"/>
      </w:pPr>
      <w:r>
        <w:t xml:space="preserve">9.3 Attention: Menuntun, Bukan Mendorong</w:t>
      </w:r>
    </w:p>
    <w:p>
      <w:pPr>
        <w:pStyle w:val="FirstParagraph"/>
      </w:pPr>
      <w:r>
        <w:t xml:space="preserve">Bayangkan seorang guru mengajak muridnya berjalan mencari harta karun. Guru itu tidak menyeret muridnya. Ia menunjukkan arah, membuka rasa ingin tahu, menjelaskan mengapa perjalanan itu penting, memperlihatkan nilai harta karun, lalu mengajak murid mengambil langkah pertama. Ada tuntunan. Ada kesabaran. Ada penghormatan terhadap perjalanan murid.</w:t>
      </w:r>
    </w:p>
    <w:p>
      <w:pPr>
        <w:pStyle w:val="BodyText"/>
      </w:pPr>
      <w:r>
        <w:t xml:space="preserve">Komunikasi yang baik bekerja dengan cara serupa. Kita tidak sekadar melemparkan informasi lalu berharap orang lain berubah. Kita menuntun mereka melalui tahapan batin: dari belum sadar menjadi memperhatikan, dari memperhatikan menjadi tertarik, dari tertarik menjadi menginginkan, dari menginginkan menjadi bertindak.</w:t>
      </w:r>
    </w:p>
    <w:p>
      <w:pPr>
        <w:pStyle w:val="BodyText"/>
      </w:pPr>
      <w:r>
        <w:t xml:space="preserve">TAIDA menolong kita memahami tahapan itu. Ia bukan alat manipulasi. Ia adalah peta etis untuk merancang komunikasi yang lebih manusiawi. Bila digunakan dengan kasih, TAIDA menolong kita menghormati audiens karena kita tidak memaksa mereka meloncat ke tindakan sebelum mereka mengerti mengapa tindakan itu penting.</w:t>
      </w:r>
    </w:p>
    <w:bookmarkEnd w:id="147"/>
    <w:bookmarkStart w:id="148" w:name="X9a08627308fec7bdecb7bcbe87180e9080c322c"/>
    <w:p>
      <w:pPr>
        <w:pStyle w:val="Heading2"/>
      </w:pPr>
      <w:r>
        <w:t xml:space="preserve">9.4 Interest: Mengapa Pesan Baik Sering Tidak Bergerak?</w:t>
      </w:r>
    </w:p>
    <w:p>
      <w:pPr>
        <w:pStyle w:val="FirstParagraph"/>
      </w:pPr>
      <w:r>
        <w:t xml:space="preserve">Kita sering merasa kecewa ketika pesan yang menurut kita penting tidak mendapat respons. Kita sudah menjelaskan tugas, tetapi teman belum bergerak. Kita sudah mempresentasikan ide, tetapi audiens tampak datar. Kita sudah memberi nasihat, tetapi orang yang kita kasihi tidak berubah.</w:t>
      </w:r>
    </w:p>
    <w:p>
      <w:pPr>
        <w:pStyle w:val="BodyText"/>
      </w:pPr>
      <w:r>
        <w:t xml:space="preserve">Mungkin pesannya benar. Tetapi mungkin rutenya belum lengkap.</w:t>
      </w:r>
    </w:p>
    <w:p>
      <w:pPr>
        <w:pStyle w:val="BodyText"/>
      </w:pPr>
      <w:r>
        <w:t xml:space="preserve">Ada pesan yang langsung meminta tindakan tanpa membangun perhatian. Ada pesan yang berhasil menarik perhatian tetapi gagal menunjukkan relevansi. Ada pesan yang membuat orang tertarik, tetapi belum cukup kuat membangkitkan keinginan. Ada pesan yang membuat orang ingin bergerak, tetapi tidak menyediakan langkah konkret.</w:t>
      </w:r>
    </w:p>
    <w:p>
      <w:pPr>
        <w:pStyle w:val="BodyText"/>
      </w:pPr>
      <w:r>
        <w:t xml:space="preserve">Dalam komunikasi, orang jarang bergerak hanya karena kita merasa sesuatu penting. Mereka bergerak ketika mereka melihat hubungan antara pesan itu dan hidup mereka. Mereka bergerak ketika merasa dipahami. Mereka bergerak ketika manfaatnya jelas, risikonya dapat dikelola, dan langkah pertamanya mungkin dilakukan.</w:t>
      </w:r>
    </w:p>
    <w:p>
      <w:pPr>
        <w:pStyle w:val="BodyText"/>
      </w:pPr>
      <w:r>
        <w:t xml:space="preserve">TAIDA membantu kita bertanya secara berurutan: apa tujuan saya, bagaimana membuka perhatian, mengapa ini relevan bagi audiens, nilai apa yang membuat mereka ingin bergerak, dan tindakan apa yang perlu dilakukan setelah pesan diterima?</w:t>
      </w:r>
    </w:p>
    <w:bookmarkEnd w:id="148"/>
    <w:bookmarkStart w:id="149" w:name="desire-lima-tahap-taida"/>
    <w:p>
      <w:pPr>
        <w:pStyle w:val="Heading2"/>
      </w:pPr>
      <w:r>
        <w:t xml:space="preserve">9.5 Desire: Lima Tahap TAIDA</w:t>
      </w:r>
    </w:p>
    <w:p>
      <w:pPr>
        <w:pStyle w:val="FirstParagraph"/>
      </w:pPr>
      <w:r>
        <w:rPr>
          <w:b/>
          <w:bCs/>
        </w:rPr>
        <w:t xml:space="preserve">Target</w:t>
      </w:r>
      <w:r>
        <w:t xml:space="preserve"> </w:t>
      </w:r>
      <w:r>
        <w:t xml:space="preserve">adalah harta karun yang hendak dicapai. Target menjawab pertanyaan: perubahan apa yang saya harapkan setelah komunikasi ini? Target yang baik spesifik, realistis, dan dapat diamati. Misalnya,</w:t>
      </w:r>
      <w:r>
        <w:t xml:space="preserve"> </w:t>
      </w:r>
      <w:r>
        <w:t xml:space="preserve">“mahasiswa mampu memilih topik presentasi dan menyusun outline tiga bagian”</w:t>
      </w:r>
      <w:r>
        <w:t xml:space="preserve"> </w:t>
      </w:r>
      <w:r>
        <w:t xml:space="preserve">lebih jelas daripada</w:t>
      </w:r>
      <w:r>
        <w:t xml:space="preserve"> </w:t>
      </w:r>
      <w:r>
        <w:t xml:space="preserve">“mahasiswa memahami presentasi.”</w:t>
      </w:r>
    </w:p>
    <w:p>
      <w:pPr>
        <w:pStyle w:val="BodyText"/>
      </w:pPr>
      <w:r>
        <w:rPr>
          <w:b/>
          <w:bCs/>
        </w:rPr>
        <w:t xml:space="preserve">Attention</w:t>
      </w:r>
      <w:r>
        <w:t xml:space="preserve"> </w:t>
      </w:r>
      <w:r>
        <w:t xml:space="preserve">adalah pintu perhatian. Audiens tidak otomatis hadir hanya karena tubuh mereka ada di ruangan. Perhatian dapat dibuka dengan cerita, pertanyaan, data mengejutkan, pengalaman bersama, masalah nyata, atau demonstrasi singkat.</w:t>
      </w:r>
    </w:p>
    <w:p>
      <w:pPr>
        <w:pStyle w:val="BodyText"/>
      </w:pPr>
      <w:r>
        <w:rPr>
          <w:b/>
          <w:bCs/>
        </w:rPr>
        <w:t xml:space="preserve">Interest</w:t>
      </w:r>
      <w:r>
        <w:t xml:space="preserve"> </w:t>
      </w:r>
      <w:r>
        <w:t xml:space="preserve">adalah rasa relevan. Pada tahap ini audiens mulai merasa,</w:t>
      </w:r>
      <w:r>
        <w:t xml:space="preserve"> </w:t>
      </w:r>
      <w:r>
        <w:t xml:space="preserve">“Ini tentang saya. Ini menyentuh kebutuhan saya.”</w:t>
      </w:r>
      <w:r>
        <w:t xml:space="preserve"> </w:t>
      </w:r>
      <w:r>
        <w:t xml:space="preserve">Interest dibangun melalui empati, konteks, dan kemampuan menunjukkan pergumulan audiens dengan hormat.</w:t>
      </w:r>
    </w:p>
    <w:p>
      <w:pPr>
        <w:pStyle w:val="BodyText"/>
      </w:pPr>
      <w:r>
        <w:rPr>
          <w:b/>
          <w:bCs/>
        </w:rPr>
        <w:t xml:space="preserve">Desire</w:t>
      </w:r>
      <w:r>
        <w:t xml:space="preserve"> </w:t>
      </w:r>
      <w:r>
        <w:t xml:space="preserve">adalah keinginan untuk memiliki nilai yang ditawarkan. Audiens mulai melihat manfaat, kemungkinan perubahan, dan alasan untuk bergerak. Desire tidak lahir dari tekanan semata. Desire tumbuh ketika orang melihat bahwa tindakan itu baik, mungkin, dan bermakna.</w:t>
      </w:r>
    </w:p>
    <w:p>
      <w:pPr>
        <w:pStyle w:val="BodyText"/>
      </w:pPr>
      <w:r>
        <w:rPr>
          <w:b/>
          <w:bCs/>
        </w:rPr>
        <w:t xml:space="preserve">Action</w:t>
      </w:r>
      <w:r>
        <w:t xml:space="preserve"> </w:t>
      </w:r>
      <w:r>
        <w:t xml:space="preserve">adalah langkah konkret. Komunikasi yang baik memberi audiens tindakan yang jelas: apa yang harus dilakukan, kapan, bagaimana, dengan siapa, dan ukuran keberhasilannya apa. Action yang kabur membuat energi audiens menguap.</w:t>
      </w:r>
    </w:p>
    <w:p>
      <w:pPr>
        <w:pStyle w:val="BodyText"/>
      </w:pPr>
      <w:r>
        <w:t xml:space="preserve">Dalam komunikasi etis, kelima tahap ini menjaga martabat audiens. Kita tidak mengeksploitasi ketakutan. Kita tidak memanipulasi rasa bersalah. Kita tidak menutupi informasi penting. Kita menuntun dengan jujur, jelas, dan penuh hormat.</w:t>
      </w:r>
    </w:p>
    <w:bookmarkEnd w:id="149"/>
    <w:bookmarkStart w:id="153" w:name="action-rancangan-taida-satu-halaman"/>
    <w:p>
      <w:pPr>
        <w:pStyle w:val="Heading2"/>
      </w:pPr>
      <w:r>
        <w:t xml:space="preserve">9.6 Action: Rancangan TAIDA Satu Halaman</w:t>
      </w:r>
    </w:p>
    <w:bookmarkStart w:id="150" w:name="latihan-1-bedah-pesan"/>
    <w:p>
      <w:pPr>
        <w:pStyle w:val="Heading3"/>
      </w:pPr>
      <w:r>
        <w:t xml:space="preserve">9.6.1 Latihan 1: Bedah Pesan</w:t>
      </w:r>
    </w:p>
    <w:p>
      <w:pPr>
        <w:pStyle w:val="FirstParagraph"/>
      </w:pPr>
      <w:r>
        <w:t xml:space="preserve">Pilih satu iklan, pidato pendek, pengumuman kampus, atau pesan organisasi. Analisis dengan pertanyaan:</w:t>
      </w:r>
    </w:p>
    <w:p>
      <w:pPr>
        <w:pStyle w:val="Compact"/>
        <w:numPr>
          <w:ilvl w:val="0"/>
          <w:numId w:val="1025"/>
        </w:numPr>
      </w:pPr>
      <w:r>
        <w:t xml:space="preserve">Apa Target-nya?</w:t>
      </w:r>
    </w:p>
    <w:p>
      <w:pPr>
        <w:pStyle w:val="Compact"/>
        <w:numPr>
          <w:ilvl w:val="0"/>
          <w:numId w:val="1025"/>
        </w:numPr>
      </w:pPr>
      <w:r>
        <w:t xml:space="preserve">Bagaimana ia menarik Attention?</w:t>
      </w:r>
    </w:p>
    <w:p>
      <w:pPr>
        <w:pStyle w:val="Compact"/>
        <w:numPr>
          <w:ilvl w:val="0"/>
          <w:numId w:val="1025"/>
        </w:numPr>
      </w:pPr>
      <w:r>
        <w:t xml:space="preserve">Interest apa yang dibangun?</w:t>
      </w:r>
    </w:p>
    <w:p>
      <w:pPr>
        <w:pStyle w:val="Compact"/>
        <w:numPr>
          <w:ilvl w:val="0"/>
          <w:numId w:val="1025"/>
        </w:numPr>
      </w:pPr>
      <w:r>
        <w:t xml:space="preserve">Desire apa yang ditawarkan?</w:t>
      </w:r>
    </w:p>
    <w:p>
      <w:pPr>
        <w:pStyle w:val="Compact"/>
        <w:numPr>
          <w:ilvl w:val="0"/>
          <w:numId w:val="1025"/>
        </w:numPr>
      </w:pPr>
      <w:r>
        <w:t xml:space="preserve">Action apa yang diminta?</w:t>
      </w:r>
    </w:p>
    <w:p>
      <w:pPr>
        <w:pStyle w:val="Compact"/>
        <w:numPr>
          <w:ilvl w:val="0"/>
          <w:numId w:val="1025"/>
        </w:numPr>
      </w:pPr>
      <w:r>
        <w:t xml:space="preserve">Apakah pesan itu etis dan menghormati audiens?</w:t>
      </w:r>
    </w:p>
    <w:bookmarkEnd w:id="150"/>
    <w:bookmarkStart w:id="151" w:name="latihan-2-rancang-pesan-sendiri"/>
    <w:p>
      <w:pPr>
        <w:pStyle w:val="Heading3"/>
      </w:pPr>
      <w:r>
        <w:t xml:space="preserve">9.6.2 Latihan 2: Rancang Pesan Sendiri</w:t>
      </w:r>
    </w:p>
    <w:p>
      <w:pPr>
        <w:pStyle w:val="FirstParagraph"/>
      </w:pPr>
      <w:r>
        <w:t xml:space="preserve">Buat rancangan TAIDA untuk satu kebutuhan nyata. Gunakan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Tahap</w:t>
            </w:r>
          </w:p>
        </w:tc>
        <w:tc>
          <w:tcPr/>
          <w:p>
            <w:pPr>
              <w:pStyle w:val="Compact"/>
            </w:pPr>
            <w:r>
              <w:t xml:space="preserve">Rancangan</w:t>
            </w:r>
          </w:p>
        </w:tc>
      </w:tr>
      <w:tr>
        <w:tc>
          <w:tcPr/>
          <w:p>
            <w:pPr>
              <w:pStyle w:val="Compact"/>
            </w:pPr>
            <w:r>
              <w:t xml:space="preserve">Target</w:t>
            </w:r>
          </w:p>
        </w:tc>
        <w:tc>
          <w:tcPr/>
          <w:p>
            <w:pPr>
              <w:pStyle w:val="Compact"/>
            </w:pPr>
            <w:r>
              <w:t xml:space="preserve">Perubahan yang diharapkan</w:t>
            </w:r>
          </w:p>
        </w:tc>
      </w:tr>
      <w:tr>
        <w:tc>
          <w:tcPr/>
          <w:p>
            <w:pPr>
              <w:pStyle w:val="Compact"/>
            </w:pPr>
            <w:r>
              <w:t xml:space="preserve">Attention</w:t>
            </w:r>
          </w:p>
        </w:tc>
        <w:tc>
          <w:tcPr/>
          <w:p>
            <w:pPr>
              <w:pStyle w:val="Compact"/>
            </w:pPr>
            <w:r>
              <w:t xml:space="preserve">Pembuka pesan</w:t>
            </w:r>
          </w:p>
        </w:tc>
      </w:tr>
      <w:tr>
        <w:tc>
          <w:tcPr/>
          <w:p>
            <w:pPr>
              <w:pStyle w:val="Compact"/>
            </w:pPr>
            <w:r>
              <w:t xml:space="preserve">Interest</w:t>
            </w:r>
          </w:p>
        </w:tc>
        <w:tc>
          <w:tcPr/>
          <w:p>
            <w:pPr>
              <w:pStyle w:val="Compact"/>
            </w:pPr>
            <w:r>
              <w:t xml:space="preserve">Relevansi bagi audiens</w:t>
            </w:r>
          </w:p>
        </w:tc>
      </w:tr>
      <w:tr>
        <w:tc>
          <w:tcPr/>
          <w:p>
            <w:pPr>
              <w:pStyle w:val="Compact"/>
            </w:pPr>
            <w:r>
              <w:t xml:space="preserve">Desire</w:t>
            </w:r>
          </w:p>
        </w:tc>
        <w:tc>
          <w:tcPr/>
          <w:p>
            <w:pPr>
              <w:pStyle w:val="Compact"/>
            </w:pPr>
            <w:r>
              <w:t xml:space="preserve">Nilai atau manfaat</w:t>
            </w:r>
          </w:p>
        </w:tc>
      </w:tr>
      <w:tr>
        <w:tc>
          <w:tcPr/>
          <w:p>
            <w:pPr>
              <w:pStyle w:val="Compact"/>
            </w:pPr>
            <w:r>
              <w:t xml:space="preserve">Action</w:t>
            </w:r>
          </w:p>
        </w:tc>
        <w:tc>
          <w:tcPr/>
          <w:p>
            <w:pPr>
              <w:pStyle w:val="Compact"/>
            </w:pPr>
            <w:r>
              <w:t xml:space="preserve">Langkah konkret</w:t>
            </w:r>
          </w:p>
        </w:tc>
      </w:tr>
    </w:tbl>
    <w:bookmarkEnd w:id="151"/>
    <w:bookmarkStart w:id="152" w:name="perform-presentasi-satu-menit"/>
    <w:p>
      <w:pPr>
        <w:pStyle w:val="Heading3"/>
      </w:pPr>
      <w:r>
        <w:t xml:space="preserve">9.6.3 Perform: Presentasi Satu Menit</w:t>
      </w:r>
    </w:p>
    <w:p>
      <w:pPr>
        <w:pStyle w:val="FirstParagraph"/>
      </w:pPr>
      <w:r>
        <w:t xml:space="preserve">Sampaikan rancangan TAIDA Anda dalam presentasi satu menit. Teman memberi umpan balik: tahap mana yang paling kuat, tahap mana yang masih kabur, dan apakah ajakan tindakannya cukup jelas.</w:t>
      </w:r>
    </w:p>
    <w:bookmarkEnd w:id="152"/>
    <w:bookmarkEnd w:id="153"/>
    <w:bookmarkStart w:id="154" w:name="ringkasan-8"/>
    <w:p>
      <w:pPr>
        <w:pStyle w:val="Heading2"/>
      </w:pPr>
      <w:r>
        <w:t xml:space="preserve">9.7 Ringkasan</w:t>
      </w:r>
    </w:p>
    <w:p>
      <w:pPr>
        <w:pStyle w:val="FirstParagraph"/>
      </w:pPr>
      <w:r>
        <w:t xml:space="preserve">TAIDA adalah peta yang menolong komunikasi bergerak dari tujuan menuju tindakan. Target memberi arah, Attention membuka pintu, Interest membangun relevansi, Desire menumbuhkan keinginan, dan Action mengubah pemahaman menjadi langkah. Dipakai secara etis, TAIDA menolong kita menuntun orang tanpa merendahkan kebebasan mereka.</w:t>
      </w:r>
    </w:p>
    <w:bookmarkEnd w:id="154"/>
    <w:bookmarkEnd w:id="155"/>
    <w:bookmarkStart w:id="166" w:name="Xc954b086f72464600b224d1c68280cbb466c166"/>
    <w:p>
      <w:pPr>
        <w:pStyle w:val="Heading1"/>
      </w:pPr>
      <w:r>
        <w:t xml:space="preserve">10. Target dan Attention: Menemukan Harta Karun dan Membuka Pintu</w:t>
      </w:r>
    </w:p>
    <w:p>
      <w:pPr>
        <w:pStyle w:val="FirstParagraph"/>
      </w:pPr>
      <w:r>
        <w:t xml:space="preserve">Sebuah pesan menjadi kuat ketika kita tahu harta karun apa yang hendak ditemukan dan pintu mana yang harus diketuk lebih dulu.</w:t>
      </w:r>
    </w:p>
    <w:bookmarkStart w:id="156" w:name="tujuan-belajar-dan-keywords-9"/>
    <w:p>
      <w:pPr>
        <w:pStyle w:val="Heading2"/>
      </w:pPr>
      <w:r>
        <w:t xml:space="preserve">10.1 Tujuan Belajar dan Keywords</w:t>
      </w:r>
    </w:p>
    <w:p>
      <w:pPr>
        <w:pStyle w:val="FirstParagraph"/>
      </w:pPr>
      <w:r>
        <w:t xml:space="preserve">Setelah mempelajari bab ini, mahasiswa diharapkan mampu:</w:t>
      </w:r>
    </w:p>
    <w:p>
      <w:pPr>
        <w:pStyle w:val="Compact"/>
        <w:numPr>
          <w:ilvl w:val="0"/>
          <w:numId w:val="1026"/>
        </w:numPr>
      </w:pPr>
      <w:r>
        <w:t xml:space="preserve">Menetapkan target komunikasi yang spesifik dan dapat diamati.</w:t>
      </w:r>
    </w:p>
    <w:p>
      <w:pPr>
        <w:pStyle w:val="Compact"/>
        <w:numPr>
          <w:ilvl w:val="0"/>
          <w:numId w:val="1026"/>
        </w:numPr>
      </w:pPr>
      <w:r>
        <w:t xml:space="preserve">Membedakan target pembicara, kebutuhan audiens, dan tindakan akhir.</w:t>
      </w:r>
    </w:p>
    <w:p>
      <w:pPr>
        <w:pStyle w:val="Compact"/>
        <w:numPr>
          <w:ilvl w:val="0"/>
          <w:numId w:val="1026"/>
        </w:numPr>
      </w:pPr>
      <w:r>
        <w:t xml:space="preserve">Memilih strategi pembuka yang sesuai dengan konteks dan karakter audiens.</w:t>
      </w:r>
    </w:p>
    <w:p>
      <w:pPr>
        <w:pStyle w:val="Compact"/>
        <w:numPr>
          <w:ilvl w:val="0"/>
          <w:numId w:val="1026"/>
        </w:numPr>
      </w:pPr>
      <w:r>
        <w:t xml:space="preserve">Menggunakan cerita, pertanyaan, data, atau pengalaman untuk membuka perhatian.</w:t>
      </w:r>
    </w:p>
    <w:p>
      <w:pPr>
        <w:pStyle w:val="Compact"/>
        <w:numPr>
          <w:ilvl w:val="0"/>
          <w:numId w:val="1026"/>
        </w:numPr>
      </w:pPr>
      <w:r>
        <w:t xml:space="preserve">Menyusun pembukaan pesan yang jujur, relevan, dan menarik.</w:t>
      </w:r>
    </w:p>
    <w:p>
      <w:pPr>
        <w:pStyle w:val="FirstParagraph"/>
      </w:pPr>
      <w:r>
        <w:rPr>
          <w:b/>
          <w:bCs/>
        </w:rPr>
        <w:t xml:space="preserve">Keywords:</w:t>
      </w:r>
      <w:r>
        <w:t xml:space="preserve"> </w:t>
      </w:r>
      <w:r>
        <w:t xml:space="preserve">target komunikasi, audiens, attention, pembukaan, hook, cerita, pertanyaan, data.</w:t>
      </w:r>
    </w:p>
    <w:bookmarkEnd w:id="156"/>
    <w:bookmarkStart w:id="157" w:name="target-harta-karun-bab-ini-9"/>
    <w:p>
      <w:pPr>
        <w:pStyle w:val="Heading2"/>
      </w:pPr>
      <w:r>
        <w:t xml:space="preserve">10.2 Target: Harta Karun Bab Ini</w:t>
      </w:r>
    </w:p>
    <w:p>
      <w:pPr>
        <w:pStyle w:val="FirstParagraph"/>
      </w:pPr>
      <w:r>
        <w:t xml:space="preserve">Harta karun bab ini adalah kemampuan memulai dengan arah yang jelas. Komunikator yang matang tidak memulai dari,</w:t>
      </w:r>
      <w:r>
        <w:t xml:space="preserve"> </w:t>
      </w:r>
      <w:r>
        <w:t xml:space="preserve">“Saya ingin bicara tentang apa?”</w:t>
      </w:r>
      <w:r>
        <w:t xml:space="preserve"> </w:t>
      </w:r>
      <w:r>
        <w:t xml:space="preserve">saja, tetapi juga,</w:t>
      </w:r>
      <w:r>
        <w:t xml:space="preserve"> </w:t>
      </w:r>
      <w:r>
        <w:t xml:space="preserve">“Perubahan apa yang perlu terjadi pada audiens setelah komunikasi ini?”</w:t>
      </w:r>
    </w:p>
    <w:p>
      <w:pPr>
        <w:pStyle w:val="BodyText"/>
      </w:pPr>
      <w:r>
        <w:t xml:space="preserve">Metrik keberhasilan bab ini adalah kemampuan mahasiswa menulis satu target komunikasi dan satu pembuka sepanjang 60-90 detik untuk audiens tertentu.</w:t>
      </w:r>
    </w:p>
    <w:bookmarkEnd w:id="157"/>
    <w:bookmarkStart w:id="158" w:name="attention-pintu-yang-perlu-diketuk"/>
    <w:p>
      <w:pPr>
        <w:pStyle w:val="Heading2"/>
      </w:pPr>
      <w:r>
        <w:t xml:space="preserve">10.3 Attention: Pintu yang Perlu Diketuk</w:t>
      </w:r>
    </w:p>
    <w:p>
      <w:pPr>
        <w:pStyle w:val="FirstParagraph"/>
      </w:pPr>
      <w:r>
        <w:t xml:space="preserve">Pernahkah Anda masuk ke sebuah kelas atau rapat, lalu merasa pembicara langsung berjalan jauh sebelum audiens sempat ikut? Slide pertama penuh istilah. Kalimat pertama terlalu teknis. Pembicara sudah berada di tengah hutan, sementara pendengar masih mencari pintu masuk.</w:t>
      </w:r>
    </w:p>
    <w:p>
      <w:pPr>
        <w:pStyle w:val="BodyText"/>
      </w:pPr>
      <w:r>
        <w:t xml:space="preserve">Perhatian manusia perlu dihormati. Orang tidak selalu tidak peduli. Kadang mereka hanya belum melihat mengapa hal itu penting. Mereka membawa kelelahan, tugas lain, kekhawatiran pribadi, dan suara-suara kecil dalam pikiran. Tugas pembuka bukan memaksa mereka, melainkan menolong mereka hadir.</w:t>
      </w:r>
    </w:p>
    <w:p>
      <w:pPr>
        <w:pStyle w:val="BodyText"/>
      </w:pPr>
      <w:r>
        <w:t xml:space="preserve">Dalam petualangan mencari harta karun, target adalah peta menuju tempat yang ingin dicapai. Attention adalah pintu gerbang yang membuat orang bersedia memulai perjalanan.</w:t>
      </w:r>
    </w:p>
    <w:bookmarkEnd w:id="158"/>
    <w:bookmarkStart w:id="159" w:name="Xc91998ab7ff8e9e85da84f542e0f4515b543ffd"/>
    <w:p>
      <w:pPr>
        <w:pStyle w:val="Heading2"/>
      </w:pPr>
      <w:r>
        <w:t xml:space="preserve">10.4 Interest: Target yang Kabur Membuat Pesan Kabur</w:t>
      </w:r>
    </w:p>
    <w:p>
      <w:pPr>
        <w:pStyle w:val="FirstParagraph"/>
      </w:pPr>
      <w:r>
        <w:t xml:space="preserve">Salah satu kesalahan umum dalam komunikasi adalah target yang terlalu umum. Misalnya,</w:t>
      </w:r>
      <w:r>
        <w:t xml:space="preserve"> </w:t>
      </w:r>
      <w:r>
        <w:t xml:space="preserve">“Saya ingin audiens memahami komunikasi.”</w:t>
      </w:r>
      <w:r>
        <w:t xml:space="preserve"> </w:t>
      </w:r>
      <w:r>
        <w:t xml:space="preserve">Kalimat ini belum cukup. Memahami bagian apa? Untuk apa? Bagaimana kita tahu mereka sudah memahami?</w:t>
      </w:r>
    </w:p>
    <w:p>
      <w:pPr>
        <w:pStyle w:val="BodyText"/>
      </w:pPr>
      <w:r>
        <w:t xml:space="preserve">Target yang baik memiliki tiga ciri: spesifik, berorientasi audiens, dan dapat diamati.</w:t>
      </w:r>
    </w:p>
    <w:p>
      <w:pPr>
        <w:pStyle w:val="BodyText"/>
      </w:pPr>
      <w:r>
        <w:t xml:space="preserve">Spesifik berarti tidak terlalu luas.</w:t>
      </w:r>
      <w:r>
        <w:t xml:space="preserve"> </w:t>
      </w:r>
      <w:r>
        <w:t xml:space="preserve">“Mahasiswa mampu menyusun satu kalimat asertif untuk konflik kerja kelompok”</w:t>
      </w:r>
      <w:r>
        <w:t xml:space="preserve"> </w:t>
      </w:r>
      <w:r>
        <w:t xml:space="preserve">lebih baik daripada</w:t>
      </w:r>
      <w:r>
        <w:t xml:space="preserve"> </w:t>
      </w:r>
      <w:r>
        <w:t xml:space="preserve">“mahasiswa paham konflik.”</w:t>
      </w:r>
    </w:p>
    <w:p>
      <w:pPr>
        <w:pStyle w:val="BodyText"/>
      </w:pPr>
      <w:r>
        <w:t xml:space="preserve">Berorientasi audiens berarti target bukan hanya keinginan pembicara.</w:t>
      </w:r>
      <w:r>
        <w:t xml:space="preserve"> </w:t>
      </w:r>
      <w:r>
        <w:t xml:space="preserve">“Saya ingin menyelesaikan materi”</w:t>
      </w:r>
      <w:r>
        <w:t xml:space="preserve"> </w:t>
      </w:r>
      <w:r>
        <w:t xml:space="preserve">adalah target pembicara.</w:t>
      </w:r>
      <w:r>
        <w:t xml:space="preserve"> </w:t>
      </w:r>
      <w:r>
        <w:t xml:space="preserve">“Mahasiswa mampu membedakan fakta dan tafsir dalam konflik”</w:t>
      </w:r>
      <w:r>
        <w:t xml:space="preserve"> </w:t>
      </w:r>
      <w:r>
        <w:t xml:space="preserve">adalah target belajar audiens.</w:t>
      </w:r>
    </w:p>
    <w:p>
      <w:pPr>
        <w:pStyle w:val="BodyText"/>
      </w:pPr>
      <w:r>
        <w:t xml:space="preserve">Dapat diamati berarti ada bukti perubahan. Bukti itu bisa berupa jawaban, keputusan, daftar tindakan, rancangan pesan, komitmen, pertanyaan, atau perilaku.</w:t>
      </w:r>
    </w:p>
    <w:p>
      <w:pPr>
        <w:pStyle w:val="BodyText"/>
      </w:pPr>
      <w:r>
        <w:t xml:space="preserve">Setelah target jelas, barulah kita memilih pembuka. Pembuka yang menarik tetapi tidak sesuai target hanya menjadi hiasan. Cerita yang lucu tetapi tidak terhubung dengan pesan dapat membuat audiens tertawa, tetapi tidak bergerak.</w:t>
      </w:r>
    </w:p>
    <w:bookmarkEnd w:id="159"/>
    <w:bookmarkStart w:id="160" w:name="desire-merancang-target-dan-pembuka"/>
    <w:p>
      <w:pPr>
        <w:pStyle w:val="Heading2"/>
      </w:pPr>
      <w:r>
        <w:t xml:space="preserve">10.5 Desire: Merancang Target dan Pembuka</w:t>
      </w:r>
    </w:p>
    <w:p>
      <w:pPr>
        <w:pStyle w:val="FirstParagraph"/>
      </w:pPr>
      <w:r>
        <w:t xml:space="preserve">Untuk merancang target, gunakan tiga pertanyaan:</w:t>
      </w:r>
    </w:p>
    <w:p>
      <w:pPr>
        <w:pStyle w:val="Compact"/>
        <w:numPr>
          <w:ilvl w:val="0"/>
          <w:numId w:val="1027"/>
        </w:numPr>
      </w:pPr>
      <w:r>
        <w:t xml:space="preserve">Siapa audiens saya?</w:t>
      </w:r>
    </w:p>
    <w:p>
      <w:pPr>
        <w:pStyle w:val="Compact"/>
        <w:numPr>
          <w:ilvl w:val="0"/>
          <w:numId w:val="1027"/>
        </w:numPr>
      </w:pPr>
      <w:r>
        <w:t xml:space="preserve">Apa keadaan mereka sebelum komunikasi ini?</w:t>
      </w:r>
    </w:p>
    <w:p>
      <w:pPr>
        <w:pStyle w:val="Compact"/>
        <w:numPr>
          <w:ilvl w:val="0"/>
          <w:numId w:val="1027"/>
        </w:numPr>
      </w:pPr>
      <w:r>
        <w:t xml:space="preserve">Apa perubahan kecil yang saya harapkan setelah komunikasi ini?</w:t>
      </w:r>
    </w:p>
    <w:p>
      <w:pPr>
        <w:pStyle w:val="FirstParagraph"/>
      </w:pPr>
      <w:r>
        <w:t xml:space="preserve">Target yang baik sering memakai kata kerja tindakan: menjelaskan, membedakan, memilih, menyusun, memutuskan, mencoba, mendaftar, memperbaiki, atau menyepakati.</w:t>
      </w:r>
    </w:p>
    <w:p>
      <w:pPr>
        <w:pStyle w:val="BodyText"/>
      </w:pPr>
      <w:r>
        <w:t xml:space="preserve">Untuk membuka perhatian, ada beberapa pintu yang dapat dipakai.</w:t>
      </w:r>
    </w:p>
    <w:p>
      <w:pPr>
        <w:pStyle w:val="BodyText"/>
      </w:pPr>
      <w:r>
        <w:rPr>
          <w:b/>
          <w:bCs/>
        </w:rPr>
        <w:t xml:space="preserve">Cerita.</w:t>
      </w:r>
      <w:r>
        <w:t xml:space="preserve"> </w:t>
      </w:r>
      <w:r>
        <w:t xml:space="preserve">Cerita menolong audiens melihat konsep dalam kehidupan. Cerita yang baik tidak harus dramatis. Kisah sederhana tentang salah paham dalam kerja kelompok dapat membuka pembahasan tentang kejelasan pesan.</w:t>
      </w:r>
    </w:p>
    <w:p>
      <w:pPr>
        <w:pStyle w:val="BodyText"/>
      </w:pPr>
      <w:r>
        <w:rPr>
          <w:b/>
          <w:bCs/>
        </w:rPr>
        <w:t xml:space="preserve">Pertanyaan.</w:t>
      </w:r>
      <w:r>
        <w:t xml:space="preserve"> </w:t>
      </w:r>
      <w:r>
        <w:t xml:space="preserve">Pertanyaan membuat audiens ikut berpikir. Misalnya,</w:t>
      </w:r>
      <w:r>
        <w:t xml:space="preserve"> </w:t>
      </w:r>
      <w:r>
        <w:t xml:space="preserve">“Kapan terakhir kali Anda merasa didengar sungguh-sungguh?”</w:t>
      </w:r>
    </w:p>
    <w:p>
      <w:pPr>
        <w:pStyle w:val="BodyText"/>
      </w:pPr>
      <w:r>
        <w:rPr>
          <w:b/>
          <w:bCs/>
        </w:rPr>
        <w:t xml:space="preserve">Data.</w:t>
      </w:r>
      <w:r>
        <w:t xml:space="preserve"> </w:t>
      </w:r>
      <w:r>
        <w:t xml:space="preserve">Data dapat menggugah bila dipilih dengan tepat dan dijelaskan maknanya. Data bukan sekadar angka, tetapi pintu menuju kesadaran.</w:t>
      </w:r>
    </w:p>
    <w:p>
      <w:pPr>
        <w:pStyle w:val="BodyText"/>
      </w:pPr>
      <w:r>
        <w:rPr>
          <w:b/>
          <w:bCs/>
        </w:rPr>
        <w:t xml:space="preserve">Kontras.</w:t>
      </w:r>
      <w:r>
        <w:t xml:space="preserve"> </w:t>
      </w:r>
      <w:r>
        <w:t xml:space="preserve">Tunjukkan jarak antara keadaan sekarang dan keadaan yang diharapkan. Misalnya,</w:t>
      </w:r>
      <w:r>
        <w:t xml:space="preserve"> </w:t>
      </w:r>
      <w:r>
        <w:t xml:space="preserve">“Kita punya banyak kanal komunikasi, tetapi mengapa banyak orang merasa makin tidak dipahami?”</w:t>
      </w:r>
    </w:p>
    <w:p>
      <w:pPr>
        <w:pStyle w:val="BodyText"/>
      </w:pPr>
      <w:r>
        <w:rPr>
          <w:b/>
          <w:bCs/>
        </w:rPr>
        <w:t xml:space="preserve">Pengalaman bersama.</w:t>
      </w:r>
      <w:r>
        <w:t xml:space="preserve"> </w:t>
      </w:r>
      <w:r>
        <w:t xml:space="preserve">Rujuk situasi yang sedang dialami audiens. Pembicara yang mampu membaca ruangan membuat audiens merasa ditemui.</w:t>
      </w:r>
    </w:p>
    <w:p>
      <w:pPr>
        <w:pStyle w:val="BodyText"/>
      </w:pPr>
      <w:r>
        <w:t xml:space="preserve">Pembuka yang baik memiliki tiga sifat: jujur, relevan, dan mengundang. Jujur berarti tidak sensasional secara palsu. Relevan berarti terhubung dengan target. Mengundang berarti memberi ruang bagi audiens untuk masuk, bukan membuat mereka merasa diserang sejak awal.</w:t>
      </w:r>
    </w:p>
    <w:bookmarkEnd w:id="160"/>
    <w:bookmarkStart w:id="164" w:name="action-latihan-target-dan-attention"/>
    <w:p>
      <w:pPr>
        <w:pStyle w:val="Heading2"/>
      </w:pPr>
      <w:r>
        <w:t xml:space="preserve">10.6 Action: Latihan Target dan Attention</w:t>
      </w:r>
    </w:p>
    <w:bookmarkStart w:id="161" w:name="latihan-1-memperjelas-target"/>
    <w:p>
      <w:pPr>
        <w:pStyle w:val="Heading3"/>
      </w:pPr>
      <w:r>
        <w:t xml:space="preserve">10.6.1 Latihan 1: Memperjelas Target</w:t>
      </w:r>
    </w:p>
    <w:p>
      <w:pPr>
        <w:pStyle w:val="FirstParagraph"/>
      </w:pPr>
      <w:r>
        <w:t xml:space="preserve">Perbaiki target berikut:</w:t>
      </w:r>
    </w:p>
    <w:p>
      <w:pPr>
        <w:pStyle w:val="Compact"/>
        <w:numPr>
          <w:ilvl w:val="0"/>
          <w:numId w:val="1028"/>
        </w:numPr>
      </w:pPr>
      <w:r>
        <w:t xml:space="preserve">“Audiens memahami kerja sama.”</w:t>
      </w:r>
    </w:p>
    <w:p>
      <w:pPr>
        <w:pStyle w:val="Compact"/>
        <w:numPr>
          <w:ilvl w:val="0"/>
          <w:numId w:val="1028"/>
        </w:numPr>
      </w:pPr>
      <w:r>
        <w:t xml:space="preserve">“Teman-teman sadar pentingnya disiplin.”</w:t>
      </w:r>
    </w:p>
    <w:p>
      <w:pPr>
        <w:pStyle w:val="Compact"/>
        <w:numPr>
          <w:ilvl w:val="0"/>
          <w:numId w:val="1028"/>
        </w:numPr>
      </w:pPr>
      <w:r>
        <w:t xml:space="preserve">“Mahasiswa tahu cara presentasi.”</w:t>
      </w:r>
    </w:p>
    <w:p>
      <w:pPr>
        <w:pStyle w:val="FirstParagraph"/>
      </w:pPr>
      <w:r>
        <w:t xml:space="preserve">Ubah menjadi target yang spesifik, berorientasi audiens, dan dapat diamati.</w:t>
      </w:r>
    </w:p>
    <w:bookmarkEnd w:id="161"/>
    <w:bookmarkStart w:id="162" w:name="latihan-2-tiga-pembuka"/>
    <w:p>
      <w:pPr>
        <w:pStyle w:val="Heading3"/>
      </w:pPr>
      <w:r>
        <w:t xml:space="preserve">10.6.2 Latihan 2: Tiga Pembuka</w:t>
      </w:r>
    </w:p>
    <w:p>
      <w:pPr>
        <w:pStyle w:val="FirstParagraph"/>
      </w:pPr>
      <w:r>
        <w:t xml:space="preserve">Untuk satu target yang Anda pilih, buat tiga versi pembuka:</w:t>
      </w:r>
    </w:p>
    <w:p>
      <w:pPr>
        <w:pStyle w:val="Compact"/>
        <w:numPr>
          <w:ilvl w:val="0"/>
          <w:numId w:val="1029"/>
        </w:numPr>
      </w:pPr>
      <w:r>
        <w:t xml:space="preserve">Pembuka dengan cerita.</w:t>
      </w:r>
    </w:p>
    <w:p>
      <w:pPr>
        <w:pStyle w:val="Compact"/>
        <w:numPr>
          <w:ilvl w:val="0"/>
          <w:numId w:val="1029"/>
        </w:numPr>
      </w:pPr>
      <w:r>
        <w:t xml:space="preserve">Pembuka dengan pertanyaan.</w:t>
      </w:r>
    </w:p>
    <w:p>
      <w:pPr>
        <w:pStyle w:val="Compact"/>
        <w:numPr>
          <w:ilvl w:val="0"/>
          <w:numId w:val="1029"/>
        </w:numPr>
      </w:pPr>
      <w:r>
        <w:t xml:space="preserve">Pembuka dengan data atau fakta.</w:t>
      </w:r>
    </w:p>
    <w:p>
      <w:pPr>
        <w:pStyle w:val="FirstParagraph"/>
      </w:pPr>
      <w:r>
        <w:t xml:space="preserve">Pilih versi yang paling sesuai dengan audiens Anda.</w:t>
      </w:r>
    </w:p>
    <w:bookmarkEnd w:id="162"/>
    <w:bookmarkStart w:id="163" w:name="perform-pembukaan-90-detik"/>
    <w:p>
      <w:pPr>
        <w:pStyle w:val="Heading3"/>
      </w:pPr>
      <w:r>
        <w:t xml:space="preserve">10.6.3 Perform: Pembukaan 90 Detik</w:t>
      </w:r>
    </w:p>
    <w:p>
      <w:pPr>
        <w:pStyle w:val="FirstParagraph"/>
      </w:pPr>
      <w:r>
        <w:t xml:space="preserve">Sampaikan pembukaan 60-90 detik di depan kelompok kecil. Pendengar menilai:</w:t>
      </w:r>
    </w:p>
    <w:p>
      <w:pPr>
        <w:pStyle w:val="Compact"/>
        <w:numPr>
          <w:ilvl w:val="0"/>
          <w:numId w:val="1030"/>
        </w:numPr>
      </w:pPr>
      <w:r>
        <w:t xml:space="preserve">Apakah target terasa jelas?</w:t>
      </w:r>
    </w:p>
    <w:p>
      <w:pPr>
        <w:pStyle w:val="Compact"/>
        <w:numPr>
          <w:ilvl w:val="0"/>
          <w:numId w:val="1030"/>
        </w:numPr>
      </w:pPr>
      <w:r>
        <w:t xml:space="preserve">Apakah pembuka menarik perhatian?</w:t>
      </w:r>
    </w:p>
    <w:p>
      <w:pPr>
        <w:pStyle w:val="Compact"/>
        <w:numPr>
          <w:ilvl w:val="0"/>
          <w:numId w:val="1030"/>
        </w:numPr>
      </w:pPr>
      <w:r>
        <w:t xml:space="preserve">Apakah pembuka relevan dengan pesan utama?</w:t>
      </w:r>
    </w:p>
    <w:p>
      <w:pPr>
        <w:pStyle w:val="Compact"/>
        <w:numPr>
          <w:ilvl w:val="0"/>
          <w:numId w:val="1030"/>
        </w:numPr>
      </w:pPr>
      <w:r>
        <w:t xml:space="preserve">Apakah nada pembuka menghormati audiens?</w:t>
      </w:r>
    </w:p>
    <w:bookmarkEnd w:id="163"/>
    <w:bookmarkEnd w:id="164"/>
    <w:bookmarkStart w:id="165" w:name="ringkasan-9"/>
    <w:p>
      <w:pPr>
        <w:pStyle w:val="Heading2"/>
      </w:pPr>
      <w:r>
        <w:t xml:space="preserve">10.7 Ringkasan</w:t>
      </w:r>
    </w:p>
    <w:p>
      <w:pPr>
        <w:pStyle w:val="FirstParagraph"/>
      </w:pPr>
      <w:r>
        <w:t xml:space="preserve">Target memberi arah komunikasi, sedangkan Attention membuka pintu perhatian. Target yang baik spesifik, berorientasi audiens, dan dapat diamati. Pembuka yang baik jujur, relevan, dan mengundang. Ketika keduanya bertemu, pesan memiliki awal yang kuat dan manusiawi.</w:t>
      </w:r>
    </w:p>
    <w:bookmarkEnd w:id="165"/>
    <w:bookmarkEnd w:id="166"/>
    <w:bookmarkStart w:id="177" w:name="X158a4f646292e9883a4c4b9680c7ef653228ab5"/>
    <w:p>
      <w:pPr>
        <w:pStyle w:val="Heading1"/>
      </w:pPr>
      <w:r>
        <w:t xml:space="preserve">11. Interest dan Desire: Membuat Orang Merasa Ini Penting</w:t>
      </w:r>
    </w:p>
    <w:p>
      <w:pPr>
        <w:pStyle w:val="FirstParagraph"/>
      </w:pPr>
      <w:r>
        <w:t xml:space="preserve">Minat tumbuh ketika orang merasa dipahami; hasrat tumbuh ketika mereka melihat jalan menuju kehidupan yang lebih baik.</w:t>
      </w:r>
    </w:p>
    <w:bookmarkStart w:id="167" w:name="tujuan-belajar-dan-keywords-10"/>
    <w:p>
      <w:pPr>
        <w:pStyle w:val="Heading2"/>
      </w:pPr>
      <w:r>
        <w:t xml:space="preserve">11.1 Tujuan Belajar dan Keywords</w:t>
      </w:r>
    </w:p>
    <w:p>
      <w:pPr>
        <w:pStyle w:val="FirstParagraph"/>
      </w:pPr>
      <w:r>
        <w:t xml:space="preserve">Setelah mempelajari bab ini, mahasiswa diharapkan mampu:</w:t>
      </w:r>
    </w:p>
    <w:p>
      <w:pPr>
        <w:pStyle w:val="Compact"/>
        <w:numPr>
          <w:ilvl w:val="0"/>
          <w:numId w:val="1031"/>
        </w:numPr>
      </w:pPr>
      <w:r>
        <w:t xml:space="preserve">Menjelaskan perbedaan Interest dan Desire dalam rute TAIDA.</w:t>
      </w:r>
    </w:p>
    <w:p>
      <w:pPr>
        <w:pStyle w:val="Compact"/>
        <w:numPr>
          <w:ilvl w:val="0"/>
          <w:numId w:val="1031"/>
        </w:numPr>
      </w:pPr>
      <w:r>
        <w:t xml:space="preserve">Mengidentifikasi kebutuhan, pergumulan, dan harapan audiens.</w:t>
      </w:r>
    </w:p>
    <w:p>
      <w:pPr>
        <w:pStyle w:val="Compact"/>
        <w:numPr>
          <w:ilvl w:val="0"/>
          <w:numId w:val="1031"/>
        </w:numPr>
      </w:pPr>
      <w:r>
        <w:t xml:space="preserve">Menghubungkan pesan dengan nilai yang bermakna bagi audiens.</w:t>
      </w:r>
    </w:p>
    <w:p>
      <w:pPr>
        <w:pStyle w:val="Compact"/>
        <w:numPr>
          <w:ilvl w:val="0"/>
          <w:numId w:val="1031"/>
        </w:numPr>
      </w:pPr>
      <w:r>
        <w:t xml:space="preserve">Menyusun argumen manfaat yang etis dan tidak manipulatif.</w:t>
      </w:r>
    </w:p>
    <w:p>
      <w:pPr>
        <w:pStyle w:val="Compact"/>
        <w:numPr>
          <w:ilvl w:val="0"/>
          <w:numId w:val="1031"/>
        </w:numPr>
      </w:pPr>
      <w:r>
        <w:t xml:space="preserve">Mengubah informasi menjadi makna yang relevan dan menggerakkan.</w:t>
      </w:r>
    </w:p>
    <w:p>
      <w:pPr>
        <w:pStyle w:val="FirstParagraph"/>
      </w:pPr>
      <w:r>
        <w:rPr>
          <w:b/>
          <w:bCs/>
        </w:rPr>
        <w:t xml:space="preserve">Keywords:</w:t>
      </w:r>
      <w:r>
        <w:t xml:space="preserve"> </w:t>
      </w:r>
      <w:r>
        <w:t xml:space="preserve">interest, desire, relevansi, empati audiens, kebutuhan, manfaat, nilai, persuasi etis.</w:t>
      </w:r>
    </w:p>
    <w:bookmarkEnd w:id="167"/>
    <w:bookmarkStart w:id="168" w:name="target-harta-karun-bab-ini-10"/>
    <w:p>
      <w:pPr>
        <w:pStyle w:val="Heading2"/>
      </w:pPr>
      <w:r>
        <w:t xml:space="preserve">11.2 Target: Harta Karun Bab Ini</w:t>
      </w:r>
    </w:p>
    <w:p>
      <w:pPr>
        <w:pStyle w:val="FirstParagraph"/>
      </w:pPr>
      <w:r>
        <w:t xml:space="preserve">Harta karun bab ini adalah kemampuan membuat audiens berkata dalam hatinya,</w:t>
      </w:r>
      <w:r>
        <w:t xml:space="preserve"> </w:t>
      </w:r>
      <w:r>
        <w:t xml:space="preserve">“Ini penting bagi saya.”</w:t>
      </w:r>
      <w:r>
        <w:t xml:space="preserve"> </w:t>
      </w:r>
      <w:r>
        <w:t xml:space="preserve">Bukan karena mereka dipaksa, tetapi karena mereka merasa dipahami dan melihat nilai yang nyata.</w:t>
      </w:r>
    </w:p>
    <w:p>
      <w:pPr>
        <w:pStyle w:val="BodyText"/>
      </w:pPr>
      <w:r>
        <w:t xml:space="preserve">Metrik keberhasilan bab ini adalah kemampuan mahasiswa menulis bagian Interest dan Desire untuk satu pesan, masing-masing dalam satu paragraf yang jelas.</w:t>
      </w:r>
    </w:p>
    <w:bookmarkEnd w:id="168"/>
    <w:bookmarkStart w:id="169" w:name="attention-ketika-orang-merasa-ditemui"/>
    <w:p>
      <w:pPr>
        <w:pStyle w:val="Heading2"/>
      </w:pPr>
      <w:r>
        <w:t xml:space="preserve">11.3 Attention: Ketika Orang Merasa Ditemui</w:t>
      </w:r>
    </w:p>
    <w:p>
      <w:pPr>
        <w:pStyle w:val="FirstParagraph"/>
      </w:pPr>
      <w:r>
        <w:t xml:space="preserve">Ada perbedaan besar antara berbicara kepada orang banyak dan berbicara kepada manusia yang sungguh kita lihat. Audiens dapat merasakan apakah pembicara hanya membawa materi atau benar-benar memahami pergumulan mereka.</w:t>
      </w:r>
    </w:p>
    <w:p>
      <w:pPr>
        <w:pStyle w:val="BodyText"/>
      </w:pPr>
      <w:r>
        <w:t xml:space="preserve">Seorang mahasiswa yang sedang kewalahan tugas tidak mudah tertarik pada nasihat tentang manajemen waktu bila nasihat itu terdengar menghakimi. Namun ia mungkin mulai mendengar ketika pembicara berkata,</w:t>
      </w:r>
      <w:r>
        <w:t xml:space="preserve"> </w:t>
      </w:r>
      <w:r>
        <w:t xml:space="preserve">“Mungkin Anda bukan malas. Mungkin Anda sedang lelah, bingung memilih prioritas, dan takut mengecewakan banyak orang sekaligus.”</w:t>
      </w:r>
      <w:r>
        <w:t xml:space="preserve"> </w:t>
      </w:r>
      <w:r>
        <w:t xml:space="preserve">Kalimat itu tidak menyelesaikan masalah, tetapi membuka pintu karena audiens merasa ditemui.</w:t>
      </w:r>
    </w:p>
    <w:p>
      <w:pPr>
        <w:pStyle w:val="BodyText"/>
      </w:pPr>
      <w:r>
        <w:t xml:space="preserve">Interest dimulai dari empati. Desire tumbuh ketika empati itu dihubungkan dengan jalan keluar yang bermakna.</w:t>
      </w:r>
    </w:p>
    <w:bookmarkEnd w:id="169"/>
    <w:bookmarkStart w:id="170" w:name="X8315449d6da836758248e711d46304a2a167ee9"/>
    <w:p>
      <w:pPr>
        <w:pStyle w:val="Heading2"/>
      </w:pPr>
      <w:r>
        <w:t xml:space="preserve">11.4 Interest: Relevansi Tidak Terjadi Otomatis</w:t>
      </w:r>
    </w:p>
    <w:p>
      <w:pPr>
        <w:pStyle w:val="FirstParagraph"/>
      </w:pPr>
      <w:r>
        <w:t xml:space="preserve">Pembicara sering mengira bahwa karena sesuatu penting baginya, maka otomatis penting bagi audiens. Tidak selalu. Relevansi harus dibangun. Audiens bertanya, kadang diam-diam:</w:t>
      </w:r>
      <w:r>
        <w:t xml:space="preserve"> </w:t>
      </w:r>
      <w:r>
        <w:t xml:space="preserve">“Apa hubungannya dengan hidup saya? Mengapa saya perlu peduli? Apa yang berubah bila saya mendengarkan?”</w:t>
      </w:r>
    </w:p>
    <w:p>
      <w:pPr>
        <w:pStyle w:val="BodyText"/>
      </w:pPr>
      <w:r>
        <w:t xml:space="preserve">Untuk membangun Interest, kita perlu mengenali tiga hal.</w:t>
      </w:r>
    </w:p>
    <w:p>
      <w:pPr>
        <w:pStyle w:val="BodyText"/>
      </w:pPr>
      <w:r>
        <w:rPr>
          <w:b/>
          <w:bCs/>
        </w:rPr>
        <w:t xml:space="preserve">Kebutuhan.</w:t>
      </w:r>
      <w:r>
        <w:t xml:space="preserve"> </w:t>
      </w:r>
      <w:r>
        <w:t xml:space="preserve">Apa yang audiens perlukan? Kejelasan, keberanian, efisiensi, pengakuan, rasa aman, kesempatan, atau kompetensi?</w:t>
      </w:r>
    </w:p>
    <w:p>
      <w:pPr>
        <w:pStyle w:val="BodyText"/>
      </w:pPr>
      <w:r>
        <w:rPr>
          <w:b/>
          <w:bCs/>
        </w:rPr>
        <w:t xml:space="preserve">Pergumulan.</w:t>
      </w:r>
      <w:r>
        <w:t xml:space="preserve"> </w:t>
      </w:r>
      <w:r>
        <w:t xml:space="preserve">Apa kesulitan yang sedang mereka hadapi? Apakah mereka takut bicara, sulit bekerja dalam tim, bingung menyusun argumen, atau lelah menghadapi konflik?</w:t>
      </w:r>
    </w:p>
    <w:p>
      <w:pPr>
        <w:pStyle w:val="BodyText"/>
      </w:pPr>
      <w:r>
        <w:rPr>
          <w:b/>
          <w:bCs/>
        </w:rPr>
        <w:t xml:space="preserve">Harapan.</w:t>
      </w:r>
      <w:r>
        <w:t xml:space="preserve"> </w:t>
      </w:r>
      <w:r>
        <w:t xml:space="preserve">Mereka ingin menjadi apa? Mahasiswa mungkin ingin menjadi profesional yang dipercaya, pembicara yang tenang, teman yang lebih peka, atau pemimpin yang tidak hanya pintar tetapi juga menguatkan.</w:t>
      </w:r>
    </w:p>
    <w:p>
      <w:pPr>
        <w:pStyle w:val="BodyText"/>
      </w:pPr>
      <w:r>
        <w:t xml:space="preserve">Desire berbeda dari Interest. Interest membuat orang memperhatikan karena merasa relevan. Desire membuat orang mulai menginginkan perubahan. Desire lahir ketika audiens melihat nilai:</w:t>
      </w:r>
      <w:r>
        <w:t xml:space="preserve"> </w:t>
      </w:r>
      <w:r>
        <w:t xml:space="preserve">“Bila saya belajar ini, hidup saya, relasi saya, atau pekerjaan saya dapat menjadi lebih baik.”</w:t>
      </w:r>
    </w:p>
    <w:bookmarkEnd w:id="170"/>
    <w:bookmarkStart w:id="171" w:name="desire-dari-manfaat-ke-makna"/>
    <w:p>
      <w:pPr>
        <w:pStyle w:val="Heading2"/>
      </w:pPr>
      <w:r>
        <w:t xml:space="preserve">11.5 Desire: Dari Manfaat ke Makna</w:t>
      </w:r>
    </w:p>
    <w:p>
      <w:pPr>
        <w:pStyle w:val="FirstParagraph"/>
      </w:pPr>
      <w:r>
        <w:t xml:space="preserve">Manfaat menjawab pertanyaan praktis: apa gunanya? Makna menjawab pertanyaan lebih dalam: mengapa ini layak diperjuangkan?</w:t>
      </w:r>
    </w:p>
    <w:p>
      <w:pPr>
        <w:pStyle w:val="BodyText"/>
      </w:pPr>
      <w:r>
        <w:t xml:space="preserve">Misalnya, belajar mendengar aktif memiliki manfaat praktis: konflik berkurang, kerja tim lebih lancar, relasi lebih sehat. Tetapi maknanya lebih dalam: kita menjadi manusia yang membuat orang lain merasa tidak sendirian. Manfaat menyentuh kepentingan. Makna menyentuh nilai.</w:t>
      </w:r>
    </w:p>
    <w:p>
      <w:pPr>
        <w:pStyle w:val="BodyText"/>
      </w:pPr>
      <w:r>
        <w:t xml:space="preserve">Untuk membangun Desire secara etis, gunakan tiga langkah.</w:t>
      </w:r>
    </w:p>
    <w:p>
      <w:pPr>
        <w:pStyle w:val="BodyText"/>
      </w:pPr>
      <w:r>
        <w:rPr>
          <w:b/>
          <w:bCs/>
        </w:rPr>
        <w:t xml:space="preserve">Pertama, tunjukkan jarak.</w:t>
      </w:r>
      <w:r>
        <w:t xml:space="preserve"> </w:t>
      </w:r>
      <w:r>
        <w:t xml:space="preserve">Jelaskan keadaan saat ini dan keadaan yang mungkin dicapai.</w:t>
      </w:r>
      <w:r>
        <w:t xml:space="preserve"> </w:t>
      </w:r>
      <w:r>
        <w:t xml:space="preserve">“Saat ini banyak rapat berjalan lama tanpa keputusan. Dengan struktur komunikasi yang jelas, rapat dapat menghasilkan keputusan, penanggung jawab, dan tenggat.”</w:t>
      </w:r>
    </w:p>
    <w:p>
      <w:pPr>
        <w:pStyle w:val="BodyText"/>
      </w:pPr>
      <w:r>
        <w:rPr>
          <w:b/>
          <w:bCs/>
        </w:rPr>
        <w:t xml:space="preserve">Kedua, tunjukkan nilai.</w:t>
      </w:r>
      <w:r>
        <w:t xml:space="preserve"> </w:t>
      </w:r>
      <w:r>
        <w:t xml:space="preserve">Jelaskan mengapa perubahan itu penting bagi audiens.</w:t>
      </w:r>
      <w:r>
        <w:t xml:space="preserve"> </w:t>
      </w:r>
      <w:r>
        <w:t xml:space="preserve">“Ini bukan hanya soal efisiensi, tetapi soal menghormati waktu dan energi anggota tim.”</w:t>
      </w:r>
    </w:p>
    <w:p>
      <w:pPr>
        <w:pStyle w:val="BodyText"/>
      </w:pPr>
      <w:r>
        <w:rPr>
          <w:b/>
          <w:bCs/>
        </w:rPr>
        <w:t xml:space="preserve">Ketiga, tunjukkan kemungkinan.</w:t>
      </w:r>
      <w:r>
        <w:t xml:space="preserve"> </w:t>
      </w:r>
      <w:r>
        <w:t xml:space="preserve">Audiens perlu merasa bahwa perubahan itu mungkin. Berikan langkah kecil, contoh, atau bukti bahwa mereka dapat mencobanya.</w:t>
      </w:r>
    </w:p>
    <w:p>
      <w:pPr>
        <w:pStyle w:val="BodyText"/>
      </w:pPr>
      <w:r>
        <w:t xml:space="preserve">Hindari membangun Desire dengan rasa takut yang berlebihan, rasa bersalah yang manipulatif, atau janji yang terlalu besar. Komunikasi yang penuh kasih tidak menjebak audiens. Ia membangkitkan keberanian.</w:t>
      </w:r>
    </w:p>
    <w:p>
      <w:pPr>
        <w:pStyle w:val="BodyText"/>
      </w:pPr>
      <w:r>
        <w:t xml:space="preserve">Dalam komunikasi publik, Interest dan Desire adalah bagian yang membuat pesan memiliki tubuh dan jiwa. Tanpa Interest, pesan terasa jauh. Tanpa Desire, pesan terasa benar tetapi tidak menggerakkan.</w:t>
      </w:r>
    </w:p>
    <w:bookmarkEnd w:id="171"/>
    <w:bookmarkStart w:id="175" w:name="action-latihan-interest-dan-desire"/>
    <w:p>
      <w:pPr>
        <w:pStyle w:val="Heading2"/>
      </w:pPr>
      <w:r>
        <w:t xml:space="preserve">11.6 Action: Latihan Interest dan Desire</w:t>
      </w:r>
    </w:p>
    <w:bookmarkStart w:id="172" w:name="latihan-1-peta-audiens"/>
    <w:p>
      <w:pPr>
        <w:pStyle w:val="Heading3"/>
      </w:pPr>
      <w:r>
        <w:t xml:space="preserve">11.6.1 Latihan 1: Peta Audiens</w:t>
      </w:r>
    </w:p>
    <w:p>
      <w:pPr>
        <w:pStyle w:val="FirstParagraph"/>
      </w:pPr>
      <w:r>
        <w:t xml:space="preserve">Pilih satu audiens. Isi peta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Unsur</w:t>
            </w:r>
          </w:p>
        </w:tc>
        <w:tc>
          <w:tcPr/>
          <w:p>
            <w:pPr>
              <w:pStyle w:val="Compact"/>
            </w:pPr>
            <w:r>
              <w:t xml:space="preserve">Catatan</w:t>
            </w:r>
          </w:p>
        </w:tc>
      </w:tr>
      <w:tr>
        <w:tc>
          <w:tcPr/>
          <w:p>
            <w:pPr>
              <w:pStyle w:val="Compact"/>
            </w:pPr>
            <w:r>
              <w:t xml:space="preserve">Kebutuhan</w:t>
            </w:r>
          </w:p>
        </w:tc>
        <w:tc>
          <w:tcPr/>
          <w:p>
            <w:pPr>
              <w:pStyle w:val="Compact"/>
            </w:pPr>
            <w:r>
              <w:t xml:space="preserve">Apa yang mereka perlukan?</w:t>
            </w:r>
          </w:p>
        </w:tc>
      </w:tr>
      <w:tr>
        <w:tc>
          <w:tcPr/>
          <w:p>
            <w:pPr>
              <w:pStyle w:val="Compact"/>
            </w:pPr>
            <w:r>
              <w:t xml:space="preserve">Pergumulan</w:t>
            </w:r>
          </w:p>
        </w:tc>
        <w:tc>
          <w:tcPr/>
          <w:p>
            <w:pPr>
              <w:pStyle w:val="Compact"/>
            </w:pPr>
            <w:r>
              <w:t xml:space="preserve">Apa yang menyulitkan mereka?</w:t>
            </w:r>
          </w:p>
        </w:tc>
      </w:tr>
      <w:tr>
        <w:tc>
          <w:tcPr/>
          <w:p>
            <w:pPr>
              <w:pStyle w:val="Compact"/>
            </w:pPr>
            <w:r>
              <w:t xml:space="preserve">Harapan</w:t>
            </w:r>
          </w:p>
        </w:tc>
        <w:tc>
          <w:tcPr/>
          <w:p>
            <w:pPr>
              <w:pStyle w:val="Compact"/>
            </w:pPr>
            <w:r>
              <w:t xml:space="preserve">Mereka ingin menjadi apa?</w:t>
            </w:r>
          </w:p>
        </w:tc>
      </w:tr>
      <w:tr>
        <w:tc>
          <w:tcPr/>
          <w:p>
            <w:pPr>
              <w:pStyle w:val="Compact"/>
            </w:pPr>
            <w:r>
              <w:t xml:space="preserve">Nilai</w:t>
            </w:r>
          </w:p>
        </w:tc>
        <w:tc>
          <w:tcPr/>
          <w:p>
            <w:pPr>
              <w:pStyle w:val="Compact"/>
            </w:pPr>
            <w:r>
              <w:t xml:space="preserve">Nilai apa yang penting bagi mereka?</w:t>
            </w:r>
          </w:p>
        </w:tc>
      </w:tr>
    </w:tbl>
    <w:bookmarkEnd w:id="172"/>
    <w:bookmarkStart w:id="173" w:name="latihan-2-dua-paragraf"/>
    <w:p>
      <w:pPr>
        <w:pStyle w:val="Heading3"/>
      </w:pPr>
      <w:r>
        <w:t xml:space="preserve">11.6.2 Latihan 2: Dua Paragraf</w:t>
      </w:r>
    </w:p>
    <w:p>
      <w:pPr>
        <w:pStyle w:val="FirstParagraph"/>
      </w:pPr>
      <w:r>
        <w:t xml:space="preserve">Untuk satu pesan yang Anda rancang, tulis:</w:t>
      </w:r>
    </w:p>
    <w:p>
      <w:pPr>
        <w:pStyle w:val="Compact"/>
        <w:numPr>
          <w:ilvl w:val="0"/>
          <w:numId w:val="1032"/>
        </w:numPr>
      </w:pPr>
      <w:r>
        <w:t xml:space="preserve">Paragraf Interest: tunjukkan bahwa Anda memahami keadaan audiens.</w:t>
      </w:r>
    </w:p>
    <w:p>
      <w:pPr>
        <w:pStyle w:val="Compact"/>
        <w:numPr>
          <w:ilvl w:val="0"/>
          <w:numId w:val="1032"/>
        </w:numPr>
      </w:pPr>
      <w:r>
        <w:t xml:space="preserve">Paragraf Desire: tunjukkan nilai dan kemungkinan perubahan.</w:t>
      </w:r>
    </w:p>
    <w:p>
      <w:pPr>
        <w:pStyle w:val="FirstParagraph"/>
      </w:pPr>
      <w:r>
        <w:t xml:space="preserve">Pastikan keduanya tidak menghakimi dan tidak berlebihan.</w:t>
      </w:r>
    </w:p>
    <w:bookmarkEnd w:id="173"/>
    <w:bookmarkStart w:id="174" w:name="perform-uji-relevansi"/>
    <w:p>
      <w:pPr>
        <w:pStyle w:val="Heading3"/>
      </w:pPr>
      <w:r>
        <w:t xml:space="preserve">11.6.3 Perform: Uji Relevansi</w:t>
      </w:r>
    </w:p>
    <w:p>
      <w:pPr>
        <w:pStyle w:val="FirstParagraph"/>
      </w:pPr>
      <w:r>
        <w:t xml:space="preserve">Bacakan dua paragraf Anda kepada teman. Minta mereka menjawab:</w:t>
      </w:r>
    </w:p>
    <w:p>
      <w:pPr>
        <w:pStyle w:val="Compact"/>
        <w:numPr>
          <w:ilvl w:val="0"/>
          <w:numId w:val="1033"/>
        </w:numPr>
      </w:pPr>
      <w:r>
        <w:t xml:space="preserve">Apakah saya merasa dipahami?</w:t>
      </w:r>
    </w:p>
    <w:p>
      <w:pPr>
        <w:pStyle w:val="Compact"/>
        <w:numPr>
          <w:ilvl w:val="0"/>
          <w:numId w:val="1033"/>
        </w:numPr>
      </w:pPr>
      <w:r>
        <w:t xml:space="preserve">Apakah saya melihat nilai dari pesan ini?</w:t>
      </w:r>
    </w:p>
    <w:p>
      <w:pPr>
        <w:pStyle w:val="Compact"/>
        <w:numPr>
          <w:ilvl w:val="0"/>
          <w:numId w:val="1033"/>
        </w:numPr>
      </w:pPr>
      <w:r>
        <w:t xml:space="preserve">Apakah ada bagian yang terdengar memaksa atau terlalu menjanjikan?</w:t>
      </w:r>
    </w:p>
    <w:bookmarkEnd w:id="174"/>
    <w:bookmarkEnd w:id="175"/>
    <w:bookmarkStart w:id="176" w:name="ringkasan-10"/>
    <w:p>
      <w:pPr>
        <w:pStyle w:val="Heading2"/>
      </w:pPr>
      <w:r>
        <w:t xml:space="preserve">11.7 Ringkasan</w:t>
      </w:r>
    </w:p>
    <w:p>
      <w:pPr>
        <w:pStyle w:val="FirstParagraph"/>
      </w:pPr>
      <w:r>
        <w:t xml:space="preserve">Interest membuat pesan terasa relevan. Desire membuat nilai pesan terasa layak diperjuangkan. Keduanya dibangun melalui empati, pemahaman kebutuhan audiens, dan kemampuan menghubungkan manfaat praktis dengan makna yang lebih dalam. Komunikasi yang etis tidak memaksa orang menginginkan sesuatu; ia menolong mereka melihat kebaikan yang mungkin dicapai.</w:t>
      </w:r>
    </w:p>
    <w:bookmarkEnd w:id="176"/>
    <w:bookmarkEnd w:id="177"/>
    <w:bookmarkStart w:id="188" w:name="action-dari-pemahaman-ke-keputusan"/>
    <w:p>
      <w:pPr>
        <w:pStyle w:val="Heading1"/>
      </w:pPr>
      <w:r>
        <w:t xml:space="preserve">12. Action: Dari Pemahaman ke Keputusan</w:t>
      </w:r>
    </w:p>
    <w:p>
      <w:pPr>
        <w:pStyle w:val="FirstParagraph"/>
      </w:pPr>
      <w:r>
        <w:t xml:space="preserve">Komunikasi belum selesai ketika orang berkata</w:t>
      </w:r>
      <w:r>
        <w:t xml:space="preserve"> </w:t>
      </w:r>
      <w:r>
        <w:t xml:space="preserve">“saya mengerti”</w:t>
      </w:r>
      <w:r>
        <w:t xml:space="preserve">; ia baru matang ketika pengertian melahirkan langkah.</w:t>
      </w:r>
    </w:p>
    <w:bookmarkStart w:id="178" w:name="tujuan-belajar-dan-keywords-11"/>
    <w:p>
      <w:pPr>
        <w:pStyle w:val="Heading2"/>
      </w:pPr>
      <w:r>
        <w:t xml:space="preserve">12.1 Tujuan Belajar dan Keywords</w:t>
      </w:r>
    </w:p>
    <w:p>
      <w:pPr>
        <w:pStyle w:val="FirstParagraph"/>
      </w:pPr>
      <w:r>
        <w:t xml:space="preserve">Setelah mempelajari bab ini, mahasiswa diharapkan mampu:</w:t>
      </w:r>
    </w:p>
    <w:p>
      <w:pPr>
        <w:pStyle w:val="Compact"/>
        <w:numPr>
          <w:ilvl w:val="0"/>
          <w:numId w:val="1034"/>
        </w:numPr>
      </w:pPr>
      <w:r>
        <w:t xml:space="preserve">Menjelaskan fungsi Action dalam rute TAIDA.</w:t>
      </w:r>
    </w:p>
    <w:p>
      <w:pPr>
        <w:pStyle w:val="Compact"/>
        <w:numPr>
          <w:ilvl w:val="0"/>
          <w:numId w:val="1034"/>
        </w:numPr>
      </w:pPr>
      <w:r>
        <w:t xml:space="preserve">Menyusun ajakan bertindak yang jelas, realistis, dan terukur.</w:t>
      </w:r>
    </w:p>
    <w:p>
      <w:pPr>
        <w:pStyle w:val="Compact"/>
        <w:numPr>
          <w:ilvl w:val="0"/>
          <w:numId w:val="1034"/>
        </w:numPr>
      </w:pPr>
      <w:r>
        <w:t xml:space="preserve">Membedakan tindakan utama, tindakan pertama, dan tindak lanjut.</w:t>
      </w:r>
    </w:p>
    <w:p>
      <w:pPr>
        <w:pStyle w:val="Compact"/>
        <w:numPr>
          <w:ilvl w:val="0"/>
          <w:numId w:val="1034"/>
        </w:numPr>
      </w:pPr>
      <w:r>
        <w:t xml:space="preserve">Merancang instruksi yang mudah dilakukan audiens.</w:t>
      </w:r>
    </w:p>
    <w:p>
      <w:pPr>
        <w:pStyle w:val="Compact"/>
        <w:numPr>
          <w:ilvl w:val="0"/>
          <w:numId w:val="1034"/>
        </w:numPr>
      </w:pPr>
      <w:r>
        <w:t xml:space="preserve">Mengevaluasi apakah sebuah ajakan bertindak menghormati kebebasan audiens.</w:t>
      </w:r>
    </w:p>
    <w:p>
      <w:pPr>
        <w:pStyle w:val="FirstParagraph"/>
      </w:pPr>
      <w:r>
        <w:rPr>
          <w:b/>
          <w:bCs/>
        </w:rPr>
        <w:t xml:space="preserve">Keywords:</w:t>
      </w:r>
      <w:r>
        <w:t xml:space="preserve"> </w:t>
      </w:r>
      <w:r>
        <w:t xml:space="preserve">action, ajakan bertindak, keputusan, instruksi, komitmen, tindak lanjut, evaluasi.</w:t>
      </w:r>
    </w:p>
    <w:bookmarkEnd w:id="178"/>
    <w:bookmarkStart w:id="179" w:name="target-harta-karun-bab-ini-11"/>
    <w:p>
      <w:pPr>
        <w:pStyle w:val="Heading2"/>
      </w:pPr>
      <w:r>
        <w:t xml:space="preserve">12.2 Target: Harta Karun Bab Ini</w:t>
      </w:r>
    </w:p>
    <w:p>
      <w:pPr>
        <w:pStyle w:val="FirstParagraph"/>
      </w:pPr>
      <w:r>
        <w:t xml:space="preserve">Harta karun bab ini adalah kemampuan mengubah pemahaman menjadi langkah. Banyak komunikasi berhenti pada kesan baik. Orang mengangguk, tersenyum, bahkan setuju, tetapi setelah itu tidak ada yang berubah. Action menolong pesan menemukan kaki.</w:t>
      </w:r>
    </w:p>
    <w:p>
      <w:pPr>
        <w:pStyle w:val="BodyText"/>
      </w:pPr>
      <w:r>
        <w:t xml:space="preserve">Metrik keberhasilan bab ini adalah kemampuan mahasiswa merancang ajakan bertindak yang memuat tindakan, waktu, cara, dukungan, dan indikator keberhasilan.</w:t>
      </w:r>
    </w:p>
    <w:bookmarkEnd w:id="179"/>
    <w:bookmarkStart w:id="180" w:name="attention-setelah-orang-mengerti"/>
    <w:p>
      <w:pPr>
        <w:pStyle w:val="Heading2"/>
      </w:pPr>
      <w:r>
        <w:t xml:space="preserve">12.3 Attention: Setelah Orang Mengerti</w:t>
      </w:r>
    </w:p>
    <w:p>
      <w:pPr>
        <w:pStyle w:val="FirstParagraph"/>
      </w:pPr>
      <w:r>
        <w:t xml:space="preserve">Dalam banyak kelas, rapat, atau presentasi, kita sering mengakhiri pesan dengan kalimat seperti,</w:t>
      </w:r>
      <w:r>
        <w:t xml:space="preserve"> </w:t>
      </w:r>
      <w:r>
        <w:t xml:space="preserve">“Semoga bermanfaat.”</w:t>
      </w:r>
      <w:r>
        <w:t xml:space="preserve"> </w:t>
      </w:r>
      <w:r>
        <w:t xml:space="preserve">Kalimat itu baik, tetapi sering belum cukup. Audiens mungkin paham, tetapi belum tahu harus melakukan apa setelah keluar dari ruangan.</w:t>
      </w:r>
    </w:p>
    <w:p>
      <w:pPr>
        <w:pStyle w:val="BodyText"/>
      </w:pPr>
      <w:r>
        <w:t xml:space="preserve">Bayangkan seorang pembimbing berkata kepada mahasiswa,</w:t>
      </w:r>
      <w:r>
        <w:t xml:space="preserve"> </w:t>
      </w:r>
      <w:r>
        <w:t xml:space="preserve">“Perbaiki presentasimu.”</w:t>
      </w:r>
      <w:r>
        <w:t xml:space="preserve"> </w:t>
      </w:r>
      <w:r>
        <w:t xml:space="preserve">Mahasiswa mungkin mengerti bahwa presentasinya belum baik, tetapi tidak tahu bagian mana yang harus diperbaiki. Ajakan yang lebih menolong adalah,</w:t>
      </w:r>
      <w:r>
        <w:t xml:space="preserve"> </w:t>
      </w:r>
      <w:r>
        <w:t xml:space="preserve">“Sebelum Jumat, ringkas latar belakang menjadi tiga slide, tambahkan satu contoh kasus, dan latihan ulang pembukaan selama dua menit.”</w:t>
      </w:r>
    </w:p>
    <w:p>
      <w:pPr>
        <w:pStyle w:val="BodyText"/>
      </w:pPr>
      <w:r>
        <w:t xml:space="preserve">Action yang baik membuat langkah berikutnya terlihat. Ia tidak membiarkan audiens pulang membawa kabut.</w:t>
      </w:r>
    </w:p>
    <w:bookmarkEnd w:id="180"/>
    <w:bookmarkStart w:id="181" w:name="Xe4ea9ee44f6fa24b414e6b83afc178853e928f2"/>
    <w:p>
      <w:pPr>
        <w:pStyle w:val="Heading2"/>
      </w:pPr>
      <w:r>
        <w:t xml:space="preserve">12.4 Interest: Mengapa Tindakan Sering Tidak Terjadi?</w:t>
      </w:r>
    </w:p>
    <w:p>
      <w:pPr>
        <w:pStyle w:val="FirstParagraph"/>
      </w:pPr>
      <w:r>
        <w:t xml:space="preserve">Ada beberapa alasan mengapa orang tidak bertindak setelah memahami pesan.</w:t>
      </w:r>
    </w:p>
    <w:p>
      <w:pPr>
        <w:pStyle w:val="BodyText"/>
      </w:pPr>
      <w:r>
        <w:t xml:space="preserve">Pertama, tindakannya kabur. Mereka tahu tujuannya, tetapi tidak tahu langkahnya.</w:t>
      </w:r>
    </w:p>
    <w:p>
      <w:pPr>
        <w:pStyle w:val="BodyText"/>
      </w:pPr>
      <w:r>
        <w:t xml:space="preserve">Kedua, tindakannya terlalu besar. Orang ingin berubah, tetapi langkah pertama terasa menakutkan.</w:t>
      </w:r>
    </w:p>
    <w:p>
      <w:pPr>
        <w:pStyle w:val="BodyText"/>
      </w:pPr>
      <w:r>
        <w:t xml:space="preserve">Ketiga, waktunya tidak jelas. Tanpa tenggat, niat baik mudah kalah oleh kesibukan.</w:t>
      </w:r>
    </w:p>
    <w:p>
      <w:pPr>
        <w:pStyle w:val="BodyText"/>
      </w:pPr>
      <w:r>
        <w:t xml:space="preserve">Keempat, dukungannya tidak ada. Orang membutuhkan contoh, pasangan latihan, format, atau umpan balik.</w:t>
      </w:r>
    </w:p>
    <w:p>
      <w:pPr>
        <w:pStyle w:val="BodyText"/>
      </w:pPr>
      <w:r>
        <w:t xml:space="preserve">Kelima, komitmennya tidak diucapkan atau ditulis. Keputusan yang tidak diberi bentuk mudah menguap.</w:t>
      </w:r>
    </w:p>
    <w:p>
      <w:pPr>
        <w:pStyle w:val="BodyText"/>
      </w:pPr>
      <w:r>
        <w:t xml:space="preserve">Karena itu, Action bukan sekadar perintah. Action adalah desain jalan. Komunikator yang baik membantu audiens melihat langkah yang cukup jelas untuk dimulai dan cukup bermakna untuk dijalani.</w:t>
      </w:r>
    </w:p>
    <w:bookmarkEnd w:id="181"/>
    <w:bookmarkStart w:id="182" w:name="desire-merancang-ajakan-bertindak"/>
    <w:p>
      <w:pPr>
        <w:pStyle w:val="Heading2"/>
      </w:pPr>
      <w:r>
        <w:t xml:space="preserve">12.5 Desire: Merancang Ajakan Bertindak</w:t>
      </w:r>
    </w:p>
    <w:p>
      <w:pPr>
        <w:pStyle w:val="FirstParagraph"/>
      </w:pPr>
      <w:r>
        <w:t xml:space="preserve">Ajakan bertindak yang baik memiliki lima unsur.</w:t>
      </w:r>
    </w:p>
    <w:p>
      <w:pPr>
        <w:pStyle w:val="BodyText"/>
      </w:pPr>
      <w:r>
        <w:rPr>
          <w:b/>
          <w:bCs/>
        </w:rPr>
        <w:t xml:space="preserve">Tindakan.</w:t>
      </w:r>
      <w:r>
        <w:t xml:space="preserve"> </w:t>
      </w:r>
      <w:r>
        <w:t xml:space="preserve">Apa yang perlu dilakukan? Gunakan kata kerja konkret seperti tuliskan, pilih, kirim, diskusikan, rekam, revisi, latih, atau sepakati.</w:t>
      </w:r>
    </w:p>
    <w:p>
      <w:pPr>
        <w:pStyle w:val="BodyText"/>
      </w:pPr>
      <w:r>
        <w:rPr>
          <w:b/>
          <w:bCs/>
        </w:rPr>
        <w:t xml:space="preserve">Waktu.</w:t>
      </w:r>
      <w:r>
        <w:t xml:space="preserve"> </w:t>
      </w:r>
      <w:r>
        <w:t xml:space="preserve">Kapan dilakukan? Waktu dapat berupa tenggat, durasi, atau urutan. Misalnya,</w:t>
      </w:r>
      <w:r>
        <w:t xml:space="preserve"> </w:t>
      </w:r>
      <w:r>
        <w:t xml:space="preserve">“sebelum pertemuan berikutnya”</w:t>
      </w:r>
      <w:r>
        <w:t xml:space="preserve"> </w:t>
      </w:r>
      <w:r>
        <w:t xml:space="preserve">atau</w:t>
      </w:r>
      <w:r>
        <w:t xml:space="preserve"> </w:t>
      </w:r>
      <w:r>
        <w:t xml:space="preserve">“selama lima menit pertama.”</w:t>
      </w:r>
    </w:p>
    <w:p>
      <w:pPr>
        <w:pStyle w:val="BodyText"/>
      </w:pPr>
      <w:r>
        <w:rPr>
          <w:b/>
          <w:bCs/>
        </w:rPr>
        <w:t xml:space="preserve">Cara.</w:t>
      </w:r>
      <w:r>
        <w:t xml:space="preserve"> </w:t>
      </w:r>
      <w:r>
        <w:t xml:space="preserve">Bagaimana melakukannya? Berikan format, langkah, atau contoh singkat.</w:t>
      </w:r>
    </w:p>
    <w:p>
      <w:pPr>
        <w:pStyle w:val="BodyText"/>
      </w:pPr>
      <w:r>
        <w:rPr>
          <w:b/>
          <w:bCs/>
        </w:rPr>
        <w:t xml:space="preserve">Dukungan.</w:t>
      </w:r>
      <w:r>
        <w:t xml:space="preserve"> </w:t>
      </w:r>
      <w:r>
        <w:t xml:space="preserve">Apa yang membantu audiens berhasil? Bisa berupa rubrik, pasangan, template, konsultasi, atau sumber bacaan.</w:t>
      </w:r>
    </w:p>
    <w:p>
      <w:pPr>
        <w:pStyle w:val="BodyText"/>
      </w:pPr>
      <w:r>
        <w:rPr>
          <w:b/>
          <w:bCs/>
        </w:rPr>
        <w:t xml:space="preserve">Indikator keberhasilan.</w:t>
      </w:r>
      <w:r>
        <w:t xml:space="preserve"> </w:t>
      </w:r>
      <w:r>
        <w:t xml:space="preserve">Bagaimana mereka tahu bahwa tindakan itu selesai atau berhasil? Indikator dapat berupa produk, keputusan, rekaman, refleksi, atau umpan balik.</w:t>
      </w:r>
    </w:p>
    <w:p>
      <w:pPr>
        <w:pStyle w:val="BodyText"/>
      </w:pPr>
      <w:r>
        <w:t xml:space="preserve">Dalam komunikasi interpersonal, Action bisa berupa percakapan kecil:</w:t>
      </w:r>
      <w:r>
        <w:t xml:space="preserve"> </w:t>
      </w:r>
      <w:r>
        <w:t xml:space="preserve">“Malam ini saya akan mengirim pesan apresiasi kepada ayah.”</w:t>
      </w:r>
      <w:r>
        <w:t xml:space="preserve"> </w:t>
      </w:r>
      <w:r>
        <w:t xml:space="preserve">Dalam komunikasi profesional, Action bisa berupa keputusan tim:</w:t>
      </w:r>
      <w:r>
        <w:t xml:space="preserve"> </w:t>
      </w:r>
      <w:r>
        <w:t xml:space="preserve">“Setiap anggota mengirim progres setiap Rabu pukul 19.00.”</w:t>
      </w:r>
      <w:r>
        <w:t xml:space="preserve"> </w:t>
      </w:r>
      <w:r>
        <w:t xml:space="preserve">Dalam komunikasi publik, Action bisa berupa komitmen audiens:</w:t>
      </w:r>
      <w:r>
        <w:t xml:space="preserve"> </w:t>
      </w:r>
      <w:r>
        <w:t xml:space="preserve">“Pilih satu kebiasaan mendengar yang akan dilatih minggu ini.”</w:t>
      </w:r>
    </w:p>
    <w:p>
      <w:pPr>
        <w:pStyle w:val="BodyText"/>
      </w:pPr>
      <w:r>
        <w:t xml:space="preserve">Action harus menghormati kebebasan audiens. Kita boleh mengajak dengan kuat, tetapi tidak perlu menipu atau menekan secara tidak pantas. Ajakan yang etis memberi alasan, jalan, dan ruang tanggung jawab.</w:t>
      </w:r>
    </w:p>
    <w:bookmarkEnd w:id="182"/>
    <w:bookmarkStart w:id="186" w:name="action-latihan-merancang-langkah"/>
    <w:p>
      <w:pPr>
        <w:pStyle w:val="Heading2"/>
      </w:pPr>
      <w:r>
        <w:t xml:space="preserve">12.6 Action: Latihan Merancang Langkah</w:t>
      </w:r>
    </w:p>
    <w:bookmarkStart w:id="183" w:name="latihan-1-perbaiki-ajakan-bertindak"/>
    <w:p>
      <w:pPr>
        <w:pStyle w:val="Heading3"/>
      </w:pPr>
      <w:r>
        <w:t xml:space="preserve">12.6.1 Latihan 1: Perbaiki Ajakan Bertindak</w:t>
      </w:r>
    </w:p>
    <w:p>
      <w:pPr>
        <w:pStyle w:val="FirstParagraph"/>
      </w:pPr>
      <w:r>
        <w:t xml:space="preserve">Perbaiki ajakan berikut:</w:t>
      </w:r>
    </w:p>
    <w:p>
      <w:pPr>
        <w:pStyle w:val="Compact"/>
        <w:numPr>
          <w:ilvl w:val="0"/>
          <w:numId w:val="1035"/>
        </w:numPr>
      </w:pPr>
      <w:r>
        <w:t xml:space="preserve">“Mulai sekarang jadilah pendengar yang baik.”</w:t>
      </w:r>
    </w:p>
    <w:p>
      <w:pPr>
        <w:pStyle w:val="Compact"/>
        <w:numPr>
          <w:ilvl w:val="0"/>
          <w:numId w:val="1035"/>
        </w:numPr>
      </w:pPr>
      <w:r>
        <w:t xml:space="preserve">“Tolong lebih aktif dalam kelompok.”</w:t>
      </w:r>
    </w:p>
    <w:p>
      <w:pPr>
        <w:pStyle w:val="Compact"/>
        <w:numPr>
          <w:ilvl w:val="0"/>
          <w:numId w:val="1035"/>
        </w:numPr>
      </w:pPr>
      <w:r>
        <w:t xml:space="preserve">“Mari kita tingkatkan komunikasi.”</w:t>
      </w:r>
    </w:p>
    <w:p>
      <w:pPr>
        <w:pStyle w:val="FirstParagraph"/>
      </w:pPr>
      <w:r>
        <w:t xml:space="preserve">Ubah menjadi ajakan yang memuat tindakan, waktu, cara, dukungan, dan indikator keberhasilan.</w:t>
      </w:r>
    </w:p>
    <w:bookmarkEnd w:id="183"/>
    <w:bookmarkStart w:id="184" w:name="latihan-2-tindakan-pertama"/>
    <w:p>
      <w:pPr>
        <w:pStyle w:val="Heading3"/>
      </w:pPr>
      <w:r>
        <w:t xml:space="preserve">12.6.2 Latihan 2: Tindakan Pertama</w:t>
      </w:r>
    </w:p>
    <w:p>
      <w:pPr>
        <w:pStyle w:val="FirstParagraph"/>
      </w:pPr>
      <w:r>
        <w:t xml:space="preserve">Untuk satu tujuan besar, tentukan tindakan pertama yang sangat kecil tetapi nyata. Misalnya: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Tujuan Besar</w:t>
            </w:r>
          </w:p>
        </w:tc>
        <w:tc>
          <w:tcPr/>
          <w:p>
            <w:pPr>
              <w:pStyle w:val="Compact"/>
            </w:pPr>
            <w:r>
              <w:t xml:space="preserve">Tindakan Pertama</w:t>
            </w:r>
          </w:p>
        </w:tc>
      </w:tr>
      <w:tr>
        <w:tc>
          <w:tcPr/>
          <w:p>
            <w:pPr>
              <w:pStyle w:val="Compact"/>
            </w:pPr>
            <w:r>
              <w:t xml:space="preserve">Menjadi pembicara lebih percaya diri</w:t>
            </w:r>
          </w:p>
        </w:tc>
        <w:tc>
          <w:tcPr/>
          <w:p>
            <w:pPr>
              <w:pStyle w:val="Compact"/>
            </w:pPr>
            <w:r>
              <w:t xml:space="preserve">Merekam pembukaan satu menit hari ini</w:t>
            </w:r>
          </w:p>
        </w:tc>
      </w:tr>
      <w:tr>
        <w:tc>
          <w:tcPr/>
          <w:p>
            <w:pPr>
              <w:pStyle w:val="Compact"/>
            </w:pPr>
            <w:r>
              <w:t xml:space="preserve">Memperbaiki kerja tim</w:t>
            </w:r>
          </w:p>
        </w:tc>
        <w:tc>
          <w:tcPr/>
          <w:p>
            <w:pPr>
              <w:pStyle w:val="Compact"/>
            </w:pPr>
            <w:r>
              <w:t xml:space="preserve">Mengirim agenda rapat sebelum pertemuan</w:t>
            </w:r>
          </w:p>
        </w:tc>
      </w:tr>
      <w:tr>
        <w:tc>
          <w:tcPr/>
          <w:p>
            <w:pPr>
              <w:pStyle w:val="Compact"/>
            </w:pPr>
            <w:r>
              <w:t xml:space="preserve">Menjadi pendengar lebih baik</w:t>
            </w:r>
          </w:p>
        </w:tc>
        <w:tc>
          <w:tcPr/>
          <w:p>
            <w:pPr>
              <w:pStyle w:val="Compact"/>
            </w:pPr>
            <w:r>
              <w:t xml:space="preserve">Tidak memberi nasihat selama lima menit pertama</w:t>
            </w:r>
          </w:p>
        </w:tc>
      </w:tr>
    </w:tbl>
    <w:bookmarkEnd w:id="184"/>
    <w:bookmarkStart w:id="185" w:name="perform-taida-lengkap"/>
    <w:p>
      <w:pPr>
        <w:pStyle w:val="Heading3"/>
      </w:pPr>
      <w:r>
        <w:t xml:space="preserve">12.6.3 Perform: TAIDA Lengkap</w:t>
      </w:r>
    </w:p>
    <w:p>
      <w:pPr>
        <w:pStyle w:val="FirstParagraph"/>
      </w:pPr>
      <w:r>
        <w:t xml:space="preserve">Ambil rancangan dari bab sebelumnya. Lengkapi seluruh TAIDA:</w:t>
      </w:r>
    </w:p>
    <w:p>
      <w:pPr>
        <w:pStyle w:val="Compact"/>
        <w:numPr>
          <w:ilvl w:val="0"/>
          <w:numId w:val="1036"/>
        </w:numPr>
      </w:pPr>
      <w:r>
        <w:t xml:space="preserve">Target.</w:t>
      </w:r>
    </w:p>
    <w:p>
      <w:pPr>
        <w:pStyle w:val="Compact"/>
        <w:numPr>
          <w:ilvl w:val="0"/>
          <w:numId w:val="1036"/>
        </w:numPr>
      </w:pPr>
      <w:r>
        <w:t xml:space="preserve">Attention.</w:t>
      </w:r>
    </w:p>
    <w:p>
      <w:pPr>
        <w:pStyle w:val="Compact"/>
        <w:numPr>
          <w:ilvl w:val="0"/>
          <w:numId w:val="1036"/>
        </w:numPr>
      </w:pPr>
      <w:r>
        <w:t xml:space="preserve">Interest.</w:t>
      </w:r>
    </w:p>
    <w:p>
      <w:pPr>
        <w:pStyle w:val="Compact"/>
        <w:numPr>
          <w:ilvl w:val="0"/>
          <w:numId w:val="1036"/>
        </w:numPr>
      </w:pPr>
      <w:r>
        <w:t xml:space="preserve">Desire.</w:t>
      </w:r>
    </w:p>
    <w:p>
      <w:pPr>
        <w:pStyle w:val="Compact"/>
        <w:numPr>
          <w:ilvl w:val="0"/>
          <w:numId w:val="1036"/>
        </w:numPr>
      </w:pPr>
      <w:r>
        <w:t xml:space="preserve">Action.</w:t>
      </w:r>
    </w:p>
    <w:p>
      <w:pPr>
        <w:pStyle w:val="FirstParagraph"/>
      </w:pPr>
      <w:r>
        <w:t xml:space="preserve">Sampaikan dalam presentasi dua menit. Pendengar memberi umpan balik khusus pada bagian Action: apakah jelas, realistis, dan dapat dilakukan?</w:t>
      </w:r>
    </w:p>
    <w:bookmarkEnd w:id="185"/>
    <w:bookmarkEnd w:id="186"/>
    <w:bookmarkStart w:id="187" w:name="ringkasan-11"/>
    <w:p>
      <w:pPr>
        <w:pStyle w:val="Heading2"/>
      </w:pPr>
      <w:r>
        <w:t xml:space="preserve">12.7 Ringkasan</w:t>
      </w:r>
    </w:p>
    <w:p>
      <w:pPr>
        <w:pStyle w:val="FirstParagraph"/>
      </w:pPr>
      <w:r>
        <w:t xml:space="preserve">Action mengubah pemahaman menjadi keputusan dan langkah. Ajakan bertindak yang baik memuat tindakan, waktu, cara, dukungan, dan indikator keberhasilan. Dalam komunikasi yang manusiawi, Action bukan paksaan, melainkan jalan yang ditawarkan dengan jelas dan hormat agar orang dapat mulai bergerak.</w:t>
      </w:r>
    </w:p>
    <w:bookmarkEnd w:id="187"/>
    <w:bookmarkEnd w:id="188"/>
    <w:bookmarkStart w:id="199" w:name="Xc878bdb656a5c19af857c9faffa2bc21cc62f5f"/>
    <w:p>
      <w:pPr>
        <w:pStyle w:val="Heading1"/>
      </w:pPr>
      <w:r>
        <w:t xml:space="preserve">13. Hidup Ini Teater: Dari Peran Menjadi Sosok</w:t>
      </w:r>
    </w:p>
    <w:p>
      <w:pPr>
        <w:pStyle w:val="FirstParagraph"/>
      </w:pPr>
      <w:r>
        <w:t xml:space="preserve">Panggung publik tidak meminta kita menjadi palsu; ia mengundang kita menjadi versi diri yang paling sadar, siap, dan penuh kasih.</w:t>
      </w:r>
    </w:p>
    <w:bookmarkStart w:id="189" w:name="tujuan-belajar-dan-keywords-12"/>
    <w:p>
      <w:pPr>
        <w:pStyle w:val="Heading2"/>
      </w:pPr>
      <w:r>
        <w:t xml:space="preserve">13.1 Tujuan Belajar dan Keywords</w:t>
      </w:r>
    </w:p>
    <w:p>
      <w:pPr>
        <w:pStyle w:val="FirstParagraph"/>
      </w:pPr>
      <w:r>
        <w:t xml:space="preserve">Setelah mempelajari bab ini, mahasiswa diharapkan mampu:</w:t>
      </w:r>
    </w:p>
    <w:p>
      <w:pPr>
        <w:pStyle w:val="Compact"/>
        <w:numPr>
          <w:ilvl w:val="0"/>
          <w:numId w:val="1037"/>
        </w:numPr>
      </w:pPr>
      <w:r>
        <w:t xml:space="preserve">Menjelaskan perbedaan peran, persona, dan sosok dalam komunikasi publik.</w:t>
      </w:r>
    </w:p>
    <w:p>
      <w:pPr>
        <w:pStyle w:val="Compact"/>
        <w:numPr>
          <w:ilvl w:val="0"/>
          <w:numId w:val="1037"/>
        </w:numPr>
      </w:pPr>
      <w:r>
        <w:t xml:space="preserve">Mengidentifikasi unsur kehadiran diri: tubuh, suara, ekspresi, energi, dan niat.</w:t>
      </w:r>
    </w:p>
    <w:p>
      <w:pPr>
        <w:pStyle w:val="Compact"/>
        <w:numPr>
          <w:ilvl w:val="0"/>
          <w:numId w:val="1037"/>
        </w:numPr>
      </w:pPr>
      <w:r>
        <w:t xml:space="preserve">Memahami autentisitas sebagai keselarasan antara nilai, pesan, dan penampilan.</w:t>
      </w:r>
    </w:p>
    <w:p>
      <w:pPr>
        <w:pStyle w:val="Compact"/>
        <w:numPr>
          <w:ilvl w:val="0"/>
          <w:numId w:val="1037"/>
        </w:numPr>
      </w:pPr>
      <w:r>
        <w:t xml:space="preserve">Mengelola kecemasan tampil sebagai bagian wajar dari proses bertumbuh.</w:t>
      </w:r>
    </w:p>
    <w:p>
      <w:pPr>
        <w:pStyle w:val="Compact"/>
        <w:numPr>
          <w:ilvl w:val="0"/>
          <w:numId w:val="1037"/>
        </w:numPr>
      </w:pPr>
      <w:r>
        <w:t xml:space="preserve">Merancang latihan kehadiran publik yang membangun kepercayaan audiens.</w:t>
      </w:r>
    </w:p>
    <w:p>
      <w:pPr>
        <w:pStyle w:val="FirstParagraph"/>
      </w:pPr>
      <w:r>
        <w:rPr>
          <w:b/>
          <w:bCs/>
        </w:rPr>
        <w:t xml:space="preserve">Keywords:</w:t>
      </w:r>
      <w:r>
        <w:t xml:space="preserve"> </w:t>
      </w:r>
      <w:r>
        <w:t xml:space="preserve">komunikasi publik, teater kehidupan, persona, autentisitas, kehadiran diri, ekspresi, suara.</w:t>
      </w:r>
    </w:p>
    <w:bookmarkEnd w:id="189"/>
    <w:bookmarkStart w:id="190" w:name="target-harta-karun-bab-ini-12"/>
    <w:p>
      <w:pPr>
        <w:pStyle w:val="Heading2"/>
      </w:pPr>
      <w:r>
        <w:t xml:space="preserve">13.2 Target: Harta Karun Bab Ini</w:t>
      </w:r>
    </w:p>
    <w:p>
      <w:pPr>
        <w:pStyle w:val="FirstParagraph"/>
      </w:pPr>
      <w:r>
        <w:t xml:space="preserve">Harta karun bab ini adalah kehadiran publik yang utuh. Seorang komunikator publik tidak hanya menguasai materi, tetapi juga menghadirkan diri sebagai sosok yang dapat dipercaya. Ia sadar bahwa tubuh, suara, wajah, jeda, pakaian, dan cara berdiri ikut berbicara bersama kata-kata.</w:t>
      </w:r>
    </w:p>
    <w:p>
      <w:pPr>
        <w:pStyle w:val="BodyText"/>
      </w:pPr>
      <w:r>
        <w:t xml:space="preserve">Metrik keberhasilan bab ini adalah kemampuan mahasiswa membawakan perkenalan diri dua menit dengan kehadiran yang sadar: suara terdengar, tubuh terbuka, pesan jelas, dan sikap selaras dengan nilai yang ingin dihadirkan.</w:t>
      </w:r>
    </w:p>
    <w:bookmarkEnd w:id="190"/>
    <w:bookmarkStart w:id="191" w:name="X7f1ae335af89ef87d67710af1e0ffc2d5b37274"/>
    <w:p>
      <w:pPr>
        <w:pStyle w:val="Heading2"/>
      </w:pPr>
      <w:r>
        <w:t xml:space="preserve">13.3 Attention: Panggung yang Tidak Selalu Besar</w:t>
      </w:r>
    </w:p>
    <w:p>
      <w:pPr>
        <w:pStyle w:val="FirstParagraph"/>
      </w:pPr>
      <w:r>
        <w:t xml:space="preserve">Ketika mendengar kata panggung, kita sering membayangkan auditorium, mikrofon, lampu, dan ratusan pasang mata. Namun panggung kehidupan sering jauh lebih sederhana. Meja rapat adalah panggung. Percakapan dengan dosen adalah panggung. Presentasi kelompok adalah panggung. Bahkan ketika kita masuk ke ruang kelas, tubuh kita sudah menyampaikan pesan sebelum mulut mengucapkan salam.</w:t>
      </w:r>
    </w:p>
    <w:p>
      <w:pPr>
        <w:pStyle w:val="BodyText"/>
      </w:pPr>
      <w:r>
        <w:t xml:space="preserve">Saya menyukai metafora bahwa hidup ini teater. Bukan karena hidup harus dibuat-buat, melainkan karena setiap manusia belajar memainkan peran dengan kesadaran. Kita menjadi mahasiswa, anak, sahabat, pemimpin, anggota tim, pembicara, pendengar. Tetapi panggilan kita tidak berhenti pada memainkan peran. Kita dipanggil menjadi sosok.</w:t>
      </w:r>
    </w:p>
    <w:p>
      <w:pPr>
        <w:pStyle w:val="BodyText"/>
      </w:pPr>
      <w:r>
        <w:t xml:space="preserve">Peran dapat diberikan oleh keadaan. Sosok dibentuk oleh karakter. Peran bertanya,</w:t>
      </w:r>
      <w:r>
        <w:t xml:space="preserve"> </w:t>
      </w:r>
      <w:r>
        <w:t xml:space="preserve">“Apa yang harus saya lakukan?”</w:t>
      </w:r>
      <w:r>
        <w:t xml:space="preserve"> </w:t>
      </w:r>
      <w:r>
        <w:t xml:space="preserve">Sosok bertanya,</w:t>
      </w:r>
      <w:r>
        <w:t xml:space="preserve"> </w:t>
      </w:r>
      <w:r>
        <w:t xml:space="preserve">“Kehadiran seperti apa yang saya bawa?”</w:t>
      </w:r>
    </w:p>
    <w:bookmarkEnd w:id="191"/>
    <w:bookmarkStart w:id="192" w:name="X23d4afca67c0e12c90e9c9a25798bd00139b2aa"/>
    <w:p>
      <w:pPr>
        <w:pStyle w:val="Heading2"/>
      </w:pPr>
      <w:r>
        <w:t xml:space="preserve">13.4 Interest: Autentik Bukan Berarti Tanpa Latihan</w:t>
      </w:r>
    </w:p>
    <w:p>
      <w:pPr>
        <w:pStyle w:val="FirstParagraph"/>
      </w:pPr>
      <w:r>
        <w:t xml:space="preserve">Banyak orang takut bahwa belajar tampil akan membuat mereka palsu. Mereka berkata,</w:t>
      </w:r>
      <w:r>
        <w:t xml:space="preserve"> </w:t>
      </w:r>
      <w:r>
        <w:t xml:space="preserve">“Saya ingin apa adanya.”</w:t>
      </w:r>
      <w:r>
        <w:t xml:space="preserve"> </w:t>
      </w:r>
      <w:r>
        <w:t xml:space="preserve">Kerinduan itu baik. Namun</w:t>
      </w:r>
      <w:r>
        <w:t xml:space="preserve"> </w:t>
      </w:r>
      <w:r>
        <w:t xml:space="preserve">“apa adanya”</w:t>
      </w:r>
      <w:r>
        <w:t xml:space="preserve"> </w:t>
      </w:r>
      <w:r>
        <w:t xml:space="preserve">tidak sama dengan</w:t>
      </w:r>
      <w:r>
        <w:t xml:space="preserve"> </w:t>
      </w:r>
      <w:r>
        <w:t xml:space="preserve">“tanpa persiapan.”</w:t>
      </w:r>
      <w:r>
        <w:t xml:space="preserve"> </w:t>
      </w:r>
      <w:r>
        <w:t xml:space="preserve">Seorang penyanyi yang berlatih tidak menjadi palsu karena ia melatih suara. Seorang dosen yang menyiapkan kuliah tidak menjadi palsu karena ia menyusun alur. Seorang pembicara yang belajar berdiri tegak tidak sedang berpura-pura; ia sedang menghormati audiens.</w:t>
      </w:r>
    </w:p>
    <w:p>
      <w:pPr>
        <w:pStyle w:val="BodyText"/>
      </w:pPr>
      <w:r>
        <w:t xml:space="preserve">Autentisitas bukan spontanitas mentah. Autentisitas adalah keselarasan antara nilai, pesan, dan penampilan. Bila saya ingin menghadirkan ketenangan, tetapi berbicara tergesa-gesa tanpa jeda, audiens sulit menangkap ketenangan itu. Bila saya ingin menyampaikan kepedulian, tetapi mata saya terus melihat layar, kepedulian itu tidak terasa. Bila saya ingin mengajak orang percaya, tetapi saya sendiri tampak tidak siap, pesan kehilangan bobot.</w:t>
      </w:r>
    </w:p>
    <w:p>
      <w:pPr>
        <w:pStyle w:val="BodyText"/>
      </w:pPr>
      <w:r>
        <w:t xml:space="preserve">Kehadiran publik membutuhkan latihan karena tubuh kita sering membawa kecemasan. Tangan menjadi kaku, suara menjadi kecil, mata menghindar, napas pendek. Ini manusiawi. Tujuannya bukan menghapus seluruh kecemasan, tetapi belajar menemaninya. Kecemasan dapat menjadi tanda bahwa momen ini penting. Kita tidak perlu mengusirnya dengan marah. Kita dapat mengaturnya dengan napas, persiapan, dan fokus pada pelayanan kepada audiens.</w:t>
      </w:r>
    </w:p>
    <w:bookmarkEnd w:id="192"/>
    <w:bookmarkStart w:id="193" w:name="desire-menjadi-sosok-yang-hadir"/>
    <w:p>
      <w:pPr>
        <w:pStyle w:val="Heading2"/>
      </w:pPr>
      <w:r>
        <w:t xml:space="preserve">13.5 Desire: Menjadi Sosok yang Hadir</w:t>
      </w:r>
    </w:p>
    <w:p>
      <w:pPr>
        <w:pStyle w:val="FirstParagraph"/>
      </w:pPr>
      <w:r>
        <w:t xml:space="preserve">Ada lima unsur kehadiran publik.</w:t>
      </w:r>
    </w:p>
    <w:p>
      <w:pPr>
        <w:pStyle w:val="BodyText"/>
      </w:pPr>
      <w:r>
        <w:rPr>
          <w:b/>
          <w:bCs/>
        </w:rPr>
        <w:t xml:space="preserve">Niat.</w:t>
      </w:r>
      <w:r>
        <w:t xml:space="preserve"> </w:t>
      </w:r>
      <w:r>
        <w:t xml:space="preserve">Sebelum tampil, tanyakan: saya ingin melayani audiens dengan cara apa? Niat yang jernih menggeser fokus dari</w:t>
      </w:r>
      <w:r>
        <w:t xml:space="preserve"> </w:t>
      </w:r>
      <w:r>
        <w:t xml:space="preserve">“bagaimana saya dinilai”</w:t>
      </w:r>
      <w:r>
        <w:t xml:space="preserve"> </w:t>
      </w:r>
      <w:r>
        <w:t xml:space="preserve">menuju</w:t>
      </w:r>
      <w:r>
        <w:t xml:space="preserve"> </w:t>
      </w:r>
      <w:r>
        <w:t xml:space="preserve">“nilai apa yang dapat saya bagikan.”</w:t>
      </w:r>
    </w:p>
    <w:p>
      <w:pPr>
        <w:pStyle w:val="BodyText"/>
      </w:pPr>
      <w:r>
        <w:rPr>
          <w:b/>
          <w:bCs/>
        </w:rPr>
        <w:t xml:space="preserve">Tubuh.</w:t>
      </w:r>
      <w:r>
        <w:t xml:space="preserve"> </w:t>
      </w:r>
      <w:r>
        <w:t xml:space="preserve">Postur terbuka, pijakan stabil, dan gerak yang wajar membantu audiens merasa kita hadir. Tubuh yang tertutup tidak selalu berarti tidak percaya diri, tetapi dapat dibaca demikian oleh audiens.</w:t>
      </w:r>
    </w:p>
    <w:p>
      <w:pPr>
        <w:pStyle w:val="BodyText"/>
      </w:pPr>
      <w:r>
        <w:rPr>
          <w:b/>
          <w:bCs/>
        </w:rPr>
        <w:t xml:space="preserve">Suara.</w:t>
      </w:r>
      <w:r>
        <w:t xml:space="preserve"> </w:t>
      </w:r>
      <w:r>
        <w:t xml:space="preserve">Volume, tempo, artikulasi, dan jeda membentuk pengalaman mendengar. Suara yang baik bukan selalu suara besar, melainkan suara yang membawa makna dengan jelas.</w:t>
      </w:r>
    </w:p>
    <w:p>
      <w:pPr>
        <w:pStyle w:val="BodyText"/>
      </w:pPr>
      <w:r>
        <w:rPr>
          <w:b/>
          <w:bCs/>
        </w:rPr>
        <w:t xml:space="preserve">Tatapan.</w:t>
      </w:r>
      <w:r>
        <w:t xml:space="preserve"> </w:t>
      </w:r>
      <w:r>
        <w:t xml:space="preserve">Kontak mata yang wajar membuat audiens merasa diajak. Tatapan bukan menatap tajam tanpa henti, melainkan membagi perhatian dengan hangat.</w:t>
      </w:r>
    </w:p>
    <w:p>
      <w:pPr>
        <w:pStyle w:val="BodyText"/>
      </w:pPr>
      <w:r>
        <w:rPr>
          <w:b/>
          <w:bCs/>
        </w:rPr>
        <w:t xml:space="preserve">Ekspresi.</w:t>
      </w:r>
      <w:r>
        <w:t xml:space="preserve"> </w:t>
      </w:r>
      <w:r>
        <w:t xml:space="preserve">Wajah dan energi perlu selaras dengan isi pesan. Membicarakan hal penting dengan ekspresi kosong membuat pesan terasa jauh. Membicarakan hal serius dengan gaya terlalu ringan dapat mengurangi bobotnya.</w:t>
      </w:r>
    </w:p>
    <w:p>
      <w:pPr>
        <w:pStyle w:val="BodyText"/>
      </w:pPr>
      <w:r>
        <w:t xml:space="preserve">Menjadi sosok berarti menyatukan unsur-unsur itu dengan karakter. Audiens tidak hanya bertanya apakah kita lancar. Mereka merasakan apakah kita tulus, siap, dan menghormati mereka.</w:t>
      </w:r>
    </w:p>
    <w:bookmarkEnd w:id="193"/>
    <w:bookmarkStart w:id="197" w:name="action-latihan-kehadiran-publik"/>
    <w:p>
      <w:pPr>
        <w:pStyle w:val="Heading2"/>
      </w:pPr>
      <w:r>
        <w:t xml:space="preserve">13.6 Action: Latihan Kehadiran Publik</w:t>
      </w:r>
    </w:p>
    <w:bookmarkStart w:id="194" w:name="latihan-1-perkenalan-dua-menit"/>
    <w:p>
      <w:pPr>
        <w:pStyle w:val="Heading3"/>
      </w:pPr>
      <w:r>
        <w:t xml:space="preserve">13.6.1 Latihan 1: Perkenalan Dua Menit</w:t>
      </w:r>
    </w:p>
    <w:p>
      <w:pPr>
        <w:pStyle w:val="FirstParagraph"/>
      </w:pPr>
      <w:r>
        <w:t xml:space="preserve">Siapkan perkenalan diri dua menit dengan struktur:</w:t>
      </w:r>
    </w:p>
    <w:p>
      <w:pPr>
        <w:pStyle w:val="Compact"/>
        <w:numPr>
          <w:ilvl w:val="0"/>
          <w:numId w:val="1038"/>
        </w:numPr>
      </w:pPr>
      <w:r>
        <w:t xml:space="preserve">Nama dan konteks diri.</w:t>
      </w:r>
    </w:p>
    <w:p>
      <w:pPr>
        <w:pStyle w:val="Compact"/>
        <w:numPr>
          <w:ilvl w:val="0"/>
          <w:numId w:val="1038"/>
        </w:numPr>
      </w:pPr>
      <w:r>
        <w:t xml:space="preserve">Satu pengalaman yang membentuk cara Anda memandang komunikasi.</w:t>
      </w:r>
    </w:p>
    <w:p>
      <w:pPr>
        <w:pStyle w:val="Compact"/>
        <w:numPr>
          <w:ilvl w:val="0"/>
          <w:numId w:val="1038"/>
        </w:numPr>
      </w:pPr>
      <w:r>
        <w:t xml:space="preserve">Satu kualitas komunikator yang ingin Anda bangun semester ini.</w:t>
      </w:r>
    </w:p>
    <w:p>
      <w:pPr>
        <w:pStyle w:val="FirstParagraph"/>
      </w:pPr>
      <w:r>
        <w:t xml:space="preserve">Latih dengan memperhatikan postur, suara, tatapan, dan jeda.</w:t>
      </w:r>
    </w:p>
    <w:bookmarkEnd w:id="194"/>
    <w:bookmarkStart w:id="195" w:name="latihan-2-rekam-dan-cermin"/>
    <w:p>
      <w:pPr>
        <w:pStyle w:val="Heading3"/>
      </w:pPr>
      <w:r>
        <w:t xml:space="preserve">13.6.2 Latihan 2: Rekam dan Cermin</w:t>
      </w:r>
    </w:p>
    <w:p>
      <w:pPr>
        <w:pStyle w:val="FirstParagraph"/>
      </w:pPr>
      <w:r>
        <w:t xml:space="preserve">Rekam diri Anda saat berbicara satu menit. Tonton ulang dengan sikap kasih kepada diri sendiri. Catat:</w:t>
      </w:r>
    </w:p>
    <w:p>
      <w:pPr>
        <w:pStyle w:val="Compact"/>
        <w:numPr>
          <w:ilvl w:val="0"/>
          <w:numId w:val="1039"/>
        </w:numPr>
      </w:pPr>
      <w:r>
        <w:t xml:space="preserve">Satu kekuatan kehadiran diri.</w:t>
      </w:r>
    </w:p>
    <w:p>
      <w:pPr>
        <w:pStyle w:val="Compact"/>
        <w:numPr>
          <w:ilvl w:val="0"/>
          <w:numId w:val="1039"/>
        </w:numPr>
      </w:pPr>
      <w:r>
        <w:t xml:space="preserve">Satu hal yang perlu diperbaiki.</w:t>
      </w:r>
    </w:p>
    <w:p>
      <w:pPr>
        <w:pStyle w:val="Compact"/>
        <w:numPr>
          <w:ilvl w:val="0"/>
          <w:numId w:val="1039"/>
        </w:numPr>
      </w:pPr>
      <w:r>
        <w:t xml:space="preserve">Satu latihan kecil untuk minggu ini.</w:t>
      </w:r>
    </w:p>
    <w:bookmarkEnd w:id="195"/>
    <w:bookmarkStart w:id="196" w:name="perform-kehadiran-yang-sadar"/>
    <w:p>
      <w:pPr>
        <w:pStyle w:val="Heading3"/>
      </w:pPr>
      <w:r>
        <w:t xml:space="preserve">13.6.3 Perform: Kehadiran yang Sadar</w:t>
      </w:r>
    </w:p>
    <w:p>
      <w:pPr>
        <w:pStyle w:val="FirstParagraph"/>
      </w:pPr>
      <w:r>
        <w:t xml:space="preserve">Tampilkan perkenalan dua menit di depan kelompok kecil. Pendengar memberi umpan balik pada tiga hal: kejelasan pesan, kenyamanan kehadiran, dan keselarasan antara isi dan ekspresi.</w:t>
      </w:r>
    </w:p>
    <w:bookmarkEnd w:id="196"/>
    <w:bookmarkEnd w:id="197"/>
    <w:bookmarkStart w:id="198" w:name="ringkasan-12"/>
    <w:p>
      <w:pPr>
        <w:pStyle w:val="Heading2"/>
      </w:pPr>
      <w:r>
        <w:t xml:space="preserve">13.7 Ringkasan</w:t>
      </w:r>
    </w:p>
    <w:p>
      <w:pPr>
        <w:pStyle w:val="FirstParagraph"/>
      </w:pPr>
      <w:r>
        <w:t xml:space="preserve">Hidup ini teater bukan berarti hidup adalah kepalsuan. Artinya, kita belajar hadir secara sadar dalam setiap peran. Komunikator publik yang matang bertumbuh dari sekadar memainkan peran menjadi sosok yang selaras antara nilai, pesan, dan penampilan. Kehadiran diri adalah bagian dari komunikasi.</w:t>
      </w:r>
    </w:p>
    <w:bookmarkEnd w:id="198"/>
    <w:bookmarkEnd w:id="199"/>
    <w:bookmarkStart w:id="210" w:name="X60126f86de690d6e6a96543c01f5717eee17ac0"/>
    <w:p>
      <w:pPr>
        <w:pStyle w:val="Heading1"/>
      </w:pPr>
      <w:r>
        <w:t xml:space="preserve">14. Berbicara di Depan Publik dengan Hati yang Jernih</w:t>
      </w:r>
    </w:p>
    <w:p>
      <w:pPr>
        <w:pStyle w:val="FirstParagraph"/>
      </w:pPr>
      <w:r>
        <w:t xml:space="preserve">Pidato yang baik bukan hanya terdengar meyakinkan; ia membuat pendengarnya merasa diajak berjalan bersama.</w:t>
      </w:r>
    </w:p>
    <w:bookmarkStart w:id="200" w:name="tujuan-belajar-dan-keywords-13"/>
    <w:p>
      <w:pPr>
        <w:pStyle w:val="Heading2"/>
      </w:pPr>
      <w:r>
        <w:t xml:space="preserve">14.1 Tujuan Belajar dan Keywords</w:t>
      </w:r>
    </w:p>
    <w:p>
      <w:pPr>
        <w:pStyle w:val="FirstParagraph"/>
      </w:pPr>
      <w:r>
        <w:t xml:space="preserve">Setelah mempelajari bab ini, mahasiswa diharapkan mampu:</w:t>
      </w:r>
    </w:p>
    <w:p>
      <w:pPr>
        <w:pStyle w:val="Compact"/>
        <w:numPr>
          <w:ilvl w:val="0"/>
          <w:numId w:val="1040"/>
        </w:numPr>
      </w:pPr>
      <w:r>
        <w:t xml:space="preserve">Menyusun struktur presentasi yang jelas: pembukaan, isi, dan penutupan.</w:t>
      </w:r>
    </w:p>
    <w:p>
      <w:pPr>
        <w:pStyle w:val="Compact"/>
        <w:numPr>
          <w:ilvl w:val="0"/>
          <w:numId w:val="1040"/>
        </w:numPr>
      </w:pPr>
      <w:r>
        <w:t xml:space="preserve">Mengembangkan argumen dengan narasi, bukti, contoh, dan transisi.</w:t>
      </w:r>
    </w:p>
    <w:p>
      <w:pPr>
        <w:pStyle w:val="Compact"/>
        <w:numPr>
          <w:ilvl w:val="0"/>
          <w:numId w:val="1040"/>
        </w:numPr>
      </w:pPr>
      <w:r>
        <w:t xml:space="preserve">Mengelola kecemasan berbicara di depan publik.</w:t>
      </w:r>
    </w:p>
    <w:p>
      <w:pPr>
        <w:pStyle w:val="Compact"/>
        <w:numPr>
          <w:ilvl w:val="0"/>
          <w:numId w:val="1040"/>
        </w:numPr>
      </w:pPr>
      <w:r>
        <w:t xml:space="preserve">Menggunakan visual secara sederhana dan mendukung pesan.</w:t>
      </w:r>
    </w:p>
    <w:p>
      <w:pPr>
        <w:pStyle w:val="Compact"/>
        <w:numPr>
          <w:ilvl w:val="0"/>
          <w:numId w:val="1040"/>
        </w:numPr>
      </w:pPr>
      <w:r>
        <w:t xml:space="preserve">Membawakan presentasi pendek dengan umpan balik terstruktur.</w:t>
      </w:r>
    </w:p>
    <w:p>
      <w:pPr>
        <w:pStyle w:val="FirstParagraph"/>
      </w:pPr>
      <w:r>
        <w:rPr>
          <w:b/>
          <w:bCs/>
        </w:rPr>
        <w:t xml:space="preserve">Keywords:</w:t>
      </w:r>
      <w:r>
        <w:t xml:space="preserve"> </w:t>
      </w:r>
      <w:r>
        <w:t xml:space="preserve">presentasi publik, pidato, struktur pesan, narasi, bukti, visual, kecemasan tampil.</w:t>
      </w:r>
    </w:p>
    <w:bookmarkEnd w:id="200"/>
    <w:bookmarkStart w:id="201" w:name="target-harta-karun-bab-ini-13"/>
    <w:p>
      <w:pPr>
        <w:pStyle w:val="Heading2"/>
      </w:pPr>
      <w:r>
        <w:t xml:space="preserve">14.2 Target: Harta Karun Bab Ini</w:t>
      </w:r>
    </w:p>
    <w:p>
      <w:pPr>
        <w:pStyle w:val="FirstParagraph"/>
      </w:pPr>
      <w:r>
        <w:t xml:space="preserve">Harta karun bab ini adalah kemampuan menyampaikan gagasan di depan publik dengan jernih, manusiawi, dan bertanggung jawab. Presentasi yang baik bukan pertunjukan ego. Ia adalah pelayanan makna: membantu audiens melihat sesuatu dengan lebih jelas daripada sebelumnya.</w:t>
      </w:r>
    </w:p>
    <w:p>
      <w:pPr>
        <w:pStyle w:val="BodyText"/>
      </w:pPr>
      <w:r>
        <w:t xml:space="preserve">Metrik keberhasilan bab ini adalah mahasiswa mampu menyusun dan membawakan presentasi 3-5 menit dengan target jelas, alur rapi, bukti relevan, dan ajakan penutup yang konkret.</w:t>
      </w:r>
    </w:p>
    <w:bookmarkEnd w:id="201"/>
    <w:bookmarkStart w:id="202" w:name="X3ab6e0e3e89bf11d907f811eea304f9d06d278e"/>
    <w:p>
      <w:pPr>
        <w:pStyle w:val="Heading2"/>
      </w:pPr>
      <w:r>
        <w:t xml:space="preserve">14.3 Attention: Ketika Semua Mata Menghadap Kita</w:t>
      </w:r>
    </w:p>
    <w:p>
      <w:pPr>
        <w:pStyle w:val="FirstParagraph"/>
      </w:pPr>
      <w:r>
        <w:t xml:space="preserve">Ada momen yang sangat manusiawi ketika seseorang berdiri di depan kelas dan tiba-tiba lupa kalimat pertama. Jantung lebih cepat. Tangan mencari pegangan. Slide yang semalam tampak akrab mendadak terasa asing. Banyak dari kita mengenal pengalaman itu.</w:t>
      </w:r>
    </w:p>
    <w:p>
      <w:pPr>
        <w:pStyle w:val="BodyText"/>
      </w:pPr>
      <w:r>
        <w:t xml:space="preserve">Kabar baiknya, berbicara di depan publik bukan bakat misterius yang hanya dimiliki sebagian orang. Ia adalah keterampilan yang dapat dilatih. Orang yang tampak tenang biasanya bukan orang yang tidak pernah takut, tetapi orang yang belajar mengelola takutnya dan tetap melayani audiens.</w:t>
      </w:r>
    </w:p>
    <w:p>
      <w:pPr>
        <w:pStyle w:val="BodyText"/>
      </w:pPr>
      <w:r>
        <w:t xml:space="preserve">Ketika kita berbicara di depan publik, tugas kita bukan menjadi sempurna. Tugas kita adalah membuat pesan dapat diterima dengan jelas dan bermakna.</w:t>
      </w:r>
    </w:p>
    <w:bookmarkEnd w:id="202"/>
    <w:bookmarkStart w:id="203" w:name="Xa29533fefa09ea4187992310b1d9e10456d02de"/>
    <w:p>
      <w:pPr>
        <w:pStyle w:val="Heading2"/>
      </w:pPr>
      <w:r>
        <w:t xml:space="preserve">14.4 Interest: Presentasi yang Membantu Audiens</w:t>
      </w:r>
    </w:p>
    <w:p>
      <w:pPr>
        <w:pStyle w:val="FirstParagraph"/>
      </w:pPr>
      <w:r>
        <w:t xml:space="preserve">Presentasi sering gagal karena pembicara terlalu fokus pada dirinya sendiri.</w:t>
      </w:r>
      <w:r>
        <w:t xml:space="preserve"> </w:t>
      </w:r>
      <w:r>
        <w:t xml:space="preserve">“Apakah saya terlihat pintar? Apakah saya akan salah? Apakah suara saya aneh?”</w:t>
      </w:r>
      <w:r>
        <w:t xml:space="preserve"> </w:t>
      </w:r>
      <w:r>
        <w:t xml:space="preserve">Pertanyaan seperti itu wajar, tetapi bila menguasai pikiran, kita lupa kepada audiens.</w:t>
      </w:r>
    </w:p>
    <w:p>
      <w:pPr>
        <w:pStyle w:val="BodyText"/>
      </w:pPr>
      <w:r>
        <w:t xml:space="preserve">Presentasi yang baik dimulai dengan pertanyaan berbeda:</w:t>
      </w:r>
      <w:r>
        <w:t xml:space="preserve"> </w:t>
      </w:r>
      <w:r>
        <w:t xml:space="preserve">“Apa yang audiens perlukan agar mereka memahami ini? Bagian mana yang sulit? Cerita apa yang dapat membuka perhatian? Bukti apa yang membuat argumen lebih kuat? Tindakan apa yang perlu mereka bawa pulang?”</w:t>
      </w:r>
    </w:p>
    <w:p>
      <w:pPr>
        <w:pStyle w:val="BodyText"/>
      </w:pPr>
      <w:r>
        <w:t xml:space="preserve">Di sinilah TAIDA membantu. Target membuat presentasi tidak melebar. Attention membuka pintu. Interest membuat audiens merasa materi relevan. Desire menunjukkan nilai. Action memberi langkah.</w:t>
      </w:r>
    </w:p>
    <w:p>
      <w:pPr>
        <w:pStyle w:val="BodyText"/>
      </w:pPr>
      <w:r>
        <w:t xml:space="preserve">Struktur presentasi adalah bentuk kasih kepada audiens. Alur yang rapi mengurangi beban kognitif mereka. Transisi yang jelas membuat mereka tahu sedang berada di mana. Contoh konkret menolong konsep turun ke tanah.</w:t>
      </w:r>
    </w:p>
    <w:bookmarkEnd w:id="203"/>
    <w:bookmarkStart w:id="204" w:name="desire-struktur-presentasi-yang-hidup"/>
    <w:p>
      <w:pPr>
        <w:pStyle w:val="Heading2"/>
      </w:pPr>
      <w:r>
        <w:t xml:space="preserve">14.5 Desire: Struktur Presentasi yang Hidup</w:t>
      </w:r>
    </w:p>
    <w:p>
      <w:pPr>
        <w:pStyle w:val="FirstParagraph"/>
      </w:pPr>
      <w:r>
        <w:t xml:space="preserve">Presentasi pendek dapat memakai struktur sederhana.</w:t>
      </w:r>
    </w:p>
    <w:p>
      <w:pPr>
        <w:pStyle w:val="BodyText"/>
      </w:pPr>
      <w:r>
        <w:rPr>
          <w:b/>
          <w:bCs/>
        </w:rPr>
        <w:t xml:space="preserve">Pembukaan</w:t>
      </w:r>
      <w:r>
        <w:t xml:space="preserve"> </w:t>
      </w:r>
      <w:r>
        <w:t xml:space="preserve">berisi hook, konteks, dan janji manfaat. Hook dapat berupa cerita, pertanyaan, data, atau pengalaman bersama. Konteks menjelaskan mengapa topik ini penting. Janji manfaat memberi alasan untuk mendengarkan.</w:t>
      </w:r>
    </w:p>
    <w:p>
      <w:pPr>
        <w:pStyle w:val="BodyText"/>
      </w:pPr>
      <w:r>
        <w:rPr>
          <w:b/>
          <w:bCs/>
        </w:rPr>
        <w:t xml:space="preserve">Isi</w:t>
      </w:r>
      <w:r>
        <w:t xml:space="preserve"> </w:t>
      </w:r>
      <w:r>
        <w:t xml:space="preserve">memuat dua atau tiga gagasan utama. Lebih baik sedikit tetapi jelas daripada banyak tetapi kabur. Setiap gagasan utama sebaiknya didukung contoh, data, cerita, analogi, atau demonstrasi.</w:t>
      </w:r>
    </w:p>
    <w:p>
      <w:pPr>
        <w:pStyle w:val="BodyText"/>
      </w:pPr>
      <w:r>
        <w:rPr>
          <w:b/>
          <w:bCs/>
        </w:rPr>
        <w:t xml:space="preserve">Penutupan</w:t>
      </w:r>
      <w:r>
        <w:t xml:space="preserve"> </w:t>
      </w:r>
      <w:r>
        <w:t xml:space="preserve">merangkum pesan inti dan memberi ajakan bertindak. Penutupan bukan sekadar</w:t>
      </w:r>
      <w:r>
        <w:t xml:space="preserve"> </w:t>
      </w:r>
      <w:r>
        <w:t xml:space="preserve">“sekian dan terima kasih.”</w:t>
      </w:r>
      <w:r>
        <w:t xml:space="preserve"> </w:t>
      </w:r>
      <w:r>
        <w:t xml:space="preserve">Penutupan adalah kesempatan terakhir menolong audiens membawa pulang makna.</w:t>
      </w:r>
    </w:p>
    <w:p>
      <w:pPr>
        <w:pStyle w:val="BodyText"/>
      </w:pPr>
      <w:r>
        <w:t xml:space="preserve">Gunakan visual sebagai penolong, bukan pengganti pembicara. Slide yang baik tidak menimbun teks. Ia memberi titik perhatian: kata kunci, gambar, bagan, kutipan singkat, atau data utama. Bila slide terlalu penuh, audiens membaca dan berhenti mendengar.</w:t>
      </w:r>
    </w:p>
    <w:p>
      <w:pPr>
        <w:pStyle w:val="BodyText"/>
      </w:pPr>
      <w:r>
        <w:t xml:space="preserve">Untuk mengelola kecemasan, lakukan tiga hal. Pertama, siapkan pembukaan dengan baik karena menit pertama menentukan rasa kendali. Kedua, latih suara dan waktu, bukan hanya isi di kepala. Ketiga, arahkan perhatian kepada audiens dan nilai yang ingin dibagikan. Kecemasan mengecil ketika pelayanan membesar.</w:t>
      </w:r>
    </w:p>
    <w:bookmarkEnd w:id="204"/>
    <w:bookmarkStart w:id="208" w:name="action-latihan-presentasi-pendek"/>
    <w:p>
      <w:pPr>
        <w:pStyle w:val="Heading2"/>
      </w:pPr>
      <w:r>
        <w:t xml:space="preserve">14.6 Action: Latihan Presentasi Pendek</w:t>
      </w:r>
    </w:p>
    <w:bookmarkStart w:id="205" w:name="latihan-1-outline-tiga-bagian"/>
    <w:p>
      <w:pPr>
        <w:pStyle w:val="Heading3"/>
      </w:pPr>
      <w:r>
        <w:t xml:space="preserve">14.6.1 Latihan 1: Outline Tiga Bagian</w:t>
      </w:r>
    </w:p>
    <w:p>
      <w:pPr>
        <w:pStyle w:val="FirstParagraph"/>
      </w:pPr>
      <w:r>
        <w:t xml:space="preserve">Pilih satu topik komunikasi. Susun outline:</w:t>
      </w:r>
    </w:p>
    <w:p>
      <w:pPr>
        <w:pStyle w:val="Compact"/>
        <w:numPr>
          <w:ilvl w:val="0"/>
          <w:numId w:val="1041"/>
        </w:numPr>
      </w:pPr>
      <w:r>
        <w:t xml:space="preserve">Pembukaan: hook, konteks, janji manfaat.</w:t>
      </w:r>
    </w:p>
    <w:p>
      <w:pPr>
        <w:pStyle w:val="Compact"/>
        <w:numPr>
          <w:ilvl w:val="0"/>
          <w:numId w:val="1041"/>
        </w:numPr>
      </w:pPr>
      <w:r>
        <w:t xml:space="preserve">Isi: dua atau tiga gagasan utama.</w:t>
      </w:r>
    </w:p>
    <w:p>
      <w:pPr>
        <w:pStyle w:val="Compact"/>
        <w:numPr>
          <w:ilvl w:val="0"/>
          <w:numId w:val="1041"/>
        </w:numPr>
      </w:pPr>
      <w:r>
        <w:t xml:space="preserve">Penutupan: ringkasan dan ajakan bertindak.</w:t>
      </w:r>
    </w:p>
    <w:bookmarkEnd w:id="205"/>
    <w:bookmarkStart w:id="206" w:name="latihan-2-slide-hemat"/>
    <w:p>
      <w:pPr>
        <w:pStyle w:val="Heading3"/>
      </w:pPr>
      <w:r>
        <w:t xml:space="preserve">14.6.2 Latihan 2: Slide Hemat</w:t>
      </w:r>
    </w:p>
    <w:p>
      <w:pPr>
        <w:pStyle w:val="FirstParagraph"/>
      </w:pPr>
      <w:r>
        <w:t xml:space="preserve">Buat maksimal lima slide untuk presentasi 3-5 menit. Setiap slide hanya boleh memuat satu gagasan utama. Pastikan visual mendukung pesan, bukan menutupinya.</w:t>
      </w:r>
    </w:p>
    <w:bookmarkEnd w:id="206"/>
    <w:bookmarkStart w:id="207" w:name="perform-presentasi-3-5-menit"/>
    <w:p>
      <w:pPr>
        <w:pStyle w:val="Heading3"/>
      </w:pPr>
      <w:r>
        <w:t xml:space="preserve">14.6.3 Perform: Presentasi 3-5 Menit</w:t>
      </w:r>
    </w:p>
    <w:p>
      <w:pPr>
        <w:pStyle w:val="FirstParagraph"/>
      </w:pPr>
      <w:r>
        <w:t xml:space="preserve">Bawakan presentasi di depan kelompok. Umpan balik diberikan berdasarkan:</w:t>
      </w:r>
    </w:p>
    <w:p>
      <w:pPr>
        <w:pStyle w:val="Compact"/>
        <w:numPr>
          <w:ilvl w:val="0"/>
          <w:numId w:val="1042"/>
        </w:numPr>
      </w:pPr>
      <w:r>
        <w:t xml:space="preserve">Kejelasan target.</w:t>
      </w:r>
    </w:p>
    <w:p>
      <w:pPr>
        <w:pStyle w:val="Compact"/>
        <w:numPr>
          <w:ilvl w:val="0"/>
          <w:numId w:val="1042"/>
        </w:numPr>
      </w:pPr>
      <w:r>
        <w:t xml:space="preserve">Kekuatan pembukaan.</w:t>
      </w:r>
    </w:p>
    <w:p>
      <w:pPr>
        <w:pStyle w:val="Compact"/>
        <w:numPr>
          <w:ilvl w:val="0"/>
          <w:numId w:val="1042"/>
        </w:numPr>
      </w:pPr>
      <w:r>
        <w:t xml:space="preserve">Struktur isi.</w:t>
      </w:r>
    </w:p>
    <w:p>
      <w:pPr>
        <w:pStyle w:val="Compact"/>
        <w:numPr>
          <w:ilvl w:val="0"/>
          <w:numId w:val="1042"/>
        </w:numPr>
      </w:pPr>
      <w:r>
        <w:t xml:space="preserve">Bukti atau contoh.</w:t>
      </w:r>
    </w:p>
    <w:p>
      <w:pPr>
        <w:pStyle w:val="Compact"/>
        <w:numPr>
          <w:ilvl w:val="0"/>
          <w:numId w:val="1042"/>
        </w:numPr>
      </w:pPr>
      <w:r>
        <w:t xml:space="preserve">Kejelasan penutupan dan action.</w:t>
      </w:r>
    </w:p>
    <w:bookmarkEnd w:id="207"/>
    <w:bookmarkEnd w:id="208"/>
    <w:bookmarkStart w:id="209" w:name="ringkasan-13"/>
    <w:p>
      <w:pPr>
        <w:pStyle w:val="Heading2"/>
      </w:pPr>
      <w:r>
        <w:t xml:space="preserve">14.7 Ringkasan</w:t>
      </w:r>
    </w:p>
    <w:p>
      <w:pPr>
        <w:pStyle w:val="FirstParagraph"/>
      </w:pPr>
      <w:r>
        <w:t xml:space="preserve">Berbicara di depan publik adalah keterampilan yang dapat dilatih. Presentasi yang baik memiliki target jelas, pembukaan yang mengundang, isi yang rapi, bukti yang relevan, visual yang membantu, dan penutupan yang memberi arah. Ketika hati pembicara jernih, audiens lebih mudah diajak berjalan bersama.</w:t>
      </w:r>
    </w:p>
    <w:bookmarkEnd w:id="209"/>
    <w:bookmarkEnd w:id="210"/>
    <w:bookmarkStart w:id="221" w:name="X95e0f46e059220ad41e371bc46b98f281caef8c"/>
    <w:p>
      <w:pPr>
        <w:pStyle w:val="Heading1"/>
      </w:pPr>
      <w:r>
        <w:t xml:space="preserve">15. Negosiasi, Musyawarah, dan Komunikasi Banyak Pihak</w:t>
      </w:r>
    </w:p>
    <w:p>
      <w:pPr>
        <w:pStyle w:val="FirstParagraph"/>
      </w:pPr>
      <w:r>
        <w:t xml:space="preserve">Semakin banyak pihak terlibat, semakin besar kebutuhan akan hati yang lapang dan struktur yang terang.</w:t>
      </w:r>
    </w:p>
    <w:bookmarkStart w:id="211" w:name="tujuan-belajar-dan-keywords-14"/>
    <w:p>
      <w:pPr>
        <w:pStyle w:val="Heading2"/>
      </w:pPr>
      <w:r>
        <w:t xml:space="preserve">15.1 Tujuan Belajar dan Keywords</w:t>
      </w:r>
    </w:p>
    <w:p>
      <w:pPr>
        <w:pStyle w:val="FirstParagraph"/>
      </w:pPr>
      <w:r>
        <w:t xml:space="preserve">Setelah mempelajari bab ini, mahasiswa diharapkan mampu:</w:t>
      </w:r>
    </w:p>
    <w:p>
      <w:pPr>
        <w:pStyle w:val="Compact"/>
        <w:numPr>
          <w:ilvl w:val="0"/>
          <w:numId w:val="1043"/>
        </w:numPr>
      </w:pPr>
      <w:r>
        <w:t xml:space="preserve">Menjelaskan tantangan komunikasi banyak pihak.</w:t>
      </w:r>
    </w:p>
    <w:p>
      <w:pPr>
        <w:pStyle w:val="Compact"/>
        <w:numPr>
          <w:ilvl w:val="0"/>
          <w:numId w:val="1043"/>
        </w:numPr>
      </w:pPr>
      <w:r>
        <w:t xml:space="preserve">Membedakan posisi, kepentingan, kebutuhan, dan nilai dalam negosiasi.</w:t>
      </w:r>
    </w:p>
    <w:p>
      <w:pPr>
        <w:pStyle w:val="Compact"/>
        <w:numPr>
          <w:ilvl w:val="0"/>
          <w:numId w:val="1043"/>
        </w:numPr>
      </w:pPr>
      <w:r>
        <w:t xml:space="preserve">Mempraktikkan prinsip musyawarah yang menghargai semua pihak.</w:t>
      </w:r>
    </w:p>
    <w:p>
      <w:pPr>
        <w:pStyle w:val="Compact"/>
        <w:numPr>
          <w:ilvl w:val="0"/>
          <w:numId w:val="1043"/>
        </w:numPr>
      </w:pPr>
      <w:r>
        <w:t xml:space="preserve">Merancang proses rapat atau diskusi yang menghasilkan keputusan.</w:t>
      </w:r>
    </w:p>
    <w:p>
      <w:pPr>
        <w:pStyle w:val="Compact"/>
        <w:numPr>
          <w:ilvl w:val="0"/>
          <w:numId w:val="1043"/>
        </w:numPr>
      </w:pPr>
      <w:r>
        <w:t xml:space="preserve">Melakukan fasilitasi sederhana untuk konflik atau keputusan kelompok.</w:t>
      </w:r>
    </w:p>
    <w:p>
      <w:pPr>
        <w:pStyle w:val="FirstParagraph"/>
      </w:pPr>
      <w:r>
        <w:rPr>
          <w:b/>
          <w:bCs/>
        </w:rPr>
        <w:t xml:space="preserve">Keywords:</w:t>
      </w:r>
      <w:r>
        <w:t xml:space="preserve"> </w:t>
      </w:r>
      <w:r>
        <w:t xml:space="preserve">negosiasi, musyawarah, komunikasi kelompok, fasilitasi, kepentingan, keputusan, konsensus.</w:t>
      </w:r>
    </w:p>
    <w:bookmarkEnd w:id="211"/>
    <w:bookmarkStart w:id="212" w:name="target-harta-karun-bab-ini-14"/>
    <w:p>
      <w:pPr>
        <w:pStyle w:val="Heading2"/>
      </w:pPr>
      <w:r>
        <w:t xml:space="preserve">15.2 Target: Harta Karun Bab Ini</w:t>
      </w:r>
    </w:p>
    <w:p>
      <w:pPr>
        <w:pStyle w:val="FirstParagraph"/>
      </w:pPr>
      <w:r>
        <w:t xml:space="preserve">Harta karun bab ini adalah kemampuan menjaga tujuan bersama tanpa menghapus martabat dan kepentingan setiap pihak. Komunikasi banyak pihak membutuhkan lebih dari keberanian bicara. Ia membutuhkan struktur, kesabaran, kemampuan mendengar, dan keadilan proses.</w:t>
      </w:r>
    </w:p>
    <w:p>
      <w:pPr>
        <w:pStyle w:val="BodyText"/>
      </w:pPr>
      <w:r>
        <w:t xml:space="preserve">Metrik keberhasilan bab ini adalah kemampuan mahasiswa memfasilitasi diskusi kelompok 10-15 menit yang menghasilkan keputusan, alasan keputusan, penanggung jawab, dan tindak lanjut.</w:t>
      </w:r>
    </w:p>
    <w:bookmarkEnd w:id="212"/>
    <w:bookmarkStart w:id="213" w:name="attention-ketika-suara-menjadi-banyak"/>
    <w:p>
      <w:pPr>
        <w:pStyle w:val="Heading2"/>
      </w:pPr>
      <w:r>
        <w:t xml:space="preserve">15.3 Attention: Ketika Suara Menjadi Banyak</w:t>
      </w:r>
    </w:p>
    <w:p>
      <w:pPr>
        <w:pStyle w:val="FirstParagraph"/>
      </w:pPr>
      <w:r>
        <w:t xml:space="preserve">Percakapan dua orang saja dapat rumit. Tambahkan tiga, lima, atau sepuluh orang, maka kerumitannya bertambah. Setiap orang membawa kepentingan, pengalaman, gaya bicara, rasa takut, dan harapan. Ada yang cepat berbicara. Ada yang diam tetapi sebenarnya memiliki gagasan penting. Ada yang ingin segera memutuskan. Ada yang ingin semua risiko dibahas dahulu.</w:t>
      </w:r>
    </w:p>
    <w:p>
      <w:pPr>
        <w:pStyle w:val="BodyText"/>
      </w:pPr>
      <w:r>
        <w:t xml:space="preserve">Dalam situasi seperti ini, komunikasi banyak pihak mudah berubah menjadi dua ekstrem. Ekstrem pertama adalah debat yang bising tetapi tidak menghasilkan keputusan. Ekstrem kedua adalah keputusan cepat yang membuat sebagian orang merasa tidak didengar.</w:t>
      </w:r>
    </w:p>
    <w:p>
      <w:pPr>
        <w:pStyle w:val="BodyText"/>
      </w:pPr>
      <w:r>
        <w:t xml:space="preserve">Musyawarah yang baik mencari jalan tengah: cukup terbuka untuk mendengar, cukup terstruktur untuk bergerak.</w:t>
      </w:r>
    </w:p>
    <w:bookmarkEnd w:id="213"/>
    <w:bookmarkStart w:id="214" w:name="interest-posisi-bukan-selalu-kebutuhan"/>
    <w:p>
      <w:pPr>
        <w:pStyle w:val="Heading2"/>
      </w:pPr>
      <w:r>
        <w:t xml:space="preserve">15.4 Interest: Posisi Bukan Selalu Kebutuhan</w:t>
      </w:r>
    </w:p>
    <w:p>
      <w:pPr>
        <w:pStyle w:val="FirstParagraph"/>
      </w:pPr>
      <w:r>
        <w:t xml:space="preserve">Dalam negosiasi, orang sering datang dengan posisi. Posisi adalah tuntutan yang tampak di permukaan. Misalnya,</w:t>
      </w:r>
      <w:r>
        <w:t xml:space="preserve"> </w:t>
      </w:r>
      <w:r>
        <w:t xml:space="preserve">“Saya ingin rapat malam ini,”</w:t>
      </w:r>
      <w:r>
        <w:t xml:space="preserve"> </w:t>
      </w:r>
      <w:r>
        <w:t xml:space="preserve">atau</w:t>
      </w:r>
      <w:r>
        <w:t xml:space="preserve"> </w:t>
      </w:r>
      <w:r>
        <w:t xml:space="preserve">“Saya menolak topik itu.”</w:t>
      </w:r>
      <w:r>
        <w:t xml:space="preserve"> </w:t>
      </w:r>
      <w:r>
        <w:t xml:space="preserve">Di balik posisi biasanya ada kepentingan atau kebutuhan. Orang yang ingin rapat malam ini mungkin takut tenggat terlewat. Orang yang menolak topik mungkin merasa tidak punya kompetensi di bidang itu.</w:t>
      </w:r>
    </w:p>
    <w:p>
      <w:pPr>
        <w:pStyle w:val="BodyText"/>
      </w:pPr>
      <w:r>
        <w:t xml:space="preserve">Bila kita hanya berdebat pada tingkat posisi, konflik mudah mengeras. Tetapi bila kita bertanya tentang kebutuhan, ruang solusi menjadi lebih luas. Mungkin rapat tidak harus malam ini bila ada dokumen progres yang dikirim sore ini. Mungkin topik dapat disesuaikan agar semua anggota punya peran.</w:t>
      </w:r>
    </w:p>
    <w:p>
      <w:pPr>
        <w:pStyle w:val="BodyText"/>
      </w:pPr>
      <w:r>
        <w:t xml:space="preserve">Komunikasi banyak pihak juga membutuhkan perhatian terhadap kuasa. Tidak semua orang memiliki keberanian, status, atau ruang yang sama untuk berbicara. Fasilitator yang baik menolong suara yang lebih pelan tetap didengar tanpa mempermalukan siapa pun.</w:t>
      </w:r>
    </w:p>
    <w:bookmarkEnd w:id="214"/>
    <w:bookmarkStart w:id="215" w:name="desire-struktur-musyawarah-yang-terang"/>
    <w:p>
      <w:pPr>
        <w:pStyle w:val="Heading2"/>
      </w:pPr>
      <w:r>
        <w:t xml:space="preserve">15.5 Desire: Struktur Musyawarah yang Terang</w:t>
      </w:r>
    </w:p>
    <w:p>
      <w:pPr>
        <w:pStyle w:val="FirstParagraph"/>
      </w:pPr>
      <w:r>
        <w:t xml:space="preserve">Rapat atau musyawarah yang sehat memerlukan enam unsur.</w:t>
      </w:r>
    </w:p>
    <w:p>
      <w:pPr>
        <w:pStyle w:val="BodyText"/>
      </w:pPr>
      <w:r>
        <w:rPr>
          <w:b/>
          <w:bCs/>
        </w:rPr>
        <w:t xml:space="preserve">Tujuan.</w:t>
      </w:r>
      <w:r>
        <w:t xml:space="preserve"> </w:t>
      </w:r>
      <w:r>
        <w:t xml:space="preserve">Semua pihak perlu tahu keputusan apa yang harus dihasilkan. Tanpa tujuan, diskusi melebar.</w:t>
      </w:r>
    </w:p>
    <w:p>
      <w:pPr>
        <w:pStyle w:val="BodyText"/>
      </w:pPr>
      <w:r>
        <w:rPr>
          <w:b/>
          <w:bCs/>
        </w:rPr>
        <w:t xml:space="preserve">Informasi.</w:t>
      </w:r>
      <w:r>
        <w:t xml:space="preserve"> </w:t>
      </w:r>
      <w:r>
        <w:t xml:space="preserve">Keputusan yang baik memerlukan data atau konteks yang cukup. Jangan meminta orang memutuskan dalam kabut.</w:t>
      </w:r>
    </w:p>
    <w:p>
      <w:pPr>
        <w:pStyle w:val="BodyText"/>
      </w:pPr>
      <w:r>
        <w:rPr>
          <w:b/>
          <w:bCs/>
        </w:rPr>
        <w:t xml:space="preserve">Peta pihak.</w:t>
      </w:r>
      <w:r>
        <w:t xml:space="preserve"> </w:t>
      </w:r>
      <w:r>
        <w:t xml:space="preserve">Siapa yang terdampak? Siapa yang punya informasi? Siapa yang bertanggung jawab mengeksekusi?</w:t>
      </w:r>
    </w:p>
    <w:p>
      <w:pPr>
        <w:pStyle w:val="BodyText"/>
      </w:pPr>
      <w:r>
        <w:rPr>
          <w:b/>
          <w:bCs/>
        </w:rPr>
        <w:t xml:space="preserve">Aturan percakapan.</w:t>
      </w:r>
      <w:r>
        <w:t xml:space="preserve"> </w:t>
      </w:r>
      <w:r>
        <w:t xml:space="preserve">Misalnya tidak memotong, membatasi durasi bicara, membedakan gagasan dan pribadi, serta mencatat keputusan.</w:t>
      </w:r>
    </w:p>
    <w:p>
      <w:pPr>
        <w:pStyle w:val="BodyText"/>
      </w:pPr>
      <w:r>
        <w:rPr>
          <w:b/>
          <w:bCs/>
        </w:rPr>
        <w:t xml:space="preserve">Pilihan solusi.</w:t>
      </w:r>
      <w:r>
        <w:t xml:space="preserve"> </w:t>
      </w:r>
      <w:r>
        <w:t xml:space="preserve">Sebelum memutuskan, kelompok perlu melihat beberapa alternatif dan konsekuensinya.</w:t>
      </w:r>
    </w:p>
    <w:p>
      <w:pPr>
        <w:pStyle w:val="BodyText"/>
      </w:pPr>
      <w:r>
        <w:rPr>
          <w:b/>
          <w:bCs/>
        </w:rPr>
        <w:t xml:space="preserve">Tindak lanjut.</w:t>
      </w:r>
      <w:r>
        <w:t xml:space="preserve"> </w:t>
      </w:r>
      <w:r>
        <w:t xml:space="preserve">Keputusan tanpa penanggung jawab dan tenggat mudah menjadi kenangan rapat.</w:t>
      </w:r>
    </w:p>
    <w:p>
      <w:pPr>
        <w:pStyle w:val="BodyText"/>
      </w:pPr>
      <w:r>
        <w:t xml:space="preserve">Dalam negosiasi, gunakan pertanyaan yang membuka kebutuhan:</w:t>
      </w:r>
      <w:r>
        <w:t xml:space="preserve"> </w:t>
      </w:r>
      <w:r>
        <w:t xml:space="preserve">“Apa yang paling penting bagi Anda dalam keputusan ini?”</w:t>
      </w:r>
      <w:r>
        <w:t xml:space="preserve"> </w:t>
      </w:r>
      <w:r>
        <w:t xml:space="preserve">“Kekhawatiran apa yang perlu kita jawab?”</w:t>
      </w:r>
      <w:r>
        <w:t xml:space="preserve"> </w:t>
      </w:r>
      <w:r>
        <w:t xml:space="preserve">“Bagian mana yang bisa fleksibel, dan bagian mana yang prinsip?”</w:t>
      </w:r>
      <w:r>
        <w:t xml:space="preserve"> </w:t>
      </w:r>
      <w:r>
        <w:t xml:space="preserve">Pertanyaan seperti ini membantu kelompok bergerak dari saling menekan menuju saling memahami.</w:t>
      </w:r>
    </w:p>
    <w:p>
      <w:pPr>
        <w:pStyle w:val="BodyText"/>
      </w:pPr>
      <w:r>
        <w:t xml:space="preserve">Musyawarah bukan berarti semua orang selalu mendapatkan semua yang diinginkan. Musyawarah berarti prosesnya cukup adil sehingga keputusan dapat diterima dengan tanggung jawab, sekalipun tidak sempurna bagi semua pihak.</w:t>
      </w:r>
    </w:p>
    <w:bookmarkEnd w:id="215"/>
    <w:bookmarkStart w:id="219" w:name="action-latihan-komunikasi-banyak-pihak"/>
    <w:p>
      <w:pPr>
        <w:pStyle w:val="Heading2"/>
      </w:pPr>
      <w:r>
        <w:t xml:space="preserve">15.6 Action: Latihan Komunikasi Banyak Pihak</w:t>
      </w:r>
    </w:p>
    <w:bookmarkStart w:id="216" w:name="latihan-1-posisi-dan-kebutuhan"/>
    <w:p>
      <w:pPr>
        <w:pStyle w:val="Heading3"/>
      </w:pPr>
      <w:r>
        <w:t xml:space="preserve">15.6.1 Latihan 1: Posisi dan Kebutuhan</w:t>
      </w:r>
    </w:p>
    <w:p>
      <w:pPr>
        <w:pStyle w:val="FirstParagraph"/>
      </w:pPr>
      <w:r>
        <w:t xml:space="preserve">Ambil konflik kerja kelompok. Tuliskan: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Pihak</w:t>
            </w:r>
          </w:p>
        </w:tc>
        <w:tc>
          <w:tcPr/>
          <w:p>
            <w:pPr>
              <w:pStyle w:val="Compact"/>
            </w:pPr>
            <w:r>
              <w:t xml:space="preserve">Posisi</w:t>
            </w:r>
          </w:p>
        </w:tc>
        <w:tc>
          <w:tcPr/>
          <w:p>
            <w:pPr>
              <w:pStyle w:val="Compact"/>
            </w:pPr>
            <w:r>
              <w:t xml:space="preserve">Kepentingan/Kebutuhan</w:t>
            </w:r>
          </w:p>
        </w:tc>
        <w:tc>
          <w:tcPr/>
          <w:p>
            <w:pPr>
              <w:pStyle w:val="Compact"/>
            </w:pPr>
            <w:r>
              <w:t xml:space="preserve">Kemungkinan Solusi</w:t>
            </w:r>
          </w:p>
        </w:tc>
      </w:tr>
      <w:tr>
        <w:tc>
          <w:tcPr/>
          <w:p>
            <w:pPr>
              <w:pStyle w:val="Compact"/>
            </w:pPr>
            <w:r>
              <w:t xml:space="preserve">A</w:t>
            </w:r>
          </w:p>
        </w:tc>
        <w:tc>
          <w:tcPr/>
          <w:p>
            <w:pPr>
              <w:pStyle w:val="Compact"/>
            </w:pPr>
            <w:r>
              <w:t xml:space="preserve">Apa yang diminta?</w:t>
            </w:r>
          </w:p>
        </w:tc>
        <w:tc>
          <w:tcPr/>
          <w:p>
            <w:pPr>
              <w:pStyle w:val="Compact"/>
            </w:pPr>
            <w:r>
              <w:t xml:space="preserve">Mengapa itu penting?</w:t>
            </w:r>
          </w:p>
        </w:tc>
        <w:tc>
          <w:tcPr/>
          <w:p>
            <w:pPr>
              <w:pStyle w:val="Compact"/>
            </w:pPr>
            <w:r>
              <w:t xml:space="preserve">Apa opsi yang mungkin?</w:t>
            </w:r>
          </w:p>
        </w:tc>
      </w:tr>
      <w:tr>
        <w:tc>
          <w:tcPr/>
          <w:p>
            <w:pPr>
              <w:pStyle w:val="Compact"/>
            </w:pPr>
            <w:r>
              <w:t xml:space="preserve">B</w:t>
            </w:r>
          </w:p>
        </w:tc>
        <w:tc>
          <w:tcPr/>
          <w:p>
            <w:pPr>
              <w:pStyle w:val="Compact"/>
            </w:pPr>
            <w:r>
              <w:t xml:space="preserve">Apa yang diminta?</w:t>
            </w:r>
          </w:p>
        </w:tc>
        <w:tc>
          <w:tcPr/>
          <w:p>
            <w:pPr>
              <w:pStyle w:val="Compact"/>
            </w:pPr>
            <w:r>
              <w:t xml:space="preserve">Mengapa itu penting?</w:t>
            </w:r>
          </w:p>
        </w:tc>
        <w:tc>
          <w:tcPr/>
          <w:p>
            <w:pPr>
              <w:pStyle w:val="Compact"/>
            </w:pPr>
            <w:r>
              <w:t xml:space="preserve">Apa opsi yang mungkin?</w:t>
            </w:r>
          </w:p>
        </w:tc>
      </w:tr>
    </w:tbl>
    <w:bookmarkEnd w:id="216"/>
    <w:bookmarkStart w:id="217" w:name="latihan-2-agenda-musyawarah"/>
    <w:p>
      <w:pPr>
        <w:pStyle w:val="Heading3"/>
      </w:pPr>
      <w:r>
        <w:t xml:space="preserve">15.6.2 Latihan 2: Agenda Musyawarah</w:t>
      </w:r>
    </w:p>
    <w:p>
      <w:pPr>
        <w:pStyle w:val="FirstParagraph"/>
      </w:pPr>
      <w:r>
        <w:t xml:space="preserve">Rancang agenda rapat 15 menit dengan format:</w:t>
      </w:r>
    </w:p>
    <w:p>
      <w:pPr>
        <w:pStyle w:val="Compact"/>
        <w:numPr>
          <w:ilvl w:val="0"/>
          <w:numId w:val="1044"/>
        </w:numPr>
      </w:pPr>
      <w:r>
        <w:t xml:space="preserve">Tujuan rapat.</w:t>
      </w:r>
    </w:p>
    <w:p>
      <w:pPr>
        <w:pStyle w:val="Compact"/>
        <w:numPr>
          <w:ilvl w:val="0"/>
          <w:numId w:val="1044"/>
        </w:numPr>
      </w:pPr>
      <w:r>
        <w:t xml:space="preserve">Informasi kunci.</w:t>
      </w:r>
    </w:p>
    <w:p>
      <w:pPr>
        <w:pStyle w:val="Compact"/>
        <w:numPr>
          <w:ilvl w:val="0"/>
          <w:numId w:val="1044"/>
        </w:numPr>
      </w:pPr>
      <w:r>
        <w:t xml:space="preserve">Suara tiap pihak.</w:t>
      </w:r>
    </w:p>
    <w:p>
      <w:pPr>
        <w:pStyle w:val="Compact"/>
        <w:numPr>
          <w:ilvl w:val="0"/>
          <w:numId w:val="1044"/>
        </w:numPr>
      </w:pPr>
      <w:r>
        <w:t xml:space="preserve">Pilihan solusi.</w:t>
      </w:r>
    </w:p>
    <w:p>
      <w:pPr>
        <w:pStyle w:val="Compact"/>
        <w:numPr>
          <w:ilvl w:val="0"/>
          <w:numId w:val="1044"/>
        </w:numPr>
      </w:pPr>
      <w:r>
        <w:t xml:space="preserve">Keputusan.</w:t>
      </w:r>
    </w:p>
    <w:p>
      <w:pPr>
        <w:pStyle w:val="Compact"/>
        <w:numPr>
          <w:ilvl w:val="0"/>
          <w:numId w:val="1044"/>
        </w:numPr>
      </w:pPr>
      <w:r>
        <w:t xml:space="preserve">Penanggung jawab dan tenggat.</w:t>
      </w:r>
    </w:p>
    <w:bookmarkEnd w:id="217"/>
    <w:bookmarkStart w:id="218" w:name="perform-fasilitasi-diskusi"/>
    <w:p>
      <w:pPr>
        <w:pStyle w:val="Heading3"/>
      </w:pPr>
      <w:r>
        <w:t xml:space="preserve">15.6.3 Perform: Fasilitasi Diskusi</w:t>
      </w:r>
    </w:p>
    <w:p>
      <w:pPr>
        <w:pStyle w:val="FirstParagraph"/>
      </w:pPr>
      <w:r>
        <w:t xml:space="preserve">Simulasikan musyawarah tentang pemilihan topik proyek kelompok. Satu orang menjadi fasilitator, satu menjadi pencatat, dan peserta lain membawa kepentingan berbeda. Hasil akhir harus memuat keputusan dan tindak lanjut.</w:t>
      </w:r>
    </w:p>
    <w:bookmarkEnd w:id="218"/>
    <w:bookmarkEnd w:id="219"/>
    <w:bookmarkStart w:id="220" w:name="ringkasan-14"/>
    <w:p>
      <w:pPr>
        <w:pStyle w:val="Heading2"/>
      </w:pPr>
      <w:r>
        <w:t xml:space="preserve">15.7 Ringkasan</w:t>
      </w:r>
    </w:p>
    <w:p>
      <w:pPr>
        <w:pStyle w:val="FirstParagraph"/>
      </w:pPr>
      <w:r>
        <w:t xml:space="preserve">Komunikasi banyak pihak membutuhkan hati yang lapang dan struktur yang terang. Negosiasi yang sehat membedakan posisi dari kebutuhan. Musyawarah yang baik memberi ruang bagi suara yang beragam, tetapi tetap bergerak menuju keputusan. Fasilitator membantu kelompok menjaga martabat, arah, dan tindak lanjut.</w:t>
      </w:r>
    </w:p>
    <w:bookmarkEnd w:id="220"/>
    <w:bookmarkEnd w:id="221"/>
    <w:bookmarkStart w:id="232" w:name="X41348833aef8cecaed91f977fe9d26a3b2e1758"/>
    <w:p>
      <w:pPr>
        <w:pStyle w:val="Heading1"/>
      </w:pPr>
      <w:r>
        <w:t xml:space="preserve">16. Berkomunikasi dengan Dunia Digital dan AI</w:t>
      </w:r>
    </w:p>
    <w:p>
      <w:pPr>
        <w:pStyle w:val="FirstParagraph"/>
      </w:pPr>
      <w:r>
        <w:t xml:space="preserve">Teknologi mempercepat pesan, tetapi hanya manusia yang dapat memberinya nurani.</w:t>
      </w:r>
    </w:p>
    <w:bookmarkStart w:id="222" w:name="tujuan-belajar-dan-keywords-15"/>
    <w:p>
      <w:pPr>
        <w:pStyle w:val="Heading2"/>
      </w:pPr>
      <w:r>
        <w:t xml:space="preserve">16.1 Tujuan Belajar dan Keywords</w:t>
      </w:r>
    </w:p>
    <w:p>
      <w:pPr>
        <w:pStyle w:val="FirstParagraph"/>
      </w:pPr>
      <w:r>
        <w:t xml:space="preserve">Setelah mempelajari bab ini, mahasiswa diharapkan mampu:</w:t>
      </w:r>
    </w:p>
    <w:p>
      <w:pPr>
        <w:pStyle w:val="Compact"/>
        <w:numPr>
          <w:ilvl w:val="0"/>
          <w:numId w:val="1045"/>
        </w:numPr>
      </w:pPr>
      <w:r>
        <w:t xml:space="preserve">Menjelaskan peluang dan risiko komunikasi digital.</w:t>
      </w:r>
    </w:p>
    <w:p>
      <w:pPr>
        <w:pStyle w:val="Compact"/>
        <w:numPr>
          <w:ilvl w:val="0"/>
          <w:numId w:val="1045"/>
        </w:numPr>
      </w:pPr>
      <w:r>
        <w:t xml:space="preserve">Membedakan karakter komunikasi sinkron dan asinkron.</w:t>
      </w:r>
    </w:p>
    <w:p>
      <w:pPr>
        <w:pStyle w:val="Compact"/>
        <w:numPr>
          <w:ilvl w:val="0"/>
          <w:numId w:val="1045"/>
        </w:numPr>
      </w:pPr>
      <w:r>
        <w:t xml:space="preserve">Menyusun pesan digital yang jelas, sopan, aman, dan bertanggung jawab.</w:t>
      </w:r>
    </w:p>
    <w:p>
      <w:pPr>
        <w:pStyle w:val="Compact"/>
        <w:numPr>
          <w:ilvl w:val="0"/>
          <w:numId w:val="1045"/>
        </w:numPr>
      </w:pPr>
      <w:r>
        <w:t xml:space="preserve">Menggunakan AI untuk membantu komunikasi tanpa kehilangan kejujuran akademik dan suara pribadi.</w:t>
      </w:r>
    </w:p>
    <w:p>
      <w:pPr>
        <w:pStyle w:val="Compact"/>
        <w:numPr>
          <w:ilvl w:val="0"/>
          <w:numId w:val="1045"/>
        </w:numPr>
      </w:pPr>
      <w:r>
        <w:t xml:space="preserve">Mengevaluasi jejak digital sebagai bagian dari kredibilitas komunikator.</w:t>
      </w:r>
    </w:p>
    <w:p>
      <w:pPr>
        <w:pStyle w:val="FirstParagraph"/>
      </w:pPr>
      <w:r>
        <w:rPr>
          <w:b/>
          <w:bCs/>
        </w:rPr>
        <w:t xml:space="preserve">Keywords:</w:t>
      </w:r>
      <w:r>
        <w:t xml:space="preserve"> </w:t>
      </w:r>
      <w:r>
        <w:t xml:space="preserve">komunikasi digital, media sosial, email, pesan singkat, AI, etika digital, jejak digital, literasi informasi.</w:t>
      </w:r>
    </w:p>
    <w:bookmarkEnd w:id="222"/>
    <w:bookmarkStart w:id="223" w:name="target-harta-karun-bab-ini-15"/>
    <w:p>
      <w:pPr>
        <w:pStyle w:val="Heading2"/>
      </w:pPr>
      <w:r>
        <w:t xml:space="preserve">16.2 Target: Harta Karun Bab Ini</w:t>
      </w:r>
    </w:p>
    <w:p>
      <w:pPr>
        <w:pStyle w:val="FirstParagraph"/>
      </w:pPr>
      <w:r>
        <w:t xml:space="preserve">Harta karun bab ini adalah nurani digital. Di dunia yang makin cepat, komunikator perlu lebih sadar, bukan lebih reaktif. Teknologi dapat memperluas dampak kata-kata, tetapi juga memperbesar akibat kelalaian. Karena itu, komunikasi digital membutuhkan kejelasan, empati, akurasi, dan tanggung jawab.</w:t>
      </w:r>
    </w:p>
    <w:p>
      <w:pPr>
        <w:pStyle w:val="BodyText"/>
      </w:pPr>
      <w:r>
        <w:t xml:space="preserve">Metrik keberhasilan bab ini adalah kemampuan mahasiswa merevisi satu pesan digital dan satu penggunaan AI agar lebih etis, jelas, dan manusiawi.</w:t>
      </w:r>
    </w:p>
    <w:bookmarkEnd w:id="223"/>
    <w:bookmarkStart w:id="224" w:name="X9c8480ad7496a24572153482a9bbfd502e06e0e"/>
    <w:p>
      <w:pPr>
        <w:pStyle w:val="Heading2"/>
      </w:pPr>
      <w:r>
        <w:t xml:space="preserve">16.3 Attention: Pesan yang Berlari Lebih Cepat dari Hati</w:t>
      </w:r>
    </w:p>
    <w:p>
      <w:pPr>
        <w:pStyle w:val="FirstParagraph"/>
      </w:pPr>
      <w:r>
        <w:t xml:space="preserve">Dahulu, banyak pesan membutuhkan waktu untuk sampai. Sekarang satu kalimat dapat menyebar sebelum hati sempat memeriksa niatnya. Kita dapat membalas pesan ketika marah, mengunggah komentar ketika tersinggung, atau meneruskan informasi sebelum mengecek kebenarannya.</w:t>
      </w:r>
    </w:p>
    <w:p>
      <w:pPr>
        <w:pStyle w:val="BodyText"/>
      </w:pPr>
      <w:r>
        <w:t xml:space="preserve">Kecepatan digital memberi berkat besar. Kita dapat belajar, bekerja, menghibur, menolong, dan berkolaborasi lintas jarak. Namun kecepatan yang tidak ditemani kebijaksanaan dapat membuat komunikasi menjadi kasar, dangkal, atau tidak bertanggung jawab.</w:t>
      </w:r>
    </w:p>
    <w:p>
      <w:pPr>
        <w:pStyle w:val="BodyText"/>
      </w:pPr>
      <w:r>
        <w:t xml:space="preserve">AI menambah babak baru. Ia dapat membantu kita merangkum, menyusun, menerjemahkan, melatih presentasi, dan melihat alternatif kalimat. Tetapi AI tidak menggantikan tanggung jawab moral manusia. Bila sebuah pesan keluar atas nama kita, maka kita tetap perlu memeriksa kebenaran, kepantasan, dan dampaknya.</w:t>
      </w:r>
    </w:p>
    <w:bookmarkEnd w:id="224"/>
    <w:bookmarkStart w:id="225" w:name="X77b8292b0b0eb21534f57e0308883715d9611a5"/>
    <w:p>
      <w:pPr>
        <w:pStyle w:val="Heading2"/>
      </w:pPr>
      <w:r>
        <w:t xml:space="preserve">16.4 Interest: Mengapa Komunikasi Digital Mudah Salah Paham?</w:t>
      </w:r>
    </w:p>
    <w:p>
      <w:pPr>
        <w:pStyle w:val="FirstParagraph"/>
      </w:pPr>
      <w:r>
        <w:t xml:space="preserve">Komunikasi digital sering kehilangan isyarat tubuh. Nada suara, ekspresi wajah, jeda, dan suasana ruangan tidak selalu hadir. Akibatnya, pesan singkat mudah terdengar lebih dingin daripada maksudnya. Kalimat</w:t>
      </w:r>
      <w:r>
        <w:t xml:space="preserve"> </w:t>
      </w:r>
      <w:r>
        <w:t xml:space="preserve">“oke”</w:t>
      </w:r>
      <w:r>
        <w:t xml:space="preserve"> </w:t>
      </w:r>
      <w:r>
        <w:t xml:space="preserve">dapat berarti setuju, kecewa, malas berdebat, atau sungguh baik-baik saja.</w:t>
      </w:r>
    </w:p>
    <w:p>
      <w:pPr>
        <w:pStyle w:val="BodyText"/>
      </w:pPr>
      <w:r>
        <w:t xml:space="preserve">Media digital juga mendorong respons cepat. Kita merasa harus segera menjawab. Padahal sebagian pesan membutuhkan jeda. Tidak semua percakapan cocok diselesaikan melalui pesan singkat. Konflik yang sensitif mungkin lebih baik dibicarakan langsung atau melalui panggilan suara.</w:t>
      </w:r>
    </w:p>
    <w:p>
      <w:pPr>
        <w:pStyle w:val="BodyText"/>
      </w:pPr>
      <w:r>
        <w:t xml:space="preserve">Di media sosial, tantangannya lebih besar karena audiens sering tidak terlihat. Kita menulis kepada layar, tetapi yang membaca adalah manusia dengan konteks beragam. Jejak digital juga bertahan lebih lama daripada emosi sesaat yang melahirkannya.</w:t>
      </w:r>
    </w:p>
    <w:p>
      <w:pPr>
        <w:pStyle w:val="BodyText"/>
      </w:pPr>
      <w:r>
        <w:t xml:space="preserve">Dalam penggunaan AI, kesalahpahaman lain muncul. Orang dapat mengira teks yang rapi pasti benar. Padahal teks rapi tetap perlu diverifikasi. Orang juga dapat menyerahkan seluruh suara pribadinya kepada mesin sehingga tulisannya menjadi lancar tetapi kehilangan kejujuran pengalaman.</w:t>
      </w:r>
    </w:p>
    <w:bookmarkEnd w:id="225"/>
    <w:bookmarkStart w:id="226" w:name="desire-prinsip-nurani-digital"/>
    <w:p>
      <w:pPr>
        <w:pStyle w:val="Heading2"/>
      </w:pPr>
      <w:r>
        <w:t xml:space="preserve">16.5 Desire: Prinsip Nurani Digital</w:t>
      </w:r>
    </w:p>
    <w:p>
      <w:pPr>
        <w:pStyle w:val="FirstParagraph"/>
      </w:pPr>
      <w:r>
        <w:t xml:space="preserve">Ada lima prinsip nurani digital.</w:t>
      </w:r>
    </w:p>
    <w:p>
      <w:pPr>
        <w:pStyle w:val="BodyText"/>
      </w:pPr>
      <w:r>
        <w:rPr>
          <w:b/>
          <w:bCs/>
        </w:rPr>
        <w:t xml:space="preserve">Jernih sebelum cepat.</w:t>
      </w:r>
      <w:r>
        <w:t xml:space="preserve"> </w:t>
      </w:r>
      <w:r>
        <w:t xml:space="preserve">Jangan menjadikan kecepatan sebagai ukuran utama. Untuk pesan penting, baca ulang sebelum mengirim. Tanyakan: apakah maksud saya jelas? Apakah nadanya pantas? Apakah ada bagian yang bisa disalahpahami?</w:t>
      </w:r>
    </w:p>
    <w:p>
      <w:pPr>
        <w:pStyle w:val="BodyText"/>
      </w:pPr>
      <w:r>
        <w:rPr>
          <w:b/>
          <w:bCs/>
        </w:rPr>
        <w:t xml:space="preserve">Manusia di balik layar.</w:t>
      </w:r>
      <w:r>
        <w:t xml:space="preserve"> </w:t>
      </w:r>
      <w:r>
        <w:t xml:space="preserve">Ingat bahwa penerima pesan bukan avatar kosong. Ia manusia. Bahasa digital perlu tetap menjaga martabat.</w:t>
      </w:r>
    </w:p>
    <w:p>
      <w:pPr>
        <w:pStyle w:val="BodyText"/>
      </w:pPr>
      <w:r>
        <w:rPr>
          <w:b/>
          <w:bCs/>
        </w:rPr>
        <w:t xml:space="preserve">Kanal yang tepat.</w:t>
      </w:r>
      <w:r>
        <w:t xml:space="preserve"> </w:t>
      </w:r>
      <w:r>
        <w:t xml:space="preserve">Email cocok untuk pesan formal dan terdokumentasi. Pesan singkat cocok untuk koordinasi cepat. Percakapan sensitif sering lebih baik dilakukan langsung. Pilih kanal sesuai bobot pesan.</w:t>
      </w:r>
    </w:p>
    <w:p>
      <w:pPr>
        <w:pStyle w:val="BodyText"/>
      </w:pPr>
      <w:r>
        <w:rPr>
          <w:b/>
          <w:bCs/>
        </w:rPr>
        <w:t xml:space="preserve">Akurasi dan tanggung jawab.</w:t>
      </w:r>
      <w:r>
        <w:t xml:space="preserve"> </w:t>
      </w:r>
      <w:r>
        <w:t xml:space="preserve">Periksa informasi sebelum meneruskan. Bila salah, koreksi dengan jujur. Kredibilitas digital dibangun oleh kebiasaan kecil.</w:t>
      </w:r>
    </w:p>
    <w:p>
      <w:pPr>
        <w:pStyle w:val="BodyText"/>
      </w:pPr>
      <w:r>
        <w:rPr>
          <w:b/>
          <w:bCs/>
        </w:rPr>
        <w:t xml:space="preserve">AI sebagai alat, bukan pengganti nurani.</w:t>
      </w:r>
      <w:r>
        <w:t xml:space="preserve"> </w:t>
      </w:r>
      <w:r>
        <w:t xml:space="preserve">Gunakan AI untuk memperjelas, merapikan, mencari sudut pandang, atau berlatih. Namun tetap periksa isi, sesuaikan dengan suara pribadi, dan nyatakan penggunaan AI bila konteks akademik atau profesional menuntut transparansi.</w:t>
      </w:r>
    </w:p>
    <w:p>
      <w:pPr>
        <w:pStyle w:val="BodyText"/>
      </w:pPr>
      <w:r>
        <w:t xml:space="preserve">Pesan digital yang baik biasanya memiliki konteks, tujuan, tindakan, dan nada. Contoh:</w:t>
      </w:r>
      <w:r>
        <w:t xml:space="preserve"> </w:t>
      </w:r>
      <w:r>
        <w:t xml:space="preserve">“Selamat sore, saya ingin mengonfirmasi jadwal bimbingan besok pukul 10.00. Apakah waktu tersebut masih sesuai? Terima kasih.”</w:t>
      </w:r>
      <w:r>
        <w:t xml:space="preserve"> </w:t>
      </w:r>
      <w:r>
        <w:t xml:space="preserve">Pesan ini sederhana, tetapi jelas dan hormat.</w:t>
      </w:r>
    </w:p>
    <w:bookmarkEnd w:id="226"/>
    <w:bookmarkStart w:id="230" w:name="action-latihan-nurani-digital-dan-ai"/>
    <w:p>
      <w:pPr>
        <w:pStyle w:val="Heading2"/>
      </w:pPr>
      <w:r>
        <w:t xml:space="preserve">16.6 Action: Latihan Nurani Digital dan AI</w:t>
      </w:r>
    </w:p>
    <w:bookmarkStart w:id="227" w:name="latihan-1-revisi-pesan-digital"/>
    <w:p>
      <w:pPr>
        <w:pStyle w:val="Heading3"/>
      </w:pPr>
      <w:r>
        <w:t xml:space="preserve">16.6.1 Latihan 1: Revisi Pesan Digital</w:t>
      </w:r>
    </w:p>
    <w:p>
      <w:pPr>
        <w:pStyle w:val="FirstParagraph"/>
      </w:pPr>
      <w:r>
        <w:t xml:space="preserve">Revisi pesan berikut agar lebih jelas dan sopan:</w:t>
      </w:r>
    </w:p>
    <w:p>
      <w:pPr>
        <w:pStyle w:val="BlockText"/>
      </w:pPr>
      <w:r>
        <w:t xml:space="preserve">Pak, tugasnya gimana ya? Saya bingung.</w:t>
      </w:r>
    </w:p>
    <w:p>
      <w:pPr>
        <w:pStyle w:val="FirstParagraph"/>
      </w:pPr>
      <w:r>
        <w:t xml:space="preserve">Tambahkan konteks, bagian yang membingungkan, permintaan yang jelas, dan ucapan terima kasih.</w:t>
      </w:r>
    </w:p>
    <w:bookmarkEnd w:id="227"/>
    <w:bookmarkStart w:id="228" w:name="latihan-2-ai-dengan-tanggung-jawab"/>
    <w:p>
      <w:pPr>
        <w:pStyle w:val="Heading3"/>
      </w:pPr>
      <w:r>
        <w:t xml:space="preserve">16.6.2 Latihan 2: AI dengan Tanggung Jawab</w:t>
      </w:r>
    </w:p>
    <w:p>
      <w:pPr>
        <w:pStyle w:val="FirstParagraph"/>
      </w:pPr>
      <w:r>
        <w:t xml:space="preserve">Gunakan AI untuk membantu merapikan paragraf pendek. Setelah menerima hasil, lakukan tiga langkah:</w:t>
      </w:r>
    </w:p>
    <w:p>
      <w:pPr>
        <w:pStyle w:val="Compact"/>
        <w:numPr>
          <w:ilvl w:val="0"/>
          <w:numId w:val="1046"/>
        </w:numPr>
      </w:pPr>
      <w:r>
        <w:t xml:space="preserve">Periksa apakah maknanya benar.</w:t>
      </w:r>
    </w:p>
    <w:p>
      <w:pPr>
        <w:pStyle w:val="Compact"/>
        <w:numPr>
          <w:ilvl w:val="0"/>
          <w:numId w:val="1046"/>
        </w:numPr>
      </w:pPr>
      <w:r>
        <w:t xml:space="preserve">Kembalikan suara pribadi Anda.</w:t>
      </w:r>
    </w:p>
    <w:p>
      <w:pPr>
        <w:pStyle w:val="Compact"/>
        <w:numPr>
          <w:ilvl w:val="0"/>
          <w:numId w:val="1046"/>
        </w:numPr>
      </w:pPr>
      <w:r>
        <w:t xml:space="preserve">Catat bagian mana yang dibantu AI dan bagian mana yang merupakan keputusan Anda.</w:t>
      </w:r>
    </w:p>
    <w:bookmarkEnd w:id="228"/>
    <w:bookmarkStart w:id="229" w:name="perform-audit-jejak-digital"/>
    <w:p>
      <w:pPr>
        <w:pStyle w:val="Heading3"/>
      </w:pPr>
      <w:r>
        <w:t xml:space="preserve">16.6.3 Perform: Audit Jejak Digital</w:t>
      </w:r>
    </w:p>
    <w:p>
      <w:pPr>
        <w:pStyle w:val="FirstParagraph"/>
      </w:pPr>
      <w:r>
        <w:t xml:space="preserve">Pilih satu akun atau kanal komunikasi digital yang Anda gunakan untuk kepentingan akademik atau profesional. Refleksikan:</w:t>
      </w:r>
    </w:p>
    <w:p>
      <w:pPr>
        <w:pStyle w:val="Compact"/>
        <w:numPr>
          <w:ilvl w:val="0"/>
          <w:numId w:val="1047"/>
        </w:numPr>
      </w:pPr>
      <w:r>
        <w:t xml:space="preserve">Kesan apa yang mungkin ditangkap orang dari cara saya berkomunikasi?</w:t>
      </w:r>
    </w:p>
    <w:p>
      <w:pPr>
        <w:pStyle w:val="Compact"/>
        <w:numPr>
          <w:ilvl w:val="0"/>
          <w:numId w:val="1047"/>
        </w:numPr>
      </w:pPr>
      <w:r>
        <w:t xml:space="preserve">Apakah saya terlihat jelas, hormat, dan dapat dipercaya?</w:t>
      </w:r>
    </w:p>
    <w:p>
      <w:pPr>
        <w:pStyle w:val="Compact"/>
        <w:numPr>
          <w:ilvl w:val="0"/>
          <w:numId w:val="1047"/>
        </w:numPr>
      </w:pPr>
      <w:r>
        <w:t xml:space="preserve">Kebiasaan digital apa yang perlu saya ubah?</w:t>
      </w:r>
    </w:p>
    <w:bookmarkEnd w:id="229"/>
    <w:bookmarkEnd w:id="230"/>
    <w:bookmarkStart w:id="231" w:name="ringkasan-15"/>
    <w:p>
      <w:pPr>
        <w:pStyle w:val="Heading2"/>
      </w:pPr>
      <w:r>
        <w:t xml:space="preserve">16.7 Ringkasan</w:t>
      </w:r>
    </w:p>
    <w:p>
      <w:pPr>
        <w:pStyle w:val="FirstParagraph"/>
      </w:pPr>
      <w:r>
        <w:t xml:space="preserve">Dunia digital mempercepat dan memperluas komunikasi. AI memberi alat baru yang sangat kuat. Namun teknologi tetap membutuhkan manusia yang bernurani. Komunikator digital yang matang memilih kanal dengan bijak, memeriksa informasi, menjaga martabat penerima, dan memakai AI sebagai penolong berpikir tanpa menyerahkan tanggung jawab moralnya.</w:t>
      </w:r>
    </w:p>
    <w:bookmarkEnd w:id="231"/>
    <w:bookmarkEnd w:id="232"/>
    <w:bookmarkStart w:id="245" w:name="capstone-portofolio-komunikator-utuh"/>
    <w:p>
      <w:pPr>
        <w:pStyle w:val="Heading1"/>
      </w:pPr>
      <w:r>
        <w:t xml:space="preserve">17. Capstone: Portofolio Komunikator Utuh</w:t>
      </w:r>
    </w:p>
    <w:p>
      <w:pPr>
        <w:pStyle w:val="FirstParagraph"/>
      </w:pPr>
      <w:r>
        <w:t xml:space="preserve">Pada akhirnya, buku ini tidak hanya ingin menghasilkan pembicara yang lancar, tetapi manusia yang kehadirannya membawa terang.</w:t>
      </w:r>
    </w:p>
    <w:bookmarkStart w:id="233" w:name="tujuan-belajar-dan-keywords-16"/>
    <w:p>
      <w:pPr>
        <w:pStyle w:val="Heading2"/>
      </w:pPr>
      <w:r>
        <w:t xml:space="preserve">17.1 Tujuan Belajar dan Keywords</w:t>
      </w:r>
    </w:p>
    <w:p>
      <w:pPr>
        <w:pStyle w:val="FirstParagraph"/>
      </w:pPr>
      <w:r>
        <w:t xml:space="preserve">Setelah mempelajari bab ini, mahasiswa diharapkan mampu:</w:t>
      </w:r>
    </w:p>
    <w:p>
      <w:pPr>
        <w:pStyle w:val="Compact"/>
        <w:numPr>
          <w:ilvl w:val="0"/>
          <w:numId w:val="1048"/>
        </w:numPr>
      </w:pPr>
      <w:r>
        <w:t xml:space="preserve">Mengintegrasikan kompetensi komunikasi interpersonal dan publik ke dalam satu portofolio pembelajaran.</w:t>
      </w:r>
    </w:p>
    <w:p>
      <w:pPr>
        <w:pStyle w:val="Compact"/>
        <w:numPr>
          <w:ilvl w:val="0"/>
          <w:numId w:val="1048"/>
        </w:numPr>
      </w:pPr>
      <w:r>
        <w:t xml:space="preserve">Menunjukkan bukti pertumbuhan dalam kesadaran diri, empati, kepercayaan, konflik, TAIDA, presentasi, dan etika digital.</w:t>
      </w:r>
    </w:p>
    <w:p>
      <w:pPr>
        <w:pStyle w:val="Compact"/>
        <w:numPr>
          <w:ilvl w:val="0"/>
          <w:numId w:val="1048"/>
        </w:numPr>
      </w:pPr>
      <w:r>
        <w:t xml:space="preserve">Merefleksikan kekuatan dan area pertumbuhan pribadi sebagai komunikator.</w:t>
      </w:r>
    </w:p>
    <w:p>
      <w:pPr>
        <w:pStyle w:val="Compact"/>
        <w:numPr>
          <w:ilvl w:val="0"/>
          <w:numId w:val="1048"/>
        </w:numPr>
      </w:pPr>
      <w:r>
        <w:t xml:space="preserve">Menyusun karya akhir yang menunjukkan kemampuan merancang dan membawakan komunikasi yang manusiawi.</w:t>
      </w:r>
    </w:p>
    <w:p>
      <w:pPr>
        <w:pStyle w:val="Compact"/>
        <w:numPr>
          <w:ilvl w:val="0"/>
          <w:numId w:val="1048"/>
        </w:numPr>
      </w:pPr>
      <w:r>
        <w:t xml:space="preserve">Merancang rencana pertumbuhan komunikasi setelah mata kuliah berakhir.</w:t>
      </w:r>
    </w:p>
    <w:p>
      <w:pPr>
        <w:pStyle w:val="FirstParagraph"/>
      </w:pPr>
      <w:r>
        <w:rPr>
          <w:b/>
          <w:bCs/>
        </w:rPr>
        <w:t xml:space="preserve">Keywords:</w:t>
      </w:r>
      <w:r>
        <w:t xml:space="preserve"> </w:t>
      </w:r>
      <w:r>
        <w:t xml:space="preserve">capstone, portofolio, komunikator utuh, refleksi, bukti kinerja, life star, rencana pertumbuhan.</w:t>
      </w:r>
    </w:p>
    <w:bookmarkEnd w:id="233"/>
    <w:bookmarkStart w:id="234" w:name="target-harta-karun-bab-ini-16"/>
    <w:p>
      <w:pPr>
        <w:pStyle w:val="Heading2"/>
      </w:pPr>
      <w:r>
        <w:t xml:space="preserve">17.2 Target: Harta Karun Bab Ini</w:t>
      </w:r>
    </w:p>
    <w:p>
      <w:pPr>
        <w:pStyle w:val="FirstParagraph"/>
      </w:pPr>
      <w:r>
        <w:t xml:space="preserve">Harta karun bab ini adalah keutuhan. Setelah berjalan melalui kesadaran diri, relasi, kepercayaan, konflik, TAIDA, panggung publik, musyawarah, dunia digital, dan AI, mahasiswa diajak mengumpulkan jejak perjalanan itu dalam satu portofolio. Portofolio bukan sekadar map tugas. Ia adalah cermin pertumbuhan.</w:t>
      </w:r>
    </w:p>
    <w:p>
      <w:pPr>
        <w:pStyle w:val="BodyText"/>
      </w:pPr>
      <w:r>
        <w:t xml:space="preserve">Metrik keberhasilan bab ini adalah portofolio akhir yang memuat bukti pembelajaran, refleksi yang jujur, dan performansi komunikasi yang dapat dinilai. Portofolio tersebut harus menunjukkan bukan hanya apa yang mahasiswa ketahui, tetapi bagaimana ia sedang bertumbuh menjadi sosok komunikator.</w:t>
      </w:r>
    </w:p>
    <w:bookmarkEnd w:id="234"/>
    <w:bookmarkStart w:id="235" w:name="attention-mengumpulkan-harta-karun"/>
    <w:p>
      <w:pPr>
        <w:pStyle w:val="Heading2"/>
      </w:pPr>
      <w:r>
        <w:t xml:space="preserve">17.3 Attention: Mengumpulkan Harta Karun</w:t>
      </w:r>
    </w:p>
    <w:p>
      <w:pPr>
        <w:pStyle w:val="FirstParagraph"/>
      </w:pPr>
      <w:r>
        <w:t xml:space="preserve">Dalam sebuah petualangan, harta karun jarang ditemukan hanya di akhir perjalanan. Sering kali ia tersebar dalam tanda-tanda kecil: peta yang mulai terbaca, keberanian memasuki jalan baru, teman perjalanan yang menolong, kesalahan yang memperbaiki arah, dan momen ketika kita sadar bahwa diri kita telah berubah.</w:t>
      </w:r>
    </w:p>
    <w:p>
      <w:pPr>
        <w:pStyle w:val="BodyText"/>
      </w:pPr>
      <w:r>
        <w:t xml:space="preserve">Demikian pula dalam buku ini. Harta karun komunikasi tidak baru muncul pada presentasi akhir. Ia sudah hadir ketika Anda pertama kali menyadari bahwa manusia bukan sekadar pesan. Ia muncul ketika Anda memisahkan fakta dari tafsir. Ia tampak ketika Anda menahan diri untuk tidak memberi nasihat terlalu cepat. Ia bertumbuh ketika Anda meminta maaf dengan lebih bertanggung jawab, memberi umpan balik dengan lebih jernih, atau memilih tidak mengirim pesan digital saat hati masih panas.</w:t>
      </w:r>
    </w:p>
    <w:p>
      <w:pPr>
        <w:pStyle w:val="BodyText"/>
      </w:pPr>
      <w:r>
        <w:t xml:space="preserve">Portofolio akhir adalah cara kita mengumpulkan harta karun itu. Bukan untuk menyombongkan diri, melainkan untuk bersyukur dan belajar melihat pertumbuhan dengan jujur.</w:t>
      </w:r>
    </w:p>
    <w:bookmarkEnd w:id="235"/>
    <w:bookmarkStart w:id="236" w:name="interest-mengapa-portofolio-diperlukan"/>
    <w:p>
      <w:pPr>
        <w:pStyle w:val="Heading2"/>
      </w:pPr>
      <w:r>
        <w:t xml:space="preserve">17.4 Interest: Mengapa Portofolio Diperlukan?</w:t>
      </w:r>
    </w:p>
    <w:p>
      <w:pPr>
        <w:pStyle w:val="FirstParagraph"/>
      </w:pPr>
      <w:r>
        <w:t xml:space="preserve">Banyak pembelajaran hilang karena tidak pernah direfleksikan. Kita mengalami sesuatu, menyelesaikan tugas, lalu segera berpindah ke tugas berikutnya. Padahal pertumbuhan sering membutuhkan jeda. Kita perlu berhenti sejenak dan bertanya: apa yang sebenarnya berubah dalam diri saya?</w:t>
      </w:r>
    </w:p>
    <w:p>
      <w:pPr>
        <w:pStyle w:val="BodyText"/>
      </w:pPr>
      <w:r>
        <w:t xml:space="preserve">Portofolio memberi bentuk pada pertumbuhan. Ia menyimpan bukti bahwa Anda pernah mencoba, gagal, memperbaiki, dan mencoba lagi. Ia menunjukkan bahwa komunikasi bukan hanya teori yang dihafal untuk ujian, melainkan keterampilan hidup yang diuji dalam relasi nyata.</w:t>
      </w:r>
    </w:p>
    <w:p>
      <w:pPr>
        <w:pStyle w:val="BodyText"/>
      </w:pPr>
      <w:r>
        <w:t xml:space="preserve">Portofolio juga menolong dosen dan mahasiswa melihat pembelajaran secara lebih adil. Tidak semua mahasiswa memulai dari tempat yang sama. Ada yang sejak awal percaya diri berbicara, tetapi perlu belajar mendengar. Ada yang sangat peka, tetapi sulit menyatakan pendapat. Ada yang teknisnya kuat, tetapi perlu menumbuhkan kehangatan. Portofolio membuat proses pertumbuhan itu terlihat.</w:t>
      </w:r>
    </w:p>
    <w:p>
      <w:pPr>
        <w:pStyle w:val="BodyText"/>
      </w:pPr>
      <w:r>
        <w:t xml:space="preserve">Dalam dunia profesional, portofolio komunikasi juga bernilai. Ia memperlihatkan cara seseorang berpikir, merancang pesan, bekerja dalam tim, menerima umpan balik, dan bertanggung jawab atas jejak digitalnya. Dengan kata lain, portofolio menunjukkan karakter dalam tindakan.</w:t>
      </w:r>
    </w:p>
    <w:bookmarkEnd w:id="236"/>
    <w:bookmarkStart w:id="237" w:name="desire-menjadi-life-star"/>
    <w:p>
      <w:pPr>
        <w:pStyle w:val="Heading2"/>
      </w:pPr>
      <w:r>
        <w:t xml:space="preserve">17.5 Desire: Menjadi Life Star</w:t>
      </w:r>
    </w:p>
    <w:p>
      <w:pPr>
        <w:pStyle w:val="FirstParagraph"/>
      </w:pPr>
      <w:r>
        <w:t xml:space="preserve">Istilah</w:t>
      </w:r>
      <w:r>
        <w:t xml:space="preserve"> </w:t>
      </w:r>
      <w:r>
        <w:rPr>
          <w:i/>
          <w:iCs/>
        </w:rPr>
        <w:t xml:space="preserve">life star</w:t>
      </w:r>
      <w:r>
        <w:t xml:space="preserve"> </w:t>
      </w:r>
      <w:r>
        <w:t xml:space="preserve">dalam buku ini bukan berarti menjadi pusat perhatian setiap saat. Bukan pula menjadi orang yang selalu tampil paling terang di panggung.</w:t>
      </w:r>
      <w:r>
        <w:t xml:space="preserve"> </w:t>
      </w:r>
      <w:r>
        <w:rPr>
          <w:i/>
          <w:iCs/>
        </w:rPr>
        <w:t xml:space="preserve">Life star</w:t>
      </w:r>
      <w:r>
        <w:t xml:space="preserve"> </w:t>
      </w:r>
      <w:r>
        <w:t xml:space="preserve">adalah sosok yang kehadirannya membuat kehidupan di sekitarnya sedikit lebih jernih, hangat, dan berani.</w:t>
      </w:r>
    </w:p>
    <w:p>
      <w:pPr>
        <w:pStyle w:val="BodyText"/>
      </w:pPr>
      <w:r>
        <w:t xml:space="preserve">Seorang</w:t>
      </w:r>
      <w:r>
        <w:t xml:space="preserve"> </w:t>
      </w:r>
      <w:r>
        <w:rPr>
          <w:i/>
          <w:iCs/>
        </w:rPr>
        <w:t xml:space="preserve">life star</w:t>
      </w:r>
      <w:r>
        <w:t xml:space="preserve"> </w:t>
      </w:r>
      <w:r>
        <w:t xml:space="preserve">tidak harus paling fasih, tetapi ia dapat dipercaya. Ia tidak selalu paling cepat menjawab, tetapi ia sungguh mendengar. Ia tidak selalu menang dalam perdebatan, tetapi ia menjaga martabat lawan bicara. Ia tidak hanya memakai teknologi untuk mempercepat pesan, tetapi juga memeriksa nurani di balik pesan itu.</w:t>
      </w:r>
    </w:p>
    <w:p>
      <w:pPr>
        <w:pStyle w:val="BodyText"/>
      </w:pPr>
      <w:r>
        <w:t xml:space="preserve">Portofolio komunikator utuh perlu menunjukkan empat dimensi.</w:t>
      </w:r>
    </w:p>
    <w:p>
      <w:pPr>
        <w:pStyle w:val="BodyText"/>
      </w:pPr>
      <w:r>
        <w:rPr>
          <w:b/>
          <w:bCs/>
        </w:rPr>
        <w:t xml:space="preserve">Kompetensi.</w:t>
      </w:r>
      <w:r>
        <w:t xml:space="preserve"> </w:t>
      </w:r>
      <w:r>
        <w:t xml:space="preserve">Apa keterampilan komunikasi yang sudah dapat Anda lakukan? Misalnya mendengar aktif, menyusun presentasi, memfasilitasi diskusi, atau merancang pesan TAIDA.</w:t>
      </w:r>
    </w:p>
    <w:p>
      <w:pPr>
        <w:pStyle w:val="BodyText"/>
      </w:pPr>
      <w:r>
        <w:rPr>
          <w:b/>
          <w:bCs/>
        </w:rPr>
        <w:t xml:space="preserve">Karakter.</w:t>
      </w:r>
      <w:r>
        <w:t xml:space="preserve"> </w:t>
      </w:r>
      <w:r>
        <w:t xml:space="preserve">Nilai apa yang makin tampak dalam cara Anda berkomunikasi? Misalnya kejujuran, kesabaran, ketegasan, kerendahan hati, dan tanggung jawab.</w:t>
      </w:r>
    </w:p>
    <w:p>
      <w:pPr>
        <w:pStyle w:val="BodyText"/>
      </w:pPr>
      <w:r>
        <w:rPr>
          <w:b/>
          <w:bCs/>
        </w:rPr>
        <w:t xml:space="preserve">Kasih.</w:t>
      </w:r>
      <w:r>
        <w:t xml:space="preserve"> </w:t>
      </w:r>
      <w:r>
        <w:t xml:space="preserve">Bagaimana komunikasi Anda membuat orang lain merasa dihormati, didengar, dan ditolong bertumbuh?</w:t>
      </w:r>
    </w:p>
    <w:p>
      <w:pPr>
        <w:pStyle w:val="BodyText"/>
      </w:pPr>
      <w:r>
        <w:rPr>
          <w:b/>
          <w:bCs/>
        </w:rPr>
        <w:t xml:space="preserve">Keberanian.</w:t>
      </w:r>
      <w:r>
        <w:t xml:space="preserve"> </w:t>
      </w:r>
      <w:r>
        <w:t xml:space="preserve">Percakapan sulit apa yang mulai berani Anda hadapi? Panggung apa yang mulai berani Anda masuki? Kebiasaan lama apa yang mulai Anda ubah?</w:t>
      </w:r>
    </w:p>
    <w:p>
      <w:pPr>
        <w:pStyle w:val="BodyText"/>
      </w:pPr>
      <w:r>
        <w:t xml:space="preserve">Keempat dimensi ini menyatukan isi buku. Komunikasi yang utuh tidak memilih antara kecakapan dan kasih. Ia memadukan keduanya.</w:t>
      </w:r>
    </w:p>
    <w:bookmarkEnd w:id="237"/>
    <w:bookmarkStart w:id="242" w:name="Xa05da98df12903ddceab5e678f70d38de303860"/>
    <w:p>
      <w:pPr>
        <w:pStyle w:val="Heading2"/>
      </w:pPr>
      <w:r>
        <w:t xml:space="preserve">17.6 Action: Menyusun Portofolio Komunikator Utuh</w:t>
      </w:r>
    </w:p>
    <w:bookmarkStart w:id="238" w:name="komponen-portofolio"/>
    <w:p>
      <w:pPr>
        <w:pStyle w:val="Heading3"/>
      </w:pPr>
      <w:r>
        <w:t xml:space="preserve">17.6.1 Komponen Portofolio</w:t>
      </w:r>
    </w:p>
    <w:p>
      <w:pPr>
        <w:pStyle w:val="FirstParagraph"/>
      </w:pPr>
      <w:r>
        <w:t xml:space="preserve">Portofolio akhir memuat delapan komponen.</w:t>
      </w:r>
    </w:p>
    <w:p>
      <w:pPr>
        <w:numPr>
          <w:ilvl w:val="0"/>
          <w:numId w:val="1049"/>
        </w:numPr>
      </w:pPr>
      <w:r>
        <w:rPr>
          <w:b/>
          <w:bCs/>
        </w:rPr>
        <w:t xml:space="preserve">Profil Komunikator</w:t>
      </w:r>
    </w:p>
    <w:p>
      <w:pPr>
        <w:numPr>
          <w:ilvl w:val="0"/>
          <w:numId w:val="1000"/>
        </w:numPr>
      </w:pPr>
      <w:r>
        <w:t xml:space="preserve">Tuliskan satu halaman tentang diri Anda sebagai komunikator. Jelaskan kekuatan, tantangan, dan kualitas yang ingin Anda bangun. Gunakan komitmen dari Bab 1 sebagai titik awal.</w:t>
      </w:r>
    </w:p>
    <w:p>
      <w:pPr>
        <w:numPr>
          <w:ilvl w:val="0"/>
          <w:numId w:val="1049"/>
        </w:numPr>
      </w:pPr>
      <w:r>
        <w:rPr>
          <w:b/>
          <w:bCs/>
        </w:rPr>
        <w:t xml:space="preserve">Jurnal Cermin Ganda</w:t>
      </w:r>
    </w:p>
    <w:p>
      <w:pPr>
        <w:numPr>
          <w:ilvl w:val="0"/>
          <w:numId w:val="1000"/>
        </w:numPr>
      </w:pPr>
      <w:r>
        <w:t xml:space="preserve">Sertakan satu refleksi yang memisahkan fakta, tafsir, perasaan, dan kebutuhan dalam peristiwa komunikasi nyata. Jelaskan apa yang Anda pelajari tentang diri sendiri.</w:t>
      </w:r>
    </w:p>
    <w:p>
      <w:pPr>
        <w:numPr>
          <w:ilvl w:val="0"/>
          <w:numId w:val="1049"/>
        </w:numPr>
      </w:pPr>
      <w:r>
        <w:rPr>
          <w:b/>
          <w:bCs/>
        </w:rPr>
        <w:t xml:space="preserve">Bukti Mendengar Aktif</w:t>
      </w:r>
    </w:p>
    <w:p>
      <w:pPr>
        <w:numPr>
          <w:ilvl w:val="0"/>
          <w:numId w:val="1000"/>
        </w:numPr>
      </w:pPr>
      <w:r>
        <w:t xml:space="preserve">Laporkan satu latihan mendengar aktif. Jelaskan konteks percakapan, keterampilan yang digunakan, umpan balik dari lawan bicara, dan pelajaran yang diperoleh.</w:t>
      </w:r>
    </w:p>
    <w:p>
      <w:pPr>
        <w:numPr>
          <w:ilvl w:val="0"/>
          <w:numId w:val="1049"/>
        </w:numPr>
      </w:pPr>
      <w:r>
        <w:rPr>
          <w:b/>
          <w:bCs/>
        </w:rPr>
        <w:t xml:space="preserve">Percakapan yang Merawat atau Memulihkan</w:t>
      </w:r>
    </w:p>
    <w:p>
      <w:pPr>
        <w:numPr>
          <w:ilvl w:val="0"/>
          <w:numId w:val="1000"/>
        </w:numPr>
      </w:pPr>
      <w:r>
        <w:t xml:space="preserve">Ceritakan satu upaya memperbaiki atau merawat relasi melalui apresiasi, klarifikasi, permintaan maaf, atau percakapan jujur yang penuh hormat.</w:t>
      </w:r>
    </w:p>
    <w:p>
      <w:pPr>
        <w:numPr>
          <w:ilvl w:val="0"/>
          <w:numId w:val="1049"/>
        </w:numPr>
      </w:pPr>
      <w:r>
        <w:rPr>
          <w:b/>
          <w:bCs/>
        </w:rPr>
        <w:t xml:space="preserve">Audit Kepercayaan dan Konflik</w:t>
      </w:r>
    </w:p>
    <w:p>
      <w:pPr>
        <w:numPr>
          <w:ilvl w:val="0"/>
          <w:numId w:val="1000"/>
        </w:numPr>
      </w:pPr>
      <w:r>
        <w:t xml:space="preserve">Sajikan refleksi tentang kepercayaan dalam kerja tim atau relasi akademik. Sertakan satu contoh konflik atau ketegangan, cara Anda menanganinya, dan apa yang masih perlu diperbaiki.</w:t>
      </w:r>
    </w:p>
    <w:p>
      <w:pPr>
        <w:numPr>
          <w:ilvl w:val="0"/>
          <w:numId w:val="1049"/>
        </w:numPr>
      </w:pPr>
      <w:r>
        <w:rPr>
          <w:b/>
          <w:bCs/>
        </w:rPr>
        <w:t xml:space="preserve">Rancangan TAIDA</w:t>
      </w:r>
    </w:p>
    <w:p>
      <w:pPr>
        <w:numPr>
          <w:ilvl w:val="0"/>
          <w:numId w:val="1000"/>
        </w:numPr>
      </w:pPr>
      <w:r>
        <w:t xml:space="preserve">Buat satu rancangan komunikasi lengkap dengan Target, Attention, Interest, Desire, dan Action. Rancangan ini boleh untuk presentasi, kampanye kecil, ajakan organisasi, atau percakapan penting.</w:t>
      </w:r>
    </w:p>
    <w:p>
      <w:pPr>
        <w:numPr>
          <w:ilvl w:val="0"/>
          <w:numId w:val="1049"/>
        </w:numPr>
      </w:pPr>
      <w:r>
        <w:rPr>
          <w:b/>
          <w:bCs/>
        </w:rPr>
        <w:t xml:space="preserve">Presentasi Publik</w:t>
      </w:r>
    </w:p>
    <w:p>
      <w:pPr>
        <w:numPr>
          <w:ilvl w:val="0"/>
          <w:numId w:val="1000"/>
        </w:numPr>
      </w:pPr>
      <w:r>
        <w:t xml:space="preserve">Sertakan outline presentasi, tautan atau catatan rekaman, umpan balik audiens, dan refleksi tentang kehadiran publik Anda: tubuh, suara, tatapan, struktur, dan penutupan.</w:t>
      </w:r>
    </w:p>
    <w:p>
      <w:pPr>
        <w:numPr>
          <w:ilvl w:val="0"/>
          <w:numId w:val="1049"/>
        </w:numPr>
      </w:pPr>
      <w:r>
        <w:rPr>
          <w:b/>
          <w:bCs/>
        </w:rPr>
        <w:t xml:space="preserve">Etika Digital dan AI</w:t>
      </w:r>
    </w:p>
    <w:p>
      <w:pPr>
        <w:numPr>
          <w:ilvl w:val="0"/>
          <w:numId w:val="1000"/>
        </w:numPr>
      </w:pPr>
      <w:r>
        <w:t xml:space="preserve">Tunjukkan satu contoh pesan digital atau teks berbantuan AI yang Anda revisi secara bertanggung jawab. Jelaskan bagaimana Anda memeriksa akurasi, menjaga suara pribadi, dan mempertimbangkan dampak etis.</w:t>
      </w:r>
    </w:p>
    <w:bookmarkEnd w:id="238"/>
    <w:bookmarkStart w:id="239" w:name="format-portofolio"/>
    <w:p>
      <w:pPr>
        <w:pStyle w:val="Heading3"/>
      </w:pPr>
      <w:r>
        <w:t xml:space="preserve">17.6.2 Format Portofolio</w:t>
      </w:r>
    </w:p>
    <w:p>
      <w:pPr>
        <w:pStyle w:val="FirstParagraph"/>
      </w:pPr>
      <w:r>
        <w:t xml:space="preserve">Portofolio dapat disusun dalam format dokumen digital, situs sederhana, atau kumpulan file yang rapi. Apa pun formatnya, pastikan pembaca dapat mengikuti perjalanan Anda. Gunakan struktur yang jelas:</w:t>
      </w:r>
    </w:p>
    <w:p>
      <w:pPr>
        <w:pStyle w:val="Compact"/>
        <w:numPr>
          <w:ilvl w:val="0"/>
          <w:numId w:val="1050"/>
        </w:numPr>
      </w:pPr>
      <w:r>
        <w:t xml:space="preserve">Pengantar pribadi.</w:t>
      </w:r>
    </w:p>
    <w:p>
      <w:pPr>
        <w:pStyle w:val="Compact"/>
        <w:numPr>
          <w:ilvl w:val="0"/>
          <w:numId w:val="1050"/>
        </w:numPr>
      </w:pPr>
      <w:r>
        <w:t xml:space="preserve">Bukti pembelajaran.</w:t>
      </w:r>
    </w:p>
    <w:p>
      <w:pPr>
        <w:pStyle w:val="Compact"/>
        <w:numPr>
          <w:ilvl w:val="0"/>
          <w:numId w:val="1050"/>
        </w:numPr>
      </w:pPr>
      <w:r>
        <w:t xml:space="preserve">Refleksi tiap bukti.</w:t>
      </w:r>
    </w:p>
    <w:p>
      <w:pPr>
        <w:pStyle w:val="Compact"/>
        <w:numPr>
          <w:ilvl w:val="0"/>
          <w:numId w:val="1050"/>
        </w:numPr>
      </w:pPr>
      <w:r>
        <w:t xml:space="preserve">Umpan balik yang diterima.</w:t>
      </w:r>
    </w:p>
    <w:p>
      <w:pPr>
        <w:pStyle w:val="Compact"/>
        <w:numPr>
          <w:ilvl w:val="0"/>
          <w:numId w:val="1050"/>
        </w:numPr>
      </w:pPr>
      <w:r>
        <w:t xml:space="preserve">Rencana pertumbuhan.</w:t>
      </w:r>
    </w:p>
    <w:p>
      <w:pPr>
        <w:pStyle w:val="FirstParagraph"/>
      </w:pPr>
      <w:r>
        <w:t xml:space="preserve">Portofolio yang baik tidak harus mewah. Ia harus jujur, tertata, dan menunjukkan hubungan antara teori, latihan, pengalaman, dan perubahan diri.</w:t>
      </w:r>
    </w:p>
    <w:bookmarkEnd w:id="239"/>
    <w:bookmarkStart w:id="240" w:name="rubrik-penilaian-ringkas"/>
    <w:p>
      <w:pPr>
        <w:pStyle w:val="Heading3"/>
      </w:pPr>
      <w:r>
        <w:t xml:space="preserve">17.6.3 Rubrik Penilaian Ringkas</w:t>
      </w:r>
    </w:p>
    <w:p>
      <w:pPr>
        <w:pStyle w:val="FirstParagraph"/>
      </w:pPr>
      <w:r>
        <w:t xml:space="preserve">Portofolio dinilai berdasarkan lima kriteria.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Kriteria</w:t>
            </w:r>
          </w:p>
        </w:tc>
        <w:tc>
          <w:tcPr/>
          <w:p>
            <w:pPr>
              <w:pStyle w:val="Compact"/>
            </w:pPr>
            <w:r>
              <w:t xml:space="preserve">Pertanyaan Penuntun</w:t>
            </w:r>
          </w:p>
        </w:tc>
      </w:tr>
      <w:tr>
        <w:tc>
          <w:tcPr/>
          <w:p>
            <w:pPr>
              <w:pStyle w:val="Compact"/>
            </w:pPr>
            <w:r>
              <w:t xml:space="preserve">Kelengkapan</w:t>
            </w:r>
          </w:p>
        </w:tc>
        <w:tc>
          <w:tcPr/>
          <w:p>
            <w:pPr>
              <w:pStyle w:val="Compact"/>
            </w:pPr>
            <w:r>
              <w:t xml:space="preserve">Apakah semua komponen utama tersedia?</w:t>
            </w:r>
          </w:p>
        </w:tc>
      </w:tr>
      <w:tr>
        <w:tc>
          <w:tcPr/>
          <w:p>
            <w:pPr>
              <w:pStyle w:val="Compact"/>
            </w:pPr>
            <w:r>
              <w:t xml:space="preserve">Kedalaman refleksi</w:t>
            </w:r>
          </w:p>
        </w:tc>
        <w:tc>
          <w:tcPr/>
          <w:p>
            <w:pPr>
              <w:pStyle w:val="Compact"/>
            </w:pPr>
            <w:r>
              <w:t xml:space="preserve">Apakah mahasiswa sungguh menganalisis pertumbuhan diri?</w:t>
            </w:r>
          </w:p>
        </w:tc>
      </w:tr>
      <w:tr>
        <w:tc>
          <w:tcPr/>
          <w:p>
            <w:pPr>
              <w:pStyle w:val="Compact"/>
            </w:pPr>
            <w:r>
              <w:t xml:space="preserve">Kualitas bukti</w:t>
            </w:r>
          </w:p>
        </w:tc>
        <w:tc>
          <w:tcPr/>
          <w:p>
            <w:pPr>
              <w:pStyle w:val="Compact"/>
            </w:pPr>
            <w:r>
              <w:t xml:space="preserve">Apakah bukti konkret, relevan, dan dapat ditelusuri?</w:t>
            </w:r>
          </w:p>
        </w:tc>
      </w:tr>
      <w:tr>
        <w:tc>
          <w:tcPr/>
          <w:p>
            <w:pPr>
              <w:pStyle w:val="Compact"/>
            </w:pPr>
            <w:r>
              <w:t xml:space="preserve">Integrasi konsep</w:t>
            </w:r>
          </w:p>
        </w:tc>
        <w:tc>
          <w:tcPr/>
          <w:p>
            <w:pPr>
              <w:pStyle w:val="Compact"/>
            </w:pPr>
            <w:r>
              <w:t xml:space="preserve">Apakah konsep buku digunakan secara tepat?</w:t>
            </w:r>
          </w:p>
        </w:tc>
      </w:tr>
      <w:tr>
        <w:tc>
          <w:tcPr/>
          <w:p>
            <w:pPr>
              <w:pStyle w:val="Compact"/>
            </w:pPr>
            <w:r>
              <w:t xml:space="preserve">Rencana pertumbuhan</w:t>
            </w:r>
          </w:p>
        </w:tc>
        <w:tc>
          <w:tcPr/>
          <w:p>
            <w:pPr>
              <w:pStyle w:val="Compact"/>
            </w:pPr>
            <w:r>
              <w:t xml:space="preserve">Apakah ada langkah lanjut yang realistis?</w:t>
            </w:r>
          </w:p>
        </w:tc>
      </w:tr>
    </w:tbl>
    <w:bookmarkEnd w:id="240"/>
    <w:bookmarkStart w:id="241" w:name="perform-presentasi-portofolio"/>
    <w:p>
      <w:pPr>
        <w:pStyle w:val="Heading3"/>
      </w:pPr>
      <w:r>
        <w:t xml:space="preserve">17.6.4 Perform: Presentasi Portofolio</w:t>
      </w:r>
    </w:p>
    <w:p>
      <w:pPr>
        <w:pStyle w:val="FirstParagraph"/>
      </w:pPr>
      <w:r>
        <w:t xml:space="preserve">Pada akhir perkuliahan, mahasiswa mempresentasikan portofolio selama 5-7 menit. Presentasi tidak perlu menceritakan semua isi. Pilih tiga hal:</w:t>
      </w:r>
    </w:p>
    <w:p>
      <w:pPr>
        <w:pStyle w:val="Compact"/>
        <w:numPr>
          <w:ilvl w:val="0"/>
          <w:numId w:val="1051"/>
        </w:numPr>
      </w:pPr>
      <w:r>
        <w:t xml:space="preserve">Satu pertumbuhan paling bermakna.</w:t>
      </w:r>
    </w:p>
    <w:p>
      <w:pPr>
        <w:pStyle w:val="Compact"/>
        <w:numPr>
          <w:ilvl w:val="0"/>
          <w:numId w:val="1051"/>
        </w:numPr>
      </w:pPr>
      <w:r>
        <w:t xml:space="preserve">Satu tantangan komunikasi yang masih sedang diperjuangkan.</w:t>
      </w:r>
    </w:p>
    <w:p>
      <w:pPr>
        <w:pStyle w:val="Compact"/>
        <w:numPr>
          <w:ilvl w:val="0"/>
          <w:numId w:val="1051"/>
        </w:numPr>
      </w:pPr>
      <w:r>
        <w:t xml:space="preserve">Satu komitmen untuk terus bertumbuh setelah mata kuliah selesai.</w:t>
      </w:r>
    </w:p>
    <w:p>
      <w:pPr>
        <w:pStyle w:val="FirstParagraph"/>
      </w:pPr>
      <w:r>
        <w:t xml:space="preserve">Audiens memberi umpan balik dengan bahasa yang membangun: satu kekuatan, satu pertanyaan reflektif, dan satu saran pertumbuhan.</w:t>
      </w:r>
    </w:p>
    <w:bookmarkEnd w:id="241"/>
    <w:bookmarkEnd w:id="242"/>
    <w:bookmarkStart w:id="243" w:name="rencana-pertumbuhan-setelah-buku-ini"/>
    <w:p>
      <w:pPr>
        <w:pStyle w:val="Heading2"/>
      </w:pPr>
      <w:r>
        <w:t xml:space="preserve">17.7 Rencana Pertumbuhan Setelah Buku Ini</w:t>
      </w:r>
    </w:p>
    <w:p>
      <w:pPr>
        <w:pStyle w:val="FirstParagraph"/>
      </w:pPr>
      <w:r>
        <w:t xml:space="preserve">Perjalanan komunikasi tidak selesai ketika buku ditutup. Justru setelah kelas berakhir, latihan yang sesungguhnya berlanjut dalam kehidupan. Karena itu, susun rencana pertumbuhan 30 hari dengan format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Kebiasaan Kecil</w:t>
            </w:r>
          </w:p>
        </w:tc>
        <w:tc>
          <w:tcPr/>
          <w:p>
            <w:pPr>
              <w:pStyle w:val="Compact"/>
            </w:pPr>
            <w:r>
              <w:t xml:space="preserve">Waktu Latihan</w:t>
            </w:r>
          </w:p>
        </w:tc>
        <w:tc>
          <w:tcPr/>
          <w:p>
            <w:pPr>
              <w:pStyle w:val="Compact"/>
            </w:pPr>
            <w:r>
              <w:t xml:space="preserve">Bukti</w:t>
            </w:r>
          </w:p>
        </w:tc>
      </w:tr>
      <w:tr>
        <w:tc>
          <w:tcPr/>
          <w:p>
            <w:pPr>
              <w:pStyle w:val="Compact"/>
            </w:pPr>
            <w:r>
              <w:t xml:space="preserve">Mendengar</w:t>
            </w:r>
          </w:p>
        </w:tc>
        <w:tc>
          <w:tcPr/>
          <w:p>
            <w:pPr>
              <w:pStyle w:val="Compact"/>
            </w:pPr>
            <w:r>
              <w:t xml:space="preserve">Tidak memotong pembicaraan selama lima menit pertama</w:t>
            </w:r>
          </w:p>
        </w:tc>
        <w:tc>
          <w:tcPr/>
          <w:p>
            <w:pPr>
              <w:pStyle w:val="Compact"/>
            </w:pPr>
            <w:r>
              <w:t xml:space="preserve">3 kali seminggu</w:t>
            </w:r>
          </w:p>
        </w:tc>
        <w:tc>
          <w:tcPr/>
          <w:p>
            <w:pPr>
              <w:pStyle w:val="Compact"/>
            </w:pPr>
            <w:r>
              <w:t xml:space="preserve">Catatan jurnal</w:t>
            </w:r>
          </w:p>
        </w:tc>
      </w:tr>
      <w:tr>
        <w:tc>
          <w:tcPr/>
          <w:p>
            <w:pPr>
              <w:pStyle w:val="Compact"/>
            </w:pPr>
            <w:r>
              <w:t xml:space="preserve">Presentasi</w:t>
            </w:r>
          </w:p>
        </w:tc>
        <w:tc>
          <w:tcPr/>
          <w:p>
            <w:pPr>
              <w:pStyle w:val="Compact"/>
            </w:pPr>
            <w:r>
              <w:t xml:space="preserve">Merekam latihan pembukaan satu menit</w:t>
            </w:r>
          </w:p>
        </w:tc>
        <w:tc>
          <w:tcPr/>
          <w:p>
            <w:pPr>
              <w:pStyle w:val="Compact"/>
            </w:pPr>
            <w:r>
              <w:t xml:space="preserve">2 kali seminggu</w:t>
            </w:r>
          </w:p>
        </w:tc>
        <w:tc>
          <w:tcPr/>
          <w:p>
            <w:pPr>
              <w:pStyle w:val="Compact"/>
            </w:pPr>
            <w:r>
              <w:t xml:space="preserve">Video latihan</w:t>
            </w:r>
          </w:p>
        </w:tc>
      </w:tr>
      <w:tr>
        <w:tc>
          <w:tcPr/>
          <w:p>
            <w:pPr>
              <w:pStyle w:val="Compact"/>
            </w:pPr>
            <w:r>
              <w:t xml:space="preserve">Digital</w:t>
            </w:r>
          </w:p>
        </w:tc>
        <w:tc>
          <w:tcPr/>
          <w:p>
            <w:pPr>
              <w:pStyle w:val="Compact"/>
            </w:pPr>
            <w:r>
              <w:t xml:space="preserve">Membaca ulang pesan penting sebelum dikirim</w:t>
            </w:r>
          </w:p>
        </w:tc>
        <w:tc>
          <w:tcPr/>
          <w:p>
            <w:pPr>
              <w:pStyle w:val="Compact"/>
            </w:pPr>
            <w:r>
              <w:t xml:space="preserve">Setiap hari</w:t>
            </w:r>
          </w:p>
        </w:tc>
        <w:tc>
          <w:tcPr/>
          <w:p>
            <w:pPr>
              <w:pStyle w:val="Compact"/>
            </w:pPr>
            <w:r>
              <w:t xml:space="preserve">Contoh revisi</w:t>
            </w:r>
          </w:p>
        </w:tc>
      </w:tr>
      <w:tr>
        <w:tc>
          <w:tcPr/>
          <w:p>
            <w:pPr>
              <w:pStyle w:val="Compact"/>
            </w:pPr>
            <w:r>
              <w:t xml:space="preserve">Relasi</w:t>
            </w:r>
          </w:p>
        </w:tc>
        <w:tc>
          <w:tcPr/>
          <w:p>
            <w:pPr>
              <w:pStyle w:val="Compact"/>
            </w:pPr>
            <w:r>
              <w:t xml:space="preserve">Menyampaikan satu apresiasi spesifik</w:t>
            </w:r>
          </w:p>
        </w:tc>
        <w:tc>
          <w:tcPr/>
          <w:p>
            <w:pPr>
              <w:pStyle w:val="Compact"/>
            </w:pPr>
            <w:r>
              <w:t xml:space="preserve">2 kali seminggu</w:t>
            </w:r>
          </w:p>
        </w:tc>
        <w:tc>
          <w:tcPr/>
          <w:p>
            <w:pPr>
              <w:pStyle w:val="Compact"/>
            </w:pPr>
            <w:r>
              <w:t xml:space="preserve">Refleksi singkat</w:t>
            </w:r>
          </w:p>
        </w:tc>
      </w:tr>
    </w:tbl>
    <w:p>
      <w:pPr>
        <w:pStyle w:val="BodyText"/>
      </w:pPr>
      <w:r>
        <w:t xml:space="preserve">Pilih sedikit kebiasaan, tetapi lakukan dengan setia. Pertumbuhan karakter jarang terjadi melalui ledakan besar. Ia lebih sering lahir dari kesetiaan kecil yang diulang dengan sadar.</w:t>
      </w:r>
    </w:p>
    <w:bookmarkEnd w:id="243"/>
    <w:bookmarkStart w:id="244" w:name="ringkasan-16"/>
    <w:p>
      <w:pPr>
        <w:pStyle w:val="Heading2"/>
      </w:pPr>
      <w:r>
        <w:t xml:space="preserve">17.8 Ringkasan</w:t>
      </w:r>
    </w:p>
    <w:p>
      <w:pPr>
        <w:pStyle w:val="FirstParagraph"/>
      </w:pPr>
      <w:r>
        <w:t xml:space="preserve">Portofolio komunikator utuh adalah cermin perjalanan. Ia mengumpulkan bukti bahwa mahasiswa belajar mengenali diri, mendengar, merawat relasi, membangun kepercayaan, mengelola konflik, merancang pesan, tampil di depan publik, dan memakai teknologi dengan nurani. Tujuan akhirnya bukan hanya kemampuan berbicara, melainkan keutuhan pribadi. Kita belajar menjadi</w:t>
      </w:r>
      <w:r>
        <w:t xml:space="preserve"> </w:t>
      </w:r>
      <w:r>
        <w:rPr>
          <w:i/>
          <w:iCs/>
        </w:rPr>
        <w:t xml:space="preserve">life star</w:t>
      </w:r>
      <w:r>
        <w:t xml:space="preserve">: sosok yang hadir dengan kompetensi, karakter, kasih, dan keberanian.</w:t>
      </w:r>
    </w:p>
    <w:bookmarkEnd w:id="244"/>
    <w:bookmarkEnd w:id="245"/>
    <w:bookmarkStart w:id="266" w:name="panduan-refleksi-dan-jurnal-komunikasi"/>
    <w:p>
      <w:pPr>
        <w:pStyle w:val="Heading1"/>
      </w:pPr>
      <w:r>
        <w:t xml:space="preserve">Appendix A — Panduan Refleksi dan Jurnal Komunikasi</w:t>
      </w:r>
    </w:p>
    <w:p>
      <w:pPr>
        <w:pStyle w:val="FirstParagraph"/>
      </w:pPr>
      <w:r>
        <w:t xml:space="preserve">Lampiran ini disediakan sebagai ruang hening di tengah perjalanan belajar. Komunikasi tidak hanya bertumbuh melalui keberanian berbicara, tetapi juga melalui kesediaan merenung. Jurnal membantu kita mendengar kembali jejak kata-kata, emosi, niat, dan dampak yang sering terlewat ketika hidup bergerak terlalu cepat.</w:t>
      </w:r>
    </w:p>
    <w:bookmarkStart w:id="246" w:name="tujuan-jurnal"/>
    <w:p>
      <w:pPr>
        <w:pStyle w:val="Heading2"/>
      </w:pPr>
      <w:r>
        <w:t xml:space="preserve">A.1 Tujuan Jurnal</w:t>
      </w:r>
    </w:p>
    <w:p>
      <w:pPr>
        <w:pStyle w:val="FirstParagraph"/>
      </w:pPr>
      <w:r>
        <w:t xml:space="preserve">Jurnal komunikasi bertujuan menolong mahasiswa:</w:t>
      </w:r>
    </w:p>
    <w:p>
      <w:pPr>
        <w:pStyle w:val="Compact"/>
        <w:numPr>
          <w:ilvl w:val="0"/>
          <w:numId w:val="1052"/>
        </w:numPr>
      </w:pPr>
      <w:r>
        <w:t xml:space="preserve">Mengenali pola komunikasi pribadi.</w:t>
      </w:r>
    </w:p>
    <w:p>
      <w:pPr>
        <w:pStyle w:val="Compact"/>
        <w:numPr>
          <w:ilvl w:val="0"/>
          <w:numId w:val="1052"/>
        </w:numPr>
      </w:pPr>
      <w:r>
        <w:t xml:space="preserve">Memisahkan fakta, tafsir, perasaan, dan kebutuhan.</w:t>
      </w:r>
    </w:p>
    <w:p>
      <w:pPr>
        <w:pStyle w:val="Compact"/>
        <w:numPr>
          <w:ilvl w:val="0"/>
          <w:numId w:val="1052"/>
        </w:numPr>
      </w:pPr>
      <w:r>
        <w:t xml:space="preserve">Mencatat pertumbuhan keterampilan mendengar, berbicara, menulis, dan tampil.</w:t>
      </w:r>
    </w:p>
    <w:p>
      <w:pPr>
        <w:pStyle w:val="Compact"/>
        <w:numPr>
          <w:ilvl w:val="0"/>
          <w:numId w:val="1052"/>
        </w:numPr>
      </w:pPr>
      <w:r>
        <w:t xml:space="preserve">Menghubungkan teori dengan pengalaman nyata.</w:t>
      </w:r>
    </w:p>
    <w:p>
      <w:pPr>
        <w:pStyle w:val="Compact"/>
        <w:numPr>
          <w:ilvl w:val="0"/>
          <w:numId w:val="1052"/>
        </w:numPr>
      </w:pPr>
      <w:r>
        <w:t xml:space="preserve">Menyusun bukti reflektif untuk portofolio akhir.</w:t>
      </w:r>
    </w:p>
    <w:p>
      <w:pPr>
        <w:pStyle w:val="FirstParagraph"/>
      </w:pPr>
      <w:r>
        <w:t xml:space="preserve">Jurnal tidak perlu dibuat seperti laporan yang kaku. Tulislah dengan jujur, rapi, dan cukup mendalam. Yang dinilai bukan kesempurnaan hidup, melainkan kesungguhan belajar.</w:t>
      </w:r>
    </w:p>
    <w:bookmarkEnd w:id="246"/>
    <w:bookmarkStart w:id="247" w:name="format-jurnal-mingguan"/>
    <w:p>
      <w:pPr>
        <w:pStyle w:val="Heading2"/>
      </w:pPr>
      <w:r>
        <w:t xml:space="preserve">A.2 Format Jurnal Mingguan</w:t>
      </w:r>
    </w:p>
    <w:p>
      <w:pPr>
        <w:pStyle w:val="FirstParagraph"/>
      </w:pPr>
      <w:r>
        <w:t xml:space="preserve">Gunakan format berikut satu kali setiap minggu.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Bagian</w:t>
            </w:r>
          </w:p>
        </w:tc>
        <w:tc>
          <w:tcPr/>
          <w:p>
            <w:pPr>
              <w:pStyle w:val="Compact"/>
            </w:pPr>
            <w:r>
              <w:t xml:space="preserve">Pertanyaan Penuntun</w:t>
            </w:r>
          </w:p>
        </w:tc>
      </w:tr>
      <w:tr>
        <w:tc>
          <w:tcPr/>
          <w:p>
            <w:pPr>
              <w:pStyle w:val="Compact"/>
            </w:pPr>
            <w:r>
              <w:t xml:space="preserve">Peristiwa</w:t>
            </w:r>
          </w:p>
        </w:tc>
        <w:tc>
          <w:tcPr/>
          <w:p>
            <w:pPr>
              <w:pStyle w:val="Compact"/>
            </w:pPr>
            <w:r>
              <w:t xml:space="preserve">Percakapan atau situasi komunikasi apa yang paling berkesan minggu ini?</w:t>
            </w:r>
          </w:p>
        </w:tc>
      </w:tr>
      <w:tr>
        <w:tc>
          <w:tcPr/>
          <w:p>
            <w:pPr>
              <w:pStyle w:val="Compact"/>
            </w:pPr>
            <w:r>
              <w:t xml:space="preserve">Fakta</w:t>
            </w:r>
          </w:p>
        </w:tc>
        <w:tc>
          <w:tcPr/>
          <w:p>
            <w:pPr>
              <w:pStyle w:val="Compact"/>
            </w:pPr>
            <w:r>
              <w:t xml:space="preserve">Apa yang benar-benar terjadi?</w:t>
            </w:r>
          </w:p>
        </w:tc>
      </w:tr>
      <w:tr>
        <w:tc>
          <w:tcPr/>
          <w:p>
            <w:pPr>
              <w:pStyle w:val="Compact"/>
            </w:pPr>
            <w:r>
              <w:t xml:space="preserve">Tafsir</w:t>
            </w:r>
          </w:p>
        </w:tc>
        <w:tc>
          <w:tcPr/>
          <w:p>
            <w:pPr>
              <w:pStyle w:val="Compact"/>
            </w:pPr>
            <w:r>
              <w:t xml:space="preserve">Makna apa yang saya berikan pada peristiwa itu?</w:t>
            </w:r>
          </w:p>
        </w:tc>
      </w:tr>
      <w:tr>
        <w:tc>
          <w:tcPr/>
          <w:p>
            <w:pPr>
              <w:pStyle w:val="Compact"/>
            </w:pPr>
            <w:r>
              <w:t xml:space="preserve">Perasaan</w:t>
            </w:r>
          </w:p>
        </w:tc>
        <w:tc>
          <w:tcPr/>
          <w:p>
            <w:pPr>
              <w:pStyle w:val="Compact"/>
            </w:pPr>
            <w:r>
              <w:t xml:space="preserve">Apa yang saya rasakan?</w:t>
            </w:r>
          </w:p>
        </w:tc>
      </w:tr>
      <w:tr>
        <w:tc>
          <w:tcPr/>
          <w:p>
            <w:pPr>
              <w:pStyle w:val="Compact"/>
            </w:pPr>
            <w:r>
              <w:t xml:space="preserve">Kebutuhan</w:t>
            </w:r>
          </w:p>
        </w:tc>
        <w:tc>
          <w:tcPr/>
          <w:p>
            <w:pPr>
              <w:pStyle w:val="Compact"/>
            </w:pPr>
            <w:r>
              <w:t xml:space="preserve">Nilai, harapan, atau kebutuhan apa yang tersentuh?</w:t>
            </w:r>
          </w:p>
        </w:tc>
      </w:tr>
      <w:tr>
        <w:tc>
          <w:tcPr/>
          <w:p>
            <w:pPr>
              <w:pStyle w:val="Compact"/>
            </w:pPr>
            <w:r>
              <w:t xml:space="preserve">Respons</w:t>
            </w:r>
          </w:p>
        </w:tc>
        <w:tc>
          <w:tcPr/>
          <w:p>
            <w:pPr>
              <w:pStyle w:val="Compact"/>
            </w:pPr>
            <w:r>
              <w:t xml:space="preserve">Bagaimana saya merespons?</w:t>
            </w:r>
          </w:p>
        </w:tc>
      </w:tr>
      <w:tr>
        <w:tc>
          <w:tcPr/>
          <w:p>
            <w:pPr>
              <w:pStyle w:val="Compact"/>
            </w:pPr>
            <w:r>
              <w:t xml:space="preserve">Dampak</w:t>
            </w:r>
          </w:p>
        </w:tc>
        <w:tc>
          <w:tcPr/>
          <w:p>
            <w:pPr>
              <w:pStyle w:val="Compact"/>
            </w:pPr>
            <w:r>
              <w:t xml:space="preserve">Apa dampaknya bagi relasi atau tugas?</w:t>
            </w:r>
          </w:p>
        </w:tc>
      </w:tr>
      <w:tr>
        <w:tc>
          <w:tcPr/>
          <w:p>
            <w:pPr>
              <w:pStyle w:val="Compact"/>
            </w:pPr>
            <w:r>
              <w:t xml:space="preserve">Pelajaran</w:t>
            </w:r>
          </w:p>
        </w:tc>
        <w:tc>
          <w:tcPr/>
          <w:p>
            <w:pPr>
              <w:pStyle w:val="Compact"/>
            </w:pPr>
            <w:r>
              <w:t xml:space="preserve">Apa yang saya pelajari tentang diri dan orang lain?</w:t>
            </w:r>
          </w:p>
        </w:tc>
      </w:tr>
      <w:tr>
        <w:tc>
          <w:tcPr/>
          <w:p>
            <w:pPr>
              <w:pStyle w:val="Compact"/>
            </w:pPr>
            <w:r>
              <w:t xml:space="preserve">Latihan</w:t>
            </w:r>
          </w:p>
        </w:tc>
        <w:tc>
          <w:tcPr/>
          <w:p>
            <w:pPr>
              <w:pStyle w:val="Compact"/>
            </w:pPr>
            <w:r>
              <w:t xml:space="preserve">Kebiasaan komunikasi apa yang akan saya coba minggu depan?</w:t>
            </w:r>
          </w:p>
        </w:tc>
      </w:tr>
    </w:tbl>
    <w:bookmarkEnd w:id="247"/>
    <w:bookmarkStart w:id="263" w:name="pertanyaan-reflektif-mingguan"/>
    <w:p>
      <w:pPr>
        <w:pStyle w:val="Heading2"/>
      </w:pPr>
      <w:r>
        <w:t xml:space="preserve">A.3 Pertanyaan Reflektif Mingguan</w:t>
      </w:r>
    </w:p>
    <w:bookmarkStart w:id="248" w:name="minggu-1-kehadiran-diri"/>
    <w:p>
      <w:pPr>
        <w:pStyle w:val="Heading3"/>
      </w:pPr>
      <w:r>
        <w:t xml:space="preserve">A.3.1 Minggu 1: Kehadiran Diri</w:t>
      </w:r>
    </w:p>
    <w:p>
      <w:pPr>
        <w:pStyle w:val="Compact"/>
        <w:numPr>
          <w:ilvl w:val="0"/>
          <w:numId w:val="1053"/>
        </w:numPr>
      </w:pPr>
      <w:r>
        <w:t xml:space="preserve">Pribadi seperti apa yang biasanya hadir ketika saya berkomunikasi?</w:t>
      </w:r>
    </w:p>
    <w:p>
      <w:pPr>
        <w:pStyle w:val="Compact"/>
        <w:numPr>
          <w:ilvl w:val="0"/>
          <w:numId w:val="1053"/>
        </w:numPr>
      </w:pPr>
      <w:r>
        <w:t xml:space="preserve">Kapan kata-kata saya membangun kepercayaan?</w:t>
      </w:r>
    </w:p>
    <w:p>
      <w:pPr>
        <w:pStyle w:val="Compact"/>
        <w:numPr>
          <w:ilvl w:val="0"/>
          <w:numId w:val="1053"/>
        </w:numPr>
      </w:pPr>
      <w:r>
        <w:t xml:space="preserve">Kapan kata-kata saya membuat orang lain menjauh?</w:t>
      </w:r>
    </w:p>
    <w:bookmarkEnd w:id="248"/>
    <w:bookmarkStart w:id="249" w:name="minggu-2-cermin-ganda"/>
    <w:p>
      <w:pPr>
        <w:pStyle w:val="Heading3"/>
      </w:pPr>
      <w:r>
        <w:t xml:space="preserve">A.3.2 Minggu 2: Cermin Ganda</w:t>
      </w:r>
    </w:p>
    <w:p>
      <w:pPr>
        <w:pStyle w:val="Compact"/>
        <w:numPr>
          <w:ilvl w:val="0"/>
          <w:numId w:val="1054"/>
        </w:numPr>
      </w:pPr>
      <w:r>
        <w:t xml:space="preserve">Peristiwa apa yang menunjukkan bahwa tafsir saya belum tentu lengkap?</w:t>
      </w:r>
    </w:p>
    <w:p>
      <w:pPr>
        <w:pStyle w:val="Compact"/>
        <w:numPr>
          <w:ilvl w:val="0"/>
          <w:numId w:val="1054"/>
        </w:numPr>
      </w:pPr>
      <w:r>
        <w:t xml:space="preserve">Emosi apa yang paling sering mempengaruhi respons saya?</w:t>
      </w:r>
    </w:p>
    <w:p>
      <w:pPr>
        <w:pStyle w:val="Compact"/>
        <w:numPr>
          <w:ilvl w:val="0"/>
          <w:numId w:val="1054"/>
        </w:numPr>
      </w:pPr>
      <w:r>
        <w:t xml:space="preserve">Bagaimana saya dapat memberi ruang bagi tafsir orang lain?</w:t>
      </w:r>
    </w:p>
    <w:bookmarkEnd w:id="249"/>
    <w:bookmarkStart w:id="250" w:name="minggu-3-mendengar-aktif"/>
    <w:p>
      <w:pPr>
        <w:pStyle w:val="Heading3"/>
      </w:pPr>
      <w:r>
        <w:t xml:space="preserve">A.3.3 Minggu 3: Mendengar Aktif</w:t>
      </w:r>
    </w:p>
    <w:p>
      <w:pPr>
        <w:pStyle w:val="Compact"/>
        <w:numPr>
          <w:ilvl w:val="0"/>
          <w:numId w:val="1055"/>
        </w:numPr>
      </w:pPr>
      <w:r>
        <w:t xml:space="preserve">Kapan saya benar-benar mendengar seseorang minggu ini?</w:t>
      </w:r>
    </w:p>
    <w:p>
      <w:pPr>
        <w:pStyle w:val="Compact"/>
        <w:numPr>
          <w:ilvl w:val="0"/>
          <w:numId w:val="1055"/>
        </w:numPr>
      </w:pPr>
      <w:r>
        <w:t xml:space="preserve">Kapan saya hanya menunggu giliran bicara?</w:t>
      </w:r>
    </w:p>
    <w:p>
      <w:pPr>
        <w:pStyle w:val="Compact"/>
        <w:numPr>
          <w:ilvl w:val="0"/>
          <w:numId w:val="1055"/>
        </w:numPr>
      </w:pPr>
      <w:r>
        <w:t xml:space="preserve">Apa satu kebiasaan mendengar yang perlu saya latih?</w:t>
      </w:r>
    </w:p>
    <w:bookmarkEnd w:id="250"/>
    <w:bookmarkStart w:id="251" w:name="minggu-4-bahasa-yang-menjembatani"/>
    <w:p>
      <w:pPr>
        <w:pStyle w:val="Heading3"/>
      </w:pPr>
      <w:r>
        <w:t xml:space="preserve">A.3.4 Minggu 4: Bahasa yang Menjembatani</w:t>
      </w:r>
    </w:p>
    <w:p>
      <w:pPr>
        <w:pStyle w:val="Compact"/>
        <w:numPr>
          <w:ilvl w:val="0"/>
          <w:numId w:val="1056"/>
        </w:numPr>
      </w:pPr>
      <w:r>
        <w:t xml:space="preserve">Kalimat apa yang berhasil menjadi jembatan minggu ini?</w:t>
      </w:r>
    </w:p>
    <w:p>
      <w:pPr>
        <w:pStyle w:val="Compact"/>
        <w:numPr>
          <w:ilvl w:val="0"/>
          <w:numId w:val="1056"/>
        </w:numPr>
      </w:pPr>
      <w:r>
        <w:t xml:space="preserve">Kalimat apa yang mungkin menjadi tembok?</w:t>
      </w:r>
    </w:p>
    <w:p>
      <w:pPr>
        <w:pStyle w:val="Compact"/>
        <w:numPr>
          <w:ilvl w:val="0"/>
          <w:numId w:val="1056"/>
        </w:numPr>
      </w:pPr>
      <w:r>
        <w:t xml:space="preserve">Bagaimana saya dapat menyampaikan kebenaran dengan lebih jernih dan penuh hormat?</w:t>
      </w:r>
    </w:p>
    <w:bookmarkEnd w:id="251"/>
    <w:bookmarkStart w:id="252" w:name="minggu-5-relasi-dekat"/>
    <w:p>
      <w:pPr>
        <w:pStyle w:val="Heading3"/>
      </w:pPr>
      <w:r>
        <w:t xml:space="preserve">A.3.5 Minggu 5: Relasi Dekat</w:t>
      </w:r>
    </w:p>
    <w:p>
      <w:pPr>
        <w:pStyle w:val="Compact"/>
        <w:numPr>
          <w:ilvl w:val="0"/>
          <w:numId w:val="1057"/>
        </w:numPr>
      </w:pPr>
      <w:r>
        <w:t xml:space="preserve">Relasi mana yang perlu saya rawat dengan lebih sengaja?</w:t>
      </w:r>
    </w:p>
    <w:p>
      <w:pPr>
        <w:pStyle w:val="Compact"/>
        <w:numPr>
          <w:ilvl w:val="0"/>
          <w:numId w:val="1057"/>
        </w:numPr>
      </w:pPr>
      <w:r>
        <w:t xml:space="preserve">Apresiasi apa yang belum saya sampaikan?</w:t>
      </w:r>
    </w:p>
    <w:p>
      <w:pPr>
        <w:pStyle w:val="Compact"/>
        <w:numPr>
          <w:ilvl w:val="0"/>
          <w:numId w:val="1057"/>
        </w:numPr>
      </w:pPr>
      <w:r>
        <w:t xml:space="preserve">Percakapan apa yang perlu saya mulai dengan rendah hati?</w:t>
      </w:r>
    </w:p>
    <w:bookmarkEnd w:id="252"/>
    <w:bookmarkStart w:id="253" w:name="minggu-6-kepercayaan"/>
    <w:p>
      <w:pPr>
        <w:pStyle w:val="Heading3"/>
      </w:pPr>
      <w:r>
        <w:t xml:space="preserve">A.3.6 Minggu 6: Kepercayaan</w:t>
      </w:r>
    </w:p>
    <w:p>
      <w:pPr>
        <w:pStyle w:val="Compact"/>
        <w:numPr>
          <w:ilvl w:val="0"/>
          <w:numId w:val="1058"/>
        </w:numPr>
      </w:pPr>
      <w:r>
        <w:t xml:space="preserve">Janji kecil apa yang saya tepati?</w:t>
      </w:r>
    </w:p>
    <w:p>
      <w:pPr>
        <w:pStyle w:val="Compact"/>
        <w:numPr>
          <w:ilvl w:val="0"/>
          <w:numId w:val="1058"/>
        </w:numPr>
      </w:pPr>
      <w:r>
        <w:t xml:space="preserve">Di mana saya belum dapat diandalkan?</w:t>
      </w:r>
    </w:p>
    <w:p>
      <w:pPr>
        <w:pStyle w:val="Compact"/>
        <w:numPr>
          <w:ilvl w:val="0"/>
          <w:numId w:val="1058"/>
        </w:numPr>
      </w:pPr>
      <w:r>
        <w:t xml:space="preserve">Kebiasaan apa yang akan menambah bobot kata-kata saya?</w:t>
      </w:r>
    </w:p>
    <w:bookmarkEnd w:id="253"/>
    <w:bookmarkStart w:id="254" w:name="minggu-7-konflik"/>
    <w:p>
      <w:pPr>
        <w:pStyle w:val="Heading3"/>
      </w:pPr>
      <w:r>
        <w:t xml:space="preserve">A.3.7 Minggu 7: Konflik</w:t>
      </w:r>
    </w:p>
    <w:p>
      <w:pPr>
        <w:pStyle w:val="Compact"/>
        <w:numPr>
          <w:ilvl w:val="0"/>
          <w:numId w:val="1059"/>
        </w:numPr>
      </w:pPr>
      <w:r>
        <w:t xml:space="preserve">Ketegangan apa yang saya hadapi?</w:t>
      </w:r>
    </w:p>
    <w:p>
      <w:pPr>
        <w:pStyle w:val="Compact"/>
        <w:numPr>
          <w:ilvl w:val="0"/>
          <w:numId w:val="1059"/>
        </w:numPr>
      </w:pPr>
      <w:r>
        <w:t xml:space="preserve">Apakah saya menghindar, menyerang, mengalah, atau berkolaborasi?</w:t>
      </w:r>
    </w:p>
    <w:p>
      <w:pPr>
        <w:pStyle w:val="Compact"/>
        <w:numPr>
          <w:ilvl w:val="0"/>
          <w:numId w:val="1059"/>
        </w:numPr>
      </w:pPr>
      <w:r>
        <w:t xml:space="preserve">Kalimat asertif apa yang seharusnya dapat saya ucapkan?</w:t>
      </w:r>
    </w:p>
    <w:bookmarkEnd w:id="254"/>
    <w:bookmarkStart w:id="255" w:name="minggu-8-komunikasi-profesional"/>
    <w:p>
      <w:pPr>
        <w:pStyle w:val="Heading3"/>
      </w:pPr>
      <w:r>
        <w:t xml:space="preserve">A.3.8 Minggu 8: Komunikasi Profesional</w:t>
      </w:r>
    </w:p>
    <w:p>
      <w:pPr>
        <w:pStyle w:val="Compact"/>
        <w:numPr>
          <w:ilvl w:val="0"/>
          <w:numId w:val="1060"/>
        </w:numPr>
      </w:pPr>
      <w:r>
        <w:t xml:space="preserve">Pesan kerja apa yang paling jelas minggu ini?</w:t>
      </w:r>
    </w:p>
    <w:p>
      <w:pPr>
        <w:pStyle w:val="Compact"/>
        <w:numPr>
          <w:ilvl w:val="0"/>
          <w:numId w:val="1060"/>
        </w:numPr>
      </w:pPr>
      <w:r>
        <w:t xml:space="preserve">Koordinasi apa yang masih kabur?</w:t>
      </w:r>
    </w:p>
    <w:p>
      <w:pPr>
        <w:pStyle w:val="Compact"/>
        <w:numPr>
          <w:ilvl w:val="0"/>
          <w:numId w:val="1060"/>
        </w:numPr>
      </w:pPr>
      <w:r>
        <w:t xml:space="preserve">Bagaimana saya dapat membuat kerja tim lebih tertata dan manusiawi?</w:t>
      </w:r>
    </w:p>
    <w:bookmarkEnd w:id="255"/>
    <w:bookmarkStart w:id="256" w:name="minggu-9-taida"/>
    <w:p>
      <w:pPr>
        <w:pStyle w:val="Heading3"/>
      </w:pPr>
      <w:r>
        <w:t xml:space="preserve">A.3.9 Minggu 9: TAIDA</w:t>
      </w:r>
    </w:p>
    <w:p>
      <w:pPr>
        <w:pStyle w:val="Compact"/>
        <w:numPr>
          <w:ilvl w:val="0"/>
          <w:numId w:val="1061"/>
        </w:numPr>
      </w:pPr>
      <w:r>
        <w:t xml:space="preserve">Pesan apa yang saya rancang dengan tujuan jelas?</w:t>
      </w:r>
    </w:p>
    <w:p>
      <w:pPr>
        <w:pStyle w:val="Compact"/>
        <w:numPr>
          <w:ilvl w:val="0"/>
          <w:numId w:val="1061"/>
        </w:numPr>
      </w:pPr>
      <w:r>
        <w:t xml:space="preserve">Apakah perhatian, minat, hasrat, dan tindakan sudah tersusun?</w:t>
      </w:r>
    </w:p>
    <w:p>
      <w:pPr>
        <w:pStyle w:val="Compact"/>
        <w:numPr>
          <w:ilvl w:val="0"/>
          <w:numId w:val="1061"/>
        </w:numPr>
      </w:pPr>
      <w:r>
        <w:t xml:space="preserve">Bagian mana dari TAIDA yang paling sulit bagi saya?</w:t>
      </w:r>
    </w:p>
    <w:bookmarkEnd w:id="256"/>
    <w:bookmarkStart w:id="257" w:name="minggu-10-target-dan-attention"/>
    <w:p>
      <w:pPr>
        <w:pStyle w:val="Heading3"/>
      </w:pPr>
      <w:r>
        <w:t xml:space="preserve">A.3.10 Minggu 10: Target dan Attention</w:t>
      </w:r>
    </w:p>
    <w:p>
      <w:pPr>
        <w:pStyle w:val="Compact"/>
        <w:numPr>
          <w:ilvl w:val="0"/>
          <w:numId w:val="1062"/>
        </w:numPr>
      </w:pPr>
      <w:r>
        <w:t xml:space="preserve">Apakah saya memulai komunikasi dengan target yang jelas?</w:t>
      </w:r>
    </w:p>
    <w:p>
      <w:pPr>
        <w:pStyle w:val="Compact"/>
        <w:numPr>
          <w:ilvl w:val="0"/>
          <w:numId w:val="1062"/>
        </w:numPr>
      </w:pPr>
      <w:r>
        <w:t xml:space="preserve">Pembuka apa yang paling berhasil menarik perhatian?</w:t>
      </w:r>
    </w:p>
    <w:p>
      <w:pPr>
        <w:pStyle w:val="Compact"/>
        <w:numPr>
          <w:ilvl w:val="0"/>
          <w:numId w:val="1062"/>
        </w:numPr>
      </w:pPr>
      <w:r>
        <w:t xml:space="preserve">Apakah pembuka itu relevan atau hanya menarik?</w:t>
      </w:r>
    </w:p>
    <w:bookmarkEnd w:id="257"/>
    <w:bookmarkStart w:id="258" w:name="minggu-11-interest-dan-desire"/>
    <w:p>
      <w:pPr>
        <w:pStyle w:val="Heading3"/>
      </w:pPr>
      <w:r>
        <w:t xml:space="preserve">A.3.11 Minggu 11: Interest dan Desire</w:t>
      </w:r>
    </w:p>
    <w:p>
      <w:pPr>
        <w:pStyle w:val="Compact"/>
        <w:numPr>
          <w:ilvl w:val="0"/>
          <w:numId w:val="1063"/>
        </w:numPr>
      </w:pPr>
      <w:r>
        <w:t xml:space="preserve">Apakah audiens merasa dipahami?</w:t>
      </w:r>
    </w:p>
    <w:p>
      <w:pPr>
        <w:pStyle w:val="Compact"/>
        <w:numPr>
          <w:ilvl w:val="0"/>
          <w:numId w:val="1063"/>
        </w:numPr>
      </w:pPr>
      <w:r>
        <w:t xml:space="preserve">Nilai apa yang saya tawarkan?</w:t>
      </w:r>
    </w:p>
    <w:p>
      <w:pPr>
        <w:pStyle w:val="Compact"/>
        <w:numPr>
          <w:ilvl w:val="0"/>
          <w:numId w:val="1063"/>
        </w:numPr>
      </w:pPr>
      <w:r>
        <w:t xml:space="preserve">Apakah saya membangun hasrat secara etis?</w:t>
      </w:r>
    </w:p>
    <w:bookmarkEnd w:id="258"/>
    <w:bookmarkStart w:id="259" w:name="minggu-12-action"/>
    <w:p>
      <w:pPr>
        <w:pStyle w:val="Heading3"/>
      </w:pPr>
      <w:r>
        <w:t xml:space="preserve">A.3.12 Minggu 12: Action</w:t>
      </w:r>
    </w:p>
    <w:p>
      <w:pPr>
        <w:pStyle w:val="Compact"/>
        <w:numPr>
          <w:ilvl w:val="0"/>
          <w:numId w:val="1064"/>
        </w:numPr>
      </w:pPr>
      <w:r>
        <w:t xml:space="preserve">Tindakan apa yang lahir dari komunikasi saya?</w:t>
      </w:r>
    </w:p>
    <w:p>
      <w:pPr>
        <w:pStyle w:val="Compact"/>
        <w:numPr>
          <w:ilvl w:val="0"/>
          <w:numId w:val="1064"/>
        </w:numPr>
      </w:pPr>
      <w:r>
        <w:t xml:space="preserve">Apakah ajakan saya jelas, realistis, dan terukur?</w:t>
      </w:r>
    </w:p>
    <w:p>
      <w:pPr>
        <w:pStyle w:val="Compact"/>
        <w:numPr>
          <w:ilvl w:val="0"/>
          <w:numId w:val="1064"/>
        </w:numPr>
      </w:pPr>
      <w:r>
        <w:t xml:space="preserve">Dukungan apa yang perlu saya berikan agar orang dapat bergerak?</w:t>
      </w:r>
    </w:p>
    <w:bookmarkEnd w:id="259"/>
    <w:bookmarkStart w:id="260" w:name="minggu-13-kehadiran-publik"/>
    <w:p>
      <w:pPr>
        <w:pStyle w:val="Heading3"/>
      </w:pPr>
      <w:r>
        <w:t xml:space="preserve">A.3.13 Minggu 13: Kehadiran Publik</w:t>
      </w:r>
    </w:p>
    <w:p>
      <w:pPr>
        <w:pStyle w:val="Compact"/>
        <w:numPr>
          <w:ilvl w:val="0"/>
          <w:numId w:val="1065"/>
        </w:numPr>
      </w:pPr>
      <w:r>
        <w:t xml:space="preserve">Bagaimana tubuh, suara, dan tatapan saya berbicara?</w:t>
      </w:r>
    </w:p>
    <w:p>
      <w:pPr>
        <w:pStyle w:val="Compact"/>
        <w:numPr>
          <w:ilvl w:val="0"/>
          <w:numId w:val="1065"/>
        </w:numPr>
      </w:pPr>
      <w:r>
        <w:t xml:space="preserve">Apakah saya tampil sebagai peran atau sebagai sosok?</w:t>
      </w:r>
    </w:p>
    <w:p>
      <w:pPr>
        <w:pStyle w:val="Compact"/>
        <w:numPr>
          <w:ilvl w:val="0"/>
          <w:numId w:val="1065"/>
        </w:numPr>
      </w:pPr>
      <w:r>
        <w:t xml:space="preserve">Apa latihan kecil untuk memperkuat kehadiran saya?</w:t>
      </w:r>
    </w:p>
    <w:bookmarkEnd w:id="260"/>
    <w:bookmarkStart w:id="261" w:name="minggu-14-presentasi-publik"/>
    <w:p>
      <w:pPr>
        <w:pStyle w:val="Heading3"/>
      </w:pPr>
      <w:r>
        <w:t xml:space="preserve">A.3.14 Minggu 14: Presentasi Publik</w:t>
      </w:r>
    </w:p>
    <w:p>
      <w:pPr>
        <w:pStyle w:val="Compact"/>
        <w:numPr>
          <w:ilvl w:val="0"/>
          <w:numId w:val="1066"/>
        </w:numPr>
      </w:pPr>
      <w:r>
        <w:t xml:space="preserve">Bagian presentasi apa yang paling kuat?</w:t>
      </w:r>
    </w:p>
    <w:p>
      <w:pPr>
        <w:pStyle w:val="Compact"/>
        <w:numPr>
          <w:ilvl w:val="0"/>
          <w:numId w:val="1066"/>
        </w:numPr>
      </w:pPr>
      <w:r>
        <w:t xml:space="preserve">Bagian mana yang masih membingungkan audiens?</w:t>
      </w:r>
    </w:p>
    <w:p>
      <w:pPr>
        <w:pStyle w:val="Compact"/>
        <w:numPr>
          <w:ilvl w:val="0"/>
          <w:numId w:val="1066"/>
        </w:numPr>
      </w:pPr>
      <w:r>
        <w:t xml:space="preserve">Apa yang saya pelajari dari umpan balik?</w:t>
      </w:r>
    </w:p>
    <w:bookmarkEnd w:id="261"/>
    <w:bookmarkStart w:id="262" w:name="minggu-15-dunia-digital-dan-ai"/>
    <w:p>
      <w:pPr>
        <w:pStyle w:val="Heading3"/>
      </w:pPr>
      <w:r>
        <w:t xml:space="preserve">A.3.15 Minggu 15: Dunia Digital dan AI</w:t>
      </w:r>
    </w:p>
    <w:p>
      <w:pPr>
        <w:pStyle w:val="Compact"/>
        <w:numPr>
          <w:ilvl w:val="0"/>
          <w:numId w:val="1067"/>
        </w:numPr>
      </w:pPr>
      <w:r>
        <w:t xml:space="preserve">Pesan digital apa yang saya kirim dengan lebih sadar?</w:t>
      </w:r>
    </w:p>
    <w:p>
      <w:pPr>
        <w:pStyle w:val="Compact"/>
        <w:numPr>
          <w:ilvl w:val="0"/>
          <w:numId w:val="1067"/>
        </w:numPr>
      </w:pPr>
      <w:r>
        <w:t xml:space="preserve">Bagaimana saya memakai AI secara bertanggung jawab?</w:t>
      </w:r>
    </w:p>
    <w:p>
      <w:pPr>
        <w:pStyle w:val="Compact"/>
        <w:numPr>
          <w:ilvl w:val="0"/>
          <w:numId w:val="1067"/>
        </w:numPr>
      </w:pPr>
      <w:r>
        <w:t xml:space="preserve">Jejak digital seperti apa yang sedang saya bangun?</w:t>
      </w:r>
    </w:p>
    <w:bookmarkEnd w:id="262"/>
    <w:bookmarkEnd w:id="263"/>
    <w:bookmarkStart w:id="264" w:name="format-refleksi-singkat-setelah-latihan"/>
    <w:p>
      <w:pPr>
        <w:pStyle w:val="Heading2"/>
      </w:pPr>
      <w:r>
        <w:t xml:space="preserve">A.4 Format Refleksi Singkat Setelah Latihan</w:t>
      </w:r>
    </w:p>
    <w:p>
      <w:pPr>
        <w:pStyle w:val="FirstParagraph"/>
      </w:pPr>
      <w:r>
        <w:t xml:space="preserve">Gunakan format ini setelah simulasi atau presentasi:</w:t>
      </w:r>
    </w:p>
    <w:p>
      <w:pPr>
        <w:pStyle w:val="Compact"/>
        <w:numPr>
          <w:ilvl w:val="0"/>
          <w:numId w:val="1068"/>
        </w:numPr>
      </w:pPr>
      <w:r>
        <w:t xml:space="preserve">Tujuan latihan.</w:t>
      </w:r>
    </w:p>
    <w:p>
      <w:pPr>
        <w:pStyle w:val="Compact"/>
        <w:numPr>
          <w:ilvl w:val="0"/>
          <w:numId w:val="1068"/>
        </w:numPr>
      </w:pPr>
      <w:r>
        <w:t xml:space="preserve">Hal yang berjalan baik.</w:t>
      </w:r>
    </w:p>
    <w:p>
      <w:pPr>
        <w:pStyle w:val="Compact"/>
        <w:numPr>
          <w:ilvl w:val="0"/>
          <w:numId w:val="1068"/>
        </w:numPr>
      </w:pPr>
      <w:r>
        <w:t xml:space="preserve">Hal yang belum berhasil.</w:t>
      </w:r>
    </w:p>
    <w:p>
      <w:pPr>
        <w:pStyle w:val="Compact"/>
        <w:numPr>
          <w:ilvl w:val="0"/>
          <w:numId w:val="1068"/>
        </w:numPr>
      </w:pPr>
      <w:r>
        <w:t xml:space="preserve">Umpan balik yang saya terima.</w:t>
      </w:r>
    </w:p>
    <w:p>
      <w:pPr>
        <w:pStyle w:val="Compact"/>
        <w:numPr>
          <w:ilvl w:val="0"/>
          <w:numId w:val="1068"/>
        </w:numPr>
      </w:pPr>
      <w:r>
        <w:t xml:space="preserve">Perubahan yang akan saya lakukan pada latihan berikutnya.</w:t>
      </w:r>
    </w:p>
    <w:bookmarkEnd w:id="264"/>
    <w:bookmarkStart w:id="265" w:name="catatan-penutup"/>
    <w:p>
      <w:pPr>
        <w:pStyle w:val="Heading2"/>
      </w:pPr>
      <w:r>
        <w:t xml:space="preserve">A.5 Catatan Penutup</w:t>
      </w:r>
    </w:p>
    <w:p>
      <w:pPr>
        <w:pStyle w:val="FirstParagraph"/>
      </w:pPr>
      <w:r>
        <w:t xml:space="preserve">Jurnal adalah tempat belajar melihat diri tanpa menghukum diri. Tulislah dengan jujur dan penuh kasih. Orang yang berani bercermin sedang membuka pintu pertumbuhan.</w:t>
      </w:r>
    </w:p>
    <w:bookmarkEnd w:id="265"/>
    <w:bookmarkEnd w:id="266"/>
    <w:bookmarkStart w:id="279" w:name="panduan-latihan-dan-simulasi-kelas"/>
    <w:p>
      <w:pPr>
        <w:pStyle w:val="Heading1"/>
      </w:pPr>
      <w:r>
        <w:t xml:space="preserve">Appendix B — Panduan Latihan dan Simulasi Kelas</w:t>
      </w:r>
    </w:p>
    <w:p>
      <w:pPr>
        <w:pStyle w:val="FirstParagraph"/>
      </w:pPr>
      <w:r>
        <w:t xml:space="preserve">Komunikasi dipelajari melalui tubuh, suara, telinga, pilihan kata, dan keberanian hadir. Karena itu, kelas perlu menjadi laboratorium manusiawi: tempat mahasiswa boleh mencoba, keliru, menerima umpan balik, dan memperbaiki diri tanpa dipermalukan.</w:t>
      </w:r>
    </w:p>
    <w:bookmarkStart w:id="267" w:name="prinsip-simulasi"/>
    <w:p>
      <w:pPr>
        <w:pStyle w:val="Heading2"/>
      </w:pPr>
      <w:r>
        <w:t xml:space="preserve">B.1 Prinsip Simulasi</w:t>
      </w:r>
    </w:p>
    <w:p>
      <w:pPr>
        <w:pStyle w:val="Compact"/>
        <w:numPr>
          <w:ilvl w:val="0"/>
          <w:numId w:val="1069"/>
        </w:numPr>
      </w:pPr>
      <w:r>
        <w:t xml:space="preserve">Simulasi harus memiliki tujuan kompetensi yang jelas.</w:t>
      </w:r>
    </w:p>
    <w:p>
      <w:pPr>
        <w:pStyle w:val="Compact"/>
        <w:numPr>
          <w:ilvl w:val="0"/>
          <w:numId w:val="1069"/>
        </w:numPr>
      </w:pPr>
      <w:r>
        <w:t xml:space="preserve">Peserta menjaga kerahasiaan pengalaman pribadi yang sensitif.</w:t>
      </w:r>
    </w:p>
    <w:p>
      <w:pPr>
        <w:pStyle w:val="Compact"/>
        <w:numPr>
          <w:ilvl w:val="0"/>
          <w:numId w:val="1069"/>
        </w:numPr>
      </w:pPr>
      <w:r>
        <w:t xml:space="preserve">Umpan balik diberikan pada perilaku komunikasi, bukan pada martabat pribadi.</w:t>
      </w:r>
    </w:p>
    <w:p>
      <w:pPr>
        <w:pStyle w:val="Compact"/>
        <w:numPr>
          <w:ilvl w:val="0"/>
          <w:numId w:val="1069"/>
        </w:numPr>
      </w:pPr>
      <w:r>
        <w:t xml:space="preserve">Setiap latihan diakhiri dengan refleksi singkat.</w:t>
      </w:r>
    </w:p>
    <w:p>
      <w:pPr>
        <w:pStyle w:val="Compact"/>
        <w:numPr>
          <w:ilvl w:val="0"/>
          <w:numId w:val="1069"/>
        </w:numPr>
      </w:pPr>
      <w:r>
        <w:t xml:space="preserve">Dosen atau fasilitator menjaga suasana aman, tertib, dan saling menghormati.</w:t>
      </w:r>
    </w:p>
    <w:bookmarkEnd w:id="267"/>
    <w:bookmarkStart w:id="268" w:name="latihan-1-mendengar-lima-menit"/>
    <w:p>
      <w:pPr>
        <w:pStyle w:val="Heading2"/>
      </w:pPr>
      <w:r>
        <w:t xml:space="preserve">B.2 Latihan 1: Mendengar Lima Menit</w:t>
      </w:r>
    </w:p>
    <w:p>
      <w:pPr>
        <w:pStyle w:val="FirstParagraph"/>
      </w:pPr>
      <w:r>
        <w:rPr>
          <w:b/>
          <w:bCs/>
        </w:rPr>
        <w:t xml:space="preserve">Tujuan:</w:t>
      </w:r>
      <w:r>
        <w:t xml:space="preserve"> </w:t>
      </w:r>
      <w:r>
        <w:t xml:space="preserve">Melatih mendengar aktif, parafrase, validasi, pertanyaan terbuka, dan keheningan.</w:t>
      </w:r>
    </w:p>
    <w:p>
      <w:pPr>
        <w:pStyle w:val="BodyText"/>
      </w:pPr>
      <w:r>
        <w:rPr>
          <w:b/>
          <w:bCs/>
        </w:rPr>
        <w:t xml:space="preserve">Langkah:</w:t>
      </w:r>
    </w:p>
    <w:p>
      <w:pPr>
        <w:pStyle w:val="Compact"/>
        <w:numPr>
          <w:ilvl w:val="0"/>
          <w:numId w:val="1070"/>
        </w:numPr>
      </w:pPr>
      <w:r>
        <w:t xml:space="preserve">Mahasiswa berpasangan.</w:t>
      </w:r>
    </w:p>
    <w:p>
      <w:pPr>
        <w:pStyle w:val="Compact"/>
        <w:numPr>
          <w:ilvl w:val="0"/>
          <w:numId w:val="1070"/>
        </w:numPr>
      </w:pPr>
      <w:r>
        <w:t xml:space="preserve">Pembicara menceritakan pengalaman akademik atau kerja kelompok selama lima menit.</w:t>
      </w:r>
    </w:p>
    <w:p>
      <w:pPr>
        <w:pStyle w:val="Compact"/>
        <w:numPr>
          <w:ilvl w:val="0"/>
          <w:numId w:val="1070"/>
        </w:numPr>
      </w:pPr>
      <w:r>
        <w:t xml:space="preserve">Pendengar tidak boleh memberi nasihat.</w:t>
      </w:r>
    </w:p>
    <w:p>
      <w:pPr>
        <w:pStyle w:val="Compact"/>
        <w:numPr>
          <w:ilvl w:val="0"/>
          <w:numId w:val="1070"/>
        </w:numPr>
      </w:pPr>
      <w:r>
        <w:t xml:space="preserve">Pendengar hanya memakai parafrase, pertanyaan terbuka, validasi, dan keheningan.</w:t>
      </w:r>
    </w:p>
    <w:p>
      <w:pPr>
        <w:pStyle w:val="Compact"/>
        <w:numPr>
          <w:ilvl w:val="0"/>
          <w:numId w:val="1070"/>
        </w:numPr>
      </w:pPr>
      <w:r>
        <w:t xml:space="preserve">Pembicara memberi umpan balik: kapan ia merasa paling didengar?</w:t>
      </w:r>
    </w:p>
    <w:p>
      <w:pPr>
        <w:pStyle w:val="FirstParagraph"/>
      </w:pPr>
      <w:r>
        <w:rPr>
          <w:b/>
          <w:bCs/>
        </w:rPr>
        <w:t xml:space="preserve">Refleksi:</w:t>
      </w:r>
      <w:r>
        <w:t xml:space="preserve"> </w:t>
      </w:r>
      <w:r>
        <w:t xml:space="preserve">Apa yang paling sulit: diam, memahami, atau menahan nasihat?</w:t>
      </w:r>
    </w:p>
    <w:bookmarkEnd w:id="268"/>
    <w:bookmarkStart w:id="269" w:name="X549239ea07e5c8b9e2f6b75736b8a4f03a3b866"/>
    <w:p>
      <w:pPr>
        <w:pStyle w:val="Heading2"/>
      </w:pPr>
      <w:r>
        <w:t xml:space="preserve">B.3 Latihan 2: Fakta, Tafsir, Perasaan, Kebutuhan</w:t>
      </w:r>
    </w:p>
    <w:p>
      <w:pPr>
        <w:pStyle w:val="FirstParagraph"/>
      </w:pPr>
      <w:r>
        <w:rPr>
          <w:b/>
          <w:bCs/>
        </w:rPr>
        <w:t xml:space="preserve">Tujuan:</w:t>
      </w:r>
      <w:r>
        <w:t xml:space="preserve"> </w:t>
      </w:r>
      <w:r>
        <w:t xml:space="preserve">Melatih kejernihan dalam membaca peristiwa komunikasi.</w:t>
      </w:r>
    </w:p>
    <w:p>
      <w:pPr>
        <w:pStyle w:val="BodyText"/>
      </w:pPr>
      <w:r>
        <w:rPr>
          <w:b/>
          <w:bCs/>
        </w:rPr>
        <w:t xml:space="preserve">Langkah:</w:t>
      </w:r>
    </w:p>
    <w:p>
      <w:pPr>
        <w:pStyle w:val="Compact"/>
        <w:numPr>
          <w:ilvl w:val="0"/>
          <w:numId w:val="1071"/>
        </w:numPr>
      </w:pPr>
      <w:r>
        <w:t xml:space="preserve">Mahasiswa memilih satu peristiwa komunikasi ringan.</w:t>
      </w:r>
    </w:p>
    <w:p>
      <w:pPr>
        <w:pStyle w:val="Compact"/>
        <w:numPr>
          <w:ilvl w:val="0"/>
          <w:numId w:val="1071"/>
        </w:numPr>
      </w:pPr>
      <w:r>
        <w:t xml:space="preserve">Mahasiswa mengisi empat kolom: fakta, tafsir, perasaan, kebutuhan.</w:t>
      </w:r>
    </w:p>
    <w:p>
      <w:pPr>
        <w:pStyle w:val="Compact"/>
        <w:numPr>
          <w:ilvl w:val="0"/>
          <w:numId w:val="1071"/>
        </w:numPr>
      </w:pPr>
      <w:r>
        <w:t xml:space="preserve">Mahasiswa menulis ulang respons yang lebih jernih.</w:t>
      </w:r>
    </w:p>
    <w:p>
      <w:pPr>
        <w:pStyle w:val="Compact"/>
        <w:numPr>
          <w:ilvl w:val="0"/>
          <w:numId w:val="1071"/>
        </w:numPr>
      </w:pPr>
      <w:r>
        <w:t xml:space="preserve">Dalam kelompok kecil, mahasiswa membagikan pelajaran tanpa harus membuka detail pribadi yang sensitif.</w:t>
      </w:r>
    </w:p>
    <w:p>
      <w:pPr>
        <w:pStyle w:val="FirstParagraph"/>
      </w:pPr>
      <w:r>
        <w:rPr>
          <w:b/>
          <w:bCs/>
        </w:rPr>
        <w:t xml:space="preserve">Refleksi:</w:t>
      </w:r>
      <w:r>
        <w:t xml:space="preserve"> </w:t>
      </w:r>
      <w:r>
        <w:t xml:space="preserve">Bagian mana yang paling sering tercampur dalam diri saya?</w:t>
      </w:r>
    </w:p>
    <w:bookmarkEnd w:id="269"/>
    <w:bookmarkStart w:id="270" w:name="latihan-3-bahasa-asertif"/>
    <w:p>
      <w:pPr>
        <w:pStyle w:val="Heading2"/>
      </w:pPr>
      <w:r>
        <w:t xml:space="preserve">B.4 Latihan 3: Bahasa Asertif</w:t>
      </w:r>
    </w:p>
    <w:p>
      <w:pPr>
        <w:pStyle w:val="FirstParagraph"/>
      </w:pPr>
      <w:r>
        <w:rPr>
          <w:b/>
          <w:bCs/>
        </w:rPr>
        <w:t xml:space="preserve">Tujuan:</w:t>
      </w:r>
      <w:r>
        <w:t xml:space="preserve"> </w:t>
      </w:r>
      <w:r>
        <w:t xml:space="preserve">Melatih penyampaian kebutuhan tanpa menyerang pribadi.</w:t>
      </w:r>
    </w:p>
    <w:p>
      <w:pPr>
        <w:pStyle w:val="BodyText"/>
      </w:pPr>
      <w:r>
        <w:rPr>
          <w:b/>
          <w:bCs/>
        </w:rPr>
        <w:t xml:space="preserve">Skenario:</w:t>
      </w:r>
      <w:r>
        <w:t xml:space="preserve"> </w:t>
      </w:r>
      <w:r>
        <w:t xml:space="preserve">Seorang anggota kelompok sering terlambat mengirim tugas sehingga pekerjaan anggota lain tertunda.</w:t>
      </w:r>
    </w:p>
    <w:p>
      <w:pPr>
        <w:pStyle w:val="BodyText"/>
      </w:pPr>
      <w:r>
        <w:rPr>
          <w:b/>
          <w:bCs/>
        </w:rPr>
        <w:t xml:space="preserve">Langkah:</w:t>
      </w:r>
    </w:p>
    <w:p>
      <w:pPr>
        <w:pStyle w:val="Compact"/>
        <w:numPr>
          <w:ilvl w:val="0"/>
          <w:numId w:val="1072"/>
        </w:numPr>
      </w:pPr>
      <w:r>
        <w:t xml:space="preserve">Susun kalimat dengan pola peristiwa, dampak, kebutuhan, ajakan.</w:t>
      </w:r>
    </w:p>
    <w:p>
      <w:pPr>
        <w:pStyle w:val="Compact"/>
        <w:numPr>
          <w:ilvl w:val="0"/>
          <w:numId w:val="1072"/>
        </w:numPr>
      </w:pPr>
      <w:r>
        <w:t xml:space="preserve">Latihkan secara berpasangan.</w:t>
      </w:r>
    </w:p>
    <w:p>
      <w:pPr>
        <w:pStyle w:val="Compact"/>
        <w:numPr>
          <w:ilvl w:val="0"/>
          <w:numId w:val="1072"/>
        </w:numPr>
      </w:pPr>
      <w:r>
        <w:t xml:space="preserve">Pendengar memberi umpan balik pada kejelasan dan nada.</w:t>
      </w:r>
    </w:p>
    <w:p>
      <w:pPr>
        <w:pStyle w:val="FirstParagraph"/>
      </w:pPr>
      <w:r>
        <w:rPr>
          <w:b/>
          <w:bCs/>
        </w:rPr>
        <w:t xml:space="preserve">Contoh kerangka:</w:t>
      </w:r>
      <w:r>
        <w:t xml:space="preserve"> </w:t>
      </w:r>
      <w:r>
        <w:t xml:space="preserve">“Ketika …, dampaknya …, saya membutuhkan …, apakah kita bisa …?”</w:t>
      </w:r>
    </w:p>
    <w:bookmarkEnd w:id="270"/>
    <w:bookmarkStart w:id="271" w:name="latihan-4-umpan-balik-konstruktif"/>
    <w:p>
      <w:pPr>
        <w:pStyle w:val="Heading2"/>
      </w:pPr>
      <w:r>
        <w:t xml:space="preserve">B.5 Latihan 4: Umpan Balik Konstruktif</w:t>
      </w:r>
    </w:p>
    <w:p>
      <w:pPr>
        <w:pStyle w:val="FirstParagraph"/>
      </w:pPr>
      <w:r>
        <w:rPr>
          <w:b/>
          <w:bCs/>
        </w:rPr>
        <w:t xml:space="preserve">Tujuan:</w:t>
      </w:r>
      <w:r>
        <w:t xml:space="preserve"> </w:t>
      </w:r>
      <w:r>
        <w:t xml:space="preserve">Melatih kemampuan memberi masukan yang membangun.</w:t>
      </w:r>
    </w:p>
    <w:p>
      <w:pPr>
        <w:pStyle w:val="BodyText"/>
      </w:pPr>
      <w:r>
        <w:rPr>
          <w:b/>
          <w:bCs/>
        </w:rPr>
        <w:t xml:space="preserve">Langkah:</w:t>
      </w:r>
    </w:p>
    <w:p>
      <w:pPr>
        <w:pStyle w:val="Compact"/>
        <w:numPr>
          <w:ilvl w:val="0"/>
          <w:numId w:val="1073"/>
        </w:numPr>
      </w:pPr>
      <w:r>
        <w:t xml:space="preserve">Mahasiswa membawa paragraf, slide, atau ide singkat.</w:t>
      </w:r>
    </w:p>
    <w:p>
      <w:pPr>
        <w:pStyle w:val="Compact"/>
        <w:numPr>
          <w:ilvl w:val="0"/>
          <w:numId w:val="1073"/>
        </w:numPr>
      </w:pPr>
      <w:r>
        <w:t xml:space="preserve">Teman memberi umpan balik dengan format: kekuatan, area perbaikan, dampak, saran konkret.</w:t>
      </w:r>
    </w:p>
    <w:p>
      <w:pPr>
        <w:pStyle w:val="Compact"/>
        <w:numPr>
          <w:ilvl w:val="0"/>
          <w:numId w:val="1073"/>
        </w:numPr>
      </w:pPr>
      <w:r>
        <w:t xml:space="preserve">Penerima umpan balik hanya boleh bertanya klarifikasi, bukan membela diri.</w:t>
      </w:r>
    </w:p>
    <w:p>
      <w:pPr>
        <w:pStyle w:val="Compact"/>
        <w:numPr>
          <w:ilvl w:val="0"/>
          <w:numId w:val="1073"/>
        </w:numPr>
      </w:pPr>
      <w:r>
        <w:t xml:space="preserve">Penerima memilih satu revisi yang akan dilakukan.</w:t>
      </w:r>
    </w:p>
    <w:bookmarkEnd w:id="271"/>
    <w:bookmarkStart w:id="272" w:name="latihan-5-rapat-sepuluh-menit"/>
    <w:p>
      <w:pPr>
        <w:pStyle w:val="Heading2"/>
      </w:pPr>
      <w:r>
        <w:t xml:space="preserve">B.6 Latihan 5: Rapat Sepuluh Menit</w:t>
      </w:r>
    </w:p>
    <w:p>
      <w:pPr>
        <w:pStyle w:val="FirstParagraph"/>
      </w:pPr>
      <w:r>
        <w:rPr>
          <w:b/>
          <w:bCs/>
        </w:rPr>
        <w:t xml:space="preserve">Tujuan:</w:t>
      </w:r>
      <w:r>
        <w:t xml:space="preserve"> </w:t>
      </w:r>
      <w:r>
        <w:t xml:space="preserve">Melatih komunikasi profesional, koordinasi, dan keputusan.</w:t>
      </w:r>
    </w:p>
    <w:p>
      <w:pPr>
        <w:pStyle w:val="BodyText"/>
      </w:pPr>
      <w:r>
        <w:rPr>
          <w:b/>
          <w:bCs/>
        </w:rPr>
        <w:t xml:space="preserve">Peran:</w:t>
      </w:r>
      <w:r>
        <w:t xml:space="preserve"> </w:t>
      </w:r>
      <w:r>
        <w:t xml:space="preserve">Moderator, pencatat, penjaga waktu, peserta.</w:t>
      </w:r>
    </w:p>
    <w:p>
      <w:pPr>
        <w:pStyle w:val="BodyText"/>
      </w:pPr>
      <w:r>
        <w:rPr>
          <w:b/>
          <w:bCs/>
        </w:rPr>
        <w:t xml:space="preserve">Output wajib:</w:t>
      </w:r>
    </w:p>
    <w:p>
      <w:pPr>
        <w:pStyle w:val="Compact"/>
        <w:numPr>
          <w:ilvl w:val="0"/>
          <w:numId w:val="1074"/>
        </w:numPr>
      </w:pPr>
      <w:r>
        <w:t xml:space="preserve">Keputusan.</w:t>
      </w:r>
    </w:p>
    <w:p>
      <w:pPr>
        <w:pStyle w:val="Compact"/>
        <w:numPr>
          <w:ilvl w:val="0"/>
          <w:numId w:val="1074"/>
        </w:numPr>
      </w:pPr>
      <w:r>
        <w:t xml:space="preserve">Alasan keputusan.</w:t>
      </w:r>
    </w:p>
    <w:p>
      <w:pPr>
        <w:pStyle w:val="Compact"/>
        <w:numPr>
          <w:ilvl w:val="0"/>
          <w:numId w:val="1074"/>
        </w:numPr>
      </w:pPr>
      <w:r>
        <w:t xml:space="preserve">Penanggung jawab.</w:t>
      </w:r>
    </w:p>
    <w:p>
      <w:pPr>
        <w:pStyle w:val="Compact"/>
        <w:numPr>
          <w:ilvl w:val="0"/>
          <w:numId w:val="1074"/>
        </w:numPr>
      </w:pPr>
      <w:r>
        <w:t xml:space="preserve">Tenggat.</w:t>
      </w:r>
    </w:p>
    <w:p>
      <w:pPr>
        <w:pStyle w:val="Compact"/>
        <w:numPr>
          <w:ilvl w:val="0"/>
          <w:numId w:val="1074"/>
        </w:numPr>
      </w:pPr>
      <w:r>
        <w:t xml:space="preserve">Kanal tindak lanjut.</w:t>
      </w:r>
    </w:p>
    <w:bookmarkEnd w:id="272"/>
    <w:bookmarkStart w:id="273" w:name="latihan-6-rancangan-taida"/>
    <w:p>
      <w:pPr>
        <w:pStyle w:val="Heading2"/>
      </w:pPr>
      <w:r>
        <w:t xml:space="preserve">B.7 Latihan 6: Rancangan TAIDA</w:t>
      </w:r>
    </w:p>
    <w:p>
      <w:pPr>
        <w:pStyle w:val="FirstParagraph"/>
      </w:pPr>
      <w:r>
        <w:rPr>
          <w:b/>
          <w:bCs/>
        </w:rPr>
        <w:t xml:space="preserve">Tujuan:</w:t>
      </w:r>
      <w:r>
        <w:t xml:space="preserve"> </w:t>
      </w:r>
      <w:r>
        <w:t xml:space="preserve">Melatih desain pesan dari target sampai tindakan.</w:t>
      </w:r>
    </w:p>
    <w:p>
      <w:pPr>
        <w:pStyle w:val="BodyText"/>
      </w:pPr>
      <w:r>
        <w:rPr>
          <w:b/>
          <w:bCs/>
        </w:rPr>
        <w:t xml:space="preserve">Langkah:</w:t>
      </w:r>
    </w:p>
    <w:p>
      <w:pPr>
        <w:pStyle w:val="Compact"/>
        <w:numPr>
          <w:ilvl w:val="0"/>
          <w:numId w:val="1075"/>
        </w:numPr>
      </w:pPr>
      <w:r>
        <w:t xml:space="preserve">Pilih topik dan audiens.</w:t>
      </w:r>
    </w:p>
    <w:p>
      <w:pPr>
        <w:pStyle w:val="Compact"/>
        <w:numPr>
          <w:ilvl w:val="0"/>
          <w:numId w:val="1075"/>
        </w:numPr>
      </w:pPr>
      <w:r>
        <w:t xml:space="preserve">Isi tabel TAIDA.</w:t>
      </w:r>
    </w:p>
    <w:p>
      <w:pPr>
        <w:pStyle w:val="Compact"/>
        <w:numPr>
          <w:ilvl w:val="0"/>
          <w:numId w:val="1075"/>
        </w:numPr>
      </w:pPr>
      <w:r>
        <w:t xml:space="preserve">Sampaikan rancangan dalam satu menit.</w:t>
      </w:r>
    </w:p>
    <w:p>
      <w:pPr>
        <w:pStyle w:val="Compact"/>
        <w:numPr>
          <w:ilvl w:val="0"/>
          <w:numId w:val="1075"/>
        </w:numPr>
      </w:pPr>
      <w:r>
        <w:t xml:space="preserve">Teman menilai tahap yang paling kuat dan tahap yang masih kabur.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Tahap</w:t>
            </w:r>
          </w:p>
        </w:tc>
        <w:tc>
          <w:tcPr/>
          <w:p>
            <w:pPr>
              <w:pStyle w:val="Compact"/>
            </w:pPr>
            <w:r>
              <w:t xml:space="preserve">Pertanyaan</w:t>
            </w:r>
          </w:p>
        </w:tc>
      </w:tr>
      <w:tr>
        <w:tc>
          <w:tcPr/>
          <w:p>
            <w:pPr>
              <w:pStyle w:val="Compact"/>
            </w:pPr>
            <w:r>
              <w:t xml:space="preserve">Target</w:t>
            </w:r>
          </w:p>
        </w:tc>
        <w:tc>
          <w:tcPr/>
          <w:p>
            <w:pPr>
              <w:pStyle w:val="Compact"/>
            </w:pPr>
            <w:r>
              <w:t xml:space="preserve">Perubahan apa yang diharapkan?</w:t>
            </w:r>
          </w:p>
        </w:tc>
      </w:tr>
      <w:tr>
        <w:tc>
          <w:tcPr/>
          <w:p>
            <w:pPr>
              <w:pStyle w:val="Compact"/>
            </w:pPr>
            <w:r>
              <w:t xml:space="preserve">Attention</w:t>
            </w:r>
          </w:p>
        </w:tc>
        <w:tc>
          <w:tcPr/>
          <w:p>
            <w:pPr>
              <w:pStyle w:val="Compact"/>
            </w:pPr>
            <w:r>
              <w:t xml:space="preserve">Bagaimana membuka perhatian?</w:t>
            </w:r>
          </w:p>
        </w:tc>
      </w:tr>
      <w:tr>
        <w:tc>
          <w:tcPr/>
          <w:p>
            <w:pPr>
              <w:pStyle w:val="Compact"/>
            </w:pPr>
            <w:r>
              <w:t xml:space="preserve">Interest</w:t>
            </w:r>
          </w:p>
        </w:tc>
        <w:tc>
          <w:tcPr/>
          <w:p>
            <w:pPr>
              <w:pStyle w:val="Compact"/>
            </w:pPr>
            <w:r>
              <w:t xml:space="preserve">Mengapa ini relevan bagi audiens?</w:t>
            </w:r>
          </w:p>
        </w:tc>
      </w:tr>
      <w:tr>
        <w:tc>
          <w:tcPr/>
          <w:p>
            <w:pPr>
              <w:pStyle w:val="Compact"/>
            </w:pPr>
            <w:r>
              <w:t xml:space="preserve">Desire</w:t>
            </w:r>
          </w:p>
        </w:tc>
        <w:tc>
          <w:tcPr/>
          <w:p>
            <w:pPr>
              <w:pStyle w:val="Compact"/>
            </w:pPr>
            <w:r>
              <w:t xml:space="preserve">Nilai apa yang membuat audiens ingin bergerak?</w:t>
            </w:r>
          </w:p>
        </w:tc>
      </w:tr>
      <w:tr>
        <w:tc>
          <w:tcPr/>
          <w:p>
            <w:pPr>
              <w:pStyle w:val="Compact"/>
            </w:pPr>
            <w:r>
              <w:t xml:space="preserve">Action</w:t>
            </w:r>
          </w:p>
        </w:tc>
        <w:tc>
          <w:tcPr/>
          <w:p>
            <w:pPr>
              <w:pStyle w:val="Compact"/>
            </w:pPr>
            <w:r>
              <w:t xml:space="preserve">Langkah konkret apa yang diminta?</w:t>
            </w:r>
          </w:p>
        </w:tc>
      </w:tr>
    </w:tbl>
    <w:bookmarkEnd w:id="273"/>
    <w:bookmarkStart w:id="274" w:name="latihan-7-presentasi-3-5-menit"/>
    <w:p>
      <w:pPr>
        <w:pStyle w:val="Heading2"/>
      </w:pPr>
      <w:r>
        <w:t xml:space="preserve">B.8 Latihan 7: Presentasi 3-5 Menit</w:t>
      </w:r>
    </w:p>
    <w:p>
      <w:pPr>
        <w:pStyle w:val="FirstParagraph"/>
      </w:pPr>
      <w:r>
        <w:rPr>
          <w:b/>
          <w:bCs/>
        </w:rPr>
        <w:t xml:space="preserve">Tujuan:</w:t>
      </w:r>
      <w:r>
        <w:t xml:space="preserve"> </w:t>
      </w:r>
      <w:r>
        <w:t xml:space="preserve">Melatih komunikasi publik yang terstruktur dan manusiawi.</w:t>
      </w:r>
    </w:p>
    <w:p>
      <w:pPr>
        <w:pStyle w:val="BodyText"/>
      </w:pPr>
      <w:r>
        <w:rPr>
          <w:b/>
          <w:bCs/>
        </w:rPr>
        <w:t xml:space="preserve">Struktur:</w:t>
      </w:r>
    </w:p>
    <w:p>
      <w:pPr>
        <w:pStyle w:val="Compact"/>
        <w:numPr>
          <w:ilvl w:val="0"/>
          <w:numId w:val="1076"/>
        </w:numPr>
      </w:pPr>
      <w:r>
        <w:t xml:space="preserve">Pembukaan: hook, konteks, janji manfaat.</w:t>
      </w:r>
    </w:p>
    <w:p>
      <w:pPr>
        <w:pStyle w:val="Compact"/>
        <w:numPr>
          <w:ilvl w:val="0"/>
          <w:numId w:val="1076"/>
        </w:numPr>
      </w:pPr>
      <w:r>
        <w:t xml:space="preserve">Isi: dua atau tiga gagasan utama.</w:t>
      </w:r>
    </w:p>
    <w:p>
      <w:pPr>
        <w:pStyle w:val="Compact"/>
        <w:numPr>
          <w:ilvl w:val="0"/>
          <w:numId w:val="1076"/>
        </w:numPr>
      </w:pPr>
      <w:r>
        <w:t xml:space="preserve">Penutupan: ringkasan dan action.</w:t>
      </w:r>
    </w:p>
    <w:p>
      <w:pPr>
        <w:pStyle w:val="FirstParagraph"/>
      </w:pPr>
      <w:r>
        <w:rPr>
          <w:b/>
          <w:bCs/>
        </w:rPr>
        <w:t xml:space="preserve">Umpan balik:</w:t>
      </w:r>
      <w:r>
        <w:t xml:space="preserve"> </w:t>
      </w:r>
      <w:r>
        <w:t xml:space="preserve">Kejelasan target, kekuatan pembukaan, struktur, bukti, visual, suara, tubuh, dan penutupan.</w:t>
      </w:r>
    </w:p>
    <w:bookmarkEnd w:id="274"/>
    <w:bookmarkStart w:id="275" w:name="latihan-8-musyawarah-banyak-pihak"/>
    <w:p>
      <w:pPr>
        <w:pStyle w:val="Heading2"/>
      </w:pPr>
      <w:r>
        <w:t xml:space="preserve">B.9 Latihan 8: Musyawarah Banyak Pihak</w:t>
      </w:r>
    </w:p>
    <w:p>
      <w:pPr>
        <w:pStyle w:val="FirstParagraph"/>
      </w:pPr>
      <w:r>
        <w:rPr>
          <w:b/>
          <w:bCs/>
        </w:rPr>
        <w:t xml:space="preserve">Tujuan:</w:t>
      </w:r>
      <w:r>
        <w:t xml:space="preserve"> </w:t>
      </w:r>
      <w:r>
        <w:t xml:space="preserve">Melatih fasilitasi diskusi dan negosiasi.</w:t>
      </w:r>
    </w:p>
    <w:p>
      <w:pPr>
        <w:pStyle w:val="BodyText"/>
      </w:pPr>
      <w:r>
        <w:rPr>
          <w:b/>
          <w:bCs/>
        </w:rPr>
        <w:t xml:space="preserve">Skenario:</w:t>
      </w:r>
      <w:r>
        <w:t xml:space="preserve"> </w:t>
      </w:r>
      <w:r>
        <w:t xml:space="preserve">Kelompok harus memilih topik proyek, tetapi anggota memiliki kepentingan berbeda.</w:t>
      </w:r>
    </w:p>
    <w:p>
      <w:pPr>
        <w:pStyle w:val="BodyText"/>
      </w:pPr>
      <w:r>
        <w:rPr>
          <w:b/>
          <w:bCs/>
        </w:rPr>
        <w:t xml:space="preserve">Peran:</w:t>
      </w:r>
      <w:r>
        <w:t xml:space="preserve"> </w:t>
      </w:r>
      <w:r>
        <w:t xml:space="preserve">Fasilitator, pencatat, peserta dengan kebutuhan berbeda.</w:t>
      </w:r>
    </w:p>
    <w:p>
      <w:pPr>
        <w:pStyle w:val="BodyText"/>
      </w:pPr>
      <w:r>
        <w:rPr>
          <w:b/>
          <w:bCs/>
        </w:rPr>
        <w:t xml:space="preserve">Tugas fasilitator:</w:t>
      </w:r>
    </w:p>
    <w:p>
      <w:pPr>
        <w:pStyle w:val="Compact"/>
        <w:numPr>
          <w:ilvl w:val="0"/>
          <w:numId w:val="1077"/>
        </w:numPr>
      </w:pPr>
      <w:r>
        <w:t xml:space="preserve">Menjelaskan tujuan diskusi.</w:t>
      </w:r>
    </w:p>
    <w:p>
      <w:pPr>
        <w:pStyle w:val="Compact"/>
        <w:numPr>
          <w:ilvl w:val="0"/>
          <w:numId w:val="1077"/>
        </w:numPr>
      </w:pPr>
      <w:r>
        <w:t xml:space="preserve">Memberi ruang bagi tiap pihak.</w:t>
      </w:r>
    </w:p>
    <w:p>
      <w:pPr>
        <w:pStyle w:val="Compact"/>
        <w:numPr>
          <w:ilvl w:val="0"/>
          <w:numId w:val="1077"/>
        </w:numPr>
      </w:pPr>
      <w:r>
        <w:t xml:space="preserve">Membedakan posisi dan kebutuhan.</w:t>
      </w:r>
    </w:p>
    <w:p>
      <w:pPr>
        <w:pStyle w:val="Compact"/>
        <w:numPr>
          <w:ilvl w:val="0"/>
          <w:numId w:val="1077"/>
        </w:numPr>
      </w:pPr>
      <w:r>
        <w:t xml:space="preserve">Merumuskan pilihan solusi.</w:t>
      </w:r>
    </w:p>
    <w:p>
      <w:pPr>
        <w:pStyle w:val="Compact"/>
        <w:numPr>
          <w:ilvl w:val="0"/>
          <w:numId w:val="1077"/>
        </w:numPr>
      </w:pPr>
      <w:r>
        <w:t xml:space="preserve">Menutup dengan keputusan dan tindak lanjut.</w:t>
      </w:r>
    </w:p>
    <w:bookmarkEnd w:id="275"/>
    <w:bookmarkStart w:id="276" w:name="latihan-9-revisi-pesan-digital"/>
    <w:p>
      <w:pPr>
        <w:pStyle w:val="Heading2"/>
      </w:pPr>
      <w:r>
        <w:t xml:space="preserve">B.10 Latihan 9: Revisi Pesan Digital</w:t>
      </w:r>
    </w:p>
    <w:p>
      <w:pPr>
        <w:pStyle w:val="FirstParagraph"/>
      </w:pPr>
      <w:r>
        <w:rPr>
          <w:b/>
          <w:bCs/>
        </w:rPr>
        <w:t xml:space="preserve">Tujuan:</w:t>
      </w:r>
      <w:r>
        <w:t xml:space="preserve"> </w:t>
      </w:r>
      <w:r>
        <w:t xml:space="preserve">Melatih etika dan kejelasan komunikasi digital.</w:t>
      </w:r>
    </w:p>
    <w:p>
      <w:pPr>
        <w:pStyle w:val="BodyText"/>
      </w:pPr>
      <w:r>
        <w:rPr>
          <w:b/>
          <w:bCs/>
        </w:rPr>
        <w:t xml:space="preserve">Langkah:</w:t>
      </w:r>
    </w:p>
    <w:p>
      <w:pPr>
        <w:pStyle w:val="Compact"/>
        <w:numPr>
          <w:ilvl w:val="0"/>
          <w:numId w:val="1078"/>
        </w:numPr>
      </w:pPr>
      <w:r>
        <w:t xml:space="preserve">Ambil pesan yang terlalu kabur, terlalu keras, atau terlalu panjang.</w:t>
      </w:r>
    </w:p>
    <w:p>
      <w:pPr>
        <w:pStyle w:val="Compact"/>
        <w:numPr>
          <w:ilvl w:val="0"/>
          <w:numId w:val="1078"/>
        </w:numPr>
      </w:pPr>
      <w:r>
        <w:t xml:space="preserve">Revisi dengan menambahkan konteks, tujuan, tindakan, dan nada hormat.</w:t>
      </w:r>
    </w:p>
    <w:p>
      <w:pPr>
        <w:pStyle w:val="Compact"/>
        <w:numPr>
          <w:ilvl w:val="0"/>
          <w:numId w:val="1078"/>
        </w:numPr>
      </w:pPr>
      <w:r>
        <w:t xml:space="preserve">Diskusikan perubahan makna setelah revisi.</w:t>
      </w:r>
    </w:p>
    <w:bookmarkEnd w:id="276"/>
    <w:bookmarkStart w:id="277" w:name="latihan-10-ai-sebagai-mitra-latihan"/>
    <w:p>
      <w:pPr>
        <w:pStyle w:val="Heading2"/>
      </w:pPr>
      <w:r>
        <w:t xml:space="preserve">B.11 Latihan 10: AI sebagai Mitra Latihan</w:t>
      </w:r>
    </w:p>
    <w:p>
      <w:pPr>
        <w:pStyle w:val="FirstParagraph"/>
      </w:pPr>
      <w:r>
        <w:rPr>
          <w:b/>
          <w:bCs/>
        </w:rPr>
        <w:t xml:space="preserve">Tujuan:</w:t>
      </w:r>
      <w:r>
        <w:t xml:space="preserve"> </w:t>
      </w:r>
      <w:r>
        <w:t xml:space="preserve">Memakai AI secara bertanggung jawab untuk memperbaiki komunikasi.</w:t>
      </w:r>
    </w:p>
    <w:p>
      <w:pPr>
        <w:pStyle w:val="BodyText"/>
      </w:pPr>
      <w:r>
        <w:rPr>
          <w:b/>
          <w:bCs/>
        </w:rPr>
        <w:t xml:space="preserve">Langkah:</w:t>
      </w:r>
    </w:p>
    <w:p>
      <w:pPr>
        <w:pStyle w:val="Compact"/>
        <w:numPr>
          <w:ilvl w:val="0"/>
          <w:numId w:val="1079"/>
        </w:numPr>
      </w:pPr>
      <w:r>
        <w:t xml:space="preserve">Tulis draft pesan sendiri.</w:t>
      </w:r>
    </w:p>
    <w:p>
      <w:pPr>
        <w:pStyle w:val="Compact"/>
        <w:numPr>
          <w:ilvl w:val="0"/>
          <w:numId w:val="1079"/>
        </w:numPr>
      </w:pPr>
      <w:r>
        <w:t xml:space="preserve">Gunakan AI untuk meminta alternatif perbaikan.</w:t>
      </w:r>
    </w:p>
    <w:p>
      <w:pPr>
        <w:pStyle w:val="Compact"/>
        <w:numPr>
          <w:ilvl w:val="0"/>
          <w:numId w:val="1079"/>
        </w:numPr>
      </w:pPr>
      <w:r>
        <w:t xml:space="preserve">Periksa akurasi dan kepantasan.</w:t>
      </w:r>
    </w:p>
    <w:p>
      <w:pPr>
        <w:pStyle w:val="Compact"/>
        <w:numPr>
          <w:ilvl w:val="0"/>
          <w:numId w:val="1079"/>
        </w:numPr>
      </w:pPr>
      <w:r>
        <w:t xml:space="preserve">Revisi agar tetap memakai suara pribadi.</w:t>
      </w:r>
    </w:p>
    <w:p>
      <w:pPr>
        <w:pStyle w:val="Compact"/>
        <w:numPr>
          <w:ilvl w:val="0"/>
          <w:numId w:val="1079"/>
        </w:numPr>
      </w:pPr>
      <w:r>
        <w:t xml:space="preserve">Catat bagaimana AI membantu dan keputusan apa yang tetap Anda ambil sendiri.</w:t>
      </w:r>
    </w:p>
    <w:bookmarkEnd w:id="277"/>
    <w:bookmarkStart w:id="278" w:name="penutup"/>
    <w:p>
      <w:pPr>
        <w:pStyle w:val="Heading2"/>
      </w:pPr>
      <w:r>
        <w:t xml:space="preserve">B.12 Penutup</w:t>
      </w:r>
    </w:p>
    <w:p>
      <w:pPr>
        <w:pStyle w:val="FirstParagraph"/>
      </w:pPr>
      <w:r>
        <w:t xml:space="preserve">Latihan komunikasi adalah latihan menjadi manusia yang lebih hadir. Simulasi bukan panggung untuk mempermalukan, melainkan ruang untuk bertumbuh bersama.</w:t>
      </w:r>
    </w:p>
    <w:bookmarkEnd w:id="278"/>
    <w:bookmarkEnd w:id="279"/>
    <w:bookmarkStart w:id="288" w:name="rubrik-kinerja-komunikasi"/>
    <w:p>
      <w:pPr>
        <w:pStyle w:val="Heading1"/>
      </w:pPr>
      <w:r>
        <w:t xml:space="preserve">Appendix C — Rubrik Kinerja Komunikasi</w:t>
      </w:r>
    </w:p>
    <w:p>
      <w:pPr>
        <w:pStyle w:val="FirstParagraph"/>
      </w:pPr>
      <w:r>
        <w:t xml:space="preserve">Rubrik ini membantu mahasiswa dan dosen menilai komunikasi sebagai gabungan kompetensi, karakter, kasih, dan keberanian. Penilaian tidak dimaksudkan untuk mengecilkan pribadi, tetapi untuk memperjelas arah pertumbuhan.</w:t>
      </w:r>
    </w:p>
    <w:bookmarkStart w:id="280" w:name="skala-umum"/>
    <w:p>
      <w:pPr>
        <w:pStyle w:val="Heading2"/>
      </w:pPr>
      <w:r>
        <w:t xml:space="preserve">C.1 Skala Umum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Skor</w:t>
            </w:r>
          </w:p>
        </w:tc>
        <w:tc>
          <w:tcPr/>
          <w:p>
            <w:pPr>
              <w:pStyle w:val="Compact"/>
            </w:pPr>
            <w:r>
              <w:t xml:space="preserve">Deskripsi Umum</w:t>
            </w:r>
          </w:p>
        </w:tc>
      </w:tr>
      <w:tr>
        <w:tc>
          <w:tcPr/>
          <w:p>
            <w:pPr>
              <w:pStyle w:val="Compact"/>
            </w:pPr>
            <w:r>
              <w:t xml:space="preserve">4</w:t>
            </w:r>
          </w:p>
        </w:tc>
        <w:tc>
          <w:tcPr/>
          <w:p>
            <w:pPr>
              <w:pStyle w:val="Compact"/>
            </w:pPr>
            <w:r>
              <w:t xml:space="preserve">Sangat baik: jelas, matang, konsisten, dan berdampak.</w:t>
            </w:r>
          </w:p>
        </w:tc>
      </w:tr>
      <w:tr>
        <w:tc>
          <w:tcPr/>
          <w:p>
            <w:pPr>
              <w:pStyle w:val="Compact"/>
            </w:pPr>
            <w:r>
              <w:t xml:space="preserve">3</w:t>
            </w:r>
          </w:p>
        </w:tc>
        <w:tc>
          <w:tcPr/>
          <w:p>
            <w:pPr>
              <w:pStyle w:val="Compact"/>
            </w:pPr>
            <w:r>
              <w:t xml:space="preserve">Baik: memenuhi tujuan utama dengan beberapa area perbaikan.</w:t>
            </w:r>
          </w:p>
        </w:tc>
      </w:tr>
      <w:tr>
        <w:tc>
          <w:tcPr/>
          <w:p>
            <w:pPr>
              <w:pStyle w:val="Compact"/>
            </w:pPr>
            <w:r>
              <w:t xml:space="preserve">2</w:t>
            </w:r>
          </w:p>
        </w:tc>
        <w:tc>
          <w:tcPr/>
          <w:p>
            <w:pPr>
              <w:pStyle w:val="Compact"/>
            </w:pPr>
            <w:r>
              <w:t xml:space="preserve">Berkembang: sebagian unsur tampak, tetapi belum stabil atau belum jelas.</w:t>
            </w:r>
          </w:p>
        </w:tc>
      </w:tr>
      <w:tr>
        <w:tc>
          <w:tcPr/>
          <w:p>
            <w:pPr>
              <w:pStyle w:val="Compact"/>
            </w:pPr>
            <w:r>
              <w:t xml:space="preserve">1</w:t>
            </w:r>
          </w:p>
        </w:tc>
        <w:tc>
          <w:tcPr/>
          <w:p>
            <w:pPr>
              <w:pStyle w:val="Compact"/>
            </w:pPr>
            <w:r>
              <w:t xml:space="preserve">Awal: masih kabur, minim bukti, atau belum menunjukkan kompetensi yang diminta.</w:t>
            </w:r>
          </w:p>
        </w:tc>
      </w:tr>
    </w:tbl>
    <w:bookmarkEnd w:id="280"/>
    <w:bookmarkStart w:id="281" w:name="rubrik-mendengar-aktif"/>
    <w:p>
      <w:pPr>
        <w:pStyle w:val="Heading2"/>
      </w:pPr>
      <w:r>
        <w:t xml:space="preserve">C.2 Rubrik Mendengar Aktif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Kehadiran</w:t>
            </w:r>
          </w:p>
        </w:tc>
        <w:tc>
          <w:tcPr/>
          <w:p>
            <w:pPr>
              <w:pStyle w:val="Compact"/>
            </w:pPr>
            <w:r>
              <w:t xml:space="preserve">Fokus penuh dan responsif</w:t>
            </w:r>
          </w:p>
        </w:tc>
        <w:tc>
          <w:tcPr/>
          <w:p>
            <w:pPr>
              <w:pStyle w:val="Compact"/>
            </w:pPr>
            <w:r>
              <w:t xml:space="preserve">Umumnya fokus</w:t>
            </w:r>
          </w:p>
        </w:tc>
        <w:tc>
          <w:tcPr/>
          <w:p>
            <w:pPr>
              <w:pStyle w:val="Compact"/>
            </w:pPr>
            <w:r>
              <w:t xml:space="preserve">Sering terdistraksi</w:t>
            </w:r>
          </w:p>
        </w:tc>
        <w:tc>
          <w:tcPr/>
          <w:p>
            <w:pPr>
              <w:pStyle w:val="Compact"/>
            </w:pPr>
            <w:r>
              <w:t xml:space="preserve">Tidak hadir secara nyata</w:t>
            </w:r>
          </w:p>
        </w:tc>
      </w:tr>
      <w:tr>
        <w:tc>
          <w:tcPr/>
          <w:p>
            <w:pPr>
              <w:pStyle w:val="Compact"/>
            </w:pPr>
            <w:r>
              <w:t xml:space="preserve">Parafrase</w:t>
            </w:r>
          </w:p>
        </w:tc>
        <w:tc>
          <w:tcPr/>
          <w:p>
            <w:pPr>
              <w:pStyle w:val="Compact"/>
            </w:pPr>
            <w:r>
              <w:t xml:space="preserve">Akurat dan menenangkan</w:t>
            </w:r>
          </w:p>
        </w:tc>
        <w:tc>
          <w:tcPr/>
          <w:p>
            <w:pPr>
              <w:pStyle w:val="Compact"/>
            </w:pPr>
            <w:r>
              <w:t xml:space="preserve">Cukup akurat</w:t>
            </w:r>
          </w:p>
        </w:tc>
        <w:tc>
          <w:tcPr/>
          <w:p>
            <w:pPr>
              <w:pStyle w:val="Compact"/>
            </w:pPr>
            <w:r>
              <w:t xml:space="preserve">Kadang meleset</w:t>
            </w:r>
          </w:p>
        </w:tc>
        <w:tc>
          <w:tcPr/>
          <w:p>
            <w:pPr>
              <w:pStyle w:val="Compact"/>
            </w:pPr>
            <w:r>
              <w:t xml:space="preserve">Tidak memparafrase</w:t>
            </w:r>
          </w:p>
        </w:tc>
      </w:tr>
      <w:tr>
        <w:tc>
          <w:tcPr/>
          <w:p>
            <w:pPr>
              <w:pStyle w:val="Compact"/>
            </w:pPr>
            <w:r>
              <w:t xml:space="preserve">Pertanyaan</w:t>
            </w:r>
          </w:p>
        </w:tc>
        <w:tc>
          <w:tcPr/>
          <w:p>
            <w:pPr>
              <w:pStyle w:val="Compact"/>
            </w:pPr>
            <w:r>
              <w:t xml:space="preserve">Terbuka dan memperdalam</w:t>
            </w:r>
          </w:p>
        </w:tc>
        <w:tc>
          <w:tcPr/>
          <w:p>
            <w:pPr>
              <w:pStyle w:val="Compact"/>
            </w:pPr>
            <w:r>
              <w:t xml:space="preserve">Cukup membantu</w:t>
            </w:r>
          </w:p>
        </w:tc>
        <w:tc>
          <w:tcPr/>
          <w:p>
            <w:pPr>
              <w:pStyle w:val="Compact"/>
            </w:pPr>
            <w:r>
              <w:t xml:space="preserve">Terlalu tertutup</w:t>
            </w:r>
          </w:p>
        </w:tc>
        <w:tc>
          <w:tcPr/>
          <w:p>
            <w:pPr>
              <w:pStyle w:val="Compact"/>
            </w:pPr>
            <w:r>
              <w:t xml:space="preserve">Menginterogasi atau menghakimi</w:t>
            </w:r>
          </w:p>
        </w:tc>
      </w:tr>
      <w:tr>
        <w:tc>
          <w:tcPr/>
          <w:p>
            <w:pPr>
              <w:pStyle w:val="Compact"/>
            </w:pPr>
            <w:r>
              <w:t xml:space="preserve">Validasi</w:t>
            </w:r>
          </w:p>
        </w:tc>
        <w:tc>
          <w:tcPr/>
          <w:p>
            <w:pPr>
              <w:pStyle w:val="Compact"/>
            </w:pPr>
            <w:r>
              <w:t xml:space="preserve">Mengakui emosi dengan tepat</w:t>
            </w:r>
          </w:p>
        </w:tc>
        <w:tc>
          <w:tcPr/>
          <w:p>
            <w:pPr>
              <w:pStyle w:val="Compact"/>
            </w:pPr>
            <w:r>
              <w:t xml:space="preserve">Ada validasi</w:t>
            </w:r>
          </w:p>
        </w:tc>
        <w:tc>
          <w:tcPr/>
          <w:p>
            <w:pPr>
              <w:pStyle w:val="Compact"/>
            </w:pPr>
            <w:r>
              <w:t xml:space="preserve">Validasi dangkal</w:t>
            </w:r>
          </w:p>
        </w:tc>
        <w:tc>
          <w:tcPr/>
          <w:p>
            <w:pPr>
              <w:pStyle w:val="Compact"/>
            </w:pPr>
            <w:r>
              <w:t xml:space="preserve">Mengecilkan perasaan</w:t>
            </w:r>
          </w:p>
        </w:tc>
      </w:tr>
      <w:tr>
        <w:tc>
          <w:tcPr/>
          <w:p>
            <w:pPr>
              <w:pStyle w:val="Compact"/>
            </w:pPr>
            <w:r>
              <w:t xml:space="preserve">Keheningan</w:t>
            </w:r>
          </w:p>
        </w:tc>
        <w:tc>
          <w:tcPr/>
          <w:p>
            <w:pPr>
              <w:pStyle w:val="Compact"/>
            </w:pPr>
            <w:r>
              <w:t xml:space="preserve">Menggunakan jeda dengan sehat</w:t>
            </w:r>
          </w:p>
        </w:tc>
        <w:tc>
          <w:tcPr/>
          <w:p>
            <w:pPr>
              <w:pStyle w:val="Compact"/>
            </w:pPr>
            <w:r>
              <w:t xml:space="preserve">Cukup sabar</w:t>
            </w:r>
          </w:p>
        </w:tc>
        <w:tc>
          <w:tcPr/>
          <w:p>
            <w:pPr>
              <w:pStyle w:val="Compact"/>
            </w:pPr>
            <w:r>
              <w:t xml:space="preserve">Sering terburu-buru</w:t>
            </w:r>
          </w:p>
        </w:tc>
        <w:tc>
          <w:tcPr/>
          <w:p>
            <w:pPr>
              <w:pStyle w:val="Compact"/>
            </w:pPr>
            <w:r>
              <w:t xml:space="preserve">Memotong atau mendominasi</w:t>
            </w:r>
          </w:p>
        </w:tc>
      </w:tr>
    </w:tbl>
    <w:bookmarkEnd w:id="281"/>
    <w:bookmarkStart w:id="282" w:name="rubrik-percakapan-asertif"/>
    <w:p>
      <w:pPr>
        <w:pStyle w:val="Heading2"/>
      </w:pPr>
      <w:r>
        <w:t xml:space="preserve">C.3 Rubrik Percakapan Asertif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Fakta</w:t>
            </w:r>
          </w:p>
        </w:tc>
        <w:tc>
          <w:tcPr/>
          <w:p>
            <w:pPr>
              <w:pStyle w:val="Compact"/>
            </w:pPr>
            <w:r>
              <w:t xml:space="preserve">Spesifik dan tidak menyerang</w:t>
            </w:r>
          </w:p>
        </w:tc>
        <w:tc>
          <w:tcPr/>
          <w:p>
            <w:pPr>
              <w:pStyle w:val="Compact"/>
            </w:pPr>
            <w:r>
              <w:t xml:space="preserve">Cukup jelas</w:t>
            </w:r>
          </w:p>
        </w:tc>
        <w:tc>
          <w:tcPr/>
          <w:p>
            <w:pPr>
              <w:pStyle w:val="Compact"/>
            </w:pPr>
            <w:r>
              <w:t xml:space="preserve">Masih bercampur tafsir</w:t>
            </w:r>
          </w:p>
        </w:tc>
        <w:tc>
          <w:tcPr/>
          <w:p>
            <w:pPr>
              <w:pStyle w:val="Compact"/>
            </w:pPr>
            <w:r>
              <w:t xml:space="preserve">Menyerang pribadi</w:t>
            </w:r>
          </w:p>
        </w:tc>
      </w:tr>
      <w:tr>
        <w:tc>
          <w:tcPr/>
          <w:p>
            <w:pPr>
              <w:pStyle w:val="Compact"/>
            </w:pPr>
            <w:r>
              <w:t xml:space="preserve">Dampak</w:t>
            </w:r>
          </w:p>
        </w:tc>
        <w:tc>
          <w:tcPr/>
          <w:p>
            <w:pPr>
              <w:pStyle w:val="Compact"/>
            </w:pPr>
            <w:r>
              <w:t xml:space="preserve">Dampak dijelaskan konkret</w:t>
            </w:r>
          </w:p>
        </w:tc>
        <w:tc>
          <w:tcPr/>
          <w:p>
            <w:pPr>
              <w:pStyle w:val="Compact"/>
            </w:pPr>
            <w:r>
              <w:t xml:space="preserve">Dampak cukup jelas</w:t>
            </w:r>
          </w:p>
        </w:tc>
        <w:tc>
          <w:tcPr/>
          <w:p>
            <w:pPr>
              <w:pStyle w:val="Compact"/>
            </w:pPr>
            <w:r>
              <w:t xml:space="preserve">Dampak kabur</w:t>
            </w:r>
          </w:p>
        </w:tc>
        <w:tc>
          <w:tcPr/>
          <w:p>
            <w:pPr>
              <w:pStyle w:val="Compact"/>
            </w:pPr>
            <w:r>
              <w:t xml:space="preserve">Tidak menjelaskan dampak</w:t>
            </w:r>
          </w:p>
        </w:tc>
      </w:tr>
      <w:tr>
        <w:tc>
          <w:tcPr/>
          <w:p>
            <w:pPr>
              <w:pStyle w:val="Compact"/>
            </w:pPr>
            <w:r>
              <w:t xml:space="preserve">Kebutuhan</w:t>
            </w:r>
          </w:p>
        </w:tc>
        <w:tc>
          <w:tcPr/>
          <w:p>
            <w:pPr>
              <w:pStyle w:val="Compact"/>
            </w:pPr>
            <w:r>
              <w:t xml:space="preserve">Kebutuhan dinyatakan jernih</w:t>
            </w:r>
          </w:p>
        </w:tc>
        <w:tc>
          <w:tcPr/>
          <w:p>
            <w:pPr>
              <w:pStyle w:val="Compact"/>
            </w:pPr>
            <w:r>
              <w:t xml:space="preserve">Kebutuhan ada</w:t>
            </w:r>
          </w:p>
        </w:tc>
        <w:tc>
          <w:tcPr/>
          <w:p>
            <w:pPr>
              <w:pStyle w:val="Compact"/>
            </w:pPr>
            <w:r>
              <w:t xml:space="preserve">Kebutuhan samar</w:t>
            </w:r>
          </w:p>
        </w:tc>
        <w:tc>
          <w:tcPr/>
          <w:p>
            <w:pPr>
              <w:pStyle w:val="Compact"/>
            </w:pPr>
            <w:r>
              <w:t xml:space="preserve">Tidak ada kebutuhan</w:t>
            </w:r>
          </w:p>
        </w:tc>
      </w:tr>
      <w:tr>
        <w:tc>
          <w:tcPr/>
          <w:p>
            <w:pPr>
              <w:pStyle w:val="Compact"/>
            </w:pPr>
            <w:r>
              <w:t xml:space="preserve">Ajakan</w:t>
            </w:r>
          </w:p>
        </w:tc>
        <w:tc>
          <w:tcPr/>
          <w:p>
            <w:pPr>
              <w:pStyle w:val="Compact"/>
            </w:pPr>
            <w:r>
              <w:t xml:space="preserve">Realistis dan kolaboratif</w:t>
            </w:r>
          </w:p>
        </w:tc>
        <w:tc>
          <w:tcPr/>
          <w:p>
            <w:pPr>
              <w:pStyle w:val="Compact"/>
            </w:pPr>
            <w:r>
              <w:t xml:space="preserve">Cukup dapat dilakukan</w:t>
            </w:r>
          </w:p>
        </w:tc>
        <w:tc>
          <w:tcPr/>
          <w:p>
            <w:pPr>
              <w:pStyle w:val="Compact"/>
            </w:pPr>
            <w:r>
              <w:t xml:space="preserve">Terlalu umum</w:t>
            </w:r>
          </w:p>
        </w:tc>
        <w:tc>
          <w:tcPr/>
          <w:p>
            <w:pPr>
              <w:pStyle w:val="Compact"/>
            </w:pPr>
            <w:r>
              <w:t xml:space="preserve">Tidak ada ajakan</w:t>
            </w:r>
          </w:p>
        </w:tc>
      </w:tr>
      <w:tr>
        <w:tc>
          <w:tcPr/>
          <w:p>
            <w:pPr>
              <w:pStyle w:val="Compact"/>
            </w:pPr>
            <w:r>
              <w:t xml:space="preserve">Nada</w:t>
            </w:r>
          </w:p>
        </w:tc>
        <w:tc>
          <w:tcPr/>
          <w:p>
            <w:pPr>
              <w:pStyle w:val="Compact"/>
            </w:pPr>
            <w:r>
              <w:t xml:space="preserve">Tegas dan hormat</w:t>
            </w:r>
          </w:p>
        </w:tc>
        <w:tc>
          <w:tcPr/>
          <w:p>
            <w:pPr>
              <w:pStyle w:val="Compact"/>
            </w:pPr>
            <w:r>
              <w:t xml:space="preserve">Umumnya hormat</w:t>
            </w:r>
          </w:p>
        </w:tc>
        <w:tc>
          <w:tcPr/>
          <w:p>
            <w:pPr>
              <w:pStyle w:val="Compact"/>
            </w:pPr>
            <w:r>
              <w:t xml:space="preserve">Kadang defensif</w:t>
            </w:r>
          </w:p>
        </w:tc>
        <w:tc>
          <w:tcPr/>
          <w:p>
            <w:pPr>
              <w:pStyle w:val="Compact"/>
            </w:pPr>
            <w:r>
              <w:t xml:space="preserve">Agresif atau pasif</w:t>
            </w:r>
          </w:p>
        </w:tc>
      </w:tr>
    </w:tbl>
    <w:bookmarkEnd w:id="282"/>
    <w:bookmarkStart w:id="283" w:name="rubrik-rancangan-taida"/>
    <w:p>
      <w:pPr>
        <w:pStyle w:val="Heading2"/>
      </w:pPr>
      <w:r>
        <w:t xml:space="preserve">C.4 Rubrik Rancangan TAIDA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Target</w:t>
            </w:r>
          </w:p>
        </w:tc>
        <w:tc>
          <w:tcPr/>
          <w:p>
            <w:pPr>
              <w:pStyle w:val="Compact"/>
            </w:pPr>
            <w:r>
              <w:t xml:space="preserve">Spesifik, audiens jelas, terukur</w:t>
            </w:r>
          </w:p>
        </w:tc>
        <w:tc>
          <w:tcPr/>
          <w:p>
            <w:pPr>
              <w:pStyle w:val="Compact"/>
            </w:pPr>
            <w:r>
              <w:t xml:space="preserve">Cukup spesifik</w:t>
            </w:r>
          </w:p>
        </w:tc>
        <w:tc>
          <w:tcPr/>
          <w:p>
            <w:pPr>
              <w:pStyle w:val="Compact"/>
            </w:pPr>
            <w:r>
              <w:t xml:space="preserve">Terlalu umum</w:t>
            </w:r>
          </w:p>
        </w:tc>
        <w:tc>
          <w:tcPr/>
          <w:p>
            <w:pPr>
              <w:pStyle w:val="Compact"/>
            </w:pPr>
            <w:r>
              <w:t xml:space="preserve">Tidak jelas</w:t>
            </w:r>
          </w:p>
        </w:tc>
      </w:tr>
      <w:tr>
        <w:tc>
          <w:tcPr/>
          <w:p>
            <w:pPr>
              <w:pStyle w:val="Compact"/>
            </w:pPr>
            <w:r>
              <w:t xml:space="preserve">Attention</w:t>
            </w:r>
          </w:p>
        </w:tc>
        <w:tc>
          <w:tcPr/>
          <w:p>
            <w:pPr>
              <w:pStyle w:val="Compact"/>
            </w:pPr>
            <w:r>
              <w:t xml:space="preserve">Kuat, relevan, jujur</w:t>
            </w:r>
          </w:p>
        </w:tc>
        <w:tc>
          <w:tcPr/>
          <w:p>
            <w:pPr>
              <w:pStyle w:val="Compact"/>
            </w:pPr>
            <w:r>
              <w:t xml:space="preserve">Menarik</w:t>
            </w:r>
          </w:p>
        </w:tc>
        <w:tc>
          <w:tcPr/>
          <w:p>
            <w:pPr>
              <w:pStyle w:val="Compact"/>
            </w:pPr>
            <w:r>
              <w:t xml:space="preserve">Menarik tetapi kurang relevan</w:t>
            </w:r>
          </w:p>
        </w:tc>
        <w:tc>
          <w:tcPr/>
          <w:p>
            <w:pPr>
              <w:pStyle w:val="Compact"/>
            </w:pPr>
            <w:r>
              <w:t xml:space="preserve">Lemah atau tidak ada</w:t>
            </w:r>
          </w:p>
        </w:tc>
      </w:tr>
      <w:tr>
        <w:tc>
          <w:tcPr/>
          <w:p>
            <w:pPr>
              <w:pStyle w:val="Compact"/>
            </w:pPr>
            <w:r>
              <w:t xml:space="preserve">Interest</w:t>
            </w:r>
          </w:p>
        </w:tc>
        <w:tc>
          <w:tcPr/>
          <w:p>
            <w:pPr>
              <w:pStyle w:val="Compact"/>
            </w:pPr>
            <w:r>
              <w:t xml:space="preserve">Menunjukkan empati audiens</w:t>
            </w:r>
          </w:p>
        </w:tc>
        <w:tc>
          <w:tcPr/>
          <w:p>
            <w:pPr>
              <w:pStyle w:val="Compact"/>
            </w:pPr>
            <w:r>
              <w:t xml:space="preserve">Cukup relevan</w:t>
            </w:r>
          </w:p>
        </w:tc>
        <w:tc>
          <w:tcPr/>
          <w:p>
            <w:pPr>
              <w:pStyle w:val="Compact"/>
            </w:pPr>
            <w:r>
              <w:t xml:space="preserve">Relevansi dangkal</w:t>
            </w:r>
          </w:p>
        </w:tc>
        <w:tc>
          <w:tcPr/>
          <w:p>
            <w:pPr>
              <w:pStyle w:val="Compact"/>
            </w:pPr>
            <w:r>
              <w:t xml:space="preserve">Tidak memahami audiens</w:t>
            </w:r>
          </w:p>
        </w:tc>
      </w:tr>
      <w:tr>
        <w:tc>
          <w:tcPr/>
          <w:p>
            <w:pPr>
              <w:pStyle w:val="Compact"/>
            </w:pPr>
            <w:r>
              <w:t xml:space="preserve">Desire</w:t>
            </w:r>
          </w:p>
        </w:tc>
        <w:tc>
          <w:tcPr/>
          <w:p>
            <w:pPr>
              <w:pStyle w:val="Compact"/>
            </w:pPr>
            <w:r>
              <w:t xml:space="preserve">Nilai kuat dan etis</w:t>
            </w:r>
          </w:p>
        </w:tc>
        <w:tc>
          <w:tcPr/>
          <w:p>
            <w:pPr>
              <w:pStyle w:val="Compact"/>
            </w:pPr>
            <w:r>
              <w:t xml:space="preserve">Manfaat cukup jelas</w:t>
            </w:r>
          </w:p>
        </w:tc>
        <w:tc>
          <w:tcPr/>
          <w:p>
            <w:pPr>
              <w:pStyle w:val="Compact"/>
            </w:pPr>
            <w:r>
              <w:t xml:space="preserve">Manfaat umum</w:t>
            </w:r>
          </w:p>
        </w:tc>
        <w:tc>
          <w:tcPr/>
          <w:p>
            <w:pPr>
              <w:pStyle w:val="Compact"/>
            </w:pPr>
            <w:r>
              <w:t xml:space="preserve">Manipulatif atau kosong</w:t>
            </w:r>
          </w:p>
        </w:tc>
      </w:tr>
      <w:tr>
        <w:tc>
          <w:tcPr/>
          <w:p>
            <w:pPr>
              <w:pStyle w:val="Compact"/>
            </w:pPr>
            <w:r>
              <w:t xml:space="preserve">Action</w:t>
            </w:r>
          </w:p>
        </w:tc>
        <w:tc>
          <w:tcPr/>
          <w:p>
            <w:pPr>
              <w:pStyle w:val="Compact"/>
            </w:pPr>
            <w:r>
              <w:t xml:space="preserve">Konkret, realistis, terukur</w:t>
            </w:r>
          </w:p>
        </w:tc>
        <w:tc>
          <w:tcPr/>
          <w:p>
            <w:pPr>
              <w:pStyle w:val="Compact"/>
            </w:pPr>
            <w:r>
              <w:t xml:space="preserve">Cukup jelas</w:t>
            </w:r>
          </w:p>
        </w:tc>
        <w:tc>
          <w:tcPr/>
          <w:p>
            <w:pPr>
              <w:pStyle w:val="Compact"/>
            </w:pPr>
            <w:r>
              <w:t xml:space="preserve">Masih kabur</w:t>
            </w:r>
          </w:p>
        </w:tc>
        <w:tc>
          <w:tcPr/>
          <w:p>
            <w:pPr>
              <w:pStyle w:val="Compact"/>
            </w:pPr>
            <w:r>
              <w:t xml:space="preserve">Tidak ada tindakan</w:t>
            </w:r>
          </w:p>
        </w:tc>
      </w:tr>
    </w:tbl>
    <w:bookmarkEnd w:id="283"/>
    <w:bookmarkStart w:id="284" w:name="rubrik-presentasi-publik"/>
    <w:p>
      <w:pPr>
        <w:pStyle w:val="Heading2"/>
      </w:pPr>
      <w:r>
        <w:t xml:space="preserve">C.5 Rubrik Presentasi Publik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Struktur</w:t>
            </w:r>
          </w:p>
        </w:tc>
        <w:tc>
          <w:tcPr/>
          <w:p>
            <w:pPr>
              <w:pStyle w:val="Compact"/>
            </w:pPr>
            <w:r>
              <w:t xml:space="preserve">Alur sangat jelas dan hidup</w:t>
            </w:r>
          </w:p>
        </w:tc>
        <w:tc>
          <w:tcPr/>
          <w:p>
            <w:pPr>
              <w:pStyle w:val="Compact"/>
            </w:pPr>
            <w:r>
              <w:t xml:space="preserve">Alur jelas</w:t>
            </w:r>
          </w:p>
        </w:tc>
        <w:tc>
          <w:tcPr/>
          <w:p>
            <w:pPr>
              <w:pStyle w:val="Compact"/>
            </w:pPr>
            <w:r>
              <w:t xml:space="preserve">Alur kurang rapi</w:t>
            </w:r>
          </w:p>
        </w:tc>
        <w:tc>
          <w:tcPr/>
          <w:p>
            <w:pPr>
              <w:pStyle w:val="Compact"/>
            </w:pPr>
            <w:r>
              <w:t xml:space="preserve">Sulit diikuti</w:t>
            </w:r>
          </w:p>
        </w:tc>
      </w:tr>
      <w:tr>
        <w:tc>
          <w:tcPr/>
          <w:p>
            <w:pPr>
              <w:pStyle w:val="Compact"/>
            </w:pPr>
            <w:r>
              <w:t xml:space="preserve">Isi</w:t>
            </w:r>
          </w:p>
        </w:tc>
        <w:tc>
          <w:tcPr/>
          <w:p>
            <w:pPr>
              <w:pStyle w:val="Compact"/>
            </w:pPr>
            <w:r>
              <w:t xml:space="preserve">Akurat, relevan, cukup bukti</w:t>
            </w:r>
          </w:p>
        </w:tc>
        <w:tc>
          <w:tcPr/>
          <w:p>
            <w:pPr>
              <w:pStyle w:val="Compact"/>
            </w:pPr>
            <w:r>
              <w:t xml:space="preserve">Isi baik</w:t>
            </w:r>
          </w:p>
        </w:tc>
        <w:tc>
          <w:tcPr/>
          <w:p>
            <w:pPr>
              <w:pStyle w:val="Compact"/>
            </w:pPr>
            <w:r>
              <w:t xml:space="preserve">Bukti terbatas</w:t>
            </w:r>
          </w:p>
        </w:tc>
        <w:tc>
          <w:tcPr/>
          <w:p>
            <w:pPr>
              <w:pStyle w:val="Compact"/>
            </w:pPr>
            <w:r>
              <w:t xml:space="preserve">Isi lemah</w:t>
            </w:r>
          </w:p>
        </w:tc>
      </w:tr>
      <w:tr>
        <w:tc>
          <w:tcPr/>
          <w:p>
            <w:pPr>
              <w:pStyle w:val="Compact"/>
            </w:pPr>
            <w:r>
              <w:t xml:space="preserve">Kehadiran</w:t>
            </w:r>
          </w:p>
        </w:tc>
        <w:tc>
          <w:tcPr/>
          <w:p>
            <w:pPr>
              <w:pStyle w:val="Compact"/>
            </w:pPr>
            <w:r>
              <w:t xml:space="preserve">Suara, tubuh, tatapan selaras</w:t>
            </w:r>
          </w:p>
        </w:tc>
        <w:tc>
          <w:tcPr/>
          <w:p>
            <w:pPr>
              <w:pStyle w:val="Compact"/>
            </w:pPr>
            <w:r>
              <w:t xml:space="preserve">Kehadiran baik</w:t>
            </w:r>
          </w:p>
        </w:tc>
        <w:tc>
          <w:tcPr/>
          <w:p>
            <w:pPr>
              <w:pStyle w:val="Compact"/>
            </w:pPr>
            <w:r>
              <w:t xml:space="preserve">Kurang stabil</w:t>
            </w:r>
          </w:p>
        </w:tc>
        <w:tc>
          <w:tcPr/>
          <w:p>
            <w:pPr>
              <w:pStyle w:val="Compact"/>
            </w:pPr>
            <w:r>
              <w:t xml:space="preserve">Tidak mendukung pesan</w:t>
            </w:r>
          </w:p>
        </w:tc>
      </w:tr>
      <w:tr>
        <w:tc>
          <w:tcPr/>
          <w:p>
            <w:pPr>
              <w:pStyle w:val="Compact"/>
            </w:pPr>
            <w:r>
              <w:t xml:space="preserve">Visual</w:t>
            </w:r>
          </w:p>
        </w:tc>
        <w:tc>
          <w:tcPr/>
          <w:p>
            <w:pPr>
              <w:pStyle w:val="Compact"/>
            </w:pPr>
            <w:r>
              <w:t xml:space="preserve">Sederhana dan membantu</w:t>
            </w:r>
          </w:p>
        </w:tc>
        <w:tc>
          <w:tcPr/>
          <w:p>
            <w:pPr>
              <w:pStyle w:val="Compact"/>
            </w:pPr>
            <w:r>
              <w:t xml:space="preserve">Cukup membantu</w:t>
            </w:r>
          </w:p>
        </w:tc>
        <w:tc>
          <w:tcPr/>
          <w:p>
            <w:pPr>
              <w:pStyle w:val="Compact"/>
            </w:pPr>
            <w:r>
              <w:t xml:space="preserve">Terlalu penuh</w:t>
            </w:r>
          </w:p>
        </w:tc>
        <w:tc>
          <w:tcPr/>
          <w:p>
            <w:pPr>
              <w:pStyle w:val="Compact"/>
            </w:pPr>
            <w:r>
              <w:t xml:space="preserve">Mengganggu</w:t>
            </w:r>
          </w:p>
        </w:tc>
      </w:tr>
      <w:tr>
        <w:tc>
          <w:tcPr/>
          <w:p>
            <w:pPr>
              <w:pStyle w:val="Compact"/>
            </w:pPr>
            <w:r>
              <w:t xml:space="preserve">Penutupan</w:t>
            </w:r>
          </w:p>
        </w:tc>
        <w:tc>
          <w:tcPr/>
          <w:p>
            <w:pPr>
              <w:pStyle w:val="Compact"/>
            </w:pPr>
            <w:r>
              <w:t xml:space="preserve">Ringkas dan memberi action</w:t>
            </w:r>
          </w:p>
        </w:tc>
        <w:tc>
          <w:tcPr/>
          <w:p>
            <w:pPr>
              <w:pStyle w:val="Compact"/>
            </w:pPr>
            <w:r>
              <w:t xml:space="preserve">Cukup jelas</w:t>
            </w:r>
          </w:p>
        </w:tc>
        <w:tc>
          <w:tcPr/>
          <w:p>
            <w:pPr>
              <w:pStyle w:val="Compact"/>
            </w:pPr>
            <w:r>
              <w:t xml:space="preserve">Lemah</w:t>
            </w:r>
          </w:p>
        </w:tc>
        <w:tc>
          <w:tcPr/>
          <w:p>
            <w:pPr>
              <w:pStyle w:val="Compact"/>
            </w:pPr>
            <w:r>
              <w:t xml:space="preserve">Tidak ada penutup bermakna</w:t>
            </w:r>
          </w:p>
        </w:tc>
      </w:tr>
    </w:tbl>
    <w:bookmarkEnd w:id="284"/>
    <w:bookmarkStart w:id="285" w:name="rubrik-komunikasi-digital-dan-ai"/>
    <w:p>
      <w:pPr>
        <w:pStyle w:val="Heading2"/>
      </w:pPr>
      <w:r>
        <w:t xml:space="preserve">C.6 Rubrik Komunikasi Digital dan AI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Kejelasan</w:t>
            </w:r>
          </w:p>
        </w:tc>
        <w:tc>
          <w:tcPr/>
          <w:p>
            <w:pPr>
              <w:pStyle w:val="Compact"/>
            </w:pPr>
            <w:r>
              <w:t xml:space="preserve">Konteks, tujuan, dan tindakan jelas</w:t>
            </w:r>
          </w:p>
        </w:tc>
        <w:tc>
          <w:tcPr/>
          <w:p>
            <w:pPr>
              <w:pStyle w:val="Compact"/>
            </w:pPr>
            <w:r>
              <w:t xml:space="preserve">Cukup jelas</w:t>
            </w:r>
          </w:p>
        </w:tc>
        <w:tc>
          <w:tcPr/>
          <w:p>
            <w:pPr>
              <w:pStyle w:val="Compact"/>
            </w:pPr>
            <w:r>
              <w:t xml:space="preserve">Ada bagian kabur</w:t>
            </w:r>
          </w:p>
        </w:tc>
        <w:tc>
          <w:tcPr/>
          <w:p>
            <w:pPr>
              <w:pStyle w:val="Compact"/>
            </w:pPr>
            <w:r>
              <w:t xml:space="preserve">Membingungkan</w:t>
            </w:r>
          </w:p>
        </w:tc>
      </w:tr>
      <w:tr>
        <w:tc>
          <w:tcPr/>
          <w:p>
            <w:pPr>
              <w:pStyle w:val="Compact"/>
            </w:pPr>
            <w:r>
              <w:t xml:space="preserve">Nada</w:t>
            </w:r>
          </w:p>
        </w:tc>
        <w:tc>
          <w:tcPr/>
          <w:p>
            <w:pPr>
              <w:pStyle w:val="Compact"/>
            </w:pPr>
            <w:r>
              <w:t xml:space="preserve">Hormat dan sesuai kanal</w:t>
            </w:r>
          </w:p>
        </w:tc>
        <w:tc>
          <w:tcPr/>
          <w:p>
            <w:pPr>
              <w:pStyle w:val="Compact"/>
            </w:pPr>
            <w:r>
              <w:t xml:space="preserve">Umumnya tepat</w:t>
            </w:r>
          </w:p>
        </w:tc>
        <w:tc>
          <w:tcPr/>
          <w:p>
            <w:pPr>
              <w:pStyle w:val="Compact"/>
            </w:pPr>
            <w:r>
              <w:t xml:space="preserve">Kadang kurang tepat</w:t>
            </w:r>
          </w:p>
        </w:tc>
        <w:tc>
          <w:tcPr/>
          <w:p>
            <w:pPr>
              <w:pStyle w:val="Compact"/>
            </w:pPr>
            <w:r>
              <w:t xml:space="preserve">Kasar atau tidak pantas</w:t>
            </w:r>
          </w:p>
        </w:tc>
      </w:tr>
      <w:tr>
        <w:tc>
          <w:tcPr/>
          <w:p>
            <w:pPr>
              <w:pStyle w:val="Compact"/>
            </w:pPr>
            <w:r>
              <w:t xml:space="preserve">Akurasi</w:t>
            </w:r>
          </w:p>
        </w:tc>
        <w:tc>
          <w:tcPr/>
          <w:p>
            <w:pPr>
              <w:pStyle w:val="Compact"/>
            </w:pPr>
            <w:r>
              <w:t xml:space="preserve">Informasi diperiksa</w:t>
            </w:r>
          </w:p>
        </w:tc>
        <w:tc>
          <w:tcPr/>
          <w:p>
            <w:pPr>
              <w:pStyle w:val="Compact"/>
            </w:pPr>
            <w:r>
              <w:t xml:space="preserve">Cukup akurat</w:t>
            </w:r>
          </w:p>
        </w:tc>
        <w:tc>
          <w:tcPr/>
          <w:p>
            <w:pPr>
              <w:pStyle w:val="Compact"/>
            </w:pPr>
            <w:r>
              <w:t xml:space="preserve">Perlu verifikasi</w:t>
            </w:r>
          </w:p>
        </w:tc>
        <w:tc>
          <w:tcPr/>
          <w:p>
            <w:pPr>
              <w:pStyle w:val="Compact"/>
            </w:pPr>
            <w:r>
              <w:t xml:space="preserve">Banyak klaim tanpa dasar</w:t>
            </w:r>
          </w:p>
        </w:tc>
      </w:tr>
      <w:tr>
        <w:tc>
          <w:tcPr/>
          <w:p>
            <w:pPr>
              <w:pStyle w:val="Compact"/>
            </w:pPr>
            <w:r>
              <w:t xml:space="preserve">Etika AI</w:t>
            </w:r>
          </w:p>
        </w:tc>
        <w:tc>
          <w:tcPr/>
          <w:p>
            <w:pPr>
              <w:pStyle w:val="Compact"/>
            </w:pPr>
            <w:r>
              <w:t xml:space="preserve">Transparan, kritis, suara pribadi terjaga</w:t>
            </w:r>
          </w:p>
        </w:tc>
        <w:tc>
          <w:tcPr/>
          <w:p>
            <w:pPr>
              <w:pStyle w:val="Compact"/>
            </w:pPr>
            <w:r>
              <w:t xml:space="preserve">Penggunaan cukup bertanggung jawab</w:t>
            </w:r>
          </w:p>
        </w:tc>
        <w:tc>
          <w:tcPr/>
          <w:p>
            <w:pPr>
              <w:pStyle w:val="Compact"/>
            </w:pPr>
            <w:r>
              <w:t xml:space="preserve">Terlalu bergantung</w:t>
            </w:r>
          </w:p>
        </w:tc>
        <w:tc>
          <w:tcPr/>
          <w:p>
            <w:pPr>
              <w:pStyle w:val="Compact"/>
            </w:pPr>
            <w:r>
              <w:t xml:space="preserve">Menyerahkan tanggung jawab pada AI</w:t>
            </w:r>
          </w:p>
        </w:tc>
      </w:tr>
      <w:tr>
        <w:tc>
          <w:tcPr/>
          <w:p>
            <w:pPr>
              <w:pStyle w:val="Compact"/>
            </w:pPr>
            <w:r>
              <w:t xml:space="preserve">Jejak digital</w:t>
            </w:r>
          </w:p>
        </w:tc>
        <w:tc>
          <w:tcPr/>
          <w:p>
            <w:pPr>
              <w:pStyle w:val="Compact"/>
            </w:pPr>
            <w:r>
              <w:t xml:space="preserve">Membangun kredibilitas</w:t>
            </w:r>
          </w:p>
        </w:tc>
        <w:tc>
          <w:tcPr/>
          <w:p>
            <w:pPr>
              <w:pStyle w:val="Compact"/>
            </w:pPr>
            <w:r>
              <w:t xml:space="preserve">Cukup baik</w:t>
            </w:r>
          </w:p>
        </w:tc>
        <w:tc>
          <w:tcPr/>
          <w:p>
            <w:pPr>
              <w:pStyle w:val="Compact"/>
            </w:pPr>
            <w:r>
              <w:t xml:space="preserve">Tidak konsisten</w:t>
            </w:r>
          </w:p>
        </w:tc>
        <w:tc>
          <w:tcPr/>
          <w:p>
            <w:pPr>
              <w:pStyle w:val="Compact"/>
            </w:pPr>
            <w:r>
              <w:t xml:space="preserve">Merusak kepercayaan</w:t>
            </w:r>
          </w:p>
        </w:tc>
      </w:tr>
    </w:tbl>
    <w:bookmarkEnd w:id="285"/>
    <w:bookmarkStart w:id="286" w:name="rubrik-portofolio-akhir"/>
    <w:p>
      <w:pPr>
        <w:pStyle w:val="Heading2"/>
      </w:pPr>
      <w:r>
        <w:t xml:space="preserve">C.7 Rubrik Portofolio Akhir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Kriteria</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Kelengkapan</w:t>
            </w:r>
          </w:p>
        </w:tc>
        <w:tc>
          <w:tcPr/>
          <w:p>
            <w:pPr>
              <w:pStyle w:val="Compact"/>
            </w:pPr>
            <w:r>
              <w:t xml:space="preserve">Semua komponen lengkap dan rapi</w:t>
            </w:r>
          </w:p>
        </w:tc>
        <w:tc>
          <w:tcPr/>
          <w:p>
            <w:pPr>
              <w:pStyle w:val="Compact"/>
            </w:pPr>
            <w:r>
              <w:t xml:space="preserve">Hampir lengkap</w:t>
            </w:r>
          </w:p>
        </w:tc>
        <w:tc>
          <w:tcPr/>
          <w:p>
            <w:pPr>
              <w:pStyle w:val="Compact"/>
            </w:pPr>
            <w:r>
              <w:t xml:space="preserve">Beberapa bagian kurang</w:t>
            </w:r>
          </w:p>
        </w:tc>
        <w:tc>
          <w:tcPr/>
          <w:p>
            <w:pPr>
              <w:pStyle w:val="Compact"/>
            </w:pPr>
            <w:r>
              <w:t xml:space="preserve">Banyak bagian hilang</w:t>
            </w:r>
          </w:p>
        </w:tc>
      </w:tr>
      <w:tr>
        <w:tc>
          <w:tcPr/>
          <w:p>
            <w:pPr>
              <w:pStyle w:val="Compact"/>
            </w:pPr>
            <w:r>
              <w:t xml:space="preserve">Bukti</w:t>
            </w:r>
          </w:p>
        </w:tc>
        <w:tc>
          <w:tcPr/>
          <w:p>
            <w:pPr>
              <w:pStyle w:val="Compact"/>
            </w:pPr>
            <w:r>
              <w:t xml:space="preserve">Konkret, relevan, dapat ditelusuri</w:t>
            </w:r>
          </w:p>
        </w:tc>
        <w:tc>
          <w:tcPr/>
          <w:p>
            <w:pPr>
              <w:pStyle w:val="Compact"/>
            </w:pPr>
            <w:r>
              <w:t xml:space="preserve">Bukti cukup</w:t>
            </w:r>
          </w:p>
        </w:tc>
        <w:tc>
          <w:tcPr/>
          <w:p>
            <w:pPr>
              <w:pStyle w:val="Compact"/>
            </w:pPr>
            <w:r>
              <w:t xml:space="preserve">Bukti minim</w:t>
            </w:r>
          </w:p>
        </w:tc>
        <w:tc>
          <w:tcPr/>
          <w:p>
            <w:pPr>
              <w:pStyle w:val="Compact"/>
            </w:pPr>
            <w:r>
              <w:t xml:space="preserve">Tidak ada bukti nyata</w:t>
            </w:r>
          </w:p>
        </w:tc>
      </w:tr>
      <w:tr>
        <w:tc>
          <w:tcPr/>
          <w:p>
            <w:pPr>
              <w:pStyle w:val="Compact"/>
            </w:pPr>
            <w:r>
              <w:t xml:space="preserve">Refleksi</w:t>
            </w:r>
          </w:p>
        </w:tc>
        <w:tc>
          <w:tcPr/>
          <w:p>
            <w:pPr>
              <w:pStyle w:val="Compact"/>
            </w:pPr>
            <w:r>
              <w:t xml:space="preserve">Dalam, jujur, terhubung konsep</w:t>
            </w:r>
          </w:p>
        </w:tc>
        <w:tc>
          <w:tcPr/>
          <w:p>
            <w:pPr>
              <w:pStyle w:val="Compact"/>
            </w:pPr>
            <w:r>
              <w:t xml:space="preserve">Refleksi baik</w:t>
            </w:r>
          </w:p>
        </w:tc>
        <w:tc>
          <w:tcPr/>
          <w:p>
            <w:pPr>
              <w:pStyle w:val="Compact"/>
            </w:pPr>
            <w:r>
              <w:t xml:space="preserve">Refleksi deskriptif</w:t>
            </w:r>
          </w:p>
        </w:tc>
        <w:tc>
          <w:tcPr/>
          <w:p>
            <w:pPr>
              <w:pStyle w:val="Compact"/>
            </w:pPr>
            <w:r>
              <w:t xml:space="preserve">Refleksi dangkal</w:t>
            </w:r>
          </w:p>
        </w:tc>
      </w:tr>
      <w:tr>
        <w:tc>
          <w:tcPr/>
          <w:p>
            <w:pPr>
              <w:pStyle w:val="Compact"/>
            </w:pPr>
            <w:r>
              <w:t xml:space="preserve">Integrasi</w:t>
            </w:r>
          </w:p>
        </w:tc>
        <w:tc>
          <w:tcPr/>
          <w:p>
            <w:pPr>
              <w:pStyle w:val="Compact"/>
            </w:pPr>
            <w:r>
              <w:t xml:space="preserve">Mengaitkan seluruh bagian buku</w:t>
            </w:r>
          </w:p>
        </w:tc>
        <w:tc>
          <w:tcPr/>
          <w:p>
            <w:pPr>
              <w:pStyle w:val="Compact"/>
            </w:pPr>
            <w:r>
              <w:t xml:space="preserve">Mengaitkan beberapa konsep</w:t>
            </w:r>
          </w:p>
        </w:tc>
        <w:tc>
          <w:tcPr/>
          <w:p>
            <w:pPr>
              <w:pStyle w:val="Compact"/>
            </w:pPr>
            <w:r>
              <w:t xml:space="preserve">Integrasi terbatas</w:t>
            </w:r>
          </w:p>
        </w:tc>
        <w:tc>
          <w:tcPr/>
          <w:p>
            <w:pPr>
              <w:pStyle w:val="Compact"/>
            </w:pPr>
            <w:r>
              <w:t xml:space="preserve">Terpisah-pisah</w:t>
            </w:r>
          </w:p>
        </w:tc>
      </w:tr>
      <w:tr>
        <w:tc>
          <w:tcPr/>
          <w:p>
            <w:pPr>
              <w:pStyle w:val="Compact"/>
            </w:pPr>
            <w:r>
              <w:t xml:space="preserve">Rencana tumbuh</w:t>
            </w:r>
          </w:p>
        </w:tc>
        <w:tc>
          <w:tcPr/>
          <w:p>
            <w:pPr>
              <w:pStyle w:val="Compact"/>
            </w:pPr>
            <w:r>
              <w:t xml:space="preserve">Realistis dan terukur</w:t>
            </w:r>
          </w:p>
        </w:tc>
        <w:tc>
          <w:tcPr/>
          <w:p>
            <w:pPr>
              <w:pStyle w:val="Compact"/>
            </w:pPr>
            <w:r>
              <w:t xml:space="preserve">Cukup jelas</w:t>
            </w:r>
          </w:p>
        </w:tc>
        <w:tc>
          <w:tcPr/>
          <w:p>
            <w:pPr>
              <w:pStyle w:val="Compact"/>
            </w:pPr>
            <w:r>
              <w:t xml:space="preserve">Terlalu umum</w:t>
            </w:r>
          </w:p>
        </w:tc>
        <w:tc>
          <w:tcPr/>
          <w:p>
            <w:pPr>
              <w:pStyle w:val="Compact"/>
            </w:pPr>
            <w:r>
              <w:t xml:space="preserve">Tidak ada rencana</w:t>
            </w:r>
          </w:p>
        </w:tc>
      </w:tr>
    </w:tbl>
    <w:bookmarkEnd w:id="286"/>
    <w:bookmarkStart w:id="287" w:name="cara-memberi-umpan-balik"/>
    <w:p>
      <w:pPr>
        <w:pStyle w:val="Heading2"/>
      </w:pPr>
      <w:r>
        <w:t xml:space="preserve">C.8 Cara Memberi Umpan Balik</w:t>
      </w:r>
    </w:p>
    <w:p>
      <w:pPr>
        <w:pStyle w:val="FirstParagraph"/>
      </w:pPr>
      <w:r>
        <w:t xml:space="preserve">Gunakan pola:</w:t>
      </w:r>
    </w:p>
    <w:p>
      <w:pPr>
        <w:pStyle w:val="Compact"/>
        <w:numPr>
          <w:ilvl w:val="0"/>
          <w:numId w:val="1080"/>
        </w:numPr>
      </w:pPr>
      <w:r>
        <w:t xml:space="preserve">Satu kekuatan spesifik.</w:t>
      </w:r>
    </w:p>
    <w:p>
      <w:pPr>
        <w:pStyle w:val="Compact"/>
        <w:numPr>
          <w:ilvl w:val="0"/>
          <w:numId w:val="1080"/>
        </w:numPr>
      </w:pPr>
      <w:r>
        <w:t xml:space="preserve">Satu bagian yang perlu diperbaiki.</w:t>
      </w:r>
    </w:p>
    <w:p>
      <w:pPr>
        <w:pStyle w:val="Compact"/>
        <w:numPr>
          <w:ilvl w:val="0"/>
          <w:numId w:val="1080"/>
        </w:numPr>
      </w:pPr>
      <w:r>
        <w:t xml:space="preserve">Dampak perbaikan bagi audiens atau relasi.</w:t>
      </w:r>
    </w:p>
    <w:p>
      <w:pPr>
        <w:pStyle w:val="Compact"/>
        <w:numPr>
          <w:ilvl w:val="0"/>
          <w:numId w:val="1080"/>
        </w:numPr>
      </w:pPr>
      <w:r>
        <w:t xml:space="preserve">Saran konkret untuk langkah berikutnya.</w:t>
      </w:r>
    </w:p>
    <w:p>
      <w:pPr>
        <w:pStyle w:val="FirstParagraph"/>
      </w:pPr>
      <w:r>
        <w:t xml:space="preserve">Umpan balik yang baik tidak mempermalukan. Ia menyalakan jalan.</w:t>
      </w:r>
    </w:p>
    <w:bookmarkEnd w:id="287"/>
    <w:bookmarkEnd w:id="288"/>
    <w:bookmarkStart w:id="302" w:name="template-portofolio-komunikator-utuh"/>
    <w:p>
      <w:pPr>
        <w:pStyle w:val="Heading1"/>
      </w:pPr>
      <w:r>
        <w:t xml:space="preserve">Appendix D — Template Portofolio Komunikator Utuh</w:t>
      </w:r>
    </w:p>
    <w:p>
      <w:pPr>
        <w:pStyle w:val="FirstParagraph"/>
      </w:pPr>
      <w:r>
        <w:t xml:space="preserve">Template ini dapat digunakan mahasiswa untuk menyusun portofolio akhir. Sesuaikan dengan format yang diminta dosen: dokumen digital, situs sederhana, folder terstruktur, atau presentasi ringkas.</w:t>
      </w:r>
    </w:p>
    <w:bookmarkStart w:id="289" w:name="halaman-sampul"/>
    <w:p>
      <w:pPr>
        <w:pStyle w:val="Heading2"/>
      </w:pPr>
      <w:r>
        <w:t xml:space="preserve">D.1 Halaman Sampul</w:t>
      </w:r>
    </w:p>
    <w:p>
      <w:pPr>
        <w:pStyle w:val="FirstParagraph"/>
      </w:pPr>
      <w:r>
        <w:t xml:space="preserve">Tuliskan:</w:t>
      </w:r>
    </w:p>
    <w:p>
      <w:pPr>
        <w:pStyle w:val="Compact"/>
        <w:numPr>
          <w:ilvl w:val="0"/>
          <w:numId w:val="1081"/>
        </w:numPr>
      </w:pPr>
      <w:r>
        <w:t xml:space="preserve">Nama lengkap.</w:t>
      </w:r>
    </w:p>
    <w:p>
      <w:pPr>
        <w:pStyle w:val="Compact"/>
        <w:numPr>
          <w:ilvl w:val="0"/>
          <w:numId w:val="1081"/>
        </w:numPr>
      </w:pPr>
      <w:r>
        <w:t xml:space="preserve">NIM.</w:t>
      </w:r>
    </w:p>
    <w:p>
      <w:pPr>
        <w:pStyle w:val="Compact"/>
        <w:numPr>
          <w:ilvl w:val="0"/>
          <w:numId w:val="1081"/>
        </w:numPr>
      </w:pPr>
      <w:r>
        <w:t xml:space="preserve">Kelas.</w:t>
      </w:r>
    </w:p>
    <w:p>
      <w:pPr>
        <w:pStyle w:val="Compact"/>
        <w:numPr>
          <w:ilvl w:val="0"/>
          <w:numId w:val="1081"/>
        </w:numPr>
      </w:pPr>
      <w:r>
        <w:t xml:space="preserve">Judul portofolio.</w:t>
      </w:r>
    </w:p>
    <w:p>
      <w:pPr>
        <w:pStyle w:val="Compact"/>
        <w:numPr>
          <w:ilvl w:val="0"/>
          <w:numId w:val="1081"/>
        </w:numPr>
      </w:pPr>
      <w:r>
        <w:t xml:space="preserve">Semester dan tahun.</w:t>
      </w:r>
    </w:p>
    <w:p>
      <w:pPr>
        <w:pStyle w:val="Compact"/>
        <w:numPr>
          <w:ilvl w:val="0"/>
          <w:numId w:val="1081"/>
        </w:numPr>
      </w:pPr>
      <w:r>
        <w:t xml:space="preserve">Kalimat komitmen sebagai komunikator.</w:t>
      </w:r>
    </w:p>
    <w:p>
      <w:pPr>
        <w:pStyle w:val="FirstParagraph"/>
      </w:pPr>
      <w:r>
        <w:t xml:space="preserve">Contoh kalimat komitmen:</w:t>
      </w:r>
    </w:p>
    <w:p>
      <w:pPr>
        <w:pStyle w:val="BlockText"/>
      </w:pPr>
      <w:r>
        <w:t xml:space="preserve">Saya sedang belajar menjadi komunikator yang mendengar dengan sabar, berbicara dengan jernih, dan hadir dengan kasih.</w:t>
      </w:r>
    </w:p>
    <w:bookmarkEnd w:id="289"/>
    <w:bookmarkStart w:id="290" w:name="bagian-1-profil-komunikator"/>
    <w:p>
      <w:pPr>
        <w:pStyle w:val="Heading2"/>
      </w:pPr>
      <w:r>
        <w:t xml:space="preserve">D.2 Bagian 1: Profil Komunikator</w:t>
      </w:r>
    </w:p>
    <w:p>
      <w:pPr>
        <w:pStyle w:val="FirstParagraph"/>
      </w:pPr>
      <w:r>
        <w:t xml:space="preserve">Tuliskan 500-700 kata tentang diri Anda sebagai komunikator.</w:t>
      </w:r>
    </w:p>
    <w:p>
      <w:pPr>
        <w:pStyle w:val="BodyText"/>
      </w:pPr>
      <w:r>
        <w:t xml:space="preserve">Panduan:</w:t>
      </w:r>
    </w:p>
    <w:p>
      <w:pPr>
        <w:pStyle w:val="Compact"/>
        <w:numPr>
          <w:ilvl w:val="0"/>
          <w:numId w:val="1082"/>
        </w:numPr>
      </w:pPr>
      <w:r>
        <w:t xml:space="preserve">Apa kekuatan komunikasi saya?</w:t>
      </w:r>
    </w:p>
    <w:p>
      <w:pPr>
        <w:pStyle w:val="Compact"/>
        <w:numPr>
          <w:ilvl w:val="0"/>
          <w:numId w:val="1082"/>
        </w:numPr>
      </w:pPr>
      <w:r>
        <w:t xml:space="preserve">Apa tantangan utama saya?</w:t>
      </w:r>
    </w:p>
    <w:p>
      <w:pPr>
        <w:pStyle w:val="Compact"/>
        <w:numPr>
          <w:ilvl w:val="0"/>
          <w:numId w:val="1082"/>
        </w:numPr>
      </w:pPr>
      <w:r>
        <w:t xml:space="preserve">Pengalaman apa yang membentuk cara saya berbicara dan mendengar?</w:t>
      </w:r>
    </w:p>
    <w:p>
      <w:pPr>
        <w:pStyle w:val="Compact"/>
        <w:numPr>
          <w:ilvl w:val="0"/>
          <w:numId w:val="1082"/>
        </w:numPr>
      </w:pPr>
      <w:r>
        <w:t xml:space="preserve">Kualitas komunikator seperti apa yang ingin saya bangun?</w:t>
      </w:r>
    </w:p>
    <w:bookmarkEnd w:id="290"/>
    <w:bookmarkStart w:id="291" w:name="bagian-2-jurnal-cermin-ganda"/>
    <w:p>
      <w:pPr>
        <w:pStyle w:val="Heading2"/>
      </w:pPr>
      <w:r>
        <w:t xml:space="preserve">D.3 Bagian 2: Jurnal Cermin Ganda</w:t>
      </w:r>
    </w:p>
    <w:p>
      <w:pPr>
        <w:pStyle w:val="FirstParagraph"/>
      </w:pPr>
      <w:r>
        <w:t xml:space="preserve">Pilih satu peristiwa komunikasi. Gunakan tabel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Unsur</w:t>
            </w:r>
          </w:p>
        </w:tc>
        <w:tc>
          <w:tcPr/>
          <w:p>
            <w:pPr>
              <w:pStyle w:val="Compact"/>
            </w:pPr>
            <w:r>
              <w:t xml:space="preserve">Isi</w:t>
            </w:r>
          </w:p>
        </w:tc>
      </w:tr>
      <w:tr>
        <w:tc>
          <w:tcPr/>
          <w:p>
            <w:pPr>
              <w:pStyle w:val="Compact"/>
            </w:pPr>
            <w:r>
              <w:t xml:space="preserve">Fakta</w:t>
            </w:r>
          </w:p>
        </w:tc>
        <w:tc>
          <w:tcPr/>
          <w:p>
            <w:pPr>
              <w:pStyle w:val="Compact"/>
            </w:pPr>
          </w:p>
        </w:tc>
      </w:tr>
      <w:tr>
        <w:tc>
          <w:tcPr/>
          <w:p>
            <w:pPr>
              <w:pStyle w:val="Compact"/>
            </w:pPr>
            <w:r>
              <w:t xml:space="preserve">Tafsir</w:t>
            </w:r>
          </w:p>
        </w:tc>
        <w:tc>
          <w:tcPr/>
          <w:p>
            <w:pPr>
              <w:pStyle w:val="Compact"/>
            </w:pPr>
          </w:p>
        </w:tc>
      </w:tr>
      <w:tr>
        <w:tc>
          <w:tcPr/>
          <w:p>
            <w:pPr>
              <w:pStyle w:val="Compact"/>
            </w:pPr>
            <w:r>
              <w:t xml:space="preserve">Perasaan</w:t>
            </w:r>
          </w:p>
        </w:tc>
        <w:tc>
          <w:tcPr/>
          <w:p>
            <w:pPr>
              <w:pStyle w:val="Compact"/>
            </w:pPr>
          </w:p>
        </w:tc>
      </w:tr>
      <w:tr>
        <w:tc>
          <w:tcPr/>
          <w:p>
            <w:pPr>
              <w:pStyle w:val="Compact"/>
            </w:pPr>
            <w:r>
              <w:t xml:space="preserve">Kebutuhan</w:t>
            </w:r>
          </w:p>
        </w:tc>
        <w:tc>
          <w:tcPr/>
          <w:p>
            <w:pPr>
              <w:pStyle w:val="Compact"/>
            </w:pPr>
          </w:p>
        </w:tc>
      </w:tr>
      <w:tr>
        <w:tc>
          <w:tcPr/>
          <w:p>
            <w:pPr>
              <w:pStyle w:val="Compact"/>
            </w:pPr>
            <w:r>
              <w:t xml:space="preserve">Respons lama</w:t>
            </w:r>
          </w:p>
        </w:tc>
        <w:tc>
          <w:tcPr/>
          <w:p>
            <w:pPr>
              <w:pStyle w:val="Compact"/>
            </w:pPr>
          </w:p>
        </w:tc>
      </w:tr>
      <w:tr>
        <w:tc>
          <w:tcPr/>
          <w:p>
            <w:pPr>
              <w:pStyle w:val="Compact"/>
            </w:pPr>
            <w:r>
              <w:t xml:space="preserve">Respons yang lebih jernih</w:t>
            </w:r>
          </w:p>
        </w:tc>
        <w:tc>
          <w:tcPr/>
          <w:p>
            <w:pPr>
              <w:pStyle w:val="Compact"/>
            </w:pPr>
          </w:p>
        </w:tc>
      </w:tr>
      <w:tr>
        <w:tc>
          <w:tcPr/>
          <w:p>
            <w:pPr>
              <w:pStyle w:val="Compact"/>
            </w:pPr>
            <w:r>
              <w:t xml:space="preserve">Pelajaran</w:t>
            </w:r>
          </w:p>
        </w:tc>
        <w:tc>
          <w:tcPr/>
          <w:p>
            <w:pPr>
              <w:pStyle w:val="Compact"/>
            </w:pPr>
          </w:p>
        </w:tc>
      </w:tr>
    </w:tbl>
    <w:bookmarkEnd w:id="291"/>
    <w:bookmarkStart w:id="292" w:name="bagian-3-bukti-mendengar-aktif"/>
    <w:p>
      <w:pPr>
        <w:pStyle w:val="Heading2"/>
      </w:pPr>
      <w:r>
        <w:t xml:space="preserve">D.4 Bagian 3: Bukti Mendengar Aktif</w:t>
      </w:r>
    </w:p>
    <w:p>
      <w:pPr>
        <w:pStyle w:val="FirstParagraph"/>
      </w:pPr>
      <w:r>
        <w:t xml:space="preserve">Tuliskan laporan latihan mendengar aktif.</w:t>
      </w:r>
    </w:p>
    <w:p>
      <w:pPr>
        <w:pStyle w:val="BodyText"/>
      </w:pPr>
      <w:r>
        <w:t xml:space="preserve">Format:</w:t>
      </w:r>
    </w:p>
    <w:p>
      <w:pPr>
        <w:pStyle w:val="Compact"/>
        <w:numPr>
          <w:ilvl w:val="0"/>
          <w:numId w:val="1083"/>
        </w:numPr>
      </w:pPr>
      <w:r>
        <w:t xml:space="preserve">Konteks percakapan.</w:t>
      </w:r>
    </w:p>
    <w:p>
      <w:pPr>
        <w:pStyle w:val="Compact"/>
        <w:numPr>
          <w:ilvl w:val="0"/>
          <w:numId w:val="1083"/>
        </w:numPr>
      </w:pPr>
      <w:r>
        <w:t xml:space="preserve">Keterampilan yang digunakan: parafrase, pertanyaan terbuka, validasi, keheningan.</w:t>
      </w:r>
    </w:p>
    <w:p>
      <w:pPr>
        <w:pStyle w:val="Compact"/>
        <w:numPr>
          <w:ilvl w:val="0"/>
          <w:numId w:val="1083"/>
        </w:numPr>
      </w:pPr>
      <w:r>
        <w:t xml:space="preserve">Umpan balik dari lawan bicara.</w:t>
      </w:r>
    </w:p>
    <w:p>
      <w:pPr>
        <w:pStyle w:val="Compact"/>
        <w:numPr>
          <w:ilvl w:val="0"/>
          <w:numId w:val="1083"/>
        </w:numPr>
      </w:pPr>
      <w:r>
        <w:t xml:space="preserve">Hal yang berhasil.</w:t>
      </w:r>
    </w:p>
    <w:p>
      <w:pPr>
        <w:pStyle w:val="Compact"/>
        <w:numPr>
          <w:ilvl w:val="0"/>
          <w:numId w:val="1083"/>
        </w:numPr>
      </w:pPr>
      <w:r>
        <w:t xml:space="preserve">Hal yang perlu diperbaiki.</w:t>
      </w:r>
    </w:p>
    <w:bookmarkEnd w:id="292"/>
    <w:bookmarkStart w:id="293" w:name="bagian-4-percakapan-yang-merawat"/>
    <w:p>
      <w:pPr>
        <w:pStyle w:val="Heading2"/>
      </w:pPr>
      <w:r>
        <w:t xml:space="preserve">D.5 Bagian 4: Percakapan yang Merawat</w:t>
      </w:r>
    </w:p>
    <w:p>
      <w:pPr>
        <w:pStyle w:val="FirstParagraph"/>
      </w:pPr>
      <w:r>
        <w:t xml:space="preserve">Dokumentasikan satu percakapan apresiasi, klarifikasi, permintaan maaf, atau pemulihan.</w:t>
      </w:r>
    </w:p>
    <w:p>
      <w:pPr>
        <w:pStyle w:val="BodyText"/>
      </w:pPr>
      <w:r>
        <w:t xml:space="preserve">Panduan refleksi:</w:t>
      </w:r>
    </w:p>
    <w:p>
      <w:pPr>
        <w:pStyle w:val="Compact"/>
        <w:numPr>
          <w:ilvl w:val="0"/>
          <w:numId w:val="1084"/>
        </w:numPr>
      </w:pPr>
      <w:r>
        <w:t xml:space="preserve">Mengapa percakapan ini penting?</w:t>
      </w:r>
    </w:p>
    <w:p>
      <w:pPr>
        <w:pStyle w:val="Compact"/>
        <w:numPr>
          <w:ilvl w:val="0"/>
          <w:numId w:val="1084"/>
        </w:numPr>
      </w:pPr>
      <w:r>
        <w:t xml:space="preserve">Bahasa apa yang saya pilih?</w:t>
      </w:r>
    </w:p>
    <w:p>
      <w:pPr>
        <w:pStyle w:val="Compact"/>
        <w:numPr>
          <w:ilvl w:val="0"/>
          <w:numId w:val="1084"/>
        </w:numPr>
      </w:pPr>
      <w:r>
        <w:t xml:space="preserve">Bagaimana respons pihak lain?</w:t>
      </w:r>
    </w:p>
    <w:p>
      <w:pPr>
        <w:pStyle w:val="Compact"/>
        <w:numPr>
          <w:ilvl w:val="0"/>
          <w:numId w:val="1084"/>
        </w:numPr>
      </w:pPr>
      <w:r>
        <w:t xml:space="preserve">Apa dampaknya bagi relasi?</w:t>
      </w:r>
    </w:p>
    <w:p>
      <w:pPr>
        <w:pStyle w:val="Compact"/>
        <w:numPr>
          <w:ilvl w:val="0"/>
          <w:numId w:val="1084"/>
        </w:numPr>
      </w:pPr>
      <w:r>
        <w:t xml:space="preserve">Apa yang saya pelajari tentang kasih dalam komunikasi?</w:t>
      </w:r>
    </w:p>
    <w:bookmarkEnd w:id="293"/>
    <w:bookmarkStart w:id="296" w:name="bagian-5-audit-kepercayaan-dan-konflik"/>
    <w:p>
      <w:pPr>
        <w:pStyle w:val="Heading2"/>
      </w:pPr>
      <w:r>
        <w:t xml:space="preserve">D.6 Bagian 5: Audit Kepercayaan dan Konflik</w:t>
      </w:r>
    </w:p>
    <w:p>
      <w:pPr>
        <w:pStyle w:val="FirstParagraph"/>
      </w:pPr>
      <w:r>
        <w:t xml:space="preserve">Gunakan dua tabel berikut.</w:t>
      </w:r>
    </w:p>
    <w:bookmarkStart w:id="294" w:name="audit-kepercayaan"/>
    <w:p>
      <w:pPr>
        <w:pStyle w:val="Heading3"/>
      </w:pPr>
      <w:r>
        <w:t xml:space="preserve">D.6.1 Audit Kepercayaan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Pilar</w:t>
            </w:r>
          </w:p>
        </w:tc>
        <w:tc>
          <w:tcPr/>
          <w:p>
            <w:pPr>
              <w:pStyle w:val="Compact"/>
              <w:jc w:val="right"/>
            </w:pPr>
            <w:r>
              <w:t xml:space="preserve">Nilai 1-5</w:t>
            </w:r>
          </w:p>
        </w:tc>
        <w:tc>
          <w:tcPr/>
          <w:p>
            <w:pPr>
              <w:pStyle w:val="Compact"/>
            </w:pPr>
            <w:r>
              <w:t xml:space="preserve">Bukti</w:t>
            </w:r>
          </w:p>
        </w:tc>
        <w:tc>
          <w:tcPr/>
          <w:p>
            <w:pPr>
              <w:pStyle w:val="Compact"/>
            </w:pPr>
            <w:r>
              <w:t xml:space="preserve">Perbaikan</w:t>
            </w:r>
          </w:p>
        </w:tc>
      </w:tr>
      <w:tr>
        <w:tc>
          <w:tcPr/>
          <w:p>
            <w:pPr>
              <w:pStyle w:val="Compact"/>
            </w:pPr>
            <w:r>
              <w:t xml:space="preserve">Integritas</w:t>
            </w:r>
          </w:p>
        </w:tc>
        <w:tc>
          <w:tcPr/>
          <w:p>
            <w:pPr>
              <w:pStyle w:val="Compact"/>
            </w:pPr>
          </w:p>
        </w:tc>
        <w:tc>
          <w:tcPr/>
          <w:p>
            <w:pPr>
              <w:pStyle w:val="Compact"/>
            </w:pPr>
          </w:p>
        </w:tc>
        <w:tc>
          <w:tcPr/>
          <w:p>
            <w:pPr>
              <w:pStyle w:val="Compact"/>
            </w:pPr>
          </w:p>
        </w:tc>
      </w:tr>
      <w:tr>
        <w:tc>
          <w:tcPr/>
          <w:p>
            <w:pPr>
              <w:pStyle w:val="Compact"/>
            </w:pPr>
            <w:r>
              <w:t xml:space="preserve">Kompetensi</w:t>
            </w:r>
          </w:p>
        </w:tc>
        <w:tc>
          <w:tcPr/>
          <w:p>
            <w:pPr>
              <w:pStyle w:val="Compact"/>
            </w:pPr>
          </w:p>
        </w:tc>
        <w:tc>
          <w:tcPr/>
          <w:p>
            <w:pPr>
              <w:pStyle w:val="Compact"/>
            </w:pPr>
          </w:p>
        </w:tc>
        <w:tc>
          <w:tcPr/>
          <w:p>
            <w:pPr>
              <w:pStyle w:val="Compact"/>
            </w:pPr>
          </w:p>
        </w:tc>
      </w:tr>
      <w:tr>
        <w:tc>
          <w:tcPr/>
          <w:p>
            <w:pPr>
              <w:pStyle w:val="Compact"/>
            </w:pPr>
            <w:r>
              <w:t xml:space="preserve">Konsistensi</w:t>
            </w:r>
          </w:p>
        </w:tc>
        <w:tc>
          <w:tcPr/>
          <w:p>
            <w:pPr>
              <w:pStyle w:val="Compact"/>
            </w:pPr>
          </w:p>
        </w:tc>
        <w:tc>
          <w:tcPr/>
          <w:p>
            <w:pPr>
              <w:pStyle w:val="Compact"/>
            </w:pPr>
          </w:p>
        </w:tc>
        <w:tc>
          <w:tcPr/>
          <w:p>
            <w:pPr>
              <w:pStyle w:val="Compact"/>
            </w:pPr>
          </w:p>
        </w:tc>
      </w:tr>
      <w:tr>
        <w:tc>
          <w:tcPr/>
          <w:p>
            <w:pPr>
              <w:pStyle w:val="Compact"/>
            </w:pPr>
            <w:r>
              <w:t xml:space="preserve">Niat baik</w:t>
            </w:r>
          </w:p>
        </w:tc>
        <w:tc>
          <w:tcPr/>
          <w:p>
            <w:pPr>
              <w:pStyle w:val="Compact"/>
            </w:pPr>
          </w:p>
        </w:tc>
        <w:tc>
          <w:tcPr/>
          <w:p>
            <w:pPr>
              <w:pStyle w:val="Compact"/>
            </w:pPr>
          </w:p>
        </w:tc>
        <w:tc>
          <w:tcPr/>
          <w:p>
            <w:pPr>
              <w:pStyle w:val="Compact"/>
            </w:pPr>
          </w:p>
        </w:tc>
      </w:tr>
    </w:tbl>
    <w:bookmarkEnd w:id="294"/>
    <w:bookmarkStart w:id="295" w:name="refleksi-konflik"/>
    <w:p>
      <w:pPr>
        <w:pStyle w:val="Heading3"/>
      </w:pPr>
      <w:r>
        <w:t xml:space="preserve">D.6.2 Refleksi Konflik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Unsur</w:t>
            </w:r>
          </w:p>
        </w:tc>
        <w:tc>
          <w:tcPr/>
          <w:p>
            <w:pPr>
              <w:pStyle w:val="Compact"/>
            </w:pPr>
            <w:r>
              <w:t xml:space="preserve">Catatan</w:t>
            </w:r>
          </w:p>
        </w:tc>
      </w:tr>
      <w:tr>
        <w:tc>
          <w:tcPr/>
          <w:p>
            <w:pPr>
              <w:pStyle w:val="Compact"/>
            </w:pPr>
            <w:r>
              <w:t xml:space="preserve">Situasi konflik</w:t>
            </w:r>
          </w:p>
        </w:tc>
        <w:tc>
          <w:tcPr/>
          <w:p>
            <w:pPr>
              <w:pStyle w:val="Compact"/>
            </w:pPr>
          </w:p>
        </w:tc>
      </w:tr>
      <w:tr>
        <w:tc>
          <w:tcPr/>
          <w:p>
            <w:pPr>
              <w:pStyle w:val="Compact"/>
            </w:pPr>
            <w:r>
              <w:t xml:space="preserve">Pihak terlibat</w:t>
            </w:r>
          </w:p>
        </w:tc>
        <w:tc>
          <w:tcPr/>
          <w:p>
            <w:pPr>
              <w:pStyle w:val="Compact"/>
            </w:pPr>
          </w:p>
        </w:tc>
      </w:tr>
      <w:tr>
        <w:tc>
          <w:tcPr/>
          <w:p>
            <w:pPr>
              <w:pStyle w:val="Compact"/>
            </w:pPr>
            <w:r>
              <w:t xml:space="preserve">Kebutuhan saya</w:t>
            </w:r>
          </w:p>
        </w:tc>
        <w:tc>
          <w:tcPr/>
          <w:p>
            <w:pPr>
              <w:pStyle w:val="Compact"/>
            </w:pPr>
          </w:p>
        </w:tc>
      </w:tr>
      <w:tr>
        <w:tc>
          <w:tcPr/>
          <w:p>
            <w:pPr>
              <w:pStyle w:val="Compact"/>
            </w:pPr>
            <w:r>
              <w:t xml:space="preserve">Kebutuhan pihak lain</w:t>
            </w:r>
          </w:p>
        </w:tc>
        <w:tc>
          <w:tcPr/>
          <w:p>
            <w:pPr>
              <w:pStyle w:val="Compact"/>
            </w:pPr>
          </w:p>
        </w:tc>
      </w:tr>
      <w:tr>
        <w:tc>
          <w:tcPr/>
          <w:p>
            <w:pPr>
              <w:pStyle w:val="Compact"/>
            </w:pPr>
            <w:r>
              <w:t xml:space="preserve">Respons saya</w:t>
            </w:r>
          </w:p>
        </w:tc>
        <w:tc>
          <w:tcPr/>
          <w:p>
            <w:pPr>
              <w:pStyle w:val="Compact"/>
            </w:pPr>
          </w:p>
        </w:tc>
      </w:tr>
      <w:tr>
        <w:tc>
          <w:tcPr/>
          <w:p>
            <w:pPr>
              <w:pStyle w:val="Compact"/>
            </w:pPr>
            <w:r>
              <w:t xml:space="preserve">Respons yang lebih baik</w:t>
            </w:r>
          </w:p>
        </w:tc>
        <w:tc>
          <w:tcPr/>
          <w:p>
            <w:pPr>
              <w:pStyle w:val="Compact"/>
            </w:pPr>
          </w:p>
        </w:tc>
      </w:tr>
      <w:tr>
        <w:tc>
          <w:tcPr/>
          <w:p>
            <w:pPr>
              <w:pStyle w:val="Compact"/>
            </w:pPr>
            <w:r>
              <w:t xml:space="preserve">Pelajaran</w:t>
            </w:r>
          </w:p>
        </w:tc>
        <w:tc>
          <w:tcPr/>
          <w:p>
            <w:pPr>
              <w:pStyle w:val="Compact"/>
            </w:pPr>
          </w:p>
        </w:tc>
      </w:tr>
    </w:tbl>
    <w:bookmarkEnd w:id="295"/>
    <w:bookmarkEnd w:id="296"/>
    <w:bookmarkStart w:id="297" w:name="bagian-6-rancangan-taida"/>
    <w:p>
      <w:pPr>
        <w:pStyle w:val="Heading2"/>
      </w:pPr>
      <w:r>
        <w:t xml:space="preserve">D.7 Bagian 6: Rancangan TAIDA</w:t>
      </w:r>
    </w:p>
    <w:p>
      <w:pPr>
        <w:pStyle w:val="FirstParagraph"/>
      </w:pPr>
      <w:r>
        <w:t xml:space="preserve">Gunakan format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Tahap</w:t>
            </w:r>
          </w:p>
        </w:tc>
        <w:tc>
          <w:tcPr/>
          <w:p>
            <w:pPr>
              <w:pStyle w:val="Compact"/>
            </w:pPr>
            <w:r>
              <w:t xml:space="preserve">Rancangan</w:t>
            </w:r>
          </w:p>
        </w:tc>
      </w:tr>
      <w:tr>
        <w:tc>
          <w:tcPr/>
          <w:p>
            <w:pPr>
              <w:pStyle w:val="Compact"/>
            </w:pPr>
            <w:r>
              <w:t xml:space="preserve">Target</w:t>
            </w:r>
          </w:p>
        </w:tc>
        <w:tc>
          <w:tcPr/>
          <w:p>
            <w:pPr>
              <w:pStyle w:val="Compact"/>
            </w:pPr>
          </w:p>
        </w:tc>
      </w:tr>
      <w:tr>
        <w:tc>
          <w:tcPr/>
          <w:p>
            <w:pPr>
              <w:pStyle w:val="Compact"/>
            </w:pPr>
            <w:r>
              <w:t xml:space="preserve">Attention</w:t>
            </w:r>
          </w:p>
        </w:tc>
        <w:tc>
          <w:tcPr/>
          <w:p>
            <w:pPr>
              <w:pStyle w:val="Compact"/>
            </w:pPr>
          </w:p>
        </w:tc>
      </w:tr>
      <w:tr>
        <w:tc>
          <w:tcPr/>
          <w:p>
            <w:pPr>
              <w:pStyle w:val="Compact"/>
            </w:pPr>
            <w:r>
              <w:t xml:space="preserve">Interest</w:t>
            </w:r>
          </w:p>
        </w:tc>
        <w:tc>
          <w:tcPr/>
          <w:p>
            <w:pPr>
              <w:pStyle w:val="Compact"/>
            </w:pPr>
          </w:p>
        </w:tc>
      </w:tr>
      <w:tr>
        <w:tc>
          <w:tcPr/>
          <w:p>
            <w:pPr>
              <w:pStyle w:val="Compact"/>
            </w:pPr>
            <w:r>
              <w:t xml:space="preserve">Desire</w:t>
            </w:r>
          </w:p>
        </w:tc>
        <w:tc>
          <w:tcPr/>
          <w:p>
            <w:pPr>
              <w:pStyle w:val="Compact"/>
            </w:pPr>
          </w:p>
        </w:tc>
      </w:tr>
      <w:tr>
        <w:tc>
          <w:tcPr/>
          <w:p>
            <w:pPr>
              <w:pStyle w:val="Compact"/>
            </w:pPr>
            <w:r>
              <w:t xml:space="preserve">Action</w:t>
            </w:r>
          </w:p>
        </w:tc>
        <w:tc>
          <w:tcPr/>
          <w:p>
            <w:pPr>
              <w:pStyle w:val="Compact"/>
            </w:pPr>
          </w:p>
        </w:tc>
      </w:tr>
    </w:tbl>
    <w:p>
      <w:pPr>
        <w:pStyle w:val="BodyText"/>
      </w:pPr>
      <w:r>
        <w:t xml:space="preserve">Tambahkan naskah atau outline pesan yang dihasilkan dari rancangan tersebut.</w:t>
      </w:r>
    </w:p>
    <w:bookmarkEnd w:id="297"/>
    <w:bookmarkStart w:id="298" w:name="bagian-7-presentasi-publik"/>
    <w:p>
      <w:pPr>
        <w:pStyle w:val="Heading2"/>
      </w:pPr>
      <w:r>
        <w:t xml:space="preserve">D.8 Bagian 7: Presentasi Publik</w:t>
      </w:r>
    </w:p>
    <w:p>
      <w:pPr>
        <w:pStyle w:val="FirstParagraph"/>
      </w:pPr>
      <w:r>
        <w:t xml:space="preserve">Sertakan:</w:t>
      </w:r>
    </w:p>
    <w:p>
      <w:pPr>
        <w:pStyle w:val="Compact"/>
        <w:numPr>
          <w:ilvl w:val="0"/>
          <w:numId w:val="1085"/>
        </w:numPr>
      </w:pPr>
      <w:r>
        <w:t xml:space="preserve">Judul presentasi.</w:t>
      </w:r>
    </w:p>
    <w:p>
      <w:pPr>
        <w:pStyle w:val="Compact"/>
        <w:numPr>
          <w:ilvl w:val="0"/>
          <w:numId w:val="1085"/>
        </w:numPr>
      </w:pPr>
      <w:r>
        <w:t xml:space="preserve">Target audiens.</w:t>
      </w:r>
    </w:p>
    <w:p>
      <w:pPr>
        <w:pStyle w:val="Compact"/>
        <w:numPr>
          <w:ilvl w:val="0"/>
          <w:numId w:val="1085"/>
        </w:numPr>
      </w:pPr>
      <w:r>
        <w:t xml:space="preserve">Outline presentasi.</w:t>
      </w:r>
    </w:p>
    <w:p>
      <w:pPr>
        <w:pStyle w:val="Compact"/>
        <w:numPr>
          <w:ilvl w:val="0"/>
          <w:numId w:val="1085"/>
        </w:numPr>
      </w:pPr>
      <w:r>
        <w:t xml:space="preserve">Slide atau visual pendukung bila ada.</w:t>
      </w:r>
    </w:p>
    <w:p>
      <w:pPr>
        <w:pStyle w:val="Compact"/>
        <w:numPr>
          <w:ilvl w:val="0"/>
          <w:numId w:val="1085"/>
        </w:numPr>
      </w:pPr>
      <w:r>
        <w:t xml:space="preserve">Tautan rekaman atau catatan performansi.</w:t>
      </w:r>
    </w:p>
    <w:p>
      <w:pPr>
        <w:pStyle w:val="Compact"/>
        <w:numPr>
          <w:ilvl w:val="0"/>
          <w:numId w:val="1085"/>
        </w:numPr>
      </w:pPr>
      <w:r>
        <w:t xml:space="preserve">Umpan balik dari audiens.</w:t>
      </w:r>
    </w:p>
    <w:p>
      <w:pPr>
        <w:pStyle w:val="Compact"/>
        <w:numPr>
          <w:ilvl w:val="0"/>
          <w:numId w:val="1085"/>
        </w:numPr>
      </w:pPr>
      <w:r>
        <w:t xml:space="preserve">Refleksi pribadi tentang tubuh, suara, tatapan, struktur, dan action.</w:t>
      </w:r>
    </w:p>
    <w:bookmarkEnd w:id="298"/>
    <w:bookmarkStart w:id="299" w:name="bagian-8-etika-digital-dan-ai"/>
    <w:p>
      <w:pPr>
        <w:pStyle w:val="Heading2"/>
      </w:pPr>
      <w:r>
        <w:t xml:space="preserve">D.9 Bagian 8: Etika Digital dan AI</w:t>
      </w:r>
    </w:p>
    <w:p>
      <w:pPr>
        <w:pStyle w:val="FirstParagraph"/>
      </w:pPr>
      <w:r>
        <w:t xml:space="preserve">Sertakan satu contoh komunikasi digital atau teks berbantuan AI.</w:t>
      </w:r>
    </w:p>
    <w:p>
      <w:pPr>
        <w:pStyle w:val="BodyText"/>
      </w:pPr>
      <w:r>
        <w:t xml:space="preserve">Panduan:</w:t>
      </w:r>
    </w:p>
    <w:p>
      <w:pPr>
        <w:pStyle w:val="Compact"/>
        <w:numPr>
          <w:ilvl w:val="0"/>
          <w:numId w:val="1086"/>
        </w:numPr>
      </w:pPr>
      <w:r>
        <w:t xml:space="preserve">Apa tujuan pesan?</w:t>
      </w:r>
    </w:p>
    <w:p>
      <w:pPr>
        <w:pStyle w:val="Compact"/>
        <w:numPr>
          <w:ilvl w:val="0"/>
          <w:numId w:val="1086"/>
        </w:numPr>
      </w:pPr>
      <w:r>
        <w:t xml:space="preserve">Kanal apa yang dipakai?</w:t>
      </w:r>
    </w:p>
    <w:p>
      <w:pPr>
        <w:pStyle w:val="Compact"/>
        <w:numPr>
          <w:ilvl w:val="0"/>
          <w:numId w:val="1086"/>
        </w:numPr>
      </w:pPr>
      <w:r>
        <w:t xml:space="preserve">Bagaimana pesan direvisi agar lebih jelas dan hormat?</w:t>
      </w:r>
    </w:p>
    <w:p>
      <w:pPr>
        <w:pStyle w:val="Compact"/>
        <w:numPr>
          <w:ilvl w:val="0"/>
          <w:numId w:val="1086"/>
        </w:numPr>
      </w:pPr>
      <w:r>
        <w:t xml:space="preserve">Bila memakai AI, bagian apa yang dibantu AI?</w:t>
      </w:r>
    </w:p>
    <w:p>
      <w:pPr>
        <w:pStyle w:val="Compact"/>
        <w:numPr>
          <w:ilvl w:val="0"/>
          <w:numId w:val="1086"/>
        </w:numPr>
      </w:pPr>
      <w:r>
        <w:t xml:space="preserve">Bagaimana Anda memeriksa akurasi dan menjaga suara pribadi?</w:t>
      </w:r>
    </w:p>
    <w:bookmarkEnd w:id="299"/>
    <w:bookmarkStart w:id="300" w:name="bagian-9-rencana-pertumbuhan-30-hari"/>
    <w:p>
      <w:pPr>
        <w:pStyle w:val="Heading2"/>
      </w:pPr>
      <w:r>
        <w:t xml:space="preserve">D.10 Bagian 9: Rencana Pertumbuhan 30 Hari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Kebiasaan Kecil</w:t>
            </w:r>
          </w:p>
        </w:tc>
        <w:tc>
          <w:tcPr/>
          <w:p>
            <w:pPr>
              <w:pStyle w:val="Compact"/>
            </w:pPr>
            <w:r>
              <w:t xml:space="preserve">Jadwal</w:t>
            </w:r>
          </w:p>
        </w:tc>
        <w:tc>
          <w:tcPr/>
          <w:p>
            <w:pPr>
              <w:pStyle w:val="Compact"/>
            </w:pPr>
            <w:r>
              <w:t xml:space="preserve">Bukti</w:t>
            </w:r>
          </w:p>
        </w:tc>
      </w:tr>
      <w:tr>
        <w:tc>
          <w:tcPr/>
          <w:p>
            <w:pPr>
              <w:pStyle w:val="Compact"/>
            </w:pPr>
            <w:r>
              <w:t xml:space="preserve">Mendengar</w:t>
            </w:r>
          </w:p>
        </w:tc>
        <w:tc>
          <w:tcPr/>
          <w:p>
            <w:pPr>
              <w:pStyle w:val="Compact"/>
            </w:pPr>
          </w:p>
        </w:tc>
        <w:tc>
          <w:tcPr/>
          <w:p>
            <w:pPr>
              <w:pStyle w:val="Compact"/>
            </w:pPr>
          </w:p>
        </w:tc>
        <w:tc>
          <w:tcPr/>
          <w:p>
            <w:pPr>
              <w:pStyle w:val="Compact"/>
            </w:pPr>
          </w:p>
        </w:tc>
      </w:tr>
      <w:tr>
        <w:tc>
          <w:tcPr/>
          <w:p>
            <w:pPr>
              <w:pStyle w:val="Compact"/>
            </w:pPr>
            <w:r>
              <w:t xml:space="preserve">Berbicara</w:t>
            </w:r>
          </w:p>
        </w:tc>
        <w:tc>
          <w:tcPr/>
          <w:p>
            <w:pPr>
              <w:pStyle w:val="Compact"/>
            </w:pPr>
          </w:p>
        </w:tc>
        <w:tc>
          <w:tcPr/>
          <w:p>
            <w:pPr>
              <w:pStyle w:val="Compact"/>
            </w:pPr>
          </w:p>
        </w:tc>
        <w:tc>
          <w:tcPr/>
          <w:p>
            <w:pPr>
              <w:pStyle w:val="Compact"/>
            </w:pPr>
          </w:p>
        </w:tc>
      </w:tr>
      <w:tr>
        <w:tc>
          <w:tcPr/>
          <w:p>
            <w:pPr>
              <w:pStyle w:val="Compact"/>
            </w:pPr>
            <w:r>
              <w:t xml:space="preserve">Relasi</w:t>
            </w:r>
          </w:p>
        </w:tc>
        <w:tc>
          <w:tcPr/>
          <w:p>
            <w:pPr>
              <w:pStyle w:val="Compact"/>
            </w:pPr>
          </w:p>
        </w:tc>
        <w:tc>
          <w:tcPr/>
          <w:p>
            <w:pPr>
              <w:pStyle w:val="Compact"/>
            </w:pPr>
          </w:p>
        </w:tc>
        <w:tc>
          <w:tcPr/>
          <w:p>
            <w:pPr>
              <w:pStyle w:val="Compact"/>
            </w:pPr>
          </w:p>
        </w:tc>
      </w:tr>
      <w:tr>
        <w:tc>
          <w:tcPr/>
          <w:p>
            <w:pPr>
              <w:pStyle w:val="Compact"/>
            </w:pPr>
            <w:r>
              <w:t xml:space="preserve">Digital</w:t>
            </w:r>
          </w:p>
        </w:tc>
        <w:tc>
          <w:tcPr/>
          <w:p>
            <w:pPr>
              <w:pStyle w:val="Compact"/>
            </w:pPr>
          </w:p>
        </w:tc>
        <w:tc>
          <w:tcPr/>
          <w:p>
            <w:pPr>
              <w:pStyle w:val="Compact"/>
            </w:pPr>
          </w:p>
        </w:tc>
        <w:tc>
          <w:tcPr/>
          <w:p>
            <w:pPr>
              <w:pStyle w:val="Compact"/>
            </w:pPr>
          </w:p>
        </w:tc>
      </w:tr>
    </w:tbl>
    <w:bookmarkEnd w:id="300"/>
    <w:bookmarkStart w:id="301" w:name="penutup-portofolio"/>
    <w:p>
      <w:pPr>
        <w:pStyle w:val="Heading2"/>
      </w:pPr>
      <w:r>
        <w:t xml:space="preserve">D.11 Penutup Portofolio</w:t>
      </w:r>
    </w:p>
    <w:p>
      <w:pPr>
        <w:pStyle w:val="FirstParagraph"/>
      </w:pPr>
      <w:r>
        <w:t xml:space="preserve">Tuliskan refleksi akhir 300-500 kata:</w:t>
      </w:r>
    </w:p>
    <w:p>
      <w:pPr>
        <w:pStyle w:val="Compact"/>
        <w:numPr>
          <w:ilvl w:val="0"/>
          <w:numId w:val="1087"/>
        </w:numPr>
      </w:pPr>
      <w:r>
        <w:t xml:space="preserve">Apa pertumbuhan paling bermakna?</w:t>
      </w:r>
    </w:p>
    <w:p>
      <w:pPr>
        <w:pStyle w:val="Compact"/>
        <w:numPr>
          <w:ilvl w:val="0"/>
          <w:numId w:val="1087"/>
        </w:numPr>
      </w:pPr>
      <w:r>
        <w:t xml:space="preserve">Apa tantangan yang masih sedang diperjuangkan?</w:t>
      </w:r>
    </w:p>
    <w:p>
      <w:pPr>
        <w:pStyle w:val="Compact"/>
        <w:numPr>
          <w:ilvl w:val="0"/>
          <w:numId w:val="1087"/>
        </w:numPr>
      </w:pPr>
      <w:r>
        <w:t xml:space="preserve">Apa arti menjadi komunikator utuh bagi saya?</w:t>
      </w:r>
    </w:p>
    <w:p>
      <w:pPr>
        <w:pStyle w:val="Compact"/>
        <w:numPr>
          <w:ilvl w:val="0"/>
          <w:numId w:val="1087"/>
        </w:numPr>
      </w:pPr>
      <w:r>
        <w:t xml:space="preserve">Bagaimana saya ingin hadir bagi keluarga, sahabat, tim, dan masyarakat?</w:t>
      </w:r>
    </w:p>
    <w:p>
      <w:pPr>
        <w:pStyle w:val="FirstParagraph"/>
      </w:pPr>
      <w:r>
        <w:t xml:space="preserve">Portofolio ini bukan monumen kesempurnaan. Ia adalah jejak perjalanan seorang pembelajar.</w:t>
      </w:r>
    </w:p>
    <w:bookmarkEnd w:id="301"/>
    <w:bookmarkEnd w:id="302"/>
    <w:bookmarkStart w:id="311" w:name="etika-komunikasi-manusiawi-di-era-ai"/>
    <w:p>
      <w:pPr>
        <w:pStyle w:val="Heading1"/>
      </w:pPr>
      <w:r>
        <w:t xml:space="preserve">Appendix E — Etika Komunikasi Manusiawi di Era AI</w:t>
      </w:r>
    </w:p>
    <w:p>
      <w:pPr>
        <w:pStyle w:val="FirstParagraph"/>
      </w:pPr>
      <w:r>
        <w:t xml:space="preserve">AI memberi kita alat yang kuat untuk berpikir, menulis, meringkas, menerjemahkan, dan berlatih. Namun kekuatan alat tidak menghapus tanggung jawab manusia. Semakin kuat alat komunikasi, semakin besar kebutuhan akan nurani.</w:t>
      </w:r>
    </w:p>
    <w:bookmarkStart w:id="303" w:name="prinsip-dasar"/>
    <w:p>
      <w:pPr>
        <w:pStyle w:val="Heading2"/>
      </w:pPr>
      <w:r>
        <w:t xml:space="preserve">E.1 Prinsip Dasar</w:t>
      </w:r>
    </w:p>
    <w:p>
      <w:pPr>
        <w:pStyle w:val="FirstParagraph"/>
      </w:pPr>
      <w:r>
        <w:t xml:space="preserve">Gunakan AI dengan lima prinsip berikut.</w:t>
      </w:r>
    </w:p>
    <w:p>
      <w:pPr>
        <w:pStyle w:val="Compact"/>
        <w:numPr>
          <w:ilvl w:val="0"/>
          <w:numId w:val="1088"/>
        </w:numPr>
      </w:pPr>
      <w:r>
        <w:rPr>
          <w:b/>
          <w:bCs/>
        </w:rPr>
        <w:t xml:space="preserve">Kejujuran.</w:t>
      </w:r>
      <w:r>
        <w:t xml:space="preserve"> </w:t>
      </w:r>
      <w:r>
        <w:t xml:space="preserve">Jangan mengaku sebagai karya pribadi murni bila substansi penting disusun oleh AI dan konteks menuntut transparansi.</w:t>
      </w:r>
    </w:p>
    <w:p>
      <w:pPr>
        <w:pStyle w:val="Compact"/>
        <w:numPr>
          <w:ilvl w:val="0"/>
          <w:numId w:val="1088"/>
        </w:numPr>
      </w:pPr>
      <w:r>
        <w:rPr>
          <w:b/>
          <w:bCs/>
        </w:rPr>
        <w:t xml:space="preserve">Akuntabilitas.</w:t>
      </w:r>
      <w:r>
        <w:t xml:space="preserve"> </w:t>
      </w:r>
      <w:r>
        <w:t xml:space="preserve">Anda bertanggung jawab atas pesan yang Anda kirim, sekalipun AI membantu menyusunnya.</w:t>
      </w:r>
    </w:p>
    <w:p>
      <w:pPr>
        <w:pStyle w:val="Compact"/>
        <w:numPr>
          <w:ilvl w:val="0"/>
          <w:numId w:val="1088"/>
        </w:numPr>
      </w:pPr>
      <w:r>
        <w:rPr>
          <w:b/>
          <w:bCs/>
        </w:rPr>
        <w:t xml:space="preserve">Verifikasi.</w:t>
      </w:r>
      <w:r>
        <w:t xml:space="preserve"> </w:t>
      </w:r>
      <w:r>
        <w:t xml:space="preserve">Periksa fakta, data, kutipan, dan rujukan.</w:t>
      </w:r>
    </w:p>
    <w:p>
      <w:pPr>
        <w:pStyle w:val="Compact"/>
        <w:numPr>
          <w:ilvl w:val="0"/>
          <w:numId w:val="1088"/>
        </w:numPr>
      </w:pPr>
      <w:r>
        <w:rPr>
          <w:b/>
          <w:bCs/>
        </w:rPr>
        <w:t xml:space="preserve">Suara pribadi.</w:t>
      </w:r>
      <w:r>
        <w:t xml:space="preserve"> </w:t>
      </w:r>
      <w:r>
        <w:t xml:space="preserve">Jangan biarkan tulisan menjadi rapi tetapi kehilangan pengalaman, nilai, dan pertimbangan Anda.</w:t>
      </w:r>
    </w:p>
    <w:p>
      <w:pPr>
        <w:pStyle w:val="Compact"/>
        <w:numPr>
          <w:ilvl w:val="0"/>
          <w:numId w:val="1088"/>
        </w:numPr>
      </w:pPr>
      <w:r>
        <w:rPr>
          <w:b/>
          <w:bCs/>
        </w:rPr>
        <w:t xml:space="preserve">Martabat manusia.</w:t>
      </w:r>
      <w:r>
        <w:t xml:space="preserve"> </w:t>
      </w:r>
      <w:r>
        <w:t xml:space="preserve">Gunakan AI untuk memperjelas dan menolong, bukan untuk memanipulasi, mempermalukan, atau menipu.</w:t>
      </w:r>
    </w:p>
    <w:bookmarkEnd w:id="303"/>
    <w:bookmarkStart w:id="304" w:name="penggunaan-yang-dianjurkan"/>
    <w:p>
      <w:pPr>
        <w:pStyle w:val="Heading2"/>
      </w:pPr>
      <w:r>
        <w:t xml:space="preserve">E.2 Penggunaan yang Dianjurkan</w:t>
      </w:r>
    </w:p>
    <w:p>
      <w:pPr>
        <w:pStyle w:val="FirstParagraph"/>
      </w:pPr>
      <w:r>
        <w:t xml:space="preserve">AI dapat dipakai untuk:</w:t>
      </w:r>
    </w:p>
    <w:p>
      <w:pPr>
        <w:pStyle w:val="Compact"/>
        <w:numPr>
          <w:ilvl w:val="0"/>
          <w:numId w:val="1089"/>
        </w:numPr>
      </w:pPr>
      <w:r>
        <w:t xml:space="preserve">Membantu membuat outline awal.</w:t>
      </w:r>
    </w:p>
    <w:p>
      <w:pPr>
        <w:pStyle w:val="Compact"/>
        <w:numPr>
          <w:ilvl w:val="0"/>
          <w:numId w:val="1089"/>
        </w:numPr>
      </w:pPr>
      <w:r>
        <w:t xml:space="preserve">Menawarkan alternatif struktur presentasi.</w:t>
      </w:r>
    </w:p>
    <w:p>
      <w:pPr>
        <w:pStyle w:val="Compact"/>
        <w:numPr>
          <w:ilvl w:val="0"/>
          <w:numId w:val="1089"/>
        </w:numPr>
      </w:pPr>
      <w:r>
        <w:t xml:space="preserve">Memperbaiki kejelasan kalimat.</w:t>
      </w:r>
    </w:p>
    <w:p>
      <w:pPr>
        <w:pStyle w:val="Compact"/>
        <w:numPr>
          <w:ilvl w:val="0"/>
          <w:numId w:val="1089"/>
        </w:numPr>
      </w:pPr>
      <w:r>
        <w:t xml:space="preserve">Membantu simulasi pertanyaan audiens.</w:t>
      </w:r>
    </w:p>
    <w:p>
      <w:pPr>
        <w:pStyle w:val="Compact"/>
        <w:numPr>
          <w:ilvl w:val="0"/>
          <w:numId w:val="1089"/>
        </w:numPr>
      </w:pPr>
      <w:r>
        <w:t xml:space="preserve">Merangkum catatan pribadi.</w:t>
      </w:r>
    </w:p>
    <w:p>
      <w:pPr>
        <w:pStyle w:val="Compact"/>
        <w:numPr>
          <w:ilvl w:val="0"/>
          <w:numId w:val="1089"/>
        </w:numPr>
      </w:pPr>
      <w:r>
        <w:t xml:space="preserve">Memberi contoh gaya komunikasi berbeda.</w:t>
      </w:r>
    </w:p>
    <w:p>
      <w:pPr>
        <w:pStyle w:val="Compact"/>
        <w:numPr>
          <w:ilvl w:val="0"/>
          <w:numId w:val="1089"/>
        </w:numPr>
      </w:pPr>
      <w:r>
        <w:t xml:space="preserve">Membantu latihan wawancara, presentasi, atau negosiasi.</w:t>
      </w:r>
    </w:p>
    <w:p>
      <w:pPr>
        <w:pStyle w:val="FirstParagraph"/>
      </w:pPr>
      <w:r>
        <w:t xml:space="preserve">Dalam semua penggunaan itu, keputusan akhir tetap ada pada manusia.</w:t>
      </w:r>
    </w:p>
    <w:bookmarkEnd w:id="304"/>
    <w:bookmarkStart w:id="305" w:name="penggunaan-yang-perlu-dihindari"/>
    <w:p>
      <w:pPr>
        <w:pStyle w:val="Heading2"/>
      </w:pPr>
      <w:r>
        <w:t xml:space="preserve">E.3 Penggunaan yang Perlu Dihindari</w:t>
      </w:r>
    </w:p>
    <w:p>
      <w:pPr>
        <w:pStyle w:val="FirstParagraph"/>
      </w:pPr>
      <w:r>
        <w:t xml:space="preserve">Hindari penggunaan AI untuk:</w:t>
      </w:r>
    </w:p>
    <w:p>
      <w:pPr>
        <w:pStyle w:val="Compact"/>
        <w:numPr>
          <w:ilvl w:val="0"/>
          <w:numId w:val="1090"/>
        </w:numPr>
      </w:pPr>
      <w:r>
        <w:t xml:space="preserve">Mengarang pengalaman pribadi yang tidak pernah terjadi.</w:t>
      </w:r>
    </w:p>
    <w:p>
      <w:pPr>
        <w:pStyle w:val="Compact"/>
        <w:numPr>
          <w:ilvl w:val="0"/>
          <w:numId w:val="1090"/>
        </w:numPr>
      </w:pPr>
      <w:r>
        <w:t xml:space="preserve">Membuat kutipan atau rujukan palsu.</w:t>
      </w:r>
    </w:p>
    <w:p>
      <w:pPr>
        <w:pStyle w:val="Compact"/>
        <w:numPr>
          <w:ilvl w:val="0"/>
          <w:numId w:val="1090"/>
        </w:numPr>
      </w:pPr>
      <w:r>
        <w:t xml:space="preserve">Menulis seluruh tugas reflektif tanpa keterlibatan diri.</w:t>
      </w:r>
    </w:p>
    <w:p>
      <w:pPr>
        <w:pStyle w:val="Compact"/>
        <w:numPr>
          <w:ilvl w:val="0"/>
          <w:numId w:val="1090"/>
        </w:numPr>
      </w:pPr>
      <w:r>
        <w:t xml:space="preserve">Meniru suara orang lain untuk menipu.</w:t>
      </w:r>
    </w:p>
    <w:p>
      <w:pPr>
        <w:pStyle w:val="Compact"/>
        <w:numPr>
          <w:ilvl w:val="0"/>
          <w:numId w:val="1090"/>
        </w:numPr>
      </w:pPr>
      <w:r>
        <w:t xml:space="preserve">Menyusun pesan manipulatif yang mengeksploitasi ketakutan atau kelemahan audiens.</w:t>
      </w:r>
    </w:p>
    <w:p>
      <w:pPr>
        <w:pStyle w:val="Compact"/>
        <w:numPr>
          <w:ilvl w:val="0"/>
          <w:numId w:val="1090"/>
        </w:numPr>
      </w:pPr>
      <w:r>
        <w:t xml:space="preserve">Mengirim pesan sensitif tanpa pemeriksaan manusia.</w:t>
      </w:r>
    </w:p>
    <w:bookmarkEnd w:id="305"/>
    <w:bookmarkStart w:id="306" w:name="transparansi-akademik"/>
    <w:p>
      <w:pPr>
        <w:pStyle w:val="Heading2"/>
      </w:pPr>
      <w:r>
        <w:t xml:space="preserve">E.4 Transparansi Akademik</w:t>
      </w:r>
    </w:p>
    <w:p>
      <w:pPr>
        <w:pStyle w:val="FirstParagraph"/>
      </w:pPr>
      <w:r>
        <w:t xml:space="preserve">Dalam tugas akademik, ikuti kebijakan dosen dan institusi. Bila penggunaan AI diizinkan, tuliskan catatan singkat:</w:t>
      </w:r>
    </w:p>
    <w:p>
      <w:pPr>
        <w:pStyle w:val="Compact"/>
        <w:numPr>
          <w:ilvl w:val="0"/>
          <w:numId w:val="1091"/>
        </w:numPr>
      </w:pPr>
      <w:r>
        <w:t xml:space="preserve">Alat AI yang digunakan.</w:t>
      </w:r>
    </w:p>
    <w:p>
      <w:pPr>
        <w:pStyle w:val="Compact"/>
        <w:numPr>
          <w:ilvl w:val="0"/>
          <w:numId w:val="1091"/>
        </w:numPr>
      </w:pPr>
      <w:r>
        <w:t xml:space="preserve">Tujuan penggunaan.</w:t>
      </w:r>
    </w:p>
    <w:p>
      <w:pPr>
        <w:pStyle w:val="Compact"/>
        <w:numPr>
          <w:ilvl w:val="0"/>
          <w:numId w:val="1091"/>
        </w:numPr>
      </w:pPr>
      <w:r>
        <w:t xml:space="preserve">Bagian yang dibantu.</w:t>
      </w:r>
    </w:p>
    <w:p>
      <w:pPr>
        <w:pStyle w:val="Compact"/>
        <w:numPr>
          <w:ilvl w:val="0"/>
          <w:numId w:val="1091"/>
        </w:numPr>
      </w:pPr>
      <w:r>
        <w:t xml:space="preserve">Pemeriksaan atau revisi yang dilakukan sendiri.</w:t>
      </w:r>
    </w:p>
    <w:p>
      <w:pPr>
        <w:pStyle w:val="FirstParagraph"/>
      </w:pPr>
      <w:r>
        <w:t xml:space="preserve">Contoh pernyataan:</w:t>
      </w:r>
    </w:p>
    <w:p>
      <w:pPr>
        <w:pStyle w:val="BlockText"/>
      </w:pPr>
      <w:r>
        <w:t xml:space="preserve">Saya menggunakan AI untuk meminta alternatif struktur paragraf dan memeriksa kejelasan bahasa. Isi refleksi, pengalaman pribadi, keputusan akhir, dan revisi akhir saya susun sendiri.</w:t>
      </w:r>
    </w:p>
    <w:bookmarkEnd w:id="306"/>
    <w:bookmarkStart w:id="307" w:name="Xd0affebad6c15364d5c2ea2924b05073d18ba0f"/>
    <w:p>
      <w:pPr>
        <w:pStyle w:val="Heading2"/>
      </w:pPr>
      <w:r>
        <w:t xml:space="preserve">E.5 Pemeriksaan Sebelum Mengirim Pesan Berbantuan AI</w:t>
      </w:r>
    </w:p>
    <w:p>
      <w:pPr>
        <w:pStyle w:val="FirstParagraph"/>
      </w:pPr>
      <w:r>
        <w:t xml:space="preserve">Sebelum mengirim atau menyerahkan teks berbantuan AI, tanyakan:</w:t>
      </w:r>
    </w:p>
    <w:p>
      <w:pPr>
        <w:pStyle w:val="Compact"/>
        <w:numPr>
          <w:ilvl w:val="0"/>
          <w:numId w:val="1092"/>
        </w:numPr>
      </w:pPr>
      <w:r>
        <w:t xml:space="preserve">Apakah informasi di dalamnya benar?</w:t>
      </w:r>
    </w:p>
    <w:p>
      <w:pPr>
        <w:pStyle w:val="Compact"/>
        <w:numPr>
          <w:ilvl w:val="0"/>
          <w:numId w:val="1092"/>
        </w:numPr>
      </w:pPr>
      <w:r>
        <w:t xml:space="preserve">Apakah ada klaim yang perlu rujukan?</w:t>
      </w:r>
    </w:p>
    <w:p>
      <w:pPr>
        <w:pStyle w:val="Compact"/>
        <w:numPr>
          <w:ilvl w:val="0"/>
          <w:numId w:val="1092"/>
        </w:numPr>
      </w:pPr>
      <w:r>
        <w:t xml:space="preserve">Apakah bahasa ini mencerminkan suara dan nilai saya?</w:t>
      </w:r>
    </w:p>
    <w:p>
      <w:pPr>
        <w:pStyle w:val="Compact"/>
        <w:numPr>
          <w:ilvl w:val="0"/>
          <w:numId w:val="1092"/>
        </w:numPr>
      </w:pPr>
      <w:r>
        <w:t xml:space="preserve">Apakah penerima akan merasa dihormati?</w:t>
      </w:r>
    </w:p>
    <w:p>
      <w:pPr>
        <w:pStyle w:val="Compact"/>
        <w:numPr>
          <w:ilvl w:val="0"/>
          <w:numId w:val="1092"/>
        </w:numPr>
      </w:pPr>
      <w:r>
        <w:t xml:space="preserve">Apakah saya bersedia bertanggung jawab atas pesan ini?</w:t>
      </w:r>
    </w:p>
    <w:bookmarkEnd w:id="307"/>
    <w:bookmarkStart w:id="308" w:name="ai-dan-refleksi-diri"/>
    <w:p>
      <w:pPr>
        <w:pStyle w:val="Heading2"/>
      </w:pPr>
      <w:r>
        <w:t xml:space="preserve">E.6 AI dan Refleksi Diri</w:t>
      </w:r>
    </w:p>
    <w:p>
      <w:pPr>
        <w:pStyle w:val="FirstParagraph"/>
      </w:pPr>
      <w:r>
        <w:t xml:space="preserve">Refleksi adalah ruang kejujuran. AI dapat membantu merapikan bahasa refleksi, tetapi tidak boleh menggantikan keberanian bercermin. Bila Anda tidak sungguh mengalami, merasakan, atau memikirkan sesuatu, jangan biarkan AI menuliskannya seolah-olah itu milik Anda.</w:t>
      </w:r>
    </w:p>
    <w:p>
      <w:pPr>
        <w:pStyle w:val="BodyText"/>
      </w:pPr>
      <w:r>
        <w:t xml:space="preserve">Pertumbuhan komunikasi membutuhkan pengalaman nyata: mendengar orang, meminta maaf, berdiri di depan audiens, memperbaiki konflik, dan menanggung akibat kata-kata. AI dapat menemani latihan, tetapi tidak dapat menggantikan kehidupan.</w:t>
      </w:r>
    </w:p>
    <w:bookmarkEnd w:id="308"/>
    <w:bookmarkStart w:id="309" w:name="ai-dan-kasih-dalam-komunikasi"/>
    <w:p>
      <w:pPr>
        <w:pStyle w:val="Heading2"/>
      </w:pPr>
      <w:r>
        <w:t xml:space="preserve">E.7 AI dan Kasih dalam Komunikasi</w:t>
      </w:r>
    </w:p>
    <w:p>
      <w:pPr>
        <w:pStyle w:val="FirstParagraph"/>
      </w:pPr>
      <w:r>
        <w:t xml:space="preserve">Pertanyaan etis terdalam bukan hanya,</w:t>
      </w:r>
      <w:r>
        <w:t xml:space="preserve"> </w:t>
      </w:r>
      <w:r>
        <w:t xml:space="preserve">“Apakah AI boleh dipakai?”</w:t>
      </w:r>
      <w:r>
        <w:t xml:space="preserve"> </w:t>
      </w:r>
      <w:r>
        <w:t xml:space="preserve">melainkan,</w:t>
      </w:r>
      <w:r>
        <w:t xml:space="preserve"> </w:t>
      </w:r>
      <w:r>
        <w:t xml:space="preserve">“Apakah penggunaan ini membuat saya lebih jujur, lebih jelas, lebih bertanggung jawab, dan lebih mengasihi sesama?”</w:t>
      </w:r>
    </w:p>
    <w:p>
      <w:pPr>
        <w:pStyle w:val="BodyText"/>
      </w:pPr>
      <w:r>
        <w:t xml:space="preserve">Bila AI membuat kita lebih malas berpikir, lebih mudah menipu, atau lebih jauh dari pengalaman manusia, kita perlu berhenti. Bila AI membantu kita menyusun pesan yang lebih jelas, memeriksa nada, memahami audiens, dan belajar dengan lebih rendah hati, ia dapat menjadi alat yang berguna.</w:t>
      </w:r>
    </w:p>
    <w:bookmarkEnd w:id="309"/>
    <w:bookmarkStart w:id="310" w:name="penutup-1"/>
    <w:p>
      <w:pPr>
        <w:pStyle w:val="Heading2"/>
      </w:pPr>
      <w:r>
        <w:t xml:space="preserve">E.8 Penutup</w:t>
      </w:r>
    </w:p>
    <w:p>
      <w:pPr>
        <w:pStyle w:val="FirstParagraph"/>
      </w:pPr>
      <w:r>
        <w:t xml:space="preserve">Teknologi yang maju membutuhkan manusia yang matang. Di era AI, komunikator yang baik bukan orang yang menolak alat baru, tetapi orang yang memakai alat itu dengan hikmat. Pesan boleh dibantu mesin, tetapi nurani harus tetap manusia.</w:t>
      </w:r>
    </w:p>
    <w:bookmarkEnd w:id="310"/>
    <w:bookmarkEnd w:id="311"/>
    <w:bookmarkStart w:id="312" w:name="glosarium"/>
    <w:p>
      <w:pPr>
        <w:pStyle w:val="Heading1"/>
      </w:pPr>
      <w:r>
        <w:t xml:space="preserve">Glosarium</w:t>
      </w:r>
    </w:p>
    <w:p>
      <w:pPr>
        <w:pStyle w:val="FirstParagraph"/>
      </w:pPr>
      <w:r>
        <w:rPr>
          <w:b/>
          <w:bCs/>
        </w:rPr>
        <w:t xml:space="preserve">Action</w:t>
      </w:r>
      <w:r>
        <w:br/>
      </w:r>
      <w:r>
        <w:t xml:space="preserve">Tahap dalam TAIDA yang mengubah pemahaman dan keinginan menjadi langkah konkret.</w:t>
      </w:r>
    </w:p>
    <w:p>
      <w:pPr>
        <w:pStyle w:val="BodyText"/>
      </w:pPr>
      <w:r>
        <w:rPr>
          <w:b/>
          <w:bCs/>
        </w:rPr>
        <w:t xml:space="preserve">Asertif</w:t>
      </w:r>
      <w:r>
        <w:br/>
      </w:r>
      <w:r>
        <w:t xml:space="preserve">Cara berkomunikasi yang jujur dan jelas tentang pikiran, perasaan, kebutuhan, atau batas diri sambil tetap menghormati orang lain.</w:t>
      </w:r>
    </w:p>
    <w:p>
      <w:pPr>
        <w:pStyle w:val="BodyText"/>
      </w:pPr>
      <w:r>
        <w:rPr>
          <w:b/>
          <w:bCs/>
        </w:rPr>
        <w:t xml:space="preserve">Attention</w:t>
      </w:r>
      <w:r>
        <w:br/>
      </w:r>
      <w:r>
        <w:t xml:space="preserve">Tahap dalam TAIDA yang bertujuan membuka perhatian audiens melalui cerita, pertanyaan, data, pengalaman, atau pembuka lain yang relevan.</w:t>
      </w:r>
    </w:p>
    <w:p>
      <w:pPr>
        <w:pStyle w:val="BodyText"/>
      </w:pPr>
      <w:r>
        <w:rPr>
          <w:b/>
          <w:bCs/>
        </w:rPr>
        <w:t xml:space="preserve">Cermin ganda</w:t>
      </w:r>
      <w:r>
        <w:br/>
      </w:r>
      <w:r>
        <w:t xml:space="preserve">Metafora untuk kemampuan melihat ke dalam diri sekaligus membaca keadaan orang lain secara lebih jernih.</w:t>
      </w:r>
    </w:p>
    <w:p>
      <w:pPr>
        <w:pStyle w:val="BodyText"/>
      </w:pPr>
      <w:r>
        <w:rPr>
          <w:b/>
          <w:bCs/>
        </w:rPr>
        <w:t xml:space="preserve">Desire</w:t>
      </w:r>
      <w:r>
        <w:br/>
      </w:r>
      <w:r>
        <w:t xml:space="preserve">Tahap dalam TAIDA yang menumbuhkan keinginan audiens untuk menerima nilai, perubahan, atau tindakan yang ditawarkan.</w:t>
      </w:r>
    </w:p>
    <w:p>
      <w:pPr>
        <w:pStyle w:val="BodyText"/>
      </w:pPr>
      <w:r>
        <w:rPr>
          <w:b/>
          <w:bCs/>
        </w:rPr>
        <w:t xml:space="preserve">Empati</w:t>
      </w:r>
      <w:r>
        <w:br/>
      </w:r>
      <w:r>
        <w:t xml:space="preserve">Kemampuan memahami pengalaman, perasaan, dan kebutuhan orang lain tanpa harus kehilangan kejelasan diri.</w:t>
      </w:r>
    </w:p>
    <w:p>
      <w:pPr>
        <w:pStyle w:val="BodyText"/>
      </w:pPr>
      <w:r>
        <w:rPr>
          <w:b/>
          <w:bCs/>
        </w:rPr>
        <w:t xml:space="preserve">Fakta</w:t>
      </w:r>
      <w:r>
        <w:br/>
      </w:r>
      <w:r>
        <w:t xml:space="preserve">Hal yang dapat diamati atau diverifikasi dalam peristiwa komunikasi.</w:t>
      </w:r>
    </w:p>
    <w:p>
      <w:pPr>
        <w:pStyle w:val="BodyText"/>
      </w:pPr>
      <w:r>
        <w:rPr>
          <w:b/>
          <w:bCs/>
        </w:rPr>
        <w:t xml:space="preserve">Interest</w:t>
      </w:r>
      <w:r>
        <w:br/>
      </w:r>
      <w:r>
        <w:t xml:space="preserve">Tahap dalam TAIDA yang membangun relevansi sehingga audiens merasa pesan menyentuh kebutuhan atau pergumulannya.</w:t>
      </w:r>
    </w:p>
    <w:p>
      <w:pPr>
        <w:pStyle w:val="BodyText"/>
      </w:pPr>
      <w:r>
        <w:rPr>
          <w:b/>
          <w:bCs/>
        </w:rPr>
        <w:t xml:space="preserve">Kehadiran diri</w:t>
      </w:r>
      <w:r>
        <w:br/>
      </w:r>
      <w:r>
        <w:t xml:space="preserve">Cara seseorang hadir melalui tubuh, suara, ekspresi, niat, karakter, dan sikap dalam komunikasi.</w:t>
      </w:r>
    </w:p>
    <w:p>
      <w:pPr>
        <w:pStyle w:val="BodyText"/>
      </w:pPr>
      <w:r>
        <w:rPr>
          <w:b/>
          <w:bCs/>
        </w:rPr>
        <w:t xml:space="preserve">Kepercayaan</w:t>
      </w:r>
      <w:r>
        <w:br/>
      </w:r>
      <w:r>
        <w:t xml:space="preserve">Keyakinan bahwa seseorang dapat diandalkan karena integritas, kompetensi, konsistensi, dan niat baiknya.</w:t>
      </w:r>
    </w:p>
    <w:p>
      <w:pPr>
        <w:pStyle w:val="BodyText"/>
      </w:pPr>
      <w:r>
        <w:rPr>
          <w:b/>
          <w:bCs/>
        </w:rPr>
        <w:t xml:space="preserve">Komunikasi interpersonal</w:t>
      </w:r>
      <w:r>
        <w:br/>
      </w:r>
      <w:r>
        <w:t xml:space="preserve">Komunikasi antara pribadi yang melibatkan pesan, makna, emosi, konteks, dan relasi.</w:t>
      </w:r>
    </w:p>
    <w:p>
      <w:pPr>
        <w:pStyle w:val="BodyText"/>
      </w:pPr>
      <w:r>
        <w:rPr>
          <w:b/>
          <w:bCs/>
        </w:rPr>
        <w:t xml:space="preserve">Komunikasi publik</w:t>
      </w:r>
      <w:r>
        <w:br/>
      </w:r>
      <w:r>
        <w:t xml:space="preserve">Komunikasi kepada audiens yang lebih luas dengan tujuan memberi informasi, membangun pemahaman, mempengaruhi, atau menggerakkan tindakan.</w:t>
      </w:r>
    </w:p>
    <w:p>
      <w:pPr>
        <w:pStyle w:val="BodyText"/>
      </w:pPr>
      <w:r>
        <w:rPr>
          <w:b/>
          <w:bCs/>
        </w:rPr>
        <w:t xml:space="preserve">Komunikator utuh</w:t>
      </w:r>
      <w:r>
        <w:br/>
      </w:r>
      <w:r>
        <w:t xml:space="preserve">Sosok yang memadukan kompetensi, karakter, kasih, dan keberanian dalam berkomunikasi.</w:t>
      </w:r>
    </w:p>
    <w:p>
      <w:pPr>
        <w:pStyle w:val="BodyText"/>
      </w:pPr>
      <w:r>
        <w:rPr>
          <w:b/>
          <w:bCs/>
        </w:rPr>
        <w:t xml:space="preserve">Konflik</w:t>
      </w:r>
      <w:r>
        <w:br/>
      </w:r>
      <w:r>
        <w:t xml:space="preserve">Ketegangan yang muncul karena perbedaan kebutuhan, nilai, persepsi, kepentingan, atau harapan.</w:t>
      </w:r>
    </w:p>
    <w:p>
      <w:pPr>
        <w:pStyle w:val="BodyText"/>
      </w:pPr>
      <w:r>
        <w:rPr>
          <w:b/>
          <w:bCs/>
        </w:rPr>
        <w:t xml:space="preserve">Makna</w:t>
      </w:r>
      <w:r>
        <w:br/>
      </w:r>
      <w:r>
        <w:t xml:space="preserve">Arti yang ditangkap seseorang dari pesan, dipengaruhi oleh konteks, pengalaman, emosi, dan relasi.</w:t>
      </w:r>
    </w:p>
    <w:p>
      <w:pPr>
        <w:pStyle w:val="BodyText"/>
      </w:pPr>
      <w:r>
        <w:rPr>
          <w:b/>
          <w:bCs/>
        </w:rPr>
        <w:t xml:space="preserve">Mendengar aktif</w:t>
      </w:r>
      <w:r>
        <w:br/>
      </w:r>
      <w:r>
        <w:t xml:space="preserve">Kegiatan mendengar dengan perhatian penuh melalui parafrase, pertanyaan terbuka, validasi perasaan, dan keheningan yang sehat.</w:t>
      </w:r>
    </w:p>
    <w:p>
      <w:pPr>
        <w:pStyle w:val="BodyText"/>
      </w:pPr>
      <w:r>
        <w:rPr>
          <w:b/>
          <w:bCs/>
        </w:rPr>
        <w:t xml:space="preserve">Niat baik</w:t>
      </w:r>
      <w:r>
        <w:br/>
      </w:r>
      <w:r>
        <w:t xml:space="preserve">Orientasi hati yang memperhatikan kebaikan, martabat, dan kebutuhan pihak lain.</w:t>
      </w:r>
    </w:p>
    <w:p>
      <w:pPr>
        <w:pStyle w:val="BodyText"/>
      </w:pPr>
      <w:r>
        <w:rPr>
          <w:b/>
          <w:bCs/>
        </w:rPr>
        <w:t xml:space="preserve">Nurani digital</w:t>
      </w:r>
      <w:r>
        <w:br/>
      </w:r>
      <w:r>
        <w:t xml:space="preserve">Kesadaran etis dalam menggunakan media digital dan AI agar komunikasi tetap jujur, jelas, bertanggung jawab, dan manusiawi.</w:t>
      </w:r>
    </w:p>
    <w:p>
      <w:pPr>
        <w:pStyle w:val="BodyText"/>
      </w:pPr>
      <w:r>
        <w:rPr>
          <w:b/>
          <w:bCs/>
        </w:rPr>
        <w:t xml:space="preserve">Parafrase</w:t>
      </w:r>
      <w:r>
        <w:br/>
      </w:r>
      <w:r>
        <w:t xml:space="preserve">Mengungkapkan kembali inti pesan orang lain dengan kata-kata sendiri untuk memeriksa pemahaman.</w:t>
      </w:r>
    </w:p>
    <w:p>
      <w:pPr>
        <w:pStyle w:val="BodyText"/>
      </w:pPr>
      <w:r>
        <w:rPr>
          <w:b/>
          <w:bCs/>
        </w:rPr>
        <w:t xml:space="preserve">Persona</w:t>
      </w:r>
      <w:r>
        <w:br/>
      </w:r>
      <w:r>
        <w:t xml:space="preserve">Cara seseorang menampilkan diri dalam peran sosial atau publik.</w:t>
      </w:r>
    </w:p>
    <w:p>
      <w:pPr>
        <w:pStyle w:val="BodyText"/>
      </w:pPr>
      <w:r>
        <w:rPr>
          <w:b/>
          <w:bCs/>
        </w:rPr>
        <w:t xml:space="preserve">Portofolio komunikasi</w:t>
      </w:r>
      <w:r>
        <w:br/>
      </w:r>
      <w:r>
        <w:t xml:space="preserve">Kumpulan bukti, refleksi, karya, umpan balik, dan rencana pertumbuhan yang menunjukkan perkembangan kompetensi komunikasi.</w:t>
      </w:r>
    </w:p>
    <w:p>
      <w:pPr>
        <w:pStyle w:val="BodyText"/>
      </w:pPr>
      <w:r>
        <w:rPr>
          <w:b/>
          <w:bCs/>
        </w:rPr>
        <w:t xml:space="preserve">TAIDA</w:t>
      </w:r>
      <w:r>
        <w:br/>
      </w:r>
      <w:r>
        <w:t xml:space="preserve">Kerangka komunikasi yang terdiri dari Target, Attention, Interest, Desire, dan Action.</w:t>
      </w:r>
    </w:p>
    <w:p>
      <w:pPr>
        <w:pStyle w:val="BodyText"/>
      </w:pPr>
      <w:r>
        <w:rPr>
          <w:b/>
          <w:bCs/>
        </w:rPr>
        <w:t xml:space="preserve">Target</w:t>
      </w:r>
      <w:r>
        <w:br/>
      </w:r>
      <w:r>
        <w:t xml:space="preserve">Tahap awal TAIDA yang menetapkan perubahan atau hasil komunikasi yang diharapkan.</w:t>
      </w:r>
    </w:p>
    <w:p>
      <w:pPr>
        <w:pStyle w:val="BodyText"/>
      </w:pPr>
      <w:r>
        <w:rPr>
          <w:b/>
          <w:bCs/>
        </w:rPr>
        <w:t xml:space="preserve">Validasi perasaan</w:t>
      </w:r>
      <w:r>
        <w:br/>
      </w:r>
      <w:r>
        <w:t xml:space="preserve">Pengakuan bahwa emosi seseorang dapat dipahami dalam konteks tertentu, tanpa harus menyetujui semua tindakan atau kesimpulannya.</w:t>
      </w:r>
    </w:p>
    <w:bookmarkEnd w:id="312"/>
    <w:bookmarkStart w:id="324" w:name="daftar-pustaka"/>
    <w:p>
      <w:pPr>
        <w:pStyle w:val="Heading1"/>
      </w:pPr>
      <w:r>
        <w:t xml:space="preserve">Daftar Pustaka</w:t>
      </w:r>
    </w:p>
    <w:p>
      <w:pPr>
        <w:pStyle w:val="FirstParagraph"/>
      </w:pPr>
      <w:r>
        <w:t xml:space="preserve">Bagian ini memuat rujukan awal yang dapat menopang pengembangan akademik buku. Daftar ini dapat diperluas pada tahap penyuntingan berikutnya, terutama ketika setiap bab mulai diberi sitasi langsung.</w:t>
      </w:r>
    </w:p>
    <w:bookmarkStart w:id="323" w:name="refs"/>
    <w:bookmarkStart w:id="313" w:name="ref-adler2020looking"/>
    <w:p>
      <w:pPr>
        <w:pStyle w:val="Bibliography"/>
      </w:pPr>
      <w:r>
        <w:t xml:space="preserve">Adler, Ronald B., dan Russell F. Proctor. 2020.</w:t>
      </w:r>
      <w:r>
        <w:t xml:space="preserve"> </w:t>
      </w:r>
      <w:r>
        <w:rPr>
          <w:i/>
          <w:iCs/>
        </w:rPr>
        <w:t xml:space="preserve">Looking Out, Looking In</w:t>
      </w:r>
      <w:r>
        <w:t xml:space="preserve">. Cengage Learning.</w:t>
      </w:r>
    </w:p>
    <w:bookmarkEnd w:id="313"/>
    <w:bookmarkStart w:id="314" w:name="ref-beebe2021interpersonal"/>
    <w:p>
      <w:pPr>
        <w:pStyle w:val="Bibliography"/>
      </w:pPr>
      <w:r>
        <w:t xml:space="preserve">Beebe, Steven A., Susan J. Beebe, dan Mark V. Redmond. 2021.</w:t>
      </w:r>
      <w:r>
        <w:t xml:space="preserve"> </w:t>
      </w:r>
      <w:r>
        <w:rPr>
          <w:i/>
          <w:iCs/>
        </w:rPr>
        <w:t xml:space="preserve">Interpersonal Communication: Relating to Others</w:t>
      </w:r>
      <w:r>
        <w:t xml:space="preserve">. Pearson.</w:t>
      </w:r>
    </w:p>
    <w:bookmarkEnd w:id="314"/>
    <w:bookmarkStart w:id="315" w:name="ref-brown2018dare"/>
    <w:p>
      <w:pPr>
        <w:pStyle w:val="Bibliography"/>
      </w:pPr>
      <w:r>
        <w:t xml:space="preserve">Brown, Brené. 2018.</w:t>
      </w:r>
      <w:r>
        <w:t xml:space="preserve"> </w:t>
      </w:r>
      <w:r>
        <w:rPr>
          <w:i/>
          <w:iCs/>
        </w:rPr>
        <w:t xml:space="preserve">Dare to Lead</w:t>
      </w:r>
      <w:r>
        <w:t xml:space="preserve">. Random House.</w:t>
      </w:r>
    </w:p>
    <w:bookmarkEnd w:id="315"/>
    <w:bookmarkStart w:id="316" w:name="ref-covey2006speed"/>
    <w:p>
      <w:pPr>
        <w:pStyle w:val="Bibliography"/>
      </w:pPr>
      <w:r>
        <w:t xml:space="preserve">Covey, Stephen M. R. 2006.</w:t>
      </w:r>
      <w:r>
        <w:t xml:space="preserve"> </w:t>
      </w:r>
      <w:r>
        <w:rPr>
          <w:i/>
          <w:iCs/>
        </w:rPr>
        <w:t xml:space="preserve">The Speed of Trust</w:t>
      </w:r>
      <w:r>
        <w:t xml:space="preserve">. Free Press.</w:t>
      </w:r>
    </w:p>
    <w:bookmarkEnd w:id="316"/>
    <w:bookmarkStart w:id="317" w:name="ref-devito2022interpersonal"/>
    <w:p>
      <w:pPr>
        <w:pStyle w:val="Bibliography"/>
      </w:pPr>
      <w:r>
        <w:t xml:space="preserve">DeVito, Joseph A. 2022.</w:t>
      </w:r>
      <w:r>
        <w:t xml:space="preserve"> </w:t>
      </w:r>
      <w:r>
        <w:rPr>
          <w:i/>
          <w:iCs/>
        </w:rPr>
        <w:t xml:space="preserve">The Interpersonal Communication Book</w:t>
      </w:r>
      <w:r>
        <w:t xml:space="preserve">. Pearson.</w:t>
      </w:r>
    </w:p>
    <w:bookmarkEnd w:id="317"/>
    <w:bookmarkStart w:id="318" w:name="ref-fisher2011getting"/>
    <w:p>
      <w:pPr>
        <w:pStyle w:val="Bibliography"/>
      </w:pPr>
      <w:r>
        <w:t xml:space="preserve">Fisher, Roger, William Ury, dan Bruce Patton. 2011.</w:t>
      </w:r>
      <w:r>
        <w:t xml:space="preserve"> </w:t>
      </w:r>
      <w:r>
        <w:rPr>
          <w:i/>
          <w:iCs/>
        </w:rPr>
        <w:t xml:space="preserve">Getting to Yes: Negotiating Agreement Without Giving In</w:t>
      </w:r>
      <w:r>
        <w:t xml:space="preserve">. Penguin Books.</w:t>
      </w:r>
    </w:p>
    <w:bookmarkEnd w:id="318"/>
    <w:bookmarkStart w:id="319" w:name="ref-goleman1995emotional"/>
    <w:p>
      <w:pPr>
        <w:pStyle w:val="Bibliography"/>
      </w:pPr>
      <w:r>
        <w:t xml:space="preserve">Goleman, Daniel. 1995.</w:t>
      </w:r>
      <w:r>
        <w:t xml:space="preserve"> </w:t>
      </w:r>
      <w:r>
        <w:rPr>
          <w:i/>
          <w:iCs/>
        </w:rPr>
        <w:t xml:space="preserve">Emotional Intelligence</w:t>
      </w:r>
      <w:r>
        <w:t xml:space="preserve">. Bantam Books.</w:t>
      </w:r>
    </w:p>
    <w:bookmarkEnd w:id="319"/>
    <w:bookmarkStart w:id="320" w:name="ref-lucas2020art"/>
    <w:p>
      <w:pPr>
        <w:pStyle w:val="Bibliography"/>
      </w:pPr>
      <w:r>
        <w:t xml:space="preserve">Lucas, Stephen E. 2020.</w:t>
      </w:r>
      <w:r>
        <w:t xml:space="preserve"> </w:t>
      </w:r>
      <w:r>
        <w:rPr>
          <w:i/>
          <w:iCs/>
        </w:rPr>
        <w:t xml:space="preserve">The Art of Public Speaking</w:t>
      </w:r>
      <w:r>
        <w:t xml:space="preserve">. McGraw-Hill Education.</w:t>
      </w:r>
    </w:p>
    <w:bookmarkEnd w:id="320"/>
    <w:bookmarkStart w:id="321" w:name="ref-rosenberg2015nonviolent"/>
    <w:p>
      <w:pPr>
        <w:pStyle w:val="Bibliography"/>
      </w:pPr>
      <w:r>
        <w:t xml:space="preserve">Rosenberg, Marshall B. 2015.</w:t>
      </w:r>
      <w:r>
        <w:t xml:space="preserve"> </w:t>
      </w:r>
      <w:r>
        <w:rPr>
          <w:i/>
          <w:iCs/>
        </w:rPr>
        <w:t xml:space="preserve">Nonviolent Communication: A Language of Life</w:t>
      </w:r>
      <w:r>
        <w:t xml:space="preserve">. PuddleDancer Press.</w:t>
      </w:r>
    </w:p>
    <w:bookmarkEnd w:id="321"/>
    <w:bookmarkStart w:id="322" w:name="ref-stone2010difficult"/>
    <w:p>
      <w:pPr>
        <w:pStyle w:val="Bibliography"/>
      </w:pPr>
      <w:r>
        <w:t xml:space="preserve">Stone, Douglas, Bruce Patton, dan Sheila Heen. 2010.</w:t>
      </w:r>
      <w:r>
        <w:t xml:space="preserve"> </w:t>
      </w:r>
      <w:r>
        <w:rPr>
          <w:i/>
          <w:iCs/>
        </w:rPr>
        <w:t xml:space="preserve">Difficult Conversations: How to Discuss What Matters Most</w:t>
      </w:r>
      <w:r>
        <w:t xml:space="preserve">. Penguin Books.</w:t>
      </w:r>
    </w:p>
    <w:bookmarkEnd w:id="322"/>
    <w:bookmarkEnd w:id="323"/>
    <w:bookmarkEnd w:id="324"/>
    <w:bookmarkStart w:id="325" w:name="tentang-penulis"/>
    <w:p>
      <w:pPr>
        <w:pStyle w:val="Heading1"/>
      </w:pPr>
      <w:r>
        <w:t xml:space="preserve">Tentang Penulis</w:t>
      </w:r>
    </w:p>
    <w:p>
      <w:pPr>
        <w:pStyle w:val="FirstParagraph"/>
      </w:pPr>
      <w:r>
        <w:rPr>
          <w:b/>
          <w:bCs/>
        </w:rPr>
        <w:t xml:space="preserve">Armein Z. R. Langi</w:t>
      </w:r>
      <w:r>
        <w:t xml:space="preserve"> </w:t>
      </w:r>
      <w:r>
        <w:t xml:space="preserve">adalah Guru Besar di Sekolah Teknik Elektro dan Informatika Institut Teknologi Bandung. Ia telah mengajar sejak Desember 1987 dan menjalani kehidupan akademik sebagai pendidik, peneliti, pembimbing, dan pemimpin yang percaya bahwa pengetahuan harus menjadi berkat bagi manusia.</w:t>
      </w:r>
    </w:p>
    <w:p>
      <w:pPr>
        <w:pStyle w:val="BodyText"/>
      </w:pPr>
      <w:r>
        <w:t xml:space="preserve">Dalam perjalanan pelayanannya, ia pernah memimpin Pusat Penelitian Teknologi Informasi dan Komunikasi ITB pada 2005-2010 dan kemudian melayani sebagai Rektor Universitas Kristen Maranatha pada 2016-2020. Pengalaman di ruang kelas, laboratorium, organisasi, dan kepemimpinan memperdalam keyakinannya bahwa komunikasi adalah jembatan penting antara gagasan dan tindakan, antara visi dan kerja bersama, antara kompetensi dan kepercayaan.</w:t>
      </w:r>
    </w:p>
    <w:p>
      <w:pPr>
        <w:pStyle w:val="BodyText"/>
      </w:pPr>
      <w:r>
        <w:t xml:space="preserve">Ia lahir di Tomohon pada 17 Agustus 1962 dan kini tinggal di Bandung. Bersama Ina, serta melalui perjalanan sebagai ayah bagi Gladys, Kezia, Andria, dan Marco, ia belajar bahwa komunikasi paling dalam sering lahir dari kehidupan sehari-hari: dari keluarga, percakapan, perhatian kecil, perpisahan, kepulangan, dan kasih yang setia bekerja dalam waktu.</w:t>
      </w:r>
    </w:p>
    <w:p>
      <w:pPr>
        <w:pStyle w:val="BodyText"/>
      </w:pPr>
      <w:r>
        <w:t xml:space="preserve">Tulisan-tulisannya dalam semangat</w:t>
      </w:r>
      <w:r>
        <w:t xml:space="preserve"> </w:t>
      </w:r>
      <w:r>
        <w:t xml:space="preserve">“Armein Z. R. Langi in the City of Eden”</w:t>
      </w:r>
      <w:r>
        <w:t xml:space="preserve"> </w:t>
      </w:r>
      <w:r>
        <w:t xml:space="preserve">mencerminkan kerinduan untuk merayakan</w:t>
      </w:r>
      <w:r>
        <w:t xml:space="preserve"> </w:t>
      </w:r>
      <w:r>
        <w:rPr>
          <w:i/>
          <w:iCs/>
        </w:rPr>
        <w:t xml:space="preserve">joy of loving and exciting life</w:t>
      </w:r>
      <w:r>
        <w:t xml:space="preserve">: sukacita mencintai, kegairahan belajar, dan keberanian melihat hidup sebagai perjalanan yang penuh makna. Baginya, pendidikan bukan hanya pemindahan informasi, melainkan perjumpaan yang menolong manusia menjadi sosok yang lebih utuh.</w:t>
      </w:r>
    </w:p>
    <w:p>
      <w:pPr>
        <w:pStyle w:val="BodyText"/>
      </w:pPr>
      <w:r>
        <w:t xml:space="preserve">Buku ini lahir dari kerinduan itu. Ia ditulis bagi mahasiswa dan pembaca yang ingin belajar berkomunikasi bukan hanya agar terdengar pandai, tetapi agar hadir sebagai pribadi yang dapat dipercaya, penuh kasih, dan membawa terang bagi sesama.</w:t>
      </w:r>
    </w:p>
    <w:bookmarkEnd w:id="325"/>
    <w:sectPr>
      <w:headerReference r:id="rId9" w:type="default"/>
      <w:headerReference r:id="rId10" w:type="even"/>
      <w:footerReference r:id="rId11" w:type="default"/>
      <w:footerReference r:id="rId12" w:type="first"/>
      <w:footerReference r:id="rId13" w:type="even"/>
      <w:pgSz w:h="12240" w:orient="portrait" w:w="7920"/>
      <w:pgMar w:bottom="720" w:footer="648" w:header="720" w:left="864" w:right="864" w:top="720"/>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inzel">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 w:name="Lucida Brigh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Non-Fiction Book Template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Table of Contents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Non-Fiction Book Template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Author’s Note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EKSPRESIKAN DAYA TARIK ANDA</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BaB 4: DAYA TARIK PRIBADI</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2">
    <w:lvl w:ilvl="0">
      <w:start w:val="1"/>
      <w:numFmt w:val="bullet"/>
      <w:lvlText w:val="o"/>
      <w:lvlJc w:val="left"/>
      <w:pPr>
        <w:ind w:hanging="360" w:left="360"/>
      </w:pPr>
      <w:rPr>
        <w:rFonts w:ascii="Courier New" w:cs="Courier New" w:eastAsia="Courier New" w:hAnsi="Courier New"/>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abstractNumId="3">
    <w:lvl w:ilvl="0">
      <w:start w:val="1"/>
      <w:numFmt w:val="bullet"/>
      <w:lvlText w:val="o"/>
      <w:lvlJc w:val="left"/>
      <w:pPr>
        <w:ind w:hanging="360" w:left="-144"/>
      </w:pPr>
      <w:rPr>
        <w:rFonts w:ascii="Courier New" w:cs="Courier New" w:eastAsia="Courier New" w:hAnsi="Courier New"/>
      </w:rPr>
    </w:lvl>
    <w:lvl w:ilvl="1">
      <w:start w:val="1"/>
      <w:numFmt w:val="bullet"/>
      <w:lvlText w:val="o"/>
      <w:lvlJc w:val="left"/>
      <w:pPr>
        <w:ind w:hanging="360" w:left="576"/>
      </w:pPr>
      <w:rPr>
        <w:rFonts w:ascii="Courier New" w:cs="Courier New" w:eastAsia="Courier New" w:hAnsi="Courier New"/>
      </w:rPr>
    </w:lvl>
    <w:lvl w:ilvl="2">
      <w:start w:val="1"/>
      <w:numFmt w:val="bullet"/>
      <w:lvlText w:val="▪"/>
      <w:lvlJc w:val="left"/>
      <w:pPr>
        <w:ind w:hanging="360" w:left="1296"/>
      </w:pPr>
      <w:rPr>
        <w:rFonts w:ascii="Noto Sans Symbols" w:cs="Noto Sans Symbols" w:eastAsia="Noto Sans Symbols" w:hAnsi="Noto Sans Symbols"/>
      </w:rPr>
    </w:lvl>
    <w:lvl w:ilvl="3">
      <w:start w:val="1"/>
      <w:numFmt w:val="bullet"/>
      <w:lvlText w:val="●"/>
      <w:lvlJc w:val="left"/>
      <w:pPr>
        <w:ind w:hanging="360" w:left="2016"/>
      </w:pPr>
      <w:rPr>
        <w:rFonts w:ascii="Noto Sans Symbols" w:cs="Noto Sans Symbols" w:eastAsia="Noto Sans Symbols" w:hAnsi="Noto Sans Symbols"/>
      </w:rPr>
    </w:lvl>
    <w:lvl w:ilvl="4">
      <w:start w:val="1"/>
      <w:numFmt w:val="bullet"/>
      <w:lvlText w:val="o"/>
      <w:lvlJc w:val="left"/>
      <w:pPr>
        <w:ind w:hanging="360" w:left="2736"/>
      </w:pPr>
      <w:rPr>
        <w:rFonts w:ascii="Courier New" w:cs="Courier New" w:eastAsia="Courier New" w:hAnsi="Courier New"/>
      </w:rPr>
    </w:lvl>
    <w:lvl w:ilvl="5">
      <w:start w:val="1"/>
      <w:numFmt w:val="bullet"/>
      <w:lvlText w:val="▪"/>
      <w:lvlJc w:val="left"/>
      <w:pPr>
        <w:ind w:hanging="360" w:left="3456"/>
      </w:pPr>
      <w:rPr>
        <w:rFonts w:ascii="Noto Sans Symbols" w:cs="Noto Sans Symbols" w:eastAsia="Noto Sans Symbols" w:hAnsi="Noto Sans Symbols"/>
      </w:rPr>
    </w:lvl>
    <w:lvl w:ilvl="6">
      <w:start w:val="1"/>
      <w:numFmt w:val="bullet"/>
      <w:lvlText w:val="●"/>
      <w:lvlJc w:val="left"/>
      <w:pPr>
        <w:ind w:hanging="360" w:left="4176"/>
      </w:pPr>
      <w:rPr>
        <w:rFonts w:ascii="Noto Sans Symbols" w:cs="Noto Sans Symbols" w:eastAsia="Noto Sans Symbols" w:hAnsi="Noto Sans Symbols"/>
      </w:rPr>
    </w:lvl>
    <w:lvl w:ilvl="7">
      <w:start w:val="1"/>
      <w:numFmt w:val="bullet"/>
      <w:lvlText w:val="o"/>
      <w:lvlJc w:val="left"/>
      <w:pPr>
        <w:ind w:hanging="360" w:left="4896"/>
      </w:pPr>
      <w:rPr>
        <w:rFonts w:ascii="Courier New" w:cs="Courier New" w:eastAsia="Courier New" w:hAnsi="Courier New"/>
      </w:rPr>
    </w:lvl>
    <w:lvl w:ilvl="8">
      <w:start w:val="1"/>
      <w:numFmt w:val="bullet"/>
      <w:lvlText w:val="▪"/>
      <w:lvlJc w:val="left"/>
      <w:pPr>
        <w:ind w:hanging="360" w:left="5616"/>
      </w:pPr>
      <w:rPr>
        <w:rFonts w:ascii="Noto Sans Symbols" w:cs="Noto Sans Symbols" w:eastAsia="Noto Sans Symbols" w:hAnsi="Noto Sans Symbols"/>
      </w:rPr>
    </w:lvl>
  </w:abstractNum>
  <w:abstractNum w:abstractNumId="4">
    <w:lvl w:ilvl="0">
      <w:start w:val="1"/>
      <w:numFmt w:val="decimal"/>
      <w:lvlText w:val="%1."/>
      <w:lvlJc w:val="left"/>
      <w:pPr>
        <w:ind w:hanging="360" w:left="720"/>
      </w:pPr>
      <w:rPr/>
    </w:lvl>
    <w:lvl w:ilvl="1">
      <w:start w:val="1"/>
      <w:numFmt w:val="lowerLetter"/>
      <w:lvlText w:val="%2."/>
      <w:lvlJc w:val="left"/>
      <w:pPr>
        <w:ind w:hanging="360" w:left="1440"/>
      </w:pPr>
      <w:rPr/>
    </w:lvl>
    <w:lvl w:ilvl="2">
      <w:start w:val="1"/>
      <w:numFmt w:val="lowerRoman"/>
      <w:lvlText w:val="%3."/>
      <w:lvlJc w:val="right"/>
      <w:pPr>
        <w:ind w:hanging="180" w:left="2160"/>
      </w:pPr>
      <w:rPr/>
    </w:lvl>
    <w:lvl w:ilvl="3">
      <w:start w:val="1"/>
      <w:numFmt w:val="decimal"/>
      <w:lvlText w:val="%4."/>
      <w:lvlJc w:val="left"/>
      <w:pPr>
        <w:ind w:hanging="360" w:left="2880"/>
      </w:pPr>
      <w:rPr/>
    </w:lvl>
    <w:lvl w:ilvl="4">
      <w:start w:val="1"/>
      <w:numFmt w:val="lowerLetter"/>
      <w:lvlText w:val="%5."/>
      <w:lvlJc w:val="left"/>
      <w:pPr>
        <w:ind w:hanging="360" w:left="3600"/>
      </w:pPr>
      <w:rPr/>
    </w:lvl>
    <w:lvl w:ilvl="5">
      <w:start w:val="1"/>
      <w:numFmt w:val="lowerRoman"/>
      <w:lvlText w:val="%6."/>
      <w:lvlJc w:val="right"/>
      <w:pPr>
        <w:ind w:hanging="180" w:left="4320"/>
      </w:pPr>
      <w:rPr/>
    </w:lvl>
    <w:lvl w:ilvl="6">
      <w:start w:val="1"/>
      <w:numFmt w:val="decimal"/>
      <w:lvlText w:val="%7."/>
      <w:lvlJc w:val="left"/>
      <w:pPr>
        <w:ind w:hanging="360" w:left="5040"/>
      </w:pPr>
      <w:rPr/>
    </w:lvl>
    <w:lvl w:ilvl="7">
      <w:start w:val="1"/>
      <w:numFmt w:val="lowerLetter"/>
      <w:lvlText w:val="%8."/>
      <w:lvlJc w:val="left"/>
      <w:pPr>
        <w:ind w:hanging="360" w:left="5760"/>
      </w:pPr>
      <w:rPr/>
    </w:lvl>
    <w:lvl w:ilvl="8">
      <w:start w:val="1"/>
      <w:numFmt w:val="lowerRoman"/>
      <w:lvlText w:val="%9."/>
      <w:lvlJc w:val="right"/>
      <w:pPr>
        <w:ind w:hanging="180" w:left="6480"/>
      </w:pPr>
      <w:rPr/>
    </w:lvl>
  </w:abstractNum>
  <w:abstractNum w:abstractNumId="5">
    <w:lvl w:ilvl="0">
      <w:start w:val="1"/>
      <w:numFmt w:val="decimal"/>
      <w:lvlText w:val="%1."/>
      <w:lvlJc w:val="left"/>
      <w:pPr>
        <w:ind w:hanging="360" w:left="936"/>
      </w:pPr>
      <w:rPr/>
    </w:lvl>
    <w:lvl w:ilvl="1">
      <w:start w:val="1"/>
      <w:numFmt w:val="lowerLetter"/>
      <w:lvlText w:val="%2."/>
      <w:lvlJc w:val="left"/>
      <w:pPr>
        <w:ind w:hanging="360" w:left="1656"/>
      </w:pPr>
      <w:rPr/>
    </w:lvl>
    <w:lvl w:ilvl="2">
      <w:start w:val="1"/>
      <w:numFmt w:val="lowerRoman"/>
      <w:lvlText w:val="%3."/>
      <w:lvlJc w:val="right"/>
      <w:pPr>
        <w:ind w:hanging="180" w:left="2376"/>
      </w:pPr>
      <w:rPr/>
    </w:lvl>
    <w:lvl w:ilvl="3">
      <w:start w:val="1"/>
      <w:numFmt w:val="decimal"/>
      <w:lvlText w:val="%4."/>
      <w:lvlJc w:val="left"/>
      <w:pPr>
        <w:ind w:hanging="360" w:left="3096"/>
      </w:pPr>
      <w:rPr/>
    </w:lvl>
    <w:lvl w:ilvl="4">
      <w:start w:val="1"/>
      <w:numFmt w:val="lowerLetter"/>
      <w:lvlText w:val="%5."/>
      <w:lvlJc w:val="left"/>
      <w:pPr>
        <w:ind w:hanging="360" w:left="3816"/>
      </w:pPr>
      <w:rPr/>
    </w:lvl>
    <w:lvl w:ilvl="5">
      <w:start w:val="1"/>
      <w:numFmt w:val="lowerRoman"/>
      <w:lvlText w:val="%6."/>
      <w:lvlJc w:val="right"/>
      <w:pPr>
        <w:ind w:hanging="180" w:left="4536"/>
      </w:pPr>
      <w:rPr/>
    </w:lvl>
    <w:lvl w:ilvl="6">
      <w:start w:val="1"/>
      <w:numFmt w:val="decimal"/>
      <w:lvlText w:val="%7."/>
      <w:lvlJc w:val="left"/>
      <w:pPr>
        <w:ind w:hanging="360" w:left="5256"/>
      </w:pPr>
      <w:rPr/>
    </w:lvl>
    <w:lvl w:ilvl="7">
      <w:start w:val="1"/>
      <w:numFmt w:val="lowerLetter"/>
      <w:lvlText w:val="%8."/>
      <w:lvlJc w:val="left"/>
      <w:pPr>
        <w:ind w:hanging="360" w:left="5976"/>
      </w:pPr>
      <w:rPr/>
    </w:lvl>
    <w:lvl w:ilvl="8">
      <w:start w:val="1"/>
      <w:numFmt w:val="lowerRoman"/>
      <w:lvlText w:val="%9."/>
      <w:lvlJc w:val="right"/>
      <w:pPr>
        <w:ind w:hanging="180" w:left="6696"/>
      </w:pPr>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0">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abstractNumId="1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hanging="360" w:left="720"/>
      </w:pPr>
      <w:rPr/>
    </w:lvl>
    <w:lvl w:ilvl="1">
      <w:start w:val="1"/>
      <w:numFmt w:val="decimal"/>
      <w:lvlText w:val="%2."/>
      <w:lvlJc w:val="left"/>
      <w:pPr>
        <w:ind w:hanging="360" w:left="1440"/>
      </w:pPr>
      <w:rPr/>
    </w:lvl>
    <w:lvl w:ilvl="2">
      <w:start w:val="1"/>
      <w:numFmt w:val="decimal"/>
      <w:lvlText w:val="%3."/>
      <w:lvlJc w:val="left"/>
      <w:pPr>
        <w:ind w:hanging="360" w:left="2160"/>
      </w:pPr>
      <w:rPr/>
    </w:lvl>
    <w:lvl w:ilvl="3">
      <w:start w:val="1"/>
      <w:numFmt w:val="decimal"/>
      <w:lvlText w:val="%4."/>
      <w:lvlJc w:val="left"/>
      <w:pPr>
        <w:ind w:hanging="360" w:left="2880"/>
      </w:pPr>
      <w:rPr/>
    </w:lvl>
    <w:lvl w:ilvl="4">
      <w:start w:val="1"/>
      <w:numFmt w:val="decimal"/>
      <w:lvlText w:val="%5."/>
      <w:lvlJc w:val="left"/>
      <w:pPr>
        <w:ind w:hanging="360" w:left="3600"/>
      </w:pPr>
      <w:rPr/>
    </w:lvl>
    <w:lvl w:ilvl="5">
      <w:start w:val="1"/>
      <w:numFmt w:val="decimal"/>
      <w:lvlText w:val="%6."/>
      <w:lvlJc w:val="left"/>
      <w:pPr>
        <w:ind w:hanging="360" w:left="4320"/>
      </w:pPr>
      <w:rPr/>
    </w:lvl>
    <w:lvl w:ilvl="6">
      <w:start w:val="1"/>
      <w:numFmt w:val="decimal"/>
      <w:lvlText w:val="%7."/>
      <w:lvlJc w:val="left"/>
      <w:pPr>
        <w:ind w:hanging="360" w:left="5040"/>
      </w:pPr>
      <w:rPr/>
    </w:lvl>
    <w:lvl w:ilvl="7">
      <w:start w:val="1"/>
      <w:numFmt w:val="decimal"/>
      <w:lvlText w:val="%8."/>
      <w:lvlJc w:val="left"/>
      <w:pPr>
        <w:ind w:hanging="360" w:left="5760"/>
      </w:pPr>
      <w:rPr/>
    </w:lvl>
    <w:lvl w:ilvl="8">
      <w:start w:val="1"/>
      <w:numFmt w:val="decimal"/>
      <w:lvlText w:val="%9."/>
      <w:lvlJc w:val="left"/>
      <w:pPr>
        <w:ind w:hanging="360" w:left="6480"/>
      </w:pPr>
      <w:rPr/>
    </w:lvl>
  </w:abstractNum>
  <w:abstractNum w:abstractNumId="1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18">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19">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evenAndOddHeaders w:val="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EB Garamond" w:cs="EB Garamond" w:eastAsia="EB Garamond" w:hAnsi="EB Garamond"/>
        <w:sz w:val="22"/>
        <w:szCs w:val="22"/>
        <w:lang w:val="id"/>
      </w:rPr>
    </w:rPrDefault>
    <w:pPrDefault>
      <w:pPr>
        <w:spacing w:after="200" w:lineRule="auto"/>
        <w:jc w:val="both"/>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0" w:lineRule="auto"/>
      <w:jc w:val="center"/>
    </w:pPr>
    <w:rPr>
      <w:rFonts w:ascii="Lora" w:cs="Lora" w:eastAsia="Lora" w:hAnsi="Lora"/>
      <w:sz w:val="40"/>
      <w:szCs w:val="40"/>
    </w:rPr>
  </w:style>
  <w:style w:styleId="Heading2" w:type="paragraph">
    <w:name w:val="heading 2"/>
    <w:basedOn w:val="Normal"/>
    <w:next w:val="Normal"/>
    <w:pPr>
      <w:keepNext w:val="1"/>
      <w:keepLines w:val="1"/>
      <w:spacing w:after="1300" w:lineRule="auto"/>
      <w:jc w:val="center"/>
    </w:pPr>
    <w:rPr>
      <w:rFonts w:ascii="Lora" w:cs="Lora" w:eastAsia="Lora" w:hAnsi="Lora"/>
      <w:i w:val="1"/>
      <w:sz w:val="32"/>
      <w:szCs w:val="32"/>
    </w:rPr>
  </w:style>
  <w:style w:styleId="Heading3" w:type="paragraph">
    <w:name w:val="heading 3"/>
    <w:basedOn w:val="Normal"/>
    <w:next w:val="Normal"/>
    <w:pPr>
      <w:keepNext w:val="1"/>
      <w:keepLines w:val="1"/>
      <w:spacing w:after="140" w:before="400" w:lineRule="auto"/>
      <w:jc w:val="left"/>
    </w:pPr>
    <w:rPr>
      <w:b w:val="1"/>
      <w:sz w:val="25"/>
      <w:szCs w:val="25"/>
    </w:rPr>
  </w:style>
  <w:style w:styleId="Heading4" w:type="paragraph">
    <w:name w:val="heading 4"/>
    <w:basedOn w:val="Normal"/>
    <w:next w:val="Normal"/>
    <w:pPr>
      <w:keepNext w:val="1"/>
      <w:keepLines w:val="1"/>
      <w:pBdr>
        <w:top w:color="000000" w:space="1" w:sz="4" w:val="single"/>
      </w:pBdr>
      <w:spacing w:before="480" w:lineRule="auto"/>
      <w:jc w:val="center"/>
    </w:pPr>
    <w:rPr>
      <w:b w:val="1"/>
      <w:smallCaps w:val="1"/>
    </w:rPr>
  </w:style>
  <w:style w:styleId="Heading5" w:type="paragraph">
    <w:name w:val="heading 5"/>
    <w:basedOn w:val="Normal"/>
    <w:next w:val="Normal"/>
    <w:pPr>
      <w:keepNext w:val="1"/>
      <w:keepLines w:val="1"/>
      <w:spacing w:after="0" w:before="200" w:lineRule="auto"/>
    </w:pPr>
    <w:rPr>
      <w:rFonts w:ascii="Cambria" w:cs="Cambria" w:eastAsia="Cambria" w:hAnsi="Cambria"/>
      <w:color w:val="243f61"/>
    </w:rPr>
  </w:style>
  <w:style w:styleId="Heading6" w:type="paragraph">
    <w:name w:val="heading 6"/>
    <w:basedOn w:val="Normal"/>
    <w:next w:val="Normal"/>
    <w:pPr>
      <w:keepNext w:val="1"/>
      <w:keepLines w:val="1"/>
      <w:spacing w:after="0" w:before="200" w:lineRule="auto"/>
    </w:pPr>
    <w:rPr>
      <w:rFonts w:ascii="Cambria" w:cs="Cambria" w:eastAsia="Cambria" w:hAnsi="Cambria"/>
      <w:i w:val="1"/>
      <w:color w:val="243f61"/>
    </w:rPr>
  </w:style>
  <w:style w:styleId="Title" w:type="paragraph">
    <w:name w:val="Title"/>
    <w:basedOn w:val="Normal"/>
    <w:next w:val="Normal"/>
    <w:pPr>
      <w:spacing w:after="0" w:line="223" w:lineRule="auto"/>
      <w:jc w:val="center"/>
    </w:pPr>
    <w:rPr>
      <w:rFonts w:ascii="Cinzel" w:cs="Cinzel" w:eastAsia="Cinzel" w:hAnsi="Cinzel"/>
      <w:sz w:val="48"/>
      <w:szCs w:val="48"/>
    </w:rPr>
  </w:style>
  <w:style w:default="1" w:styleId="Normal" w:type="paragraph">
    <w:name w:val="Normal"/>
    <w:qFormat w:val="1"/>
    <w:rsid w:val="00260D01"/>
  </w:style>
  <w:style w:styleId="Heading1" w:type="paragraph">
    <w:name w:val="heading 1"/>
    <w:basedOn w:val="Normal"/>
    <w:next w:val="Normal"/>
    <w:link w:val="Heading1Char"/>
    <w:uiPriority w:val="9"/>
    <w:qFormat w:val="1"/>
    <w:rsid w:val="007569DC"/>
    <w:pPr>
      <w:keepNext w:val="1"/>
      <w:keepLines w:val="1"/>
      <w:spacing w:after="0"/>
      <w:contextualSpacing w:val="1"/>
      <w:jc w:val="center"/>
      <w:outlineLvl w:val="0"/>
    </w:pPr>
    <w:rPr>
      <w:rFonts w:ascii="Lora" w:cstheme="majorBidi" w:eastAsiaTheme="majorEastAsia" w:hAnsi="Lora"/>
      <w:bCs w:val="1"/>
      <w:sz w:val="40"/>
      <w:szCs w:val="28"/>
    </w:rPr>
  </w:style>
  <w:style w:styleId="Heading2" w:type="paragraph">
    <w:name w:val="heading 2"/>
    <w:basedOn w:val="Normal"/>
    <w:next w:val="Normal"/>
    <w:link w:val="Heading2Char"/>
    <w:uiPriority w:val="9"/>
    <w:unhideWhenUsed w:val="1"/>
    <w:qFormat w:val="1"/>
    <w:rsid w:val="00BC06AE"/>
    <w:pPr>
      <w:keepNext w:val="1"/>
      <w:keepLines w:val="1"/>
      <w:spacing w:after="1300"/>
      <w:contextualSpacing w:val="1"/>
      <w:jc w:val="center"/>
      <w:outlineLvl w:val="1"/>
    </w:pPr>
    <w:rPr>
      <w:rFonts w:ascii="Lora" w:cstheme="majorBidi" w:eastAsiaTheme="majorEastAsia" w:hAnsi="Lora"/>
      <w:bCs w:val="1"/>
      <w:i w:val="1"/>
      <w:sz w:val="32"/>
      <w:szCs w:val="26"/>
    </w:rPr>
  </w:style>
  <w:style w:styleId="Heading3" w:type="paragraph">
    <w:name w:val="heading 3"/>
    <w:basedOn w:val="Normal"/>
    <w:next w:val="Normal"/>
    <w:link w:val="Heading3Char"/>
    <w:uiPriority w:val="9"/>
    <w:unhideWhenUsed w:val="1"/>
    <w:qFormat w:val="1"/>
    <w:rsid w:val="00F40CE2"/>
    <w:pPr>
      <w:keepNext w:val="1"/>
      <w:keepLines w:val="1"/>
      <w:spacing w:after="140" w:before="400"/>
      <w:contextualSpacing w:val="1"/>
      <w:jc w:val="left"/>
      <w:outlineLvl w:val="2"/>
    </w:pPr>
    <w:rPr>
      <w:rFonts w:ascii="Minion Pro SmBd" w:cstheme="majorBidi" w:eastAsiaTheme="majorEastAsia" w:hAnsi="Minion Pro SmBd"/>
      <w:bCs w:val="1"/>
      <w:sz w:val="25"/>
    </w:rPr>
  </w:style>
  <w:style w:styleId="Heading4" w:type="paragraph">
    <w:name w:val="heading 4"/>
    <w:basedOn w:val="Normal"/>
    <w:next w:val="Normal"/>
    <w:link w:val="Heading4Char"/>
    <w:uiPriority w:val="9"/>
    <w:unhideWhenUsed w:val="1"/>
    <w:qFormat w:val="1"/>
    <w:rsid w:val="00CB0C3E"/>
    <w:pPr>
      <w:keepNext w:val="1"/>
      <w:keepLines w:val="1"/>
      <w:pBdr>
        <w:top w:color="auto" w:space="1" w:sz="2" w:val="single"/>
      </w:pBdr>
      <w:spacing w:before="480"/>
      <w:contextualSpacing w:val="1"/>
      <w:jc w:val="center"/>
      <w:outlineLvl w:val="3"/>
    </w:pPr>
    <w:rPr>
      <w:rFonts w:cstheme="majorBidi" w:eastAsiaTheme="majorEastAsia"/>
      <w:b w:val="1"/>
      <w:bCs w:val="1"/>
      <w:iCs w:val="1"/>
      <w:caps w:val="1"/>
    </w:rPr>
  </w:style>
  <w:style w:styleId="Heading5" w:type="paragraph">
    <w:name w:val="heading 5"/>
    <w:basedOn w:val="Normal"/>
    <w:next w:val="Normal"/>
    <w:link w:val="Heading5Char"/>
    <w:uiPriority w:val="9"/>
    <w:unhideWhenUsed w:val="1"/>
    <w:qFormat w:val="1"/>
    <w:rsid w:val="00077B4A"/>
    <w:pPr>
      <w:keepNext w:val="1"/>
      <w:keepLines w:val="1"/>
      <w:spacing w:after="0" w:before="200"/>
      <w:outlineLvl w:val="4"/>
    </w:pPr>
    <w:rPr>
      <w:rFonts w:asciiTheme="majorHAnsi" w:cstheme="majorBidi" w:eastAsiaTheme="majorEastAsia" w:hAnsiTheme="majorHAnsi"/>
      <w:color w:themeColor="accent1" w:themeShade="00007F" w:val="243f60"/>
    </w:rPr>
  </w:style>
  <w:style w:styleId="Heading6" w:type="paragraph">
    <w:name w:val="heading 6"/>
    <w:basedOn w:val="Normal"/>
    <w:next w:val="Normal"/>
    <w:link w:val="Heading6Char"/>
    <w:uiPriority w:val="9"/>
    <w:semiHidden w:val="1"/>
    <w:unhideWhenUsed w:val="1"/>
    <w:qFormat w:val="1"/>
    <w:rsid w:val="00077B4A"/>
    <w:pPr>
      <w:keepNext w:val="1"/>
      <w:keepLines w:val="1"/>
      <w:spacing w:after="0" w:before="200"/>
      <w:outlineLvl w:val="5"/>
    </w:pPr>
    <w:rPr>
      <w:rFonts w:asciiTheme="majorHAnsi" w:cstheme="majorBidi" w:eastAsiaTheme="majorEastAsia" w:hAnsiTheme="majorHAnsi"/>
      <w:i w:val="1"/>
      <w:iCs w:val="1"/>
      <w:color w:themeColor="accent1" w:themeShade="00007F" w:val="243f60"/>
    </w:rPr>
  </w:style>
  <w:style w:styleId="Heading7" w:type="paragraph">
    <w:name w:val="heading 7"/>
    <w:basedOn w:val="Normal"/>
    <w:next w:val="Normal"/>
    <w:link w:val="Heading7Char"/>
    <w:uiPriority w:val="9"/>
    <w:semiHidden w:val="1"/>
    <w:unhideWhenUsed w:val="1"/>
    <w:qFormat w:val="1"/>
    <w:rsid w:val="00077B4A"/>
    <w:pPr>
      <w:keepNext w:val="1"/>
      <w:keepLines w:val="1"/>
      <w:spacing w:after="0" w:before="200"/>
      <w:outlineLvl w:val="6"/>
    </w:pPr>
    <w:rPr>
      <w:rFonts w:asciiTheme="majorHAnsi" w:cstheme="majorBidi" w:eastAsiaTheme="majorEastAsia" w:hAnsiTheme="majorHAnsi"/>
      <w:i w:val="1"/>
      <w:iCs w:val="1"/>
      <w:color w:themeColor="text1" w:themeTint="0000BF" w:val="404040"/>
    </w:rPr>
  </w:style>
  <w:style w:styleId="Heading8" w:type="paragraph">
    <w:name w:val="heading 8"/>
    <w:basedOn w:val="Normal"/>
    <w:next w:val="Normal"/>
    <w:link w:val="Heading8Char"/>
    <w:uiPriority w:val="9"/>
    <w:semiHidden w:val="1"/>
    <w:unhideWhenUsed w:val="1"/>
    <w:qFormat w:val="1"/>
    <w:rsid w:val="00077B4A"/>
    <w:pPr>
      <w:keepNext w:val="1"/>
      <w:keepLines w:val="1"/>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val="1"/>
    <w:unhideWhenUsed w:val="1"/>
    <w:qFormat w:val="1"/>
    <w:rsid w:val="00077B4A"/>
    <w:pPr>
      <w:keepNext w:val="1"/>
      <w:keepLines w:val="1"/>
      <w:spacing w:after="0" w:before="200"/>
      <w:outlineLvl w:val="8"/>
    </w:pPr>
    <w:rPr>
      <w:rFonts w:asciiTheme="majorHAnsi" w:cstheme="majorBidi" w:eastAsiaTheme="majorEastAsia" w:hAnsiTheme="majorHAnsi"/>
      <w:i w:val="1"/>
      <w:iCs w:val="1"/>
      <w:color w:themeColor="text1" w:themeTint="0000BF" w:val="404040"/>
      <w:szCs w:val="20"/>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59"/>
    <w:unhideWhenUsed w:val="1"/>
    <w:rsid w:val="00FE75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MainBodyTable" w:type="table">
    <w:name w:val="Main Body Table"/>
    <w:basedOn w:val="TableNormal"/>
    <w:uiPriority w:val="99"/>
    <w:rsid w:val="00FE7539"/>
    <w:pPr>
      <w:spacing w:after="0" w:before="6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style>
  <w:style w:customStyle="1" w:styleId="Heading1Char" w:type="character">
    <w:name w:val="Heading 1 Char"/>
    <w:basedOn w:val="DefaultParagraphFont"/>
    <w:link w:val="Heading1"/>
    <w:uiPriority w:val="9"/>
    <w:rsid w:val="007569DC"/>
    <w:rPr>
      <w:rFonts w:ascii="Lora" w:cstheme="majorBidi" w:eastAsiaTheme="majorEastAsia" w:hAnsi="Lora"/>
      <w:bCs w:val="1"/>
      <w:sz w:val="40"/>
      <w:szCs w:val="28"/>
    </w:rPr>
  </w:style>
  <w:style w:styleId="Quote" w:type="paragraph">
    <w:name w:val="Quote"/>
    <w:basedOn w:val="Normal"/>
    <w:next w:val="Normal"/>
    <w:link w:val="QuoteChar"/>
    <w:uiPriority w:val="29"/>
    <w:qFormat w:val="1"/>
    <w:rsid w:val="00077B4A"/>
    <w:rPr>
      <w:i w:val="1"/>
      <w:iCs w:val="1"/>
      <w:color w:themeColor="text1" w:val="000000"/>
    </w:rPr>
  </w:style>
  <w:style w:customStyle="1" w:styleId="QuoteChar" w:type="character">
    <w:name w:val="Quote Char"/>
    <w:basedOn w:val="DefaultParagraphFont"/>
    <w:link w:val="Quote"/>
    <w:uiPriority w:val="29"/>
    <w:rsid w:val="00077B4A"/>
    <w:rPr>
      <w:i w:val="1"/>
      <w:iCs w:val="1"/>
      <w:color w:themeColor="text1" w:val="000000"/>
    </w:rPr>
  </w:style>
  <w:style w:styleId="Strong" w:type="character">
    <w:name w:val="Strong"/>
    <w:basedOn w:val="DefaultParagraphFont"/>
    <w:uiPriority w:val="22"/>
    <w:qFormat w:val="1"/>
    <w:rsid w:val="00077B4A"/>
    <w:rPr>
      <w:b w:val="1"/>
      <w:bCs w:val="1"/>
    </w:rPr>
  </w:style>
  <w:style w:styleId="BalloonText" w:type="paragraph">
    <w:name w:val="Balloon Text"/>
    <w:basedOn w:val="Normal"/>
    <w:link w:val="BalloonTextChar"/>
    <w:uiPriority w:val="99"/>
    <w:semiHidden w:val="1"/>
    <w:unhideWhenUsed w:val="1"/>
    <w:rsid w:val="0062127D"/>
    <w:pPr>
      <w:spacing w:after="0"/>
    </w:pPr>
    <w:rPr>
      <w:rFonts w:ascii="Tahoma" w:cs="Tahoma" w:hAnsi="Tahoma"/>
      <w:sz w:val="16"/>
      <w:szCs w:val="16"/>
    </w:rPr>
  </w:style>
  <w:style w:customStyle="1" w:styleId="BalloonTextChar" w:type="character">
    <w:name w:val="Balloon Text Char"/>
    <w:basedOn w:val="DefaultParagraphFont"/>
    <w:link w:val="BalloonText"/>
    <w:uiPriority w:val="99"/>
    <w:semiHidden w:val="1"/>
    <w:rsid w:val="0062127D"/>
    <w:rPr>
      <w:rFonts w:ascii="Tahoma" w:cs="Tahoma" w:hAnsi="Tahoma"/>
      <w:sz w:val="16"/>
      <w:szCs w:val="16"/>
    </w:rPr>
  </w:style>
  <w:style w:styleId="NoSpacing" w:type="paragraph">
    <w:name w:val="No Spacing"/>
    <w:link w:val="NoSpacingChar"/>
    <w:uiPriority w:val="1"/>
    <w:qFormat w:val="1"/>
    <w:rsid w:val="00077B4A"/>
    <w:pPr>
      <w:spacing w:after="0"/>
    </w:pPr>
  </w:style>
  <w:style w:styleId="Subtitle" w:type="paragraph">
    <w:name w:val="Subtitle"/>
    <w:basedOn w:val="Normal"/>
    <w:next w:val="Normal"/>
    <w:link w:val="SubtitleChar"/>
    <w:uiPriority w:val="11"/>
    <w:qFormat w:val="1"/>
    <w:rsid w:val="00077B4A"/>
    <w:pPr>
      <w:numPr>
        <w:ilvl w:val="1"/>
      </w:numPr>
    </w:pPr>
    <w:rPr>
      <w:rFonts w:asciiTheme="majorHAnsi" w:cstheme="majorBidi" w:eastAsiaTheme="majorEastAsia" w:hAnsiTheme="majorHAnsi"/>
      <w:i w:val="1"/>
      <w:iCs w:val="1"/>
      <w:color w:themeColor="accent1" w:val="4f81bd"/>
      <w:spacing w:val="15"/>
      <w:sz w:val="24"/>
      <w:szCs w:val="24"/>
    </w:rPr>
  </w:style>
  <w:style w:customStyle="1" w:styleId="SubtitleChar" w:type="character">
    <w:name w:val="Subtitle Char"/>
    <w:basedOn w:val="DefaultParagraphFont"/>
    <w:link w:val="Subtitle"/>
    <w:uiPriority w:val="11"/>
    <w:rsid w:val="00077B4A"/>
    <w:rPr>
      <w:rFonts w:asciiTheme="majorHAnsi" w:cstheme="majorBidi" w:eastAsiaTheme="majorEastAsia" w:hAnsiTheme="majorHAnsi"/>
      <w:i w:val="1"/>
      <w:iCs w:val="1"/>
      <w:color w:themeColor="accent1" w:val="4f81bd"/>
      <w:spacing w:val="15"/>
      <w:sz w:val="24"/>
      <w:szCs w:val="24"/>
    </w:rPr>
  </w:style>
  <w:style w:customStyle="1" w:styleId="Heading2Char" w:type="character">
    <w:name w:val="Heading 2 Char"/>
    <w:basedOn w:val="DefaultParagraphFont"/>
    <w:link w:val="Heading2"/>
    <w:uiPriority w:val="9"/>
    <w:rsid w:val="00BC06AE"/>
    <w:rPr>
      <w:rFonts w:ascii="Lora" w:cstheme="majorBidi" w:eastAsiaTheme="majorEastAsia" w:hAnsi="Lora"/>
      <w:bCs w:val="1"/>
      <w:i w:val="1"/>
      <w:sz w:val="32"/>
      <w:szCs w:val="26"/>
    </w:rPr>
  </w:style>
  <w:style w:customStyle="1" w:styleId="Heading3Char" w:type="character">
    <w:name w:val="Heading 3 Char"/>
    <w:basedOn w:val="DefaultParagraphFont"/>
    <w:link w:val="Heading3"/>
    <w:uiPriority w:val="9"/>
    <w:rsid w:val="00F40CE2"/>
    <w:rPr>
      <w:rFonts w:ascii="Minion Pro SmBd" w:cstheme="majorBidi" w:eastAsiaTheme="majorEastAsia" w:hAnsi="Minion Pro SmBd"/>
      <w:bCs w:val="1"/>
      <w:sz w:val="25"/>
    </w:rPr>
  </w:style>
  <w:style w:customStyle="1" w:styleId="Heading4Char" w:type="character">
    <w:name w:val="Heading 4 Char"/>
    <w:basedOn w:val="DefaultParagraphFont"/>
    <w:link w:val="Heading4"/>
    <w:uiPriority w:val="9"/>
    <w:rsid w:val="00CB0C3E"/>
    <w:rPr>
      <w:rFonts w:cstheme="majorBidi" w:eastAsiaTheme="majorEastAsia"/>
      <w:b w:val="1"/>
      <w:bCs w:val="1"/>
      <w:iCs w:val="1"/>
      <w:caps w:val="1"/>
    </w:rPr>
  </w:style>
  <w:style w:customStyle="1" w:styleId="Heading5Char" w:type="character">
    <w:name w:val="Heading 5 Char"/>
    <w:basedOn w:val="DefaultParagraphFont"/>
    <w:link w:val="Heading5"/>
    <w:uiPriority w:val="9"/>
    <w:rsid w:val="00077B4A"/>
    <w:rPr>
      <w:rFonts w:asciiTheme="majorHAnsi" w:cstheme="majorBidi" w:eastAsiaTheme="majorEastAsia" w:hAnsiTheme="majorHAnsi"/>
      <w:color w:themeColor="accent1" w:themeShade="00007F" w:val="243f60"/>
    </w:rPr>
  </w:style>
  <w:style w:customStyle="1" w:styleId="Heading6Char" w:type="character">
    <w:name w:val="Heading 6 Char"/>
    <w:basedOn w:val="DefaultParagraphFont"/>
    <w:link w:val="Heading6"/>
    <w:uiPriority w:val="9"/>
    <w:rsid w:val="00077B4A"/>
    <w:rPr>
      <w:rFonts w:asciiTheme="majorHAnsi" w:cstheme="majorBidi" w:eastAsiaTheme="majorEastAsia" w:hAnsiTheme="majorHAnsi"/>
      <w:i w:val="1"/>
      <w:iCs w:val="1"/>
      <w:color w:themeColor="accent1" w:themeShade="00007F" w:val="243f60"/>
    </w:rPr>
  </w:style>
  <w:style w:customStyle="1" w:styleId="Heading7Char" w:type="character">
    <w:name w:val="Heading 7 Char"/>
    <w:basedOn w:val="DefaultParagraphFont"/>
    <w:link w:val="Heading7"/>
    <w:uiPriority w:val="9"/>
    <w:rsid w:val="00077B4A"/>
    <w:rPr>
      <w:rFonts w:asciiTheme="majorHAnsi" w:cstheme="majorBidi" w:eastAsiaTheme="majorEastAsia" w:hAnsiTheme="majorHAnsi"/>
      <w:i w:val="1"/>
      <w:iCs w:val="1"/>
      <w:color w:themeColor="text1" w:themeTint="0000BF" w:val="404040"/>
    </w:rPr>
  </w:style>
  <w:style w:customStyle="1" w:styleId="Heading8Char" w:type="character">
    <w:name w:val="Heading 8 Char"/>
    <w:basedOn w:val="DefaultParagraphFont"/>
    <w:link w:val="Heading8"/>
    <w:uiPriority w:val="9"/>
    <w:rsid w:val="00077B4A"/>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rsid w:val="00077B4A"/>
    <w:rPr>
      <w:rFonts w:asciiTheme="majorHAnsi" w:cstheme="majorBidi" w:eastAsiaTheme="majorEastAsia" w:hAnsiTheme="majorHAnsi"/>
      <w:i w:val="1"/>
      <w:iCs w:val="1"/>
      <w:color w:themeColor="text1" w:themeTint="0000BF" w:val="404040"/>
      <w:sz w:val="20"/>
      <w:szCs w:val="20"/>
    </w:rPr>
  </w:style>
  <w:style w:styleId="Title" w:type="paragraph">
    <w:name w:val="Title"/>
    <w:basedOn w:val="Normal"/>
    <w:next w:val="Normal"/>
    <w:link w:val="TitleChar"/>
    <w:uiPriority w:val="10"/>
    <w:qFormat w:val="1"/>
    <w:rsid w:val="000A0AE9"/>
    <w:pPr>
      <w:spacing w:after="0" w:line="223" w:lineRule="auto"/>
      <w:contextualSpacing w:val="1"/>
      <w:jc w:val="center"/>
    </w:pPr>
    <w:rPr>
      <w:rFonts w:ascii="Cinzel" w:cstheme="majorBidi" w:eastAsiaTheme="majorEastAsia" w:hAnsi="Cinzel"/>
      <w:spacing w:val="5"/>
      <w:kern w:val="28"/>
      <w:sz w:val="48"/>
      <w:szCs w:val="52"/>
    </w:rPr>
  </w:style>
  <w:style w:customStyle="1" w:styleId="TitleChar" w:type="character">
    <w:name w:val="Title Char"/>
    <w:basedOn w:val="DefaultParagraphFont"/>
    <w:link w:val="Title"/>
    <w:uiPriority w:val="10"/>
    <w:rsid w:val="000A0AE9"/>
    <w:rPr>
      <w:rFonts w:ascii="Cinzel" w:cstheme="majorBidi" w:eastAsiaTheme="majorEastAsia" w:hAnsi="Cinzel"/>
      <w:spacing w:val="5"/>
      <w:kern w:val="28"/>
      <w:sz w:val="48"/>
      <w:szCs w:val="52"/>
    </w:rPr>
  </w:style>
  <w:style w:styleId="Emphasis" w:type="character">
    <w:name w:val="Emphasis"/>
    <w:basedOn w:val="DefaultParagraphFont"/>
    <w:uiPriority w:val="20"/>
    <w:qFormat w:val="1"/>
    <w:rsid w:val="00077B4A"/>
    <w:rPr>
      <w:i w:val="1"/>
      <w:iCs w:val="1"/>
    </w:rPr>
  </w:style>
  <w:style w:styleId="ListParagraph" w:type="paragraph">
    <w:name w:val="List Paragraph"/>
    <w:basedOn w:val="Normal"/>
    <w:uiPriority w:val="34"/>
    <w:qFormat w:val="1"/>
    <w:rsid w:val="00077B4A"/>
    <w:pPr>
      <w:ind w:left="720"/>
      <w:contextualSpacing w:val="1"/>
    </w:pPr>
  </w:style>
  <w:style w:styleId="IntenseQuote" w:type="paragraph">
    <w:name w:val="Intense Quote"/>
    <w:basedOn w:val="Normal"/>
    <w:next w:val="Normal"/>
    <w:link w:val="IntenseQuoteChar"/>
    <w:uiPriority w:val="30"/>
    <w:qFormat w:val="1"/>
    <w:rsid w:val="00077B4A"/>
    <w:pPr>
      <w:pBdr>
        <w:bottom w:color="4f81bd" w:space="4" w:sz="4" w:themeColor="accent1" w:val="single"/>
      </w:pBdr>
      <w:spacing w:after="280" w:before="200"/>
      <w:ind w:left="936" w:right="936"/>
    </w:pPr>
    <w:rPr>
      <w:b w:val="1"/>
      <w:bCs w:val="1"/>
      <w:i w:val="1"/>
      <w:iCs w:val="1"/>
      <w:color w:themeColor="accent1" w:val="4f81bd"/>
    </w:rPr>
  </w:style>
  <w:style w:customStyle="1" w:styleId="IntenseQuoteChar" w:type="character">
    <w:name w:val="Intense Quote Char"/>
    <w:basedOn w:val="DefaultParagraphFont"/>
    <w:link w:val="IntenseQuote"/>
    <w:uiPriority w:val="30"/>
    <w:rsid w:val="00077B4A"/>
    <w:rPr>
      <w:b w:val="1"/>
      <w:bCs w:val="1"/>
      <w:i w:val="1"/>
      <w:iCs w:val="1"/>
      <w:color w:themeColor="accent1" w:val="4f81bd"/>
    </w:rPr>
  </w:style>
  <w:style w:styleId="SubtleEmphasis" w:type="character">
    <w:name w:val="Subtle Emphasis"/>
    <w:basedOn w:val="DefaultParagraphFont"/>
    <w:uiPriority w:val="19"/>
    <w:qFormat w:val="1"/>
    <w:rsid w:val="00077B4A"/>
    <w:rPr>
      <w:i w:val="1"/>
      <w:iCs w:val="1"/>
      <w:color w:themeColor="text1" w:themeTint="00007F" w:val="808080"/>
    </w:rPr>
  </w:style>
  <w:style w:styleId="IntenseEmphasis" w:type="character">
    <w:name w:val="Intense Emphasis"/>
    <w:basedOn w:val="DefaultParagraphFont"/>
    <w:uiPriority w:val="21"/>
    <w:qFormat w:val="1"/>
    <w:rsid w:val="00077B4A"/>
    <w:rPr>
      <w:b w:val="1"/>
      <w:bCs w:val="1"/>
      <w:i w:val="1"/>
      <w:iCs w:val="1"/>
      <w:color w:themeColor="accent1" w:val="4f81bd"/>
    </w:rPr>
  </w:style>
  <w:style w:styleId="SubtleReference" w:type="character">
    <w:name w:val="Subtle Reference"/>
    <w:basedOn w:val="DefaultParagraphFont"/>
    <w:uiPriority w:val="31"/>
    <w:qFormat w:val="1"/>
    <w:rsid w:val="00077B4A"/>
    <w:rPr>
      <w:smallCaps w:val="1"/>
      <w:color w:themeColor="accent2" w:val="c0504d"/>
      <w:u w:val="single"/>
    </w:rPr>
  </w:style>
  <w:style w:styleId="IntenseReference" w:type="character">
    <w:name w:val="Intense Reference"/>
    <w:basedOn w:val="DefaultParagraphFont"/>
    <w:uiPriority w:val="32"/>
    <w:qFormat w:val="1"/>
    <w:rsid w:val="00077B4A"/>
    <w:rPr>
      <w:b w:val="1"/>
      <w:bCs w:val="1"/>
      <w:smallCaps w:val="1"/>
      <w:color w:themeColor="accent2" w:val="c0504d"/>
      <w:spacing w:val="5"/>
      <w:u w:val="single"/>
    </w:rPr>
  </w:style>
  <w:style w:styleId="BookTitle" w:type="character">
    <w:name w:val="Book Title"/>
    <w:basedOn w:val="DefaultParagraphFont"/>
    <w:uiPriority w:val="33"/>
    <w:qFormat w:val="1"/>
    <w:rsid w:val="00077B4A"/>
    <w:rPr>
      <w:b w:val="1"/>
      <w:bCs w:val="1"/>
      <w:smallCaps w:val="1"/>
      <w:spacing w:val="5"/>
    </w:rPr>
  </w:style>
  <w:style w:styleId="TOCHeading" w:type="paragraph">
    <w:name w:val="TOC Heading"/>
    <w:basedOn w:val="Heading1"/>
    <w:next w:val="Normal"/>
    <w:uiPriority w:val="39"/>
    <w:semiHidden w:val="1"/>
    <w:unhideWhenUsed w:val="1"/>
    <w:qFormat w:val="1"/>
    <w:rsid w:val="00884A22"/>
    <w:pPr>
      <w:spacing w:after="1300"/>
      <w:outlineLvl w:val="9"/>
    </w:pPr>
    <w:rPr>
      <w:i w:val="1"/>
      <w:sz w:val="32"/>
    </w:rPr>
  </w:style>
  <w:style w:styleId="Caption" w:type="paragraph">
    <w:name w:val="caption"/>
    <w:basedOn w:val="Normal"/>
    <w:next w:val="Normal"/>
    <w:uiPriority w:val="35"/>
    <w:semiHidden w:val="1"/>
    <w:unhideWhenUsed w:val="1"/>
    <w:qFormat w:val="1"/>
    <w:rsid w:val="00077B4A"/>
    <w:rPr>
      <w:b w:val="1"/>
      <w:bCs w:val="1"/>
      <w:color w:themeColor="accent1" w:val="4f81bd"/>
      <w:sz w:val="18"/>
      <w:szCs w:val="18"/>
    </w:rPr>
  </w:style>
  <w:style w:customStyle="1" w:styleId="NoSpacingChar" w:type="character">
    <w:name w:val="No Spacing Char"/>
    <w:basedOn w:val="DefaultParagraphFont"/>
    <w:link w:val="NoSpacing"/>
    <w:uiPriority w:val="1"/>
    <w:rsid w:val="00B749A2"/>
  </w:style>
  <w:style w:styleId="Header" w:type="paragraph">
    <w:name w:val="header"/>
    <w:basedOn w:val="Normal"/>
    <w:link w:val="HeaderChar"/>
    <w:uiPriority w:val="99"/>
    <w:unhideWhenUsed w:val="1"/>
    <w:rsid w:val="00105CDA"/>
    <w:pPr>
      <w:spacing w:after="0"/>
      <w:jc w:val="center"/>
    </w:pPr>
    <w:rPr>
      <w:rFonts w:ascii="Cinzel" w:hAnsi="Cinzel"/>
      <w:sz w:val="16"/>
    </w:rPr>
  </w:style>
  <w:style w:customStyle="1" w:styleId="HeaderChar" w:type="character">
    <w:name w:val="Header Char"/>
    <w:basedOn w:val="DefaultParagraphFont"/>
    <w:link w:val="Header"/>
    <w:uiPriority w:val="99"/>
    <w:rsid w:val="00105CDA"/>
    <w:rPr>
      <w:rFonts w:ascii="Cinzel" w:hAnsi="Cinzel"/>
      <w:sz w:val="16"/>
    </w:rPr>
  </w:style>
  <w:style w:styleId="Footer" w:type="paragraph">
    <w:name w:val="footer"/>
    <w:basedOn w:val="Normal"/>
    <w:link w:val="FooterChar"/>
    <w:uiPriority w:val="99"/>
    <w:unhideWhenUsed w:val="1"/>
    <w:rsid w:val="00A75E83"/>
    <w:pPr>
      <w:spacing w:after="0"/>
      <w:jc w:val="center"/>
    </w:pPr>
    <w:rPr>
      <w:sz w:val="21"/>
    </w:rPr>
  </w:style>
  <w:style w:customStyle="1" w:styleId="FooterChar" w:type="character">
    <w:name w:val="Footer Char"/>
    <w:basedOn w:val="DefaultParagraphFont"/>
    <w:link w:val="Footer"/>
    <w:uiPriority w:val="99"/>
    <w:rsid w:val="00A75E83"/>
    <w:rPr>
      <w:sz w:val="21"/>
    </w:rPr>
  </w:style>
  <w:style w:styleId="BodyText" w:type="paragraph">
    <w:name w:val="Body Text"/>
    <w:basedOn w:val="Normal"/>
    <w:link w:val="BodyTextChar"/>
    <w:uiPriority w:val="99"/>
    <w:semiHidden w:val="1"/>
    <w:unhideWhenUsed w:val="1"/>
    <w:rsid w:val="003817B1"/>
    <w:pPr>
      <w:spacing w:after="120"/>
    </w:pPr>
  </w:style>
  <w:style w:customStyle="1" w:styleId="BodyTextChar" w:type="character">
    <w:name w:val="Body Text Char"/>
    <w:basedOn w:val="DefaultParagraphFont"/>
    <w:link w:val="BodyText"/>
    <w:uiPriority w:val="99"/>
    <w:semiHidden w:val="1"/>
    <w:rsid w:val="003817B1"/>
    <w:rPr>
      <w:rFonts w:eastAsiaTheme="minorEastAsia"/>
      <w:lang w:bidi="ur-PK" w:val="id"/>
    </w:rPr>
  </w:style>
  <w:style w:customStyle="1" w:styleId="ChapNumberHeading2" w:type="paragraph">
    <w:name w:val="Chap Number (Heading 2)"/>
    <w:basedOn w:val="Normal"/>
    <w:link w:val="ChapNumberHeading2Char"/>
    <w:qFormat w:val="1"/>
    <w:rsid w:val="00E36CA4"/>
    <w:pPr>
      <w:spacing w:after="120" w:before="560"/>
      <w:contextualSpacing w:val="1"/>
      <w:jc w:val="center"/>
      <w:outlineLvl w:val="1"/>
    </w:pPr>
    <w:rPr>
      <w:rFonts w:ascii="Cinzel" w:hAnsi="Cinzel"/>
      <w:b w:val="1"/>
      <w:bCs w:val="1"/>
      <w:sz w:val="32"/>
      <w:szCs w:val="36"/>
    </w:rPr>
  </w:style>
  <w:style w:customStyle="1" w:styleId="ChapNumberHeading2Char" w:type="character">
    <w:name w:val="Chap Number (Heading 2) Char"/>
    <w:basedOn w:val="DefaultParagraphFont"/>
    <w:link w:val="ChapNumberHeading2"/>
    <w:rsid w:val="00E36CA4"/>
    <w:rPr>
      <w:rFonts w:ascii="Cinzel" w:hAnsi="Cinzel"/>
      <w:b w:val="1"/>
      <w:bCs w:val="1"/>
      <w:sz w:val="32"/>
      <w:szCs w:val="36"/>
    </w:rPr>
  </w:style>
  <w:style w:styleId="PlaceholderText" w:type="character">
    <w:name w:val="Placeholder Text"/>
    <w:basedOn w:val="DefaultParagraphFont"/>
    <w:uiPriority w:val="99"/>
    <w:semiHidden w:val="1"/>
    <w:rsid w:val="00331399"/>
    <w:rPr>
      <w:color w:val="808080"/>
    </w:rPr>
  </w:style>
  <w:style w:styleId="TOC2" w:type="paragraph">
    <w:name w:val="toc 2"/>
    <w:basedOn w:val="Normal"/>
    <w:next w:val="Normal"/>
    <w:autoRedefine w:val="1"/>
    <w:uiPriority w:val="39"/>
    <w:unhideWhenUsed w:val="1"/>
    <w:rsid w:val="0016517C"/>
    <w:pPr>
      <w:tabs>
        <w:tab w:leader="dot" w:pos="5966" w:val="right"/>
      </w:tabs>
      <w:spacing w:after="160" w:before="200"/>
      <w:ind w:left="216"/>
      <w:contextualSpacing w:val="1"/>
    </w:pPr>
  </w:style>
  <w:style w:styleId="TOC3" w:type="paragraph">
    <w:name w:val="toc 3"/>
    <w:basedOn w:val="Normal"/>
    <w:next w:val="Normal"/>
    <w:autoRedefine w:val="1"/>
    <w:uiPriority w:val="39"/>
    <w:unhideWhenUsed w:val="1"/>
    <w:rsid w:val="0016517C"/>
    <w:pPr>
      <w:tabs>
        <w:tab w:leader="dot" w:pos="5966" w:val="right"/>
      </w:tabs>
      <w:spacing w:after="60"/>
      <w:ind w:left="446"/>
    </w:pPr>
  </w:style>
  <w:style w:styleId="TOC1" w:type="paragraph">
    <w:name w:val="toc 1"/>
    <w:basedOn w:val="Normal"/>
    <w:next w:val="Normal"/>
    <w:autoRedefine w:val="1"/>
    <w:uiPriority w:val="39"/>
    <w:unhideWhenUsed w:val="1"/>
    <w:rsid w:val="0016517C"/>
    <w:pPr>
      <w:tabs>
        <w:tab w:leader="dot" w:pos="5966" w:val="right"/>
      </w:tabs>
      <w:spacing w:before="400"/>
    </w:pPr>
    <w:rPr>
      <w:b w:val="1"/>
    </w:rPr>
  </w:style>
  <w:style w:styleId="Hyperlink" w:type="character">
    <w:name w:val="Hyperlink"/>
    <w:basedOn w:val="DefaultParagraphFont"/>
    <w:uiPriority w:val="99"/>
    <w:unhideWhenUsed w:val="1"/>
    <w:rsid w:val="00F538D1"/>
    <w:rPr>
      <w:color w:themeColor="hyperlink" w:val="0000ff"/>
      <w:u w:val="single"/>
    </w:rPr>
  </w:style>
  <w:style w:styleId="FootnoteText" w:type="paragraph">
    <w:name w:val="footnote text"/>
    <w:basedOn w:val="Normal"/>
    <w:link w:val="FootnoteTextChar"/>
    <w:uiPriority w:val="99"/>
    <w:unhideWhenUsed w:val="1"/>
    <w:rsid w:val="00C271DA"/>
    <w:pPr>
      <w:spacing w:after="0"/>
      <w:ind w:firstLine="576"/>
    </w:pPr>
    <w:rPr>
      <w:rFonts w:ascii="Lucida Bright" w:eastAsia="DFKai-SB" w:hAnsi="Lucida Bright"/>
      <w:sz w:val="18"/>
      <w:szCs w:val="20"/>
      <w:lang w:eastAsia="zh-TW"/>
    </w:rPr>
  </w:style>
  <w:style w:customStyle="1" w:styleId="FootnoteTextChar" w:type="character">
    <w:name w:val="Footnote Text Char"/>
    <w:basedOn w:val="DefaultParagraphFont"/>
    <w:link w:val="FootnoteText"/>
    <w:uiPriority w:val="99"/>
    <w:rsid w:val="00C271DA"/>
    <w:rPr>
      <w:rFonts w:ascii="Lucida Bright" w:eastAsia="DFKai-SB" w:hAnsi="Lucida Bright"/>
      <w:sz w:val="18"/>
      <w:szCs w:val="20"/>
      <w:lang w:eastAsia="zh-TW"/>
    </w:rPr>
  </w:style>
  <w:style w:styleId="FootnoteReference" w:type="character">
    <w:name w:val="footnote reference"/>
    <w:basedOn w:val="DefaultParagraphFont"/>
    <w:uiPriority w:val="99"/>
    <w:semiHidden w:val="1"/>
    <w:unhideWhenUsed w:val="1"/>
    <w:rsid w:val="00CE70F0"/>
    <w:rPr>
      <w:vertAlign w:val="superscript"/>
    </w:rPr>
  </w:style>
  <w:style w:styleId="Subtitle" w:type="paragraph">
    <w:name w:val="Subtitle"/>
    <w:basedOn w:val="Normal"/>
    <w:next w:val="Normal"/>
    <w:pPr/>
    <w:rPr>
      <w:rFonts w:ascii="Cambria" w:cs="Cambria" w:eastAsia="Cambria" w:hAnsi="Cambria"/>
      <w:i w:val="1"/>
      <w:color w:val="4f81bd"/>
      <w:sz w:val="24"/>
      <w:szCs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20" Target="header7.xml" Type="http://schemas.openxmlformats.org/officeDocument/2006/relationships/header" /><Relationship Id="rId22" Target="header6.xml" Type="http://schemas.openxmlformats.org/officeDocument/2006/relationships/header" /><Relationship Id="rId21" Target="header8.xml" Type="http://schemas.openxmlformats.org/officeDocument/2006/relationships/header" /><Relationship Id="rId24" Target="footer9.xml" Type="http://schemas.openxmlformats.org/officeDocument/2006/relationships/footer" /><Relationship Id="rId23" Target="footer8.xml" Type="http://schemas.openxmlformats.org/officeDocument/2006/relationships/footer" /><Relationship Id="rId9" Target="header2.xml" Type="http://schemas.openxmlformats.org/officeDocument/2006/relationships/header" /><Relationship Id="rId26" Target="media/image3.png" Type="http://schemas.openxmlformats.org/officeDocument/2006/relationships/image" /><Relationship Id="rId25" Target="footer7.xml" Type="http://schemas.openxmlformats.org/officeDocument/2006/relationships/footer" /><Relationship Id="rId28" Target="header11.xml" Type="http://schemas.openxmlformats.org/officeDocument/2006/relationships/header" /><Relationship Id="rId27" Target="header10.xml" Type="http://schemas.openxmlformats.org/officeDocument/2006/relationships/header" /><Relationship Id="rId29" Target="header9.xml" Type="http://schemas.openxmlformats.org/officeDocument/2006/relationships/header" /><Relationship Id="rId8" Target="media/image1.png" Type="http://schemas.openxmlformats.org/officeDocument/2006/relationships/image" /><Relationship Id="rId31" Target="footer12.xml" Type="http://schemas.openxmlformats.org/officeDocument/2006/relationships/footer" /><Relationship Id="rId30" Target="footer11.xml" Type="http://schemas.openxmlformats.org/officeDocument/2006/relationships/footer" /><Relationship Id="rId11" Target="footer2.xml" Type="http://schemas.openxmlformats.org/officeDocument/2006/relationships/footer" /><Relationship Id="rId10" Target="header1.xml" Type="http://schemas.openxmlformats.org/officeDocument/2006/relationships/header" /><Relationship Id="rId32" Target="footer10.xml" Type="http://schemas.openxmlformats.org/officeDocument/2006/relationships/footer" /><Relationship Id="rId13" Target="footer1.xml" Type="http://schemas.openxmlformats.org/officeDocument/2006/relationships/footer" /><Relationship Id="rId12" Target="footer3.xml" Type="http://schemas.openxmlformats.org/officeDocument/2006/relationships/footer" /><Relationship Id="rId15" Target="header5.xml" Type="http://schemas.openxmlformats.org/officeDocument/2006/relationships/header" /><Relationship Id="rId14" Target="header4.xml" Type="http://schemas.openxmlformats.org/officeDocument/2006/relationships/header" /><Relationship Id="rId17" Target="footer5.xml" Type="http://schemas.openxmlformats.org/officeDocument/2006/relationships/footer" /><Relationship Id="rId16" Target="header3.xml" Type="http://schemas.openxmlformats.org/officeDocument/2006/relationships/header" /><Relationship Id="rId19" Target="footer4.xml" Type="http://schemas.openxmlformats.org/officeDocument/2006/relationships/footer" /><Relationship Id="rId18" Target="footer6.xml" Type="http://schemas.openxmlformats.org/officeDocument/2006/relationships/footer" /></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Cinzel-bold.ttf"/><Relationship Id="rId13" Type="http://schemas.openxmlformats.org/officeDocument/2006/relationships/font" Target="fonts/CambriaMath-regular.ttf"/><Relationship Id="rId12" Type="http://schemas.openxmlformats.org/officeDocument/2006/relationships/font" Target="fonts/NotoSansSymbols-bold.ttf"/><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Cinzel-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Komunikasi Interpersonal dan Publik</dc:title>
  <dc:creator>Armein Z. R. Langi</dc:creator>
  <dc:language>id</dc:language>
  <cp:keywords/>
  <dcterms:created xsi:type="dcterms:W3CDTF">2026-09-14T16:10:24Z</dcterms:created>
  <dcterms:modified xsi:type="dcterms:W3CDTF">2026-09-14T16:10:24Z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2026-08-27</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cite">
    <vt:lpwstr>@*</vt:lpwstr>
  </property>
  <property fmtid="{D5CDD505-2E9C-101B-9397-08002B2CF9AE}" pid="15" name="subtitle">
    <vt:lpwstr>Menjadi Sosok yang Menghadirkan Kepercayaan, Ketertarikan, dan Kehidupan</vt:lpwstr>
  </property>
  <property fmtid="{D5CDD505-2E9C-101B-9397-08002B2CF9AE}" pid="16" name="template-partials">
    <vt:lpwstr/>
  </property>
  <property fmtid="{D5CDD505-2E9C-101B-9397-08002B2CF9AE}" pid="17" name="toc-title">
    <vt:lpwstr>Daftar Isi</vt:lpwstr>
  </property>
</Properties>
</file>