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insideH w:val="nil" w:color="000000" w:sz="4" w:space="0"/>
          <w:insideV w:val="nil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706"/>
        <w:gridCol w:w="1843"/>
        <w:gridCol w:w="6378"/>
        <w:gridCol w:w="794"/>
      </w:tblGrid>
      <w:tr>
        <w:trPr/>
        <w:tc>
          <w:tcPr>
            <w:gridSpan w:val="2"/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946" w:type="dxa"/>
            <w:textDirection w:val="lrTb"/>
            <w:noWrap w:val="false"/>
          </w:tcPr>
          <w:p w14:paraId="03739C4B">
            <w:pPr>
              <w:pBdr/>
              <w:spacing/>
              <w:ind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Dari: Armein Z R Langi</w:t>
            </w:r>
            <w:r>
              <w:rPr>
                <w:sz w:val="28"/>
                <w:szCs w:val="28"/>
              </w:rPr>
            </w:r>
          </w:p>
          <w:p w14:paraId="31D6DB98">
            <w:pPr>
              <w:pBdr/>
              <w:spacing/>
              <w:ind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Jalan Gunung Batu 117-C</w:t>
            </w:r>
            <w:r>
              <w:rPr>
                <w:sz w:val="28"/>
                <w:szCs w:val="28"/>
              </w:rPr>
            </w:r>
          </w:p>
          <w:p w14:paraId="3FC9C2F4">
            <w:pPr>
              <w:pBdr/>
              <w:spacing/>
              <w:ind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  <w:t xml:space="preserve">Bandung 40175</w:t>
            </w:r>
            <w:r>
              <w:rPr>
                <w:sz w:val="28"/>
                <w:szCs w:val="28"/>
              </w:rPr>
            </w:r>
          </w:p>
          <w:p w14:paraId="60029EDC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none"/>
              </w:rPr>
              <w:t xml:space="preserve">HP: 0815-700-5930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</w:tc>
        <w:tc>
          <w:tcPr>
            <w:tcBorders>
              <w:left w:val="nil" w:color="000000" w:sz="4" w:space="0"/>
            </w:tcBorders>
            <w:tcW w:w="1843" w:type="dxa"/>
            <w:textDirection w:val="lrTb"/>
            <w:noWrap w:val="false"/>
          </w:tcPr>
          <w:p w14:paraId="428FD268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78" w:type="dxa"/>
            <w:textDirection w:val="lrTb"/>
            <w:noWrap w:val="false"/>
          </w:tcPr>
          <w:p w14:paraId="0924B991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94" w:type="dxa"/>
            <w:textDirection w:val="lrTb"/>
            <w:noWrap w:val="false"/>
          </w:tcPr>
          <w:p w14:paraId="72177173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nil" w:color="000000" w:sz="4" w:space="0"/>
            </w:tcBorders>
            <w:tcW w:w="3240" w:type="dxa"/>
            <w:textDirection w:val="lrTb"/>
            <w:noWrap w:val="false"/>
          </w:tcPr>
          <w:p w14:paraId="3DA1A28D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gridSpan w:val="2"/>
            <w:tcBorders/>
            <w:tcW w:w="2548" w:type="dxa"/>
            <w:textDirection w:val="lrTb"/>
            <w:noWrap w:val="false"/>
          </w:tcPr>
          <w:p w14:paraId="60566A5F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78" w:type="dxa"/>
            <w:textDirection w:val="lrTb"/>
            <w:noWrap w:val="false"/>
          </w:tcPr>
          <w:p w14:paraId="0D0A3459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7E7FB183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42289D62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5EADEBC5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03D3093E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0C2C1CA2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75A328F4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13ABECD4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5121546E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1D70CEBF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157626B2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 w14:paraId="0B76EEAD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94" w:type="dxa"/>
            <w:textDirection w:val="lrTb"/>
            <w:noWrap w:val="false"/>
          </w:tcPr>
          <w:p w14:paraId="49C26A45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40" w:type="dxa"/>
            <w:textDirection w:val="lrTb"/>
            <w:noWrap w:val="false"/>
          </w:tcPr>
          <w:p w14:paraId="76E4DB68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gridSpan w:val="2"/>
            <w:tcBorders/>
            <w:tcW w:w="2548" w:type="dxa"/>
            <w:textDirection w:val="lrTb"/>
            <w:noWrap w:val="false"/>
          </w:tcPr>
          <w:p w14:paraId="4FEDB0E1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78" w:type="dxa"/>
            <w:textDirection w:val="lrTb"/>
            <w:noWrap w:val="false"/>
          </w:tcPr>
          <w:p w14:paraId="37D3661D">
            <w:pPr>
              <w:pBdr/>
              <w:spacing/>
              <w:ind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Untuk: </w:t>
            </w:r>
            <w:r>
              <w:rPr>
                <w:sz w:val="36"/>
                <w:szCs w:val="36"/>
                <w:highlight w:val="none"/>
              </w:rPr>
            </w:r>
          </w:p>
          <w:p w14:paraId="208B4095">
            <w:pPr>
              <w:pBdr/>
              <w:spacing/>
              <w:ind/>
              <w:rPr>
                <w:sz w:val="36"/>
                <w:szCs w:val="36"/>
                <w:highlight w:val="none"/>
              </w:rPr>
            </w:pPr>
            <w:r>
              <w:rPr>
                <w:sz w:val="36"/>
                <w:szCs w:val="36"/>
              </w:rPr>
              <w:t xml:space="preserve">MARIM PURBA</w:t>
            </w:r>
            <w:r>
              <w:rPr>
                <w:sz w:val="36"/>
                <w:szCs w:val="36"/>
                <w:highlight w:val="none"/>
              </w:rPr>
            </w:r>
            <w:r>
              <w:rPr>
                <w:sz w:val="36"/>
                <w:szCs w:val="36"/>
              </w:rPr>
            </w:r>
          </w:p>
          <w:p w14:paraId="050E07B5">
            <w:pPr>
              <w:pBdr/>
              <w:spacing/>
              <w:ind/>
              <w:rPr>
                <w:sz w:val="36"/>
                <w:szCs w:val="36"/>
              </w:rPr>
            </w:pPr>
            <w:r>
              <w:rPr>
                <w:sz w:val="36"/>
                <w:szCs w:val="36"/>
                <w:highlight w:val="none"/>
              </w:rPr>
              <w:t xml:space="preserve">Pesona Khayangan CL No. 7, Margonda, Depok, Kode Pos 16412</w:t>
            </w:r>
            <w:r>
              <w:rPr>
                <w:sz w:val="36"/>
                <w:szCs w:val="36"/>
                <w:highlight w:val="none"/>
              </w:rPr>
            </w:r>
            <w:r>
              <w:rPr>
                <w:sz w:val="36"/>
                <w:szCs w:val="36"/>
                <w:highlight w:val="none"/>
              </w:rPr>
            </w:r>
          </w:p>
        </w:tc>
        <w:tc>
          <w:tcPr>
            <w:tcBorders/>
            <w:tcW w:w="794" w:type="dxa"/>
            <w:textDirection w:val="lrTb"/>
            <w:noWrap w:val="false"/>
          </w:tcPr>
          <w:p w14:paraId="1E3FFACC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40" w:type="dxa"/>
            <w:textDirection w:val="lrTb"/>
            <w:noWrap w:val="false"/>
          </w:tcPr>
          <w:p w14:paraId="0A1C764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gridSpan w:val="2"/>
            <w:tcBorders/>
            <w:tcW w:w="2548" w:type="dxa"/>
            <w:textDirection w:val="lrTb"/>
            <w:noWrap w:val="false"/>
          </w:tcPr>
          <w:p w14:paraId="0E710034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78" w:type="dxa"/>
            <w:textDirection w:val="lrTb"/>
            <w:noWrap w:val="false"/>
          </w:tcPr>
          <w:p w14:paraId="0999751B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 HP: </w:t>
            </w:r>
            <w:r>
              <w:rPr>
                <w:sz w:val="28"/>
                <w:szCs w:val="28"/>
              </w:rPr>
              <w:t xml:space="preserve">+62 818-133-161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94" w:type="dxa"/>
            <w:textDirection w:val="lrTb"/>
            <w:noWrap w:val="false"/>
          </w:tcPr>
          <w:p w14:paraId="740D69E7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40" w:type="dxa"/>
            <w:vMerge w:val="restart"/>
            <w:textDirection w:val="lrTb"/>
            <w:noWrap w:val="false"/>
          </w:tcPr>
          <w:p w14:paraId="64256282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gridSpan w:val="2"/>
            <w:tcBorders/>
            <w:tcW w:w="2548" w:type="dxa"/>
            <w:vMerge w:val="restart"/>
            <w:textDirection w:val="lrTb"/>
            <w:noWrap w:val="false"/>
          </w:tcPr>
          <w:p w14:paraId="342A4903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78" w:type="dxa"/>
            <w:vMerge w:val="restart"/>
            <w:textDirection w:val="lrTb"/>
            <w:noWrap w:val="false"/>
          </w:tcPr>
          <w:p w14:paraId="74260748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94" w:type="dxa"/>
            <w:vMerge w:val="restart"/>
            <w:textDirection w:val="lrTb"/>
            <w:noWrap w:val="false"/>
          </w:tcPr>
          <w:p w14:paraId="26BAF2CD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240" w:type="dxa"/>
            <w:vMerge w:val="restart"/>
            <w:textDirection w:val="lrTb"/>
            <w:noWrap w:val="false"/>
          </w:tcPr>
          <w:p w14:paraId="6B972A72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gridSpan w:val="2"/>
            <w:tcBorders/>
            <w:tcW w:w="2548" w:type="dxa"/>
            <w:vMerge w:val="restart"/>
            <w:textDirection w:val="lrTb"/>
            <w:noWrap w:val="false"/>
          </w:tcPr>
          <w:p w14:paraId="0D24B580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378" w:type="dxa"/>
            <w:vMerge w:val="restart"/>
            <w:textDirection w:val="lrTb"/>
            <w:noWrap w:val="false"/>
          </w:tcPr>
          <w:p w14:paraId="6C62AD15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94" w:type="dxa"/>
            <w:vMerge w:val="restart"/>
            <w:textDirection w:val="lrTb"/>
            <w:noWrap w:val="false"/>
          </w:tcPr>
          <w:p w14:paraId="06623CCE">
            <w:pPr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1906" w:orient="landscape" w:w="16838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2026-04-22T01:39:01Z</dcterms:modified>
</cp:coreProperties>
</file>