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</w:rPr>
      </w:pPr>
      <w:r w:rsidRPr="009D4ADB">
        <w:rPr>
          <w:rFonts w:cs="David"/>
          <w:b/>
          <w:bCs/>
        </w:rPr>
        <w:t>A</w:t>
      </w:r>
      <w:r w:rsidRPr="009D4ADB">
        <w:rPr>
          <w:rFonts w:cs="David" w:hint="cs"/>
          <w:b/>
          <w:bCs/>
          <w:rtl/>
        </w:rPr>
        <w:t xml:space="preserve">: </w:t>
      </w:r>
    </w:p>
    <w:p w:rsidR="00C6674B" w:rsidRPr="009D4ADB" w:rsidRDefault="00C6674B" w:rsidP="00C6674B">
      <w:pPr>
        <w:ind w:left="282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>בסעיפים הבאים ציין לגבי כל טענה האם היא נכונה או שאינה נכונה.</w:t>
      </w:r>
    </w:p>
    <w:p w:rsidR="00C6674B" w:rsidRPr="009D4ADB" w:rsidRDefault="00C6674B" w:rsidP="00C6674B">
      <w:pPr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>ב.</w:t>
      </w:r>
      <w:r w:rsidRPr="009D4ADB">
        <w:rPr>
          <w:rFonts w:cs="David"/>
          <w:b/>
          <w:bCs/>
        </w:rPr>
        <w:t xml:space="preserve"> </w:t>
      </w:r>
      <w:r w:rsidRPr="009D4ADB">
        <w:rPr>
          <w:rFonts w:cs="David"/>
          <w:b/>
          <w:bCs/>
          <w:position w:val="-10"/>
          <w:rtl/>
        </w:rPr>
        <w:object w:dxaOrig="10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15pt" o:ole="">
            <v:imagedata r:id="rId7" o:title=""/>
          </v:shape>
          <o:OLEObject Type="Embed" ProgID="Equation.2" ShapeID="_x0000_i1025" DrawAspect="Content" ObjectID="_1390846469" r:id="rId8"/>
        </w:object>
      </w:r>
      <w:r w:rsidRPr="009D4ADB">
        <w:rPr>
          <w:rFonts w:cs="David"/>
          <w:b/>
          <w:bCs/>
        </w:rPr>
        <w:t xml:space="preserve">     </w:t>
      </w:r>
      <w:r w:rsidRPr="009D4ADB">
        <w:rPr>
          <w:rFonts w:cs="David" w:hint="cs"/>
          <w:b/>
          <w:bCs/>
          <w:rtl/>
        </w:rPr>
        <w:t xml:space="preserve">     ג</w:t>
      </w:r>
      <w:r w:rsidRPr="009D4ADB">
        <w:rPr>
          <w:rFonts w:cs="David"/>
          <w:b/>
          <w:bCs/>
        </w:rPr>
        <w:t xml:space="preserve"> .</w:t>
      </w:r>
      <w:r w:rsidRPr="009D4ADB">
        <w:rPr>
          <w:rFonts w:cs="David"/>
          <w:b/>
          <w:bCs/>
          <w:position w:val="-10"/>
          <w:rtl/>
        </w:rPr>
        <w:object w:dxaOrig="1260" w:dyaOrig="300">
          <v:shape id="_x0000_i1026" type="#_x0000_t75" style="width:62.8pt;height:15pt" o:ole="">
            <v:imagedata r:id="rId9" o:title=""/>
          </v:shape>
          <o:OLEObject Type="Embed" ProgID="Equation.2" ShapeID="_x0000_i1026" DrawAspect="Content" ObjectID="_1390846470" r:id="rId10"/>
        </w:object>
      </w:r>
      <w:r w:rsidRPr="009D4ADB">
        <w:rPr>
          <w:rFonts w:cs="David" w:hint="cs"/>
          <w:b/>
          <w:bCs/>
          <w:rtl/>
        </w:rPr>
        <w:t xml:space="preserve">       ד</w:t>
      </w:r>
      <w:r w:rsidRPr="009D4ADB">
        <w:rPr>
          <w:rFonts w:cs="David"/>
          <w:b/>
          <w:bCs/>
        </w:rPr>
        <w:t xml:space="preserve"> .</w:t>
      </w:r>
      <w:r w:rsidRPr="009D4ADB">
        <w:rPr>
          <w:rFonts w:cs="David"/>
          <w:b/>
          <w:bCs/>
          <w:position w:val="-10"/>
          <w:rtl/>
        </w:rPr>
        <w:object w:dxaOrig="1420" w:dyaOrig="300">
          <v:shape id="_x0000_i1027" type="#_x0000_t75" style="width:70.85pt;height:15pt" o:ole="">
            <v:imagedata r:id="rId11" o:title=""/>
          </v:shape>
          <o:OLEObject Type="Embed" ProgID="Equation.2" ShapeID="_x0000_i1027" DrawAspect="Content" ObjectID="_1390846471" r:id="rId12"/>
        </w:object>
      </w:r>
    </w:p>
    <w:p w:rsidR="00C6674B" w:rsidRPr="009D4ADB" w:rsidRDefault="00C6674B" w:rsidP="00C6674B">
      <w:pPr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     ט.</w:t>
      </w:r>
      <w:r w:rsidRPr="009D4ADB">
        <w:rPr>
          <w:rFonts w:cs="David"/>
          <w:b/>
          <w:bCs/>
          <w:position w:val="-10"/>
          <w:rtl/>
        </w:rPr>
        <w:object w:dxaOrig="1140" w:dyaOrig="300">
          <v:shape id="_x0000_i1028" type="#_x0000_t75" style="width:57pt;height:15pt" o:ole="">
            <v:imagedata r:id="rId13" o:title=""/>
          </v:shape>
          <o:OLEObject Type="Embed" ProgID="Equation.2" ShapeID="_x0000_i1028" DrawAspect="Content" ObjectID="_1390846472" r:id="rId14"/>
        </w:object>
      </w:r>
      <w:r w:rsidRPr="009D4ADB">
        <w:rPr>
          <w:rFonts w:cs="David" w:hint="cs"/>
          <w:b/>
          <w:bCs/>
          <w:rtl/>
        </w:rPr>
        <w:t xml:space="preserve">       י.</w:t>
      </w:r>
      <w:r w:rsidRPr="009D4ADB">
        <w:rPr>
          <w:rFonts w:cs="David"/>
          <w:b/>
          <w:bCs/>
          <w:position w:val="-10"/>
          <w:rtl/>
        </w:rPr>
        <w:object w:dxaOrig="1140" w:dyaOrig="300">
          <v:shape id="_x0000_i1029" type="#_x0000_t75" style="width:57pt;height:15pt" o:ole="">
            <v:imagedata r:id="rId15" o:title=""/>
          </v:shape>
          <o:OLEObject Type="Embed" ProgID="Equation.2" ShapeID="_x0000_i1029" DrawAspect="Content" ObjectID="_1390846473" r:id="rId16"/>
        </w:object>
      </w:r>
      <w:r w:rsidRPr="009D4ADB">
        <w:rPr>
          <w:rFonts w:cs="David" w:hint="cs"/>
          <w:b/>
          <w:bCs/>
          <w:rtl/>
        </w:rPr>
        <w:t xml:space="preserve">          </w:t>
      </w:r>
      <w:proofErr w:type="spellStart"/>
      <w:r w:rsidRPr="009D4ADB">
        <w:rPr>
          <w:rFonts w:cs="David" w:hint="cs"/>
          <w:b/>
          <w:bCs/>
          <w:rtl/>
        </w:rPr>
        <w:t>יב</w:t>
      </w:r>
      <w:proofErr w:type="spellEnd"/>
      <w:r w:rsidRPr="009D4ADB">
        <w:rPr>
          <w:rFonts w:cs="David" w:hint="cs"/>
          <w:b/>
          <w:bCs/>
          <w:rtl/>
        </w:rPr>
        <w:t xml:space="preserve">.  </w:t>
      </w:r>
      <w:r w:rsidRPr="009D4ADB">
        <w:rPr>
          <w:rFonts w:cs="David"/>
          <w:b/>
          <w:bCs/>
          <w:position w:val="-10"/>
          <w:rtl/>
        </w:rPr>
        <w:object w:dxaOrig="800" w:dyaOrig="300">
          <v:shape id="_x0000_i1030" type="#_x0000_t75" style="width:39.75pt;height:15pt" o:ole="">
            <v:imagedata r:id="rId17" o:title=""/>
          </v:shape>
          <o:OLEObject Type="Embed" ProgID="Equation.DSMT4" ShapeID="_x0000_i1030" DrawAspect="Content" ObjectID="_1390846474" r:id="rId18"/>
        </w:object>
      </w:r>
      <w:r w:rsidRPr="009D4ADB">
        <w:rPr>
          <w:rFonts w:cs="David" w:hint="cs"/>
          <w:b/>
          <w:bCs/>
          <w:rtl/>
        </w:rPr>
        <w:t>.</w:t>
      </w:r>
    </w:p>
    <w:p w:rsidR="00C6674B" w:rsidRDefault="00A86F5E" w:rsidP="00C6674B">
      <w:pPr>
        <w:ind w:left="282"/>
        <w:rPr>
          <w:rFonts w:cs="David"/>
          <w:rtl/>
        </w:rPr>
      </w:pPr>
      <w:r>
        <w:rPr>
          <w:rFonts w:cs="David" w:hint="cs"/>
          <w:rtl/>
        </w:rPr>
        <w:t xml:space="preserve">תשובות: ב. נכון. ג. נכון. ד. לא נכון. ט. נכון. י. לא נכון. </w:t>
      </w:r>
      <w:proofErr w:type="spellStart"/>
      <w:r>
        <w:rPr>
          <w:rFonts w:cs="David" w:hint="cs"/>
          <w:rtl/>
        </w:rPr>
        <w:t>יב</w:t>
      </w:r>
      <w:proofErr w:type="spellEnd"/>
      <w:r>
        <w:rPr>
          <w:rFonts w:cs="David" w:hint="cs"/>
          <w:rtl/>
        </w:rPr>
        <w:t xml:space="preserve">. </w:t>
      </w:r>
      <w:r w:rsidR="00E25A28">
        <w:rPr>
          <w:rFonts w:cs="David" w:hint="cs"/>
          <w:rtl/>
        </w:rPr>
        <w:t xml:space="preserve">לא </w:t>
      </w:r>
      <w:r>
        <w:rPr>
          <w:rFonts w:cs="David" w:hint="cs"/>
          <w:rtl/>
        </w:rPr>
        <w:t>נכון.</w:t>
      </w:r>
    </w:p>
    <w:p w:rsidR="00C6674B" w:rsidRDefault="00C6674B" w:rsidP="00C6674B">
      <w:pPr>
        <w:ind w:left="282"/>
        <w:rPr>
          <w:rFonts w:cs="David"/>
          <w:rtl/>
        </w:rPr>
      </w:pP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  <w:rtl/>
        </w:rPr>
      </w:pPr>
      <w:r w:rsidRPr="009D4ADB">
        <w:rPr>
          <w:rFonts w:cs="David"/>
          <w:b/>
          <w:bCs/>
          <w:rtl/>
        </w:rPr>
        <w:t xml:space="preserve">יהיו </w:t>
      </w:r>
      <w:r w:rsidRPr="009D4ADB">
        <w:rPr>
          <w:rFonts w:cs="David"/>
          <w:b/>
          <w:bCs/>
          <w:position w:val="-10"/>
          <w:rtl/>
        </w:rPr>
        <w:object w:dxaOrig="2460" w:dyaOrig="300">
          <v:shape id="_x0000_i1031" type="#_x0000_t75" style="width:123.25pt;height:15pt" o:ole="">
            <v:imagedata r:id="rId19" o:title=""/>
          </v:shape>
          <o:OLEObject Type="Embed" ProgID="Equation.2" ShapeID="_x0000_i1031" DrawAspect="Content" ObjectID="_1390846475" r:id="rId20"/>
        </w:object>
      </w:r>
      <w:r w:rsidRPr="009D4ADB">
        <w:rPr>
          <w:rFonts w:cs="David"/>
          <w:b/>
          <w:bCs/>
        </w:rPr>
        <w:t xml:space="preserve"> </w:t>
      </w:r>
      <w:r w:rsidRPr="009D4ADB">
        <w:rPr>
          <w:rFonts w:cs="David"/>
          <w:b/>
          <w:bCs/>
          <w:rtl/>
        </w:rPr>
        <w:t>.</w:t>
      </w:r>
    </w:p>
    <w:p w:rsidR="00C6674B" w:rsidRPr="009D4ADB" w:rsidRDefault="00C6674B" w:rsidP="00C6674B">
      <w:pPr>
        <w:numPr>
          <w:ilvl w:val="0"/>
          <w:numId w:val="6"/>
        </w:numPr>
        <w:ind w:hanging="58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רשום את  </w:t>
      </w:r>
      <w:r w:rsidRPr="009D4ADB">
        <w:rPr>
          <w:rFonts w:cs="David"/>
          <w:b/>
          <w:bCs/>
          <w:position w:val="-10"/>
        </w:rPr>
        <w:object w:dxaOrig="1400" w:dyaOrig="300">
          <v:shape id="_x0000_i1032" type="#_x0000_t75" style="width:70.25pt;height:15pt" o:ole="">
            <v:imagedata r:id="rId21" o:title=""/>
          </v:shape>
          <o:OLEObject Type="Embed" ProgID="Equation.DSMT4" ShapeID="_x0000_i1032" DrawAspect="Content" ObjectID="_1390846476" r:id="rId22"/>
        </w:object>
      </w:r>
      <w:r w:rsidRPr="009D4ADB">
        <w:rPr>
          <w:rFonts w:cs="David" w:hint="cs"/>
          <w:b/>
          <w:bCs/>
          <w:rtl/>
        </w:rPr>
        <w:t xml:space="preserve">  ואת </w:t>
      </w:r>
      <w:r w:rsidRPr="009D4ADB">
        <w:rPr>
          <w:rFonts w:cs="David"/>
          <w:b/>
          <w:bCs/>
          <w:position w:val="-10"/>
        </w:rPr>
        <w:object w:dxaOrig="999" w:dyaOrig="300">
          <v:shape id="_x0000_i1033" type="#_x0000_t75" style="width:50.1pt;height:15pt" o:ole="">
            <v:imagedata r:id="rId23" o:title=""/>
          </v:shape>
          <o:OLEObject Type="Embed" ProgID="Equation.DSMT4" ShapeID="_x0000_i1033" DrawAspect="Content" ObjectID="_1390846477" r:id="rId24"/>
        </w:object>
      </w:r>
      <w:r w:rsidRPr="009D4ADB">
        <w:rPr>
          <w:rFonts w:cs="David" w:hint="cs"/>
          <w:b/>
          <w:bCs/>
          <w:rtl/>
        </w:rPr>
        <w:t xml:space="preserve"> .</w:t>
      </w:r>
    </w:p>
    <w:p w:rsidR="009D4ADB" w:rsidRDefault="00A86F5E" w:rsidP="00A86F5E">
      <w:pPr>
        <w:bidi w:val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∅,1</m:t>
                  </m:r>
                </m:e>
              </m:d>
            </m:e>
          </m:d>
          <m:r>
            <w:rPr>
              <w:rFonts w:ascii="Cambria Math" w:hAnsi="Cambria Math"/>
            </w:rPr>
            <m:t>⇒A∪P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∅,1,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∅,1</m:t>
                  </m:r>
                </m:e>
              </m:d>
            </m:e>
          </m:d>
          <m:r>
            <w:rPr>
              <w:rFonts w:ascii="Cambria Math" w:hAnsi="Cambria Math"/>
            </w:rPr>
            <m:t>⇒B</m:t>
          </m:r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A∪P(A))=∅</m:t>
          </m:r>
        </m:oMath>
      </m:oMathPara>
    </w:p>
    <w:p w:rsidR="00A86F5E" w:rsidRPr="00A86F5E" w:rsidRDefault="00A86F5E" w:rsidP="00A86F5E">
      <w:pPr>
        <w:bidi w:val="0"/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B\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⇒P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</m:oMath>
      </m:oMathPara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hanging="283"/>
        <w:contextualSpacing w:val="0"/>
        <w:rPr>
          <w:rFonts w:cs="David"/>
          <w:vanish/>
          <w:rtl/>
        </w:rPr>
      </w:pP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הוכח:  לכל </w:t>
      </w:r>
      <w:r w:rsidRPr="009D4ADB">
        <w:rPr>
          <w:rFonts w:cs="David" w:hint="cs"/>
          <w:b/>
          <w:bCs/>
        </w:rPr>
        <w:t>A</w:t>
      </w:r>
      <w:r w:rsidRPr="009D4ADB">
        <w:rPr>
          <w:rFonts w:cs="David" w:hint="cs"/>
          <w:b/>
          <w:bCs/>
          <w:rtl/>
        </w:rPr>
        <w:t xml:space="preserve">, </w:t>
      </w:r>
      <w:r w:rsidRPr="009D4ADB">
        <w:rPr>
          <w:rFonts w:cs="David" w:hint="cs"/>
          <w:b/>
          <w:bCs/>
        </w:rPr>
        <w:t>B</w:t>
      </w:r>
      <w:r w:rsidRPr="009D4ADB">
        <w:rPr>
          <w:rFonts w:cs="David" w:hint="cs"/>
          <w:b/>
          <w:bCs/>
          <w:rtl/>
        </w:rPr>
        <w:t xml:space="preserve">, </w:t>
      </w:r>
      <w:r w:rsidRPr="009D4ADB">
        <w:rPr>
          <w:rFonts w:cs="David" w:hint="cs"/>
          <w:b/>
          <w:bCs/>
        </w:rPr>
        <w:t>C</w:t>
      </w:r>
      <w:r w:rsidRPr="009D4ADB">
        <w:rPr>
          <w:rFonts w:cs="David" w:hint="cs"/>
          <w:b/>
          <w:bCs/>
          <w:rtl/>
        </w:rPr>
        <w:t xml:space="preserve"> (קבוצות)</w:t>
      </w:r>
    </w:p>
    <w:p w:rsidR="00C6674B" w:rsidRDefault="00C6674B" w:rsidP="00C6674B">
      <w:pPr>
        <w:numPr>
          <w:ilvl w:val="0"/>
          <w:numId w:val="7"/>
        </w:numPr>
        <w:ind w:hanging="656"/>
        <w:rPr>
          <w:rFonts w:cs="David"/>
          <w:b/>
          <w:bCs/>
        </w:rPr>
      </w:pPr>
      <w:r w:rsidRPr="009D4ADB">
        <w:rPr>
          <w:rFonts w:cs="David"/>
          <w:b/>
          <w:bCs/>
          <w:position w:val="-10"/>
        </w:rPr>
        <w:object w:dxaOrig="3040" w:dyaOrig="340">
          <v:shape id="_x0000_i1034" type="#_x0000_t75" style="width:152.05pt;height:17.3pt" o:ole="">
            <v:imagedata r:id="rId25" o:title=""/>
          </v:shape>
          <o:OLEObject Type="Embed" ProgID="Equation.3" ShapeID="_x0000_i1034" DrawAspect="Content" ObjectID="_1390846478" r:id="rId26"/>
        </w:object>
      </w:r>
    </w:p>
    <w:p w:rsidR="00CD1961" w:rsidRPr="00CD1961" w:rsidRDefault="00CD1961" w:rsidP="0019052D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⇒A-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=A∩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∪C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C6674B" w:rsidRPr="009D4ADB" w:rsidRDefault="00C6674B" w:rsidP="00C6674B">
      <w:pPr>
        <w:pStyle w:val="aa"/>
        <w:numPr>
          <w:ilvl w:val="0"/>
          <w:numId w:val="7"/>
        </w:numPr>
        <w:ind w:hanging="656"/>
        <w:contextualSpacing w:val="0"/>
        <w:rPr>
          <w:rFonts w:cs="David"/>
          <w:b/>
          <w:bCs/>
          <w:vanish/>
        </w:rPr>
      </w:pPr>
    </w:p>
    <w:p w:rsidR="00C6674B" w:rsidRPr="009D4ADB" w:rsidRDefault="00C6674B" w:rsidP="00C6674B">
      <w:pPr>
        <w:numPr>
          <w:ilvl w:val="0"/>
          <w:numId w:val="7"/>
        </w:numPr>
        <w:ind w:hanging="656"/>
        <w:rPr>
          <w:rFonts w:cs="David"/>
          <w:b/>
          <w:bCs/>
        </w:rPr>
      </w:pPr>
      <w:r w:rsidRPr="009D4ADB">
        <w:rPr>
          <w:rFonts w:cs="David"/>
          <w:b/>
          <w:bCs/>
          <w:position w:val="-10"/>
        </w:rPr>
        <w:object w:dxaOrig="3060" w:dyaOrig="340">
          <v:shape id="_x0000_i1035" type="#_x0000_t75" style="width:153.2pt;height:17.3pt" o:ole="">
            <v:imagedata r:id="rId27" o:title=""/>
          </v:shape>
          <o:OLEObject Type="Embed" ProgID="Equation.3" ShapeID="_x0000_i1035" DrawAspect="Content" ObjectID="_1390846479" r:id="rId28"/>
        </w:object>
      </w:r>
    </w:p>
    <w:p w:rsidR="00785315" w:rsidRPr="00384D29" w:rsidRDefault="005A1755" w:rsidP="00785315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-C=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A-C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תהיינה </w:t>
      </w:r>
      <w:r w:rsidRPr="009D4ADB">
        <w:rPr>
          <w:rFonts w:cs="David"/>
          <w:b/>
          <w:bCs/>
          <w:rtl/>
        </w:rPr>
        <w:t xml:space="preserve"> </w:t>
      </w:r>
      <w:r w:rsidRPr="009D4ADB">
        <w:rPr>
          <w:rFonts w:cs="David"/>
          <w:b/>
          <w:bCs/>
          <w:position w:val="-8"/>
        </w:rPr>
        <w:object w:dxaOrig="680" w:dyaOrig="279">
          <v:shape id="_x0000_i1036" type="#_x0000_t75" style="width:34pt;height:13.8pt" o:ole="" fillcolor="window">
            <v:imagedata r:id="rId29" o:title=""/>
          </v:shape>
          <o:OLEObject Type="Embed" ProgID="Equation.3" ShapeID="_x0000_i1036" DrawAspect="Content" ObjectID="_1390846480" r:id="rId30"/>
        </w:object>
      </w:r>
      <w:r w:rsidRPr="009D4ADB">
        <w:rPr>
          <w:rFonts w:cs="David"/>
          <w:b/>
          <w:bCs/>
          <w:rtl/>
        </w:rPr>
        <w:t xml:space="preserve"> קבוצות</w:t>
      </w:r>
      <w:r w:rsidRPr="009D4ADB">
        <w:rPr>
          <w:rFonts w:cs="David" w:hint="cs"/>
          <w:b/>
          <w:bCs/>
          <w:rtl/>
        </w:rPr>
        <w:t xml:space="preserve"> כלשהן</w:t>
      </w:r>
      <w:r w:rsidRPr="009D4ADB">
        <w:rPr>
          <w:rFonts w:cs="David"/>
          <w:b/>
          <w:bCs/>
          <w:rtl/>
        </w:rPr>
        <w:t>. הוכ</w:t>
      </w:r>
      <w:r w:rsidRPr="009D4ADB">
        <w:rPr>
          <w:rFonts w:cs="David" w:hint="cs"/>
          <w:b/>
          <w:bCs/>
          <w:rtl/>
        </w:rPr>
        <w:t>ח</w:t>
      </w:r>
      <w:r w:rsidRPr="009D4ADB">
        <w:rPr>
          <w:rFonts w:cs="David"/>
          <w:b/>
          <w:bCs/>
          <w:rtl/>
        </w:rPr>
        <w:t xml:space="preserve"> או הפר</w:t>
      </w:r>
      <w:r w:rsidRPr="009D4ADB">
        <w:rPr>
          <w:rFonts w:cs="David" w:hint="cs"/>
          <w:b/>
          <w:bCs/>
          <w:rtl/>
        </w:rPr>
        <w:t>ך (ע"י דוגמה נגדית)</w:t>
      </w:r>
      <w:r w:rsidRPr="009D4ADB">
        <w:rPr>
          <w:rFonts w:cs="David"/>
          <w:b/>
          <w:bCs/>
          <w:rtl/>
        </w:rPr>
        <w:t xml:space="preserve"> כל אחת </w:t>
      </w:r>
      <w:r w:rsidRPr="009D4ADB">
        <w:rPr>
          <w:rFonts w:cs="David" w:hint="cs"/>
          <w:b/>
          <w:bCs/>
          <w:rtl/>
        </w:rPr>
        <w:t>מ</w:t>
      </w:r>
      <w:r w:rsidRPr="009D4ADB">
        <w:rPr>
          <w:rFonts w:cs="David"/>
          <w:b/>
          <w:bCs/>
          <w:rtl/>
        </w:rPr>
        <w:t>הטענות הבאות:</w:t>
      </w:r>
    </w:p>
    <w:p w:rsidR="00C6674B" w:rsidRPr="009D4ADB" w:rsidRDefault="00C6674B" w:rsidP="00C6674B">
      <w:pPr>
        <w:numPr>
          <w:ilvl w:val="0"/>
          <w:numId w:val="9"/>
        </w:numPr>
        <w:overflowPunct w:val="0"/>
        <w:autoSpaceDE w:val="0"/>
        <w:autoSpaceDN w:val="0"/>
        <w:adjustRightInd w:val="0"/>
        <w:ind w:left="746" w:hanging="180"/>
        <w:textAlignment w:val="baseline"/>
        <w:rPr>
          <w:rFonts w:cs="David"/>
          <w:b/>
          <w:bCs/>
          <w:rtl/>
        </w:rPr>
      </w:pPr>
      <w:r w:rsidRPr="009D4ADB">
        <w:rPr>
          <w:rFonts w:cs="David"/>
          <w:b/>
          <w:bCs/>
          <w:position w:val="-10"/>
        </w:rPr>
        <w:object w:dxaOrig="3120" w:dyaOrig="340">
          <v:shape id="_x0000_i1037" type="#_x0000_t75" style="width:156.1pt;height:17.3pt" o:ole="">
            <v:imagedata r:id="rId31" o:title=""/>
          </v:shape>
          <o:OLEObject Type="Embed" ProgID="Equation.3" ShapeID="_x0000_i1037" DrawAspect="Content" ObjectID="_1390846481" r:id="rId32"/>
        </w:object>
      </w:r>
      <w:r w:rsidRPr="009D4ADB">
        <w:rPr>
          <w:rFonts w:cs="David" w:hint="cs"/>
          <w:b/>
          <w:bCs/>
          <w:rtl/>
        </w:rPr>
        <w:t xml:space="preserve">                      </w:t>
      </w:r>
    </w:p>
    <w:p w:rsidR="00785315" w:rsidRPr="00785315" w:rsidRDefault="00785315" w:rsidP="00785315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3,4</m:t>
              </m:r>
            </m:e>
          </m:d>
        </m:oMath>
      </m:oMathPara>
    </w:p>
    <w:p w:rsidR="00785315" w:rsidRPr="00785315" w:rsidRDefault="005A1755" w:rsidP="00785315">
      <w:pPr>
        <w:bidi w:val="0"/>
        <w:rPr>
          <w:rFonts w:cs="David"/>
        </w:rPr>
      </w:pPr>
      <m:oMathPara>
        <m:oMath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w:rPr>
                  <w:rFonts w:ascii="Cambria Math" w:hAnsi="Cambria Math" w:cs="David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∩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w:rPr>
                  <w:rFonts w:ascii="Cambria Math" w:hAnsi="Cambria Math" w:cs="David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1,4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1,2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=1</m:t>
          </m:r>
        </m:oMath>
      </m:oMathPara>
    </w:p>
    <w:p w:rsidR="00785315" w:rsidRDefault="00785315" w:rsidP="00785315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A-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B∩C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1,2,3,4</m:t>
              </m:r>
            </m:e>
          </m:d>
          <m:r>
            <w:rPr>
              <w:rFonts w:ascii="Cambria Math" w:hAnsi="Cambria Math" w:cs="David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3</m:t>
              </m:r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1,2,4</m:t>
              </m:r>
            </m:e>
          </m:d>
        </m:oMath>
      </m:oMathPara>
    </w:p>
    <w:p w:rsidR="00785315" w:rsidRPr="00785315" w:rsidRDefault="00785315" w:rsidP="00785315">
      <w:pPr>
        <w:rPr>
          <w:rFonts w:cs="David"/>
          <w:rtl/>
        </w:rPr>
      </w:pPr>
      <w:r>
        <w:rPr>
          <w:rFonts w:cs="David" w:hint="cs"/>
          <w:rtl/>
        </w:rPr>
        <w:t xml:space="preserve">הראינו דוגמא נגדית. (הערה השוויון מתקיים אמ"ם </w:t>
      </w:r>
      <m:oMath>
        <m:r>
          <w:rPr>
            <w:rFonts w:ascii="Cambria Math" w:hAnsi="Cambria Math" w:cs="David"/>
          </w:rPr>
          <m:t>B=C</m:t>
        </m:r>
      </m:oMath>
      <w:r>
        <w:rPr>
          <w:rFonts w:cs="David" w:hint="cs"/>
          <w:rtl/>
        </w:rPr>
        <w:t>)</w:t>
      </w:r>
    </w:p>
    <w:p w:rsidR="00C6674B" w:rsidRDefault="00C6674B" w:rsidP="00C6674B">
      <w:pPr>
        <w:numPr>
          <w:ilvl w:val="0"/>
          <w:numId w:val="9"/>
        </w:numPr>
        <w:overflowPunct w:val="0"/>
        <w:autoSpaceDE w:val="0"/>
        <w:autoSpaceDN w:val="0"/>
        <w:adjustRightInd w:val="0"/>
        <w:ind w:left="746" w:hanging="180"/>
        <w:textAlignment w:val="baseline"/>
        <w:rPr>
          <w:rFonts w:cs="David"/>
          <w:b/>
          <w:bCs/>
        </w:rPr>
      </w:pPr>
      <w:r w:rsidRPr="009D4ADB">
        <w:rPr>
          <w:rFonts w:cs="David"/>
          <w:b/>
          <w:bCs/>
          <w:position w:val="-10"/>
        </w:rPr>
        <w:object w:dxaOrig="3100" w:dyaOrig="320">
          <v:shape id="_x0000_i1038" type="#_x0000_t75" style="width:154.95pt;height:16.15pt" o:ole="">
            <v:imagedata r:id="rId33" o:title=""/>
          </v:shape>
          <o:OLEObject Type="Embed" ProgID="Equation.3" ShapeID="_x0000_i1038" DrawAspect="Content" ObjectID="_1390846482" r:id="rId34"/>
        </w:object>
      </w:r>
      <w:r w:rsidRPr="009D4ADB">
        <w:rPr>
          <w:rFonts w:cs="David" w:hint="cs"/>
          <w:b/>
          <w:bCs/>
          <w:rtl/>
        </w:rPr>
        <w:t xml:space="preserve">  </w:t>
      </w:r>
    </w:p>
    <w:p w:rsidR="00FA3D77" w:rsidRPr="00FA3D77" w:rsidRDefault="005A1755" w:rsidP="00FA3D77">
      <w:pPr>
        <w:bidi w:val="0"/>
        <w:rPr>
          <w:rFonts w:cs="David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-C=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∪∅=</m:t>
          </m:r>
        </m:oMath>
      </m:oMathPara>
    </w:p>
    <w:p w:rsidR="00FA3D77" w:rsidRPr="00FA3D77" w:rsidRDefault="00FA3D77" w:rsidP="0019052D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∩C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∩(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∪C)=A∩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ascii="David" w:hAnsi="David"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תהיינה </w:t>
      </w:r>
      <w:r w:rsidRPr="009D4ADB">
        <w:rPr>
          <w:rFonts w:cs="David"/>
          <w:b/>
          <w:bCs/>
          <w:position w:val="-8"/>
        </w:rPr>
        <w:object w:dxaOrig="680" w:dyaOrig="279">
          <v:shape id="_x0000_i1039" type="#_x0000_t75" style="width:34pt;height:13.8pt" o:ole="" fillcolor="window">
            <v:imagedata r:id="rId29" o:title=""/>
          </v:shape>
          <o:OLEObject Type="Embed" ProgID="Equation.3" ShapeID="_x0000_i1039" DrawAspect="Content" ObjectID="_1390846483" r:id="rId35"/>
        </w:object>
      </w:r>
      <w:r w:rsidRPr="009D4ADB">
        <w:rPr>
          <w:rFonts w:cs="David"/>
          <w:b/>
          <w:bCs/>
          <w:rtl/>
        </w:rPr>
        <w:t xml:space="preserve"> קבוצות</w:t>
      </w:r>
      <w:r w:rsidRPr="009D4ADB">
        <w:rPr>
          <w:rFonts w:cs="David" w:hint="cs"/>
          <w:b/>
          <w:bCs/>
          <w:rtl/>
        </w:rPr>
        <w:t xml:space="preserve"> כלשהן</w:t>
      </w:r>
      <w:r w:rsidRPr="009D4ADB">
        <w:rPr>
          <w:rFonts w:cs="David"/>
          <w:b/>
          <w:bCs/>
          <w:rtl/>
        </w:rPr>
        <w:t>. הוכח או הפר</w:t>
      </w:r>
      <w:r w:rsidRPr="009D4ADB">
        <w:rPr>
          <w:rFonts w:cs="David" w:hint="cs"/>
          <w:b/>
          <w:bCs/>
          <w:rtl/>
        </w:rPr>
        <w:t>ך</w:t>
      </w:r>
      <w:r w:rsidRPr="009D4ADB">
        <w:rPr>
          <w:rFonts w:cs="David"/>
          <w:b/>
          <w:bCs/>
          <w:rtl/>
        </w:rPr>
        <w:t xml:space="preserve"> כל אחת מ</w:t>
      </w:r>
      <w:r w:rsidRPr="009D4ADB">
        <w:rPr>
          <w:rFonts w:cs="David" w:hint="cs"/>
          <w:b/>
          <w:bCs/>
          <w:rtl/>
        </w:rPr>
        <w:t>ה</w:t>
      </w:r>
      <w:r w:rsidRPr="009D4ADB">
        <w:rPr>
          <w:rFonts w:cs="David"/>
          <w:b/>
          <w:bCs/>
          <w:rtl/>
        </w:rPr>
        <w:t>טענות הבאות:</w:t>
      </w:r>
      <w:r w:rsidRPr="009D4ADB">
        <w:rPr>
          <w:rFonts w:cs="David" w:hint="cs"/>
          <w:b/>
          <w:bCs/>
          <w:rtl/>
        </w:rPr>
        <w:t xml:space="preserve"> </w:t>
      </w:r>
    </w:p>
    <w:p w:rsidR="00C6674B" w:rsidRDefault="00C6674B" w:rsidP="00C6674B">
      <w:pPr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אם </w:t>
      </w:r>
      <w:r w:rsidRPr="009D4ADB">
        <w:rPr>
          <w:rFonts w:cs="David"/>
          <w:b/>
          <w:bCs/>
          <w:position w:val="-10"/>
        </w:rPr>
        <w:object w:dxaOrig="1040" w:dyaOrig="300">
          <v:shape id="_x0000_i1040" type="#_x0000_t75" style="width:51.85pt;height:15pt" o:ole="" fillcolor="window">
            <v:imagedata r:id="rId36" o:title=""/>
          </v:shape>
          <o:OLEObject Type="Embed" ProgID="Equation.3" ShapeID="_x0000_i1040" DrawAspect="Content" ObjectID="_1390846484" r:id="rId37"/>
        </w:object>
      </w:r>
      <w:r w:rsidRPr="009D4ADB">
        <w:rPr>
          <w:rFonts w:cs="David" w:hint="cs"/>
          <w:b/>
          <w:bCs/>
          <w:rtl/>
        </w:rPr>
        <w:t xml:space="preserve">  אז  </w:t>
      </w:r>
      <w:r w:rsidRPr="009D4ADB">
        <w:rPr>
          <w:rFonts w:cs="David"/>
          <w:b/>
          <w:bCs/>
          <w:position w:val="-10"/>
        </w:rPr>
        <w:object w:dxaOrig="2060" w:dyaOrig="340">
          <v:shape id="_x0000_i1041" type="#_x0000_t75" style="width:103.1pt;height:17.3pt" o:ole="">
            <v:imagedata r:id="rId38" o:title=""/>
          </v:shape>
          <o:OLEObject Type="Embed" ProgID="Equation.3" ShapeID="_x0000_i1041" DrawAspect="Content" ObjectID="_1390846485" r:id="rId39"/>
        </w:object>
      </w:r>
      <w:r w:rsidRPr="009D4ADB">
        <w:rPr>
          <w:rFonts w:cs="David" w:hint="cs"/>
          <w:b/>
          <w:bCs/>
          <w:rtl/>
        </w:rPr>
        <w:t xml:space="preserve">   </w:t>
      </w:r>
    </w:p>
    <w:p w:rsidR="0019052D" w:rsidRPr="009E116C" w:rsidRDefault="005A1755" w:rsidP="0019052D">
      <w:pPr>
        <w:bidi w:val="0"/>
        <w:rPr>
          <w:rFonts w:cs="David"/>
        </w:rPr>
      </w:pPr>
      <m:oMathPara>
        <m:oMath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w:rPr>
                  <w:rFonts w:ascii="Cambria Math" w:hAnsi="Cambria Math" w:cs="David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David"/>
                </w:rPr>
                <m:t>-</m:t>
              </m:r>
              <m:r>
                <w:rPr>
                  <w:rFonts w:ascii="Cambria Math" w:hAnsi="Cambria Math" w:cs="David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A∩</m:t>
              </m:r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A∩</m:t>
              </m:r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/>
            </w:rPr>
            <m:t>=A∩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David"/>
                </w:rPr>
                <m:t>∪</m:t>
              </m:r>
              <m:sSup>
                <m:sSupPr>
                  <m:ctrlPr>
                    <w:rPr>
                      <w:rFonts w:ascii="Cambria Math" w:hAnsi="Cambria Math" w:cs="David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David"/>
            </w:rPr>
            <m:t>=A∩</m:t>
          </m:r>
          <m:sSup>
            <m:sSupPr>
              <m:ctrlPr>
                <w:rPr>
                  <w:rFonts w:ascii="Cambria Math" w:hAnsi="Cambria Math" w:cs="David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B∩C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David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 w:cs="David"/>
            </w:rPr>
            <m:t>=A-</m:t>
          </m:r>
          <m:d>
            <m:dPr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B∩C</m:t>
              </m:r>
            </m:e>
          </m:d>
          <m:r>
            <m:rPr>
              <m:sty m:val="p"/>
            </m:rPr>
            <w:rPr>
              <w:rFonts w:ascii="Cambria Math" w:hAnsi="Cambria Math" w:cs="David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David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</w:rPr>
                <m:t>x: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</w:rPr>
                      <m:t>x∈A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rtl/>
                      </w:rPr>
                      <m:t>וגם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</w:rPr>
                      <m:t>x∉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</w:rPr>
                          <m:t>B∩C</m:t>
                        </m:r>
                      </m:e>
                    </m:d>
                  </m:e>
                </m:mr>
              </m:m>
            </m:e>
          </m:d>
        </m:oMath>
      </m:oMathPara>
    </w:p>
    <w:p w:rsidR="009E116C" w:rsidRPr="009E116C" w:rsidRDefault="009E116C" w:rsidP="009E116C">
      <w:pPr>
        <w:rPr>
          <w:rFonts w:cs="David"/>
        </w:rPr>
      </w:pPr>
      <w:r>
        <w:rPr>
          <w:rFonts w:cs="David" w:hint="cs"/>
          <w:rtl/>
        </w:rPr>
        <w:t xml:space="preserve">הגדרת הביטוי </w:t>
      </w:r>
      <m:oMath>
        <m:r>
          <w:rPr>
            <w:rFonts w:ascii="Cambria Math" w:hAnsi="Cambria Math" w:cs="David"/>
          </w:rPr>
          <m:t>A⊈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</w:rPr>
              <m:t>B∩C</m:t>
            </m:r>
          </m:e>
        </m:d>
      </m:oMath>
      <w:r>
        <w:rPr>
          <w:rFonts w:cs="David" w:hint="cs"/>
          <w:rtl/>
        </w:rPr>
        <w:t xml:space="preserve"> היא: קיים </w:t>
      </w:r>
      <m:oMath>
        <m:r>
          <w:rPr>
            <w:rFonts w:ascii="Cambria Math" w:hAnsi="Cambria Math" w:cs="David"/>
          </w:rPr>
          <m:t>x∈A</m:t>
        </m:r>
      </m:oMath>
      <w:r>
        <w:rPr>
          <w:rFonts w:cs="David" w:hint="cs"/>
          <w:rtl/>
        </w:rPr>
        <w:t xml:space="preserve"> כך שמתקיים </w:t>
      </w:r>
      <m:oMath>
        <m:r>
          <w:rPr>
            <w:rFonts w:ascii="Cambria Math" w:hAnsi="Cambria Math" w:cs="David"/>
          </w:rPr>
          <m:t>x∉</m:t>
        </m:r>
        <m:d>
          <m:dPr>
            <m:ctrlPr>
              <w:rPr>
                <w:rFonts w:ascii="Cambria Math" w:hAnsi="Cambria Math" w:cs="David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</w:rPr>
              <m:t>B∩C</m:t>
            </m:r>
          </m:e>
        </m:d>
      </m:oMath>
      <w:r>
        <w:rPr>
          <w:rFonts w:cs="David" w:hint="cs"/>
          <w:rtl/>
        </w:rPr>
        <w:t xml:space="preserve"> . מ.ש.ל.</w:t>
      </w:r>
    </w:p>
    <w:p w:rsidR="00C6674B" w:rsidRPr="009D4ADB" w:rsidRDefault="00C6674B" w:rsidP="00C6674B">
      <w:pPr>
        <w:pStyle w:val="aa"/>
        <w:numPr>
          <w:ilvl w:val="0"/>
          <w:numId w:val="11"/>
        </w:numPr>
        <w:contextualSpacing w:val="0"/>
        <w:rPr>
          <w:rFonts w:ascii="David" w:hAnsi="David" w:cs="David"/>
          <w:b/>
          <w:bCs/>
          <w:vanish/>
          <w:rtl/>
        </w:rPr>
      </w:pPr>
    </w:p>
    <w:p w:rsidR="00C6674B" w:rsidRDefault="00C6674B" w:rsidP="00C6674B">
      <w:pPr>
        <w:numPr>
          <w:ilvl w:val="0"/>
          <w:numId w:val="11"/>
        </w:numPr>
        <w:rPr>
          <w:rFonts w:ascii="David" w:hAnsi="David" w:cs="David"/>
          <w:b/>
          <w:bCs/>
        </w:rPr>
      </w:pPr>
      <w:r w:rsidRPr="009D4ADB">
        <w:rPr>
          <w:rFonts w:ascii="David" w:hAnsi="David" w:cs="David" w:hint="cs"/>
          <w:b/>
          <w:bCs/>
          <w:rtl/>
        </w:rPr>
        <w:t xml:space="preserve">אם  </w:t>
      </w:r>
      <w:r w:rsidRPr="009D4ADB">
        <w:rPr>
          <w:rFonts w:ascii="David" w:hAnsi="David" w:cs="David"/>
          <w:b/>
          <w:bCs/>
          <w:position w:val="-6"/>
          <w:rtl/>
        </w:rPr>
        <w:object w:dxaOrig="1120" w:dyaOrig="279">
          <v:shape id="_x0000_i1042" type="#_x0000_t75" style="width:55.85pt;height:13.8pt" o:ole="">
            <v:imagedata r:id="rId40" o:title=""/>
          </v:shape>
          <o:OLEObject Type="Embed" ProgID="Equation.3" ShapeID="_x0000_i1042" DrawAspect="Content" ObjectID="_1390846486" r:id="rId41"/>
        </w:object>
      </w:r>
      <w:r w:rsidRPr="009D4ADB">
        <w:rPr>
          <w:rFonts w:ascii="David" w:hAnsi="David" w:cs="David" w:hint="cs"/>
          <w:b/>
          <w:bCs/>
          <w:rtl/>
        </w:rPr>
        <w:t xml:space="preserve"> אז </w:t>
      </w:r>
      <w:r w:rsidRPr="009D4ADB">
        <w:rPr>
          <w:rFonts w:ascii="David" w:hAnsi="David" w:cs="David"/>
          <w:b/>
          <w:bCs/>
          <w:position w:val="-10"/>
          <w:rtl/>
        </w:rPr>
        <w:object w:dxaOrig="1939" w:dyaOrig="320">
          <v:shape id="_x0000_i1043" type="#_x0000_t75" style="width:96.75pt;height:16.15pt" o:ole="">
            <v:imagedata r:id="rId42" o:title=""/>
          </v:shape>
          <o:OLEObject Type="Embed" ProgID="Equation.3" ShapeID="_x0000_i1043" DrawAspect="Content" ObjectID="_1390846487" r:id="rId43"/>
        </w:object>
      </w:r>
      <w:r w:rsidRPr="009D4ADB">
        <w:rPr>
          <w:rFonts w:ascii="David" w:hAnsi="David" w:cs="David" w:hint="cs"/>
          <w:b/>
          <w:bCs/>
          <w:rtl/>
        </w:rPr>
        <w:t xml:space="preserve">. </w:t>
      </w:r>
    </w:p>
    <w:p w:rsidR="009D4ADB" w:rsidRDefault="00FA6271" w:rsidP="00FA6271">
      <w:pPr>
        <w:rPr>
          <w:rtl/>
        </w:rPr>
      </w:pPr>
      <w:r>
        <w:rPr>
          <w:rFonts w:hint="cs"/>
          <w:rtl/>
        </w:rPr>
        <w:t xml:space="preserve">תהי </w:t>
      </w:r>
      <w:r>
        <w:rPr>
          <w:rFonts w:hint="cs"/>
        </w:rPr>
        <w:t>X</w:t>
      </w:r>
      <w:r>
        <w:rPr>
          <w:rFonts w:hint="cs"/>
          <w:rtl/>
        </w:rPr>
        <w:t xml:space="preserve"> קבוצה השייכת ל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A60445">
        <w:rPr>
          <w:rFonts w:hint="cs"/>
          <w:rtl/>
        </w:rPr>
        <w:t>, ואיננה הקבוצה הריקה</w:t>
      </w:r>
      <w:r>
        <w:rPr>
          <w:rFonts w:hint="cs"/>
          <w:rtl/>
        </w:rPr>
        <w:t>. מכאן נובע ש</w:t>
      </w:r>
      <w:r>
        <w:rPr>
          <w:rFonts w:hint="cs"/>
        </w:rPr>
        <w:t>X</w:t>
      </w:r>
      <w:r>
        <w:rPr>
          <w:rFonts w:hint="cs"/>
          <w:rtl/>
        </w:rPr>
        <w:t xml:space="preserve"> מוכלת ב</w:t>
      </w:r>
      <w:r>
        <w:rPr>
          <w:rFonts w:hint="cs"/>
        </w:rPr>
        <w:t>A</w:t>
      </w:r>
      <w:r>
        <w:rPr>
          <w:rFonts w:hint="cs"/>
          <w:rtl/>
        </w:rPr>
        <w:t>, ולכן לא קיים איבר ב</w:t>
      </w:r>
      <w:r>
        <w:rPr>
          <w:rFonts w:hint="cs"/>
        </w:rPr>
        <w:t>X</w:t>
      </w:r>
      <w:r>
        <w:rPr>
          <w:rFonts w:hint="cs"/>
          <w:rtl/>
        </w:rPr>
        <w:t xml:space="preserve"> שהוא קיים ב</w:t>
      </w:r>
      <w:r>
        <w:rPr>
          <w:rFonts w:hint="cs"/>
        </w:rPr>
        <w:t>B</w:t>
      </w:r>
      <w:r>
        <w:rPr>
          <w:rFonts w:hint="cs"/>
          <w:rtl/>
        </w:rPr>
        <w:t>, ומכיון שכל הקבוצות הנמצאות ב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(מלבד הקבוצה הריקה) מכילות איבר הנמצא ב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לכן </w:t>
      </w:r>
      <w:r>
        <w:rPr>
          <w:rFonts w:hint="cs"/>
        </w:rPr>
        <w:t>X</w:t>
      </w:r>
      <w:r>
        <w:rPr>
          <w:rFonts w:hint="cs"/>
          <w:rtl/>
        </w:rPr>
        <w:t xml:space="preserve"> לא שייכת ל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A60445">
        <w:rPr>
          <w:rFonts w:hint="cs"/>
          <w:rtl/>
        </w:rPr>
        <w:t>.</w:t>
      </w:r>
    </w:p>
    <w:p w:rsidR="00A60445" w:rsidRDefault="00A60445" w:rsidP="00A60445">
      <w:pPr>
        <w:rPr>
          <w:rtl/>
        </w:rPr>
      </w:pPr>
      <w:r>
        <w:rPr>
          <w:rFonts w:hint="cs"/>
          <w:rtl/>
        </w:rPr>
        <w:t>באופן אנלוגי ניתן להוכיח שכל קבוצה השייכת ל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 אינה שייכת ל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מלבד הקבוצה הריקה.</w:t>
      </w:r>
    </w:p>
    <w:p w:rsidR="00A60445" w:rsidRPr="00A60445" w:rsidRDefault="00A60445" w:rsidP="00A60445">
      <w:pPr>
        <w:rPr>
          <w:i/>
          <w:rtl/>
        </w:rPr>
      </w:pPr>
      <w:r>
        <w:rPr>
          <w:rFonts w:hint="cs"/>
          <w:rtl/>
        </w:rPr>
        <w:t>ולכן הקבוצה היחידה השייכת לחיתוך קבוצות החזקה היא הקבוצה הריקה.</w:t>
      </w:r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hanging="283"/>
        <w:contextualSpacing w:val="0"/>
        <w:rPr>
          <w:rFonts w:cs="David"/>
          <w:vanish/>
          <w:rtl/>
        </w:rPr>
      </w:pP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תהיינה </w:t>
      </w:r>
      <w:r w:rsidRPr="009D4ADB">
        <w:rPr>
          <w:rFonts w:cs="David"/>
          <w:b/>
          <w:bCs/>
          <w:rtl/>
        </w:rPr>
        <w:t xml:space="preserve"> </w:t>
      </w:r>
      <w:r w:rsidRPr="009D4ADB">
        <w:rPr>
          <w:rFonts w:cs="David"/>
          <w:b/>
          <w:bCs/>
        </w:rPr>
        <w:object w:dxaOrig="680" w:dyaOrig="279">
          <v:shape id="_x0000_i1044" type="#_x0000_t75" style="width:34pt;height:13.8pt" o:ole="" fillcolor="window">
            <v:imagedata r:id="rId29" o:title=""/>
          </v:shape>
          <o:OLEObject Type="Embed" ProgID="Equation.3" ShapeID="_x0000_i1044" DrawAspect="Content" ObjectID="_1390846488" r:id="rId44"/>
        </w:object>
      </w:r>
      <w:r w:rsidRPr="009D4ADB">
        <w:rPr>
          <w:rFonts w:cs="David"/>
          <w:b/>
          <w:bCs/>
          <w:rtl/>
        </w:rPr>
        <w:t xml:space="preserve"> קבוצות</w:t>
      </w:r>
      <w:r w:rsidRPr="009D4ADB">
        <w:rPr>
          <w:rFonts w:cs="David" w:hint="cs"/>
          <w:b/>
          <w:bCs/>
          <w:rtl/>
        </w:rPr>
        <w:t xml:space="preserve"> כלשהן</w:t>
      </w:r>
      <w:r w:rsidRPr="009D4ADB">
        <w:rPr>
          <w:rFonts w:cs="David"/>
          <w:b/>
          <w:bCs/>
          <w:rtl/>
        </w:rPr>
        <w:t>.</w:t>
      </w:r>
      <w:r w:rsidRPr="009D4ADB">
        <w:rPr>
          <w:rFonts w:cs="David" w:hint="cs"/>
          <w:b/>
          <w:bCs/>
          <w:rtl/>
        </w:rPr>
        <w:t xml:space="preserve">  הוכח ששתי הטענות הבאות הן שקולות:</w:t>
      </w:r>
    </w:p>
    <w:p w:rsidR="00C6674B" w:rsidRDefault="00C6674B" w:rsidP="00C6674B">
      <w:pPr>
        <w:ind w:left="720"/>
        <w:jc w:val="both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1)     </w:t>
      </w:r>
      <w:r w:rsidRPr="009D4ADB">
        <w:rPr>
          <w:rFonts w:cs="David"/>
          <w:b/>
          <w:bCs/>
          <w:position w:val="-8"/>
        </w:rPr>
        <w:object w:dxaOrig="1160" w:dyaOrig="300">
          <v:shape id="_x0000_i1045" type="#_x0000_t75" style="width:58.2pt;height:15pt" o:ole="">
            <v:imagedata r:id="rId45" o:title=""/>
          </v:shape>
          <o:OLEObject Type="Embed" ProgID="Equation.3" ShapeID="_x0000_i1045" DrawAspect="Content" ObjectID="_1390846489" r:id="rId46"/>
        </w:object>
      </w:r>
      <w:r w:rsidRPr="009D4ADB">
        <w:rPr>
          <w:rFonts w:cs="David" w:hint="cs"/>
          <w:b/>
          <w:bCs/>
          <w:rtl/>
        </w:rPr>
        <w:t xml:space="preserve">               2)     </w:t>
      </w:r>
      <w:r w:rsidRPr="009D4ADB">
        <w:rPr>
          <w:rFonts w:cs="David"/>
          <w:b/>
          <w:bCs/>
          <w:position w:val="-6"/>
        </w:rPr>
        <w:object w:dxaOrig="1520" w:dyaOrig="279">
          <v:shape id="_x0000_i1046" type="#_x0000_t75" style="width:76.05pt;height:13.8pt" o:ole="">
            <v:imagedata r:id="rId47" o:title=""/>
          </v:shape>
          <o:OLEObject Type="Embed" ProgID="Equation.3" ShapeID="_x0000_i1046" DrawAspect="Content" ObjectID="_1390846490" r:id="rId48"/>
        </w:object>
      </w:r>
      <w:r w:rsidRPr="009D4ADB">
        <w:rPr>
          <w:rFonts w:cs="David" w:hint="cs"/>
          <w:b/>
          <w:bCs/>
          <w:rtl/>
        </w:rPr>
        <w:t xml:space="preserve">    </w:t>
      </w:r>
    </w:p>
    <w:p w:rsidR="00605480" w:rsidRPr="00605480" w:rsidRDefault="00605480" w:rsidP="00605480">
      <w:pPr>
        <w:rPr>
          <w:u w:val="single"/>
          <w:rtl/>
        </w:rPr>
      </w:pPr>
      <w:r w:rsidRPr="00605480">
        <w:rPr>
          <w:rFonts w:hint="cs"/>
          <w:u w:val="single"/>
          <w:rtl/>
        </w:rPr>
        <w:t>טענה 1 גוררת את 2:</w:t>
      </w:r>
    </w:p>
    <w:p w:rsidR="00605480" w:rsidRDefault="00605480" w:rsidP="00605480">
      <w:pPr>
        <w:rPr>
          <w:rtl/>
        </w:rPr>
      </w:pPr>
      <w:r>
        <w:rPr>
          <w:rFonts w:hint="cs"/>
          <w:rtl/>
        </w:rPr>
        <w:t>שלב א:</w:t>
      </w:r>
    </w:p>
    <w:p w:rsidR="00605480" w:rsidRDefault="00605480" w:rsidP="00605480">
      <w:pPr>
        <w:bidi w:val="0"/>
      </w:pPr>
      <m:oMathPara>
        <m:oMath>
          <m:r>
            <w:rPr>
              <w:rFonts w:ascii="Cambria Math" w:hAnsi="Cambria Math"/>
            </w:rPr>
            <m:t>A⊆B⇒A∪B=B</m:t>
          </m:r>
        </m:oMath>
      </m:oMathPara>
    </w:p>
    <w:p w:rsidR="00605480" w:rsidRDefault="00605480" w:rsidP="00605480">
      <w:pPr>
        <w:rPr>
          <w:rtl/>
        </w:rPr>
      </w:pPr>
      <w:r>
        <w:rPr>
          <w:rFonts w:hint="cs"/>
          <w:rtl/>
        </w:rPr>
        <w:t xml:space="preserve">(אם אין איבר בקבוצה </w:t>
      </w:r>
      <w:r>
        <w:rPr>
          <w:rFonts w:hint="cs"/>
        </w:rPr>
        <w:t>A</w:t>
      </w:r>
      <w:r>
        <w:rPr>
          <w:rFonts w:hint="cs"/>
          <w:rtl/>
        </w:rPr>
        <w:t xml:space="preserve"> שאינו קיים ב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שהאיחוד ביניהן הוא </w:t>
      </w:r>
      <w:r>
        <w:rPr>
          <w:rFonts w:hint="cs"/>
        </w:rPr>
        <w:t>B</w:t>
      </w:r>
      <w:r>
        <w:rPr>
          <w:rFonts w:hint="cs"/>
          <w:rtl/>
        </w:rPr>
        <w:t>).</w:t>
      </w:r>
    </w:p>
    <w:p w:rsidR="00605480" w:rsidRDefault="00605480" w:rsidP="00605480">
      <w:pPr>
        <w:rPr>
          <w:rtl/>
        </w:rPr>
      </w:pPr>
      <w:r>
        <w:rPr>
          <w:rFonts w:hint="cs"/>
          <w:rtl/>
        </w:rPr>
        <w:t>שלב ב:</w:t>
      </w:r>
    </w:p>
    <w:p w:rsidR="00605480" w:rsidRDefault="00605480" w:rsidP="00605480">
      <w:pPr>
        <w:bidi w:val="0"/>
      </w:pPr>
      <m:oMathPara>
        <m:oMath>
          <m:r>
            <w:rPr>
              <w:rFonts w:ascii="Cambria Math" w:hAnsi="Cambria Math"/>
            </w:rPr>
            <m:t>B⊆C⇒B∩C=B</m:t>
          </m:r>
        </m:oMath>
      </m:oMathPara>
    </w:p>
    <w:p w:rsidR="00605480" w:rsidRDefault="00605480" w:rsidP="00605480">
      <w:pPr>
        <w:rPr>
          <w:rtl/>
        </w:rPr>
      </w:pPr>
      <w:r>
        <w:rPr>
          <w:rFonts w:hint="cs"/>
          <w:rtl/>
        </w:rPr>
        <w:t xml:space="preserve">(אם אין איבר בקבוצה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שאינו קיים ב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שהחיתוך ביניהן הוא </w:t>
      </w:r>
      <w:r>
        <w:rPr>
          <w:rFonts w:hint="cs"/>
        </w:rPr>
        <w:t>B</w:t>
      </w:r>
      <w:r>
        <w:rPr>
          <w:rFonts w:hint="cs"/>
          <w:rtl/>
        </w:rPr>
        <w:t>).</w:t>
      </w:r>
    </w:p>
    <w:p w:rsidR="00605480" w:rsidRDefault="00605480" w:rsidP="005060C5">
      <w:pPr>
        <w:rPr>
          <w:rtl/>
        </w:rPr>
      </w:pPr>
      <w:r>
        <w:rPr>
          <w:rFonts w:hint="cs"/>
          <w:rtl/>
        </w:rPr>
        <w:t xml:space="preserve">כשנציב את שני השלבים בטענה 2 </w:t>
      </w:r>
      <w:r>
        <w:rPr>
          <w:rtl/>
        </w:rPr>
        <w:t>–</w:t>
      </w:r>
      <w:r>
        <w:rPr>
          <w:rFonts w:hint="cs"/>
          <w:rtl/>
        </w:rPr>
        <w:t xml:space="preserve"> נקבל </w:t>
      </w:r>
      <m:oMath>
        <m:r>
          <w:rPr>
            <w:rFonts w:ascii="Cambria Math" w:hAnsi="Cambria Math"/>
          </w:rPr>
          <m:t>B=B</m:t>
        </m:r>
      </m:oMath>
      <w:r w:rsidR="005060C5">
        <w:rPr>
          <w:rFonts w:hint="cs"/>
          <w:rtl/>
        </w:rPr>
        <w:t xml:space="preserve"> מ.ש.ל.</w:t>
      </w:r>
      <w:r w:rsidR="0040166F">
        <w:rPr>
          <w:rFonts w:hint="cs"/>
          <w:rtl/>
        </w:rPr>
        <w:t xml:space="preserve"> </w:t>
      </w:r>
      <w:r w:rsidR="005060C5">
        <w:rPr>
          <w:rFonts w:hint="cs"/>
          <w:rtl/>
        </w:rPr>
        <w:t>א.</w:t>
      </w:r>
    </w:p>
    <w:p w:rsidR="00605480" w:rsidRPr="00605480" w:rsidRDefault="00605480" w:rsidP="00605480">
      <w:pPr>
        <w:rPr>
          <w:i/>
          <w:u w:val="single"/>
          <w:rtl/>
        </w:rPr>
      </w:pPr>
      <w:r>
        <w:rPr>
          <w:rFonts w:hint="cs"/>
          <w:u w:val="single"/>
          <w:rtl/>
        </w:rPr>
        <w:t>טענה 2 גוררת את 1:</w:t>
      </w:r>
    </w:p>
    <w:p w:rsidR="00605480" w:rsidRDefault="00E25A28" w:rsidP="00605480">
      <w:pPr>
        <w:rPr>
          <w:rtl/>
        </w:rPr>
      </w:pPr>
      <w:r>
        <w:rPr>
          <w:rFonts w:hint="cs"/>
          <w:b/>
          <w:bCs/>
          <w:rtl/>
        </w:rPr>
        <w:t>ל</w:t>
      </w:r>
      <w:r w:rsidR="00605480" w:rsidRPr="00605480">
        <w:rPr>
          <w:rFonts w:hint="cs"/>
          <w:b/>
          <w:bCs/>
          <w:rtl/>
        </w:rPr>
        <w:t>מה:</w:t>
      </w:r>
      <w:r w:rsidR="00605480">
        <w:rPr>
          <w:rFonts w:hint="cs"/>
          <w:rtl/>
        </w:rPr>
        <w:t xml:space="preserve"> לכל שתי קבוצות </w:t>
      </w:r>
      <m:oMath>
        <m:r>
          <w:rPr>
            <w:rFonts w:ascii="Cambria Math" w:hAnsi="Cambria Math"/>
          </w:rPr>
          <m:t>A,B</m:t>
        </m:r>
      </m:oMath>
      <w:r w:rsidR="00605480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A∩B⊆A⊆A∪B</m:t>
        </m:r>
      </m:oMath>
    </w:p>
    <w:p w:rsidR="00605480" w:rsidRPr="00605480" w:rsidRDefault="00605480" w:rsidP="00605480">
      <w:pPr>
        <w:rPr>
          <w:rtl/>
        </w:rPr>
      </w:pPr>
      <w:r w:rsidRPr="00605480">
        <w:rPr>
          <w:rFonts w:hint="cs"/>
          <w:b/>
          <w:bCs/>
          <w:rtl/>
        </w:rPr>
        <w:lastRenderedPageBreak/>
        <w:t>הוכחה:</w:t>
      </w:r>
      <w:r>
        <w:rPr>
          <w:rFonts w:hint="cs"/>
          <w:rtl/>
        </w:rPr>
        <w:t xml:space="preserve"> יהי </w:t>
      </w:r>
      <w:r>
        <w:t>x</w:t>
      </w:r>
      <w:r>
        <w:rPr>
          <w:rFonts w:hint="cs"/>
          <w:rtl/>
        </w:rPr>
        <w:t xml:space="preserve"> איבר ב</w:t>
      </w:r>
      <w:r>
        <w:rPr>
          <w:rFonts w:hint="cs"/>
        </w:rPr>
        <w:t>A</w:t>
      </w:r>
      <w:r>
        <w:rPr>
          <w:rFonts w:hint="cs"/>
          <w:rtl/>
        </w:rPr>
        <w:t xml:space="preserve"> שאינו איבר ב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שהוא קיים בשתי הקבוצות הימניות ואינו קיים בשמאלית. יהי </w:t>
      </w:r>
      <w:r>
        <w:t>x</w:t>
      </w:r>
      <w:r>
        <w:rPr>
          <w:rFonts w:hint="cs"/>
          <w:rtl/>
        </w:rPr>
        <w:t xml:space="preserve"> איבר ב</w:t>
      </w:r>
      <w:r>
        <w:rPr>
          <w:rFonts w:hint="cs"/>
        </w:rPr>
        <w:t>B</w:t>
      </w:r>
      <w:r>
        <w:rPr>
          <w:rFonts w:hint="cs"/>
          <w:rtl/>
        </w:rPr>
        <w:t xml:space="preserve"> שאינו איבר ב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הרי שהוא קיים בקבוצה הימנית בלבד ואינו קיים בשתי השמאליות. יהי </w:t>
      </w:r>
      <w:r>
        <w:t>x</w:t>
      </w:r>
      <w:r>
        <w:rPr>
          <w:rFonts w:hint="cs"/>
          <w:rtl/>
        </w:rPr>
        <w:t xml:space="preserve"> איבר משותף לשתיהן </w:t>
      </w:r>
      <w:r>
        <w:rPr>
          <w:rtl/>
        </w:rPr>
        <w:t>–</w:t>
      </w:r>
      <w:r>
        <w:rPr>
          <w:rFonts w:hint="cs"/>
          <w:rtl/>
        </w:rPr>
        <w:t xml:space="preserve"> הרי שהוא קיים בכולן. יהי </w:t>
      </w:r>
      <w:r>
        <w:t>x</w:t>
      </w:r>
      <w:r>
        <w:rPr>
          <w:rFonts w:hint="cs"/>
          <w:rtl/>
        </w:rPr>
        <w:t xml:space="preserve"> איבר שאינו קיים בשתיהן </w:t>
      </w:r>
      <w:r>
        <w:rPr>
          <w:rtl/>
        </w:rPr>
        <w:t>–</w:t>
      </w:r>
      <w:r>
        <w:rPr>
          <w:rFonts w:hint="cs"/>
          <w:rtl/>
        </w:rPr>
        <w:t xml:space="preserve"> הרי שאינו קיים באף אחת מכולן.</w:t>
      </w:r>
    </w:p>
    <w:p w:rsidR="009D4ADB" w:rsidRDefault="005A43E7" w:rsidP="005A43E7">
      <w:pPr>
        <w:rPr>
          <w:rtl/>
        </w:rPr>
      </w:pPr>
      <w:r w:rsidRPr="00605480">
        <w:rPr>
          <w:rFonts w:hint="cs"/>
          <w:b/>
          <w:bCs/>
          <w:rtl/>
        </w:rPr>
        <w:t>טענה 1 אומרת:</w:t>
      </w:r>
      <w:r>
        <w:rPr>
          <w:rFonts w:hint="cs"/>
          <w:rtl/>
        </w:rPr>
        <w:t xml:space="preserve"> כל איברי </w:t>
      </w:r>
      <w:r>
        <w:rPr>
          <w:rFonts w:hint="cs"/>
        </w:rPr>
        <w:t>A</w:t>
      </w:r>
      <w:r>
        <w:rPr>
          <w:rFonts w:hint="cs"/>
          <w:rtl/>
        </w:rPr>
        <w:t xml:space="preserve"> קיימים ב</w:t>
      </w:r>
      <w:r>
        <w:rPr>
          <w:rFonts w:hint="cs"/>
        </w:rPr>
        <w:t>B</w:t>
      </w:r>
      <w:r>
        <w:rPr>
          <w:rFonts w:hint="cs"/>
          <w:rtl/>
        </w:rPr>
        <w:t xml:space="preserve">, וכל איברי </w:t>
      </w:r>
      <w:r>
        <w:rPr>
          <w:rFonts w:hint="cs"/>
        </w:rPr>
        <w:t>B</w:t>
      </w:r>
      <w:r>
        <w:rPr>
          <w:rFonts w:hint="cs"/>
          <w:rtl/>
        </w:rPr>
        <w:t xml:space="preserve"> קיימים ב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5A43E7" w:rsidRDefault="005A43E7" w:rsidP="00E25A28">
      <w:pPr>
        <w:rPr>
          <w:rtl/>
        </w:rPr>
      </w:pPr>
      <w:r>
        <w:rPr>
          <w:rFonts w:hint="cs"/>
          <w:rtl/>
        </w:rPr>
        <w:t xml:space="preserve">נראה כי </w:t>
      </w:r>
      <w:r w:rsidRPr="00605480">
        <w:rPr>
          <w:rFonts w:hint="cs"/>
          <w:b/>
          <w:bCs/>
          <w:rtl/>
        </w:rPr>
        <w:t>טענה 2</w:t>
      </w:r>
      <w:r>
        <w:rPr>
          <w:rFonts w:hint="cs"/>
          <w:rtl/>
        </w:rPr>
        <w:t xml:space="preserve"> אומרת את אותו הדבר</w:t>
      </w:r>
      <w:r w:rsidR="00605480">
        <w:rPr>
          <w:rFonts w:hint="cs"/>
          <w:rtl/>
        </w:rPr>
        <w:t xml:space="preserve"> (בשימוש ב</w:t>
      </w:r>
      <w:r w:rsidR="00E25A28">
        <w:rPr>
          <w:rFonts w:hint="cs"/>
          <w:rtl/>
        </w:rPr>
        <w:t>ל</w:t>
      </w:r>
      <w:r w:rsidR="00605480">
        <w:rPr>
          <w:rFonts w:hint="cs"/>
          <w:rtl/>
        </w:rPr>
        <w:t>מה שהוכחה לעיל)</w:t>
      </w:r>
      <w:r>
        <w:rPr>
          <w:rFonts w:hint="cs"/>
          <w:rtl/>
        </w:rPr>
        <w:t>:</w:t>
      </w:r>
    </w:p>
    <w:p w:rsidR="005A43E7" w:rsidRDefault="005A43E7" w:rsidP="00E25A28">
      <w:pPr>
        <w:bidi w:val="0"/>
      </w:pPr>
      <m:oMathPara>
        <m:oMath>
          <m:r>
            <w:rPr>
              <w:rFonts w:ascii="Cambria Math" w:hAnsi="Cambria Math"/>
            </w:rPr>
            <m:t>A∪B=B∩C⇒A∪B⊆B∩C⇒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A⊆A∪B⊆B∩C⊆B⇒A⊆B</m:t>
                  </m:r>
                </m:e>
                <m:e>
                  <m:r>
                    <w:rPr>
                      <w:rFonts w:ascii="Cambria Math" w:hAnsi="Cambria Math"/>
                    </w:rPr>
                    <m:t>B⊆A∪B⊆B∩C⊆C⇒B⊆C</m:t>
                  </m:r>
                </m:e>
              </m:eqArr>
            </m:e>
          </m:d>
        </m:oMath>
      </m:oMathPara>
    </w:p>
    <w:p w:rsidR="005A43E7" w:rsidRDefault="005060C5" w:rsidP="005060C5">
      <w:pPr>
        <w:rPr>
          <w:rtl/>
        </w:rPr>
      </w:pPr>
      <w:r>
        <w:rPr>
          <w:rFonts w:hint="cs"/>
          <w:rtl/>
        </w:rPr>
        <w:t>מ.ש.ל. ב.</w:t>
      </w:r>
    </w:p>
    <w:p w:rsidR="005A43E7" w:rsidRPr="009D4ADB" w:rsidRDefault="0040166F" w:rsidP="0040166F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right="-360" w:hanging="283"/>
        <w:contextualSpacing w:val="0"/>
        <w:rPr>
          <w:rFonts w:cs="David"/>
          <w:vanish/>
          <w:rtl/>
        </w:rPr>
      </w:pPr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right="-360" w:hanging="283"/>
        <w:contextualSpacing w:val="0"/>
        <w:rPr>
          <w:rFonts w:cs="David"/>
          <w:vanish/>
          <w:rtl/>
        </w:rPr>
      </w:pPr>
    </w:p>
    <w:p w:rsidR="00C6674B" w:rsidRPr="00C6674B" w:rsidRDefault="00C6674B" w:rsidP="00C6674B">
      <w:pPr>
        <w:pStyle w:val="aa"/>
        <w:numPr>
          <w:ilvl w:val="0"/>
          <w:numId w:val="4"/>
        </w:numPr>
        <w:ind w:left="282" w:right="-360" w:hanging="283"/>
        <w:contextualSpacing w:val="0"/>
        <w:rPr>
          <w:rFonts w:cs="David"/>
          <w:vanish/>
          <w:rtl/>
        </w:rPr>
      </w:pPr>
    </w:p>
    <w:p w:rsidR="00C6674B" w:rsidRPr="009D4ADB" w:rsidRDefault="00C6674B" w:rsidP="00C6674B">
      <w:pPr>
        <w:numPr>
          <w:ilvl w:val="0"/>
          <w:numId w:val="4"/>
        </w:numPr>
        <w:ind w:left="282" w:right="-360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לכל  שתי קבוצות </w:t>
      </w:r>
      <w:r w:rsidRPr="009D4ADB">
        <w:rPr>
          <w:rFonts w:cs="David"/>
          <w:b/>
          <w:bCs/>
          <w:position w:val="-10"/>
        </w:rPr>
        <w:object w:dxaOrig="480" w:dyaOrig="320">
          <v:shape id="_x0000_i1047" type="#_x0000_t75" style="width:24.2pt;height:16.15pt" o:ole="">
            <v:imagedata r:id="rId49" o:title=""/>
          </v:shape>
          <o:OLEObject Type="Embed" ProgID="Equation.3" ShapeID="_x0000_i1047" DrawAspect="Content" ObjectID="_1390846491" r:id="rId50"/>
        </w:object>
      </w:r>
      <w:r w:rsidRPr="009D4ADB">
        <w:rPr>
          <w:rFonts w:cs="David" w:hint="cs"/>
          <w:b/>
          <w:bCs/>
          <w:rtl/>
        </w:rPr>
        <w:t xml:space="preserve"> ההפרש הסימטרי בין </w:t>
      </w:r>
      <w:r w:rsidRPr="009D4ADB">
        <w:rPr>
          <w:rFonts w:cs="David" w:hint="cs"/>
          <w:b/>
          <w:bCs/>
        </w:rPr>
        <w:t>A</w:t>
      </w:r>
      <w:r w:rsidRPr="009D4ADB">
        <w:rPr>
          <w:rFonts w:cs="David" w:hint="cs"/>
          <w:b/>
          <w:bCs/>
          <w:rtl/>
        </w:rPr>
        <w:t xml:space="preserve"> ו- </w:t>
      </w:r>
      <w:r w:rsidRPr="009D4ADB">
        <w:rPr>
          <w:rFonts w:cs="David" w:hint="cs"/>
          <w:b/>
          <w:bCs/>
        </w:rPr>
        <w:t>B</w:t>
      </w:r>
      <w:r w:rsidRPr="009D4ADB">
        <w:rPr>
          <w:rFonts w:cs="David" w:hint="cs"/>
          <w:b/>
          <w:bCs/>
          <w:rtl/>
        </w:rPr>
        <w:t xml:space="preserve"> מוגדר להיות הקבוצה </w:t>
      </w:r>
      <w:r w:rsidRPr="009D4ADB">
        <w:rPr>
          <w:rFonts w:cs="David"/>
          <w:b/>
          <w:bCs/>
          <w:position w:val="-10"/>
        </w:rPr>
        <w:object w:dxaOrig="1700" w:dyaOrig="340">
          <v:shape id="_x0000_i1048" type="#_x0000_t75" style="width:85.25pt;height:17.3pt" o:ole="">
            <v:imagedata r:id="rId51" o:title=""/>
          </v:shape>
          <o:OLEObject Type="Embed" ProgID="Equation.3" ShapeID="_x0000_i1048" DrawAspect="Content" ObjectID="_1390846492" r:id="rId52"/>
        </w:object>
      </w:r>
      <w:r w:rsidRPr="009D4ADB">
        <w:rPr>
          <w:rFonts w:cs="David" w:hint="cs"/>
          <w:b/>
          <w:bCs/>
          <w:rtl/>
        </w:rPr>
        <w:t xml:space="preserve"> והוא   מסומן </w:t>
      </w:r>
      <w:r w:rsidRPr="009D4ADB">
        <w:rPr>
          <w:rFonts w:cs="David"/>
          <w:b/>
          <w:bCs/>
          <w:position w:val="-6"/>
        </w:rPr>
        <w:object w:dxaOrig="660" w:dyaOrig="279">
          <v:shape id="_x0000_i1049" type="#_x0000_t75" style="width:32.85pt;height:13.8pt" o:ole="">
            <v:imagedata r:id="rId53" o:title=""/>
          </v:shape>
          <o:OLEObject Type="Embed" ProgID="Equation.3" ShapeID="_x0000_i1049" DrawAspect="Content" ObjectID="_1390846493" r:id="rId54"/>
        </w:object>
      </w:r>
      <w:r w:rsidRPr="009D4ADB">
        <w:rPr>
          <w:rFonts w:cs="David" w:hint="cs"/>
          <w:b/>
          <w:bCs/>
          <w:rtl/>
        </w:rPr>
        <w:t>.</w:t>
      </w:r>
    </w:p>
    <w:p w:rsidR="00C6674B" w:rsidRDefault="00C6674B" w:rsidP="00C6674B">
      <w:pPr>
        <w:numPr>
          <w:ilvl w:val="0"/>
          <w:numId w:val="13"/>
        </w:numPr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יהי </w:t>
      </w:r>
      <w:r w:rsidRPr="009D4ADB">
        <w:rPr>
          <w:rFonts w:cs="David" w:hint="cs"/>
          <w:b/>
          <w:bCs/>
        </w:rPr>
        <w:t>U</w:t>
      </w:r>
      <w:r w:rsidRPr="009D4ADB">
        <w:rPr>
          <w:rFonts w:cs="David" w:hint="cs"/>
          <w:b/>
          <w:bCs/>
          <w:rtl/>
        </w:rPr>
        <w:t xml:space="preserve"> עולם. הוכח שלכל </w:t>
      </w:r>
      <w:r w:rsidRPr="009D4ADB">
        <w:rPr>
          <w:rFonts w:cs="David"/>
          <w:b/>
          <w:bCs/>
          <w:position w:val="-10"/>
        </w:rPr>
        <w:object w:dxaOrig="960" w:dyaOrig="320">
          <v:shape id="_x0000_i1050" type="#_x0000_t75" style="width:47.8pt;height:16.15pt" o:ole="">
            <v:imagedata r:id="rId55" o:title=""/>
          </v:shape>
          <o:OLEObject Type="Embed" ProgID="Equation.3" ShapeID="_x0000_i1050" DrawAspect="Content" ObjectID="_1390846494" r:id="rId56"/>
        </w:object>
      </w:r>
      <w:r w:rsidRPr="009D4ADB">
        <w:rPr>
          <w:rFonts w:cs="David" w:hint="cs"/>
          <w:b/>
          <w:bCs/>
          <w:rtl/>
        </w:rPr>
        <w:t xml:space="preserve">:  </w:t>
      </w:r>
      <w:r w:rsidRPr="009D4ADB">
        <w:rPr>
          <w:rFonts w:cs="David"/>
          <w:b/>
          <w:bCs/>
          <w:position w:val="-6"/>
        </w:rPr>
        <w:object w:dxaOrig="1560" w:dyaOrig="320">
          <v:shape id="_x0000_i1051" type="#_x0000_t75" style="width:77.75pt;height:16.15pt" o:ole="">
            <v:imagedata r:id="rId57" o:title=""/>
          </v:shape>
          <o:OLEObject Type="Embed" ProgID="Equation.3" ShapeID="_x0000_i1051" DrawAspect="Content" ObjectID="_1390846495" r:id="rId58"/>
        </w:object>
      </w:r>
      <w:r w:rsidRPr="009D4ADB">
        <w:rPr>
          <w:rFonts w:cs="David" w:hint="cs"/>
          <w:b/>
          <w:bCs/>
          <w:rtl/>
        </w:rPr>
        <w:t>.</w:t>
      </w:r>
    </w:p>
    <w:p w:rsidR="0040166F" w:rsidRPr="009D4ADB" w:rsidRDefault="005A1755" w:rsidP="00AE188E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:rsidR="00C6674B" w:rsidRDefault="00C6674B" w:rsidP="00C6674B">
      <w:pPr>
        <w:numPr>
          <w:ilvl w:val="0"/>
          <w:numId w:val="13"/>
        </w:numPr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הוכח: לכל שתי קבוצות </w:t>
      </w:r>
      <w:r w:rsidRPr="009D4ADB">
        <w:rPr>
          <w:rFonts w:cs="David" w:hint="cs"/>
          <w:b/>
          <w:bCs/>
        </w:rPr>
        <w:t>A</w:t>
      </w:r>
      <w:r w:rsidRPr="009D4ADB">
        <w:rPr>
          <w:rFonts w:cs="David" w:hint="cs"/>
          <w:b/>
          <w:bCs/>
          <w:rtl/>
        </w:rPr>
        <w:t xml:space="preserve"> ו- </w:t>
      </w:r>
      <w:r w:rsidRPr="009D4ADB">
        <w:rPr>
          <w:rFonts w:cs="David" w:hint="cs"/>
          <w:b/>
          <w:bCs/>
        </w:rPr>
        <w:t>B</w:t>
      </w:r>
      <w:r w:rsidRPr="009D4ADB">
        <w:rPr>
          <w:rFonts w:cs="David" w:hint="cs"/>
          <w:b/>
          <w:bCs/>
          <w:rtl/>
        </w:rPr>
        <w:t xml:space="preserve">    </w:t>
      </w:r>
      <w:r w:rsidRPr="009D4ADB">
        <w:rPr>
          <w:rFonts w:cs="David"/>
          <w:b/>
          <w:bCs/>
          <w:position w:val="-10"/>
        </w:rPr>
        <w:object w:dxaOrig="2640" w:dyaOrig="340">
          <v:shape id="_x0000_i1052" type="#_x0000_t75" style="width:131.9pt;height:17.3pt" o:ole="">
            <v:imagedata r:id="rId59" o:title=""/>
          </v:shape>
          <o:OLEObject Type="Embed" ProgID="Equation.3" ShapeID="_x0000_i1052" DrawAspect="Content" ObjectID="_1390846496" r:id="rId60"/>
        </w:object>
      </w:r>
      <w:r w:rsidRPr="009D4ADB">
        <w:rPr>
          <w:rFonts w:cs="David" w:hint="cs"/>
          <w:b/>
          <w:bCs/>
          <w:rtl/>
        </w:rPr>
        <w:t>.</w:t>
      </w:r>
      <w:r w:rsidRPr="009D4ADB">
        <w:rPr>
          <w:rFonts w:cs="David"/>
          <w:b/>
          <w:bCs/>
          <w:rtl/>
        </w:rPr>
        <w:br/>
      </w:r>
      <w:r w:rsidRPr="009D4ADB">
        <w:rPr>
          <w:rFonts w:cs="David" w:hint="cs"/>
          <w:b/>
          <w:bCs/>
          <w:rtl/>
        </w:rPr>
        <w:t xml:space="preserve">מסקנה </w:t>
      </w:r>
      <w:r w:rsidRPr="009D4ADB">
        <w:rPr>
          <w:rFonts w:cs="David"/>
          <w:b/>
          <w:bCs/>
          <w:rtl/>
        </w:rPr>
        <w:t>–</w:t>
      </w:r>
      <w:r w:rsidRPr="009D4ADB">
        <w:rPr>
          <w:rFonts w:cs="David" w:hint="cs"/>
          <w:b/>
          <w:bCs/>
          <w:rtl/>
        </w:rPr>
        <w:t xml:space="preserve"> ניתן לרשום </w:t>
      </w:r>
      <w:r w:rsidRPr="009D4ADB">
        <w:rPr>
          <w:rFonts w:cs="David"/>
          <w:b/>
          <w:bCs/>
          <w:position w:val="-6"/>
        </w:rPr>
        <w:object w:dxaOrig="1100" w:dyaOrig="279">
          <v:shape id="_x0000_i1053" type="#_x0000_t75" style="width:54.7pt;height:13.8pt" o:ole="">
            <v:imagedata r:id="rId61" o:title=""/>
          </v:shape>
          <o:OLEObject Type="Embed" ProgID="Equation.3" ShapeID="_x0000_i1053" DrawAspect="Content" ObjectID="_1390846497" r:id="rId62"/>
        </w:object>
      </w:r>
      <w:r w:rsidRPr="009D4ADB">
        <w:rPr>
          <w:rFonts w:cs="David" w:hint="cs"/>
          <w:b/>
          <w:bCs/>
          <w:rtl/>
        </w:rPr>
        <w:t>ומשמעות הביטוי היא - ביצוע שתי הפעולות בסדר כלשהו.</w:t>
      </w:r>
    </w:p>
    <w:p w:rsidR="0040166F" w:rsidRPr="0040166F" w:rsidRDefault="0040166F" w:rsidP="0040166F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B-C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B-C</m:t>
                      </m:r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0166F" w:rsidRPr="0040166F" w:rsidRDefault="0040166F" w:rsidP="0040166F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B∩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∪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C∩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0166F" w:rsidRPr="004E4DF4" w:rsidRDefault="0040166F" w:rsidP="004E4DF4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E4DF4" w:rsidRPr="004E4DF4" w:rsidRDefault="004E4DF4" w:rsidP="004E4DF4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∪C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∪B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E4DF4" w:rsidRPr="004E4DF4" w:rsidRDefault="004E4DF4" w:rsidP="004E4DF4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A∩C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∪B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∩C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E4DF4" w:rsidRPr="004E4DF4" w:rsidRDefault="004E4DF4" w:rsidP="004E4DF4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A∩C∩B</m:t>
                  </m:r>
                </m:e>
              </m:d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∩C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F00EE" w:rsidRPr="004E4DF4" w:rsidRDefault="008F00EE" w:rsidP="008F00EE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A∩B∩C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∩C</m:t>
              </m:r>
            </m:e>
          </m:d>
        </m:oMath>
      </m:oMathPara>
    </w:p>
    <w:p w:rsidR="004E4DF4" w:rsidRDefault="008F00EE" w:rsidP="008F00EE">
      <w:pPr>
        <w:rPr>
          <w:rFonts w:cs="David"/>
          <w:rtl/>
        </w:rPr>
      </w:pPr>
      <w:r>
        <w:rPr>
          <w:rFonts w:cs="David" w:hint="cs"/>
          <w:rtl/>
        </w:rPr>
        <w:t xml:space="preserve">ניתן לראות בשוויון האחרון, שאם נחליף בין </w:t>
      </w:r>
      <w:r>
        <w:rPr>
          <w:rFonts w:cs="David" w:hint="cs"/>
        </w:rPr>
        <w:t>A</w:t>
      </w:r>
      <w:r>
        <w:rPr>
          <w:rFonts w:cs="David" w:hint="cs"/>
          <w:rtl/>
        </w:rPr>
        <w:t xml:space="preserve"> לבין </w:t>
      </w:r>
      <w:r>
        <w:rPr>
          <w:rFonts w:cs="David" w:hint="cs"/>
        </w:rPr>
        <w:t>C</w:t>
      </w:r>
      <w:r>
        <w:rPr>
          <w:rFonts w:cs="David" w:hint="cs"/>
          <w:rtl/>
        </w:rPr>
        <w:t xml:space="preserve"> לא  ישתנה שום דבר בשורה זו, ומכאן:</w:t>
      </w:r>
    </w:p>
    <w:p w:rsidR="004E4DF4" w:rsidRDefault="008F00EE" w:rsidP="008F00EE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B⨁C</m:t>
              </m:r>
            </m:e>
          </m:d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/>
            </w:rPr>
            <m:t>C⨁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B⨁A</m:t>
              </m:r>
            </m:e>
          </m:d>
          <m:r>
            <w:rPr>
              <w:rFonts w:ascii="Cambria Math" w:hAnsi="Cambria Math"/>
            </w:rPr>
            <m:t>⨁C∎</m:t>
          </m:r>
        </m:oMath>
      </m:oMathPara>
    </w:p>
    <w:p w:rsidR="008F00EE" w:rsidRPr="004E4DF4" w:rsidRDefault="008F00EE" w:rsidP="008F00EE">
      <w:pPr>
        <w:rPr>
          <w:rFonts w:cs="David"/>
          <w:rtl/>
        </w:rPr>
      </w:pPr>
      <w:r>
        <w:rPr>
          <w:rFonts w:cs="David" w:hint="cs"/>
          <w:rtl/>
        </w:rPr>
        <w:t xml:space="preserve">(המעבר האחרון היה ע"פ ההגדרה של פעולת ההפרש </w:t>
      </w:r>
      <w:r w:rsidRPr="008F00EE">
        <w:rPr>
          <w:rFonts w:cs="David" w:hint="cs"/>
          <w:b/>
          <w:bCs/>
          <w:rtl/>
        </w:rPr>
        <w:t>הסימטרי</w:t>
      </w:r>
      <w:r>
        <w:rPr>
          <w:rFonts w:cs="David" w:hint="cs"/>
          <w:rtl/>
        </w:rPr>
        <w:t>).</w:t>
      </w:r>
    </w:p>
    <w:p w:rsidR="00C6674B" w:rsidRPr="009D4ADB" w:rsidRDefault="00C6674B" w:rsidP="00C6674B">
      <w:pPr>
        <w:pStyle w:val="aa"/>
        <w:numPr>
          <w:ilvl w:val="0"/>
          <w:numId w:val="13"/>
        </w:numPr>
        <w:contextualSpacing w:val="0"/>
        <w:rPr>
          <w:rFonts w:cs="David"/>
          <w:b/>
          <w:bCs/>
          <w:vanish/>
          <w:rtl/>
        </w:rPr>
      </w:pPr>
    </w:p>
    <w:p w:rsidR="00C6674B" w:rsidRDefault="00C6674B" w:rsidP="000153E1">
      <w:pPr>
        <w:numPr>
          <w:ilvl w:val="0"/>
          <w:numId w:val="13"/>
        </w:numPr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>הוכח / הפרך: לכל ש</w:t>
      </w:r>
      <w:r w:rsidR="000153E1">
        <w:rPr>
          <w:rFonts w:cs="David" w:hint="cs"/>
          <w:b/>
          <w:bCs/>
          <w:rtl/>
        </w:rPr>
        <w:t>לש</w:t>
      </w:r>
      <w:r w:rsidRPr="009D4ADB">
        <w:rPr>
          <w:rFonts w:cs="David" w:hint="cs"/>
          <w:b/>
          <w:bCs/>
          <w:rtl/>
        </w:rPr>
        <w:t xml:space="preserve"> קבוצות </w:t>
      </w:r>
      <w:r w:rsidRPr="009D4ADB">
        <w:rPr>
          <w:rFonts w:cs="David" w:hint="cs"/>
          <w:b/>
          <w:bCs/>
        </w:rPr>
        <w:t>A</w:t>
      </w:r>
      <w:r w:rsidR="000153E1">
        <w:rPr>
          <w:rFonts w:cs="David" w:hint="cs"/>
          <w:b/>
          <w:bCs/>
          <w:rtl/>
        </w:rPr>
        <w:t xml:space="preserve">, </w:t>
      </w:r>
      <w:r w:rsidR="000153E1">
        <w:rPr>
          <w:rFonts w:cs="David" w:hint="cs"/>
          <w:b/>
          <w:bCs/>
        </w:rPr>
        <w:t>B</w:t>
      </w:r>
      <w:r w:rsidR="000153E1">
        <w:rPr>
          <w:rFonts w:cs="David" w:hint="cs"/>
          <w:b/>
          <w:bCs/>
          <w:rtl/>
        </w:rPr>
        <w:t xml:space="preserve"> </w:t>
      </w:r>
      <w:r w:rsidRPr="009D4ADB">
        <w:rPr>
          <w:rFonts w:cs="David" w:hint="cs"/>
          <w:b/>
          <w:bCs/>
          <w:rtl/>
        </w:rPr>
        <w:t>ו-</w:t>
      </w:r>
      <w:r w:rsidR="000153E1">
        <w:rPr>
          <w:rFonts w:cs="David" w:hint="cs"/>
          <w:b/>
          <w:bCs/>
        </w:rPr>
        <w:t>C</w:t>
      </w:r>
      <w:r w:rsidRPr="009D4ADB">
        <w:rPr>
          <w:rFonts w:cs="David" w:hint="cs"/>
          <w:b/>
          <w:bCs/>
          <w:rtl/>
        </w:rPr>
        <w:t xml:space="preserve">    </w:t>
      </w:r>
      <w:r w:rsidRPr="009D4ADB">
        <w:rPr>
          <w:rFonts w:cs="David"/>
          <w:b/>
          <w:bCs/>
          <w:position w:val="-10"/>
        </w:rPr>
        <w:object w:dxaOrig="3180" w:dyaOrig="340">
          <v:shape id="_x0000_i1054" type="#_x0000_t75" style="width:159pt;height:17.3pt" o:ole="">
            <v:imagedata r:id="rId63" o:title=""/>
          </v:shape>
          <o:OLEObject Type="Embed" ProgID="Equation.3" ShapeID="_x0000_i1054" DrawAspect="Content" ObjectID="_1390846498" r:id="rId64"/>
        </w:object>
      </w:r>
      <w:r w:rsidRPr="009D4ADB">
        <w:rPr>
          <w:rFonts w:cs="David" w:hint="cs"/>
          <w:b/>
          <w:bCs/>
          <w:rtl/>
        </w:rPr>
        <w:t>.</w:t>
      </w:r>
    </w:p>
    <w:p w:rsidR="009D4ADB" w:rsidRPr="000153E1" w:rsidRDefault="000153E1" w:rsidP="000153E1">
      <w:pPr>
        <w:bidi w:val="0"/>
        <w:rPr>
          <w:rFonts w:cs="David"/>
        </w:rPr>
      </w:pPr>
      <m:oMathPara>
        <m:oMath>
          <m:r>
            <w:rPr>
              <w:rFonts w:ascii="Cambria Math" w:hAnsi="Cambria Math"/>
            </w:rPr>
            <m:t>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B⨁C</m:t>
              </m:r>
            </m:e>
          </m:d>
          <m:r>
            <w:rPr>
              <w:rFonts w:ascii="Cambria Math" w:hAnsi="Cambria Math"/>
            </w:rPr>
            <m:t>=A∩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B-C</m:t>
                  </m:r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C-B</m:t>
                  </m:r>
                </m:e>
              </m:d>
            </m:e>
          </m:d>
          <m:r>
            <w:rPr>
              <w:rFonts w:ascii="Cambria Math" w:hAnsi="Cambria Math"/>
            </w:rPr>
            <m:t>=A∩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C∩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275E33" w:rsidRPr="00275E33" w:rsidRDefault="00275E33" w:rsidP="00275E33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A∩B∩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A∩B∩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C</m:t>
                  </m:r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A∩C∩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A∩C∩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B</m:t>
                  </m:r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:rsidR="00275E33" w:rsidRPr="00275E33" w:rsidRDefault="00275E33" w:rsidP="00275E33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c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A∩B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cs="David"/>
            </w:rPr>
            <m:t>=</m:t>
          </m:r>
        </m:oMath>
      </m:oMathPara>
    </w:p>
    <w:p w:rsidR="000153E1" w:rsidRPr="000153E1" w:rsidRDefault="00275E33" w:rsidP="00275E33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A∩B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</m:e>
          </m:d>
          <m:r>
            <w:rPr>
              <w:rFonts w:ascii="Cambria Math" w:hAnsi="Cambria Math" w:cs="David"/>
            </w:rPr>
            <m:t>∪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A∩C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A∩B</m:t>
                  </m:r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A∩B</m:t>
              </m:r>
            </m:e>
          </m:d>
          <m:r>
            <w:rPr>
              <w:rFonts w:ascii="Cambria Math" w:hAnsi="Cambria Math"/>
            </w:rPr>
            <m:t>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A∩C</m:t>
              </m:r>
            </m:e>
          </m:d>
        </m:oMath>
      </m:oMathPara>
    </w:p>
    <w:p w:rsidR="00C6674B" w:rsidRPr="009D4ADB" w:rsidRDefault="00C6674B" w:rsidP="00C6674B">
      <w:pPr>
        <w:numPr>
          <w:ilvl w:val="0"/>
          <w:numId w:val="4"/>
        </w:numPr>
        <w:ind w:left="282" w:right="-567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הוכח (באינדוקציה על  </w:t>
      </w:r>
      <w:r w:rsidRPr="009D4ADB">
        <w:rPr>
          <w:rFonts w:cs="David"/>
          <w:b/>
          <w:bCs/>
        </w:rPr>
        <w:t>n</w:t>
      </w:r>
      <w:r w:rsidRPr="009D4ADB">
        <w:rPr>
          <w:rFonts w:cs="David" w:hint="cs"/>
          <w:b/>
          <w:bCs/>
          <w:rtl/>
        </w:rPr>
        <w:t xml:space="preserve">):   לכל </w:t>
      </w:r>
      <w:r w:rsidRPr="009D4ADB">
        <w:rPr>
          <w:rFonts w:cs="David"/>
          <w:b/>
          <w:bCs/>
        </w:rPr>
        <w:t>n</w:t>
      </w:r>
      <w:r w:rsidRPr="009D4ADB">
        <w:rPr>
          <w:rFonts w:cs="David" w:hint="cs"/>
          <w:b/>
          <w:bCs/>
          <w:rtl/>
        </w:rPr>
        <w:t xml:space="preserve"> קבוצות </w:t>
      </w:r>
      <w:r w:rsidRPr="009D4ADB">
        <w:rPr>
          <w:rFonts w:cs="David"/>
          <w:b/>
          <w:bCs/>
          <w:position w:val="-12"/>
        </w:rPr>
        <w:object w:dxaOrig="300" w:dyaOrig="360">
          <v:shape id="_x0000_i1055" type="#_x0000_t75" style="width:15pt;height:17.85pt" o:ole="">
            <v:imagedata r:id="rId65" o:title=""/>
          </v:shape>
          <o:OLEObject Type="Embed" ProgID="Equation.3" ShapeID="_x0000_i1055" DrawAspect="Content" ObjectID="_1390846499" r:id="rId66"/>
        </w:object>
      </w:r>
      <w:r w:rsidRPr="009D4ADB">
        <w:rPr>
          <w:rFonts w:cs="David" w:hint="cs"/>
          <w:b/>
          <w:bCs/>
          <w:rtl/>
        </w:rPr>
        <w:t xml:space="preserve">( </w:t>
      </w:r>
      <w:r w:rsidRPr="009D4ADB">
        <w:rPr>
          <w:rFonts w:cs="David"/>
          <w:b/>
          <w:bCs/>
          <w:position w:val="-10"/>
        </w:rPr>
        <w:object w:dxaOrig="1320" w:dyaOrig="320">
          <v:shape id="_x0000_i1056" type="#_x0000_t75" style="width:66.25pt;height:16.15pt" o:ole="">
            <v:imagedata r:id="rId67" o:title=""/>
          </v:shape>
          <o:OLEObject Type="Embed" ProgID="Equation.3" ShapeID="_x0000_i1056" DrawAspect="Content" ObjectID="_1390846500" r:id="rId68"/>
        </w:object>
      </w:r>
      <w:r w:rsidRPr="009D4ADB">
        <w:rPr>
          <w:rFonts w:cs="David" w:hint="cs"/>
          <w:b/>
          <w:bCs/>
          <w:rtl/>
        </w:rPr>
        <w:t xml:space="preserve">) : הקבוצה     </w:t>
      </w:r>
      <w:r w:rsidRPr="009D4ADB">
        <w:rPr>
          <w:rFonts w:cs="David"/>
          <w:b/>
          <w:bCs/>
          <w:position w:val="-12"/>
        </w:rPr>
        <w:object w:dxaOrig="2340" w:dyaOrig="360">
          <v:shape id="_x0000_i1057" type="#_x0000_t75" style="width:116.95pt;height:17.85pt" o:ole="">
            <v:imagedata r:id="rId69" o:title=""/>
          </v:shape>
          <o:OLEObject Type="Embed" ProgID="Equation.3" ShapeID="_x0000_i1057" DrawAspect="Content" ObjectID="_1390846501" r:id="rId70"/>
        </w:object>
      </w:r>
      <w:r w:rsidRPr="009D4ADB">
        <w:rPr>
          <w:rFonts w:cs="David" w:hint="cs"/>
          <w:b/>
          <w:bCs/>
          <w:rtl/>
        </w:rPr>
        <w:t xml:space="preserve"> </w:t>
      </w:r>
    </w:p>
    <w:p w:rsidR="00C6674B" w:rsidRDefault="00C6674B" w:rsidP="00C6674B">
      <w:pPr>
        <w:ind w:left="282" w:right="-567"/>
        <w:rPr>
          <w:rFonts w:cs="David"/>
          <w:b/>
          <w:bCs/>
          <w:rtl/>
        </w:rPr>
      </w:pPr>
      <w:r w:rsidRPr="009D4ADB">
        <w:rPr>
          <w:rFonts w:cs="David" w:hint="cs"/>
          <w:b/>
          <w:bCs/>
          <w:rtl/>
        </w:rPr>
        <w:t xml:space="preserve">            שווה לקבוצת האיברים השייכים בדיוק למספר אי-זוגי של קבוצות מבין </w:t>
      </w:r>
      <w:r w:rsidRPr="009D4ADB">
        <w:rPr>
          <w:rFonts w:cs="David"/>
          <w:b/>
          <w:bCs/>
        </w:rPr>
        <w:t>n</w:t>
      </w:r>
      <w:r w:rsidRPr="009D4ADB">
        <w:rPr>
          <w:rFonts w:cs="David" w:hint="cs"/>
          <w:b/>
          <w:bCs/>
          <w:rtl/>
        </w:rPr>
        <w:t xml:space="preserve"> הקבוצות. </w:t>
      </w:r>
    </w:p>
    <w:p w:rsidR="009D4ADB" w:rsidRDefault="00275E33" w:rsidP="00275E33">
      <w:pPr>
        <w:rPr>
          <w:rtl/>
        </w:rPr>
      </w:pPr>
      <w:r w:rsidRPr="00DA675B">
        <w:rPr>
          <w:rFonts w:hint="cs"/>
          <w:b/>
          <w:bCs/>
          <w:rtl/>
        </w:rPr>
        <w:t>בדיקה:</w:t>
      </w:r>
      <w:r>
        <w:rPr>
          <w:rFonts w:hint="cs"/>
          <w:rtl/>
        </w:rPr>
        <w:t xml:space="preserve"> הטענה נכונה-באופן-ריק לגבי קבוצה אחת. הטענה נכונה לגבי 2 קבוצות ע"פ ההגדרה, והיא נכונה לגבי 3 קבוצות כדלעיל </w:t>
      </w:r>
      <w:r w:rsidR="00DA675B">
        <w:rPr>
          <w:rFonts w:hint="cs"/>
          <w:rtl/>
        </w:rPr>
        <w:t>12ג.</w:t>
      </w:r>
    </w:p>
    <w:p w:rsidR="00DA675B" w:rsidRDefault="00DA675B" w:rsidP="002A5EDC">
      <w:pPr>
        <w:rPr>
          <w:rtl/>
        </w:rPr>
      </w:pPr>
      <w:r w:rsidRPr="00DA675B">
        <w:rPr>
          <w:rFonts w:hint="cs"/>
          <w:b/>
          <w:bCs/>
          <w:rtl/>
        </w:rPr>
        <w:t>הנחה:</w:t>
      </w:r>
      <w:r>
        <w:rPr>
          <w:rFonts w:hint="cs"/>
          <w:rtl/>
        </w:rPr>
        <w:t xml:space="preserve"> נניח כי הטענה נכונה לגבי </w:t>
      </w:r>
      <w:r>
        <w:t>k</w:t>
      </w:r>
      <w:r>
        <w:rPr>
          <w:rFonts w:hint="cs"/>
          <w:rtl/>
        </w:rPr>
        <w:t xml:space="preserve"> מסוים, כלומר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⨁…⨁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שווה לקבוצת האיברים השייכים בדיוק למספר אי-זוגי של </w:t>
      </w:r>
      <w:r w:rsidR="002A5EDC">
        <w:rPr>
          <w:rFonts w:hint="cs"/>
          <w:rtl/>
        </w:rPr>
        <w:t xml:space="preserve">קבוצות מבין </w:t>
      </w:r>
      <w:r w:rsidR="002A5EDC">
        <w:t>k</w:t>
      </w:r>
      <w:r w:rsidR="002A5EDC">
        <w:rPr>
          <w:rFonts w:hint="cs"/>
          <w:rtl/>
        </w:rPr>
        <w:t xml:space="preserve"> הקבוצות</w:t>
      </w:r>
      <w:r>
        <w:rPr>
          <w:rFonts w:hint="cs"/>
          <w:rtl/>
        </w:rPr>
        <w:t>.</w:t>
      </w:r>
      <w:r w:rsidR="002A5EDC">
        <w:rPr>
          <w:rFonts w:hint="cs"/>
          <w:rtl/>
        </w:rPr>
        <w:t xml:space="preserve"> נסמן קבוצה זו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5EDC">
        <w:rPr>
          <w:rFonts w:hint="cs"/>
          <w:rtl/>
        </w:rPr>
        <w:t>.</w:t>
      </w:r>
    </w:p>
    <w:p w:rsidR="002A5EDC" w:rsidRDefault="002A5EDC" w:rsidP="002A5EDC">
      <w:pPr>
        <w:rPr>
          <w:rtl/>
        </w:rPr>
      </w:pPr>
      <w:r>
        <w:rPr>
          <w:rFonts w:hint="cs"/>
          <w:b/>
          <w:bCs/>
          <w:rtl/>
        </w:rPr>
        <w:t>הוכחה:</w:t>
      </w:r>
      <w:r>
        <w:rPr>
          <w:rFonts w:hint="cs"/>
          <w:rtl/>
        </w:rPr>
        <w:t xml:space="preserve"> על סמך הנ"ל נוכיח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cs"/>
          <w:rtl/>
        </w:rPr>
        <w:t xml:space="preserve"> שווה לקבוצת האיברים</w:t>
      </w:r>
      <w:r w:rsidRPr="002A5ED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השייכים בדיוק למספר אי-זוגי של קבוצות מבין 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+1</m:t>
        </m:r>
      </m:oMath>
      <w:r>
        <w:rPr>
          <w:rFonts w:hint="cs"/>
          <w:rtl/>
        </w:rPr>
        <w:t xml:space="preserve"> הקבוצות.</w:t>
      </w:r>
    </w:p>
    <w:p w:rsidR="002A5EDC" w:rsidRDefault="002A5EDC" w:rsidP="002A5EDC">
      <w:pPr>
        <w:rPr>
          <w:rtl/>
        </w:rPr>
      </w:pPr>
      <w:r>
        <w:rPr>
          <w:rFonts w:hint="cs"/>
          <w:rtl/>
        </w:rPr>
        <w:t>נחלק את האיברים ל4 קבוצות:</w:t>
      </w:r>
    </w:p>
    <w:p w:rsidR="002A5EDC" w:rsidRDefault="005A1755" w:rsidP="002A5EDC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2A5EDC" w:rsidRPr="002A5EDC" w:rsidRDefault="005A1755" w:rsidP="00E25A28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5EDC">
        <w:rPr>
          <w:rFonts w:hint="cs"/>
          <w:rtl/>
        </w:rPr>
        <w:t xml:space="preserve"> שייך למספר אי-זוגי של איברים מבין </w:t>
      </w:r>
      <w:r w:rsidR="002A5EDC">
        <w:t>k</w:t>
      </w:r>
      <w:r w:rsidR="002A5EDC">
        <w:rPr>
          <w:rFonts w:hint="cs"/>
          <w:rtl/>
        </w:rPr>
        <w:t xml:space="preserve"> הקבוצות הראשונות, ומכיון שהוא שייך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2A5EDC">
        <w:rPr>
          <w:rFonts w:hint="cs"/>
          <w:rtl/>
        </w:rPr>
        <w:t xml:space="preserve"> - הרי שהוא שייך למספר </w:t>
      </w:r>
      <w:r w:rsidR="002A5EDC">
        <w:rPr>
          <w:rFonts w:hint="cs"/>
          <w:b/>
          <w:bCs/>
          <w:rtl/>
        </w:rPr>
        <w:t>זוגי</w:t>
      </w:r>
      <w:r w:rsidR="002A5EDC">
        <w:rPr>
          <w:rFonts w:hint="cs"/>
          <w:rtl/>
        </w:rPr>
        <w:t xml:space="preserve"> של איברים, ו</w:t>
      </w:r>
      <w:r w:rsidR="00E25A28">
        <w:rPr>
          <w:rFonts w:hint="cs"/>
          <w:rtl/>
        </w:rPr>
        <w:t>א</w:t>
      </w:r>
      <w:r w:rsidR="002A5EDC">
        <w:rPr>
          <w:rFonts w:hint="cs"/>
          <w:rtl/>
        </w:rPr>
        <w:t xml:space="preserve">כן הוא </w:t>
      </w:r>
      <w:r w:rsidR="002A5EDC">
        <w:rPr>
          <w:rFonts w:hint="cs"/>
          <w:b/>
          <w:bCs/>
          <w:rtl/>
        </w:rPr>
        <w:t>לא שייך</w:t>
      </w:r>
      <w:r w:rsidR="002A5EDC"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2A5EDC">
        <w:rPr>
          <w:rFonts w:hint="cs"/>
          <w:rtl/>
        </w:rPr>
        <w:t>.</w:t>
      </w:r>
    </w:p>
    <w:p w:rsidR="002A5EDC" w:rsidRPr="002A5EDC" w:rsidRDefault="005A1755" w:rsidP="002A5EDC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8220C1" w:rsidRPr="002A5EDC" w:rsidRDefault="005A1755" w:rsidP="00E25A28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220C1">
        <w:rPr>
          <w:rFonts w:hint="cs"/>
          <w:rtl/>
        </w:rPr>
        <w:t xml:space="preserve"> שייך למספר אי-זוגי של איברים מבין </w:t>
      </w:r>
      <w:r w:rsidR="008220C1">
        <w:t>k</w:t>
      </w:r>
      <w:r w:rsidR="008220C1">
        <w:rPr>
          <w:rFonts w:hint="cs"/>
          <w:rtl/>
        </w:rPr>
        <w:t xml:space="preserve"> הקבוצות הראשונות, ומכיון שהוא לא שייך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 xml:space="preserve"> - הרי שהוא שייך למספר </w:t>
      </w:r>
      <w:r w:rsidR="008220C1">
        <w:rPr>
          <w:rFonts w:hint="cs"/>
          <w:b/>
          <w:bCs/>
          <w:rtl/>
        </w:rPr>
        <w:t>אי-זוגי</w:t>
      </w:r>
      <w:r w:rsidR="008220C1">
        <w:rPr>
          <w:rFonts w:hint="cs"/>
          <w:rtl/>
        </w:rPr>
        <w:t xml:space="preserve"> של איברים, ו</w:t>
      </w:r>
      <w:r w:rsidR="00E25A28">
        <w:rPr>
          <w:rFonts w:hint="cs"/>
          <w:rtl/>
        </w:rPr>
        <w:t>א</w:t>
      </w:r>
      <w:r w:rsidR="008220C1">
        <w:rPr>
          <w:rFonts w:hint="cs"/>
          <w:rtl/>
        </w:rPr>
        <w:t xml:space="preserve">כן הוא </w:t>
      </w:r>
      <w:r w:rsidR="008220C1">
        <w:rPr>
          <w:rFonts w:hint="cs"/>
          <w:b/>
          <w:bCs/>
          <w:rtl/>
        </w:rPr>
        <w:t>שייך</w:t>
      </w:r>
      <w:r w:rsidR="008220C1"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>.</w:t>
      </w:r>
    </w:p>
    <w:p w:rsidR="002A5EDC" w:rsidRPr="002A5EDC" w:rsidRDefault="005A1755" w:rsidP="002A5EDC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8220C1" w:rsidRPr="002A5EDC" w:rsidRDefault="005A1755" w:rsidP="00E25A28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220C1">
        <w:rPr>
          <w:rFonts w:hint="cs"/>
          <w:rtl/>
        </w:rPr>
        <w:t xml:space="preserve"> שייך למספר זוגי של איברים מבין </w:t>
      </w:r>
      <w:r w:rsidR="008220C1">
        <w:t>k</w:t>
      </w:r>
      <w:r w:rsidR="008220C1">
        <w:rPr>
          <w:rFonts w:hint="cs"/>
          <w:rtl/>
        </w:rPr>
        <w:t xml:space="preserve"> הקבוצות הראשונות, ומכיון שהוא שייך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 xml:space="preserve"> - הרי שהוא שייך למספר </w:t>
      </w:r>
      <w:r w:rsidR="008220C1">
        <w:rPr>
          <w:rFonts w:hint="cs"/>
          <w:b/>
          <w:bCs/>
          <w:rtl/>
        </w:rPr>
        <w:t>אי-זוגי</w:t>
      </w:r>
      <w:r w:rsidR="008220C1">
        <w:rPr>
          <w:rFonts w:hint="cs"/>
          <w:rtl/>
        </w:rPr>
        <w:t xml:space="preserve"> של איברים, ו</w:t>
      </w:r>
      <w:r w:rsidR="00E25A28">
        <w:rPr>
          <w:rFonts w:hint="cs"/>
          <w:rtl/>
        </w:rPr>
        <w:t>א</w:t>
      </w:r>
      <w:r w:rsidR="008220C1">
        <w:rPr>
          <w:rFonts w:hint="cs"/>
          <w:rtl/>
        </w:rPr>
        <w:t xml:space="preserve">כן הוא </w:t>
      </w:r>
      <w:r w:rsidR="008220C1">
        <w:rPr>
          <w:rFonts w:hint="cs"/>
          <w:b/>
          <w:bCs/>
          <w:rtl/>
        </w:rPr>
        <w:t>שייך</w:t>
      </w:r>
      <w:r w:rsidR="008220C1"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>.</w:t>
      </w:r>
    </w:p>
    <w:p w:rsidR="002A5EDC" w:rsidRPr="002A5EDC" w:rsidRDefault="005A1755" w:rsidP="002A5EDC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8220C1" w:rsidRPr="002A5EDC" w:rsidRDefault="005A1755" w:rsidP="00E25A28">
      <w:p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220C1">
        <w:rPr>
          <w:rFonts w:hint="cs"/>
          <w:rtl/>
        </w:rPr>
        <w:t xml:space="preserve"> שייך למספר זוגי של איברים מבין </w:t>
      </w:r>
      <w:r w:rsidR="008220C1">
        <w:t>k</w:t>
      </w:r>
      <w:r w:rsidR="008220C1">
        <w:rPr>
          <w:rFonts w:hint="cs"/>
          <w:rtl/>
        </w:rPr>
        <w:t xml:space="preserve"> הקבוצות הראשונות, ומכיון שהוא לא שייך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 xml:space="preserve"> </w:t>
      </w:r>
      <w:r w:rsidR="008220C1">
        <w:rPr>
          <w:rtl/>
        </w:rPr>
        <w:t>–</w:t>
      </w:r>
      <w:r w:rsidR="008220C1">
        <w:rPr>
          <w:rFonts w:hint="cs"/>
          <w:rtl/>
        </w:rPr>
        <w:t xml:space="preserve"> הרי שהוא שייך למספר </w:t>
      </w:r>
      <w:r w:rsidR="008220C1">
        <w:rPr>
          <w:rFonts w:hint="cs"/>
          <w:b/>
          <w:bCs/>
          <w:rtl/>
        </w:rPr>
        <w:t>זוגי</w:t>
      </w:r>
      <w:r w:rsidR="008220C1">
        <w:rPr>
          <w:rFonts w:hint="cs"/>
          <w:rtl/>
        </w:rPr>
        <w:t xml:space="preserve"> של איברים, ו</w:t>
      </w:r>
      <w:r w:rsidR="00E25A28">
        <w:rPr>
          <w:rFonts w:hint="cs"/>
          <w:rtl/>
        </w:rPr>
        <w:t>א</w:t>
      </w:r>
      <w:r w:rsidR="008220C1">
        <w:rPr>
          <w:rFonts w:hint="cs"/>
          <w:rtl/>
        </w:rPr>
        <w:t xml:space="preserve">כן הוא </w:t>
      </w:r>
      <w:r w:rsidR="008220C1">
        <w:rPr>
          <w:rFonts w:hint="cs"/>
          <w:b/>
          <w:bCs/>
          <w:rtl/>
        </w:rPr>
        <w:t>לא שייך</w:t>
      </w:r>
      <w:r w:rsidR="008220C1">
        <w:rPr>
          <w:rFonts w:hint="cs"/>
          <w:rtl/>
        </w:rPr>
        <w:t xml:space="preserve"> לקבוצה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8220C1">
        <w:rPr>
          <w:rFonts w:hint="cs"/>
          <w:rtl/>
        </w:rPr>
        <w:t>.</w:t>
      </w:r>
    </w:p>
    <w:p w:rsidR="002A5EDC" w:rsidRPr="002A5EDC" w:rsidRDefault="008220C1" w:rsidP="008220C1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עבור כל אחת מהטענות הבאות, הוכח או הפרך ע"י דוגמא נגדית:</w:t>
      </w:r>
    </w:p>
    <w:p w:rsidR="00C6674B" w:rsidRDefault="00C6674B" w:rsidP="00C6674B">
      <w:pPr>
        <w:numPr>
          <w:ilvl w:val="0"/>
          <w:numId w:val="16"/>
        </w:numPr>
        <w:tabs>
          <w:tab w:val="num" w:pos="1106"/>
        </w:tabs>
        <w:overflowPunct w:val="0"/>
        <w:autoSpaceDE w:val="0"/>
        <w:autoSpaceDN w:val="0"/>
        <w:adjustRightInd w:val="0"/>
        <w:spacing w:line="360" w:lineRule="auto"/>
        <w:ind w:left="746" w:hanging="39"/>
        <w:textAlignment w:val="baseline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אם </w:t>
      </w:r>
      <w:r w:rsidRPr="009D4ADB">
        <w:rPr>
          <w:rFonts w:cs="David"/>
          <w:b/>
          <w:bCs/>
          <w:position w:val="-6"/>
        </w:rPr>
        <w:object w:dxaOrig="1520" w:dyaOrig="279">
          <v:shape id="_x0000_i1058" type="#_x0000_t75" style="width:76.05pt;height:13.8pt" o:ole="">
            <v:imagedata r:id="rId71" o:title=""/>
          </v:shape>
          <o:OLEObject Type="Embed" ProgID="Equation.3" ShapeID="_x0000_i1058" DrawAspect="Content" ObjectID="_1390846502" r:id="rId72"/>
        </w:object>
      </w:r>
      <w:r w:rsidRPr="009D4ADB">
        <w:rPr>
          <w:rFonts w:cs="David" w:hint="cs"/>
          <w:b/>
          <w:bCs/>
          <w:rtl/>
        </w:rPr>
        <w:t xml:space="preserve"> אז </w:t>
      </w:r>
      <w:r w:rsidRPr="009D4ADB">
        <w:rPr>
          <w:rFonts w:cs="David"/>
          <w:b/>
          <w:bCs/>
          <w:position w:val="-6"/>
        </w:rPr>
        <w:object w:dxaOrig="660" w:dyaOrig="279">
          <v:shape id="_x0000_i1059" type="#_x0000_t75" style="width:32.85pt;height:13.8pt" o:ole="">
            <v:imagedata r:id="rId73" o:title=""/>
          </v:shape>
          <o:OLEObject Type="Embed" ProgID="Equation.3" ShapeID="_x0000_i1059" DrawAspect="Content" ObjectID="_1390846503" r:id="rId74"/>
        </w:object>
      </w:r>
      <w:r w:rsidRPr="009D4ADB">
        <w:rPr>
          <w:rFonts w:cs="David" w:hint="cs"/>
          <w:b/>
          <w:bCs/>
          <w:rtl/>
        </w:rPr>
        <w:t>.</w:t>
      </w:r>
    </w:p>
    <w:p w:rsidR="00770C96" w:rsidRDefault="00770C96" w:rsidP="00770C96">
      <w:pPr>
        <w:rPr>
          <w:rtl/>
        </w:rPr>
      </w:pPr>
      <w:r>
        <w:rPr>
          <w:rFonts w:hint="cs"/>
          <w:rtl/>
        </w:rPr>
        <w:t>דוגמא נגדית:</w:t>
      </w:r>
    </w:p>
    <w:p w:rsidR="00770C96" w:rsidRPr="009D4ADB" w:rsidRDefault="00770C96" w:rsidP="00770C96">
      <w:pPr>
        <w:bidi w:val="0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</m:oMath>
      </m:oMathPara>
    </w:p>
    <w:p w:rsidR="00C6674B" w:rsidRDefault="00C6674B" w:rsidP="00C6674B">
      <w:pPr>
        <w:numPr>
          <w:ilvl w:val="0"/>
          <w:numId w:val="16"/>
        </w:numPr>
        <w:tabs>
          <w:tab w:val="num" w:pos="1106"/>
        </w:tabs>
        <w:overflowPunct w:val="0"/>
        <w:autoSpaceDE w:val="0"/>
        <w:autoSpaceDN w:val="0"/>
        <w:adjustRightInd w:val="0"/>
        <w:spacing w:line="360" w:lineRule="auto"/>
        <w:ind w:left="746" w:hanging="39"/>
        <w:textAlignment w:val="baseline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אם </w:t>
      </w:r>
      <w:r w:rsidRPr="009D4ADB">
        <w:rPr>
          <w:rFonts w:cs="David"/>
          <w:b/>
          <w:bCs/>
          <w:position w:val="-6"/>
        </w:rPr>
        <w:object w:dxaOrig="1520" w:dyaOrig="279">
          <v:shape id="_x0000_i1060" type="#_x0000_t75" style="width:76.05pt;height:13.8pt" o:ole="">
            <v:imagedata r:id="rId75" o:title=""/>
          </v:shape>
          <o:OLEObject Type="Embed" ProgID="Equation.3" ShapeID="_x0000_i1060" DrawAspect="Content" ObjectID="_1390846504" r:id="rId76"/>
        </w:object>
      </w:r>
      <w:r w:rsidRPr="009D4ADB">
        <w:rPr>
          <w:rFonts w:cs="David" w:hint="cs"/>
          <w:b/>
          <w:bCs/>
          <w:rtl/>
        </w:rPr>
        <w:t xml:space="preserve"> וגם </w:t>
      </w:r>
      <w:r w:rsidRPr="009D4ADB">
        <w:rPr>
          <w:rFonts w:cs="David"/>
          <w:b/>
          <w:bCs/>
          <w:position w:val="-6"/>
        </w:rPr>
        <w:object w:dxaOrig="1520" w:dyaOrig="279">
          <v:shape id="_x0000_i1061" type="#_x0000_t75" style="width:76.05pt;height:13.8pt" o:ole="">
            <v:imagedata r:id="rId77" o:title=""/>
          </v:shape>
          <o:OLEObject Type="Embed" ProgID="Equation.3" ShapeID="_x0000_i1061" DrawAspect="Content" ObjectID="_1390846505" r:id="rId78"/>
        </w:object>
      </w:r>
      <w:r w:rsidRPr="009D4ADB">
        <w:rPr>
          <w:rFonts w:cs="David" w:hint="cs"/>
          <w:b/>
          <w:bCs/>
          <w:rtl/>
        </w:rPr>
        <w:t xml:space="preserve"> אז </w:t>
      </w:r>
      <w:r w:rsidRPr="009D4ADB">
        <w:rPr>
          <w:rFonts w:cs="David"/>
          <w:b/>
          <w:bCs/>
          <w:position w:val="-6"/>
        </w:rPr>
        <w:object w:dxaOrig="660" w:dyaOrig="279">
          <v:shape id="_x0000_i1062" type="#_x0000_t75" style="width:32.85pt;height:13.8pt" o:ole="">
            <v:imagedata r:id="rId79" o:title=""/>
          </v:shape>
          <o:OLEObject Type="Embed" ProgID="Equation.3" ShapeID="_x0000_i1062" DrawAspect="Content" ObjectID="_1390846506" r:id="rId80"/>
        </w:object>
      </w:r>
      <w:r w:rsidRPr="009D4ADB">
        <w:rPr>
          <w:rFonts w:cs="David" w:hint="cs"/>
          <w:b/>
          <w:bCs/>
          <w:rtl/>
        </w:rPr>
        <w:t>.</w:t>
      </w:r>
    </w:p>
    <w:p w:rsidR="009D4ADB" w:rsidRDefault="00770C96" w:rsidP="009D4ADB">
      <w:pPr>
        <w:rPr>
          <w:rtl/>
        </w:rPr>
      </w:pPr>
      <w:r>
        <w:rPr>
          <w:rFonts w:hint="cs"/>
          <w:rtl/>
        </w:rPr>
        <w:t xml:space="preserve">נניח בשלילה כי הדבר אינו נכון, כלומר: קיים איבר בקבוצה </w:t>
      </w:r>
      <w:r>
        <w:rPr>
          <w:rFonts w:hint="cs"/>
        </w:rPr>
        <w:t>B</w:t>
      </w:r>
      <w:r>
        <w:rPr>
          <w:rFonts w:hint="cs"/>
          <w:rtl/>
        </w:rPr>
        <w:t xml:space="preserve"> שאינו קיים בקבוצה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770C96" w:rsidRDefault="00770C96" w:rsidP="009D4ADB">
      <w:pPr>
        <w:rPr>
          <w:rtl/>
        </w:rPr>
      </w:pPr>
      <w:r>
        <w:rPr>
          <w:rFonts w:hint="cs"/>
          <w:rtl/>
        </w:rPr>
        <w:t xml:space="preserve">אם איבר זה קיים גם בקבוצה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לא מתקיים השוויון בין החיתוכים, ואם הוא לא שייך לקבוצה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יתקיים השוויון בין האיחודים. לכן ניתן לומר שהגענו לסתירה.</w:t>
      </w:r>
    </w:p>
    <w:p w:rsidR="00770C96" w:rsidRPr="00770C96" w:rsidRDefault="00770C96" w:rsidP="00770C96">
      <w:pPr>
        <w:rPr>
          <w:rtl/>
        </w:rPr>
      </w:pPr>
      <w:r>
        <w:rPr>
          <w:rFonts w:hint="cs"/>
          <w:rtl/>
        </w:rPr>
        <w:t xml:space="preserve">באופן אנלוגי נגיע לאותה סתירה אם נניח כי קיים איבר בקבוצה </w:t>
      </w:r>
      <w:r>
        <w:rPr>
          <w:rFonts w:hint="cs"/>
        </w:rPr>
        <w:t>C</w:t>
      </w:r>
      <w:r>
        <w:rPr>
          <w:rFonts w:hint="cs"/>
          <w:rtl/>
        </w:rPr>
        <w:t xml:space="preserve"> שאינו קיים בקבוצה </w:t>
      </w:r>
      <w:r>
        <w:rPr>
          <w:rFonts w:hint="cs"/>
        </w:rPr>
        <w:t>B</w:t>
      </w:r>
      <w:r>
        <w:rPr>
          <w:rFonts w:hint="cs"/>
          <w:rtl/>
        </w:rPr>
        <w:t xml:space="preserve">, ולכן מתקיים </w:t>
      </w:r>
      <m:oMath>
        <m:r>
          <w:rPr>
            <w:rFonts w:ascii="Cambria Math" w:hAnsi="Cambria Math"/>
          </w:rPr>
          <m:t>B=C</m:t>
        </m:r>
      </m:oMath>
      <w:r>
        <w:rPr>
          <w:rFonts w:hint="cs"/>
          <w:rtl/>
        </w:rPr>
        <w:t>. מ.ש.ל.</w:t>
      </w:r>
    </w:p>
    <w:p w:rsidR="00C6674B" w:rsidRPr="009D4ADB" w:rsidRDefault="00C6674B" w:rsidP="00C6674B">
      <w:pPr>
        <w:numPr>
          <w:ilvl w:val="0"/>
          <w:numId w:val="4"/>
        </w:numPr>
        <w:ind w:left="282" w:hanging="283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   תהיינה </w:t>
      </w:r>
      <w:r w:rsidRPr="009D4ADB">
        <w:rPr>
          <w:rFonts w:cs="David"/>
          <w:b/>
          <w:bCs/>
          <w:rtl/>
        </w:rPr>
        <w:t xml:space="preserve"> </w:t>
      </w:r>
      <w:r w:rsidRPr="009D4ADB">
        <w:rPr>
          <w:rFonts w:cs="David"/>
          <w:b/>
          <w:bCs/>
          <w:position w:val="-8"/>
        </w:rPr>
        <w:object w:dxaOrig="680" w:dyaOrig="279">
          <v:shape id="_x0000_i1063" type="#_x0000_t75" style="width:34pt;height:13.8pt" o:ole="" fillcolor="window">
            <v:imagedata r:id="rId29" o:title=""/>
          </v:shape>
          <o:OLEObject Type="Embed" ProgID="Equation.3" ShapeID="_x0000_i1063" DrawAspect="Content" ObjectID="_1390846507" r:id="rId81"/>
        </w:object>
      </w:r>
      <w:r w:rsidRPr="009D4ADB">
        <w:rPr>
          <w:rFonts w:cs="David"/>
          <w:b/>
          <w:bCs/>
          <w:rtl/>
        </w:rPr>
        <w:t xml:space="preserve"> קבוצות</w:t>
      </w:r>
      <w:r w:rsidRPr="009D4ADB">
        <w:rPr>
          <w:rFonts w:cs="David" w:hint="cs"/>
          <w:b/>
          <w:bCs/>
          <w:rtl/>
        </w:rPr>
        <w:t xml:space="preserve"> כלשהן</w:t>
      </w:r>
      <w:r w:rsidRPr="009D4ADB">
        <w:rPr>
          <w:rFonts w:cs="David"/>
          <w:b/>
          <w:bCs/>
          <w:rtl/>
        </w:rPr>
        <w:t>.</w:t>
      </w:r>
      <w:r w:rsidRPr="009D4ADB">
        <w:rPr>
          <w:rFonts w:cs="David" w:hint="cs"/>
          <w:b/>
          <w:bCs/>
          <w:rtl/>
        </w:rPr>
        <w:t xml:space="preserve">  הוכח או הפרך ע"י דוגמא נגדית: </w:t>
      </w:r>
    </w:p>
    <w:p w:rsidR="00C6674B" w:rsidRDefault="00C6674B" w:rsidP="00C6674B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cs="David"/>
          <w:b/>
          <w:bCs/>
        </w:rPr>
      </w:pPr>
      <w:r w:rsidRPr="009D4ADB">
        <w:rPr>
          <w:rFonts w:cs="David" w:hint="cs"/>
          <w:b/>
          <w:bCs/>
          <w:rtl/>
        </w:rPr>
        <w:t xml:space="preserve"> </w:t>
      </w:r>
      <w:r w:rsidRPr="009D4ADB">
        <w:rPr>
          <w:rFonts w:cs="David"/>
          <w:b/>
          <w:bCs/>
          <w:position w:val="-10"/>
        </w:rPr>
        <w:object w:dxaOrig="3100" w:dyaOrig="340">
          <v:shape id="_x0000_i1064" type="#_x0000_t75" style="width:154.95pt;height:17.3pt" o:ole="">
            <v:imagedata r:id="rId82" o:title=""/>
          </v:shape>
          <o:OLEObject Type="Embed" ProgID="Equation.3" ShapeID="_x0000_i1064" DrawAspect="Content" ObjectID="_1390846508" r:id="rId83"/>
        </w:object>
      </w:r>
      <w:r w:rsidRPr="009D4ADB">
        <w:rPr>
          <w:rFonts w:cs="David" w:hint="cs"/>
          <w:b/>
          <w:bCs/>
          <w:rtl/>
        </w:rPr>
        <w:t>.</w:t>
      </w:r>
    </w:p>
    <w:p w:rsidR="00840820" w:rsidRPr="00840820" w:rsidRDefault="00840820" w:rsidP="00F13708">
      <w:pPr>
        <w:rPr>
          <w:rtl/>
        </w:rPr>
      </w:pPr>
      <w:r>
        <w:rPr>
          <w:rFonts w:hint="cs"/>
          <w:rtl/>
        </w:rPr>
        <w:t xml:space="preserve">שויון זה לא יכול להתקיים עבור כל קבוצה </w:t>
      </w:r>
      <w:r w:rsidR="00F13708">
        <w:rPr>
          <w:rFonts w:hint="cs"/>
        </w:rPr>
        <w:t>A</w:t>
      </w:r>
      <w:r w:rsidR="00F13708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F13708">
        <w:rPr>
          <w:rFonts w:hint="cs"/>
          <w:rtl/>
        </w:rPr>
        <w:t>איננה ריק</w:t>
      </w:r>
      <w:r>
        <w:rPr>
          <w:rFonts w:hint="cs"/>
          <w:rtl/>
        </w:rPr>
        <w:t xml:space="preserve">ה. יהיו </w:t>
      </w:r>
      <w:proofErr w:type="spellStart"/>
      <w:r>
        <w:t>a,b,c</w:t>
      </w:r>
      <w:proofErr w:type="spellEnd"/>
      <w:r>
        <w:rPr>
          <w:rFonts w:hint="cs"/>
          <w:rtl/>
        </w:rPr>
        <w:t xml:space="preserve"> איברים בקבוצות המתאימות, אגף שמאל של השויון הוא: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</m:e>
        </m:d>
      </m:oMath>
      <w:r>
        <w:rPr>
          <w:rFonts w:hint="cs"/>
          <w:rtl/>
        </w:rPr>
        <w:t xml:space="preserve"> כלומר איבר בודד ואיבר של זוג איברים. ואגף ימין של השויון הוא: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a,c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b,c</m:t>
                </m:r>
              </m:e>
            </m:d>
          </m:e>
        </m:d>
      </m:oMath>
      <w:r>
        <w:rPr>
          <w:rFonts w:hint="cs"/>
          <w:rtl/>
        </w:rPr>
        <w:t xml:space="preserve"> כלומר הוא מכיל זוגות איברים בלבד.</w:t>
      </w:r>
    </w:p>
    <w:p w:rsidR="009D4ADB" w:rsidRPr="00F55598" w:rsidRDefault="00C6674B" w:rsidP="009D4ADB">
      <w:pPr>
        <w:numPr>
          <w:ilvl w:val="0"/>
          <w:numId w:val="4"/>
        </w:numPr>
        <w:ind w:left="282" w:hanging="283"/>
      </w:pPr>
      <w:r w:rsidRPr="009D4ADB">
        <w:rPr>
          <w:rFonts w:cs="David" w:hint="cs"/>
          <w:b/>
          <w:bCs/>
          <w:rtl/>
        </w:rPr>
        <w:t>א.</w:t>
      </w:r>
      <w:r w:rsidR="007B53A9" w:rsidRPr="009D4ADB">
        <w:rPr>
          <w:rFonts w:cs="David" w:hint="cs"/>
          <w:b/>
          <w:bCs/>
          <w:rtl/>
        </w:rPr>
        <w:t xml:space="preserve"> </w:t>
      </w:r>
      <w:r w:rsidRPr="009D4ADB">
        <w:rPr>
          <w:rFonts w:cs="David" w:hint="cs"/>
          <w:b/>
          <w:bCs/>
          <w:rtl/>
        </w:rPr>
        <w:t xml:space="preserve">לכל </w:t>
      </w:r>
      <w:r w:rsidRPr="009D4ADB">
        <w:rPr>
          <w:rFonts w:cs="David"/>
          <w:b/>
          <w:bCs/>
        </w:rPr>
        <w:object w:dxaOrig="580" w:dyaOrig="279">
          <v:shape id="_x0000_i1065" type="#_x0000_t75" style="width:28.8pt;height:13.8pt" o:ole="">
            <v:imagedata r:id="rId84" o:title=""/>
          </v:shape>
          <o:OLEObject Type="Embed" ProgID="Equation.3" ShapeID="_x0000_i1065" DrawAspect="Content" ObjectID="_1390846509" r:id="rId85"/>
        </w:object>
      </w:r>
      <w:r w:rsidRPr="009D4ADB">
        <w:rPr>
          <w:rFonts w:cs="David" w:hint="cs"/>
          <w:b/>
          <w:bCs/>
          <w:rtl/>
        </w:rPr>
        <w:t xml:space="preserve"> נגדיר </w:t>
      </w:r>
      <w:bookmarkStart w:id="0" w:name="OLE_LINK1"/>
      <w:bookmarkStart w:id="1" w:name="OLE_LINK2"/>
      <w:r w:rsidRPr="009D4ADB">
        <w:rPr>
          <w:rFonts w:cs="David"/>
          <w:b/>
          <w:bCs/>
        </w:rPr>
        <w:object w:dxaOrig="2480" w:dyaOrig="360">
          <v:shape id="_x0000_i1066" type="#_x0000_t75" style="width:123.85pt;height:17.85pt" o:ole="">
            <v:imagedata r:id="rId86" o:title=""/>
          </v:shape>
          <o:OLEObject Type="Embed" ProgID="Equation.3" ShapeID="_x0000_i1066" DrawAspect="Content" ObjectID="_1390846510" r:id="rId87"/>
        </w:object>
      </w:r>
      <w:bookmarkEnd w:id="0"/>
      <w:bookmarkEnd w:id="1"/>
      <w:r w:rsidR="007B53A9" w:rsidRPr="009D4ADB">
        <w:rPr>
          <w:rFonts w:cs="David" w:hint="cs"/>
          <w:b/>
          <w:bCs/>
          <w:rtl/>
        </w:rPr>
        <w:t xml:space="preserve">. </w:t>
      </w:r>
      <w:r w:rsidRPr="009D4ADB">
        <w:rPr>
          <w:rFonts w:cs="David" w:hint="cs"/>
          <w:b/>
          <w:bCs/>
          <w:rtl/>
        </w:rPr>
        <w:t xml:space="preserve">מצא את </w:t>
      </w:r>
      <w:r w:rsidRPr="009D4ADB">
        <w:rPr>
          <w:rFonts w:cs="David"/>
          <w:b/>
          <w:bCs/>
        </w:rPr>
        <w:object w:dxaOrig="560" w:dyaOrig="680">
          <v:shape id="_x0000_i1067" type="#_x0000_t75" style="width:28.2pt;height:34pt" o:ole="">
            <v:imagedata r:id="rId88" o:title=""/>
          </v:shape>
          <o:OLEObject Type="Embed" ProgID="Equation.3" ShapeID="_x0000_i1067" DrawAspect="Content" ObjectID="_1390846511" r:id="rId89"/>
        </w:object>
      </w:r>
      <w:r w:rsidRPr="009D4ADB">
        <w:rPr>
          <w:rFonts w:cs="David" w:hint="cs"/>
          <w:b/>
          <w:bCs/>
          <w:rtl/>
        </w:rPr>
        <w:t xml:space="preserve"> , </w:t>
      </w:r>
      <w:bookmarkStart w:id="2" w:name="OLE_LINK3"/>
      <w:bookmarkStart w:id="3" w:name="OLE_LINK4"/>
      <w:r w:rsidRPr="009D4ADB">
        <w:rPr>
          <w:rFonts w:cs="David"/>
          <w:b/>
          <w:bCs/>
        </w:rPr>
        <w:object w:dxaOrig="560" w:dyaOrig="700">
          <v:shape id="_x0000_i1068" type="#_x0000_t75" style="width:28.2pt;height:35.15pt" o:ole="">
            <v:imagedata r:id="rId90" o:title=""/>
          </v:shape>
          <o:OLEObject Type="Embed" ProgID="Equation.3" ShapeID="_x0000_i1068" DrawAspect="Content" ObjectID="_1390846512" r:id="rId91"/>
        </w:object>
      </w:r>
      <w:bookmarkEnd w:id="2"/>
      <w:bookmarkEnd w:id="3"/>
      <w:r w:rsidRPr="009D4ADB">
        <w:rPr>
          <w:rFonts w:cs="David" w:hint="cs"/>
          <w:b/>
          <w:bCs/>
          <w:rtl/>
        </w:rPr>
        <w:t xml:space="preserve"> ו- </w:t>
      </w:r>
      <w:r w:rsidRPr="009D4ADB">
        <w:rPr>
          <w:rFonts w:cs="David"/>
          <w:b/>
          <w:bCs/>
        </w:rPr>
        <w:object w:dxaOrig="560" w:dyaOrig="560">
          <v:shape id="_x0000_i1069" type="#_x0000_t75" style="width:28.2pt;height:28.2pt" o:ole="">
            <v:imagedata r:id="rId92" o:title=""/>
          </v:shape>
          <o:OLEObject Type="Embed" ProgID="Equation.3" ShapeID="_x0000_i1069" DrawAspect="Content" ObjectID="_1390846513" r:id="rId93"/>
        </w:object>
      </w:r>
      <w:r w:rsidRPr="009D4ADB">
        <w:rPr>
          <w:rFonts w:cs="David" w:hint="cs"/>
          <w:b/>
          <w:bCs/>
          <w:rtl/>
        </w:rPr>
        <w:t xml:space="preserve"> בהנחה</w:t>
      </w:r>
      <w:r w:rsidR="009D4ADB" w:rsidRPr="009D4ADB">
        <w:rPr>
          <w:rFonts w:cs="David" w:hint="cs"/>
          <w:b/>
          <w:bCs/>
          <w:rtl/>
        </w:rPr>
        <w:t xml:space="preserve"> </w:t>
      </w:r>
      <w:r w:rsidRPr="009D4ADB">
        <w:rPr>
          <w:rFonts w:cs="David" w:hint="cs"/>
          <w:b/>
          <w:bCs/>
          <w:rtl/>
        </w:rPr>
        <w:t xml:space="preserve">שהעולם הוא </w:t>
      </w:r>
      <w:r w:rsidRPr="009D4ADB">
        <w:rPr>
          <w:rFonts w:cs="David"/>
          <w:b/>
          <w:bCs/>
        </w:rPr>
        <w:object w:dxaOrig="240" w:dyaOrig="260">
          <v:shape id="_x0000_i1070" type="#_x0000_t75" style="width:12.1pt;height:13.25pt" o:ole="">
            <v:imagedata r:id="rId94" o:title=""/>
          </v:shape>
          <o:OLEObject Type="Embed" ProgID="Equation.3" ShapeID="_x0000_i1070" DrawAspect="Content" ObjectID="_1390846514" r:id="rId95"/>
        </w:object>
      </w:r>
      <w:r w:rsidRPr="009D4ADB">
        <w:rPr>
          <w:rFonts w:cs="David" w:hint="cs"/>
          <w:b/>
          <w:bCs/>
          <w:rtl/>
        </w:rPr>
        <w:t>.</w:t>
      </w:r>
    </w:p>
    <w:p w:rsidR="00080E50" w:rsidRDefault="00080E50" w:rsidP="00080E50">
      <w:pPr>
        <w:rPr>
          <w:rtl/>
        </w:rPr>
      </w:pPr>
      <w:r>
        <w:rPr>
          <w:rFonts w:hint="cs"/>
          <w:rtl/>
        </w:rPr>
        <w:t xml:space="preserve">אכתוב את התשובות לשלשתם, ונוכיח הכל באינדוקציה. לכן אכתוב הכל לפי חיתוך/איחוד בין </w:t>
      </w:r>
      <w:r>
        <w:t>n</w:t>
      </w:r>
      <w:r>
        <w:rPr>
          <w:rFonts w:hint="cs"/>
          <w:rtl/>
        </w:rPr>
        <w:t xml:space="preserve"> קבוצות:</w:t>
      </w:r>
    </w:p>
    <w:p w:rsidR="00F87EEC" w:rsidRDefault="00F87EEC" w:rsidP="00F87EEC">
      <w:pPr>
        <w:rPr>
          <w:rtl/>
        </w:rPr>
      </w:pPr>
      <w:r>
        <w:rPr>
          <w:rFonts w:hint="cs"/>
          <w:rtl/>
        </w:rPr>
        <w:t xml:space="preserve">הערה: הנחתי שהקבוצה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איננה כוללת את המספר 0. אם נניח שהוא נכלל בקבוצה, אז התשובה לחלק השני היא הקבוצה שמכילה את המספר אפס בלבד.</w:t>
      </w:r>
    </w:p>
    <w:p w:rsidR="00080E50" w:rsidRDefault="00080E50" w:rsidP="00080E50">
      <w:pPr>
        <w:bidi w:val="0"/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-n,1-n,…,-1,0,1,…,n-1,n</m:t>
              </m:r>
            </m:e>
          </m:d>
        </m:oMath>
      </m:oMathPara>
    </w:p>
    <w:p w:rsidR="00080E50" w:rsidRPr="00080E50" w:rsidRDefault="00080E50" w:rsidP="00080E50">
      <w:pPr>
        <w:bidi w:val="0"/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-1,0,1</m:t>
              </m:r>
            </m:e>
          </m:d>
        </m:oMath>
      </m:oMathPara>
    </w:p>
    <w:p w:rsidR="00080E50" w:rsidRDefault="00080E50" w:rsidP="00080E50">
      <w:pPr>
        <w:bidi w:val="0"/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>∈N: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…,-n-3,-n-2,-n-1,n+1,n+2,n+3,…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x∈z: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&gt;n</m:t>
              </m:r>
            </m:e>
          </m:d>
        </m:oMath>
      </m:oMathPara>
    </w:p>
    <w:p w:rsidR="00080E50" w:rsidRDefault="00080E50" w:rsidP="00F87EEC">
      <w:pPr>
        <w:rPr>
          <w:rtl/>
        </w:rPr>
      </w:pPr>
      <w:r>
        <w:rPr>
          <w:rFonts w:hint="cs"/>
          <w:rtl/>
        </w:rPr>
        <w:t xml:space="preserve">בדיקה: הטענות כולן נכונות לגבי </w:t>
      </w:r>
      <m:oMath>
        <m:r>
          <m:rPr>
            <m:sty m:val="p"/>
          </m:rPr>
          <w:rPr>
            <w:rFonts w:ascii="Cambria Math" w:hAnsi="Cambria Math"/>
          </w:rPr>
          <m:t>n=1,2,3</m:t>
        </m:r>
      </m:oMath>
      <w:r>
        <w:rPr>
          <w:rFonts w:hint="cs"/>
          <w:rtl/>
        </w:rPr>
        <w:t>, והדבר טריוויאלי מכדי להכתב כאן...</w:t>
      </w:r>
    </w:p>
    <w:p w:rsidR="00080E50" w:rsidRDefault="00080E50" w:rsidP="00F87EEC">
      <w:pPr>
        <w:rPr>
          <w:rtl/>
        </w:rPr>
      </w:pPr>
      <w:r>
        <w:rPr>
          <w:rFonts w:hint="cs"/>
          <w:rtl/>
        </w:rPr>
        <w:t xml:space="preserve">טענה: הטענות נכונות לגבי </w:t>
      </w:r>
      <m:oMath>
        <m:r>
          <w:rPr>
            <w:rFonts w:ascii="Cambria Math" w:hAnsi="Cambria Math"/>
          </w:rPr>
          <m:t>n=k</m:t>
        </m:r>
      </m:oMath>
      <w:r w:rsidR="00F87EEC">
        <w:rPr>
          <w:rFonts w:hint="cs"/>
          <w:rtl/>
        </w:rPr>
        <w:t>, כלומר:</w:t>
      </w:r>
    </w:p>
    <w:p w:rsidR="00F87EEC" w:rsidRDefault="005A1755" w:rsidP="00F87EEC">
      <w:pPr>
        <w:bidi w:val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x∈z: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&gt;k</m:t>
              </m:r>
            </m:e>
          </m:d>
        </m:oMath>
      </m:oMathPara>
    </w:p>
    <w:p w:rsidR="00F87EEC" w:rsidRDefault="00F87EEC" w:rsidP="00F87EEC">
      <w:pPr>
        <w:rPr>
          <w:rtl/>
        </w:rPr>
      </w:pPr>
      <w:r>
        <w:rPr>
          <w:rFonts w:hint="cs"/>
          <w:rtl/>
        </w:rPr>
        <w:t xml:space="preserve">הוכחה: ע"פ הנ"ל צ"ל כי הטענות נכונות גם לגבי </w:t>
      </w:r>
      <m:oMath>
        <m:r>
          <w:rPr>
            <w:rFonts w:ascii="Cambria Math" w:hAnsi="Cambria Math"/>
          </w:rPr>
          <m:t>k+1</m:t>
        </m:r>
      </m:oMath>
      <w:r>
        <w:rPr>
          <w:rFonts w:hint="cs"/>
          <w:rtl/>
        </w:rPr>
        <w:t>:</w:t>
      </w:r>
    </w:p>
    <w:p w:rsidR="00F87EEC" w:rsidRDefault="00F87EEC" w:rsidP="00F87EEC">
      <w:pPr>
        <w:rPr>
          <w:rtl/>
        </w:rPr>
      </w:pPr>
      <w:r>
        <w:rPr>
          <w:rFonts w:hint="cs"/>
          <w:rtl/>
        </w:rPr>
        <w:t>הוכחת טענה ראשונה:</w:t>
      </w:r>
    </w:p>
    <w:p w:rsidR="00F87EEC" w:rsidRPr="00F87EEC" w:rsidRDefault="005A1755" w:rsidP="00F87EEC">
      <w:pPr>
        <w:bidi w:val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:rsidR="00F87EEC" w:rsidRPr="00F87EEC" w:rsidRDefault="00F87EEC" w:rsidP="00F87EEC">
      <w:pPr>
        <w:rPr>
          <w:rtl/>
        </w:rPr>
      </w:pPr>
      <w:r>
        <w:rPr>
          <w:rFonts w:hint="cs"/>
          <w:rtl/>
        </w:rPr>
        <w:t xml:space="preserve">השויון האחרון נכון כי 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cs"/>
          <w:rtl/>
        </w:rPr>
        <w:t xml:space="preserve"> קיימים כל המספרים השלמים שערכם המוחלט קטן ממש מ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</m:oMath>
      <w:r>
        <w:rPr>
          <w:rFonts w:hint="cs"/>
          <w:rtl/>
        </w:rPr>
        <w:t xml:space="preserve">, ובקבוצה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cs"/>
          <w:rtl/>
        </w:rPr>
        <w:t xml:space="preserve"> קיימים כל המספרים האלו, וגם שני המספרים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-k-1,k+1</m:t>
            </m:r>
          </m:e>
        </m:d>
      </m:oMath>
      <w:r>
        <w:rPr>
          <w:rFonts w:hint="cs"/>
          <w:rtl/>
        </w:rPr>
        <w:t xml:space="preserve">. ומכאן שלכל </w:t>
      </w:r>
      <w:r>
        <w:t>k</w:t>
      </w:r>
      <w:r>
        <w:rPr>
          <w:rFonts w:hint="cs"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cs"/>
          <w:rtl/>
        </w:rPr>
        <w:t>.</w:t>
      </w:r>
    </w:p>
    <w:p w:rsidR="00F87EEC" w:rsidRDefault="00F87EEC" w:rsidP="00F87EEC">
      <w:pPr>
        <w:rPr>
          <w:rtl/>
        </w:rPr>
      </w:pPr>
      <w:r>
        <w:rPr>
          <w:rFonts w:hint="cs"/>
          <w:rtl/>
        </w:rPr>
        <w:t xml:space="preserve">ומכיון שהדבר נכון לכל </w:t>
      </w:r>
      <w:r>
        <w:t>k</w:t>
      </w:r>
      <w:r>
        <w:rPr>
          <w:rFonts w:hint="cs"/>
          <w:rtl/>
        </w:rPr>
        <w:t xml:space="preserve"> טבעי, בפרט הוא נכון כאשר </w:t>
      </w:r>
      <w:r>
        <w:t>k=100</w:t>
      </w:r>
      <w:r>
        <w:rPr>
          <w:rFonts w:hint="cs"/>
          <w:rtl/>
        </w:rPr>
        <w:t xml:space="preserve"> כנדרש בשאלה.</w:t>
      </w:r>
    </w:p>
    <w:p w:rsidR="00F87EEC" w:rsidRDefault="00F87EEC" w:rsidP="00F87EEC">
      <w:pPr>
        <w:rPr>
          <w:rtl/>
        </w:rPr>
      </w:pPr>
      <w:r>
        <w:rPr>
          <w:rFonts w:hint="cs"/>
          <w:rtl/>
        </w:rPr>
        <w:t>הוכחת טענה שניה:</w:t>
      </w:r>
    </w:p>
    <w:p w:rsidR="00F87EEC" w:rsidRDefault="005A1755" w:rsidP="00984366">
      <w:pPr>
        <w:bidi w:val="0"/>
      </w:pPr>
      <m:oMathPara>
        <m:oMath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87EEC" w:rsidRDefault="00F87EEC" w:rsidP="00F13708">
      <w:pPr>
        <w:rPr>
          <w:rtl/>
        </w:rPr>
      </w:pPr>
      <w:r>
        <w:rPr>
          <w:rFonts w:hint="cs"/>
          <w:rtl/>
        </w:rPr>
        <w:t xml:space="preserve">כל קבוצה בחיתוך מכילה את האיברים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</m:t>
            </m:r>
          </m:e>
        </m:d>
      </m:oMath>
      <w:r>
        <w:rPr>
          <w:rFonts w:hint="cs"/>
          <w:rtl/>
        </w:rPr>
        <w:t xml:space="preserve"> ע"פ ההגדרה, ולכן </w:t>
      </w:r>
      <w:r w:rsidR="00984366">
        <w:rPr>
          <w:rFonts w:hint="cs"/>
          <w:rtl/>
        </w:rPr>
        <w:t xml:space="preserve">ברור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84366">
        <w:rPr>
          <w:rFonts w:hint="cs"/>
          <w:rtl/>
        </w:rPr>
        <w:t xml:space="preserve"> מוכלת בכולן, ובמילא היא מוכלת בחיתוכן. היא גם מכילה את החיתוך, כיון שהיא אחת מהקבוצות הנחתכות בו, ולכ</w:t>
      </w:r>
      <w:r w:rsidR="00F13708">
        <w:rPr>
          <w:rFonts w:hint="cs"/>
          <w:rtl/>
        </w:rPr>
        <w:t>ל</w:t>
      </w:r>
      <w:r w:rsidR="00984366">
        <w:rPr>
          <w:rFonts w:hint="cs"/>
          <w:rtl/>
        </w:rPr>
        <w:t xml:space="preserve"> שתי קבוצות מתקיים </w:t>
      </w:r>
      <m:oMath>
        <m:r>
          <w:rPr>
            <w:rFonts w:ascii="Cambria Math" w:hAnsi="Cambria Math"/>
          </w:rPr>
          <m:t>A∩B⊆A</m:t>
        </m:r>
      </m:oMath>
      <w:r w:rsidR="00F13708">
        <w:rPr>
          <w:rFonts w:hint="cs"/>
          <w:rtl/>
        </w:rPr>
        <w:t xml:space="preserve"> (כנ"ל בלמה שבשאלה 8)</w:t>
      </w:r>
      <w:r w:rsidR="00984366">
        <w:rPr>
          <w:rFonts w:hint="cs"/>
          <w:rtl/>
        </w:rPr>
        <w:t>.</w:t>
      </w:r>
    </w:p>
    <w:p w:rsidR="00984366" w:rsidRDefault="00984366" w:rsidP="00984366">
      <w:pPr>
        <w:rPr>
          <w:rtl/>
        </w:rPr>
      </w:pPr>
      <w:r>
        <w:rPr>
          <w:rFonts w:hint="cs"/>
          <w:rtl/>
        </w:rPr>
        <w:lastRenderedPageBreak/>
        <w:t>הוכחת טענה שלישית:</w:t>
      </w:r>
    </w:p>
    <w:p w:rsidR="00080E50" w:rsidRDefault="005A1755" w:rsidP="00984366">
      <w:pPr>
        <w:bidi w:val="0"/>
      </w:pPr>
      <m:oMathPara>
        <m:oMath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080E50" w:rsidRDefault="00984366" w:rsidP="00984366">
      <w:pPr>
        <w:rPr>
          <w:rtl/>
        </w:rPr>
      </w:pPr>
      <w:r>
        <w:rPr>
          <w:rFonts w:hint="cs"/>
          <w:rtl/>
        </w:rPr>
        <w:t>המעבר האחרון היה ע"פ הטענה הראשונה.</w:t>
      </w:r>
    </w:p>
    <w:p w:rsidR="00984366" w:rsidRDefault="00984366" w:rsidP="00984366">
      <w:pPr>
        <w:rPr>
          <w:rtl/>
        </w:rPr>
      </w:pPr>
      <w:r>
        <w:rPr>
          <w:rFonts w:hint="cs"/>
          <w:rtl/>
        </w:rPr>
        <w:t>מסקנא:</w:t>
      </w:r>
    </w:p>
    <w:p w:rsidR="00984366" w:rsidRPr="00984366" w:rsidRDefault="005A1755" w:rsidP="00984366">
      <w:pPr>
        <w:bidi w:val="0"/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x∈z: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&gt;n</m:t>
                  </m:r>
                </m:e>
              </m:d>
            </m:e>
          </m:func>
          <m:r>
            <w:rPr>
              <w:rFonts w:ascii="Cambria Math" w:hAnsi="Cambria Math"/>
            </w:rPr>
            <m:t>=∅</m:t>
          </m:r>
        </m:oMath>
      </m:oMathPara>
    </w:p>
    <w:sectPr w:rsidR="00984366" w:rsidRPr="00984366" w:rsidSect="00E74D4D">
      <w:headerReference w:type="default" r:id="rId96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67D" w:rsidRDefault="003C167D" w:rsidP="005F7381">
      <w:r>
        <w:separator/>
      </w:r>
    </w:p>
  </w:endnote>
  <w:endnote w:type="continuationSeparator" w:id="0">
    <w:p w:rsidR="003C167D" w:rsidRDefault="003C167D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67D" w:rsidRDefault="003C167D" w:rsidP="005F7381">
      <w:r>
        <w:separator/>
      </w:r>
    </w:p>
  </w:footnote>
  <w:footnote w:type="continuationSeparator" w:id="0">
    <w:p w:rsidR="003C167D" w:rsidRDefault="003C167D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A28" w:rsidRDefault="00E25A28" w:rsidP="00C6674B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  <w:r>
      <w:rPr>
        <w:rFonts w:hint="cs"/>
        <w:rtl/>
      </w:rPr>
      <w:br/>
      <w:t>תרגיל 1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431E"/>
    <w:multiLevelType w:val="hybridMultilevel"/>
    <w:tmpl w:val="406009EA"/>
    <w:lvl w:ilvl="0" w:tplc="CC0EF47A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5C1F04"/>
    <w:multiLevelType w:val="hybridMultilevel"/>
    <w:tmpl w:val="436ACA2E"/>
    <w:lvl w:ilvl="0" w:tplc="0866732E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0D404B"/>
    <w:multiLevelType w:val="hybridMultilevel"/>
    <w:tmpl w:val="58807A6C"/>
    <w:lvl w:ilvl="0" w:tplc="5914D1C2">
      <w:start w:val="1"/>
      <w:numFmt w:val="hebrew1"/>
      <w:lvlText w:val="%1."/>
      <w:lvlJc w:val="center"/>
      <w:pPr>
        <w:ind w:left="784" w:hanging="360"/>
      </w:pPr>
      <w:rPr>
        <w:rFonts w:cs="David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CD7E4C"/>
    <w:multiLevelType w:val="hybridMultilevel"/>
    <w:tmpl w:val="075A74D4"/>
    <w:lvl w:ilvl="0" w:tplc="4B2A07C4">
      <w:start w:val="3"/>
      <w:numFmt w:val="hebrew1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F0033"/>
    <w:multiLevelType w:val="hybridMultilevel"/>
    <w:tmpl w:val="B598184A"/>
    <w:lvl w:ilvl="0" w:tplc="319ED712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C0C99"/>
    <w:multiLevelType w:val="hybridMultilevel"/>
    <w:tmpl w:val="18EA340A"/>
    <w:lvl w:ilvl="0" w:tplc="B2C6E0CA">
      <w:start w:val="2"/>
      <w:numFmt w:val="hebrew1"/>
      <w:lvlText w:val="%1."/>
      <w:lvlJc w:val="center"/>
      <w:pPr>
        <w:ind w:left="36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53481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C687A7D"/>
    <w:multiLevelType w:val="hybridMultilevel"/>
    <w:tmpl w:val="D81C45F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C60C61"/>
    <w:multiLevelType w:val="hybridMultilevel"/>
    <w:tmpl w:val="3AA64ACA"/>
    <w:lvl w:ilvl="0" w:tplc="A24CBD50">
      <w:start w:val="1"/>
      <w:numFmt w:val="hebrew1"/>
      <w:lvlText w:val="%1."/>
      <w:lvlJc w:val="center"/>
      <w:pPr>
        <w:ind w:left="1080" w:hanging="360"/>
      </w:pPr>
      <w:rPr>
        <w:rFonts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251F2C"/>
    <w:multiLevelType w:val="hybridMultilevel"/>
    <w:tmpl w:val="02D4CE92"/>
    <w:lvl w:ilvl="0" w:tplc="AA7AA08C">
      <w:start w:val="2"/>
      <w:numFmt w:val="hebrew1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34F73"/>
    <w:multiLevelType w:val="hybridMultilevel"/>
    <w:tmpl w:val="10BE9CF4"/>
    <w:lvl w:ilvl="0" w:tplc="AAB09B7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E7618"/>
    <w:multiLevelType w:val="hybridMultilevel"/>
    <w:tmpl w:val="820A24FC"/>
    <w:lvl w:ilvl="0" w:tplc="8E388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17FD7"/>
    <w:multiLevelType w:val="hybridMultilevel"/>
    <w:tmpl w:val="EBF4907C"/>
    <w:lvl w:ilvl="0" w:tplc="1FF2DCFE">
      <w:start w:val="1"/>
      <w:numFmt w:val="hebrew1"/>
      <w:lvlText w:val="%1."/>
      <w:lvlJc w:val="left"/>
      <w:pPr>
        <w:tabs>
          <w:tab w:val="num" w:pos="360"/>
        </w:tabs>
        <w:ind w:left="340" w:hanging="34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1764F5"/>
    <w:multiLevelType w:val="hybridMultilevel"/>
    <w:tmpl w:val="F16AFF5C"/>
    <w:lvl w:ilvl="0" w:tplc="04090013">
      <w:start w:val="1"/>
      <w:numFmt w:val="hebrew1"/>
      <w:lvlText w:val="%1."/>
      <w:lvlJc w:val="center"/>
      <w:pPr>
        <w:tabs>
          <w:tab w:val="num" w:pos="1069"/>
        </w:tabs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2"/>
  </w:num>
  <w:num w:numId="5">
    <w:abstractNumId w:val="1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1160"/>
    <w:rsid w:val="000153E1"/>
    <w:rsid w:val="000202B5"/>
    <w:rsid w:val="00042CCC"/>
    <w:rsid w:val="00050534"/>
    <w:rsid w:val="00073C57"/>
    <w:rsid w:val="00080E50"/>
    <w:rsid w:val="0008750A"/>
    <w:rsid w:val="000C2378"/>
    <w:rsid w:val="000C7F98"/>
    <w:rsid w:val="000D60C2"/>
    <w:rsid w:val="00122EAA"/>
    <w:rsid w:val="0013038A"/>
    <w:rsid w:val="00133F9D"/>
    <w:rsid w:val="0013767F"/>
    <w:rsid w:val="001677BF"/>
    <w:rsid w:val="00172F58"/>
    <w:rsid w:val="00175629"/>
    <w:rsid w:val="0019052D"/>
    <w:rsid w:val="001B1B8C"/>
    <w:rsid w:val="001D791B"/>
    <w:rsid w:val="001E1A43"/>
    <w:rsid w:val="001E3831"/>
    <w:rsid w:val="001E3FF0"/>
    <w:rsid w:val="001F5741"/>
    <w:rsid w:val="0022248E"/>
    <w:rsid w:val="002443BA"/>
    <w:rsid w:val="00252F84"/>
    <w:rsid w:val="00257264"/>
    <w:rsid w:val="00275E33"/>
    <w:rsid w:val="002A1655"/>
    <w:rsid w:val="002A5EDC"/>
    <w:rsid w:val="002A7C8B"/>
    <w:rsid w:val="002C65B5"/>
    <w:rsid w:val="002D0D84"/>
    <w:rsid w:val="00303216"/>
    <w:rsid w:val="00314EEA"/>
    <w:rsid w:val="00335544"/>
    <w:rsid w:val="003515B5"/>
    <w:rsid w:val="0038671C"/>
    <w:rsid w:val="003A7649"/>
    <w:rsid w:val="003C167D"/>
    <w:rsid w:val="003C515D"/>
    <w:rsid w:val="0040166F"/>
    <w:rsid w:val="00411014"/>
    <w:rsid w:val="00415A8C"/>
    <w:rsid w:val="00420025"/>
    <w:rsid w:val="004372C2"/>
    <w:rsid w:val="00476FE8"/>
    <w:rsid w:val="004A1267"/>
    <w:rsid w:val="004B2A77"/>
    <w:rsid w:val="004C2FC5"/>
    <w:rsid w:val="004D7763"/>
    <w:rsid w:val="004E4DF4"/>
    <w:rsid w:val="004E6CCA"/>
    <w:rsid w:val="00503113"/>
    <w:rsid w:val="005060C5"/>
    <w:rsid w:val="00507461"/>
    <w:rsid w:val="0051524D"/>
    <w:rsid w:val="0055223F"/>
    <w:rsid w:val="0056086E"/>
    <w:rsid w:val="005A1755"/>
    <w:rsid w:val="005A43E7"/>
    <w:rsid w:val="005C0C26"/>
    <w:rsid w:val="005F7381"/>
    <w:rsid w:val="00605480"/>
    <w:rsid w:val="00605BAC"/>
    <w:rsid w:val="00636AF6"/>
    <w:rsid w:val="00641045"/>
    <w:rsid w:val="00653069"/>
    <w:rsid w:val="006A0019"/>
    <w:rsid w:val="006B67EB"/>
    <w:rsid w:val="0071480E"/>
    <w:rsid w:val="00754D90"/>
    <w:rsid w:val="00770C96"/>
    <w:rsid w:val="007724D0"/>
    <w:rsid w:val="00785315"/>
    <w:rsid w:val="007A2202"/>
    <w:rsid w:val="007B53A9"/>
    <w:rsid w:val="007D58A8"/>
    <w:rsid w:val="007E3E42"/>
    <w:rsid w:val="007F07E5"/>
    <w:rsid w:val="007F3E0A"/>
    <w:rsid w:val="00820FAC"/>
    <w:rsid w:val="008220C1"/>
    <w:rsid w:val="00831149"/>
    <w:rsid w:val="00836641"/>
    <w:rsid w:val="00840820"/>
    <w:rsid w:val="00842A69"/>
    <w:rsid w:val="00860968"/>
    <w:rsid w:val="008D1A0F"/>
    <w:rsid w:val="008F00EE"/>
    <w:rsid w:val="008F7B68"/>
    <w:rsid w:val="00911459"/>
    <w:rsid w:val="00984366"/>
    <w:rsid w:val="009B5138"/>
    <w:rsid w:val="009C17B1"/>
    <w:rsid w:val="009C5345"/>
    <w:rsid w:val="009D49EF"/>
    <w:rsid w:val="009D4ADB"/>
    <w:rsid w:val="009E116C"/>
    <w:rsid w:val="009E3FA0"/>
    <w:rsid w:val="00A073B5"/>
    <w:rsid w:val="00A10FAC"/>
    <w:rsid w:val="00A14BEE"/>
    <w:rsid w:val="00A5155E"/>
    <w:rsid w:val="00A60445"/>
    <w:rsid w:val="00A82AE5"/>
    <w:rsid w:val="00A86F5E"/>
    <w:rsid w:val="00AA1F66"/>
    <w:rsid w:val="00AA6E6D"/>
    <w:rsid w:val="00AE188E"/>
    <w:rsid w:val="00AE210E"/>
    <w:rsid w:val="00AE6F8E"/>
    <w:rsid w:val="00AF0A94"/>
    <w:rsid w:val="00AF6A00"/>
    <w:rsid w:val="00B33057"/>
    <w:rsid w:val="00BF0044"/>
    <w:rsid w:val="00BF1D92"/>
    <w:rsid w:val="00BF3BC4"/>
    <w:rsid w:val="00BF5067"/>
    <w:rsid w:val="00BF7697"/>
    <w:rsid w:val="00C202B2"/>
    <w:rsid w:val="00C34068"/>
    <w:rsid w:val="00C6674B"/>
    <w:rsid w:val="00C86255"/>
    <w:rsid w:val="00C8662D"/>
    <w:rsid w:val="00CB0815"/>
    <w:rsid w:val="00CB4111"/>
    <w:rsid w:val="00CB46F0"/>
    <w:rsid w:val="00CD1961"/>
    <w:rsid w:val="00CE48ED"/>
    <w:rsid w:val="00D07468"/>
    <w:rsid w:val="00D11813"/>
    <w:rsid w:val="00D17F6E"/>
    <w:rsid w:val="00D37892"/>
    <w:rsid w:val="00D4076B"/>
    <w:rsid w:val="00D55EB2"/>
    <w:rsid w:val="00D7178C"/>
    <w:rsid w:val="00D764EA"/>
    <w:rsid w:val="00DA09A4"/>
    <w:rsid w:val="00DA675B"/>
    <w:rsid w:val="00DC6385"/>
    <w:rsid w:val="00DF2A01"/>
    <w:rsid w:val="00E05F88"/>
    <w:rsid w:val="00E25A28"/>
    <w:rsid w:val="00E341F5"/>
    <w:rsid w:val="00E60BB8"/>
    <w:rsid w:val="00E616E9"/>
    <w:rsid w:val="00E71B0C"/>
    <w:rsid w:val="00E71FC3"/>
    <w:rsid w:val="00E74D4D"/>
    <w:rsid w:val="00EC5C57"/>
    <w:rsid w:val="00ED7FC7"/>
    <w:rsid w:val="00EF265B"/>
    <w:rsid w:val="00EF3FB1"/>
    <w:rsid w:val="00F11A6E"/>
    <w:rsid w:val="00F13708"/>
    <w:rsid w:val="00F55598"/>
    <w:rsid w:val="00F606F8"/>
    <w:rsid w:val="00F87EEC"/>
    <w:rsid w:val="00FA03E7"/>
    <w:rsid w:val="00FA3D77"/>
    <w:rsid w:val="00FA6271"/>
    <w:rsid w:val="00FA630F"/>
    <w:rsid w:val="00FB405B"/>
    <w:rsid w:val="00FE4862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97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2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1492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19</cp:revision>
  <cp:lastPrinted>2011-11-14T00:07:00Z</cp:lastPrinted>
  <dcterms:created xsi:type="dcterms:W3CDTF">2011-11-15T15:58:00Z</dcterms:created>
  <dcterms:modified xsi:type="dcterms:W3CDTF">2012-02-15T19:27:00Z</dcterms:modified>
  <cp:contentStatus/>
</cp:coreProperties>
</file>