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13244F">
      <w:pPr>
        <w:pStyle w:val="1"/>
        <w:rPr>
          <w:rtl/>
        </w:rPr>
      </w:pPr>
      <w:r>
        <w:rPr>
          <w:rFonts w:hint="cs"/>
          <w:rtl/>
        </w:rPr>
        <w:t xml:space="preserve">מתמטיקה בדידה </w:t>
      </w:r>
      <w:r w:rsidR="00A67609">
        <w:rPr>
          <w:rtl/>
        </w:rPr>
        <w:t>–</w:t>
      </w:r>
      <w:r>
        <w:rPr>
          <w:rFonts w:hint="cs"/>
          <w:rtl/>
        </w:rPr>
        <w:t xml:space="preserve"> סמסטר</w:t>
      </w:r>
      <w:r w:rsidR="00A67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 תשע"ב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A67609">
        <w:rPr>
          <w:rFonts w:hint="cs"/>
          <w:rtl/>
        </w:rPr>
        <w:t xml:space="preserve">תרגיל </w:t>
      </w:r>
      <w:r w:rsidR="0013244F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13244F">
        <w:rPr>
          <w:rFonts w:hint="cs"/>
          <w:rtl/>
        </w:rPr>
        <w:t>עוצמ</w:t>
      </w:r>
      <w:r>
        <w:rPr>
          <w:rFonts w:hint="cs"/>
          <w:rtl/>
        </w:rPr>
        <w:t>ות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CD35A3">
        <w:rPr>
          <w:rFonts w:cs="David" w:hint="cs"/>
          <w:b/>
          <w:bCs/>
          <w:rtl/>
        </w:rPr>
        <w:t xml:space="preserve">תרגילים להגשה: 2 </w:t>
      </w:r>
      <w:r>
        <w:rPr>
          <w:rFonts w:cs="David" w:hint="cs"/>
          <w:b/>
          <w:bCs/>
          <w:rtl/>
        </w:rPr>
        <w:t>א,ד.  4.   5 ב</w:t>
      </w:r>
      <w:r w:rsidRPr="00CD35A3">
        <w:rPr>
          <w:rFonts w:cs="David" w:hint="cs"/>
          <w:b/>
          <w:bCs/>
          <w:rtl/>
        </w:rPr>
        <w:t>,ג,</w:t>
      </w:r>
      <w:r>
        <w:rPr>
          <w:rFonts w:cs="David" w:hint="cs"/>
          <w:b/>
          <w:bCs/>
          <w:rtl/>
        </w:rPr>
        <w:t xml:space="preserve">ד.   7 ב. </w:t>
      </w:r>
      <w:r w:rsidRPr="00CD35A3">
        <w:rPr>
          <w:rFonts w:cs="David" w:hint="cs"/>
          <w:b/>
          <w:bCs/>
          <w:rtl/>
        </w:rPr>
        <w:t xml:space="preserve">  8 </w:t>
      </w:r>
      <w:r>
        <w:rPr>
          <w:rFonts w:cs="David" w:hint="cs"/>
          <w:b/>
          <w:bCs/>
          <w:rtl/>
        </w:rPr>
        <w:t xml:space="preserve">ב,ד.   10 ב,ג, 12 </w:t>
      </w:r>
      <w:r w:rsidRPr="00CD35A3">
        <w:rPr>
          <w:rFonts w:cs="David" w:hint="cs"/>
          <w:b/>
          <w:bCs/>
          <w:rtl/>
        </w:rPr>
        <w:t>, 13</w:t>
      </w:r>
      <w:r>
        <w:rPr>
          <w:rFonts w:cs="David" w:hint="cs"/>
          <w:b/>
          <w:bCs/>
          <w:rtl/>
        </w:rPr>
        <w:t xml:space="preserve">.   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>לפני פתרון התרגיל אכתוב כאן למה, כדי להשתמש בה בהמשך כמה פעמים: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 xml:space="preserve">למה: </w:t>
      </w:r>
      <m:oMath>
        <m:r>
          <w:rPr>
            <w:rFonts w:ascii="Cambria Math" w:hAnsi="Cambria Math"/>
          </w:rPr>
          <m:t>A⊆B⇒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994B98" w:rsidRPr="00CD35A3" w:rsidRDefault="00994B98" w:rsidP="00994B98">
      <w:pPr>
        <w:rPr>
          <w:rtl/>
        </w:rPr>
      </w:pPr>
      <w:r>
        <w:rPr>
          <w:rFonts w:hint="cs"/>
          <w:rtl/>
        </w:rPr>
        <w:t xml:space="preserve">הוכחה: קיימת פ. חח"ע </w:t>
      </w:r>
      <m:oMath>
        <m:r>
          <w:rPr>
            <w:rFonts w:ascii="Cambria Math" w:hAnsi="Cambria Math"/>
          </w:rPr>
          <m:t>g:A→B</m:t>
        </m:r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514697">
        <w:rPr>
          <w:rFonts w:hint="cs"/>
          <w:rtl/>
        </w:rPr>
        <w:t xml:space="preserve"> (פונקציית זהות היא תמיד חח"ע).</w:t>
      </w:r>
    </w:p>
    <w:p w:rsidR="0013244F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>1.  ה</w:t>
      </w:r>
      <w:r w:rsidRPr="00E31DB3">
        <w:rPr>
          <w:rFonts w:cs="David"/>
          <w:b/>
          <w:bCs/>
          <w:strike/>
          <w:rtl/>
        </w:rPr>
        <w:t xml:space="preserve">וכח: </w:t>
      </w:r>
      <w:r w:rsidRPr="00E31DB3">
        <w:rPr>
          <w:rFonts w:cs="David"/>
          <w:b/>
          <w:bCs/>
          <w:strike/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20.15pt" o:ole="">
            <v:imagedata r:id="rId8" o:title=""/>
          </v:shape>
          <o:OLEObject Type="Embed" ProgID="Equation.3" ShapeID="_x0000_i1025" DrawAspect="Content" ObjectID="_1389079096" r:id="rId9"/>
        </w:object>
      </w:r>
      <w:r w:rsidRPr="00E31DB3">
        <w:rPr>
          <w:rFonts w:cs="David"/>
          <w:b/>
          <w:bCs/>
          <w:strike/>
          <w:rtl/>
        </w:rPr>
        <w:t xml:space="preserve">  א. ע"פ ההגדרה  ב. באמצעות משפט קנטור-ברנשטיין.</w:t>
      </w:r>
      <w:r w:rsidRPr="00E31DB3">
        <w:rPr>
          <w:rFonts w:cs="David"/>
          <w:b/>
          <w:bCs/>
          <w:strike/>
        </w:rPr>
        <w:t xml:space="preserve">    </w:t>
      </w:r>
    </w:p>
    <w:p w:rsidR="00297986" w:rsidRDefault="00297986" w:rsidP="00297986">
      <w:pPr>
        <w:rPr>
          <w:rtl/>
        </w:rPr>
      </w:pPr>
      <w:r>
        <w:rPr>
          <w:rFonts w:hint="cs"/>
          <w:rtl/>
        </w:rPr>
        <w:t xml:space="preserve">בתרגול </w:t>
      </w:r>
      <w:r w:rsidR="00443226">
        <w:rPr>
          <w:rFonts w:hint="cs"/>
          <w:rtl/>
        </w:rPr>
        <w:t xml:space="preserve">הנוסף </w:t>
      </w:r>
      <w:r>
        <w:rPr>
          <w:rFonts w:hint="cs"/>
          <w:rtl/>
        </w:rPr>
        <w:t>נאמר שאחת הפונקציות המתאימות להוכחה זו היא:</w:t>
      </w:r>
    </w:p>
    <w:p w:rsidR="00297986" w:rsidRDefault="00297986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Default="00297986" w:rsidP="0044322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∉N</m:t>
                    </m:r>
                  </m:e>
                </m:mr>
              </m:m>
            </m:e>
          </m:d>
        </m:oMath>
      </m:oMathPara>
    </w:p>
    <w:p w:rsidR="00297986" w:rsidRPr="00E31DB3" w:rsidRDefault="00297986" w:rsidP="00297986">
      <w:pPr>
        <w:rPr>
          <w:rtl/>
        </w:rPr>
      </w:pPr>
      <w:r>
        <w:rPr>
          <w:rFonts w:hint="cs"/>
          <w:rtl/>
        </w:rPr>
        <w:t>שם הוכח ג"כ שהיא חח"ע ועל. אשתמש בה בהמשך ללא הוכחה.</w:t>
      </w:r>
    </w:p>
    <w:p w:rsidR="0013244F" w:rsidRPr="00E31DB3" w:rsidRDefault="0013244F" w:rsidP="005477F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2.  בכל אחד מהסעיפים הבאים, </w:t>
      </w:r>
      <w:r w:rsidRPr="00E31DB3">
        <w:rPr>
          <w:rFonts w:cs="David"/>
          <w:b/>
          <w:bCs/>
          <w:rtl/>
        </w:rPr>
        <w:t>מצא פונקצי</w:t>
      </w:r>
      <w:r w:rsidRPr="00E31DB3">
        <w:rPr>
          <w:rFonts w:cs="David" w:hint="cs"/>
          <w:b/>
          <w:bCs/>
          <w:rtl/>
        </w:rPr>
        <w:t>ה</w:t>
      </w:r>
      <w:r w:rsidRPr="00E31DB3">
        <w:rPr>
          <w:rFonts w:cs="David"/>
          <w:b/>
          <w:bCs/>
          <w:rtl/>
        </w:rPr>
        <w:t xml:space="preserve"> חח"ע ועל בין הקבוצות –</w:t>
      </w:r>
      <w:r w:rsidRPr="00E31DB3">
        <w:rPr>
          <w:rFonts w:cs="David" w:hint="cs"/>
          <w:b/>
          <w:bCs/>
          <w:rtl/>
        </w:rPr>
        <w:t xml:space="preserve"> </w:t>
      </w:r>
      <w:r w:rsidR="0024502F" w:rsidRPr="00E31DB3">
        <w:rPr>
          <w:rFonts w:cs="David"/>
          <w:b/>
          <w:bCs/>
          <w:rtl/>
        </w:rPr>
        <w:t>תוכל להשתמש בפונקציה אשר מצאת ב-1 א</w:t>
      </w:r>
      <w:r w:rsidR="0024502F">
        <w:rPr>
          <w:rFonts w:cs="David" w:hint="cs"/>
          <w:b/>
          <w:bCs/>
          <w:rtl/>
        </w:rPr>
        <w:t>.</w: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position w:val="-10"/>
          <w:rtl/>
        </w:rPr>
      </w:pPr>
      <w:r w:rsidRPr="00E31DB3">
        <w:rPr>
          <w:rFonts w:cs="David"/>
          <w:b/>
          <w:bCs/>
          <w:rtl/>
        </w:rPr>
        <w:t xml:space="preserve">א. </w:t>
      </w:r>
      <w:r w:rsidRPr="00E31DB3">
        <w:rPr>
          <w:rFonts w:cs="David"/>
          <w:b/>
          <w:bCs/>
          <w:position w:val="-10"/>
        </w:rPr>
        <w:object w:dxaOrig="460" w:dyaOrig="340">
          <v:shape id="_x0000_i1026" type="#_x0000_t75" style="width:23.05pt;height:17.3pt" o:ole="">
            <v:imagedata r:id="rId10" o:title=""/>
          </v:shape>
          <o:OLEObject Type="Embed" ProgID="Equation.3" ShapeID="_x0000_i1026" DrawAspect="Content" ObjectID="_1389079097" r:id="rId11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27" type="#_x0000_t75" style="width:24.2pt;height:17.3pt" o:ole="">
            <v:imagedata r:id="rId12" o:title=""/>
          </v:shape>
          <o:OLEObject Type="Embed" ProgID="Equation.3" ShapeID="_x0000_i1027" DrawAspect="Content" ObjectID="_1389079098" r:id="rId13"/>
        </w:object>
      </w:r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+1</m:t>
          </m:r>
        </m:oMath>
      </m:oMathPara>
    </w:p>
    <w:p w:rsidR="002523D9" w:rsidRDefault="00297986" w:rsidP="00297986">
      <w:pPr>
        <w:rPr>
          <w:rtl/>
        </w:rPr>
      </w:pPr>
      <w:r>
        <w:rPr>
          <w:rFonts w:hint="cs"/>
          <w:rtl/>
        </w:rPr>
        <w:t xml:space="preserve">כל פונקציה ליניארית </w:t>
      </w:r>
      <w:r w:rsidR="002523D9">
        <w:rPr>
          <w:rFonts w:hint="cs"/>
          <w:rtl/>
        </w:rPr>
        <w:t>היא חח"ע ו</w:t>
      </w:r>
      <w:r>
        <w:rPr>
          <w:rFonts w:hint="cs"/>
          <w:rtl/>
        </w:rPr>
        <w:t>רציפה ולכן היא "על" לגבי הטווח שלה</w:t>
      </w:r>
      <w:r w:rsidR="002523D9">
        <w:rPr>
          <w:rFonts w:hint="cs"/>
          <w:rtl/>
        </w:rPr>
        <w:t>.</w:t>
      </w:r>
      <w:r>
        <w:rPr>
          <w:rFonts w:hint="cs"/>
          <w:rtl/>
        </w:rPr>
        <w:t xml:space="preserve"> נותר רק לוודא </w:t>
      </w:r>
      <w:r w:rsidR="002523D9">
        <w:rPr>
          <w:rFonts w:hint="cs"/>
          <w:rtl/>
        </w:rPr>
        <w:t>ש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התחום מתאימים ל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הטווח:</w:t>
      </w:r>
    </w:p>
    <w:p w:rsidR="002523D9" w:rsidRPr="005477FF" w:rsidRDefault="002523D9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ב.  </w:t>
      </w:r>
      <w:r w:rsidRPr="00E31DB3">
        <w:rPr>
          <w:rFonts w:cs="David"/>
          <w:b/>
          <w:bCs/>
          <w:strike/>
          <w:position w:val="-10"/>
        </w:rPr>
        <w:object w:dxaOrig="460" w:dyaOrig="340">
          <v:shape id="_x0000_i1028" type="#_x0000_t75" style="width:23.05pt;height:17.3pt" o:ole="">
            <v:imagedata r:id="rId14" o:title=""/>
          </v:shape>
          <o:OLEObject Type="Embed" ProgID="Equation.3" ShapeID="_x0000_i1028" DrawAspect="Content" ObjectID="_1389079099" r:id="rId15"/>
        </w:object>
      </w:r>
      <w:r w:rsidRPr="00E31DB3">
        <w:rPr>
          <w:rFonts w:cs="David"/>
          <w:b/>
          <w:bCs/>
          <w:strike/>
          <w:rtl/>
        </w:rPr>
        <w:t xml:space="preserve">  ו-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29" type="#_x0000_t75" style="width:32.25pt;height:17.3pt" o:ole="">
            <v:imagedata r:id="rId16" o:title=""/>
          </v:shape>
          <o:OLEObject Type="Embed" ProgID="Equation.3" ShapeID="_x0000_i1029" DrawAspect="Content" ObjectID="_1389079100" r:id="rId17"/>
        </w:objec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30" type="#_x0000_t75" style="width:32.25pt;height:17.3pt" o:ole="">
            <v:imagedata r:id="rId18" o:title=""/>
          </v:shape>
          <o:OLEObject Type="Embed" ProgID="Equation.3" ShapeID="_x0000_i1030" DrawAspect="Content" ObjectID="_1389079101" r:id="rId19"/>
        </w:object>
      </w:r>
      <w:r w:rsidRPr="00E31DB3">
        <w:rPr>
          <w:rFonts w:cs="David"/>
          <w:b/>
          <w:bCs/>
          <w:strike/>
          <w:rtl/>
        </w:rPr>
        <w:t xml:space="preserve"> ו- </w:t>
      </w:r>
      <w:r w:rsidRPr="00E31DB3">
        <w:rPr>
          <w:rFonts w:cs="David"/>
          <w:b/>
          <w:bCs/>
          <w:strike/>
          <w:position w:val="-10"/>
        </w:rPr>
        <w:object w:dxaOrig="480" w:dyaOrig="340">
          <v:shape id="_x0000_i1031" type="#_x0000_t75" style="width:24.2pt;height:17.3pt" o:ole="">
            <v:imagedata r:id="rId20" o:title=""/>
          </v:shape>
          <o:OLEObject Type="Embed" ProgID="Equation.3" ShapeID="_x0000_i1031" DrawAspect="Content" ObjectID="_1389079102" r:id="rId21"/>
        </w:object>
      </w:r>
    </w:p>
    <w:p w:rsidR="0013244F" w:rsidRPr="00E31DB3" w:rsidRDefault="0013244F" w:rsidP="0024502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>ד.</w:t>
      </w:r>
      <w:r w:rsidRPr="00E31DB3">
        <w:rPr>
          <w:rFonts w:cs="David" w:hint="cs"/>
          <w:b/>
          <w:bCs/>
          <w:rtl/>
        </w:rPr>
        <w:t xml:space="preserve"> </w: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/>
          <w:b/>
          <w:bCs/>
          <w:position w:val="-10"/>
        </w:rPr>
        <w:object w:dxaOrig="440" w:dyaOrig="340">
          <v:shape id="_x0000_i1032" type="#_x0000_t75" style="width:21.9pt;height:17.3pt" o:ole="">
            <v:imagedata r:id="rId22" o:title=""/>
          </v:shape>
          <o:OLEObject Type="Embed" ProgID="Equation.3" ShapeID="_x0000_i1032" DrawAspect="Content" ObjectID="_1389079103" r:id="rId23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33" type="#_x0000_t75" style="width:24.2pt;height:17.3pt" o:ole="">
            <v:imagedata r:id="rId20" o:title=""/>
          </v:shape>
          <o:OLEObject Type="Embed" ProgID="Equation.3" ShapeID="_x0000_i1033" DrawAspect="Content" ObjectID="_1389079104" r:id="rId24"/>
        </w:object>
      </w:r>
      <w:r w:rsidR="0024502F">
        <w:rPr>
          <w:rFonts w:cs="David"/>
          <w:b/>
          <w:bCs/>
          <w:rtl/>
        </w:rPr>
        <w:t xml:space="preserve"> </w:t>
      </w:r>
    </w:p>
    <w:p w:rsidR="0013244F" w:rsidRPr="00297986" w:rsidRDefault="000228D8" w:rsidP="0024502F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Pr="00297986" w:rsidRDefault="000228D8" w:rsidP="00297986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 w:cs="David"/>
            </w:rPr>
            <m:t>=x-1</m:t>
          </m:r>
        </m:oMath>
      </m:oMathPara>
    </w:p>
    <w:p w:rsidR="00297986" w:rsidRDefault="00297986" w:rsidP="00297986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297986" w:rsidRDefault="000228D8" w:rsidP="00297986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:rsidR="00AD3D31" w:rsidRPr="005477FF" w:rsidRDefault="00AD3D31" w:rsidP="00AD3D31">
      <w:pPr>
        <w:bidi w:val="0"/>
      </w:pPr>
    </w:p>
    <w:p w:rsidR="00297986" w:rsidRPr="0024502F" w:rsidRDefault="000228D8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4502F" w:rsidRPr="0024502F" w:rsidRDefault="000228D8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</m:m>
            </m:e>
          </m:d>
        </m:oMath>
      </m:oMathPara>
    </w:p>
    <w:p w:rsidR="0024502F" w:rsidRDefault="0024502F" w:rsidP="0024502F">
      <w:pPr>
        <w:rPr>
          <w:rtl/>
        </w:rPr>
      </w:pPr>
      <w:r>
        <w:rPr>
          <w:rFonts w:hint="cs"/>
          <w:rtl/>
        </w:rPr>
        <w:t xml:space="preserve">הפונקציה </w:t>
      </w:r>
      <w:r>
        <w:rPr>
          <w:rFonts w:hint="cs"/>
        </w:rPr>
        <w:t>F</w:t>
      </w:r>
      <w:r>
        <w:rPr>
          <w:rFonts w:hint="cs"/>
          <w:rtl/>
        </w:rPr>
        <w:t xml:space="preserve"> היא הפונקציה משאלה 1א שהיא חח"ע ועל, והיא מוגדרת בדיוק על התחום והטווח הרצויים לנו. על-סמך זה 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הינה חח"ע ועל.</w:t>
      </w:r>
    </w:p>
    <w:p w:rsidR="0024502F" w:rsidRPr="0024502F" w:rsidRDefault="0024502F" w:rsidP="00AD3D31">
      <w:pPr>
        <w:rPr>
          <w:rtl/>
        </w:rPr>
      </w:pPr>
      <w:r>
        <w:rPr>
          <w:rFonts w:hint="cs"/>
          <w:rtl/>
        </w:rPr>
        <w:t xml:space="preserve">ראשית נוכיח שהיא על. יהי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אז צריך למצוא לו מקור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. אם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אז המקור שלו הוא 0, ואם לא אז המקור שלו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Default="00AD3D31" w:rsidP="00AD3D31">
      <w:pPr>
        <w:rPr>
          <w:rtl/>
        </w:rPr>
      </w:pPr>
      <w:r>
        <w:rPr>
          <w:rFonts w:hint="cs"/>
          <w:rtl/>
        </w:rPr>
        <w:t xml:space="preserve">ועכשיו נפנה להוכחה שהיא חח"ע. יהיו </w:t>
      </w:r>
      <m:oMath>
        <m: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. נתפצל לשתי אפשרויות:</w:t>
      </w:r>
    </w:p>
    <w:p w:rsid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, אז </w:t>
      </w:r>
      <m:oMath>
        <m:r>
          <w:rPr>
            <w:rFonts w:ascii="Cambria Math" w:hAnsi="Cambria Math"/>
          </w:rPr>
          <m:t>x=y=0</m:t>
        </m:r>
      </m:oMath>
      <w:r>
        <w:rPr>
          <w:rFonts w:hint="cs"/>
          <w:rtl/>
        </w:rPr>
        <w:t xml:space="preserve"> כיון שהטווח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לא מכיל את 0, והאפשרות היחידה לקבל 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0.</w:t>
      </w:r>
    </w:p>
    <w:p w:rsidR="00AD3D31" w:rsidRP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(x)≠0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x≠0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y≠0</m:t>
        </m:r>
      </m:oMath>
      <w:r>
        <w:rPr>
          <w:rFonts w:hint="cs"/>
          <w:rtl/>
        </w:rPr>
        <w:t xml:space="preserve"> כיון שהאפשרות היחידה לקבל מספר שונה מ0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מספר שונה מ0. מכיון שכך נגיע למסקנא 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, ומכיון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חח"ע לכן </w:t>
      </w:r>
      <m:oMath>
        <m:r>
          <w:rPr>
            <w:rFonts w:ascii="Cambria Math" w:hAnsi="Cambria Math"/>
          </w:rPr>
          <m:t>x=y=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Pr="0024502F" w:rsidRDefault="0024502F" w:rsidP="0024502F">
      <w:pPr>
        <w:rPr>
          <w:rtl/>
        </w:rPr>
      </w:pPr>
    </w:p>
    <w:p w:rsidR="00AD3D31" w:rsidRPr="005477FF" w:rsidRDefault="000228D8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5477FF" w:rsidRDefault="000228D8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+3</m:t>
          </m:r>
        </m:oMath>
      </m:oMathPara>
    </w:p>
    <w:p w:rsidR="00AD3D31" w:rsidRDefault="00AD3D31" w:rsidP="00AD3D31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AD3D31" w:rsidRPr="005477FF" w:rsidRDefault="000228D8" w:rsidP="00AD3D31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AD3D31" w:rsidRPr="00AD3D31" w:rsidRDefault="00AD3D31" w:rsidP="00297986">
      <w:pPr>
        <w:bidi w:val="0"/>
      </w:pPr>
    </w:p>
    <w:p w:rsidR="001E2B5E" w:rsidRPr="00AD3D31" w:rsidRDefault="00AD3D31" w:rsidP="00AD3D31">
      <w:pPr>
        <w:bidi w:val="0"/>
      </w:pPr>
      <m:oMathPara>
        <m:oMath>
          <m:r>
            <w:rPr>
              <w:rFonts w:ascii="Cambria Math" w:hAnsi="Cambria Math"/>
            </w:rPr>
            <m:t>G: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AD3D31" w:rsidRDefault="00AD3D31" w:rsidP="003C2AB7">
      <w:pPr>
        <w:bidi w:val="0"/>
      </w:pPr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E2B5E" w:rsidRPr="00F17288" w:rsidRDefault="001E2B5E" w:rsidP="003C2AB7">
      <w:pPr>
        <w:rPr>
          <w:rtl/>
        </w:rPr>
      </w:pPr>
      <w:r>
        <w:rPr>
          <w:rFonts w:hint="cs"/>
          <w:rtl/>
        </w:rPr>
        <w:lastRenderedPageBreak/>
        <w:t>פונקציה זו היא הרכבה של פונקציות חח"ע ועל ולכן היא חח"ע ועל.</w:t>
      </w:r>
    </w:p>
    <w:p w:rsidR="0013244F" w:rsidRPr="00E31DB3" w:rsidRDefault="0013244F" w:rsidP="003C2AB7">
      <w:pPr>
        <w:keepNext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3.    </w:t>
      </w:r>
      <w:r w:rsidRPr="00E31DB3">
        <w:rPr>
          <w:rFonts w:cs="David"/>
          <w:b/>
          <w:bCs/>
          <w:strike/>
          <w:rtl/>
        </w:rPr>
        <w:t xml:space="preserve">א. הוכח שכל אחת מהקבוצות </w:t>
      </w:r>
      <w:r w:rsidRPr="00E31DB3">
        <w:rPr>
          <w:rFonts w:cs="David"/>
          <w:b/>
          <w:bCs/>
          <w:strike/>
          <w:position w:val="-28"/>
        </w:rPr>
        <w:object w:dxaOrig="660" w:dyaOrig="680">
          <v:shape id="_x0000_i1034" type="#_x0000_t75" style="width:32.85pt;height:34pt" o:ole="">
            <v:imagedata r:id="rId25" o:title=""/>
          </v:shape>
          <o:OLEObject Type="Embed" ProgID="Equation.3" ShapeID="_x0000_i1034" DrawAspect="Content" ObjectID="_1389079105" r:id="rId26"/>
        </w:object>
      </w:r>
      <w:r w:rsidRPr="00E31DB3">
        <w:rPr>
          <w:rFonts w:cs="David"/>
          <w:b/>
          <w:bCs/>
          <w:strike/>
          <w:rtl/>
        </w:rPr>
        <w:t xml:space="preserve"> ו </w:t>
      </w:r>
      <w:r w:rsidRPr="00E31DB3">
        <w:rPr>
          <w:rFonts w:cs="David"/>
          <w:b/>
          <w:bCs/>
          <w:strike/>
          <w:position w:val="-28"/>
        </w:rPr>
        <w:object w:dxaOrig="600" w:dyaOrig="680">
          <v:shape id="_x0000_i1035" type="#_x0000_t75" style="width:29.95pt;height:34pt" o:ole="">
            <v:imagedata r:id="rId27" o:title=""/>
          </v:shape>
          <o:OLEObject Type="Embed" ProgID="Equation.3" ShapeID="_x0000_i1035" DrawAspect="Content" ObjectID="_1389079106" r:id="rId28"/>
        </w:object>
      </w:r>
      <w:r w:rsidRPr="00E31DB3">
        <w:rPr>
          <w:rFonts w:cs="David"/>
          <w:b/>
          <w:bCs/>
          <w:strike/>
          <w:rtl/>
        </w:rPr>
        <w:t xml:space="preserve">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6" type="#_x0000_t75" style="width:13.25pt;height:13.8pt" o:ole="">
            <v:imagedata r:id="rId29" o:title=""/>
          </v:shape>
          <o:OLEObject Type="Embed" ProgID="Equation.3" ShapeID="_x0000_i1036" DrawAspect="Content" ObjectID="_1389079107" r:id="rId30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13244F" w:rsidP="00E31DB3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       </w:t>
      </w:r>
      <w:r w:rsidRPr="00E31DB3">
        <w:rPr>
          <w:rFonts w:cs="David"/>
          <w:b/>
          <w:bCs/>
          <w:strike/>
          <w:rtl/>
        </w:rPr>
        <w:t xml:space="preserve">ב. הוכח : אם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שתי קבוצות זרות אשר כל אחת מהן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7" type="#_x0000_t75" style="width:13.25pt;height:13.8pt" o:ole="">
            <v:imagedata r:id="rId29" o:title=""/>
          </v:shape>
          <o:OLEObject Type="Embed" ProgID="Equation.3" ShapeID="_x0000_i1037" DrawAspect="Content" ObjectID="_1389079108" r:id="rId31"/>
        </w:object>
      </w:r>
      <w:r w:rsidRPr="00E31DB3">
        <w:rPr>
          <w:rFonts w:cs="David"/>
          <w:b/>
          <w:bCs/>
          <w:strike/>
          <w:rtl/>
        </w:rPr>
        <w:t>, אז גם</w:t>
      </w:r>
      <w:r w:rsid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4"/>
        </w:rPr>
        <w:object w:dxaOrig="660" w:dyaOrig="260">
          <v:shape id="_x0000_i1038" type="#_x0000_t75" style="width:32.85pt;height:13.25pt" o:ole="">
            <v:imagedata r:id="rId32" o:title=""/>
          </v:shape>
          <o:OLEObject Type="Embed" ProgID="Equation.3" ShapeID="_x0000_i1038" DrawAspect="Content" ObjectID="_1389079109" r:id="rId33"/>
        </w:object>
      </w:r>
      <w:r w:rsidRPr="00E31DB3">
        <w:rPr>
          <w:rFonts w:cs="David"/>
          <w:b/>
          <w:bCs/>
          <w:strike/>
          <w:rtl/>
        </w:rPr>
        <w:t>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9" type="#_x0000_t75" style="width:13.25pt;height:13.8pt" o:ole="">
            <v:imagedata r:id="rId29" o:title=""/>
          </v:shape>
          <o:OLEObject Type="Embed" ProgID="Equation.3" ShapeID="_x0000_i1039" DrawAspect="Content" ObjectID="_1389079110" r:id="rId34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E31DB3" w:rsidP="001616B8">
      <w:pPr>
        <w:rPr>
          <w:rtl/>
        </w:rPr>
      </w:pPr>
      <w:r>
        <w:rPr>
          <w:rFonts w:hint="cs"/>
          <w:rtl/>
        </w:rPr>
        <w:t xml:space="preserve">הערה: הדבר נכון גם אם הן קבוצות </w:t>
      </w:r>
      <w:r w:rsidR="00083BF4">
        <w:rPr>
          <w:rFonts w:hint="cs"/>
          <w:rtl/>
        </w:rPr>
        <w:t xml:space="preserve">שאינן </w:t>
      </w:r>
      <w:r>
        <w:rPr>
          <w:rFonts w:hint="cs"/>
          <w:rtl/>
        </w:rPr>
        <w:t>זרות</w:t>
      </w:r>
      <w:r w:rsidR="00083BF4">
        <w:rPr>
          <w:rFonts w:hint="cs"/>
          <w:rtl/>
        </w:rPr>
        <w:t xml:space="preserve">, אלא שההוכחה </w:t>
      </w:r>
      <w:r w:rsidR="001616B8">
        <w:rPr>
          <w:rFonts w:hint="cs"/>
          <w:rtl/>
        </w:rPr>
        <w:t>דורשת שימוש במשפט קנטור-ברנשטיין</w:t>
      </w:r>
      <w:r w:rsidR="00083BF4">
        <w:rPr>
          <w:rFonts w:hint="cs"/>
          <w:rtl/>
        </w:rPr>
        <w:t>.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4.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/>
          <w:b/>
          <w:bCs/>
          <w:position w:val="-14"/>
        </w:rPr>
        <w:object w:dxaOrig="1560" w:dyaOrig="400">
          <v:shape id="_x0000_i1040" type="#_x0000_t75" style="width:77.75pt;height:20.15pt" o:ole="">
            <v:imagedata r:id="rId35" o:title=""/>
          </v:shape>
          <o:OLEObject Type="Embed" ProgID="Equation.3" ShapeID="_x0000_i1040" DrawAspect="Content" ObjectID="_1389079111" r:id="rId36"/>
        </w:object>
      </w:r>
      <w:r w:rsidRPr="00E31DB3">
        <w:rPr>
          <w:rFonts w:cs="David"/>
          <w:b/>
          <w:bCs/>
          <w:rtl/>
        </w:rPr>
        <w:t xml:space="preserve"> .  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1" type="#_x0000_t75" style="width:39.15pt;height:20.15pt" o:ole="">
            <v:imagedata r:id="rId37" o:title=""/>
          </v:shape>
          <o:OLEObject Type="Embed" ProgID="Equation.3" ShapeID="_x0000_i1041" DrawAspect="Content" ObjectID="_1389079112" r:id="rId38"/>
        </w:object>
      </w:r>
      <w:r w:rsidRPr="00E31DB3">
        <w:rPr>
          <w:rFonts w:cs="David"/>
          <w:b/>
          <w:bCs/>
          <w:rtl/>
        </w:rPr>
        <w:t xml:space="preserve">. האם גם הכיוון ההפוך נכון? נמק. </w:t>
      </w:r>
    </w:p>
    <w:p w:rsidR="00D05A92" w:rsidRPr="003C2AB7" w:rsidRDefault="00D05A92" w:rsidP="00D05A92">
      <w:pPr>
        <w:rPr>
          <w:rtl/>
        </w:rPr>
      </w:pPr>
      <w:r>
        <w:rPr>
          <w:rFonts w:hint="cs"/>
          <w:rtl/>
        </w:rPr>
        <w:t xml:space="preserve">ע"פ הנתון קיימת פונקציה חח"ע ועל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>
        <w:rPr>
          <w:rFonts w:hint="cs"/>
          <w:rtl/>
        </w:rPr>
        <w:t xml:space="preserve">. נראה כי ניתן ליצור פונקציה חח"ע </w:t>
      </w:r>
      <m:oMath>
        <m:r>
          <w:rPr>
            <w:rFonts w:ascii="Cambria Math" w:hAnsi="Cambria Math"/>
          </w:rPr>
          <m:t>g:A→B</m:t>
        </m:r>
      </m:oMath>
    </w:p>
    <w:p w:rsidR="00D05A92" w:rsidRPr="00D05A92" w:rsidRDefault="00D05A92" w:rsidP="00D05A92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a∉B</m:t>
                    </m:r>
                  </m:e>
                </m:mr>
              </m:m>
            </m:e>
          </m:d>
        </m:oMath>
      </m:oMathPara>
    </w:p>
    <w:p w:rsidR="0013244F" w:rsidRDefault="00D05A92" w:rsidP="00D05A92">
      <w:pPr>
        <w:rPr>
          <w:rtl/>
        </w:rPr>
      </w:pPr>
      <w:r w:rsidRPr="00D05A92">
        <w:rPr>
          <w:rFonts w:hint="cs"/>
          <w:rtl/>
        </w:rPr>
        <w:t xml:space="preserve">נוכיח </w:t>
      </w:r>
      <w:r>
        <w:rPr>
          <w:rFonts w:hint="cs"/>
          <w:rtl/>
        </w:rPr>
        <w:t xml:space="preserve">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הינה חח"ע. נניח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 ונוכיח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07FB">
        <w:rPr>
          <w:rFonts w:hint="cs"/>
          <w:rtl/>
        </w:rPr>
        <w:t>. נתפצל לשלש אפשרויות שהן ארבע</w:t>
      </w:r>
      <w:r>
        <w:rPr>
          <w:rFonts w:hint="cs"/>
          <w:rtl/>
        </w:rPr>
        <w:t>:</w:t>
      </w:r>
    </w:p>
    <w:tbl>
      <w:tblPr>
        <w:tblStyle w:val="ab"/>
        <w:tblW w:w="9365" w:type="dxa"/>
        <w:jc w:val="center"/>
        <w:tblLook w:val="04A0"/>
      </w:tblPr>
      <w:tblGrid>
        <w:gridCol w:w="2646"/>
        <w:gridCol w:w="3266"/>
        <w:gridCol w:w="3453"/>
      </w:tblGrid>
      <w:tr w:rsidR="00FE07FB" w:rsidTr="003C2AB7">
        <w:trPr>
          <w:jc w:val="center"/>
        </w:trPr>
        <w:tc>
          <w:tcPr>
            <w:tcW w:w="2646" w:type="dxa"/>
            <w:vAlign w:val="center"/>
          </w:tcPr>
          <w:p w:rsidR="00FE07FB" w:rsidRDefault="000228D8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</m:oMath>
            </m:oMathPara>
          </w:p>
        </w:tc>
        <w:tc>
          <w:tcPr>
            <w:tcW w:w="3266" w:type="dxa"/>
            <w:vAlign w:val="center"/>
          </w:tcPr>
          <w:p w:rsidR="00FE07FB" w:rsidRDefault="000228D8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</w:tc>
        <w:tc>
          <w:tcPr>
            <w:tcW w:w="3453" w:type="dxa"/>
            <w:vAlign w:val="center"/>
          </w:tcPr>
          <w:p w:rsidR="00FE07FB" w:rsidRPr="00FE07FB" w:rsidRDefault="000228D8" w:rsidP="003C2AB7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(או ההיפך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כי הכל סימטרי)</w:t>
            </w:r>
          </w:p>
        </w:tc>
      </w:tr>
      <w:tr w:rsidR="00D05A92" w:rsidTr="003C2AB7">
        <w:trPr>
          <w:jc w:val="center"/>
        </w:trPr>
        <w:tc>
          <w:tcPr>
            <w:tcW w:w="264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D05A92" w:rsidRPr="00D05A92" w:rsidRDefault="00D05A92" w:rsidP="00FE07FB">
            <w:pPr>
              <w:jc w:val="center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cs"/>
                <w:rtl/>
              </w:rPr>
              <w:t xml:space="preserve"> חח"ע, ולכן:</w:t>
            </w:r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D05A92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  <w:p w:rsidR="00FE07FB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∈B-A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הגענו לסתירה ולכן הדבר לא ייתכן!</w:t>
            </w:r>
          </w:p>
        </w:tc>
      </w:tr>
    </w:tbl>
    <w:p w:rsidR="00D05A92" w:rsidRDefault="00FE07FB" w:rsidP="002E12CF">
      <w:pPr>
        <w:rPr>
          <w:rtl/>
        </w:rPr>
      </w:pPr>
      <w:r>
        <w:rPr>
          <w:rFonts w:hint="cs"/>
          <w:rtl/>
        </w:rPr>
        <w:t xml:space="preserve">משיקולי סימטריה ניתן לבנות פונקציה דומה </w:t>
      </w:r>
      <m:oMath>
        <m:r>
          <w:rPr>
            <w:rFonts w:ascii="Cambria Math" w:hAnsi="Cambria Math"/>
          </w:rPr>
          <m:t>h:B→A</m:t>
        </m:r>
      </m:oMath>
      <w:r>
        <w:rPr>
          <w:rFonts w:hint="cs"/>
          <w:rtl/>
        </w:rPr>
        <w:t xml:space="preserve">, וע"פ משפט קנטור-ברנשטיין עוצמות הקבוצות </w:t>
      </w:r>
      <w:r w:rsidR="002E12CF">
        <w:rPr>
          <w:rFonts w:hint="cs"/>
          <w:rtl/>
        </w:rPr>
        <w:t>שו</w:t>
      </w:r>
      <w:r>
        <w:rPr>
          <w:rFonts w:hint="cs"/>
          <w:rtl/>
        </w:rPr>
        <w:t>ות, כנדרש.</w:t>
      </w:r>
    </w:p>
    <w:p w:rsidR="003C2AB7" w:rsidRDefault="003C2AB7" w:rsidP="003C2AB7">
      <w:pPr>
        <w:rPr>
          <w:rFonts w:hint="cs"/>
          <w:rtl/>
        </w:rPr>
      </w:pPr>
      <w:r>
        <w:rPr>
          <w:rFonts w:hint="cs"/>
          <w:rtl/>
        </w:rPr>
        <w:t>(</w:t>
      </w:r>
      <w:r w:rsidR="00C83499">
        <w:rPr>
          <w:rFonts w:hint="cs"/>
          <w:rtl/>
        </w:rPr>
        <w:t xml:space="preserve">לכאורה </w:t>
      </w:r>
      <w:r>
        <w:rPr>
          <w:rFonts w:hint="cs"/>
          <w:rtl/>
        </w:rPr>
        <w:t xml:space="preserve">ניתן להוכיח 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היא על, וכי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היא ההופכית שלה, אבל יותר קצר להגיד "משפט קנטור-ברנשטיין" </w:t>
      </w:r>
      <w:r>
        <w:sym w:font="Wingdings" w:char="F04A"/>
      </w:r>
      <w:r>
        <w:rPr>
          <w:rFonts w:hint="cs"/>
          <w:rtl/>
        </w:rPr>
        <w:t>)</w:t>
      </w:r>
    </w:p>
    <w:p w:rsidR="00CF615E" w:rsidRDefault="00C83499" w:rsidP="006D2862">
      <w:pPr>
        <w:rPr>
          <w:rFonts w:hint="cs"/>
          <w:rtl/>
        </w:rPr>
      </w:pPr>
      <w:r>
        <w:rPr>
          <w:rFonts w:hint="cs"/>
          <w:rtl/>
        </w:rPr>
        <w:t>הכיוון ההפוך נכון בקבוצות סופיות בלבד, והוא ניתן להוכחה בקלות ע"י דיאגרמת-וון וכיו"ב. בקבוצות אינסופיות ייתכן שהפרשי הקבוצות יהיו מסדרי גודל שונים.</w:t>
      </w:r>
    </w:p>
    <w:p w:rsidR="00587861" w:rsidRDefault="00C83499" w:rsidP="00587861">
      <w:pPr>
        <w:rPr>
          <w:rFonts w:hint="cs"/>
          <w:rtl/>
        </w:rPr>
      </w:pPr>
      <w:r>
        <w:rPr>
          <w:rFonts w:hint="cs"/>
          <w:rtl/>
        </w:rPr>
        <w:t xml:space="preserve">לדוגמא: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B=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-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ℵ</m:t>
        </m:r>
      </m:oMath>
      <w:r>
        <w:rPr>
          <w:rFonts w:hint="cs"/>
          <w:rtl/>
        </w:rPr>
        <w:t xml:space="preserve">, אך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D2862">
        <w:rPr>
          <w:rFonts w:hint="cs"/>
          <w:rtl/>
        </w:rPr>
        <w:t xml:space="preserve"> ומאידך</w:t>
      </w:r>
      <w:r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ℵ</m:t>
        </m:r>
      </m:oMath>
      <w:r w:rsidR="00587861">
        <w:rPr>
          <w:rFonts w:hint="cs"/>
          <w:rtl/>
        </w:rPr>
        <w:t>.</w:t>
      </w:r>
    </w:p>
    <w:p w:rsidR="00C83499" w:rsidRPr="00C83499" w:rsidRDefault="00587861" w:rsidP="00C55932">
      <w:pPr>
        <w:rPr>
          <w:rFonts w:hint="cs"/>
          <w:rtl/>
        </w:rPr>
      </w:pPr>
      <w:r>
        <w:rPr>
          <w:rFonts w:hint="cs"/>
          <w:rtl/>
        </w:rPr>
        <w:t xml:space="preserve">(שלשת הקבוצות שכתבתי שהן מעצמה </w:t>
      </w:r>
      <m:oMath>
        <m:r>
          <w:rPr>
            <w:rFonts w:ascii="Cambria Math" w:hAnsi="Cambria Math"/>
          </w:rPr>
          <m:t>ℵ</m:t>
        </m:r>
      </m:oMath>
      <w:r>
        <w:rPr>
          <w:rFonts w:hint="cs"/>
          <w:rtl/>
        </w:rPr>
        <w:t xml:space="preserve"> מוכלות ב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R</m:t>
        </m:r>
      </m:oMath>
      <w:r>
        <w:rPr>
          <w:rFonts w:hint="cs"/>
          <w:rtl/>
        </w:rPr>
        <w:t xml:space="preserve"> ומכילות 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או 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</m:oMath>
      <w:r>
        <w:rPr>
          <w:rFonts w:hint="cs"/>
          <w:rtl/>
        </w:rPr>
        <w:t xml:space="preserve"> השקול 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6D2862">
        <w:rPr>
          <w:rFonts w:hint="cs"/>
          <w:rtl/>
        </w:rPr>
        <w:t xml:space="preserve"> </w:t>
      </w:r>
      <w:r w:rsidR="00C55932">
        <w:rPr>
          <w:rFonts w:hint="cs"/>
          <w:rtl/>
        </w:rPr>
        <w:t>[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=-x</m:t>
        </m:r>
      </m:oMath>
      <w:r w:rsidR="006D2862">
        <w:rPr>
          <w:rFonts w:hint="cs"/>
          <w:rtl/>
        </w:rPr>
        <w:t xml:space="preserve"> היא חח"ע ועל</w:t>
      </w:r>
      <w:r w:rsidR="00C55932">
        <w:rPr>
          <w:rFonts w:hint="cs"/>
          <w:rtl/>
        </w:rPr>
        <w:t xml:space="preserve"> בין שני תחומים אלו], וע"פ הלמה שבראש התרגיל עם משפט קנטור-ברנשטיין העוצמות שוות)</w:t>
      </w:r>
      <w:r w:rsidR="00CF615E">
        <w:rPr>
          <w:rFonts w:hint="cs"/>
          <w:rtl/>
        </w:rPr>
        <w:t>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5.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 w:hint="cs"/>
          <w:b/>
          <w:bCs/>
          <w:position w:val="-10"/>
        </w:rPr>
        <w:object w:dxaOrig="1020" w:dyaOrig="320">
          <v:shape id="_x0000_i1042" type="#_x0000_t75" style="width:51.25pt;height:16.15pt" o:ole="">
            <v:imagedata r:id="rId39" o:title=""/>
          </v:shape>
          <o:OLEObject Type="Embed" ProgID="Equation.3" ShapeID="_x0000_i1042" DrawAspect="Content" ObjectID="_1389079113" r:id="rId40"/>
        </w:object>
      </w:r>
      <w:r w:rsidRPr="00E31DB3">
        <w:rPr>
          <w:rFonts w:cs="David"/>
          <w:b/>
          <w:bCs/>
          <w:rtl/>
        </w:rPr>
        <w:t xml:space="preserve"> קבוצות כלשהן כך ש: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3" type="#_x0000_t75" style="width:39.15pt;height:20.15pt" o:ole="">
            <v:imagedata r:id="rId41" o:title=""/>
          </v:shape>
          <o:OLEObject Type="Embed" ProgID="Equation.3" ShapeID="_x0000_i1043" DrawAspect="Content" ObjectID="_1389079114" r:id="rId42"/>
        </w:object>
      </w:r>
      <w:r w:rsidRPr="00E31DB3">
        <w:rPr>
          <w:rFonts w:cs="David"/>
          <w:b/>
          <w:bCs/>
          <w:rtl/>
        </w:rPr>
        <w:t xml:space="preserve">  ו- </w:t>
      </w:r>
      <w:r w:rsidRPr="00E31DB3">
        <w:rPr>
          <w:rFonts w:cs="David"/>
          <w:b/>
          <w:bCs/>
          <w:position w:val="-14"/>
        </w:rPr>
        <w:object w:dxaOrig="820" w:dyaOrig="400">
          <v:shape id="_x0000_i1044" type="#_x0000_t75" style="width:40.9pt;height:20.15pt" o:ole="">
            <v:imagedata r:id="rId43" o:title=""/>
          </v:shape>
          <o:OLEObject Type="Embed" ProgID="Equation.3" ShapeID="_x0000_i1044" DrawAspect="Content" ObjectID="_1389079115" r:id="rId44"/>
        </w:object>
      </w:r>
      <w:r w:rsidRPr="00E31DB3">
        <w:rPr>
          <w:rFonts w:cs="David"/>
          <w:b/>
          <w:bCs/>
          <w:rtl/>
        </w:rPr>
        <w:t xml:space="preserve">.  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הוכח או הפרך : </w:t>
      </w:r>
      <w:r w:rsidRPr="00E31DB3">
        <w:rPr>
          <w:rFonts w:cs="David"/>
          <w:b/>
          <w:bCs/>
          <w:strike/>
          <w:position w:val="-14"/>
        </w:rPr>
        <w:object w:dxaOrig="1540" w:dyaOrig="400">
          <v:shape id="_x0000_i1045" type="#_x0000_t75" style="width:77.2pt;height:20.15pt" o:ole="">
            <v:imagedata r:id="rId45" o:title=""/>
          </v:shape>
          <o:OLEObject Type="Embed" ProgID="Equation.3" ShapeID="_x0000_i1045" DrawAspect="Content" ObjectID="_1389079116" r:id="rId46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E31DB3" w:rsidRPr="00D7245E" w:rsidRDefault="00E31DB3" w:rsidP="00E31DB3">
      <w:pPr>
        <w:rPr>
          <w:rtl/>
        </w:rPr>
      </w:pPr>
      <w:r>
        <w:rPr>
          <w:rFonts w:hint="cs"/>
          <w:rtl/>
        </w:rPr>
        <w:t>נכון. הדבר הוכח על הלוח בתרגול, ובתרגול הנוסף.</w:t>
      </w:r>
    </w:p>
    <w:p w:rsidR="0013244F" w:rsidRDefault="0013244F" w:rsidP="0059280F">
      <w:pPr>
        <w:keepNext/>
        <w:numPr>
          <w:ilvl w:val="1"/>
          <w:numId w:val="17"/>
        </w:numPr>
        <w:ind w:left="1083" w:hanging="516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80" w:dyaOrig="320">
          <v:shape id="_x0000_i1046" type="#_x0000_t75" style="width:89.3pt;height:16.15pt" o:ole="">
            <v:imagedata r:id="rId47" o:title=""/>
          </v:shape>
          <o:OLEObject Type="Embed" ProgID="Equation.3" ShapeID="_x0000_i1046" DrawAspect="Content" ObjectID="_1389079117" r:id="rId48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Default="0059280F" w:rsidP="0059280F">
      <w:pPr>
        <w:rPr>
          <w:rtl/>
        </w:rPr>
      </w:pPr>
      <w:r>
        <w:rPr>
          <w:rFonts w:hint="cs"/>
          <w:rtl/>
        </w:rPr>
        <w:t>לא נכון. דוגמא נגדית:</w:t>
      </w:r>
    </w:p>
    <w:p w:rsidR="0059280F" w:rsidRPr="0059280F" w:rsidRDefault="0059280F" w:rsidP="0059280F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</m:oMath>
      </m:oMathPara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00" w:dyaOrig="320">
          <v:shape id="_x0000_i1047" type="#_x0000_t75" style="width:85.25pt;height:16.15pt" o:ole="">
            <v:imagedata r:id="rId49" o:title=""/>
          </v:shape>
          <o:OLEObject Type="Embed" ProgID="Equation.3" ShapeID="_x0000_i1047" DrawAspect="Content" ObjectID="_1389079118" r:id="rId50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Pr="00E31DB3" w:rsidRDefault="0059280F" w:rsidP="0059280F">
      <w:r>
        <w:rPr>
          <w:rFonts w:hint="cs"/>
          <w:rtl/>
        </w:rPr>
        <w:t>לא נכון. דוגמא נגדית: 4 הקבוצות הנ"ל מסעיף ב'.</w:t>
      </w:r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בכל סעיף בו הפרכת את הטענה ענה שנית כאשר נתון בנוסף כי </w:t>
      </w:r>
      <w:r w:rsidRPr="00E31DB3">
        <w:rPr>
          <w:rFonts w:cs="David" w:hint="cs"/>
          <w:b/>
          <w:bCs/>
          <w:position w:val="-10"/>
        </w:rPr>
        <w:object w:dxaOrig="2280" w:dyaOrig="320">
          <v:shape id="_x0000_i1048" type="#_x0000_t75" style="width:114.05pt;height:16.15pt" o:ole="">
            <v:imagedata r:id="rId51" o:title=""/>
          </v:shape>
          <o:OLEObject Type="Embed" ProgID="Equation.3" ShapeID="_x0000_i1048" DrawAspect="Content" ObjectID="_1389079119" r:id="rId52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שני המשפטים נכונים.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לסעיף ב':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f:A→B</m:t>
        </m:r>
      </m:oMath>
      <w:r>
        <w:rPr>
          <w:rFonts w:hint="cs"/>
          <w:rtl/>
        </w:rPr>
        <w:t xml:space="preserve"> חח"ע ועל.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g:C→D</m:t>
        </m:r>
      </m:oMath>
      <w:r>
        <w:rPr>
          <w:rFonts w:hint="cs"/>
          <w:rtl/>
        </w:rPr>
        <w:t xml:space="preserve"> חח"ע ועל.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נראה פונקציה חח"ע בין האיחודים:</w:t>
      </w:r>
    </w:p>
    <w:p w:rsidR="00345058" w:rsidRP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h:A∪C→B∪D</m:t>
          </m:r>
        </m:oMath>
      </m:oMathPara>
    </w:p>
    <w:p w:rsid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x∈C</m:t>
                    </m:r>
                  </m:e>
                </m:mr>
              </m:m>
            </m:e>
          </m:d>
        </m:oMath>
      </m:oMathPara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חח"ע כי </w:t>
      </w:r>
      <m:oMath>
        <m:r>
          <w:rPr>
            <w:rFonts w:ascii="Cambria Math" w:hAnsi="Cambria Math"/>
          </w:rPr>
          <m:t>f,g</m:t>
        </m:r>
      </m:oMath>
      <w:r>
        <w:rPr>
          <w:rFonts w:hint="cs"/>
          <w:rtl/>
        </w:rPr>
        <w:t xml:space="preserve"> הינן חח"ע על טווחים שונים (אם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, ו</w:t>
      </w:r>
      <m:oMath>
        <m:r>
          <w:rPr>
            <w:rFonts w:ascii="Cambria Math" w:hAnsi="Cambria Math"/>
          </w:rPr>
          <m:t>a,b</m:t>
        </m:r>
      </m:oMath>
      <w:r>
        <w:rPr>
          <w:rFonts w:hint="cs"/>
          <w:rtl/>
        </w:rPr>
        <w:t xml:space="preserve"> שניהם שייכים לאותה קבוצה מקורית </w:t>
      </w:r>
      <w:r>
        <w:rPr>
          <w:rtl/>
        </w:rPr>
        <w:t>–</w:t>
      </w:r>
      <w:r>
        <w:rPr>
          <w:rFonts w:hint="cs"/>
          <w:rtl/>
        </w:rPr>
        <w:t xml:space="preserve"> הרי שהם עברו דרך פונקציה חח"ע ולכן הם זהים. אם אחד מהם שייך ל</w:t>
      </w:r>
      <w:r>
        <w:rPr>
          <w:rFonts w:hint="cs"/>
        </w:rPr>
        <w:t>A</w:t>
      </w:r>
      <w:r>
        <w:rPr>
          <w:rFonts w:hint="cs"/>
          <w:rtl/>
        </w:rPr>
        <w:t xml:space="preserve"> והשני ל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ייתכן שהם יגיעו לאותו טווח כאשר </w:t>
      </w:r>
      <m:oMath>
        <m:r>
          <w:rPr>
            <w:rFonts w:ascii="Cambria Math" w:hAnsi="Cambria Math"/>
          </w:rPr>
          <m:t>B∩D=∅</m:t>
        </m:r>
      </m:oMath>
      <w:r>
        <w:rPr>
          <w:rFonts w:hint="cs"/>
          <w:rtl/>
        </w:rPr>
        <w:t>).</w:t>
      </w:r>
    </w:p>
    <w:p w:rsidR="00BB4DB7" w:rsidRPr="00FE07FB" w:rsidRDefault="00BB4DB7" w:rsidP="00BB4DB7">
      <w:pPr>
        <w:rPr>
          <w:rtl/>
        </w:rPr>
      </w:pPr>
      <w:r>
        <w:rPr>
          <w:rFonts w:hint="cs"/>
          <w:rtl/>
        </w:rPr>
        <w:t>משיקולי סימטריה ניתן ליצור פונקציה דומה בכיוון ההפוך, וע"פ משפט קנטור-ברנשטיין עוצמות הקבוצות שוות, כנדרש.</w:t>
      </w:r>
    </w:p>
    <w:p w:rsidR="00BB4DB7" w:rsidRPr="00345058" w:rsidRDefault="00BB4DB7" w:rsidP="00D67813">
      <w:pPr>
        <w:rPr>
          <w:rtl/>
        </w:rPr>
      </w:pPr>
      <w:r>
        <w:rPr>
          <w:rFonts w:hint="cs"/>
          <w:rtl/>
        </w:rPr>
        <w:t xml:space="preserve">לסעיף ג': ע"פ הנתון שהקבוצות זרות, מתקיים </w:t>
      </w:r>
      <m:oMath>
        <m:r>
          <w:rPr>
            <w:rFonts w:ascii="Cambria Math" w:hAnsi="Cambria Math"/>
          </w:rPr>
          <m:t>A-C=A,B-D=B</m:t>
        </m:r>
      </m:oMath>
      <w:r>
        <w:rPr>
          <w:rFonts w:hint="cs"/>
          <w:rtl/>
        </w:rPr>
        <w:t xml:space="preserve">, וכבר נתון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הוכח כי לכל שתי קבוצות </w:t>
      </w:r>
      <w:r w:rsidRPr="00E31DB3">
        <w:rPr>
          <w:rFonts w:cs="David" w:hint="cs"/>
          <w:b/>
          <w:bCs/>
          <w:strike/>
          <w:position w:val="-10"/>
        </w:rPr>
        <w:object w:dxaOrig="499" w:dyaOrig="320">
          <v:shape id="_x0000_i1049" type="#_x0000_t75" style="width:24.75pt;height:16.15pt" o:ole="">
            <v:imagedata r:id="rId53" o:title=""/>
          </v:shape>
          <o:OLEObject Type="Embed" ProgID="Equation.3" ShapeID="_x0000_i1049" DrawAspect="Content" ObjectID="_1389079120" r:id="rId54"/>
        </w:object>
      </w:r>
      <w:r w:rsidRPr="00E31DB3">
        <w:rPr>
          <w:rFonts w:cs="David"/>
          <w:b/>
          <w:bCs/>
          <w:strike/>
          <w:rtl/>
        </w:rPr>
        <w:t xml:space="preserve"> מתקיים: </w:t>
      </w:r>
      <w:r w:rsidRPr="00E31DB3">
        <w:rPr>
          <w:rFonts w:cs="David" w:hint="cs"/>
          <w:b/>
          <w:bCs/>
          <w:strike/>
          <w:position w:val="-10"/>
        </w:rPr>
        <w:object w:dxaOrig="1660" w:dyaOrig="320">
          <v:shape id="_x0000_i1050" type="#_x0000_t75" style="width:82.95pt;height:16.15pt" o:ole="">
            <v:imagedata r:id="rId55" o:title=""/>
          </v:shape>
          <o:OLEObject Type="Embed" ProgID="Equation.3" ShapeID="_x0000_i1050" DrawAspect="Content" ObjectID="_1389079121" r:id="rId56"/>
        </w:object>
      </w:r>
      <w:r w:rsidRPr="00E31DB3">
        <w:rPr>
          <w:rFonts w:cs="David"/>
          <w:b/>
          <w:bCs/>
          <w:strike/>
          <w:rtl/>
        </w:rPr>
        <w:t xml:space="preserve">. </w:t>
      </w:r>
    </w:p>
    <w:p w:rsidR="0013244F" w:rsidRPr="003728F5" w:rsidRDefault="003728F5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f:K×T→T×K</m:t>
          </m:r>
        </m:oMath>
      </m:oMathPara>
    </w:p>
    <w:p w:rsidR="003728F5" w:rsidRDefault="00D8588C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k,t</m:t>
                  </m:r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t,k</m:t>
              </m:r>
            </m:e>
          </m:d>
        </m:oMath>
      </m:oMathPara>
    </w:p>
    <w:p w:rsidR="003728F5" w:rsidRPr="003728F5" w:rsidRDefault="003728F5" w:rsidP="003728F5">
      <w:pPr>
        <w:rPr>
          <w:rFonts w:cs="David"/>
          <w:rtl/>
        </w:rPr>
      </w:pPr>
      <w:r>
        <w:rPr>
          <w:rFonts w:cs="David" w:hint="cs"/>
          <w:rtl/>
        </w:rPr>
        <w:t xml:space="preserve">ק.ל. כי </w:t>
      </w:r>
      <m:oMath>
        <m:r>
          <w:rPr>
            <w:rFonts w:ascii="Cambria Math" w:hAnsi="Cambria Math" w:cs="David"/>
          </w:rPr>
          <m:t>f</m:t>
        </m:r>
      </m:oMath>
      <w:r>
        <w:rPr>
          <w:rFonts w:cs="David" w:hint="cs"/>
          <w:rtl/>
        </w:rPr>
        <w:t xml:space="preserve"> היא חח"ע ועל.</w:t>
      </w:r>
    </w:p>
    <w:p w:rsidR="0013244F" w:rsidRDefault="0013244F" w:rsidP="0013244F">
      <w:pPr>
        <w:ind w:left="360" w:hanging="33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6.  </w:t>
      </w:r>
      <w:r w:rsidRPr="00E31DB3">
        <w:rPr>
          <w:rFonts w:cs="David"/>
          <w:b/>
          <w:bCs/>
          <w:strike/>
          <w:rtl/>
        </w:rPr>
        <w:t xml:space="preserve">תהיינה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קבוצות כך שקיימת פונקציה מ-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>. 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4"/>
        </w:rPr>
        <w:object w:dxaOrig="780" w:dyaOrig="400">
          <v:shape id="_x0000_i1051" type="#_x0000_t75" style="width:39.15pt;height:20.15pt" o:ole="">
            <v:imagedata r:id="rId57" o:title=""/>
          </v:shape>
          <o:OLEObject Type="Embed" ProgID="Equation.3" ShapeID="_x0000_i1051" DrawAspect="Content" ObjectID="_1389079122" r:id="rId58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756791" w:rsidRPr="00E31DB3" w:rsidRDefault="00756791" w:rsidP="00756791">
      <w:pPr>
        <w:rPr>
          <w:rtl/>
        </w:rPr>
      </w:pPr>
      <w:r>
        <w:rPr>
          <w:rFonts w:hint="cs"/>
          <w:rtl/>
        </w:rPr>
        <w:t>אם קיימת פונקציה "על" מ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B</w:t>
      </w:r>
      <w:r>
        <w:rPr>
          <w:rFonts w:hint="cs"/>
          <w:rtl/>
        </w:rPr>
        <w:t xml:space="preserve"> אז קיימת פונקציה חח"ע מ</w:t>
      </w:r>
      <w:r>
        <w:rPr>
          <w:rFonts w:hint="cs"/>
        </w:rPr>
        <w:t>B</w:t>
      </w:r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וד"ל.</w:t>
      </w:r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</w:rPr>
      </w:pPr>
      <w:r w:rsidRPr="00E31DB3">
        <w:rPr>
          <w:rFonts w:cs="David" w:hint="cs"/>
          <w:b/>
          <w:bCs/>
          <w:rtl/>
        </w:rPr>
        <w:t xml:space="preserve">7.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ע"פ ההגדרה: </w:t>
      </w:r>
    </w:p>
    <w:p w:rsidR="0013244F" w:rsidRPr="00E31DB3" w:rsidRDefault="0013244F" w:rsidP="0013244F">
      <w:pPr>
        <w:ind w:left="72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lastRenderedPageBreak/>
        <w:t xml:space="preserve">א. </w:t>
      </w:r>
      <w:r w:rsidRPr="00E31DB3">
        <w:rPr>
          <w:rFonts w:cs="David"/>
          <w:b/>
          <w:bCs/>
          <w:strike/>
          <w:position w:val="-16"/>
        </w:rPr>
        <w:object w:dxaOrig="960" w:dyaOrig="440">
          <v:shape id="_x0000_i1052" type="#_x0000_t75" style="width:47.8pt;height:21.9pt" o:ole="">
            <v:imagedata r:id="rId59" o:title=""/>
          </v:shape>
          <o:OLEObject Type="Embed" ProgID="Equation.3" ShapeID="_x0000_i1052" DrawAspect="Content" ObjectID="_1389079123" r:id="rId60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rtl/>
        </w:rPr>
        <w:t xml:space="preserve">ב. </w:t>
      </w:r>
      <w:r w:rsidRPr="00E31DB3">
        <w:rPr>
          <w:rFonts w:cs="David"/>
          <w:b/>
          <w:bCs/>
          <w:position w:val="-14"/>
        </w:rPr>
        <w:object w:dxaOrig="1440" w:dyaOrig="400">
          <v:shape id="_x0000_i1053" type="#_x0000_t75" style="width:1in;height:20.15pt" o:ole="">
            <v:imagedata r:id="rId61" o:title=""/>
          </v:shape>
          <o:OLEObject Type="Embed" ProgID="Equation.3" ShapeID="_x0000_i1053" DrawAspect="Content" ObjectID="_1389079124" r:id="rId62"/>
        </w:object>
      </w:r>
      <w:r w:rsidRPr="00E31DB3">
        <w:rPr>
          <w:rFonts w:cs="David"/>
          <w:b/>
          <w:bCs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 w:hint="cs"/>
          <w:b/>
          <w:bCs/>
          <w:strike/>
          <w:position w:val="-10"/>
        </w:rPr>
        <w:object w:dxaOrig="1140" w:dyaOrig="320">
          <v:shape id="_x0000_i1054" type="#_x0000_t75" style="width:57pt;height:16.15pt" o:ole="">
            <v:imagedata r:id="rId63" o:title=""/>
          </v:shape>
          <o:OLEObject Type="Embed" ProgID="Equation.3" ShapeID="_x0000_i1054" DrawAspect="Content" ObjectID="_1389079125" r:id="rId64"/>
        </w:object>
      </w:r>
    </w:p>
    <w:p w:rsidR="0013244F" w:rsidRDefault="005166AE" w:rsidP="00D5728A">
      <w:pPr>
        <w:rPr>
          <w:rtl/>
        </w:rPr>
      </w:pPr>
      <w:r>
        <w:rPr>
          <w:rFonts w:hint="cs"/>
          <w:rtl/>
        </w:rPr>
        <w:t>צריך למצוא פונקציה חח"ע ועל בין הק</w:t>
      </w:r>
      <w:r w:rsidR="00D5728A">
        <w:rPr>
          <w:rFonts w:hint="cs"/>
          <w:rtl/>
        </w:rPr>
        <w:t>בוצות</w:t>
      </w:r>
      <w:r>
        <w:rPr>
          <w:rFonts w:hint="cs"/>
          <w:rtl/>
        </w:rPr>
        <w:t xml:space="preserve"> המדובר</w:t>
      </w:r>
      <w:r w:rsidR="00D5728A">
        <w:rPr>
          <w:rFonts w:hint="cs"/>
          <w:rtl/>
        </w:rPr>
        <w:t>ות</w:t>
      </w:r>
      <w:r>
        <w:rPr>
          <w:rFonts w:hint="cs"/>
          <w:rtl/>
        </w:rPr>
        <w:t>:</w:t>
      </w:r>
    </w:p>
    <w:p w:rsidR="00D5728A" w:rsidRDefault="00D5728A" w:rsidP="00443226">
      <w:pPr>
        <w:rPr>
          <w:rtl/>
        </w:rPr>
      </w:pPr>
      <w:r>
        <w:rPr>
          <w:rFonts w:hint="cs"/>
          <w:rtl/>
        </w:rPr>
        <w:t xml:space="preserve">לסעיף א':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443226">
        <w:rPr>
          <w:rFonts w:hint="cs"/>
          <w:rtl/>
        </w:rPr>
        <w:t xml:space="preserve"> או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cs"/>
          <w:rtl/>
        </w:rPr>
        <w:t>.</w:t>
      </w:r>
    </w:p>
    <w:p w:rsidR="00D5728A" w:rsidRDefault="00D5728A" w:rsidP="0095705A">
      <w:pPr>
        <w:keepNext/>
        <w:rPr>
          <w:rtl/>
        </w:rPr>
      </w:pPr>
      <w:r>
        <w:rPr>
          <w:rFonts w:hint="cs"/>
          <w:rtl/>
        </w:rPr>
        <w:t>לסעיף ב':</w:t>
      </w:r>
    </w:p>
    <w:p w:rsidR="005166AE" w:rsidRPr="005166AE" w:rsidRDefault="000228D8" w:rsidP="0095705A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1,+∞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func>
              </m:e>
            </m:mr>
          </m:m>
        </m:oMath>
      </m:oMathPara>
    </w:p>
    <w:p w:rsidR="00553E6F" w:rsidRDefault="005166AE" w:rsidP="0095705A">
      <w:pPr>
        <w:rPr>
          <w:rtl/>
        </w:rPr>
      </w:pPr>
      <w:r>
        <w:rPr>
          <w:rFonts w:hint="cs"/>
          <w:rtl/>
        </w:rPr>
        <w:t>נוכיח כי הפונקציה היא חח"ע</w:t>
      </w:r>
      <w:r w:rsidR="0095705A">
        <w:rPr>
          <w:rFonts w:hint="cs"/>
          <w:rtl/>
        </w:rPr>
        <w:t xml:space="preserve"> ורציפה</w:t>
      </w:r>
      <w:r w:rsidR="00553E6F">
        <w:rPr>
          <w:rFonts w:hint="cs"/>
          <w:rtl/>
        </w:rPr>
        <w:t>, ע"י שנ</w:t>
      </w:r>
      <w:r w:rsidR="0095705A">
        <w:rPr>
          <w:rFonts w:hint="cs"/>
          <w:rtl/>
        </w:rPr>
        <w:t>וכיח כי הנגזרת שלה מוגדרת לכל אורך הקטע, והיא אף פעם לא מתאפסת</w:t>
      </w:r>
      <w:r w:rsidR="00553E6F">
        <w:rPr>
          <w:rFonts w:hint="cs"/>
          <w:rtl/>
        </w:rPr>
        <w:t>.</w:t>
      </w:r>
    </w:p>
    <w:p w:rsidR="00553E6F" w:rsidRDefault="000228D8" w:rsidP="0095705A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5705A" w:rsidRPr="00553E6F" w:rsidRDefault="0095705A" w:rsidP="0095705A">
      <w:pPr>
        <w:rPr>
          <w:rtl/>
        </w:rPr>
      </w:pPr>
      <w:r>
        <w:rPr>
          <w:rFonts w:hint="cs"/>
          <w:rtl/>
        </w:rPr>
        <w:t xml:space="preserve">(המכנה של הנגזרת מתאפס כאשר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וכאשר </w:t>
      </w:r>
      <m:oMath>
        <m:r>
          <w:rPr>
            <w:rFonts w:ascii="Cambria Math" w:hAnsi="Cambria Math"/>
          </w:rPr>
          <m:t>x=-1</m:t>
        </m:r>
      </m:oMath>
      <w:r>
        <w:rPr>
          <w:rFonts w:hint="cs"/>
          <w:rtl/>
        </w:rPr>
        <w:t xml:space="preserve">, ובקטע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</m:oMath>
      <w:r>
        <w:rPr>
          <w:rFonts w:hint="cs"/>
          <w:rtl/>
        </w:rPr>
        <w:t xml:space="preserve"> הפונקציה איננה מוגדרת).</w:t>
      </w:r>
    </w:p>
    <w:p w:rsidR="00553E6F" w:rsidRDefault="00553E6F" w:rsidP="00553E6F">
      <w:pPr>
        <w:rPr>
          <w:rtl/>
        </w:rPr>
      </w:pPr>
      <w:r>
        <w:rPr>
          <w:rFonts w:hint="cs"/>
          <w:rtl/>
        </w:rPr>
        <w:t xml:space="preserve">נוכיח כי הפונקציה היא על, ע"י שנוכיח כי גבולותיה מתאימים לקצות הקטע הנדרש, ומכיון שהפונקציה היא רציפה </w:t>
      </w:r>
      <w:r>
        <w:rPr>
          <w:rtl/>
        </w:rPr>
        <w:t>–</w:t>
      </w:r>
      <w:r>
        <w:rPr>
          <w:rFonts w:hint="cs"/>
          <w:rtl/>
        </w:rPr>
        <w:t xml:space="preserve"> לכן היא מכסה את כל הטווח.</w:t>
      </w:r>
    </w:p>
    <w:p w:rsidR="00553E6F" w:rsidRPr="00553E6F" w:rsidRDefault="000228D8" w:rsidP="00553E6F">
      <w:pPr>
        <w:bidi w:val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=+∞</m:t>
          </m:r>
        </m:oMath>
      </m:oMathPara>
    </w:p>
    <w:p w:rsidR="00553E6F" w:rsidRDefault="000228D8" w:rsidP="00553E6F">
      <w:pPr>
        <w:bidi w:val="0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z→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D5728A" w:rsidRDefault="00D5728A" w:rsidP="00D5728A">
      <w:pPr>
        <w:rPr>
          <w:i/>
          <w:rtl/>
        </w:rPr>
      </w:pPr>
      <w:r>
        <w:rPr>
          <w:rFonts w:hint="cs"/>
          <w:i/>
          <w:rtl/>
        </w:rPr>
        <w:t>לסעיף ג':</w:t>
      </w:r>
    </w:p>
    <w:p w:rsidR="00D5728A" w:rsidRPr="00D5728A" w:rsidRDefault="00D5728A" w:rsidP="00D5728A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→R</m:t>
          </m:r>
        </m:oMath>
      </m:oMathPara>
    </w:p>
    <w:p w:rsidR="00D5728A" w:rsidRPr="00D5728A" w:rsidRDefault="00D5728A" w:rsidP="00994B98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∃n∈N,x=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8.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: </w:t>
      </w:r>
    </w:p>
    <w:p w:rsidR="00994B98" w:rsidRDefault="0013244F" w:rsidP="00994B98">
      <w:pPr>
        <w:ind w:firstLine="360"/>
        <w:jc w:val="both"/>
        <w:rPr>
          <w:rFonts w:cs="David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א. </w:t>
      </w:r>
      <w:r w:rsidRPr="00031C8C">
        <w:rPr>
          <w:rFonts w:cs="David"/>
          <w:b/>
          <w:bCs/>
          <w:strike/>
        </w:rPr>
        <w:object w:dxaOrig="1660" w:dyaOrig="400">
          <v:shape id="_x0000_i1055" type="#_x0000_t75" style="width:82.95pt;height:20.15pt" o:ole="">
            <v:imagedata r:id="rId65" o:title=""/>
          </v:shape>
          <o:OLEObject Type="Embed" ProgID="Equation.3" ShapeID="_x0000_i1055" DrawAspect="Content" ObjectID="_1389079126" r:id="rId66"/>
        </w:object>
      </w:r>
    </w:p>
    <w:p w:rsidR="00031C8C" w:rsidRPr="00994B98" w:rsidRDefault="00994B98" w:rsidP="00994B98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ומכיון שקיימת פונקציה חח"ע ועל</w:t>
      </w:r>
      <w:r>
        <w:rPr>
          <w:rFonts w:hint="cs"/>
          <w:rtl/>
        </w:rPr>
        <w:tab/>
      </w:r>
      <w:r>
        <w:rPr>
          <w:rtl/>
        </w:rPr>
        <w:br/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N×N×N</m:t>
            </m:r>
          </m:e>
        </m:d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,c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cs"/>
          <w:rtl/>
        </w:rPr>
        <w:t>, לכן העוצמות שוות.</w:t>
      </w:r>
    </w:p>
    <w:p w:rsidR="00031C8C" w:rsidRDefault="0013244F" w:rsidP="00031C8C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 xml:space="preserve">ב. </w:t>
      </w:r>
      <w:r w:rsidRPr="00031C8C">
        <w:rPr>
          <w:rFonts w:cs="David"/>
          <w:b/>
          <w:bCs/>
        </w:rPr>
        <w:object w:dxaOrig="1160" w:dyaOrig="400">
          <v:shape id="_x0000_i1056" type="#_x0000_t75" style="width:58.2pt;height:20.15pt" o:ole="">
            <v:imagedata r:id="rId67" o:title=""/>
          </v:shape>
          <o:OLEObject Type="Embed" ProgID="Equation.3" ShapeID="_x0000_i1056" DrawAspect="Content" ObjectID="_1389079127" r:id="rId68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</w:t>
      </w:r>
      <w:r w:rsidRPr="00E31DB3">
        <w:rPr>
          <w:rFonts w:cs="David"/>
          <w:b/>
          <w:bCs/>
          <w:rtl/>
        </w:rPr>
        <w:t xml:space="preserve"> </w:t>
      </w:r>
    </w:p>
    <w:p w:rsidR="00031C8C" w:rsidRDefault="00031C8C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</w:t>
      </w:r>
      <w:r w:rsidR="00455D90">
        <w:rPr>
          <w:rFonts w:hint="cs"/>
          <w:rtl/>
        </w:rPr>
        <w:t xml:space="preserve">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Z×Z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</m:oMath>
      <w:r w:rsidR="00455D90">
        <w:rPr>
          <w:rFonts w:hint="cs"/>
          <w:rtl/>
        </w:rPr>
        <w:t xml:space="preserve">, ומכיון שהוכח בהרצאה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55D90">
        <w:rPr>
          <w:rFonts w:hint="cs"/>
          <w:rtl/>
        </w:rPr>
        <w:t>, קיבלנו את השויון הטרנזיטיבי:</w:t>
      </w:r>
    </w:p>
    <w:p w:rsidR="00455D90" w:rsidRPr="00455D90" w:rsidRDefault="000228D8" w:rsidP="00455D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Z×Z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55D90" w:rsidRDefault="0013244F" w:rsidP="00455D90">
      <w:pPr>
        <w:ind w:firstLine="360"/>
        <w:jc w:val="both"/>
        <w:rPr>
          <w:rFonts w:cs="David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ג.  </w:t>
      </w:r>
      <w:r w:rsidRPr="00031C8C">
        <w:rPr>
          <w:rFonts w:cs="David"/>
          <w:b/>
          <w:bCs/>
          <w:strike/>
        </w:rPr>
        <w:object w:dxaOrig="1219" w:dyaOrig="400">
          <v:shape id="_x0000_i1057" type="#_x0000_t75" style="width:61.05pt;height:20.15pt" o:ole="">
            <v:imagedata r:id="rId69" o:title=""/>
          </v:shape>
          <o:OLEObject Type="Embed" ProgID="Equation.3" ShapeID="_x0000_i1057" DrawAspect="Content" ObjectID="_1389079128" r:id="rId70"/>
        </w:object>
      </w:r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rPr>
          <w:rFonts w:hint="cs"/>
          <w:rtl/>
        </w:rPr>
        <w:t>, ולכן די להוכיח כי:</w:t>
      </w:r>
    </w:p>
    <w:p w:rsidR="00455D90" w:rsidRPr="00455D90" w:rsidRDefault="000228D8" w:rsidP="00455D90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את זה מוכיחים ע"י פ. חח"ע של שזירת המספרים: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…,0.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</m:e>
            </m:d>
          </m:e>
        </m:d>
        <m:r>
          <w:rPr>
            <w:rFonts w:ascii="Cambria Math" w:hAnsi="Cambria Math"/>
          </w:rPr>
          <m:t>=0.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cs"/>
          <w:rtl/>
        </w:rPr>
        <w:t xml:space="preserve">. מהצד השני קיימת פ. חח"ע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>
        <w:rPr>
          <w:rFonts w:hint="cs"/>
          <w:rtl/>
        </w:rPr>
        <w:t>, וע"פ משפט קנטור-ברנשטיין העוצמות שוות.</w:t>
      </w:r>
    </w:p>
    <w:p w:rsidR="00455D90" w:rsidRPr="00455D90" w:rsidRDefault="00455D90" w:rsidP="00455D90">
      <w:pPr>
        <w:rPr>
          <w:rtl/>
        </w:rPr>
      </w:pPr>
      <w:r>
        <w:rPr>
          <w:rFonts w:hint="cs"/>
          <w:rtl/>
        </w:rPr>
        <w:t>(ההוכחה במלואה הוצגה על הלוח ע"י ד"ר בגנו בתרגול-הנוסף).</w:t>
      </w:r>
    </w:p>
    <w:p w:rsidR="0013244F" w:rsidRPr="00E31DB3" w:rsidRDefault="0013244F" w:rsidP="00455D90">
      <w:pPr>
        <w:rPr>
          <w:rFonts w:cs="David"/>
          <w:b/>
          <w:bCs/>
          <w:rtl/>
        </w:rPr>
      </w:pPr>
      <w:r w:rsidRPr="00031C8C">
        <w:rPr>
          <w:rFonts w:hint="cs"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ד.  </w:t>
      </w:r>
      <w:r w:rsidRPr="00031C8C">
        <w:rPr>
          <w:rFonts w:cs="David"/>
          <w:b/>
          <w:bCs/>
        </w:rPr>
        <w:object w:dxaOrig="700" w:dyaOrig="400">
          <v:shape id="_x0000_i1058" type="#_x0000_t75" style="width:35.15pt;height:20.15pt" o:ole="">
            <v:imagedata r:id="rId71" o:title=""/>
          </v:shape>
          <o:OLEObject Type="Embed" ProgID="Equation.3" ShapeID="_x0000_i1058" DrawAspect="Content" ObjectID="_1389079129" r:id="rId72"/>
        </w:object>
      </w:r>
    </w:p>
    <w:p w:rsidR="0013244F" w:rsidRPr="00455D90" w:rsidRDefault="00455D90" w:rsidP="00455D90">
      <w:r>
        <w:rPr>
          <w:rFonts w:hint="cs"/>
          <w:rtl/>
        </w:rPr>
        <w:t xml:space="preserve">מכיון שכבר ידוע (מסעיף ג') ש: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לכן די להראות פונקציה חח"ע ועל </w:t>
      </w:r>
      <m:oMath>
        <m:r>
          <w:rPr>
            <w:rFonts w:ascii="Cambria Math" w:hAnsi="Cambria Math"/>
          </w:rPr>
          <m:t>f:C→R×R</m:t>
        </m:r>
      </m:oMath>
    </w:p>
    <w:p w:rsidR="00455D90" w:rsidRDefault="00455D90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=a+bi</m:t>
          </m:r>
        </m:oMath>
      </m:oMathPara>
    </w:p>
    <w:p w:rsidR="00455D90" w:rsidRPr="00455D90" w:rsidRDefault="003C6041" w:rsidP="00455D90">
      <w:pPr>
        <w:rPr>
          <w:rtl/>
        </w:rPr>
      </w:pPr>
      <w:r>
        <w:rPr>
          <w:rFonts w:hint="cs"/>
          <w:rtl/>
        </w:rPr>
        <w:t>ברור שזוהי הגדרת המספר המרוכב, ולכן ישנו שויון חח"ע ועל בין שתי ההצגות.</w:t>
      </w:r>
    </w:p>
    <w:p w:rsidR="0013244F" w:rsidRPr="00E31DB3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9.  </w:t>
      </w:r>
      <w:r w:rsidRPr="00E31DB3">
        <w:rPr>
          <w:rFonts w:cs="David"/>
          <w:b/>
          <w:bCs/>
          <w:strike/>
          <w:rtl/>
        </w:rPr>
        <w:t xml:space="preserve">הוכח: אם </w:t>
      </w:r>
      <w:r w:rsidRPr="00E31DB3">
        <w:rPr>
          <w:rFonts w:cs="David"/>
          <w:b/>
          <w:bCs/>
          <w:strike/>
          <w:position w:val="-14"/>
        </w:rPr>
        <w:object w:dxaOrig="1160" w:dyaOrig="400">
          <v:shape id="_x0000_i1059" type="#_x0000_t75" style="width:58.2pt;height:20.15pt" o:ole="">
            <v:imagedata r:id="rId73" o:title=""/>
          </v:shape>
          <o:OLEObject Type="Embed" ProgID="Equation.3" ShapeID="_x0000_i1059" DrawAspect="Content" ObjectID="_1389079130" r:id="rId74"/>
        </w:object>
      </w:r>
      <w:r w:rsidRPr="00E31DB3">
        <w:rPr>
          <w:rFonts w:cs="David"/>
          <w:b/>
          <w:bCs/>
          <w:strike/>
          <w:rtl/>
        </w:rPr>
        <w:t xml:space="preserve"> אז</w:t>
      </w:r>
      <w:r w:rsidRPr="00E31DB3">
        <w:rPr>
          <w:rFonts w:cs="David" w:hint="cs"/>
          <w:b/>
          <w:bCs/>
          <w:strike/>
          <w:rtl/>
        </w:rPr>
        <w:t xml:space="preserve"> גם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16"/>
        </w:rPr>
        <w:object w:dxaOrig="920" w:dyaOrig="440">
          <v:shape id="_x0000_i1060" type="#_x0000_t75" style="width:46.1pt;height:21.9pt" o:ole="">
            <v:imagedata r:id="rId75" o:title=""/>
          </v:shape>
          <o:OLEObject Type="Embed" ProgID="Equation.3" ShapeID="_x0000_i1060" DrawAspect="Content" ObjectID="_1389079131" r:id="rId76"/>
        </w:object>
      </w:r>
      <w:r w:rsidRPr="00E31DB3">
        <w:rPr>
          <w:rFonts w:cs="David"/>
          <w:b/>
          <w:bCs/>
          <w:strike/>
          <w:rtl/>
        </w:rPr>
        <w:t xml:space="preserve"> לכל</w:t>
      </w:r>
      <w:r w:rsidRP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</w:rPr>
        <w:t>k</w:t>
      </w:r>
      <w:r w:rsidRPr="00E31DB3">
        <w:rPr>
          <w:rFonts w:cs="David"/>
          <w:b/>
          <w:bCs/>
          <w:strike/>
          <w:rtl/>
        </w:rPr>
        <w:t xml:space="preserve"> טבעי</w:t>
      </w:r>
      <w:r w:rsidRPr="00E31DB3">
        <w:rPr>
          <w:rFonts w:cs="David" w:hint="cs"/>
          <w:b/>
          <w:bCs/>
          <w:strike/>
          <w:rtl/>
        </w:rPr>
        <w:t xml:space="preserve">  כאשר </w:t>
      </w:r>
      <w:r w:rsidRPr="00E31DB3">
        <w:rPr>
          <w:rFonts w:cs="David"/>
          <w:b/>
          <w:bCs/>
          <w:strike/>
          <w:position w:val="-4"/>
        </w:rPr>
        <w:object w:dxaOrig="1920" w:dyaOrig="300">
          <v:shape id="_x0000_i1061" type="#_x0000_t75" style="width:96.2pt;height:15pt" o:ole="">
            <v:imagedata r:id="rId77" o:title=""/>
          </v:shape>
          <o:OLEObject Type="Embed" ProgID="Equation.3" ShapeID="_x0000_i1061" DrawAspect="Content" ObjectID="_1389079132" r:id="rId78"/>
        </w:object>
      </w:r>
      <w:r w:rsidRPr="00E31DB3">
        <w:rPr>
          <w:rFonts w:cs="David" w:hint="cs"/>
          <w:b/>
          <w:bCs/>
          <w:strike/>
          <w:rtl/>
        </w:rPr>
        <w:t xml:space="preserve"> (</w:t>
      </w:r>
      <w:r w:rsidRPr="00E31DB3">
        <w:rPr>
          <w:rFonts w:cs="David"/>
          <w:b/>
          <w:bCs/>
          <w:strike/>
        </w:rPr>
        <w:t xml:space="preserve">k </w:t>
      </w:r>
      <w:r w:rsidRPr="00E31DB3">
        <w:rPr>
          <w:rFonts w:cs="David" w:hint="cs"/>
          <w:b/>
          <w:bCs/>
          <w:strike/>
          <w:rtl/>
        </w:rPr>
        <w:t xml:space="preserve"> פעמים)</w: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994B98" w:rsidRDefault="005166AE" w:rsidP="00BB1A8A">
      <w:pPr>
        <w:rPr>
          <w:rtl/>
        </w:rPr>
      </w:pPr>
      <w:r>
        <w:rPr>
          <w:rFonts w:hint="cs"/>
          <w:rtl/>
        </w:rPr>
        <w:t xml:space="preserve">הוכחה באינדוקציה על </w:t>
      </w:r>
      <w:r>
        <w:t>k</w:t>
      </w:r>
      <w:r w:rsidR="00994B98">
        <w:rPr>
          <w:rFonts w:hint="cs"/>
          <w:rtl/>
        </w:rPr>
        <w:t>, ובהתחשב ב</w:t>
      </w:r>
      <w:r w:rsidR="00BB1A8A">
        <w:rPr>
          <w:rFonts w:hint="cs"/>
          <w:rtl/>
        </w:rPr>
        <w:t>כך שה</w:t>
      </w:r>
      <w:r w:rsidR="00994B98">
        <w:rPr>
          <w:rFonts w:hint="cs"/>
          <w:rtl/>
        </w:rPr>
        <w:t xml:space="preserve">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94B98">
        <w:rPr>
          <w:rFonts w:hint="cs"/>
          <w:rtl/>
        </w:rPr>
        <w:t xml:space="preserve"> היא </w:t>
      </w:r>
      <w:r w:rsidR="00BB1A8A">
        <w:rPr>
          <w:rFonts w:hint="cs"/>
          <w:rtl/>
        </w:rPr>
        <w:t>הפיכה</w:t>
      </w:r>
      <w:r w:rsidR="00994B98">
        <w:rPr>
          <w:rFonts w:hint="cs"/>
          <w:rtl/>
        </w:rPr>
        <w:t>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10.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lastRenderedPageBreak/>
        <w:t>מהי עוצמת קבוצת הסדרות החשבוניות אשר כל איבריהן מספרים שלמים ?</w:t>
      </w:r>
      <w:r w:rsidRPr="00E31DB3">
        <w:rPr>
          <w:rFonts w:cs="David" w:hint="cs"/>
          <w:b/>
          <w:bCs/>
          <w:strike/>
          <w:rtl/>
        </w:rPr>
        <w:t xml:space="preserve">  </w:t>
      </w:r>
    </w:p>
    <w:p w:rsidR="003C6041" w:rsidRPr="00E31DB3" w:rsidRDefault="003C6041" w:rsidP="003C6041">
      <w:pPr>
        <w:rPr>
          <w:rtl/>
        </w:rPr>
      </w:pPr>
      <w:r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שלמים כלומר </w:t>
      </w:r>
      <m:oMath>
        <m:r>
          <w:rPr>
            <w:rFonts w:ascii="Cambria Math" w:hAnsi="Cambria Math"/>
          </w:rPr>
          <m:t>Z×Z</m:t>
        </m:r>
      </m:oMath>
      <w:r>
        <w:rPr>
          <w:rFonts w:hint="cs"/>
          <w:rtl/>
        </w:rPr>
        <w:t xml:space="preserve">, שעוצמת הקבוצה הזאת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(כנ"ל 8ב).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הסדרות החשבוניות העולות אשר כל איבריהן מספרים רציונליים ?</w:t>
      </w:r>
    </w:p>
    <w:p w:rsidR="00994B98" w:rsidRDefault="003F770F" w:rsidP="003F770F">
      <w:pPr>
        <w:rPr>
          <w:rtl/>
        </w:rPr>
      </w:pPr>
      <w:r>
        <w:rPr>
          <w:rFonts w:hint="cs"/>
          <w:rtl/>
        </w:rPr>
        <w:t xml:space="preserve">נסמן </w:t>
      </w:r>
      <w:r w:rsidR="00994B98">
        <w:rPr>
          <w:rFonts w:hint="cs"/>
          <w:rtl/>
        </w:rPr>
        <w:t xml:space="preserve">את </w:t>
      </w:r>
      <w:r w:rsidR="00994B98" w:rsidRPr="00994B98">
        <w:rPr>
          <w:rtl/>
        </w:rPr>
        <w:t>קבוצת הסדרות החשבוניות אשר כל איבריהן מספרים רציונליים</w:t>
      </w:r>
      <w:r>
        <w:rPr>
          <w:rFonts w:hint="cs"/>
          <w:rtl/>
        </w:rPr>
        <w:t xml:space="preserve"> בסימון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ואת הקבוצה המדוברת בשאלה באות </w:t>
      </w:r>
      <w:r w:rsidR="00000496">
        <w:rPr>
          <w:rFonts w:hint="cs"/>
        </w:rPr>
        <w:t>A</w:t>
      </w:r>
      <w:r w:rsidR="00000496">
        <w:rPr>
          <w:rFonts w:hint="cs"/>
          <w:rtl/>
        </w:rPr>
        <w:t>.</w:t>
      </w:r>
    </w:p>
    <w:p w:rsidR="00D8588C" w:rsidRPr="00D8588C" w:rsidRDefault="003C6041" w:rsidP="00D8588C">
      <w:pPr>
        <w:rPr>
          <w:rtl/>
        </w:rPr>
      </w:pPr>
      <w:r w:rsidRPr="003C6041"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</w:t>
      </w:r>
      <w:r w:rsidR="00D8588C">
        <w:rPr>
          <w:rFonts w:hint="cs"/>
          <w:rtl/>
        </w:rPr>
        <w:t>רציונלי</w:t>
      </w:r>
      <w:r w:rsidRPr="003C6041">
        <w:rPr>
          <w:rFonts w:hint="cs"/>
          <w:rtl/>
        </w:rPr>
        <w:t xml:space="preserve">ים כלומר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. 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</m:oMath>
      <w:r>
        <w:rPr>
          <w:rFonts w:hint="cs"/>
          <w:rtl/>
        </w:rPr>
        <w:t xml:space="preserve">, וע"פ 5א, וע"פ הידוע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מתקבל השויון</w:t>
      </w:r>
      <w:r w:rsidR="00D8588C">
        <w:rPr>
          <w:rFonts w:hint="cs"/>
          <w:rtl/>
        </w:rPr>
        <w:t xml:space="preserve"> הטרנזיטיבי</w:t>
      </w:r>
      <w:r>
        <w:rPr>
          <w:rFonts w:hint="cs"/>
          <w:rtl/>
        </w:rPr>
        <w:t>:</w:t>
      </w:r>
    </w:p>
    <w:p w:rsidR="003C6041" w:rsidRDefault="000228D8" w:rsidP="00D858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Q×Q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ℵ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4B98" w:rsidRPr="00514697" w:rsidRDefault="00514697" w:rsidP="00000496">
      <w:pPr>
        <w:rPr>
          <w:rtl/>
        </w:rPr>
      </w:pPr>
      <w:r>
        <w:rPr>
          <w:rFonts w:hint="cs"/>
          <w:rtl/>
        </w:rPr>
        <w:t xml:space="preserve">נשים לב שמתקיים </w:t>
      </w:r>
      <m:oMath>
        <m:r>
          <w:rPr>
            <w:rFonts w:ascii="Cambria Math" w:hAnsi="Cambria Math"/>
          </w:rPr>
          <m:t>A⊂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 xml:space="preserve">, וע"פ הלמה שבראש התרגיל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מאידך לכל מספר טבעי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ניתן להתאים סדרה עולה ממש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n+i</m:t>
            </m:r>
          </m:e>
        </m:d>
      </m:oMath>
      <w:r>
        <w:rPr>
          <w:rFonts w:hint="cs"/>
          <w:rtl/>
        </w:rPr>
        <w:t xml:space="preserve">, ולכן מתקיים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וע"פ משפט קנטור-ברנשטיין מתקיים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כל הפונקציות הריבועיות (בעלות מקדמים ממשיים) אשר יש להן שני שורשים</w:t>
      </w:r>
      <w:r w:rsidRPr="00E31DB3">
        <w:rPr>
          <w:rFonts w:cs="David" w:hint="cs"/>
          <w:b/>
          <w:bCs/>
          <w:rtl/>
        </w:rPr>
        <w:t xml:space="preserve"> </w:t>
      </w:r>
      <w:r w:rsidR="007943A7">
        <w:rPr>
          <w:rFonts w:cs="David"/>
          <w:b/>
          <w:bCs/>
          <w:rtl/>
        </w:rPr>
        <w:t>ממשיים ?</w:t>
      </w:r>
    </w:p>
    <w:p w:rsidR="003C6041" w:rsidRDefault="003C6041" w:rsidP="003C6041">
      <w:pPr>
        <w:rPr>
          <w:rtl/>
        </w:rPr>
      </w:pPr>
      <w:r>
        <w:rPr>
          <w:rFonts w:hint="cs"/>
          <w:rtl/>
        </w:rPr>
        <w:t xml:space="preserve">ע"פ המשפטים המתאימים באלגברה, ניתן לתאר את כל הפונקציות האלו כך (כאשר 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>):</w:t>
      </w:r>
    </w:p>
    <w:p w:rsidR="003C6041" w:rsidRDefault="003C6041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943A7" w:rsidRDefault="007943A7" w:rsidP="00F82E36">
      <w:pPr>
        <w:rPr>
          <w:rtl/>
        </w:rPr>
      </w:pPr>
      <w:r>
        <w:rPr>
          <w:rFonts w:hint="cs"/>
          <w:rtl/>
        </w:rPr>
        <w:t xml:space="preserve">כלומר, ניתן לאפיין כל משוואה כזו ע"י זוג סדור של שני הפתרונות, ועוד איבר בודד שהוא המקדם </w:t>
      </w:r>
      <w:r>
        <w:t>a</w:t>
      </w:r>
      <w:r>
        <w:rPr>
          <w:rFonts w:hint="cs"/>
          <w:rtl/>
        </w:rPr>
        <w:t>.</w:t>
      </w:r>
      <w:r w:rsidR="00F82E36">
        <w:rPr>
          <w:rFonts w:hint="cs"/>
          <w:rtl/>
        </w:rPr>
        <w:t xml:space="preserve"> נוסיף 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2E36">
        <w:rPr>
          <w:rFonts w:hint="cs"/>
          <w:rtl/>
        </w:rPr>
        <w:t xml:space="preserve"> למנוע כפילויות, נסמן את הקבוצה שלנו באות </w:t>
      </w:r>
      <w:r w:rsidR="00F82E36">
        <w:rPr>
          <w:rFonts w:hint="cs"/>
        </w:rPr>
        <w:t>A</w:t>
      </w:r>
      <w:r w:rsidR="00F82E36">
        <w:rPr>
          <w:rFonts w:hint="cs"/>
          <w:rtl/>
        </w:rPr>
        <w:t>, ונגדיר אותה כך:</w:t>
      </w:r>
    </w:p>
    <w:p w:rsidR="007943A7" w:rsidRPr="007943A7" w:rsidRDefault="00D8588C" w:rsidP="00F82E36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95EDF" w:rsidRDefault="003C6041" w:rsidP="00D8588C">
      <w:pPr>
        <w:rPr>
          <w:rtl/>
        </w:rPr>
      </w:pPr>
      <w:r>
        <w:rPr>
          <w:rFonts w:hint="cs"/>
          <w:rtl/>
        </w:rPr>
        <w:t xml:space="preserve">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943A7">
        <w:rPr>
          <w:rFonts w:hint="cs"/>
          <w:rtl/>
        </w:rPr>
        <w:t>, וע"פ 5א</w:t>
      </w:r>
      <w:r w:rsidR="00D8588C">
        <w:rPr>
          <w:rFonts w:hint="cs"/>
          <w:rtl/>
        </w:rPr>
        <w:t>, וע"פ הלמה דלעיל</w:t>
      </w:r>
      <w:r w:rsidR="00495EDF">
        <w:rPr>
          <w:rFonts w:hint="cs"/>
          <w:rtl/>
        </w:rPr>
        <w:t xml:space="preserve"> </w:t>
      </w:r>
      <w:r w:rsidR="00514697">
        <w:rPr>
          <w:rFonts w:hint="cs"/>
          <w:rtl/>
        </w:rPr>
        <w:t xml:space="preserve">(בראש התרגיל) </w:t>
      </w:r>
      <w:r w:rsidR="00495EDF">
        <w:rPr>
          <w:rFonts w:hint="cs"/>
          <w:rtl/>
        </w:rPr>
        <w:t>נקבל</w:t>
      </w:r>
      <w:r w:rsidR="00514697">
        <w:rPr>
          <w:rFonts w:hint="cs"/>
          <w:rtl/>
        </w:rPr>
        <w:t>:</w:t>
      </w:r>
    </w:p>
    <w:p w:rsidR="0013244F" w:rsidRDefault="000228D8" w:rsidP="00495EDF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=ℵ</m:t>
          </m:r>
        </m:oMath>
      </m:oMathPara>
    </w:p>
    <w:p w:rsidR="007943A7" w:rsidRPr="00495EDF" w:rsidRDefault="007943A7" w:rsidP="00495EDF">
      <w:pPr>
        <w:rPr>
          <w:rtl/>
        </w:rPr>
      </w:pPr>
      <w:r>
        <w:rPr>
          <w:rFonts w:hint="cs"/>
          <w:rtl/>
        </w:rPr>
        <w:t>ניתן כמובן למצוא פ. חח"ע מ</w:t>
      </w:r>
      <w:r w:rsidR="00495EDF">
        <w:rPr>
          <w:rFonts w:hint="cs"/>
          <w:rtl/>
        </w:rPr>
        <w:t xml:space="preserve">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לקבוצה זו, ע"י: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,x</m:t>
            </m:r>
          </m:e>
        </m:d>
      </m:oMath>
      <w:r w:rsidR="00495EDF"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ℵ</m:t>
        </m:r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495EDF">
        <w:rPr>
          <w:rFonts w:hint="cs"/>
          <w:rtl/>
        </w:rPr>
        <w:t xml:space="preserve">, וע"פ משפט קנטור-ברנשטיין קיבלנו שגם עוצמת קבוצה זו היא </w:t>
      </w:r>
      <m:oMath>
        <m:r>
          <w:rPr>
            <w:rFonts w:ascii="Cambria Math" w:hAnsi="Cambria Math"/>
          </w:rPr>
          <m:t>ℵ</m:t>
        </m:r>
      </m:oMath>
      <w:r w:rsidR="00495EDF">
        <w:rPr>
          <w:rFonts w:hint="cs"/>
          <w:rtl/>
        </w:rPr>
        <w:t>.</w:t>
      </w:r>
    </w:p>
    <w:p w:rsidR="0013244F" w:rsidRPr="00E31DB3" w:rsidRDefault="0013244F" w:rsidP="005166AE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11.  </w:t>
      </w:r>
      <w:r w:rsidRPr="00E31DB3">
        <w:rPr>
          <w:rFonts w:cs="David"/>
          <w:b/>
          <w:bCs/>
          <w:strike/>
          <w:rtl/>
        </w:rPr>
        <w:t xml:space="preserve">נגדיר 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62" type="#_x0000_t75" style="width:13.25pt;height:13.8pt" o:ole="">
            <v:imagedata r:id="rId29" o:title=""/>
          </v:shape>
          <o:OLEObject Type="Embed" ProgID="Equation.3" ShapeID="_x0000_i1062" DrawAspect="Content" ObjectID="_1389079133" r:id="rId79"/>
        </w:objec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0"/>
        </w:rPr>
        <w:object w:dxaOrig="420" w:dyaOrig="320">
          <v:shape id="_x0000_i1063" type="#_x0000_t75" style="width:20.75pt;height:16.15pt" o:ole="">
            <v:imagedata r:id="rId80" o:title=""/>
          </v:shape>
          <o:OLEObject Type="Embed" ProgID="Equation.3" ShapeID="_x0000_i1063" DrawAspect="Content" ObjectID="_1389079134" r:id="rId81"/>
        </w:object>
      </w:r>
      <w:r w:rsidRPr="00E31DB3">
        <w:rPr>
          <w:rFonts w:cs="David"/>
          <w:b/>
          <w:bCs/>
          <w:strike/>
          <w:rtl/>
        </w:rPr>
        <w:t xml:space="preserve"> כאשר</w:t>
      </w:r>
      <w:r w:rsidR="005166AE">
        <w:rPr>
          <w:rFonts w:cs="David" w:hint="cs"/>
          <w:b/>
          <w:bCs/>
          <w:strike/>
          <w:position w:val="-1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strike/>
          </w:rPr>
          <m:t>x-y∈Z</m:t>
        </m:r>
      </m:oMath>
      <w:r w:rsidRPr="00E31DB3">
        <w:rPr>
          <w:rFonts w:cs="David"/>
          <w:b/>
          <w:bCs/>
          <w:strike/>
          <w:rtl/>
        </w:rPr>
        <w:t>.</w:t>
      </w:r>
    </w:p>
    <w:p w:rsidR="0013244F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 שהיחס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הוא יחס שקילות.</w:t>
      </w:r>
    </w:p>
    <w:p w:rsidR="00514697" w:rsidRPr="00E31DB3" w:rsidRDefault="00514697" w:rsidP="00514697">
      <w:pPr>
        <w:rPr>
          <w:rtl/>
        </w:rPr>
      </w:pPr>
      <w:r>
        <w:rPr>
          <w:rFonts w:hint="cs"/>
          <w:rtl/>
        </w:rPr>
        <w:t>כמעט טריוויאלי...</w:t>
      </w:r>
    </w:p>
    <w:p w:rsidR="005166AE" w:rsidRPr="005166AE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יהי </w:t>
      </w:r>
      <w:r w:rsidRPr="00E31DB3">
        <w:rPr>
          <w:rFonts w:cs="David"/>
          <w:b/>
          <w:bCs/>
          <w:strike/>
          <w:position w:val="-6"/>
        </w:rPr>
        <w:object w:dxaOrig="620" w:dyaOrig="279">
          <v:shape id="_x0000_i1064" type="#_x0000_t75" style="width:31.1pt;height:13.8pt" o:ole="">
            <v:imagedata r:id="rId82" o:title=""/>
          </v:shape>
          <o:OLEObject Type="Embed" ProgID="Equation.3" ShapeID="_x0000_i1064" DrawAspect="Content" ObjectID="_1389079135" r:id="rId83"/>
        </w:object>
      </w:r>
      <w:r w:rsidRPr="00E31DB3">
        <w:rPr>
          <w:rFonts w:cs="David"/>
          <w:b/>
          <w:bCs/>
          <w:strike/>
          <w:rtl/>
        </w:rPr>
        <w:t xml:space="preserve">. מהי עוצמת </w:t>
      </w:r>
      <w:r w:rsidRPr="00E31DB3">
        <w:rPr>
          <w:rFonts w:cs="David"/>
          <w:b/>
          <w:bCs/>
          <w:strike/>
          <w:position w:val="-10"/>
        </w:rPr>
        <w:object w:dxaOrig="320" w:dyaOrig="340">
          <v:shape id="_x0000_i1065" type="#_x0000_t75" style="width:16.15pt;height:17.3pt" o:ole="">
            <v:imagedata r:id="rId84" o:title=""/>
          </v:shape>
          <o:OLEObject Type="Embed" ProgID="Equation.3" ShapeID="_x0000_i1065" DrawAspect="Content" ObjectID="_1389079136" r:id="rId85"/>
        </w:object>
      </w:r>
      <w:r w:rsidRPr="00E31DB3">
        <w:rPr>
          <w:rFonts w:cs="David"/>
          <w:b/>
          <w:bCs/>
          <w:strike/>
          <w:rtl/>
        </w:rPr>
        <w:t xml:space="preserve">?  </w:t>
      </w:r>
    </w:p>
    <w:p w:rsidR="0013244F" w:rsidRPr="00E31DB3" w:rsidRDefault="005166AE" w:rsidP="005166AE">
      <w:pPr>
        <w:rPr>
          <w:rFonts w:cs="David"/>
        </w:rPr>
      </w:pPr>
      <w:r>
        <w:rPr>
          <w:rFonts w:hint="cs"/>
          <w:rtl/>
        </w:rPr>
        <w:t xml:space="preserve">עוצמת מחלקת השקילות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, מכיון שהמחלקה מכילה בתוכה בדיוק איבר אחד לכל מספר שלם.</w:t>
      </w:r>
    </w:p>
    <w:p w:rsidR="0013244F" w:rsidRPr="00E31DB3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מהי עוצמת </w:t>
      </w:r>
      <w:r w:rsidRPr="00E31DB3">
        <w:rPr>
          <w:rFonts w:cs="David"/>
          <w:b/>
          <w:bCs/>
          <w:strike/>
          <w:position w:val="-6"/>
        </w:rPr>
        <w:object w:dxaOrig="540" w:dyaOrig="279">
          <v:shape id="_x0000_i1066" type="#_x0000_t75" style="width:27.05pt;height:13.8pt" o:ole="">
            <v:imagedata r:id="rId86" o:title=""/>
          </v:shape>
          <o:OLEObject Type="Embed" ProgID="Equation.3" ShapeID="_x0000_i1066" DrawAspect="Content" ObjectID="_1389079137" r:id="rId87"/>
        </w:object>
      </w:r>
      <w:r w:rsidRPr="00E31DB3">
        <w:rPr>
          <w:rFonts w:cs="David"/>
          <w:b/>
          <w:bCs/>
          <w:strike/>
          <w:rtl/>
        </w:rPr>
        <w:t xml:space="preserve">(אוסף מחלקות השקילות) ?  </w:t>
      </w:r>
      <w:r w:rsidRPr="00E31DB3">
        <w:rPr>
          <w:rFonts w:cs="David" w:hint="cs"/>
          <w:b/>
          <w:bCs/>
          <w:strike/>
          <w:rtl/>
        </w:rPr>
        <w:t xml:space="preserve"> </w:t>
      </w:r>
    </w:p>
    <w:p w:rsidR="0013244F" w:rsidRPr="00E31DB3" w:rsidRDefault="005166AE" w:rsidP="003F770F">
      <w:pPr>
        <w:rPr>
          <w:rFonts w:cs="David"/>
          <w:b/>
          <w:bCs/>
        </w:rPr>
      </w:pPr>
      <w:r>
        <w:rPr>
          <w:rFonts w:hint="cs"/>
          <w:rtl/>
        </w:rPr>
        <w:t xml:space="preserve">עוצמת קבוצת המנה היא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מכיון שכל נקודה בקטע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נמצאת במחלקה בפני-עצמה.</w:t>
      </w:r>
    </w:p>
    <w:p w:rsidR="0013244F" w:rsidRDefault="0013244F" w:rsidP="006F1227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12.      א.     </w:t>
      </w:r>
      <w:r w:rsidRPr="00E31DB3">
        <w:rPr>
          <w:rFonts w:cs="David"/>
          <w:b/>
          <w:bCs/>
          <w:rtl/>
        </w:rPr>
        <w:t>הוכח שלא קיימת קבוצה בת מניה של ישרים אשר מכסה את כל המישור.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 xml:space="preserve">הדרכה – התבונן על קבוצת כל הנקודות </w:t>
      </w:r>
      <w:r w:rsidRPr="00E31DB3">
        <w:rPr>
          <w:rFonts w:cs="David" w:hint="cs"/>
          <w:b/>
          <w:bCs/>
          <w:rtl/>
        </w:rPr>
        <w:t>השייכות ל</w:t>
      </w:r>
      <w:r w:rsidRPr="00E31DB3">
        <w:rPr>
          <w:rFonts w:cs="David"/>
          <w:b/>
          <w:bCs/>
          <w:rtl/>
        </w:rPr>
        <w:t>מעגל</w:t>
      </w:r>
      <w:r w:rsidRPr="00E31DB3">
        <w:rPr>
          <w:rFonts w:cs="David" w:hint="cs"/>
          <w:b/>
          <w:bCs/>
          <w:rtl/>
        </w:rPr>
        <w:t xml:space="preserve"> כלשהו.</w:t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>מותר להשתמש בכך שאיחוד בן מניה של קבוצות סופיות הוא קבוצה בת מניה.</w:t>
      </w:r>
    </w:p>
    <w:p w:rsidR="00F82E36" w:rsidRDefault="00F82E36" w:rsidP="00CF6C1D">
      <w:pPr>
        <w:rPr>
          <w:rFonts w:hint="cs"/>
          <w:rtl/>
        </w:rPr>
      </w:pPr>
      <w:r>
        <w:rPr>
          <w:rFonts w:hint="cs"/>
          <w:rtl/>
        </w:rPr>
        <w:t xml:space="preserve">נניח בשלילה כי קיימת קבוצה בת מניה של ישרים אשר מכסה את כל המישור. </w:t>
      </w:r>
      <w:r w:rsidR="00943A52">
        <w:rPr>
          <w:rFonts w:hint="cs"/>
          <w:rtl/>
        </w:rPr>
        <w:t xml:space="preserve">נסמן קבוצה זו באות </w:t>
      </w:r>
      <w:r w:rsidR="00943A52">
        <w:rPr>
          <w:rFonts w:hint="cs"/>
        </w:rPr>
        <w:t>L</w:t>
      </w:r>
      <w:r w:rsidR="00CF6C1D">
        <w:rPr>
          <w:rFonts w:hint="cs"/>
          <w:rtl/>
        </w:rPr>
        <w:t>, ונאמר</w:t>
      </w:r>
      <w:r>
        <w:rPr>
          <w:rFonts w:hint="cs"/>
          <w:rtl/>
        </w:rPr>
        <w:t>:</w:t>
      </w:r>
    </w:p>
    <w:p w:rsidR="009B08C2" w:rsidRDefault="002732AD" w:rsidP="00CF6C1D">
      <w:pPr>
        <w:bidi w:val="0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1710A" w:rsidRDefault="0051710A" w:rsidP="009720FE">
      <w:pPr>
        <w:rPr>
          <w:rFonts w:hint="cs"/>
          <w:rtl/>
        </w:rPr>
      </w:pPr>
      <w:r>
        <w:rPr>
          <w:rFonts w:hint="cs"/>
          <w:rtl/>
        </w:rPr>
        <w:t xml:space="preserve">נסמן את קבוצת הנקודות השייכות למעגל היחידה באות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51710A" w:rsidRDefault="0051710A" w:rsidP="009720FE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C55932" w:rsidRDefault="00C55932" w:rsidP="00C55932">
      <w:pPr>
        <w:bidi w:val="0"/>
      </w:pPr>
      <m:oMathPara>
        <m:oMath>
          <m:r>
            <w:rPr>
              <w:rFonts w:ascii="Cambria Math" w:hAnsi="Cambria Math"/>
            </w:rPr>
            <m:t>f:L→P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732AD" w:rsidRDefault="00C55932" w:rsidP="002732AD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מתאימה לכל ישר את קבוצת הנקודות בהן הוא חותך את המעגל</w:t>
      </w:r>
      <w:r w:rsidR="002732A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D02CC">
        <w:rPr>
          <w:rFonts w:hint="cs"/>
          <w:rtl/>
        </w:rPr>
        <w:t xml:space="preserve">ולכן </w:t>
      </w:r>
      <w:r w:rsidR="002732AD">
        <w:rPr>
          <w:rFonts w:hint="cs"/>
          <w:rtl/>
        </w:rPr>
        <w:t xml:space="preserve">הקבוצה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2732AD">
        <w:rPr>
          <w:rFonts w:hint="cs"/>
          <w:rtl/>
        </w:rPr>
        <w:t xml:space="preserve"> היא בת-מניה. ע"פ ההנחה כי קבוצת הישרים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="002732AD">
        <w:rPr>
          <w:rFonts w:hint="cs"/>
          <w:rtl/>
        </w:rPr>
        <w:t xml:space="preserve"> מכסה את כל המישור, אז מתקיים:</w:t>
      </w:r>
    </w:p>
    <w:p w:rsidR="002732AD" w:rsidRPr="002732AD" w:rsidRDefault="002732AD" w:rsidP="002732AD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D02CC" w:rsidRDefault="00FD02CC" w:rsidP="00CF6C1D">
      <w:pPr>
        <w:rPr>
          <w:rFonts w:hint="cs"/>
          <w:rtl/>
        </w:rPr>
      </w:pPr>
      <w:r>
        <w:rPr>
          <w:rFonts w:hint="cs"/>
          <w:i/>
          <w:rtl/>
        </w:rPr>
        <w:t>ע"פ כללי הגיאומטריה האוקלידית</w:t>
      </w:r>
      <w:r>
        <w:rPr>
          <w:rFonts w:hint="cs"/>
          <w:rtl/>
        </w:rPr>
        <w:t xml:space="preserve"> העוצמה של כל 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cs"/>
          <w:rtl/>
        </w:rPr>
        <w:t xml:space="preserve"> היא 0 (לישרים זרים למעגל), 1 (לישרים המשיקים למעגל) או 2 (לישרים החותכים את המעגל), ולכן כל הקבוצות האלו הינן קבוצות סופיות</w:t>
      </w:r>
      <w:r w:rsidR="002732AD">
        <w:rPr>
          <w:rFonts w:hint="cs"/>
          <w:rtl/>
        </w:rPr>
        <w:t>, ומכיון ש"</w:t>
      </w:r>
      <w:r w:rsidR="002732AD" w:rsidRPr="00E31DB3">
        <w:rPr>
          <w:rFonts w:cs="David"/>
          <w:b/>
          <w:bCs/>
          <w:rtl/>
        </w:rPr>
        <w:t>איחוד בן מניה של קבוצות סופיות הוא קבוצה בת מניה</w:t>
      </w:r>
      <w:r w:rsidR="002732AD">
        <w:rPr>
          <w:rFonts w:hint="cs"/>
          <w:rtl/>
        </w:rPr>
        <w:t>" לכן</w:t>
      </w:r>
      <w:r w:rsidR="00CF6C1D">
        <w:rPr>
          <w:rFonts w:hint="cs"/>
          <w:rtl/>
        </w:rPr>
        <w:t xml:space="preserve"> הקבוצה </w:t>
      </w:r>
      <w:r w:rsidR="00CF6C1D">
        <w:rPr>
          <w:rFonts w:hint="cs"/>
        </w:rPr>
        <w:t>A</w:t>
      </w:r>
      <w:r w:rsidR="00CF6C1D">
        <w:rPr>
          <w:rFonts w:hint="cs"/>
          <w:rtl/>
        </w:rPr>
        <w:t xml:space="preserve"> היא בת מניה</w:t>
      </w:r>
      <w:r>
        <w:rPr>
          <w:rFonts w:hint="cs"/>
          <w:rtl/>
        </w:rPr>
        <w:t>.</w:t>
      </w:r>
    </w:p>
    <w:p w:rsidR="00CF6C1D" w:rsidRDefault="00CF6C1D" w:rsidP="00CF6C1D">
      <w:pPr>
        <w:rPr>
          <w:rFonts w:hint="cs"/>
          <w:rtl/>
        </w:rPr>
      </w:pPr>
      <w:r>
        <w:rPr>
          <w:rFonts w:hint="cs"/>
          <w:rtl/>
        </w:rPr>
        <w:t xml:space="preserve">מאידך ברור שהקבוצה </w:t>
      </w:r>
      <w:r>
        <w:rPr>
          <w:rFonts w:hint="cs"/>
        </w:rPr>
        <w:t>A</w:t>
      </w:r>
      <w:r>
        <w:rPr>
          <w:rFonts w:hint="cs"/>
          <w:rtl/>
        </w:rPr>
        <w:t xml:space="preserve"> איננה בת מניה, כי קיימת פונקציה חח"ע מהקטע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=x,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cs"/>
          <w:rtl/>
        </w:rPr>
        <w:t>.</w:t>
      </w:r>
    </w:p>
    <w:p w:rsidR="00CF6C1D" w:rsidRPr="00CF6C1D" w:rsidRDefault="00CF6C1D" w:rsidP="00CF6C1D">
      <w:pPr>
        <w:rPr>
          <w:rFonts w:hint="cs"/>
          <w:rtl/>
        </w:rPr>
      </w:pPr>
      <w:r>
        <w:rPr>
          <w:rFonts w:hint="cs"/>
          <w:rtl/>
        </w:rPr>
        <w:t>הגענו לסתירה. מ.ש.ל.</w:t>
      </w:r>
    </w:p>
    <w:p w:rsidR="0013244F" w:rsidRPr="00E31DB3" w:rsidRDefault="0013244F" w:rsidP="00CF6C1D">
      <w:pPr>
        <w:keepNext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lastRenderedPageBreak/>
        <w:t xml:space="preserve">           ב.      </w:t>
      </w:r>
      <w:r w:rsidRPr="00E31DB3">
        <w:rPr>
          <w:rFonts w:cs="David"/>
          <w:b/>
          <w:bCs/>
          <w:rtl/>
        </w:rPr>
        <w:t xml:space="preserve">מהי עוצמת קבוצת כל הישרים במישור?  </w:t>
      </w:r>
    </w:p>
    <w:p w:rsidR="0013244F" w:rsidRPr="0032405D" w:rsidRDefault="0032405D" w:rsidP="0032405D">
      <w:pPr>
        <w:rPr>
          <w:rtl/>
        </w:rPr>
      </w:pPr>
      <w:r>
        <w:rPr>
          <w:rFonts w:hint="cs"/>
          <w:rtl/>
        </w:rPr>
        <w:t xml:space="preserve">כל הישרים במישור יכולים להיות מיוצגים ע"י </w:t>
      </w:r>
      <m:oMath>
        <m:r>
          <w:rPr>
            <w:rFonts w:ascii="Cambria Math" w:hAnsi="Cambria Math"/>
          </w:rPr>
          <m:t>aX+bY+c=0</m:t>
        </m:r>
      </m:oMath>
      <w:r>
        <w:rPr>
          <w:rFonts w:hint="cs"/>
          <w:rtl/>
        </w:rPr>
        <w:t xml:space="preserve">, כלומר ע"י שלשה סדורה של מספרים ממשיים, ולכן עוצמת קבוצתם קטנה או שווה לעוצמת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cs"/>
          <w:rtl/>
        </w:rPr>
        <w:t xml:space="preserve"> שהיא </w:t>
      </w:r>
      <m:oMath>
        <m:r>
          <w:rPr>
            <w:rFonts w:ascii="Cambria Math" w:hAnsi="Cambria Math" w:cs="Cambria Math" w:hint="cs"/>
            <w:rtl/>
          </w:rPr>
          <m:t>ℵ</m:t>
        </m:r>
      </m:oMath>
      <w:r w:rsidR="00C415AB">
        <w:rPr>
          <w:rFonts w:hint="cs"/>
          <w:rtl/>
        </w:rPr>
        <w:t xml:space="preserve"> (כנ"ל 9, בהתחשב בשאלה 8ג)</w:t>
      </w:r>
      <w:r>
        <w:rPr>
          <w:rFonts w:hint="cs"/>
          <w:rtl/>
        </w:rPr>
        <w:t>. מאידך כל הישרים המאונכים לציר ה</w:t>
      </w:r>
      <w:r>
        <w:rPr>
          <w:rFonts w:hint="cs"/>
        </w:rPr>
        <w:t>X</w:t>
      </w:r>
      <w:r>
        <w:rPr>
          <w:rFonts w:hint="cs"/>
          <w:rtl/>
        </w:rPr>
        <w:t xml:space="preserve"> וחותכים את 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מיוצגים ע"י </w:t>
      </w:r>
      <m:oMath>
        <m:r>
          <w:rPr>
            <w:rFonts w:ascii="Cambria Math" w:hAnsi="Cambria Math"/>
          </w:rPr>
          <m:t>X=c</m:t>
        </m:r>
      </m:oMath>
      <w:r>
        <w:rPr>
          <w:rFonts w:hint="cs"/>
          <w:rtl/>
        </w:rPr>
        <w:t xml:space="preserve">, כלומר ע"י מספר בודד מהקטע הזה, ולכן עוצמת קבוצת כל הישרים במישור גדולה או שווה לעוצמת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שהיא ג"כ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, וע"פ משפט קנטור-ברנשטיין מתקבל שעוצמת קבוצת כל הישרים במישור הינה בדיוק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>.</w:t>
      </w:r>
    </w:p>
    <w:p w:rsidR="0013244F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13.     א.      הוכח: קבוצת הסדרות של מספרים טבעיים אינה בת מניה.</w:t>
      </w:r>
    </w:p>
    <w:p w:rsidR="00721783" w:rsidRDefault="00721783" w:rsidP="00721783">
      <w:pPr>
        <w:rPr>
          <w:rtl/>
        </w:rPr>
      </w:pPr>
      <w:r>
        <w:rPr>
          <w:rFonts w:hint="cs"/>
          <w:rtl/>
        </w:rPr>
        <w:t xml:space="preserve">לצערי לא הצלחתי למצוא הוכחה </w:t>
      </w:r>
      <w:r w:rsidR="00E17EB7">
        <w:rPr>
          <w:rFonts w:hint="cs"/>
          <w:rtl/>
        </w:rPr>
        <w:t xml:space="preserve">פשוטה </w:t>
      </w:r>
      <w:r>
        <w:rPr>
          <w:rFonts w:hint="cs"/>
          <w:rtl/>
        </w:rPr>
        <w:t>לסעיף זה שאיננה דומה למה שהוכחתי בסעיף הבא...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ב.       הוכח: קבוצת הסדרות העולות ממש של מספרים טבעיים אינה בת מניה. 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         הדרכה: תוכל להיעזר בסעיף א.</w:t>
      </w:r>
    </w:p>
    <w:p w:rsidR="00E10833" w:rsidRDefault="00363255" w:rsidP="00594658">
      <w:pPr>
        <w:keepNext/>
        <w:rPr>
          <w:rtl/>
        </w:rPr>
      </w:pPr>
      <w:r>
        <w:rPr>
          <w:rFonts w:hint="cs"/>
          <w:rtl/>
        </w:rPr>
        <w:t xml:space="preserve">נסמן את קבוצת הסדרות של מספרים טבעיים באות </w:t>
      </w:r>
      <w:r>
        <w:rPr>
          <w:rFonts w:hint="cs"/>
        </w:rPr>
        <w:t>A</w:t>
      </w:r>
      <w:r w:rsidR="00E10833">
        <w:rPr>
          <w:rFonts w:hint="cs"/>
          <w:rtl/>
        </w:rPr>
        <w:t>, וכדי לכלול את שני הסעיפים נגביל את עצמנו לסדרות עולות-ממש.</w:t>
      </w:r>
    </w:p>
    <w:p w:rsidR="003D28E7" w:rsidRPr="003D28E7" w:rsidRDefault="000228D8" w:rsidP="00594658">
      <w:pPr>
        <w:keepNext/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→A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</m:e>
                    </m:d>
                  </m:e>
                </m:d>
              </m:e>
            </m:mr>
          </m:m>
        </m:oMath>
      </m:oMathPara>
    </w:p>
    <w:p w:rsidR="00363255" w:rsidRDefault="00163E47" w:rsidP="003D28E7">
      <w:pPr>
        <w:keepNext/>
        <w:bidi w:val="0"/>
      </w:pPr>
      <m:oMathPara>
        <m:oMath>
          <m:r>
            <w:rPr>
              <w:rFonts w:ascii="Cambria Math" w:hAnsi="Cambria Math"/>
            </w:rPr>
            <m:t>⇒ℵ≤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363255" w:rsidRDefault="00363255" w:rsidP="00594658">
      <w:pPr>
        <w:keepNext/>
        <w:rPr>
          <w:rFonts w:hint="cs"/>
          <w:rtl/>
        </w:rPr>
      </w:pPr>
      <w:r>
        <w:rPr>
          <w:rFonts w:hint="cs"/>
          <w:rtl/>
        </w:rPr>
        <w:t xml:space="preserve">נותר "רק" להוכיח שפונקציה זו היא </w:t>
      </w:r>
      <w:r w:rsidR="00FA607E">
        <w:rPr>
          <w:rFonts w:hint="cs"/>
          <w:rtl/>
        </w:rPr>
        <w:t xml:space="preserve">אכן </w:t>
      </w:r>
      <w:r>
        <w:rPr>
          <w:rFonts w:hint="cs"/>
          <w:rtl/>
        </w:rPr>
        <w:t>חח"ע</w:t>
      </w:r>
      <w:r w:rsidR="00BE3C50">
        <w:rPr>
          <w:rFonts w:hint="cs"/>
          <w:rtl/>
        </w:rPr>
        <w:t>:</w:t>
      </w:r>
    </w:p>
    <w:p w:rsidR="00BE3C50" w:rsidRDefault="00BE3C50" w:rsidP="00BE3C50">
      <w:pPr>
        <w:rPr>
          <w:rFonts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x,y∈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∀n: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nx</m:t>
            </m:r>
          </m:e>
        </m:d>
        <m:r>
          <w:rPr>
            <w:rFonts w:ascii="Cambria Math" w:hAnsi="Cambria Math"/>
          </w:rPr>
          <m:t>+n=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ny</m:t>
            </m:r>
          </m:e>
        </m:d>
        <m:r>
          <w:rPr>
            <w:rFonts w:ascii="Cambria Math" w:hAnsi="Cambria Math"/>
          </w:rPr>
          <m:t>+n</m:t>
        </m:r>
      </m:oMath>
      <w:r>
        <w:rPr>
          <w:rFonts w:hint="cs"/>
          <w:rtl/>
        </w:rPr>
        <w:t xml:space="preserve">. עלינו להוכיח כי </w:t>
      </w:r>
      <m:oMath>
        <m:r>
          <w:rPr>
            <w:rFonts w:ascii="Cambria Math" w:hAnsi="Cambria Math"/>
          </w:rPr>
          <m:t>x=y</m:t>
        </m:r>
      </m:oMath>
      <w:r>
        <w:rPr>
          <w:rFonts w:hint="cs"/>
          <w:rtl/>
        </w:rPr>
        <w:t>.</w:t>
      </w:r>
    </w:p>
    <w:p w:rsidR="00594658" w:rsidRDefault="00E10833" w:rsidP="00594658">
      <w:pPr>
        <w:bidi w:val="0"/>
      </w:pPr>
      <m:oMathPara>
        <m:oMath>
          <m:r>
            <w:rPr>
              <w:rFonts w:ascii="Cambria Math" w:hAnsi="Cambria Math"/>
            </w:rPr>
            <m:t>∀n: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</m:t>
              </m:r>
            </m:e>
          </m:d>
          <m:r>
            <w:rPr>
              <w:rFonts w:ascii="Cambria Math" w:hAnsi="Cambria Math"/>
            </w:rPr>
            <m:t>+n=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ny</m:t>
              </m:r>
            </m:e>
          </m:d>
          <m:r>
            <w:rPr>
              <w:rFonts w:ascii="Cambria Math" w:hAnsi="Cambria Math"/>
            </w:rPr>
            <m:t>+n⇒∀n: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nx-ny</m:t>
              </m:r>
            </m:e>
          </m:d>
          <m:r>
            <w:rPr>
              <w:rFonts w:ascii="Cambria Math" w:hAnsi="Cambria Math"/>
            </w:rPr>
            <m:t>&lt;1⇒∀n: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10833" w:rsidRDefault="00BE3C50" w:rsidP="00935FF7">
      <w:pPr>
        <w:rPr>
          <w:rFonts w:hint="cs"/>
          <w:rtl/>
        </w:rPr>
      </w:pPr>
      <w:r>
        <w:rPr>
          <w:rFonts w:hint="cs"/>
          <w:rtl/>
        </w:rPr>
        <w:t xml:space="preserve">נניח בשלילה כי </w:t>
      </w:r>
      <m:oMath>
        <m:r>
          <w:rPr>
            <w:rFonts w:ascii="Cambria Math" w:hAnsi="Cambria Math"/>
          </w:rPr>
          <m:t>x≠y</m:t>
        </m:r>
      </m:oMath>
      <w:r>
        <w:rPr>
          <w:rFonts w:hint="cs"/>
          <w:rtl/>
        </w:rPr>
        <w:t xml:space="preserve">, </w:t>
      </w:r>
      <w:r w:rsidR="00E10833">
        <w:rPr>
          <w:rFonts w:hint="cs"/>
          <w:rtl/>
        </w:rPr>
        <w:t xml:space="preserve">ונבחר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</m:den>
            </m:f>
          </m:e>
        </m:d>
      </m:oMath>
      <w:r w:rsidR="00594658">
        <w:rPr>
          <w:rFonts w:hint="cs"/>
          <w:rtl/>
        </w:rPr>
        <w:t>:</w:t>
      </w:r>
    </w:p>
    <w:p w:rsidR="00594658" w:rsidRDefault="00594658" w:rsidP="00935FF7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94658" w:rsidRPr="00594658" w:rsidRDefault="00594658" w:rsidP="00594658">
      <w:pPr>
        <w:rPr>
          <w:rtl/>
        </w:rPr>
      </w:pPr>
      <w:r>
        <w:rPr>
          <w:rFonts w:hint="cs"/>
          <w:rtl/>
        </w:rPr>
        <w:t>הגענו לסתירה</w:t>
      </w:r>
      <w:r w:rsidR="00935FF7">
        <w:rPr>
          <w:rFonts w:hint="cs"/>
          <w:rtl/>
        </w:rPr>
        <w:t xml:space="preserve"> (קיבלנו כי ביטוי מסוים הוא קטן ממש מעצמו)</w:t>
      </w:r>
      <w:r>
        <w:rPr>
          <w:rFonts w:hint="cs"/>
          <w:rtl/>
        </w:rPr>
        <w:t xml:space="preserve">, וכך הוכחנו כי 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הינה חח"ע.</w:t>
      </w:r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14. 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מהי 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תת קבוצה של קבוצת המספרים הטבעיים תיקרא קבוצה קו-סופית כאשר המשלימה שלה ביחס לקבוצת המספרים הטבעיים היא קבוצה סופית.</w:t>
      </w:r>
      <w:r w:rsidRPr="00E31DB3">
        <w:rPr>
          <w:rFonts w:cs="David" w:hint="cs"/>
          <w:b/>
          <w:bCs/>
          <w:strike/>
          <w:rtl/>
        </w:rPr>
        <w:tab/>
      </w:r>
      <w:r w:rsidRPr="00E31DB3">
        <w:rPr>
          <w:rFonts w:cs="David"/>
          <w:b/>
          <w:bCs/>
          <w:strike/>
          <w:rtl/>
        </w:rPr>
        <w:br/>
      </w:r>
      <w:r w:rsidRPr="00E31DB3">
        <w:rPr>
          <w:rFonts w:cs="David" w:hint="cs"/>
          <w:b/>
          <w:bCs/>
          <w:strike/>
          <w:rtl/>
        </w:rPr>
        <w:t>מהי עוצמת קבוצת תתי הקבוצות הקו-סופיות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 xml:space="preserve">האם עוצמת קבוצת כל התת קבוצות של המספרים הטבעיים שווה ל- 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הקו-סופיות של קבוצת המספרים הטבעיים?</w:t>
      </w:r>
    </w:p>
    <w:sectPr w:rsidR="0013244F" w:rsidRPr="00E31DB3" w:rsidSect="005A04E8">
      <w:headerReference w:type="default" r:id="rId88"/>
      <w:footerReference w:type="default" r:id="rId8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5ED" w:rsidRDefault="000405ED" w:rsidP="005F7381">
      <w:r>
        <w:separator/>
      </w:r>
    </w:p>
  </w:endnote>
  <w:endnote w:type="continuationSeparator" w:id="0">
    <w:p w:rsidR="000405ED" w:rsidRDefault="000405ED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99" w:rsidRDefault="00C83499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CF6C1D">
            <w:rPr>
              <w:noProof/>
              <w:rtl/>
            </w:rPr>
            <w:t>5</w:t>
          </w:r>
        </w:fldSimple>
        <w:r w:rsidRPr="002D2BD8">
          <w:rPr>
            <w:rtl/>
          </w:rPr>
          <w:t xml:space="preserve"> מתוך </w:t>
        </w:r>
        <w:fldSimple w:instr=" NUMPAGES  ">
          <w:r w:rsidR="00CF6C1D">
            <w:rPr>
              <w:noProof/>
              <w:rtl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5ED" w:rsidRDefault="000405ED" w:rsidP="005F7381">
      <w:r>
        <w:separator/>
      </w:r>
    </w:p>
  </w:footnote>
  <w:footnote w:type="continuationSeparator" w:id="0">
    <w:p w:rsidR="000405ED" w:rsidRDefault="000405ED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99" w:rsidRDefault="00C83499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C83499" w:rsidRDefault="00C83499" w:rsidP="0013244F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6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7"/>
  </w:num>
  <w:num w:numId="5">
    <w:abstractNumId w:val="20"/>
  </w:num>
  <w:num w:numId="6">
    <w:abstractNumId w:val="10"/>
  </w:num>
  <w:num w:numId="7">
    <w:abstractNumId w:val="0"/>
  </w:num>
  <w:num w:numId="8">
    <w:abstractNumId w:val="19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5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2CCC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67F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5BC0"/>
    <w:rsid w:val="0019052D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2623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57A9"/>
    <w:rsid w:val="002E7B03"/>
    <w:rsid w:val="002F3E2F"/>
    <w:rsid w:val="002F448A"/>
    <w:rsid w:val="002F73C7"/>
    <w:rsid w:val="003006FD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768"/>
    <w:rsid w:val="00345058"/>
    <w:rsid w:val="00346FB4"/>
    <w:rsid w:val="003515B5"/>
    <w:rsid w:val="00363255"/>
    <w:rsid w:val="003647A6"/>
    <w:rsid w:val="003664C6"/>
    <w:rsid w:val="003728F5"/>
    <w:rsid w:val="00376FC6"/>
    <w:rsid w:val="003822DE"/>
    <w:rsid w:val="0038671C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43226"/>
    <w:rsid w:val="00455D90"/>
    <w:rsid w:val="00465510"/>
    <w:rsid w:val="00467FF2"/>
    <w:rsid w:val="0047267C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503113"/>
    <w:rsid w:val="005060C5"/>
    <w:rsid w:val="00507461"/>
    <w:rsid w:val="00514697"/>
    <w:rsid w:val="0051524D"/>
    <w:rsid w:val="005166AE"/>
    <w:rsid w:val="0051710A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49A9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2862"/>
    <w:rsid w:val="006D7099"/>
    <w:rsid w:val="006D75E6"/>
    <w:rsid w:val="006D76B4"/>
    <w:rsid w:val="006D7A51"/>
    <w:rsid w:val="006E0F40"/>
    <w:rsid w:val="006F1227"/>
    <w:rsid w:val="00711838"/>
    <w:rsid w:val="0071480E"/>
    <w:rsid w:val="00721783"/>
    <w:rsid w:val="00721C01"/>
    <w:rsid w:val="00725242"/>
    <w:rsid w:val="00730299"/>
    <w:rsid w:val="007327BA"/>
    <w:rsid w:val="00733A13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724F7"/>
    <w:rsid w:val="00872E65"/>
    <w:rsid w:val="0087667B"/>
    <w:rsid w:val="0088694B"/>
    <w:rsid w:val="00892A53"/>
    <w:rsid w:val="00894C59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AAE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42C7"/>
    <w:rsid w:val="00984366"/>
    <w:rsid w:val="009927C8"/>
    <w:rsid w:val="00994B98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3D31"/>
    <w:rsid w:val="00AE210E"/>
    <w:rsid w:val="00AE324A"/>
    <w:rsid w:val="00AE604E"/>
    <w:rsid w:val="00AE6F8E"/>
    <w:rsid w:val="00AF0A94"/>
    <w:rsid w:val="00B03D93"/>
    <w:rsid w:val="00B1594C"/>
    <w:rsid w:val="00B210F7"/>
    <w:rsid w:val="00B322F1"/>
    <w:rsid w:val="00B33057"/>
    <w:rsid w:val="00B3319A"/>
    <w:rsid w:val="00B408A5"/>
    <w:rsid w:val="00B539C3"/>
    <w:rsid w:val="00B64BE3"/>
    <w:rsid w:val="00B65308"/>
    <w:rsid w:val="00B671C0"/>
    <w:rsid w:val="00B70D46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6D0B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6385"/>
    <w:rsid w:val="00DC769E"/>
    <w:rsid w:val="00DD0268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2EC4"/>
    <w:rsid w:val="00E17EB7"/>
    <w:rsid w:val="00E25334"/>
    <w:rsid w:val="00E31DB3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81011"/>
    <w:rsid w:val="00E84166"/>
    <w:rsid w:val="00E93BEE"/>
    <w:rsid w:val="00E96B96"/>
    <w:rsid w:val="00EA5779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2E36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header" Target="header1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33F2"/>
    <w:rsid w:val="002C3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33F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B608F-74B4-4FD0-9DA2-7494E33D4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5</Pages>
  <Words>2049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53</cp:revision>
  <cp:lastPrinted>2011-12-10T22:46:00Z</cp:lastPrinted>
  <dcterms:created xsi:type="dcterms:W3CDTF">2012-01-12T16:28:00Z</dcterms:created>
  <dcterms:modified xsi:type="dcterms:W3CDTF">2012-01-26T08:29:00Z</dcterms:modified>
</cp:coreProperties>
</file>