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9B" w:rsidRPr="001B36A0" w:rsidRDefault="0029629B" w:rsidP="0029629B">
      <w:pPr>
        <w:numPr>
          <w:ilvl w:val="0"/>
          <w:numId w:val="7"/>
        </w:numPr>
        <w:spacing w:line="360" w:lineRule="auto"/>
        <w:ind w:right="0" w:hanging="334"/>
        <w:rPr>
          <w:b/>
          <w:bCs/>
        </w:rPr>
      </w:pPr>
      <w:r w:rsidRPr="001B36A0">
        <w:rPr>
          <w:b/>
          <w:bCs/>
          <w:rtl/>
        </w:rPr>
        <w:t>השתמש</w:t>
      </w:r>
      <w:r w:rsidRPr="001B36A0">
        <w:rPr>
          <w:rFonts w:hint="cs"/>
          <w:b/>
          <w:bCs/>
          <w:rtl/>
        </w:rPr>
        <w:t>/י</w:t>
      </w:r>
      <w:r w:rsidRPr="001B36A0">
        <w:rPr>
          <w:b/>
          <w:bCs/>
          <w:rtl/>
        </w:rPr>
        <w:t xml:space="preserve"> בתהליך היסק כדי להוכיח</w:t>
      </w:r>
      <w:r w:rsidRPr="001B36A0">
        <w:rPr>
          <w:rFonts w:hint="cs"/>
          <w:b/>
          <w:bCs/>
          <w:rtl/>
        </w:rPr>
        <w:t xml:space="preserve"> -</w:t>
      </w:r>
    </w:p>
    <w:p w:rsidR="0029629B" w:rsidRPr="001B36A0" w:rsidRDefault="0029629B" w:rsidP="001B36A0">
      <w:pPr>
        <w:numPr>
          <w:ilvl w:val="1"/>
          <w:numId w:val="7"/>
        </w:numPr>
        <w:spacing w:line="360" w:lineRule="auto"/>
        <w:ind w:right="0"/>
        <w:rPr>
          <w:b/>
          <w:bCs/>
          <w:u w:val="single"/>
        </w:rPr>
      </w:pPr>
      <w:r w:rsidRPr="001B36A0">
        <w:rPr>
          <w:rFonts w:ascii="David" w:hAnsi="David"/>
          <w:b/>
          <w:bCs/>
          <w:position w:val="-6"/>
          <w:u w:val="single"/>
        </w:rPr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13.15pt" o:ole="">
            <v:imagedata r:id="rId7" o:title=""/>
          </v:shape>
          <o:OLEObject Type="Embed" ProgID="Equation.3" ShapeID="_x0000_i1025" DrawAspect="Content" ObjectID="_1386752498" r:id="rId8"/>
        </w:object>
      </w:r>
      <w:r w:rsidR="001B36A0">
        <w:rPr>
          <w:rFonts w:hint="cs"/>
          <w:b/>
          <w:bCs/>
          <w:u w:val="single"/>
          <w:rtl/>
        </w:rPr>
        <w:t xml:space="preserve">. </w:t>
      </w:r>
      <w:r w:rsidRPr="001B36A0">
        <w:rPr>
          <w:rFonts w:hint="cs"/>
          <w:b/>
          <w:bCs/>
          <w:u w:val="single"/>
          <w:rtl/>
        </w:rPr>
        <w:t>מההנחות:</w:t>
      </w:r>
      <w:r w:rsidR="001B36A0">
        <w:rPr>
          <w:rFonts w:hint="cs"/>
          <w:b/>
          <w:bCs/>
          <w:u w:val="single"/>
          <w:rtl/>
        </w:rPr>
        <w:t xml:space="preserve"> </w:t>
      </w:r>
      <w:r w:rsidRPr="001B36A0">
        <w:rPr>
          <w:b/>
          <w:bCs/>
          <w:u w:val="single"/>
        </w:rPr>
        <w:t xml:space="preserve"> </w:t>
      </w:r>
      <w:r w:rsidRPr="001B36A0">
        <w:rPr>
          <w:b/>
          <w:bCs/>
          <w:position w:val="-10"/>
          <w:u w:val="single"/>
        </w:rPr>
        <w:object w:dxaOrig="3220" w:dyaOrig="320">
          <v:shape id="_x0000_i1026" type="#_x0000_t75" style="width:161.55pt;height:16.9pt" o:ole="">
            <v:imagedata r:id="rId9" o:title=""/>
          </v:shape>
          <o:OLEObject Type="Embed" ProgID="Equation.3" ShapeID="_x0000_i1026" DrawAspect="Content" ObjectID="_1386752499" r:id="rId10"/>
        </w:object>
      </w:r>
      <w:r w:rsidRPr="001B36A0">
        <w:rPr>
          <w:rFonts w:hint="cs"/>
          <w:b/>
          <w:bCs/>
          <w:u w:val="single"/>
          <w:rtl/>
        </w:rPr>
        <w:t>.</w:t>
      </w:r>
    </w:p>
    <w:p w:rsidR="005052A5" w:rsidRDefault="005052A5" w:rsidP="001A044D">
      <w:pPr>
        <w:rPr>
          <w:rtl/>
        </w:rPr>
      </w:pPr>
      <w:r>
        <w:rPr>
          <w:rFonts w:hint="cs"/>
          <w:rtl/>
        </w:rPr>
        <w:t>נסמן את הפסוקים:</w:t>
      </w:r>
    </w:p>
    <w:p w:rsidR="005052A5" w:rsidRPr="001A044D" w:rsidRDefault="00B86422" w:rsidP="005052A5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:¬E∨D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:B→¬D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:A→G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:A∧B</m:t>
                      </m:r>
                    </m:e>
                  </m:mr>
                </m:m>
              </m:e>
            </m:mr>
          </m:m>
        </m:oMath>
      </m:oMathPara>
    </w:p>
    <w:p w:rsidR="001A044D" w:rsidRDefault="001A044D" w:rsidP="001A044D">
      <w:pPr>
        <w:rPr>
          <w:rtl/>
        </w:rPr>
      </w:pPr>
      <w:r>
        <w:rPr>
          <w:rFonts w:hint="cs"/>
          <w:rtl/>
        </w:rPr>
        <w:t>נתחיל להשתמש בכללי ההיסק:</w:t>
      </w:r>
    </w:p>
    <w:p w:rsidR="000B6711" w:rsidRDefault="000B6711" w:rsidP="0066134E">
      <w:pPr>
        <w:pStyle w:val="aa"/>
        <w:numPr>
          <w:ilvl w:val="0"/>
          <w:numId w:val="10"/>
        </w:numPr>
        <w:bidi w:val="0"/>
        <w:sectPr w:rsidR="000B6711" w:rsidSect="00E74D4D">
          <w:headerReference w:type="default" r:id="rId11"/>
          <w:footerReference w:type="default" r:id="rId12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tbl>
      <w:tblPr>
        <w:tblStyle w:val="ab"/>
        <w:tblW w:w="0" w:type="auto"/>
        <w:jc w:val="center"/>
        <w:tblLook w:val="04A0"/>
      </w:tblPr>
      <w:tblGrid>
        <w:gridCol w:w="959"/>
        <w:gridCol w:w="1106"/>
        <w:gridCol w:w="1330"/>
      </w:tblGrid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A∧B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A→G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  <w:rPr>
                <w:i/>
              </w:rPr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B→¬D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¬D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5,6</m:t>
                    </m:r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¬E∨D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D∨¬E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¬E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7,9</m:t>
                    </m:r>
                  </m:e>
                </m:d>
              </m:oMath>
            </m:oMathPara>
          </w:p>
        </w:tc>
      </w:tr>
      <w:tr w:rsidR="0066134E" w:rsidRPr="00B30527" w:rsidTr="00400EC8">
        <w:trPr>
          <w:jc w:val="center"/>
        </w:trPr>
        <w:tc>
          <w:tcPr>
            <w:tcW w:w="959" w:type="dxa"/>
          </w:tcPr>
          <w:p w:rsidR="0066134E" w:rsidRPr="00EA5269" w:rsidRDefault="0066134E" w:rsidP="0066134E">
            <w:pPr>
              <w:pStyle w:val="aa"/>
              <w:numPr>
                <w:ilvl w:val="0"/>
                <w:numId w:val="10"/>
              </w:numPr>
              <w:bidi w:val="0"/>
            </w:pPr>
          </w:p>
        </w:tc>
        <w:tc>
          <w:tcPr>
            <w:tcW w:w="1106" w:type="dxa"/>
          </w:tcPr>
          <w:p w:rsidR="0066134E" w:rsidRPr="00B30527" w:rsidRDefault="0066134E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¬E∧G</m:t>
                </m:r>
              </m:oMath>
            </m:oMathPara>
          </w:p>
        </w:tc>
        <w:tc>
          <w:tcPr>
            <w:tcW w:w="1330" w:type="dxa"/>
          </w:tcPr>
          <w:p w:rsidR="0066134E" w:rsidRPr="00B30527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10,4</m:t>
                    </m:r>
                  </m:e>
                </m:d>
              </m:oMath>
            </m:oMathPara>
          </w:p>
        </w:tc>
      </w:tr>
    </w:tbl>
    <w:p w:rsidR="000B6711" w:rsidRPr="002D4209" w:rsidRDefault="000B6711" w:rsidP="000B6711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0B6711" w:rsidRDefault="000B6711" w:rsidP="002D4209">
      <w:pPr>
        <w:rPr>
          <w:rtl/>
        </w:rPr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29629B" w:rsidRPr="0029629B" w:rsidRDefault="0029629B" w:rsidP="0029629B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</w:rPr>
      </w:pPr>
    </w:p>
    <w:p w:rsidR="0029629B" w:rsidRPr="0029629B" w:rsidRDefault="0029629B" w:rsidP="0029629B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</w:rPr>
      </w:pPr>
    </w:p>
    <w:p w:rsidR="0029629B" w:rsidRPr="001B36A0" w:rsidRDefault="0029629B" w:rsidP="0029629B">
      <w:pPr>
        <w:numPr>
          <w:ilvl w:val="1"/>
          <w:numId w:val="7"/>
        </w:numPr>
        <w:spacing w:line="360" w:lineRule="auto"/>
        <w:ind w:right="0"/>
        <w:rPr>
          <w:b/>
          <w:bCs/>
          <w:u w:val="single"/>
          <w:rtl/>
        </w:rPr>
      </w:pPr>
      <w:r w:rsidRPr="001B36A0">
        <w:rPr>
          <w:b/>
          <w:bCs/>
          <w:position w:val="-10"/>
          <w:u w:val="single"/>
        </w:rPr>
        <w:object w:dxaOrig="1939" w:dyaOrig="340">
          <v:shape id="_x0000_i1027" type="#_x0000_t75" style="width:97.05pt;height:17.55pt" o:ole="">
            <v:imagedata r:id="rId13" o:title=""/>
          </v:shape>
          <o:OLEObject Type="Embed" ProgID="Equation.3" ShapeID="_x0000_i1027" DrawAspect="Content" ObjectID="_1386752500" r:id="rId14"/>
        </w:object>
      </w:r>
      <w:r w:rsidRPr="001B36A0">
        <w:rPr>
          <w:rFonts w:hint="cs"/>
          <w:b/>
          <w:bCs/>
          <w:u w:val="single"/>
          <w:rtl/>
        </w:rPr>
        <w:t xml:space="preserve">    </w:t>
      </w:r>
      <w:r w:rsidRPr="001B36A0">
        <w:rPr>
          <w:b/>
          <w:bCs/>
          <w:u w:val="single"/>
          <w:rtl/>
        </w:rPr>
        <w:t>מההנחות</w:t>
      </w:r>
      <w:r w:rsidRPr="001B36A0">
        <w:rPr>
          <w:rFonts w:hint="cs"/>
          <w:b/>
          <w:bCs/>
          <w:u w:val="single"/>
          <w:rtl/>
        </w:rPr>
        <w:t xml:space="preserve">:    </w:t>
      </w:r>
      <w:r w:rsidRPr="001B36A0">
        <w:rPr>
          <w:b/>
          <w:bCs/>
          <w:position w:val="-10"/>
          <w:u w:val="single"/>
        </w:rPr>
        <w:object w:dxaOrig="4680" w:dyaOrig="340">
          <v:shape id="_x0000_i1028" type="#_x0000_t75" style="width:233.55pt;height:17.55pt" o:ole="">
            <v:imagedata r:id="rId15" o:title=""/>
          </v:shape>
          <o:OLEObject Type="Embed" ProgID="Equation.3" ShapeID="_x0000_i1028" DrawAspect="Content" ObjectID="_1386752501" r:id="rId16"/>
        </w:object>
      </w:r>
      <w:r w:rsidRPr="001B36A0">
        <w:rPr>
          <w:rFonts w:hint="cs"/>
          <w:b/>
          <w:bCs/>
          <w:u w:val="single"/>
          <w:rtl/>
        </w:rPr>
        <w:t>.</w:t>
      </w:r>
    </w:p>
    <w:p w:rsidR="0029629B" w:rsidRPr="002D4209" w:rsidRDefault="00B86422" w:rsidP="002D4209">
      <w:pPr>
        <w:bidi w:val="0"/>
        <w:spacing w:line="360" w:lineRule="auto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:¬B→¬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G→C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:B→A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:¬B→E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:¬E∨D</m:t>
                      </m:r>
                    </m:e>
                  </m:mr>
                </m:m>
              </m:e>
            </m:mr>
          </m:m>
        </m:oMath>
      </m:oMathPara>
    </w:p>
    <w:p w:rsidR="000B6711" w:rsidRDefault="000B6711" w:rsidP="00400EC8">
      <w:pPr>
        <w:pStyle w:val="aa"/>
        <w:numPr>
          <w:ilvl w:val="0"/>
          <w:numId w:val="11"/>
        </w:numPr>
        <w:bidi w:val="0"/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tbl>
      <w:tblPr>
        <w:tblStyle w:val="ab"/>
        <w:tblW w:w="0" w:type="auto"/>
        <w:jc w:val="center"/>
        <w:tblLook w:val="04A0"/>
      </w:tblPr>
      <w:tblGrid>
        <w:gridCol w:w="959"/>
        <w:gridCol w:w="1890"/>
        <w:gridCol w:w="1419"/>
      </w:tblGrid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IP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B→A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¬B→E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3,4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  <w:rPr>
                <w:i/>
              </w:rPr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¬E∨D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5,6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¬B→¬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G→C</m:t>
                    </m:r>
                  </m:e>
                </m:d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G→C</m:t>
                    </m:r>
                  </m:e>
                </m:d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¬C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¬C∧D</m:t>
                </m:r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10,7</m:t>
                    </m:r>
                  </m:e>
                </m:d>
              </m:oMath>
            </m:oMathPara>
          </w:p>
        </w:tc>
      </w:tr>
      <w:tr w:rsidR="00400EC8" w:rsidRPr="00B30527" w:rsidTr="000B6711">
        <w:trPr>
          <w:jc w:val="center"/>
        </w:trPr>
        <w:tc>
          <w:tcPr>
            <w:tcW w:w="959" w:type="dxa"/>
          </w:tcPr>
          <w:p w:rsidR="00400EC8" w:rsidRPr="00EA5269" w:rsidRDefault="00400EC8" w:rsidP="00400EC8">
            <w:pPr>
              <w:pStyle w:val="aa"/>
              <w:numPr>
                <w:ilvl w:val="0"/>
                <w:numId w:val="11"/>
              </w:numPr>
              <w:bidi w:val="0"/>
            </w:pPr>
          </w:p>
        </w:tc>
        <w:tc>
          <w:tcPr>
            <w:tcW w:w="1890" w:type="dxa"/>
          </w:tcPr>
          <w:p w:rsidR="00400EC8" w:rsidRPr="00400EC8" w:rsidRDefault="00400EC8" w:rsidP="00400EC8">
            <w:pPr>
              <w:bidi w:val="0"/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C∨¬D</m:t>
                    </m:r>
                  </m:e>
                </m:d>
              </m:oMath>
            </m:oMathPara>
          </w:p>
        </w:tc>
        <w:tc>
          <w:tcPr>
            <w:tcW w:w="1419" w:type="dxa"/>
          </w:tcPr>
          <w:p w:rsidR="00400EC8" w:rsidRPr="00400EC8" w:rsidRDefault="00B86422" w:rsidP="00400EC8">
            <w:pPr>
              <w:bidi w:val="0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d>
              </m:oMath>
            </m:oMathPara>
          </w:p>
        </w:tc>
      </w:tr>
    </w:tbl>
    <w:p w:rsidR="0005455C" w:rsidRPr="0005455C" w:rsidRDefault="0005455C" w:rsidP="000B6711">
      <w:pPr>
        <w:spacing w:line="360" w:lineRule="auto"/>
        <w:jc w:val="center"/>
        <w:rPr>
          <w:i/>
          <w:rtl/>
        </w:rPr>
      </w:pPr>
      <w:r>
        <w:rPr>
          <w:rFonts w:hint="cs"/>
          <w:i/>
          <w:rtl/>
        </w:rPr>
        <w:t>מ.ש.ל.</w:t>
      </w:r>
    </w:p>
    <w:p w:rsidR="000B6711" w:rsidRDefault="000B6711" w:rsidP="00400EC8">
      <w:pPr>
        <w:keepNext/>
        <w:numPr>
          <w:ilvl w:val="0"/>
          <w:numId w:val="7"/>
        </w:numPr>
        <w:spacing w:line="360" w:lineRule="auto"/>
        <w:ind w:left="714" w:right="0" w:hanging="357"/>
        <w:rPr>
          <w:b/>
          <w:bCs/>
          <w:rtl/>
        </w:rPr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29629B" w:rsidRPr="001B36A0" w:rsidRDefault="0029629B" w:rsidP="00400EC8">
      <w:pPr>
        <w:keepNext/>
        <w:numPr>
          <w:ilvl w:val="0"/>
          <w:numId w:val="7"/>
        </w:numPr>
        <w:spacing w:line="360" w:lineRule="auto"/>
        <w:ind w:left="714" w:right="0" w:hanging="357"/>
        <w:rPr>
          <w:b/>
          <w:bCs/>
          <w:rtl/>
        </w:rPr>
      </w:pPr>
      <w:r w:rsidRPr="001B36A0">
        <w:rPr>
          <w:b/>
          <w:bCs/>
          <w:rtl/>
        </w:rPr>
        <w:lastRenderedPageBreak/>
        <w:t>הוכ</w:t>
      </w:r>
      <w:r w:rsidRPr="001B36A0">
        <w:rPr>
          <w:rFonts w:hint="cs"/>
          <w:b/>
          <w:bCs/>
          <w:rtl/>
        </w:rPr>
        <w:t xml:space="preserve">ח </w:t>
      </w:r>
      <w:r w:rsidRPr="001B36A0">
        <w:rPr>
          <w:b/>
          <w:bCs/>
          <w:rtl/>
        </w:rPr>
        <w:t xml:space="preserve"> ש</w:t>
      </w:r>
      <w:r w:rsidRPr="001B36A0">
        <w:rPr>
          <w:rFonts w:hint="cs"/>
          <w:b/>
          <w:bCs/>
          <w:rtl/>
        </w:rPr>
        <w:t xml:space="preserve">כל אחת מקבוצות ההנחות </w:t>
      </w:r>
      <w:r w:rsidRPr="001B36A0">
        <w:rPr>
          <w:b/>
          <w:bCs/>
          <w:rtl/>
        </w:rPr>
        <w:t xml:space="preserve">הבאות </w:t>
      </w:r>
      <w:r w:rsidRPr="001B36A0">
        <w:rPr>
          <w:rFonts w:hint="cs"/>
          <w:b/>
          <w:bCs/>
          <w:rtl/>
        </w:rPr>
        <w:t xml:space="preserve">היא </w:t>
      </w:r>
      <w:r w:rsidRPr="001B36A0">
        <w:rPr>
          <w:b/>
          <w:bCs/>
          <w:rtl/>
        </w:rPr>
        <w:t>בלתי עקבי</w:t>
      </w:r>
      <w:r w:rsidRPr="001B36A0">
        <w:rPr>
          <w:rFonts w:hint="cs"/>
          <w:b/>
          <w:bCs/>
          <w:rtl/>
        </w:rPr>
        <w:t>ת-</w:t>
      </w:r>
    </w:p>
    <w:p w:rsidR="0029629B" w:rsidRPr="001B36A0" w:rsidRDefault="0029629B" w:rsidP="0029629B">
      <w:pPr>
        <w:numPr>
          <w:ilvl w:val="1"/>
          <w:numId w:val="7"/>
        </w:numPr>
        <w:spacing w:line="360" w:lineRule="auto"/>
        <w:rPr>
          <w:b/>
          <w:bCs/>
          <w:u w:val="single"/>
        </w:rPr>
      </w:pPr>
      <w:r w:rsidRPr="001B36A0">
        <w:rPr>
          <w:b/>
          <w:bCs/>
          <w:position w:val="-10"/>
          <w:u w:val="single"/>
        </w:rPr>
        <w:object w:dxaOrig="2140" w:dyaOrig="340">
          <v:shape id="_x0000_i1029" type="#_x0000_t75" style="width:107.05pt;height:17.55pt" o:ole="">
            <v:imagedata r:id="rId17" o:title=""/>
          </v:shape>
          <o:OLEObject Type="Embed" ProgID="Equation.3" ShapeID="_x0000_i1029" DrawAspect="Content" ObjectID="_1386752502" r:id="rId18"/>
        </w:object>
      </w:r>
      <w:r w:rsidRPr="001B36A0">
        <w:rPr>
          <w:rFonts w:hint="cs"/>
          <w:b/>
          <w:bCs/>
          <w:u w:val="single"/>
          <w:rtl/>
        </w:rPr>
        <w:t xml:space="preserve"> .</w:t>
      </w:r>
    </w:p>
    <w:p w:rsidR="00CE437A" w:rsidRDefault="00B86422" w:rsidP="00400EC8">
      <w:pPr>
        <w:bidi w:val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A→B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B→C</m:t>
                    </m:r>
                  </m:e>
                </m:d>
              </m:e>
            </m:mr>
          </m:m>
        </m:oMath>
      </m:oMathPara>
    </w:p>
    <w:p w:rsidR="000B6711" w:rsidRDefault="000B6711" w:rsidP="00400EC8">
      <w:pPr>
        <w:pStyle w:val="aa"/>
        <w:numPr>
          <w:ilvl w:val="0"/>
          <w:numId w:val="12"/>
        </w:numPr>
        <w:bidi w:val="0"/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tbl>
      <w:tblPr>
        <w:tblStyle w:val="ab"/>
        <w:tblW w:w="0" w:type="auto"/>
        <w:jc w:val="center"/>
        <w:tblLook w:val="04A0"/>
      </w:tblPr>
      <w:tblGrid>
        <w:gridCol w:w="1242"/>
        <w:gridCol w:w="1418"/>
        <w:gridCol w:w="1417"/>
      </w:tblGrid>
      <w:tr w:rsidR="00400EC8" w:rsidTr="00EF6DDD">
        <w:trPr>
          <w:jc w:val="center"/>
        </w:trPr>
        <w:tc>
          <w:tcPr>
            <w:tcW w:w="1242" w:type="dxa"/>
          </w:tcPr>
          <w:p w:rsidR="00400EC8" w:rsidRDefault="00400EC8" w:rsidP="00400EC8">
            <w:pPr>
              <w:pStyle w:val="aa"/>
              <w:numPr>
                <w:ilvl w:val="0"/>
                <w:numId w:val="12"/>
              </w:numPr>
              <w:bidi w:val="0"/>
            </w:pPr>
          </w:p>
        </w:tc>
        <w:tc>
          <w:tcPr>
            <w:tcW w:w="1418" w:type="dxa"/>
          </w:tcPr>
          <w:p w:rsidR="00400EC8" w:rsidRDefault="00400EC8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A→B</m:t>
                    </m:r>
                  </m:e>
                </m:d>
              </m:oMath>
            </m:oMathPara>
          </w:p>
        </w:tc>
        <w:tc>
          <w:tcPr>
            <w:tcW w:w="1417" w:type="dxa"/>
          </w:tcPr>
          <w:p w:rsidR="00400EC8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400EC8" w:rsidTr="00EF6DDD">
        <w:trPr>
          <w:jc w:val="center"/>
        </w:trPr>
        <w:tc>
          <w:tcPr>
            <w:tcW w:w="1242" w:type="dxa"/>
          </w:tcPr>
          <w:p w:rsidR="00400EC8" w:rsidRDefault="00400EC8" w:rsidP="00400EC8">
            <w:pPr>
              <w:pStyle w:val="aa"/>
              <w:numPr>
                <w:ilvl w:val="0"/>
                <w:numId w:val="12"/>
              </w:numPr>
              <w:bidi w:val="0"/>
            </w:pPr>
          </w:p>
        </w:tc>
        <w:tc>
          <w:tcPr>
            <w:tcW w:w="1418" w:type="dxa"/>
          </w:tcPr>
          <w:p w:rsidR="00400EC8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17" w:type="dxa"/>
          </w:tcPr>
          <w:p w:rsidR="00400EC8" w:rsidRDefault="00400EC8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</w:tr>
      <w:tr w:rsidR="00400EC8" w:rsidTr="00EF6DDD">
        <w:trPr>
          <w:jc w:val="center"/>
        </w:trPr>
        <w:tc>
          <w:tcPr>
            <w:tcW w:w="1242" w:type="dxa"/>
          </w:tcPr>
          <w:p w:rsidR="00400EC8" w:rsidRDefault="00400EC8" w:rsidP="00400EC8">
            <w:pPr>
              <w:pStyle w:val="aa"/>
              <w:numPr>
                <w:ilvl w:val="0"/>
                <w:numId w:val="12"/>
              </w:numPr>
              <w:bidi w:val="0"/>
            </w:pPr>
          </w:p>
        </w:tc>
        <w:tc>
          <w:tcPr>
            <w:tcW w:w="1418" w:type="dxa"/>
          </w:tcPr>
          <w:p w:rsidR="00400EC8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7" w:type="dxa"/>
          </w:tcPr>
          <w:p w:rsidR="00400EC8" w:rsidRDefault="00400EC8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B→C</m:t>
                    </m:r>
                  </m:e>
                </m:d>
              </m:oMath>
            </m:oMathPara>
          </w:p>
        </w:tc>
      </w:tr>
      <w:tr w:rsidR="00400EC8" w:rsidTr="00EF6DDD">
        <w:trPr>
          <w:jc w:val="center"/>
        </w:trPr>
        <w:tc>
          <w:tcPr>
            <w:tcW w:w="1242" w:type="dxa"/>
          </w:tcPr>
          <w:p w:rsidR="00400EC8" w:rsidRDefault="00400EC8" w:rsidP="00400EC8">
            <w:pPr>
              <w:pStyle w:val="aa"/>
              <w:numPr>
                <w:ilvl w:val="0"/>
                <w:numId w:val="12"/>
              </w:numPr>
              <w:bidi w:val="0"/>
            </w:pPr>
          </w:p>
        </w:tc>
        <w:tc>
          <w:tcPr>
            <w:tcW w:w="1418" w:type="dxa"/>
          </w:tcPr>
          <w:p w:rsidR="00400EC8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417" w:type="dxa"/>
          </w:tcPr>
          <w:p w:rsidR="00400EC8" w:rsidRDefault="003E4DBC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400EC8" w:rsidTr="00EF6DDD">
        <w:trPr>
          <w:jc w:val="center"/>
        </w:trPr>
        <w:tc>
          <w:tcPr>
            <w:tcW w:w="1242" w:type="dxa"/>
          </w:tcPr>
          <w:p w:rsidR="00400EC8" w:rsidRDefault="00400EC8" w:rsidP="00400EC8">
            <w:pPr>
              <w:pStyle w:val="aa"/>
              <w:numPr>
                <w:ilvl w:val="0"/>
                <w:numId w:val="12"/>
              </w:numPr>
              <w:bidi w:val="0"/>
            </w:pPr>
          </w:p>
        </w:tc>
        <w:tc>
          <w:tcPr>
            <w:tcW w:w="1418" w:type="dxa"/>
          </w:tcPr>
          <w:p w:rsidR="00400EC8" w:rsidRDefault="003E4DBC" w:rsidP="00400EC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417" w:type="dxa"/>
          </w:tcPr>
          <w:p w:rsidR="00400EC8" w:rsidRDefault="00B86422" w:rsidP="00400EC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4,2</m:t>
                    </m:r>
                  </m:e>
                </m:d>
              </m:oMath>
            </m:oMathPara>
          </w:p>
        </w:tc>
      </w:tr>
    </w:tbl>
    <w:p w:rsidR="0029629B" w:rsidRPr="0029629B" w:rsidRDefault="0029629B" w:rsidP="0029629B">
      <w:pPr>
        <w:pStyle w:val="aa"/>
        <w:numPr>
          <w:ilvl w:val="1"/>
          <w:numId w:val="7"/>
        </w:numPr>
        <w:spacing w:line="360" w:lineRule="auto"/>
        <w:contextualSpacing w:val="0"/>
        <w:rPr>
          <w:vanish/>
          <w:rtl/>
        </w:rPr>
      </w:pPr>
    </w:p>
    <w:p w:rsidR="00EF6DDD" w:rsidRPr="00EF6DDD" w:rsidRDefault="00EF6DDD" w:rsidP="000B6711">
      <w:pPr>
        <w:jc w:val="center"/>
        <w:rPr>
          <w:rtl/>
        </w:rPr>
      </w:pPr>
      <w:r w:rsidRPr="00EF6DDD">
        <w:rPr>
          <w:rFonts w:hint="cs"/>
          <w:rtl/>
        </w:rPr>
        <w:t>מ.ש.ל.</w:t>
      </w:r>
    </w:p>
    <w:p w:rsidR="000B6711" w:rsidRDefault="000B6711" w:rsidP="0029629B">
      <w:pPr>
        <w:numPr>
          <w:ilvl w:val="1"/>
          <w:numId w:val="7"/>
        </w:numPr>
        <w:spacing w:line="360" w:lineRule="auto"/>
        <w:rPr>
          <w:b/>
          <w:bCs/>
          <w:position w:val="-10"/>
          <w:u w:val="single"/>
        </w:rPr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29629B" w:rsidRDefault="0029629B" w:rsidP="0029629B">
      <w:pPr>
        <w:numPr>
          <w:ilvl w:val="1"/>
          <w:numId w:val="7"/>
        </w:numPr>
        <w:spacing w:line="360" w:lineRule="auto"/>
        <w:rPr>
          <w:b/>
          <w:bCs/>
          <w:u w:val="single"/>
        </w:rPr>
      </w:pPr>
      <w:r w:rsidRPr="001B36A0">
        <w:rPr>
          <w:b/>
          <w:bCs/>
          <w:position w:val="-10"/>
          <w:u w:val="single"/>
        </w:rPr>
        <w:object w:dxaOrig="3280" w:dyaOrig="340">
          <v:shape id="_x0000_i1030" type="#_x0000_t75" style="width:164.65pt;height:17.55pt" o:ole="">
            <v:imagedata r:id="rId19" o:title=""/>
          </v:shape>
          <o:OLEObject Type="Embed" ProgID="Equation.3" ShapeID="_x0000_i1030" DrawAspect="Content" ObjectID="_1386752503" r:id="rId20"/>
        </w:object>
      </w:r>
      <w:r w:rsidRPr="001B36A0">
        <w:rPr>
          <w:rFonts w:hint="cs"/>
          <w:b/>
          <w:bCs/>
          <w:u w:val="single"/>
          <w:rtl/>
        </w:rPr>
        <w:t xml:space="preserve"> .</w:t>
      </w:r>
    </w:p>
    <w:p w:rsidR="005C0F25" w:rsidRPr="001B36A0" w:rsidRDefault="00B86422" w:rsidP="005C0F25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A∨B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∧¬C</m:t>
                          </m:r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:¬C</m:t>
                      </m:r>
                    </m:e>
                  </m:mr>
                </m:m>
              </m:e>
            </m:mr>
          </m:m>
        </m:oMath>
      </m:oMathPara>
    </w:p>
    <w:tbl>
      <w:tblPr>
        <w:tblStyle w:val="ab"/>
        <w:tblW w:w="7142" w:type="dxa"/>
        <w:jc w:val="center"/>
        <w:tblLook w:val="04A0"/>
      </w:tblPr>
      <w:tblGrid>
        <w:gridCol w:w="1384"/>
        <w:gridCol w:w="3683"/>
        <w:gridCol w:w="2075"/>
      </w:tblGrid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5C0F25" w:rsidP="005C0F25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¬C</m:t>
                </m:r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5C0F25" w:rsidP="004C105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5C0F25" w:rsidP="004C105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B86422" w:rsidP="005C0F25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¬C∧A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¬C∧B∧C</m:t>
                    </m:r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B86422" w:rsidP="005C0F25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¬C∧A</m:t>
                    </m:r>
                  </m:e>
                </m:d>
                <m:r>
                  <w:rPr>
                    <w:rFonts w:ascii="Cambria Math" w:hAnsi="Cambria Math"/>
                  </w:rPr>
                  <m:t>∨F</m:t>
                </m:r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Pr="005C0F25" w:rsidRDefault="005C0F25" w:rsidP="005C0F25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¬C∧A</m:t>
                </m:r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5C0F25" w:rsidP="004C105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A∨B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∧¬C</m:t>
                    </m:r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B86422" w:rsidP="004C1051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¬C∧A</m:t>
                    </m:r>
                  </m:e>
                </m:d>
                <m:r>
                  <w:rPr>
                    <w:rFonts w:ascii="Cambria Math" w:hAnsi="Cambria Math"/>
                  </w:rPr>
                  <m:t>∧¬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A∨B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∧¬C</m:t>
                    </m:r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6,7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B86422" w:rsidP="004C1051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¬C∧A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A∨B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∨C</m:t>
                    </m:r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B86422" w:rsidP="004C1051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¬C∧A∧C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¬C∧A∧¬A∧¬B</m:t>
                    </m:r>
                  </m:e>
                </m:d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5C0F25" w:rsidP="004C105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F∨F</m:t>
                </m:r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</w:tr>
      <w:tr w:rsidR="005C0F25" w:rsidTr="00BD4326">
        <w:trPr>
          <w:jc w:val="center"/>
        </w:trPr>
        <w:tc>
          <w:tcPr>
            <w:tcW w:w="1384" w:type="dxa"/>
          </w:tcPr>
          <w:p w:rsidR="005C0F25" w:rsidRDefault="005C0F25" w:rsidP="005C0F25">
            <w:pPr>
              <w:pStyle w:val="aa"/>
              <w:numPr>
                <w:ilvl w:val="0"/>
                <w:numId w:val="13"/>
              </w:numPr>
              <w:bidi w:val="0"/>
            </w:pPr>
          </w:p>
        </w:tc>
        <w:tc>
          <w:tcPr>
            <w:tcW w:w="3683" w:type="dxa"/>
          </w:tcPr>
          <w:p w:rsidR="005C0F25" w:rsidRDefault="005C0F25" w:rsidP="004C105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075" w:type="dxa"/>
          </w:tcPr>
          <w:p w:rsidR="005C0F25" w:rsidRDefault="00B86422" w:rsidP="004C105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d>
              </m:oMath>
            </m:oMathPara>
          </w:p>
        </w:tc>
      </w:tr>
    </w:tbl>
    <w:p w:rsidR="00EF6DDD" w:rsidRPr="00EF6DDD" w:rsidRDefault="00EF6DDD" w:rsidP="00EF6DDD">
      <w:pPr>
        <w:rPr>
          <w:rtl/>
        </w:rPr>
      </w:pPr>
      <w:r w:rsidRPr="00EF6DDD">
        <w:rPr>
          <w:rFonts w:hint="cs"/>
          <w:rtl/>
        </w:rPr>
        <w:t>מ.ש.ל.</w:t>
      </w:r>
    </w:p>
    <w:p w:rsidR="0029629B" w:rsidRPr="001B36A0" w:rsidRDefault="0029629B" w:rsidP="000B6711">
      <w:pPr>
        <w:keepNext/>
        <w:numPr>
          <w:ilvl w:val="0"/>
          <w:numId w:val="7"/>
        </w:numPr>
        <w:spacing w:line="360" w:lineRule="auto"/>
        <w:ind w:right="-360"/>
        <w:rPr>
          <w:rFonts w:ascii="David" w:hAnsi="David"/>
          <w:b/>
          <w:bCs/>
        </w:rPr>
      </w:pPr>
      <w:r w:rsidRPr="001B36A0">
        <w:rPr>
          <w:rFonts w:ascii="David" w:hAnsi="David"/>
          <w:b/>
          <w:bCs/>
          <w:rtl/>
        </w:rPr>
        <w:lastRenderedPageBreak/>
        <w:t xml:space="preserve">השתמש בתהליך היסק כדי להוכיח </w:t>
      </w:r>
      <w:r w:rsidRPr="001B36A0">
        <w:rPr>
          <w:rFonts w:ascii="David" w:hAnsi="David" w:hint="cs"/>
          <w:b/>
          <w:bCs/>
          <w:rtl/>
        </w:rPr>
        <w:t>ש</w:t>
      </w:r>
      <w:r w:rsidRPr="001B36A0">
        <w:rPr>
          <w:rFonts w:ascii="David" w:hAnsi="David"/>
          <w:b/>
          <w:bCs/>
          <w:rtl/>
        </w:rPr>
        <w:t xml:space="preserve">ההנחות הבאות הן </w:t>
      </w:r>
      <w:r w:rsidRPr="001B36A0">
        <w:rPr>
          <w:rFonts w:ascii="David" w:hAnsi="David" w:hint="cs"/>
          <w:b/>
          <w:bCs/>
          <w:rtl/>
        </w:rPr>
        <w:t xml:space="preserve"> בלתי </w:t>
      </w:r>
      <w:r w:rsidRPr="001B36A0">
        <w:rPr>
          <w:rFonts w:ascii="David" w:hAnsi="David"/>
          <w:b/>
          <w:bCs/>
          <w:rtl/>
        </w:rPr>
        <w:t xml:space="preserve">עקביות </w:t>
      </w:r>
      <w:r w:rsidRPr="001B36A0">
        <w:rPr>
          <w:b/>
          <w:bCs/>
        </w:rPr>
        <w:t xml:space="preserve">(inconsistent) </w:t>
      </w:r>
      <w:r w:rsidRPr="001B36A0">
        <w:rPr>
          <w:rFonts w:ascii="David" w:hAnsi="David"/>
          <w:b/>
          <w:bCs/>
          <w:rtl/>
        </w:rPr>
        <w:t xml:space="preserve"> :</w:t>
      </w:r>
    </w:p>
    <w:p w:rsidR="0029629B" w:rsidRPr="001B36A0" w:rsidRDefault="0029629B" w:rsidP="000B6711">
      <w:pPr>
        <w:keepNext/>
        <w:spacing w:line="360" w:lineRule="auto"/>
        <w:ind w:left="746" w:right="-360" w:firstLine="694"/>
        <w:rPr>
          <w:rFonts w:ascii="David" w:hAnsi="David"/>
          <w:b/>
          <w:bCs/>
          <w:rtl/>
        </w:rPr>
      </w:pPr>
      <w:r w:rsidRPr="001B36A0">
        <w:rPr>
          <w:rFonts w:ascii="David" w:hAnsi="David" w:hint="cs"/>
          <w:b/>
          <w:bCs/>
          <w:rtl/>
        </w:rPr>
        <w:t>-</w:t>
      </w:r>
      <w:r w:rsidRPr="001B36A0">
        <w:rPr>
          <w:rFonts w:ascii="David" w:hAnsi="David" w:hint="cs"/>
          <w:b/>
          <w:bCs/>
          <w:rtl/>
        </w:rPr>
        <w:tab/>
        <w:t>אם משה הוא גיבור אז הוא שמח בחלקו.</w:t>
      </w:r>
    </w:p>
    <w:p w:rsidR="0029629B" w:rsidRPr="001B36A0" w:rsidRDefault="0029629B" w:rsidP="000B6711">
      <w:pPr>
        <w:keepNext/>
        <w:spacing w:line="360" w:lineRule="auto"/>
        <w:ind w:left="772" w:firstLine="668"/>
        <w:rPr>
          <w:rFonts w:ascii="David" w:hAnsi="David"/>
          <w:b/>
          <w:bCs/>
        </w:rPr>
      </w:pPr>
      <w:r w:rsidRPr="001B36A0">
        <w:rPr>
          <w:rFonts w:ascii="David" w:hAnsi="David" w:hint="cs"/>
          <w:b/>
          <w:bCs/>
          <w:rtl/>
        </w:rPr>
        <w:t>-</w:t>
      </w:r>
      <w:r w:rsidRPr="001B36A0">
        <w:rPr>
          <w:rFonts w:ascii="David" w:hAnsi="David" w:hint="cs"/>
          <w:b/>
          <w:bCs/>
          <w:rtl/>
        </w:rPr>
        <w:tab/>
        <w:t>אם משה מראה חולשה אז משה איננו שמח בחלקו.</w:t>
      </w:r>
    </w:p>
    <w:p w:rsidR="0029629B" w:rsidRPr="001B36A0" w:rsidRDefault="0029629B" w:rsidP="000B6711">
      <w:pPr>
        <w:keepNext/>
        <w:spacing w:line="360" w:lineRule="auto"/>
        <w:ind w:left="772" w:firstLine="668"/>
        <w:rPr>
          <w:rFonts w:ascii="David" w:hAnsi="David"/>
          <w:b/>
          <w:bCs/>
        </w:rPr>
      </w:pPr>
      <w:r w:rsidRPr="001B36A0">
        <w:rPr>
          <w:rFonts w:ascii="David" w:hAnsi="David" w:hint="cs"/>
          <w:b/>
          <w:bCs/>
          <w:rtl/>
        </w:rPr>
        <w:t>-</w:t>
      </w:r>
      <w:r w:rsidRPr="001B36A0">
        <w:rPr>
          <w:rFonts w:ascii="David" w:hAnsi="David" w:hint="cs"/>
          <w:b/>
          <w:bCs/>
          <w:rtl/>
        </w:rPr>
        <w:tab/>
        <w:t>אם משה איננו גיבור אז משה איננו כובש את יצרו.</w:t>
      </w:r>
    </w:p>
    <w:p w:rsidR="0029629B" w:rsidRPr="001B36A0" w:rsidRDefault="0029629B" w:rsidP="000B6711">
      <w:pPr>
        <w:keepNext/>
        <w:spacing w:line="360" w:lineRule="auto"/>
        <w:ind w:left="772" w:firstLine="668"/>
        <w:rPr>
          <w:rFonts w:ascii="David" w:hAnsi="David"/>
          <w:b/>
          <w:bCs/>
          <w:rtl/>
        </w:rPr>
      </w:pPr>
      <w:r w:rsidRPr="001B36A0">
        <w:rPr>
          <w:rFonts w:ascii="David" w:hAnsi="David" w:hint="cs"/>
          <w:b/>
          <w:bCs/>
          <w:rtl/>
        </w:rPr>
        <w:t>-</w:t>
      </w:r>
      <w:r w:rsidRPr="001B36A0">
        <w:rPr>
          <w:rFonts w:ascii="David" w:hAnsi="David" w:hint="cs"/>
          <w:b/>
          <w:bCs/>
          <w:rtl/>
        </w:rPr>
        <w:tab/>
        <w:t>משה כובש את יצרו וגם מראה חולשה.</w:t>
      </w:r>
    </w:p>
    <w:p w:rsidR="00F964DE" w:rsidRDefault="00F964DE" w:rsidP="000B6711">
      <w:pPr>
        <w:keepNext/>
        <w:spacing w:line="360" w:lineRule="auto"/>
        <w:rPr>
          <w:rtl/>
        </w:rPr>
      </w:pPr>
      <w:r>
        <w:rPr>
          <w:rFonts w:hint="cs"/>
          <w:rtl/>
        </w:rPr>
        <w:t xml:space="preserve">פסוקים אטומיים: </w:t>
      </w:r>
      <w:r>
        <w:rPr>
          <w:rFonts w:hint="cs"/>
        </w:rPr>
        <w:t>A</w:t>
      </w:r>
      <w:r>
        <w:rPr>
          <w:rFonts w:hint="cs"/>
          <w:rtl/>
        </w:rPr>
        <w:t xml:space="preserve">: משה גיבור. </w:t>
      </w:r>
      <w:r>
        <w:rPr>
          <w:rFonts w:hint="cs"/>
        </w:rPr>
        <w:t>B</w:t>
      </w:r>
      <w:r>
        <w:rPr>
          <w:rFonts w:hint="cs"/>
          <w:rtl/>
        </w:rPr>
        <w:t xml:space="preserve">: משה שמח בחלקו. </w:t>
      </w:r>
      <w:r>
        <w:rPr>
          <w:rFonts w:hint="cs"/>
        </w:rPr>
        <w:t>C</w:t>
      </w:r>
      <w:r>
        <w:rPr>
          <w:rFonts w:hint="cs"/>
          <w:rtl/>
        </w:rPr>
        <w:t xml:space="preserve">: משה מראה חולשה.  </w:t>
      </w:r>
      <w:r>
        <w:rPr>
          <w:rFonts w:hint="cs"/>
        </w:rPr>
        <w:t>D</w:t>
      </w:r>
      <w:r>
        <w:rPr>
          <w:rFonts w:hint="cs"/>
          <w:rtl/>
        </w:rPr>
        <w:t>: משה כובש את יצרו. נעבור לתהליך היסק:</w:t>
      </w:r>
    </w:p>
    <w:p w:rsidR="00F964DE" w:rsidRPr="00007324" w:rsidRDefault="00B86422" w:rsidP="00F964DE">
      <w:pPr>
        <w:bidi w:val="0"/>
        <w:spacing w:line="360" w:lineRule="auto"/>
        <w:rPr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 A→B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:C→¬B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:¬A→¬D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:D∧C</m:t>
                      </m:r>
                    </m:e>
                  </m:mr>
                </m:m>
              </m:e>
            </m:mr>
          </m:m>
        </m:oMath>
      </m:oMathPara>
    </w:p>
    <w:p w:rsidR="000B6711" w:rsidRDefault="000B6711" w:rsidP="00EF3B7A">
      <w:pPr>
        <w:pStyle w:val="aa"/>
        <w:numPr>
          <w:ilvl w:val="0"/>
          <w:numId w:val="14"/>
        </w:numPr>
        <w:bidi w:val="0"/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tbl>
      <w:tblPr>
        <w:tblStyle w:val="ab"/>
        <w:tblW w:w="4326" w:type="dxa"/>
        <w:jc w:val="center"/>
        <w:tblLook w:val="04A0"/>
      </w:tblPr>
      <w:tblGrid>
        <w:gridCol w:w="1101"/>
        <w:gridCol w:w="1587"/>
        <w:gridCol w:w="1638"/>
      </w:tblGrid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Default="00EF3B7A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D∧C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Default="00EF3B7A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Default="00EF3B7A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C→¬B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Default="00EF3B7A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Default="00EF3B7A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A→B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Pr="005C0F25" w:rsidRDefault="00EF3B7A" w:rsidP="00B06370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4,5</m:t>
                    </m:r>
                  </m:e>
                </m:d>
              </m:oMath>
            </m:oMathPara>
          </w:p>
        </w:tc>
      </w:tr>
      <w:tr w:rsidR="00EF3B7A" w:rsidTr="00007324">
        <w:trPr>
          <w:jc w:val="center"/>
        </w:trPr>
        <w:tc>
          <w:tcPr>
            <w:tcW w:w="1101" w:type="dxa"/>
          </w:tcPr>
          <w:p w:rsidR="00EF3B7A" w:rsidRDefault="00EF3B7A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EF3B7A" w:rsidRDefault="00EF3B7A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¬A→¬D</m:t>
                </m:r>
              </m:oMath>
            </m:oMathPara>
          </w:p>
        </w:tc>
        <w:tc>
          <w:tcPr>
            <w:tcW w:w="1638" w:type="dxa"/>
          </w:tcPr>
          <w:p w:rsidR="00EF3B7A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B6711" w:rsidTr="00007324">
        <w:trPr>
          <w:jc w:val="center"/>
        </w:trPr>
        <w:tc>
          <w:tcPr>
            <w:tcW w:w="1101" w:type="dxa"/>
          </w:tcPr>
          <w:p w:rsidR="000B6711" w:rsidRDefault="000B6711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¬D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oMath>
            </m:oMathPara>
          </w:p>
        </w:tc>
      </w:tr>
      <w:tr w:rsidR="000B6711" w:rsidTr="00007324">
        <w:trPr>
          <w:jc w:val="center"/>
        </w:trPr>
        <w:tc>
          <w:tcPr>
            <w:tcW w:w="1101" w:type="dxa"/>
          </w:tcPr>
          <w:p w:rsidR="000B6711" w:rsidRDefault="000B6711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D¬∧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D∧C</m:t>
                    </m:r>
                  </m:e>
                </m:d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7,1</m:t>
                    </m:r>
                  </m:e>
                </m:d>
              </m:oMath>
            </m:oMathPara>
          </w:p>
        </w:tc>
      </w:tr>
      <w:tr w:rsidR="000B6711" w:rsidTr="00007324">
        <w:trPr>
          <w:jc w:val="center"/>
        </w:trPr>
        <w:tc>
          <w:tcPr>
            <w:tcW w:w="1101" w:type="dxa"/>
          </w:tcPr>
          <w:p w:rsidR="000B6711" w:rsidRDefault="000B6711" w:rsidP="00EF3B7A">
            <w:pPr>
              <w:pStyle w:val="aa"/>
              <w:numPr>
                <w:ilvl w:val="0"/>
                <w:numId w:val="14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oMath>
            </m:oMathPara>
          </w:p>
        </w:tc>
      </w:tr>
    </w:tbl>
    <w:p w:rsidR="00F964DE" w:rsidRPr="007B1DF1" w:rsidRDefault="007B1DF1" w:rsidP="000B6711">
      <w:pPr>
        <w:jc w:val="center"/>
        <w:rPr>
          <w:i/>
          <w:rtl/>
        </w:rPr>
      </w:pPr>
      <w:r>
        <w:rPr>
          <w:rFonts w:hint="cs"/>
          <w:i/>
          <w:rtl/>
        </w:rPr>
        <w:t>מ.ש.ל.</w:t>
      </w:r>
    </w:p>
    <w:p w:rsidR="000B6711" w:rsidRDefault="000B6711" w:rsidP="00007324">
      <w:pPr>
        <w:keepNext/>
        <w:numPr>
          <w:ilvl w:val="0"/>
          <w:numId w:val="7"/>
        </w:numPr>
        <w:spacing w:line="360" w:lineRule="auto"/>
        <w:ind w:left="714" w:right="0" w:hanging="357"/>
        <w:rPr>
          <w:b/>
          <w:bCs/>
          <w:rtl/>
        </w:rPr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1B36A0" w:rsidRPr="001B36A0" w:rsidRDefault="0029629B" w:rsidP="00007324">
      <w:pPr>
        <w:keepNext/>
        <w:numPr>
          <w:ilvl w:val="0"/>
          <w:numId w:val="7"/>
        </w:numPr>
        <w:spacing w:line="360" w:lineRule="auto"/>
        <w:ind w:left="714" w:right="0" w:hanging="357"/>
        <w:rPr>
          <w:b/>
          <w:bCs/>
          <w:rtl/>
        </w:rPr>
      </w:pPr>
      <w:r w:rsidRPr="001B36A0">
        <w:rPr>
          <w:b/>
          <w:bCs/>
          <w:rtl/>
        </w:rPr>
        <w:lastRenderedPageBreak/>
        <w:t>השתמש בתהליך היסק כדי להוכיח</w:t>
      </w:r>
      <w:r w:rsidRPr="001B36A0">
        <w:rPr>
          <w:rFonts w:hint="cs"/>
          <w:b/>
          <w:bCs/>
          <w:rtl/>
        </w:rPr>
        <w:t xml:space="preserve"> </w:t>
      </w:r>
      <w:r w:rsidR="001B36A0" w:rsidRPr="001B36A0">
        <w:rPr>
          <w:rFonts w:hint="cs"/>
          <w:b/>
          <w:bCs/>
          <w:rtl/>
        </w:rPr>
        <w:t>כל מסקנה בשתי דרכים- 1) בדרך השלילה  2) לא בדרך השלילה.</w:t>
      </w:r>
    </w:p>
    <w:p w:rsidR="0029629B" w:rsidRDefault="0029629B" w:rsidP="00007324">
      <w:pPr>
        <w:keepNext/>
        <w:numPr>
          <w:ilvl w:val="0"/>
          <w:numId w:val="9"/>
        </w:numPr>
        <w:spacing w:line="360" w:lineRule="auto"/>
        <w:ind w:left="714" w:hanging="357"/>
        <w:rPr>
          <w:b/>
          <w:bCs/>
        </w:rPr>
      </w:pPr>
      <w:r w:rsidRPr="001B36A0">
        <w:rPr>
          <w:rFonts w:hint="cs"/>
          <w:b/>
          <w:bCs/>
          <w:rtl/>
        </w:rPr>
        <w:t xml:space="preserve">מההנחות : </w:t>
      </w:r>
      <w:r w:rsidRPr="001B36A0">
        <w:rPr>
          <w:b/>
          <w:bCs/>
          <w:rtl/>
        </w:rPr>
        <w:object w:dxaOrig="2900" w:dyaOrig="320">
          <v:shape id="_x0000_i1031" type="#_x0000_t75" style="width:145.25pt;height:16.9pt" o:ole="">
            <v:imagedata r:id="rId21" o:title=""/>
          </v:shape>
          <o:OLEObject Type="Embed" ProgID="Equation.3" ShapeID="_x0000_i1031" DrawAspect="Content" ObjectID="_1386752504" r:id="rId22"/>
        </w:object>
      </w:r>
      <w:r w:rsidRPr="001B36A0">
        <w:rPr>
          <w:rFonts w:hint="cs"/>
          <w:b/>
          <w:bCs/>
          <w:rtl/>
        </w:rPr>
        <w:t xml:space="preserve">  ,</w:t>
      </w:r>
      <w:r w:rsidR="007B1DF1" w:rsidRPr="001B36A0">
        <w:rPr>
          <w:rFonts w:hint="cs"/>
          <w:b/>
          <w:bCs/>
          <w:rtl/>
        </w:rPr>
        <w:t xml:space="preserve"> </w:t>
      </w:r>
      <w:r w:rsidRPr="001B36A0">
        <w:rPr>
          <w:rFonts w:hint="cs"/>
          <w:b/>
          <w:bCs/>
          <w:rtl/>
        </w:rPr>
        <w:t xml:space="preserve">את המסקנה </w:t>
      </w:r>
      <w:r w:rsidRPr="001B36A0">
        <w:rPr>
          <w:b/>
          <w:bCs/>
          <w:rtl/>
        </w:rPr>
        <w:object w:dxaOrig="380" w:dyaOrig="260">
          <v:shape id="_x0000_i1032" type="#_x0000_t75" style="width:18.8pt;height:13.15pt" o:ole="">
            <v:imagedata r:id="rId23" o:title=""/>
          </v:shape>
          <o:OLEObject Type="Embed" ProgID="Equation.3" ShapeID="_x0000_i1032" DrawAspect="Content" ObjectID="_1386752505" r:id="rId24"/>
        </w:object>
      </w:r>
      <w:r w:rsidRPr="001B36A0">
        <w:rPr>
          <w:rFonts w:hint="cs"/>
          <w:b/>
          <w:bCs/>
          <w:rtl/>
        </w:rPr>
        <w:t>.</w:t>
      </w:r>
    </w:p>
    <w:p w:rsidR="00DD1148" w:rsidRPr="00DD1148" w:rsidRDefault="00B86422" w:rsidP="00DD1148">
      <w:pPr>
        <w:bidi w:val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:B→¬C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:¬B→¬C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:A→C</m:t>
                </m:r>
              </m:e>
            </m:mr>
          </m:m>
        </m:oMath>
      </m:oMathPara>
    </w:p>
    <w:p w:rsidR="0017273D" w:rsidRDefault="0017273D" w:rsidP="0017273D">
      <w:pPr>
        <w:rPr>
          <w:rtl/>
        </w:rPr>
      </w:pPr>
      <w:r>
        <w:rPr>
          <w:rFonts w:hint="cs"/>
          <w:rtl/>
        </w:rPr>
        <w:t>מסקנות ישירות מההנחות, לפני ההתפצלות לשתי הדרכים:</w:t>
      </w:r>
    </w:p>
    <w:tbl>
      <w:tblPr>
        <w:tblStyle w:val="ab"/>
        <w:tblW w:w="4326" w:type="dxa"/>
        <w:jc w:val="center"/>
        <w:tblLook w:val="04A0"/>
      </w:tblPr>
      <w:tblGrid>
        <w:gridCol w:w="1101"/>
        <w:gridCol w:w="1587"/>
        <w:gridCol w:w="1638"/>
      </w:tblGrid>
      <w:tr w:rsidR="000B6711" w:rsidTr="00B06370">
        <w:trPr>
          <w:jc w:val="center"/>
        </w:trPr>
        <w:tc>
          <w:tcPr>
            <w:tcW w:w="1101" w:type="dxa"/>
          </w:tcPr>
          <w:p w:rsidR="000B6711" w:rsidRDefault="000B6711" w:rsidP="000B6711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B→¬C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0B6711" w:rsidTr="00B06370">
        <w:trPr>
          <w:jc w:val="center"/>
        </w:trPr>
        <w:tc>
          <w:tcPr>
            <w:tcW w:w="1101" w:type="dxa"/>
          </w:tcPr>
          <w:p w:rsidR="000B6711" w:rsidRDefault="000B6711" w:rsidP="000B6711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¬B→¬C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0B6711" w:rsidTr="00B06370">
        <w:trPr>
          <w:jc w:val="center"/>
        </w:trPr>
        <w:tc>
          <w:tcPr>
            <w:tcW w:w="1101" w:type="dxa"/>
          </w:tcPr>
          <w:p w:rsidR="000B6711" w:rsidRDefault="000B6711" w:rsidP="000B6711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B∨¬B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0B6711" w:rsidTr="00B06370">
        <w:trPr>
          <w:jc w:val="center"/>
        </w:trPr>
        <w:tc>
          <w:tcPr>
            <w:tcW w:w="1101" w:type="dxa"/>
          </w:tcPr>
          <w:p w:rsidR="000B6711" w:rsidRDefault="000B6711" w:rsidP="000B6711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¬C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1,2,3</m:t>
                    </m:r>
                  </m:e>
                </m:d>
              </m:oMath>
            </m:oMathPara>
          </w:p>
        </w:tc>
      </w:tr>
      <w:tr w:rsidR="000B6711" w:rsidTr="00B06370">
        <w:trPr>
          <w:jc w:val="center"/>
        </w:trPr>
        <w:tc>
          <w:tcPr>
            <w:tcW w:w="1101" w:type="dxa"/>
          </w:tcPr>
          <w:p w:rsidR="000B6711" w:rsidRDefault="000B6711" w:rsidP="000B6711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0B6711" w:rsidRDefault="000B671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A→C</m:t>
                </m:r>
              </m:oMath>
            </m:oMathPara>
          </w:p>
        </w:tc>
        <w:tc>
          <w:tcPr>
            <w:tcW w:w="1638" w:type="dxa"/>
          </w:tcPr>
          <w:p w:rsidR="000B671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:rsidR="000B6711" w:rsidRDefault="000B6711" w:rsidP="0017273D">
      <w:pPr>
        <w:rPr>
          <w:rFonts w:hint="cs"/>
          <w:rtl/>
        </w:rPr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17273D" w:rsidRDefault="0017273D" w:rsidP="00B06370">
      <w:pPr>
        <w:jc w:val="center"/>
        <w:rPr>
          <w:rtl/>
        </w:rPr>
      </w:pPr>
      <w:r>
        <w:rPr>
          <w:rFonts w:hint="cs"/>
          <w:rtl/>
        </w:rPr>
        <w:lastRenderedPageBreak/>
        <w:t>הוכחה</w:t>
      </w:r>
      <w:r w:rsidR="00B06370">
        <w:rPr>
          <w:rFonts w:hint="cs"/>
          <w:rtl/>
        </w:rPr>
        <w:t xml:space="preserve"> </w:t>
      </w:r>
      <w:r>
        <w:rPr>
          <w:rFonts w:hint="cs"/>
          <w:rtl/>
        </w:rPr>
        <w:t>בדרך השלילה:</w:t>
      </w:r>
    </w:p>
    <w:tbl>
      <w:tblPr>
        <w:tblStyle w:val="ab"/>
        <w:tblW w:w="4326" w:type="dxa"/>
        <w:jc w:val="center"/>
        <w:tblLook w:val="04A0"/>
      </w:tblPr>
      <w:tblGrid>
        <w:gridCol w:w="1101"/>
        <w:gridCol w:w="1587"/>
        <w:gridCol w:w="1638"/>
      </w:tblGrid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B06370" w:rsidRDefault="00B06370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</m:t>
                    </m:r>
                  </m:e>
                </m:d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IP</m:t>
                    </m:r>
                  </m:e>
                </m:d>
              </m:oMath>
            </m:oMathPara>
          </w:p>
        </w:tc>
      </w:tr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B06370" w:rsidRDefault="00B06370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6,5</m:t>
                    </m:r>
                  </m:e>
                </m:d>
              </m:oMath>
            </m:oMathPara>
          </w:p>
        </w:tc>
      </w:tr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B06370" w:rsidRDefault="00B06370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C∧¬C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7,4</m:t>
                    </m:r>
                  </m:e>
                </m:d>
              </m:oMath>
            </m:oMathPara>
          </w:p>
        </w:tc>
      </w:tr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5"/>
              </w:numPr>
              <w:bidi w:val="0"/>
            </w:pPr>
          </w:p>
        </w:tc>
        <w:tc>
          <w:tcPr>
            <w:tcW w:w="1587" w:type="dxa"/>
          </w:tcPr>
          <w:p w:rsidR="00B06370" w:rsidRDefault="00B06370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oMath>
            </m:oMathPara>
          </w:p>
        </w:tc>
      </w:tr>
    </w:tbl>
    <w:p w:rsidR="0017273D" w:rsidRDefault="0017273D" w:rsidP="00B06370">
      <w:pPr>
        <w:jc w:val="center"/>
        <w:rPr>
          <w:i/>
          <w:rtl/>
        </w:rPr>
      </w:pPr>
      <w:r>
        <w:rPr>
          <w:rFonts w:hint="cs"/>
          <w:i/>
          <w:rtl/>
        </w:rPr>
        <w:t>מ.ש.ל. בדרך השלילה.</w:t>
      </w:r>
    </w:p>
    <w:p w:rsidR="0017273D" w:rsidRDefault="000B6711" w:rsidP="00B06370">
      <w:pPr>
        <w:jc w:val="center"/>
        <w:rPr>
          <w:i/>
          <w:rtl/>
        </w:rPr>
      </w:pPr>
      <w:r>
        <w:rPr>
          <w:i/>
          <w:rtl/>
        </w:rPr>
        <w:br w:type="column"/>
      </w:r>
      <w:r w:rsidR="0017273D">
        <w:rPr>
          <w:rFonts w:hint="cs"/>
          <w:i/>
          <w:rtl/>
        </w:rPr>
        <w:lastRenderedPageBreak/>
        <w:t>הוכחה</w:t>
      </w:r>
      <w:r w:rsidR="00B06370">
        <w:rPr>
          <w:rFonts w:hint="cs"/>
          <w:i/>
          <w:rtl/>
        </w:rPr>
        <w:t xml:space="preserve"> </w:t>
      </w:r>
      <w:r w:rsidR="0017273D">
        <w:rPr>
          <w:rFonts w:hint="cs"/>
          <w:i/>
          <w:rtl/>
        </w:rPr>
        <w:t>ללא שימוש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7273D">
        <w:rPr>
          <w:rFonts w:hint="cs"/>
          <w:i/>
          <w:rtl/>
        </w:rPr>
        <w:t>:</w:t>
      </w:r>
    </w:p>
    <w:tbl>
      <w:tblPr>
        <w:tblStyle w:val="ab"/>
        <w:tblW w:w="0" w:type="auto"/>
        <w:jc w:val="center"/>
        <w:tblLook w:val="04A0"/>
      </w:tblPr>
      <w:tblGrid>
        <w:gridCol w:w="632"/>
        <w:gridCol w:w="1129"/>
      </w:tblGrid>
      <w:tr w:rsidR="00B06370" w:rsidRPr="00B06370" w:rsidTr="00B06370">
        <w:trPr>
          <w:jc w:val="center"/>
        </w:trPr>
        <w:tc>
          <w:tcPr>
            <w:tcW w:w="632" w:type="dxa"/>
          </w:tcPr>
          <w:p w:rsidR="00B06370" w:rsidRPr="00B06370" w:rsidRDefault="00B06370" w:rsidP="00B06370">
            <w:pPr>
              <w:bidi w:val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1129" w:type="dxa"/>
          </w:tcPr>
          <w:p w:rsidR="00B06370" w:rsidRPr="00B06370" w:rsidRDefault="00B86422" w:rsidP="00B06370">
            <w:pPr>
              <w:bidi w:val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</w:tr>
    </w:tbl>
    <w:p w:rsidR="0017273D" w:rsidRPr="0017273D" w:rsidRDefault="0017273D" w:rsidP="00B06370">
      <w:pPr>
        <w:jc w:val="center"/>
        <w:rPr>
          <w:i/>
          <w:rtl/>
        </w:rPr>
      </w:pPr>
      <w:r>
        <w:rPr>
          <w:rFonts w:hint="cs"/>
          <w:i/>
          <w:rtl/>
        </w:rPr>
        <w:t>מ.ש.ל. בדרך רגילה וקצרה.</w:t>
      </w:r>
    </w:p>
    <w:p w:rsidR="000B6711" w:rsidRDefault="000B6711" w:rsidP="007B1DF1">
      <w:pPr>
        <w:pStyle w:val="aa"/>
        <w:numPr>
          <w:ilvl w:val="0"/>
          <w:numId w:val="9"/>
        </w:numPr>
        <w:spacing w:line="360" w:lineRule="auto"/>
        <w:contextualSpacing w:val="0"/>
        <w:rPr>
          <w:vanish/>
          <w:rtl/>
        </w:rPr>
        <w:sectPr w:rsidR="000B6711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7B1DF1" w:rsidRPr="007B1DF1" w:rsidRDefault="007B1DF1" w:rsidP="007B1DF1">
      <w:pPr>
        <w:pStyle w:val="aa"/>
        <w:numPr>
          <w:ilvl w:val="0"/>
          <w:numId w:val="9"/>
        </w:numPr>
        <w:spacing w:line="360" w:lineRule="auto"/>
        <w:contextualSpacing w:val="0"/>
        <w:rPr>
          <w:vanish/>
          <w:rtl/>
        </w:rPr>
      </w:pPr>
    </w:p>
    <w:p w:rsidR="0029629B" w:rsidRPr="001B36A0" w:rsidRDefault="0029629B" w:rsidP="007B1DF1">
      <w:pPr>
        <w:numPr>
          <w:ilvl w:val="0"/>
          <w:numId w:val="9"/>
        </w:numPr>
        <w:spacing w:line="360" w:lineRule="auto"/>
        <w:rPr>
          <w:b/>
          <w:bCs/>
          <w:rtl/>
        </w:rPr>
      </w:pPr>
      <w:r w:rsidRPr="001B36A0">
        <w:rPr>
          <w:rFonts w:hint="cs"/>
          <w:b/>
          <w:bCs/>
          <w:rtl/>
        </w:rPr>
        <w:t xml:space="preserve">מההנחות : </w:t>
      </w:r>
      <w:r w:rsidRPr="001B36A0">
        <w:rPr>
          <w:b/>
          <w:bCs/>
          <w:position w:val="-10"/>
          <w:rtl/>
        </w:rPr>
        <w:object w:dxaOrig="680" w:dyaOrig="320">
          <v:shape id="_x0000_i1033" type="#_x0000_t75" style="width:33.8pt;height:16.9pt" o:ole="">
            <v:imagedata r:id="rId25" o:title=""/>
          </v:shape>
          <o:OLEObject Type="Embed" ProgID="Equation.3" ShapeID="_x0000_i1033" DrawAspect="Content" ObjectID="_1386752506" r:id="rId26"/>
        </w:object>
      </w:r>
      <w:r w:rsidRPr="001B36A0">
        <w:rPr>
          <w:rFonts w:hint="cs"/>
          <w:b/>
          <w:bCs/>
          <w:rtl/>
        </w:rPr>
        <w:t xml:space="preserve">   את המסקנה </w:t>
      </w:r>
      <w:r w:rsidRPr="001B36A0">
        <w:rPr>
          <w:b/>
          <w:bCs/>
          <w:position w:val="-4"/>
          <w:rtl/>
        </w:rPr>
        <w:object w:dxaOrig="240" w:dyaOrig="260">
          <v:shape id="_x0000_i1034" type="#_x0000_t75" style="width:11.9pt;height:13.15pt" o:ole="">
            <v:imagedata r:id="rId27" o:title=""/>
          </v:shape>
          <o:OLEObject Type="Embed" ProgID="Equation.3" ShapeID="_x0000_i1034" DrawAspect="Content" ObjectID="_1386752507" r:id="rId28"/>
        </w:object>
      </w:r>
      <w:r w:rsidRPr="001B36A0">
        <w:rPr>
          <w:rFonts w:hint="cs"/>
          <w:b/>
          <w:bCs/>
          <w:rtl/>
        </w:rPr>
        <w:t>.</w:t>
      </w:r>
    </w:p>
    <w:p w:rsidR="009578A3" w:rsidRPr="009578A3" w:rsidRDefault="00B86422" w:rsidP="009578A3">
      <w:pPr>
        <w:bidi w:val="0"/>
        <w:spacing w:line="360" w:lineRule="auto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:¬A</m:t>
                </m:r>
              </m:e>
            </m:mr>
          </m:m>
        </m:oMath>
      </m:oMathPara>
    </w:p>
    <w:p w:rsidR="00B06370" w:rsidRDefault="00B06370" w:rsidP="00B06370">
      <w:pPr>
        <w:rPr>
          <w:rtl/>
        </w:rPr>
        <w:sectPr w:rsidR="00B06370" w:rsidSect="000B6711"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B06370" w:rsidRDefault="00B06370" w:rsidP="00B06370">
      <w:pPr>
        <w:jc w:val="center"/>
        <w:rPr>
          <w:rtl/>
        </w:rPr>
      </w:pPr>
      <w:r>
        <w:rPr>
          <w:rFonts w:hint="cs"/>
          <w:rtl/>
        </w:rPr>
        <w:lastRenderedPageBreak/>
        <w:t>הוכחה בדרך השלילה:</w:t>
      </w:r>
    </w:p>
    <w:tbl>
      <w:tblPr>
        <w:tblStyle w:val="ab"/>
        <w:tblW w:w="4326" w:type="dxa"/>
        <w:jc w:val="center"/>
        <w:tblLook w:val="04A0"/>
      </w:tblPr>
      <w:tblGrid>
        <w:gridCol w:w="1101"/>
        <w:gridCol w:w="1587"/>
        <w:gridCol w:w="1638"/>
      </w:tblGrid>
      <w:tr w:rsidR="00CC2FD1" w:rsidTr="00B06370">
        <w:trPr>
          <w:jc w:val="center"/>
        </w:trPr>
        <w:tc>
          <w:tcPr>
            <w:tcW w:w="1101" w:type="dxa"/>
          </w:tcPr>
          <w:p w:rsidR="00CC2FD1" w:rsidRDefault="00CC2FD1" w:rsidP="00B06370">
            <w:pPr>
              <w:pStyle w:val="aa"/>
              <w:numPr>
                <w:ilvl w:val="0"/>
                <w:numId w:val="17"/>
              </w:numPr>
              <w:bidi w:val="0"/>
            </w:pPr>
          </w:p>
        </w:tc>
        <w:tc>
          <w:tcPr>
            <w:tcW w:w="1587" w:type="dxa"/>
          </w:tcPr>
          <w:p w:rsidR="00CC2FD1" w:rsidRDefault="00CC2FD1" w:rsidP="00CC2FD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638" w:type="dxa"/>
          </w:tcPr>
          <w:p w:rsidR="00CC2FD1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IP</m:t>
                    </m:r>
                  </m:e>
                </m:d>
              </m:oMath>
            </m:oMathPara>
          </w:p>
        </w:tc>
      </w:tr>
      <w:tr w:rsidR="00CC2FD1" w:rsidTr="00B06370">
        <w:trPr>
          <w:jc w:val="center"/>
        </w:trPr>
        <w:tc>
          <w:tcPr>
            <w:tcW w:w="1101" w:type="dxa"/>
          </w:tcPr>
          <w:p w:rsidR="00CC2FD1" w:rsidRDefault="00CC2FD1" w:rsidP="00B06370">
            <w:pPr>
              <w:pStyle w:val="aa"/>
              <w:numPr>
                <w:ilvl w:val="0"/>
                <w:numId w:val="17"/>
              </w:numPr>
              <w:bidi w:val="0"/>
            </w:pPr>
          </w:p>
        </w:tc>
        <w:tc>
          <w:tcPr>
            <w:tcW w:w="1587" w:type="dxa"/>
          </w:tcPr>
          <w:p w:rsidR="00CC2FD1" w:rsidRDefault="00CC2FD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638" w:type="dxa"/>
          </w:tcPr>
          <w:p w:rsidR="00CC2FD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CC2FD1" w:rsidTr="00B06370">
        <w:trPr>
          <w:jc w:val="center"/>
        </w:trPr>
        <w:tc>
          <w:tcPr>
            <w:tcW w:w="1101" w:type="dxa"/>
          </w:tcPr>
          <w:p w:rsidR="00CC2FD1" w:rsidRDefault="00CC2FD1" w:rsidP="00B06370">
            <w:pPr>
              <w:pStyle w:val="aa"/>
              <w:numPr>
                <w:ilvl w:val="0"/>
                <w:numId w:val="17"/>
              </w:numPr>
              <w:bidi w:val="0"/>
            </w:pPr>
          </w:p>
        </w:tc>
        <w:tc>
          <w:tcPr>
            <w:tcW w:w="1587" w:type="dxa"/>
          </w:tcPr>
          <w:p w:rsidR="00CC2FD1" w:rsidRDefault="00CC2FD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1638" w:type="dxa"/>
          </w:tcPr>
          <w:p w:rsidR="00CC2FD1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CC2FD1" w:rsidTr="00B06370">
        <w:trPr>
          <w:jc w:val="center"/>
        </w:trPr>
        <w:tc>
          <w:tcPr>
            <w:tcW w:w="1101" w:type="dxa"/>
          </w:tcPr>
          <w:p w:rsidR="00CC2FD1" w:rsidRDefault="00CC2FD1" w:rsidP="00B06370">
            <w:pPr>
              <w:pStyle w:val="aa"/>
              <w:numPr>
                <w:ilvl w:val="0"/>
                <w:numId w:val="17"/>
              </w:numPr>
              <w:bidi w:val="0"/>
            </w:pPr>
          </w:p>
        </w:tc>
        <w:tc>
          <w:tcPr>
            <w:tcW w:w="1587" w:type="dxa"/>
          </w:tcPr>
          <w:p w:rsidR="00CC2FD1" w:rsidRDefault="00CC2FD1" w:rsidP="00CC2FD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A∧¬A</m:t>
                </m:r>
              </m:oMath>
            </m:oMathPara>
          </w:p>
        </w:tc>
        <w:tc>
          <w:tcPr>
            <w:tcW w:w="1638" w:type="dxa"/>
          </w:tcPr>
          <w:p w:rsidR="00CC2FD1" w:rsidRDefault="00B86422" w:rsidP="00CC2FD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d>
              </m:oMath>
            </m:oMathPara>
          </w:p>
        </w:tc>
      </w:tr>
      <w:tr w:rsidR="00CC2FD1" w:rsidTr="00B06370">
        <w:trPr>
          <w:jc w:val="center"/>
        </w:trPr>
        <w:tc>
          <w:tcPr>
            <w:tcW w:w="1101" w:type="dxa"/>
          </w:tcPr>
          <w:p w:rsidR="00CC2FD1" w:rsidRDefault="00CC2FD1" w:rsidP="00B06370">
            <w:pPr>
              <w:pStyle w:val="aa"/>
              <w:numPr>
                <w:ilvl w:val="0"/>
                <w:numId w:val="17"/>
              </w:numPr>
              <w:bidi w:val="0"/>
            </w:pPr>
          </w:p>
        </w:tc>
        <w:tc>
          <w:tcPr>
            <w:tcW w:w="1587" w:type="dxa"/>
          </w:tcPr>
          <w:p w:rsidR="00CC2FD1" w:rsidRPr="00CC2FD1" w:rsidRDefault="00CC2FD1" w:rsidP="009304D8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638" w:type="dxa"/>
          </w:tcPr>
          <w:p w:rsidR="00CC2FD1" w:rsidRDefault="00B86422" w:rsidP="00CC2FD1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</w:tc>
      </w:tr>
    </w:tbl>
    <w:p w:rsidR="00B06370" w:rsidRDefault="00B06370" w:rsidP="00AC3770">
      <w:pPr>
        <w:jc w:val="center"/>
        <w:rPr>
          <w:i/>
          <w:rtl/>
        </w:rPr>
      </w:pPr>
      <w:r>
        <w:rPr>
          <w:rFonts w:hint="cs"/>
          <w:i/>
          <w:rtl/>
        </w:rPr>
        <w:t>מ.ש.ל. בדרך השלילה.</w:t>
      </w:r>
      <w:r w:rsidR="00AC3770">
        <w:rPr>
          <w:i/>
          <w:rtl/>
        </w:rPr>
        <w:br w:type="column"/>
      </w:r>
      <w:r>
        <w:rPr>
          <w:rFonts w:hint="cs"/>
          <w:i/>
          <w:rtl/>
        </w:rPr>
        <w:lastRenderedPageBreak/>
        <w:t>הוכחה ללא שימוש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i/>
          <w:rtl/>
        </w:rPr>
        <w:t>:</w:t>
      </w:r>
    </w:p>
    <w:tbl>
      <w:tblPr>
        <w:tblStyle w:val="ab"/>
        <w:tblW w:w="4326" w:type="dxa"/>
        <w:jc w:val="center"/>
        <w:tblLook w:val="04A0"/>
      </w:tblPr>
      <w:tblGrid>
        <w:gridCol w:w="1101"/>
        <w:gridCol w:w="1587"/>
        <w:gridCol w:w="1638"/>
      </w:tblGrid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8"/>
              </w:numPr>
              <w:bidi w:val="0"/>
            </w:pPr>
          </w:p>
        </w:tc>
        <w:tc>
          <w:tcPr>
            <w:tcW w:w="1587" w:type="dxa"/>
          </w:tcPr>
          <w:p w:rsidR="00B06370" w:rsidRDefault="00CC2FD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8"/>
              </w:numPr>
              <w:bidi w:val="0"/>
            </w:pPr>
          </w:p>
        </w:tc>
        <w:tc>
          <w:tcPr>
            <w:tcW w:w="1587" w:type="dxa"/>
          </w:tcPr>
          <w:p w:rsidR="00B06370" w:rsidRDefault="00CC2FD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A∨B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8"/>
              </w:numPr>
              <w:bidi w:val="0"/>
            </w:pPr>
          </w:p>
        </w:tc>
        <w:tc>
          <w:tcPr>
            <w:tcW w:w="1587" w:type="dxa"/>
          </w:tcPr>
          <w:p w:rsidR="00B06370" w:rsidRDefault="00CC2FD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B06370" w:rsidTr="00B06370">
        <w:trPr>
          <w:jc w:val="center"/>
        </w:trPr>
        <w:tc>
          <w:tcPr>
            <w:tcW w:w="1101" w:type="dxa"/>
          </w:tcPr>
          <w:p w:rsidR="00B06370" w:rsidRDefault="00B06370" w:rsidP="00B06370">
            <w:pPr>
              <w:pStyle w:val="aa"/>
              <w:numPr>
                <w:ilvl w:val="0"/>
                <w:numId w:val="18"/>
              </w:numPr>
              <w:bidi w:val="0"/>
            </w:pPr>
          </w:p>
        </w:tc>
        <w:tc>
          <w:tcPr>
            <w:tcW w:w="1587" w:type="dxa"/>
          </w:tcPr>
          <w:p w:rsidR="00B06370" w:rsidRDefault="00CC2FD1" w:rsidP="00B063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638" w:type="dxa"/>
          </w:tcPr>
          <w:p w:rsidR="00B06370" w:rsidRDefault="00B86422" w:rsidP="00B0637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</w:tr>
    </w:tbl>
    <w:p w:rsidR="00B06370" w:rsidRPr="0017273D" w:rsidRDefault="00B06370" w:rsidP="00B06370">
      <w:pPr>
        <w:jc w:val="center"/>
        <w:rPr>
          <w:i/>
          <w:rtl/>
        </w:rPr>
      </w:pPr>
      <w:r>
        <w:rPr>
          <w:rFonts w:hint="cs"/>
          <w:i/>
          <w:rtl/>
        </w:rPr>
        <w:t>מ.ש.ל. בדרך רגילה.</w:t>
      </w:r>
    </w:p>
    <w:p w:rsidR="00B06370" w:rsidRDefault="00B06370" w:rsidP="00B06370">
      <w:pPr>
        <w:pStyle w:val="aa"/>
        <w:numPr>
          <w:ilvl w:val="0"/>
          <w:numId w:val="9"/>
        </w:numPr>
        <w:spacing w:line="360" w:lineRule="auto"/>
        <w:contextualSpacing w:val="0"/>
        <w:rPr>
          <w:vanish/>
          <w:rtl/>
        </w:rPr>
        <w:sectPr w:rsidR="00B06370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B06370" w:rsidRPr="007B1DF1" w:rsidRDefault="00B06370" w:rsidP="00B06370">
      <w:pPr>
        <w:pStyle w:val="aa"/>
        <w:numPr>
          <w:ilvl w:val="0"/>
          <w:numId w:val="9"/>
        </w:numPr>
        <w:spacing w:line="360" w:lineRule="auto"/>
        <w:contextualSpacing w:val="0"/>
        <w:rPr>
          <w:vanish/>
          <w:rtl/>
        </w:rPr>
      </w:pPr>
    </w:p>
    <w:p w:rsidR="0029629B" w:rsidRPr="00834E9D" w:rsidRDefault="0029629B" w:rsidP="0003165F">
      <w:pPr>
        <w:keepNext/>
        <w:numPr>
          <w:ilvl w:val="0"/>
          <w:numId w:val="7"/>
        </w:numPr>
        <w:spacing w:line="360" w:lineRule="auto"/>
        <w:rPr>
          <w:b/>
          <w:bCs/>
          <w:rtl/>
        </w:rPr>
      </w:pPr>
      <w:r w:rsidRPr="00834E9D">
        <w:rPr>
          <w:rFonts w:hint="cs"/>
          <w:b/>
          <w:bCs/>
          <w:rtl/>
        </w:rPr>
        <w:t>האם הטיעונים הבאים תקפים טאוטולוגית? הוכח/י.</w:t>
      </w:r>
    </w:p>
    <w:p w:rsidR="0029629B" w:rsidRPr="00834E9D" w:rsidRDefault="0029629B" w:rsidP="0003165F">
      <w:pPr>
        <w:keepNext/>
        <w:numPr>
          <w:ilvl w:val="1"/>
          <w:numId w:val="7"/>
        </w:numPr>
        <w:spacing w:line="360" w:lineRule="auto"/>
        <w:rPr>
          <w:b/>
          <w:bCs/>
          <w:rtl/>
        </w:rPr>
      </w:pPr>
      <w:r w:rsidRPr="00834E9D">
        <w:rPr>
          <w:rFonts w:hint="cs"/>
          <w:b/>
          <w:bCs/>
          <w:rtl/>
        </w:rPr>
        <w:t>"אם הכלב נובח הוא לא נושך"</w:t>
      </w:r>
    </w:p>
    <w:p w:rsidR="0029629B" w:rsidRPr="00834E9D" w:rsidRDefault="0029629B" w:rsidP="0003165F">
      <w:pPr>
        <w:keepNext/>
        <w:spacing w:line="360" w:lineRule="auto"/>
        <w:ind w:left="1440"/>
        <w:rPr>
          <w:b/>
          <w:bCs/>
          <w:rtl/>
        </w:rPr>
      </w:pPr>
      <w:r w:rsidRPr="00834E9D">
        <w:rPr>
          <w:rFonts w:hint="cs"/>
          <w:b/>
          <w:bCs/>
          <w:rtl/>
        </w:rPr>
        <w:t>"אם הכלב רעב הוא נושך"</w:t>
      </w:r>
    </w:p>
    <w:p w:rsidR="0029629B" w:rsidRPr="00834E9D" w:rsidRDefault="0029629B" w:rsidP="0003165F">
      <w:pPr>
        <w:keepNext/>
        <w:spacing w:line="360" w:lineRule="auto"/>
        <w:ind w:left="1440"/>
        <w:rPr>
          <w:b/>
          <w:bCs/>
          <w:rtl/>
        </w:rPr>
      </w:pPr>
      <w:r w:rsidRPr="00834E9D">
        <w:rPr>
          <w:rFonts w:hint="cs"/>
          <w:b/>
          <w:bCs/>
          <w:rtl/>
        </w:rPr>
        <w:t>"אם הכלב לא אכל בבקר הוא רעב"</w:t>
      </w:r>
    </w:p>
    <w:p w:rsidR="0029629B" w:rsidRPr="00834E9D" w:rsidRDefault="0029629B" w:rsidP="0003165F">
      <w:pPr>
        <w:keepNext/>
        <w:spacing w:line="360" w:lineRule="auto"/>
        <w:ind w:left="1440"/>
        <w:rPr>
          <w:b/>
          <w:bCs/>
          <w:rtl/>
        </w:rPr>
      </w:pPr>
      <w:r w:rsidRPr="00834E9D">
        <w:rPr>
          <w:rFonts w:hint="cs"/>
          <w:b/>
          <w:bCs/>
          <w:rtl/>
        </w:rPr>
        <w:t>"הכלב לא אכל בבקר"</w:t>
      </w:r>
    </w:p>
    <w:p w:rsidR="0029629B" w:rsidRDefault="0029629B" w:rsidP="0003165F">
      <w:pPr>
        <w:keepNext/>
        <w:spacing w:line="360" w:lineRule="auto"/>
        <w:ind w:left="1440"/>
        <w:rPr>
          <w:b/>
          <w:bCs/>
          <w:rtl/>
        </w:rPr>
      </w:pPr>
      <w:r w:rsidRPr="00834E9D">
        <w:rPr>
          <w:rFonts w:hint="cs"/>
          <w:b/>
          <w:bCs/>
          <w:rtl/>
        </w:rPr>
        <w:t>לכן:    "הכלב לא נובח"</w:t>
      </w:r>
    </w:p>
    <w:p w:rsidR="0003165F" w:rsidRDefault="0003165F" w:rsidP="0003165F">
      <w:pPr>
        <w:keepNext/>
        <w:rPr>
          <w:rtl/>
        </w:rPr>
      </w:pPr>
      <w:r>
        <w:rPr>
          <w:rFonts w:hint="cs"/>
          <w:rtl/>
        </w:rPr>
        <w:t>הטיעון תקף.</w:t>
      </w:r>
    </w:p>
    <w:p w:rsidR="00537E01" w:rsidRDefault="00537E01" w:rsidP="0003165F">
      <w:pPr>
        <w:keepNext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: הכלב נובח. </w:t>
      </w:r>
      <w:r>
        <w:rPr>
          <w:rFonts w:hint="cs"/>
        </w:rPr>
        <w:t>B</w:t>
      </w:r>
      <w:r>
        <w:rPr>
          <w:rFonts w:hint="cs"/>
          <w:rtl/>
        </w:rPr>
        <w:t xml:space="preserve">: הכלב נושך. </w:t>
      </w:r>
      <w:r>
        <w:rPr>
          <w:rFonts w:hint="cs"/>
        </w:rPr>
        <w:t>C</w:t>
      </w:r>
      <w:r>
        <w:rPr>
          <w:rFonts w:hint="cs"/>
          <w:rtl/>
        </w:rPr>
        <w:t xml:space="preserve">: הכלב רעב. </w:t>
      </w:r>
      <w:r>
        <w:rPr>
          <w:rFonts w:hint="cs"/>
        </w:rPr>
        <w:t>D</w:t>
      </w:r>
      <w:r>
        <w:rPr>
          <w:rFonts w:hint="cs"/>
          <w:rtl/>
        </w:rPr>
        <w:t xml:space="preserve">: הכלב לא אכל בבוקר. </w:t>
      </w:r>
    </w:p>
    <w:p w:rsidR="00537E01" w:rsidRPr="00537E01" w:rsidRDefault="00B86422" w:rsidP="00AC3770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:A→¬B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:C→B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:D→C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:D</m:t>
                      </m:r>
                    </m:e>
                  </m:mr>
                </m:m>
              </m:e>
            </m:mr>
          </m:m>
        </m:oMath>
      </m:oMathPara>
    </w:p>
    <w:p w:rsidR="00537E01" w:rsidRDefault="00537E01" w:rsidP="00537E01">
      <w:pPr>
        <w:rPr>
          <w:rtl/>
        </w:rPr>
      </w:pPr>
      <w:r>
        <w:rPr>
          <w:rFonts w:hint="cs"/>
          <w:rtl/>
        </w:rPr>
        <w:t xml:space="preserve">והמסקנא היא </w:t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>.</w:t>
      </w:r>
    </w:p>
    <w:tbl>
      <w:tblPr>
        <w:tblStyle w:val="ab"/>
        <w:tblW w:w="4326" w:type="dxa"/>
        <w:jc w:val="center"/>
        <w:tblLook w:val="04A0"/>
      </w:tblPr>
      <w:tblGrid>
        <w:gridCol w:w="1101"/>
        <w:gridCol w:w="1587"/>
        <w:gridCol w:w="1638"/>
      </w:tblGrid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Default="00AC3770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638" w:type="dxa"/>
          </w:tcPr>
          <w:p w:rsidR="00AC3770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Default="00AC3770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D→C</m:t>
                </m:r>
              </m:oMath>
            </m:oMathPara>
          </w:p>
        </w:tc>
        <w:tc>
          <w:tcPr>
            <w:tcW w:w="1638" w:type="dxa"/>
          </w:tcPr>
          <w:p w:rsidR="00AC3770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Default="00AC3770" w:rsidP="00AC377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638" w:type="dxa"/>
          </w:tcPr>
          <w:p w:rsidR="00AC3770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</m:oMath>
            </m:oMathPara>
          </w:p>
        </w:tc>
      </w:tr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Default="00AC3770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C→B</m:t>
                </m:r>
              </m:oMath>
            </m:oMathPara>
          </w:p>
        </w:tc>
        <w:tc>
          <w:tcPr>
            <w:tcW w:w="1638" w:type="dxa"/>
          </w:tcPr>
          <w:p w:rsidR="00AC3770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Pr="00CC2FD1" w:rsidRDefault="00AC3770" w:rsidP="009304D8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638" w:type="dxa"/>
          </w:tcPr>
          <w:p w:rsidR="00AC3770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</m:oMath>
            </m:oMathPara>
          </w:p>
        </w:tc>
      </w:tr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Default="00AC3770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A→¬B</m:t>
                </m:r>
              </m:oMath>
            </m:oMathPara>
          </w:p>
        </w:tc>
        <w:tc>
          <w:tcPr>
            <w:tcW w:w="1638" w:type="dxa"/>
          </w:tcPr>
          <w:p w:rsidR="00AC3770" w:rsidRPr="009B07D1" w:rsidRDefault="00B86422" w:rsidP="009304D8">
            <w:pPr>
              <w:bidi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AC3770" w:rsidTr="009304D8">
        <w:trPr>
          <w:jc w:val="center"/>
        </w:trPr>
        <w:tc>
          <w:tcPr>
            <w:tcW w:w="1101" w:type="dxa"/>
          </w:tcPr>
          <w:p w:rsidR="00AC3770" w:rsidRDefault="00AC3770" w:rsidP="00AC3770">
            <w:pPr>
              <w:pStyle w:val="aa"/>
              <w:numPr>
                <w:ilvl w:val="0"/>
                <w:numId w:val="19"/>
              </w:numPr>
              <w:bidi w:val="0"/>
            </w:pPr>
          </w:p>
        </w:tc>
        <w:tc>
          <w:tcPr>
            <w:tcW w:w="1587" w:type="dxa"/>
          </w:tcPr>
          <w:p w:rsidR="00AC3770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5,6</m:t>
                    </m:r>
                  </m:e>
                </m:d>
              </m:oMath>
            </m:oMathPara>
          </w:p>
        </w:tc>
        <w:tc>
          <w:tcPr>
            <w:tcW w:w="1638" w:type="dxa"/>
          </w:tcPr>
          <w:p w:rsidR="00AC3770" w:rsidRPr="009B07D1" w:rsidRDefault="00AC3770" w:rsidP="009304D8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</w:tr>
    </w:tbl>
    <w:p w:rsidR="00537E01" w:rsidRPr="00537E01" w:rsidRDefault="00537E01" w:rsidP="00AC3770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883E51" w:rsidRPr="00834E9D" w:rsidRDefault="00883E51" w:rsidP="00883E51">
      <w:pPr>
        <w:pStyle w:val="aa"/>
        <w:numPr>
          <w:ilvl w:val="1"/>
          <w:numId w:val="7"/>
        </w:numPr>
        <w:spacing w:line="360" w:lineRule="auto"/>
        <w:contextualSpacing w:val="0"/>
        <w:rPr>
          <w:b/>
          <w:bCs/>
          <w:vanish/>
          <w:rtl/>
        </w:rPr>
      </w:pPr>
    </w:p>
    <w:p w:rsidR="0029629B" w:rsidRPr="00834E9D" w:rsidRDefault="0029629B" w:rsidP="00883E51">
      <w:pPr>
        <w:numPr>
          <w:ilvl w:val="1"/>
          <w:numId w:val="7"/>
        </w:numPr>
        <w:spacing w:line="360" w:lineRule="auto"/>
        <w:rPr>
          <w:b/>
          <w:bCs/>
          <w:rtl/>
        </w:rPr>
      </w:pP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>אם לא ירד גשם והכל יתנהל כשורה ניסע לגליל.</w:t>
      </w: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 xml:space="preserve"> </w:t>
      </w:r>
    </w:p>
    <w:p w:rsidR="0029629B" w:rsidRPr="00834E9D" w:rsidRDefault="0029629B" w:rsidP="0029629B">
      <w:pPr>
        <w:spacing w:line="360" w:lineRule="auto"/>
        <w:ind w:left="1080" w:firstLine="360"/>
        <w:rPr>
          <w:b/>
          <w:bCs/>
          <w:rtl/>
        </w:rPr>
      </w:pP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>אם ניסע לגליל נתרחץ בכינרת.</w:t>
      </w: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 xml:space="preserve"> </w:t>
      </w:r>
    </w:p>
    <w:p w:rsidR="0029629B" w:rsidRPr="00834E9D" w:rsidRDefault="0029629B" w:rsidP="0029629B">
      <w:pPr>
        <w:spacing w:line="360" w:lineRule="auto"/>
        <w:ind w:left="1080" w:firstLine="360"/>
        <w:rPr>
          <w:b/>
          <w:bCs/>
          <w:rtl/>
        </w:rPr>
      </w:pP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>אם נתרחץ בכינרת לא נספיק לעלות לתבור.</w:t>
      </w: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 xml:space="preserve">  </w:t>
      </w:r>
    </w:p>
    <w:p w:rsidR="0029629B" w:rsidRPr="00834E9D" w:rsidRDefault="0029629B" w:rsidP="0029629B">
      <w:pPr>
        <w:spacing w:line="360" w:lineRule="auto"/>
        <w:ind w:left="1080" w:firstLine="360"/>
        <w:rPr>
          <w:b/>
          <w:bCs/>
          <w:rtl/>
        </w:rPr>
      </w:pP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>אם לא נספיק לעלות לתבור לא ניסע לגליל.</w:t>
      </w: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 xml:space="preserve"> </w:t>
      </w:r>
    </w:p>
    <w:p w:rsidR="0029629B" w:rsidRPr="00834E9D" w:rsidRDefault="0029629B" w:rsidP="0029629B">
      <w:pPr>
        <w:spacing w:line="360" w:lineRule="auto"/>
        <w:ind w:left="1080"/>
        <w:rPr>
          <w:b/>
          <w:bCs/>
          <w:rtl/>
        </w:rPr>
      </w:pPr>
      <w:r w:rsidRPr="00834E9D">
        <w:rPr>
          <w:rFonts w:hint="cs"/>
          <w:b/>
          <w:bCs/>
          <w:rtl/>
        </w:rPr>
        <w:tab/>
        <w:t>ל</w:t>
      </w:r>
      <w:r w:rsidRPr="00834E9D">
        <w:rPr>
          <w:b/>
          <w:bCs/>
          <w:rtl/>
        </w:rPr>
        <w:t>כן</w:t>
      </w:r>
      <w:r w:rsidRPr="00834E9D">
        <w:rPr>
          <w:rFonts w:hint="cs"/>
          <w:b/>
          <w:bCs/>
          <w:rtl/>
        </w:rPr>
        <w:t xml:space="preserve">:    </w:t>
      </w:r>
      <w:r w:rsidRPr="00834E9D">
        <w:rPr>
          <w:b/>
          <w:bCs/>
          <w:rtl/>
        </w:rPr>
        <w:t xml:space="preserve"> </w:t>
      </w:r>
      <w:r w:rsidRPr="00834E9D">
        <w:rPr>
          <w:rFonts w:hint="cs"/>
          <w:b/>
          <w:bCs/>
          <w:rtl/>
        </w:rPr>
        <w:t>"</w:t>
      </w:r>
      <w:r w:rsidRPr="00834E9D">
        <w:rPr>
          <w:b/>
          <w:bCs/>
          <w:rtl/>
        </w:rPr>
        <w:t>ירד גשם או שלא הכל יתנהל כשורה.</w:t>
      </w:r>
      <w:r w:rsidRPr="00834E9D">
        <w:rPr>
          <w:rFonts w:hint="cs"/>
          <w:b/>
          <w:bCs/>
          <w:rtl/>
        </w:rPr>
        <w:t>"</w:t>
      </w:r>
    </w:p>
    <w:p w:rsidR="0003165F" w:rsidRDefault="0003165F" w:rsidP="0003165F">
      <w:pPr>
        <w:keepNext/>
        <w:rPr>
          <w:rtl/>
        </w:rPr>
      </w:pPr>
      <w:r>
        <w:rPr>
          <w:rFonts w:hint="cs"/>
          <w:rtl/>
        </w:rPr>
        <w:t>הטיעון תקף.</w:t>
      </w:r>
    </w:p>
    <w:p w:rsidR="0029629B" w:rsidRDefault="00E91430" w:rsidP="0029629B">
      <w:pPr>
        <w:spacing w:line="360" w:lineRule="auto"/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: ירד גשם. </w:t>
      </w:r>
      <w:r>
        <w:rPr>
          <w:rFonts w:hint="cs"/>
        </w:rPr>
        <w:t>B</w:t>
      </w:r>
      <w:r>
        <w:rPr>
          <w:rFonts w:hint="cs"/>
          <w:rtl/>
        </w:rPr>
        <w:t xml:space="preserve">: הכל יתנהל כשורה. </w:t>
      </w:r>
      <w:r>
        <w:rPr>
          <w:rFonts w:hint="cs"/>
        </w:rPr>
        <w:t>C</w:t>
      </w:r>
      <w:r>
        <w:rPr>
          <w:rFonts w:hint="cs"/>
          <w:rtl/>
        </w:rPr>
        <w:t xml:space="preserve">: ניסע לגליל. </w:t>
      </w:r>
      <w:r>
        <w:rPr>
          <w:rFonts w:hint="cs"/>
        </w:rPr>
        <w:t>D</w:t>
      </w:r>
      <w:r>
        <w:rPr>
          <w:rFonts w:hint="cs"/>
          <w:rtl/>
        </w:rPr>
        <w:t xml:space="preserve">: נתרחץ בכינרת. </w:t>
      </w:r>
      <w:r>
        <w:rPr>
          <w:rFonts w:hint="cs"/>
        </w:rPr>
        <w:t>E</w:t>
      </w:r>
      <w:r>
        <w:rPr>
          <w:rFonts w:hint="cs"/>
          <w:rtl/>
        </w:rPr>
        <w:t>: לא נספיק לעלות לתבור</w:t>
      </w:r>
      <w:r w:rsidR="00D651AE">
        <w:rPr>
          <w:rFonts w:hint="cs"/>
          <w:rtl/>
        </w:rPr>
        <w:t>.</w:t>
      </w:r>
    </w:p>
    <w:p w:rsidR="003D778F" w:rsidRPr="00537E01" w:rsidRDefault="00B86422" w:rsidP="003D778F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¬A∧B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→C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C→D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:D→E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</m:t>
                      </m:r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 xml:space="preserve"> E→¬C</m:t>
          </m:r>
        </m:oMath>
      </m:oMathPara>
    </w:p>
    <w:p w:rsidR="003D778F" w:rsidRDefault="00D651AE" w:rsidP="003D778F">
      <w:pPr>
        <w:rPr>
          <w:rtl/>
        </w:rPr>
        <w:sectPr w:rsidR="003D778F" w:rsidSect="003D778F">
          <w:headerReference w:type="default" r:id="rId29"/>
          <w:footerReference w:type="default" r:id="rId30"/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והמסקנא היא: </w:t>
      </w:r>
      <m:oMath>
        <m:r>
          <w:rPr>
            <w:rFonts w:ascii="Cambria Math" w:hAnsi="Cambria Math"/>
          </w:rPr>
          <m:t>A∨¬B</m:t>
        </m:r>
      </m:oMath>
    </w:p>
    <w:tbl>
      <w:tblPr>
        <w:tblStyle w:val="ab"/>
        <w:tblW w:w="0" w:type="auto"/>
        <w:jc w:val="center"/>
        <w:tblLook w:val="04A0"/>
      </w:tblPr>
      <w:tblGrid>
        <w:gridCol w:w="959"/>
        <w:gridCol w:w="1640"/>
        <w:gridCol w:w="1330"/>
      </w:tblGrid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C→D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D→E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C→E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E→¬C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C→¬C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  <w:rPr>
                <w:i/>
              </w:rPr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¬C∨¬C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¬C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¬A∧B</m:t>
                    </m:r>
                  </m:e>
                </m:d>
                <m:r>
                  <w:rPr>
                    <w:rFonts w:ascii="Cambria Math" w:hAnsi="Cambria Math"/>
                  </w:rPr>
                  <m:t>→C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¬A∧B</m:t>
                    </m:r>
                  </m:e>
                </m:d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7,8</m:t>
                    </m:r>
                  </m:e>
                </m:d>
              </m:oMath>
            </m:oMathPara>
          </w:p>
        </w:tc>
      </w:tr>
      <w:tr w:rsidR="003D778F" w:rsidRPr="00B30527" w:rsidTr="003D778F">
        <w:trPr>
          <w:jc w:val="center"/>
        </w:trPr>
        <w:tc>
          <w:tcPr>
            <w:tcW w:w="959" w:type="dxa"/>
          </w:tcPr>
          <w:p w:rsidR="003D778F" w:rsidRPr="00EA5269" w:rsidRDefault="003D778F" w:rsidP="003D778F">
            <w:pPr>
              <w:pStyle w:val="aa"/>
              <w:numPr>
                <w:ilvl w:val="0"/>
                <w:numId w:val="20"/>
              </w:numPr>
              <w:bidi w:val="0"/>
            </w:pPr>
          </w:p>
        </w:tc>
        <w:tc>
          <w:tcPr>
            <w:tcW w:w="1640" w:type="dxa"/>
          </w:tcPr>
          <w:p w:rsidR="003D778F" w:rsidRPr="00B30527" w:rsidRDefault="003D778F" w:rsidP="009304D8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A∨¬B</m:t>
                </m:r>
              </m:oMath>
            </m:oMathPara>
          </w:p>
        </w:tc>
        <w:tc>
          <w:tcPr>
            <w:tcW w:w="1330" w:type="dxa"/>
          </w:tcPr>
          <w:p w:rsidR="003D778F" w:rsidRPr="00B30527" w:rsidRDefault="00B86422" w:rsidP="009304D8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oMath>
            </m:oMathPara>
          </w:p>
        </w:tc>
      </w:tr>
    </w:tbl>
    <w:p w:rsidR="003D778F" w:rsidRPr="002D4209" w:rsidRDefault="003D778F" w:rsidP="003D778F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3D778F" w:rsidRDefault="003D778F" w:rsidP="003D778F">
      <w:pPr>
        <w:rPr>
          <w:rtl/>
        </w:rPr>
        <w:sectPr w:rsidR="003D778F" w:rsidSect="000B6711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3D778F" w:rsidRPr="0029629B" w:rsidRDefault="003D778F" w:rsidP="003D778F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</w:rPr>
      </w:pPr>
    </w:p>
    <w:p w:rsidR="003D778F" w:rsidRPr="0029629B" w:rsidRDefault="003D778F" w:rsidP="003D778F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</w:rPr>
      </w:pPr>
    </w:p>
    <w:p w:rsidR="0029629B" w:rsidRPr="00834E9D" w:rsidRDefault="0029629B" w:rsidP="007F61E8">
      <w:pPr>
        <w:keepNext/>
        <w:keepLines/>
        <w:pageBreakBefore/>
        <w:numPr>
          <w:ilvl w:val="0"/>
          <w:numId w:val="7"/>
        </w:numPr>
        <w:spacing w:line="360" w:lineRule="auto"/>
        <w:ind w:left="714" w:right="-539" w:hanging="357"/>
        <w:rPr>
          <w:b/>
          <w:bCs/>
        </w:rPr>
      </w:pPr>
      <w:r w:rsidRPr="00834E9D">
        <w:rPr>
          <w:rFonts w:hint="cs"/>
          <w:b/>
          <w:bCs/>
          <w:rtl/>
        </w:rPr>
        <w:lastRenderedPageBreak/>
        <w:t xml:space="preserve">הוכח/י את המסקנה: </w:t>
      </w:r>
      <w:r w:rsidRPr="00834E9D">
        <w:rPr>
          <w:b/>
          <w:bCs/>
          <w:position w:val="-10"/>
        </w:rPr>
        <w:object w:dxaOrig="1500" w:dyaOrig="320">
          <v:shape id="_x0000_i1035" type="#_x0000_t75" style="width:75.15pt;height:16.9pt" o:ole="">
            <v:imagedata r:id="rId31" o:title=""/>
          </v:shape>
          <o:OLEObject Type="Embed" ProgID="Equation.3" ShapeID="_x0000_i1035" DrawAspect="Content" ObjectID="_1386752508" r:id="rId32"/>
        </w:object>
      </w:r>
      <w:r w:rsidRPr="00834E9D">
        <w:rPr>
          <w:rFonts w:hint="cs"/>
          <w:b/>
          <w:bCs/>
          <w:rtl/>
        </w:rPr>
        <w:t xml:space="preserve">מההנחות: </w:t>
      </w:r>
      <w:r w:rsidRPr="00834E9D">
        <w:rPr>
          <w:b/>
          <w:bCs/>
          <w:position w:val="-6"/>
        </w:rPr>
        <w:object w:dxaOrig="680" w:dyaOrig="220">
          <v:shape id="_x0000_i1036" type="#_x0000_t75" style="width:33.8pt;height:11.25pt" o:ole="">
            <v:imagedata r:id="rId33" o:title=""/>
          </v:shape>
          <o:OLEObject Type="Embed" ProgID="Equation.3" ShapeID="_x0000_i1036" DrawAspect="Content" ObjectID="_1386752509" r:id="rId34"/>
        </w:object>
      </w:r>
      <w:r w:rsidRPr="00834E9D">
        <w:rPr>
          <w:rFonts w:hint="cs"/>
          <w:b/>
          <w:bCs/>
          <w:rtl/>
        </w:rPr>
        <w:t xml:space="preserve">,  </w:t>
      </w:r>
      <w:r w:rsidRPr="00834E9D">
        <w:rPr>
          <w:b/>
          <w:bCs/>
          <w:position w:val="-10"/>
        </w:rPr>
        <w:object w:dxaOrig="859" w:dyaOrig="320">
          <v:shape id="_x0000_i1037" type="#_x0000_t75" style="width:43.85pt;height:16.9pt" o:ole="">
            <v:imagedata r:id="rId35" o:title=""/>
          </v:shape>
          <o:OLEObject Type="Embed" ProgID="Equation.3" ShapeID="_x0000_i1037" DrawAspect="Content" ObjectID="_1386752510" r:id="rId36"/>
        </w:object>
      </w:r>
      <w:r w:rsidRPr="00834E9D">
        <w:rPr>
          <w:rFonts w:hint="cs"/>
          <w:b/>
          <w:bCs/>
          <w:rtl/>
        </w:rPr>
        <w:t xml:space="preserve">,  </w:t>
      </w:r>
      <w:r w:rsidRPr="00834E9D">
        <w:rPr>
          <w:b/>
          <w:bCs/>
          <w:position w:val="-10"/>
        </w:rPr>
        <w:object w:dxaOrig="1800" w:dyaOrig="320">
          <v:shape id="_x0000_i1038" type="#_x0000_t75" style="width:89.55pt;height:16.9pt" o:ole="">
            <v:imagedata r:id="rId37" o:title=""/>
          </v:shape>
          <o:OLEObject Type="Embed" ProgID="Equation.3" ShapeID="_x0000_i1038" DrawAspect="Content" ObjectID="_1386752511" r:id="rId38"/>
        </w:object>
      </w:r>
    </w:p>
    <w:p w:rsidR="0029629B" w:rsidRPr="007F61E8" w:rsidRDefault="00B86422" w:rsidP="007F61E8">
      <w:pPr>
        <w:keepNext/>
        <w:keepLines/>
        <w:bidi w:val="0"/>
        <w:spacing w:line="360" w:lineRule="auto"/>
        <w:ind w:left="360" w:righ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:z→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r∨s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r∧s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:r↔s</m:t>
          </m:r>
        </m:oMath>
      </m:oMathPara>
    </w:p>
    <w:p w:rsidR="00C7180F" w:rsidRDefault="00C7180F" w:rsidP="007F61E8">
      <w:pPr>
        <w:pStyle w:val="aa"/>
        <w:keepNext/>
        <w:keepLines/>
        <w:numPr>
          <w:ilvl w:val="0"/>
          <w:numId w:val="21"/>
        </w:numPr>
        <w:bidi w:val="0"/>
        <w:sectPr w:rsidR="00C7180F" w:rsidSect="000B6711">
          <w:headerReference w:type="default" r:id="rId39"/>
          <w:footerReference w:type="default" r:id="rId40"/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tbl>
      <w:tblPr>
        <w:tblStyle w:val="ab"/>
        <w:tblW w:w="0" w:type="auto"/>
        <w:jc w:val="center"/>
        <w:tblLook w:val="04A0"/>
      </w:tblPr>
      <w:tblGrid>
        <w:gridCol w:w="959"/>
        <w:gridCol w:w="2292"/>
        <w:gridCol w:w="1733"/>
      </w:tblGrid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95BC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r↔s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7D1CF5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¬r→¬s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556C0D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¬r→¬s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r∧s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¬r∨¬s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B70840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  <w:rPr>
                <w:i/>
              </w:rPr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r→¬s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r∨¬r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¬s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3,6,7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r→s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¬r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8,9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r∨s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10,8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z→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r∨s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z∧y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r∨s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z∧y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11,13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¬z∨¬y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y∨¬y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y∨¬y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¬z∨¬y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15,16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¬y∨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y∧¬z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¬y∨z</m:t>
                    </m:r>
                  </m:e>
                </m:d>
                <m:r>
                  <w:rPr>
                    <w:rFonts w:ascii="Cambria Math" w:hAnsi="Cambria Math"/>
                  </w:rPr>
                  <m:t>∨¬y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d>
              </m:oMath>
            </m:oMathPara>
          </w:p>
        </w:tc>
      </w:tr>
      <w:tr w:rsidR="00C7180F" w:rsidRPr="00B30527" w:rsidTr="00C7180F">
        <w:trPr>
          <w:jc w:val="center"/>
        </w:trPr>
        <w:tc>
          <w:tcPr>
            <w:tcW w:w="959" w:type="dxa"/>
          </w:tcPr>
          <w:p w:rsidR="00C7180F" w:rsidRPr="00EA5269" w:rsidRDefault="00C7180F" w:rsidP="00C7180F">
            <w:pPr>
              <w:pStyle w:val="aa"/>
              <w:numPr>
                <w:ilvl w:val="0"/>
                <w:numId w:val="21"/>
              </w:numPr>
              <w:bidi w:val="0"/>
            </w:pPr>
          </w:p>
        </w:tc>
        <w:tc>
          <w:tcPr>
            <w:tcW w:w="2292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y→z</m:t>
                    </m:r>
                  </m:e>
                </m:d>
                <m:r>
                  <w:rPr>
                    <w:rFonts w:ascii="Cambria Math" w:hAnsi="Cambria Math"/>
                  </w:rPr>
                  <m:t>→¬y</m:t>
                </m:r>
              </m:oMath>
            </m:oMathPara>
          </w:p>
        </w:tc>
        <w:tc>
          <w:tcPr>
            <w:tcW w:w="1399" w:type="dxa"/>
          </w:tcPr>
          <w:p w:rsidR="00C7180F" w:rsidRPr="00B30527" w:rsidRDefault="00C7180F" w:rsidP="00C7180F">
            <w:pPr>
              <w:bidi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d>
              </m:oMath>
            </m:oMathPara>
          </w:p>
        </w:tc>
      </w:tr>
    </w:tbl>
    <w:p w:rsidR="007F61E8" w:rsidRPr="002D4209" w:rsidRDefault="007F61E8" w:rsidP="00C7180F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C7180F" w:rsidRDefault="00C7180F" w:rsidP="007F61E8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  <w:rtl/>
        </w:rPr>
        <w:sectPr w:rsidR="00C7180F" w:rsidSect="00C7180F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</w:p>
    <w:p w:rsidR="007F61E8" w:rsidRPr="0029629B" w:rsidRDefault="007F61E8" w:rsidP="007F61E8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</w:rPr>
      </w:pPr>
    </w:p>
    <w:p w:rsidR="007F61E8" w:rsidRPr="0029629B" w:rsidRDefault="007F61E8" w:rsidP="007F61E8">
      <w:pPr>
        <w:pStyle w:val="aa"/>
        <w:numPr>
          <w:ilvl w:val="1"/>
          <w:numId w:val="7"/>
        </w:numPr>
        <w:spacing w:line="360" w:lineRule="auto"/>
        <w:ind w:right="0"/>
        <w:contextualSpacing w:val="0"/>
        <w:rPr>
          <w:vanish/>
        </w:rPr>
      </w:pPr>
    </w:p>
    <w:p w:rsidR="0029629B" w:rsidRPr="00834E9D" w:rsidRDefault="0029629B" w:rsidP="0029629B">
      <w:pPr>
        <w:numPr>
          <w:ilvl w:val="0"/>
          <w:numId w:val="7"/>
        </w:numPr>
        <w:spacing w:line="360" w:lineRule="auto"/>
        <w:ind w:right="-540"/>
        <w:rPr>
          <w:b/>
          <w:bCs/>
        </w:rPr>
      </w:pPr>
      <w:r w:rsidRPr="00834E9D">
        <w:rPr>
          <w:rFonts w:hint="cs"/>
          <w:b/>
          <w:bCs/>
          <w:rtl/>
        </w:rPr>
        <w:t xml:space="preserve">הוכח/י שהקבוצה:   </w:t>
      </w:r>
      <w:r w:rsidRPr="00834E9D">
        <w:rPr>
          <w:b/>
          <w:bCs/>
          <w:position w:val="-10"/>
        </w:rPr>
        <w:object w:dxaOrig="720" w:dyaOrig="320">
          <v:shape id="_x0000_i1039" type="#_x0000_t75" style="width:36.3pt;height:16.9pt" o:ole="">
            <v:imagedata r:id="rId41" o:title=""/>
          </v:shape>
          <o:OLEObject Type="Embed" ProgID="Equation.3" ShapeID="_x0000_i1039" DrawAspect="Content" ObjectID="_1386752512" r:id="rId42"/>
        </w:object>
      </w:r>
      <w:r w:rsidRPr="00834E9D">
        <w:rPr>
          <w:rFonts w:hint="cs"/>
          <w:b/>
          <w:bCs/>
          <w:rtl/>
        </w:rPr>
        <w:t xml:space="preserve"> היא קבוצה שלמה של קשרים.</w:t>
      </w:r>
    </w:p>
    <w:p w:rsidR="0029629B" w:rsidRDefault="008A61D7" w:rsidP="004F53B2">
      <w:pPr>
        <w:rPr>
          <w:rtl/>
        </w:rPr>
      </w:pPr>
      <w:r>
        <w:rPr>
          <w:rFonts w:hint="cs"/>
          <w:rtl/>
        </w:rPr>
        <w:t xml:space="preserve">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∨,∧,¬</m:t>
            </m:r>
          </m:e>
        </m:d>
      </m:oMath>
      <w:r>
        <w:rPr>
          <w:rFonts w:hint="cs"/>
          <w:rtl/>
        </w:rPr>
        <w:t xml:space="preserve"> היא קבוצה שלמה של קשרים, שכן הצורות הנורמליות מורכבות מקשרים אלו בלבד, וכל פסוק ניתן להביא ל</w:t>
      </w:r>
      <w:r w:rsidR="004F53B2">
        <w:rPr>
          <w:rFonts w:hint="cs"/>
          <w:rtl/>
        </w:rPr>
        <w:t xml:space="preserve">צורה נורמלית (לפחות אחת </w:t>
      </w:r>
      <w:r w:rsidR="004F53B2">
        <w:rPr>
          <w:rtl/>
        </w:rPr>
        <w:t>–</w:t>
      </w:r>
      <w:r w:rsidR="004F53B2">
        <w:rPr>
          <w:rFonts w:hint="cs"/>
          <w:rtl/>
        </w:rPr>
        <w:t xml:space="preserve"> כי תיאוטולוגיה וסתירה ניתן לכתוב רק בצורה נורמלית אחת ולא בשתיהן, וכל השאר ניתן לכתוב בשתי הצורות).</w:t>
      </w:r>
    </w:p>
    <w:p w:rsidR="004F53B2" w:rsidRDefault="004F53B2" w:rsidP="004F53B2">
      <w:pPr>
        <w:rPr>
          <w:rtl/>
        </w:rPr>
      </w:pPr>
      <w:r>
        <w:rPr>
          <w:rFonts w:hint="cs"/>
          <w:rtl/>
        </w:rPr>
        <w:t>לכן כשאנו רוצים להוכיח שקבוצה היא שלמה צריך להוכיח שניתן לבטא באמצעותה את שלשת הפונקציות הנ"ל.</w:t>
      </w:r>
    </w:p>
    <w:p w:rsidR="004F53B2" w:rsidRDefault="004F53B2" w:rsidP="004F53B2">
      <w:pPr>
        <w:rPr>
          <w:rFonts w:hint="cs"/>
          <w:i/>
          <w:rtl/>
        </w:rPr>
      </w:pPr>
      <m:oMath>
        <m:r>
          <w:rPr>
            <w:rFonts w:ascii="Cambria Math" w:hAnsi="Cambria Math"/>
          </w:rPr>
          <m:t>¬</m:t>
        </m:r>
      </m:oMath>
      <w:r>
        <w:rPr>
          <w:rFonts w:hint="cs"/>
          <w:i/>
          <w:rtl/>
        </w:rPr>
        <w:t xml:space="preserve"> מופיע בקבוצה.</w:t>
      </w:r>
    </w:p>
    <w:p w:rsidR="004F53B2" w:rsidRDefault="004F53B2" w:rsidP="004F53B2">
      <w:pPr>
        <w:rPr>
          <w:i/>
          <w:rtl/>
        </w:rPr>
      </w:pPr>
      <w:r>
        <w:rPr>
          <w:rFonts w:hint="cs"/>
          <w:i/>
          <w:rtl/>
        </w:rPr>
        <w:t xml:space="preserve">הביטוי "או": </w:t>
      </w:r>
      <m:oMath>
        <m:r>
          <w:rPr>
            <w:rFonts w:ascii="Cambria Math" w:hAnsi="Cambria Math"/>
          </w:rPr>
          <m:t>a∨b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⇔</m:t>
            </m:r>
          </m:e>
          <m:sub>
            <m:r>
              <w:rPr>
                <w:rFonts w:ascii="Cambria Math" w:hAnsi="Cambria Math"/>
              </w:rPr>
              <m:t>E20</m:t>
            </m:r>
          </m:sub>
        </m:sSub>
        <m:r>
          <w:rPr>
            <w:rFonts w:ascii="Cambria Math" w:hAnsi="Cambria Math"/>
          </w:rPr>
          <m:t>¬a→b</m:t>
        </m:r>
      </m:oMath>
      <w:r>
        <w:rPr>
          <w:rFonts w:hint="cs"/>
          <w:i/>
          <w:rtl/>
        </w:rPr>
        <w:t>.</w:t>
      </w:r>
    </w:p>
    <w:p w:rsidR="004F53B2" w:rsidRDefault="004F53B2" w:rsidP="004F53B2">
      <w:pPr>
        <w:rPr>
          <w:i/>
          <w:rtl/>
        </w:rPr>
      </w:pPr>
      <w:r>
        <w:rPr>
          <w:rFonts w:hint="cs"/>
          <w:i/>
          <w:rtl/>
        </w:rPr>
        <w:t xml:space="preserve">הביטוי "וגם": </w:t>
      </w:r>
      <m:oMath>
        <m:r>
          <w:rPr>
            <w:rFonts w:ascii="Cambria Math" w:hAnsi="Cambria Math"/>
          </w:rPr>
          <m:t>a∧b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⇔</m:t>
            </m:r>
          </m:e>
          <m:sub>
            <m:r>
              <w:rPr>
                <w:rFonts w:ascii="Cambria Math" w:hAnsi="Cambria Math"/>
              </w:rPr>
              <m:t>E9,E16</m:t>
            </m:r>
          </m:sub>
        </m:sSub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⇔</m:t>
            </m:r>
          </m:e>
          <m:sub>
            <m:r>
              <w:rPr>
                <w:rFonts w:ascii="Cambria Math" w:hAnsi="Cambria Math"/>
              </w:rPr>
              <m:t>E20</m:t>
            </m:r>
          </m:sub>
        </m:sSub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a→¬b</m:t>
            </m:r>
          </m:e>
        </m:d>
      </m:oMath>
    </w:p>
    <w:p w:rsidR="004F53B2" w:rsidRPr="004F53B2" w:rsidRDefault="004F53B2" w:rsidP="004F53B2">
      <w:pPr>
        <w:rPr>
          <w:i/>
          <w:rtl/>
        </w:rPr>
      </w:pPr>
      <w:r>
        <w:rPr>
          <w:rFonts w:hint="cs"/>
          <w:i/>
          <w:rtl/>
        </w:rPr>
        <w:t>הוכחנו ששלשת הקשרים ניתנים לביטוי באמצעות הקבוצה, ומכאן שהיא קבוצה שלמה של קשרים. מ.ש.ל.</w:t>
      </w:r>
    </w:p>
    <w:p w:rsidR="0029629B" w:rsidRPr="00834E9D" w:rsidRDefault="0029629B" w:rsidP="0029629B">
      <w:pPr>
        <w:numPr>
          <w:ilvl w:val="0"/>
          <w:numId w:val="7"/>
        </w:numPr>
        <w:spacing w:line="360" w:lineRule="auto"/>
        <w:ind w:right="-540"/>
        <w:rPr>
          <w:b/>
          <w:bCs/>
          <w:rtl/>
        </w:rPr>
      </w:pPr>
      <w:r w:rsidRPr="00834E9D">
        <w:rPr>
          <w:rFonts w:hint="cs"/>
          <w:b/>
          <w:bCs/>
          <w:rtl/>
        </w:rPr>
        <w:t xml:space="preserve">נתון הפסוק:  </w:t>
      </w:r>
      <w:r w:rsidRPr="00834E9D">
        <w:rPr>
          <w:b/>
          <w:bCs/>
          <w:position w:val="-10"/>
        </w:rPr>
        <w:object w:dxaOrig="639" w:dyaOrig="320">
          <v:shape id="_x0000_i1040" type="#_x0000_t75" style="width:31.95pt;height:16.9pt" o:ole="">
            <v:imagedata r:id="rId43" o:title=""/>
          </v:shape>
          <o:OLEObject Type="Embed" ProgID="Equation.3" ShapeID="_x0000_i1040" DrawAspect="Content" ObjectID="_1386752513" r:id="rId44"/>
        </w:object>
      </w:r>
      <w:r w:rsidRPr="00834E9D">
        <w:rPr>
          <w:rFonts w:hint="cs"/>
          <w:b/>
          <w:bCs/>
          <w:rtl/>
        </w:rPr>
        <w:t xml:space="preserve">      (תזכורת:  </w:t>
      </w:r>
      <w:r w:rsidRPr="00834E9D">
        <w:rPr>
          <w:b/>
          <w:bCs/>
          <w:position w:val="-10"/>
        </w:rPr>
        <w:object w:dxaOrig="2820" w:dyaOrig="320">
          <v:shape id="_x0000_i1041" type="#_x0000_t75" style="width:140.85pt;height:16.9pt" o:ole="">
            <v:imagedata r:id="rId45" o:title=""/>
          </v:shape>
          <o:OLEObject Type="Embed" ProgID="Equation.3" ShapeID="_x0000_i1041" DrawAspect="Content" ObjectID="_1386752514" r:id="rId46"/>
        </w:object>
      </w:r>
      <w:r w:rsidRPr="00834E9D">
        <w:rPr>
          <w:rFonts w:hint="cs"/>
          <w:b/>
          <w:bCs/>
          <w:rtl/>
        </w:rPr>
        <w:t>)</w:t>
      </w:r>
    </w:p>
    <w:p w:rsidR="0029629B" w:rsidRDefault="0029629B" w:rsidP="0029629B">
      <w:pPr>
        <w:spacing w:line="360" w:lineRule="auto"/>
        <w:ind w:left="360"/>
        <w:jc w:val="both"/>
        <w:rPr>
          <w:b/>
          <w:bCs/>
          <w:rtl/>
        </w:rPr>
      </w:pPr>
      <w:r w:rsidRPr="00834E9D">
        <w:rPr>
          <w:rFonts w:hint="cs"/>
          <w:b/>
          <w:bCs/>
          <w:rtl/>
        </w:rPr>
        <w:tab/>
        <w:t xml:space="preserve">ב.  כתוב/י את הפסוק הנ"ל בעזרת קשרי </w:t>
      </w:r>
      <w:r w:rsidRPr="00834E9D">
        <w:rPr>
          <w:rFonts w:hint="cs"/>
          <w:b/>
          <w:bCs/>
        </w:rPr>
        <w:t>NOR</w:t>
      </w:r>
      <w:r w:rsidRPr="00834E9D">
        <w:rPr>
          <w:b/>
          <w:bCs/>
        </w:rPr>
        <w:t xml:space="preserve"> </w:t>
      </w:r>
      <w:r w:rsidRPr="00834E9D">
        <w:rPr>
          <w:rFonts w:hint="cs"/>
          <w:b/>
          <w:bCs/>
          <w:rtl/>
        </w:rPr>
        <w:t xml:space="preserve">  בלבד.       (תזכורת: </w:t>
      </w:r>
      <w:r w:rsidRPr="00834E9D">
        <w:rPr>
          <w:b/>
          <w:bCs/>
          <w:position w:val="-6"/>
          <w:rtl/>
        </w:rPr>
        <w:object w:dxaOrig="220" w:dyaOrig="320">
          <v:shape id="_x0000_i1042" type="#_x0000_t75" style="width:11.25pt;height:13.15pt" o:ole="">
            <v:imagedata r:id="rId47" o:title=""/>
          </v:shape>
          <o:OLEObject Type="Embed" ProgID="Equation.3" ShapeID="_x0000_i1042" DrawAspect="Content" ObjectID="_1386752515" r:id="rId48"/>
        </w:object>
      </w:r>
      <w:r w:rsidRPr="00834E9D">
        <w:rPr>
          <w:rFonts w:hint="cs"/>
          <w:b/>
          <w:bCs/>
        </w:rPr>
        <w:t>N</w:t>
      </w:r>
      <w:r w:rsidRPr="00834E9D">
        <w:rPr>
          <w:b/>
          <w:bCs/>
        </w:rPr>
        <w:t xml:space="preserve">OR = </w:t>
      </w:r>
      <w:r w:rsidRPr="00834E9D">
        <w:rPr>
          <w:rFonts w:hint="cs"/>
          <w:b/>
          <w:bCs/>
          <w:rtl/>
        </w:rPr>
        <w:t>)</w:t>
      </w:r>
    </w:p>
    <w:p w:rsidR="002729D5" w:rsidRDefault="002729D5" w:rsidP="002729D5">
      <w:pPr>
        <w:rPr>
          <w:rtl/>
        </w:rPr>
      </w:pPr>
      <w:r>
        <w:rPr>
          <w:rFonts w:hint="cs"/>
          <w:rtl/>
        </w:rPr>
        <w:t>אוכיח כאן כמה משפטים, ואשתמש בהם בהמשך</w:t>
      </w:r>
      <w:r w:rsidR="00352CD0">
        <w:rPr>
          <w:rFonts w:hint="cs"/>
          <w:rtl/>
        </w:rPr>
        <w:t xml:space="preserve"> בקיצור</w:t>
      </w:r>
      <w:r>
        <w:rPr>
          <w:rFonts w:hint="cs"/>
          <w:rtl/>
        </w:rPr>
        <w:t>:</w:t>
      </w:r>
    </w:p>
    <w:p w:rsidR="002729D5" w:rsidRPr="002729D5" w:rsidRDefault="00B86422" w:rsidP="002729D5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:a↓a=¬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E5</m:t>
              </m:r>
            </m:sub>
          </m:sSub>
          <m:r>
            <w:rPr>
              <w:rFonts w:ascii="Cambria Math" w:hAnsi="Cambria Math"/>
            </w:rPr>
            <m:t>¬a</m:t>
          </m:r>
        </m:oMath>
      </m:oMathPara>
    </w:p>
    <w:p w:rsidR="002729D5" w:rsidRPr="002729D5" w:rsidRDefault="00B86422" w:rsidP="002729D5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a↓b</m:t>
              </m:r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a↓b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a↓b</m:t>
              </m:r>
            </m:e>
          </m:d>
          <m: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a∨b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E9</m:t>
              </m:r>
            </m:sub>
          </m:sSub>
          <m:r>
            <w:rPr>
              <w:rFonts w:ascii="Cambria Math" w:hAnsi="Cambria Math"/>
            </w:rPr>
            <m:t>a∨b</m:t>
          </m:r>
        </m:oMath>
      </m:oMathPara>
    </w:p>
    <w:p w:rsidR="002729D5" w:rsidRPr="00352CD0" w:rsidRDefault="00B86422" w:rsidP="002729D5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a↓a</m:t>
              </m:r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b↓b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¬a↓¬b=¬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E9,E16</m:t>
              </m:r>
            </m:sub>
          </m:sSub>
          <m:r>
            <w:rPr>
              <w:rFonts w:ascii="Cambria Math" w:hAnsi="Cambria Math"/>
            </w:rPr>
            <m:t>a∧b</m:t>
          </m:r>
        </m:oMath>
      </m:oMathPara>
    </w:p>
    <w:p w:rsidR="00352CD0" w:rsidRDefault="00B86422" w:rsidP="00E418DE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a↓a</m:t>
              </m:r>
            </m:e>
          </m:d>
          <m:r>
            <w:rPr>
              <w:rFonts w:ascii="Cambria Math" w:hAnsi="Cambria Math"/>
            </w:rPr>
            <m:t>↓b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P1,P3</m:t>
              </m:r>
            </m:sub>
          </m:sSub>
          <m:r>
            <w:rPr>
              <w:rFonts w:ascii="Cambria Math" w:hAnsi="Cambria Math"/>
            </w:rPr>
            <m:t xml:space="preserve"> a∧¬b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E11</m:t>
              </m:r>
            </m:sub>
          </m:sSub>
          <m:r>
            <w:rPr>
              <w:rFonts w:ascii="Cambria Math" w:hAnsi="Cambria Math"/>
            </w:rPr>
            <m:t>¬b∧a</m:t>
          </m:r>
        </m:oMath>
      </m:oMathPara>
    </w:p>
    <w:p w:rsidR="00E418DE" w:rsidRPr="00352CD0" w:rsidRDefault="00E418DE" w:rsidP="00E418DE">
      <w:pPr>
        <w:bidi w:val="0"/>
        <w:rPr>
          <w:i/>
        </w:rPr>
      </w:pPr>
    </w:p>
    <w:p w:rsidR="00734825" w:rsidRPr="00352CD0" w:rsidRDefault="002729D5" w:rsidP="00352CD0">
      <w:pPr>
        <w:bidi w:val="0"/>
        <w:rPr>
          <w:i/>
          <w:iCs/>
        </w:rPr>
      </w:pPr>
      <m:oMathPara>
        <m:oMath>
          <m:r>
            <w:rPr>
              <w:rFonts w:ascii="Cambria Math" w:hAnsi="Cambria Math"/>
            </w:rPr>
            <m:t>p⊕q=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p∧¬q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¬p∧q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p∧¬q</m:t>
                  </m:r>
                </m:e>
              </m:d>
              <m:r>
                <w:rPr>
                  <w:rFonts w:ascii="Cambria Math" w:hAnsi="Cambria Math"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¬p∧q</m:t>
                  </m:r>
                </m:e>
              </m:d>
            </m:e>
          </m:d>
          <m:r>
            <w:rPr>
              <w:rFonts w:ascii="Cambria Math" w:hAnsi="Cambria Math"/>
            </w:rPr>
            <m:t>↓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p∧¬q</m:t>
                  </m:r>
                </m:e>
              </m:d>
              <m:r>
                <w:rPr>
                  <w:rFonts w:ascii="Cambria Math" w:hAnsi="Cambria Math"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¬p∧q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B1E1C" w:rsidRPr="002729D5" w:rsidRDefault="00B86422" w:rsidP="00352CD0">
      <w:pPr>
        <w:bidi w:val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P4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p↓p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↓q</m:t>
                      </m:r>
                    </m:e>
                  </m:d>
                  <m:r>
                    <w:rPr>
                      <w:rFonts w:ascii="Cambria Math" w:hAnsi="Cambria Math"/>
                    </w:rPr>
                    <m:t>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q↓q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↓p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↓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p↓p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↓q</m:t>
                      </m:r>
                    </m:e>
                  </m:d>
                  <m:r>
                    <w:rPr>
                      <w:rFonts w:ascii="Cambria Math" w:hAnsi="Cambria Math"/>
                    </w:rPr>
                    <m:t>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q↓q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↓p</m:t>
                      </m:r>
                    </m:e>
                  </m:d>
                </m:e>
              </m:d>
            </m:e>
          </m:borderBox>
        </m:oMath>
      </m:oMathPara>
    </w:p>
    <w:p w:rsidR="0029629B" w:rsidRDefault="0029629B" w:rsidP="0029629B">
      <w:pPr>
        <w:numPr>
          <w:ilvl w:val="0"/>
          <w:numId w:val="7"/>
        </w:numPr>
        <w:spacing w:line="360" w:lineRule="auto"/>
        <w:ind w:right="-540"/>
        <w:rPr>
          <w:b/>
          <w:bCs/>
        </w:rPr>
      </w:pPr>
      <w:r w:rsidRPr="00834E9D">
        <w:rPr>
          <w:rFonts w:hint="cs"/>
          <w:b/>
          <w:bCs/>
          <w:rtl/>
        </w:rPr>
        <w:t>כתוב/י את הפסוק:</w:t>
      </w:r>
      <w:r w:rsidRPr="00834E9D">
        <w:rPr>
          <w:b/>
          <w:bCs/>
          <w:rtl/>
        </w:rPr>
        <w:t xml:space="preserve"> </w:t>
      </w:r>
      <w:r w:rsidRPr="00834E9D">
        <w:rPr>
          <w:b/>
          <w:bCs/>
          <w:position w:val="-10"/>
        </w:rPr>
        <w:object w:dxaOrig="620" w:dyaOrig="360">
          <v:shape id="_x0000_i1043" type="#_x0000_t75" style="width:31.3pt;height:18.15pt" o:ole="">
            <v:imagedata r:id="rId49" o:title=""/>
          </v:shape>
          <o:OLEObject Type="Embed" ProgID="Equation.3" ShapeID="_x0000_i1043" DrawAspect="Content" ObjectID="_1386752516" r:id="rId50"/>
        </w:object>
      </w:r>
      <w:r w:rsidRPr="00834E9D">
        <w:rPr>
          <w:rFonts w:hint="cs"/>
          <w:b/>
          <w:bCs/>
          <w:rtl/>
        </w:rPr>
        <w:t xml:space="preserve">    בעזרת קשרי </w:t>
      </w:r>
      <w:r w:rsidRPr="00834E9D">
        <w:rPr>
          <w:rFonts w:hint="cs"/>
          <w:b/>
          <w:bCs/>
        </w:rPr>
        <w:t>NAND</w:t>
      </w:r>
      <w:r w:rsidRPr="00834E9D">
        <w:rPr>
          <w:rFonts w:hint="cs"/>
          <w:b/>
          <w:bCs/>
          <w:rtl/>
        </w:rPr>
        <w:t xml:space="preserve"> בלבד.   </w:t>
      </w:r>
    </w:p>
    <w:p w:rsidR="00352CD0" w:rsidRDefault="00352CD0" w:rsidP="00352CD0">
      <w:pPr>
        <w:rPr>
          <w:rtl/>
        </w:rPr>
      </w:pPr>
      <w:r>
        <w:rPr>
          <w:rFonts w:hint="cs"/>
          <w:rtl/>
        </w:rPr>
        <w:t>גם כאן אוכיח כמה משפטים, על-מנת להשתמש בהם בקיצור:</w:t>
      </w:r>
    </w:p>
    <w:p w:rsidR="00352CD0" w:rsidRPr="002729D5" w:rsidRDefault="00B86422" w:rsidP="00352CD0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:a↑a=¬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E6</m:t>
              </m:r>
            </m:sub>
          </m:sSub>
          <m:r>
            <w:rPr>
              <w:rFonts w:ascii="Cambria Math" w:hAnsi="Cambria Math"/>
            </w:rPr>
            <m:t>¬a</m:t>
          </m:r>
        </m:oMath>
      </m:oMathPara>
    </w:p>
    <w:p w:rsidR="00352CD0" w:rsidRPr="002729D5" w:rsidRDefault="00B86422" w:rsidP="00E418DE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a↑b</m:t>
              </m:r>
            </m:e>
          </m:d>
          <m:r>
            <w:rPr>
              <w:rFonts w:ascii="Cambria Math" w:hAnsi="Cambria Math"/>
            </w:rPr>
            <m:t>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a↑b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a↑b</m:t>
              </m:r>
            </m:e>
          </m:d>
          <m: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a∧b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E9</m:t>
              </m:r>
            </m:sub>
          </m:sSub>
          <m:r>
            <w:rPr>
              <w:rFonts w:ascii="Cambria Math" w:hAnsi="Cambria Math"/>
            </w:rPr>
            <m:t>a∧b</m:t>
          </m:r>
        </m:oMath>
      </m:oMathPara>
    </w:p>
    <w:p w:rsidR="00352CD0" w:rsidRPr="00E418DE" w:rsidRDefault="00B86422" w:rsidP="00E418DE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a↑a</m:t>
              </m:r>
            </m:e>
          </m:d>
          <m:r>
            <w:rPr>
              <w:rFonts w:ascii="Cambria Math" w:hAnsi="Cambria Math"/>
            </w:rPr>
            <m:t>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b↑b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¬a↑¬b=¬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¬a∧¬b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E9,E17</m:t>
              </m:r>
            </m:sub>
          </m:sSub>
          <m:r>
            <w:rPr>
              <w:rFonts w:ascii="Cambria Math" w:hAnsi="Cambria Math"/>
            </w:rPr>
            <m:t>a∨b</m:t>
          </m:r>
        </m:oMath>
      </m:oMathPara>
    </w:p>
    <w:p w:rsidR="00352CD0" w:rsidRPr="00834E9D" w:rsidRDefault="00352CD0" w:rsidP="00352CD0">
      <w:pPr>
        <w:bidi w:val="0"/>
      </w:pPr>
    </w:p>
    <w:p w:rsidR="00445EEB" w:rsidRPr="00445EEB" w:rsidRDefault="00445EEB" w:rsidP="00352CD0">
      <w:pPr>
        <w:bidi w:val="0"/>
      </w:pPr>
      <m:oMathPara>
        <m:oMath>
          <m:r>
            <w:rPr>
              <w:rFonts w:ascii="Cambria Math" w:hAnsi="Cambria Math"/>
            </w:rPr>
            <m:t>p↓q=¬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P7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a↑a</m:t>
                      </m:r>
                    </m:e>
                  </m:d>
                  <m:r>
                    <w:rPr>
                      <w:rFonts w:ascii="Cambria Math" w:hAnsi="Cambria Math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b↑b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↑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a↑a</m:t>
                      </m:r>
                    </m:e>
                  </m:d>
                  <m:r>
                    <w:rPr>
                      <w:rFonts w:ascii="Cambria Math" w:hAnsi="Cambria Math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b↑b</m:t>
                      </m:r>
                    </m:e>
                  </m:d>
                </m:e>
              </m:d>
            </m:e>
          </m:borderBox>
        </m:oMath>
      </m:oMathPara>
    </w:p>
    <w:sectPr w:rsidR="00445EEB" w:rsidRPr="00445EEB" w:rsidSect="000B6711"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3D5" w:rsidRDefault="00DE63D5" w:rsidP="005F7381">
      <w:r>
        <w:separator/>
      </w:r>
    </w:p>
  </w:endnote>
  <w:endnote w:type="continuationSeparator" w:id="0">
    <w:p w:rsidR="00DE63D5" w:rsidRDefault="00DE63D5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50395305"/>
      <w:docPartObj>
        <w:docPartGallery w:val="Page Numbers (Top of Page)"/>
        <w:docPartUnique/>
      </w:docPartObj>
    </w:sdtPr>
    <w:sdtContent>
      <w:p w:rsidR="00B06370" w:rsidRDefault="00B06370" w:rsidP="001B3410">
        <w:pPr>
          <w:jc w:val="center"/>
        </w:pPr>
        <w:r>
          <w:rPr>
            <w:rtl/>
            <w:lang w:val="he-IL"/>
          </w:rPr>
          <w:t xml:space="preserve">עמוד </w:t>
        </w:r>
        <w:fldSimple w:instr=" PAGE ">
          <w:r w:rsidR="00C7180F">
            <w:rPr>
              <w:noProof/>
              <w:rtl/>
            </w:rPr>
            <w:t>2</w:t>
          </w:r>
        </w:fldSimple>
        <w:r>
          <w:rPr>
            <w:rtl/>
            <w:lang w:val="he-IL"/>
          </w:rPr>
          <w:t xml:space="preserve"> מתוך </w:t>
        </w:r>
        <w:fldSimple w:instr=" NUMPAGES  ">
          <w:r w:rsidR="00C7180F">
            <w:rPr>
              <w:noProof/>
              <w:rtl/>
            </w:rPr>
            <w:t>5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8596245"/>
      <w:docPartObj>
        <w:docPartGallery w:val="Page Numbers (Top of Page)"/>
        <w:docPartUnique/>
      </w:docPartObj>
    </w:sdtPr>
    <w:sdtContent>
      <w:p w:rsidR="003D778F" w:rsidRDefault="003D778F" w:rsidP="001B3410">
        <w:pPr>
          <w:jc w:val="center"/>
        </w:pPr>
        <w:r>
          <w:rPr>
            <w:rtl/>
            <w:lang w:val="he-IL"/>
          </w:rPr>
          <w:t xml:space="preserve">עמוד </w:t>
        </w:r>
        <w:fldSimple w:instr=" PAGE ">
          <w:r w:rsidR="00C7180F">
            <w:rPr>
              <w:noProof/>
              <w:rtl/>
            </w:rPr>
            <w:t>3</w:t>
          </w:r>
        </w:fldSimple>
        <w:r>
          <w:rPr>
            <w:rtl/>
            <w:lang w:val="he-IL"/>
          </w:rPr>
          <w:t xml:space="preserve"> מתוך </w:t>
        </w:r>
        <w:fldSimple w:instr=" NUMPAGES  ">
          <w:r w:rsidR="00C7180F">
            <w:rPr>
              <w:noProof/>
              <w:rtl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8596248"/>
      <w:docPartObj>
        <w:docPartGallery w:val="Page Numbers (Top of Page)"/>
        <w:docPartUnique/>
      </w:docPartObj>
    </w:sdtPr>
    <w:sdtContent>
      <w:p w:rsidR="007F61E8" w:rsidRDefault="007F61E8" w:rsidP="001B3410">
        <w:pPr>
          <w:jc w:val="center"/>
        </w:pPr>
        <w:r>
          <w:rPr>
            <w:rtl/>
            <w:lang w:val="he-IL"/>
          </w:rPr>
          <w:t xml:space="preserve">עמוד </w:t>
        </w:r>
        <w:fldSimple w:instr=" PAGE ">
          <w:r w:rsidR="00C7180F">
            <w:rPr>
              <w:noProof/>
              <w:rtl/>
            </w:rPr>
            <w:t>4</w:t>
          </w:r>
        </w:fldSimple>
        <w:r>
          <w:rPr>
            <w:rtl/>
            <w:lang w:val="he-IL"/>
          </w:rPr>
          <w:t xml:space="preserve"> מתוך </w:t>
        </w:r>
        <w:fldSimple w:instr=" NUMPAGES  ">
          <w:r w:rsidR="00C7180F">
            <w:rPr>
              <w:noProof/>
              <w:rtl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3D5" w:rsidRDefault="00DE63D5" w:rsidP="005F7381">
      <w:r>
        <w:separator/>
      </w:r>
    </w:p>
  </w:footnote>
  <w:footnote w:type="continuationSeparator" w:id="0">
    <w:p w:rsidR="00DE63D5" w:rsidRDefault="00DE63D5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70" w:rsidRDefault="00B06370" w:rsidP="001B3410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3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78F" w:rsidRDefault="003D778F" w:rsidP="001B3410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3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1E8" w:rsidRDefault="007F61E8" w:rsidP="001B3410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3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1">
    <w:nsid w:val="0CAC5119"/>
    <w:multiLevelType w:val="hybridMultilevel"/>
    <w:tmpl w:val="157A43FA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50307C"/>
    <w:multiLevelType w:val="hybridMultilevel"/>
    <w:tmpl w:val="157A43FA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>
    <w:nsid w:val="26B701FC"/>
    <w:multiLevelType w:val="hybridMultilevel"/>
    <w:tmpl w:val="4A8C394E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>
    <w:nsid w:val="2B6F7CE2"/>
    <w:multiLevelType w:val="hybridMultilevel"/>
    <w:tmpl w:val="1AE64CCC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301725E2"/>
    <w:multiLevelType w:val="hybridMultilevel"/>
    <w:tmpl w:val="1AE64CCC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>
    <w:nsid w:val="3AD427F5"/>
    <w:multiLevelType w:val="hybridMultilevel"/>
    <w:tmpl w:val="1AE64CCC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>
    <w:nsid w:val="3EDF3962"/>
    <w:multiLevelType w:val="hybridMultilevel"/>
    <w:tmpl w:val="1AE64CCC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>
    <w:nsid w:val="451B69D5"/>
    <w:multiLevelType w:val="hybridMultilevel"/>
    <w:tmpl w:val="157A43FA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495F13C0"/>
    <w:multiLevelType w:val="hybridMultilevel"/>
    <w:tmpl w:val="1AE64CCC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14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72725"/>
    <w:multiLevelType w:val="hybridMultilevel"/>
    <w:tmpl w:val="157A43FA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7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8">
    <w:nsid w:val="65E83705"/>
    <w:multiLevelType w:val="hybridMultilevel"/>
    <w:tmpl w:val="4A8C394E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77320AB2"/>
    <w:multiLevelType w:val="hybridMultilevel"/>
    <w:tmpl w:val="4A8C394E"/>
    <w:lvl w:ilvl="0" w:tplc="5BB216E2">
      <w:start w:val="1"/>
      <w:numFmt w:val="decimal"/>
      <w:lvlText w:val="(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0"/>
  </w:num>
  <w:num w:numId="5">
    <w:abstractNumId w:val="16"/>
  </w:num>
  <w:num w:numId="6">
    <w:abstractNumId w:val="17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12"/>
  </w:num>
  <w:num w:numId="12">
    <w:abstractNumId w:val="6"/>
  </w:num>
  <w:num w:numId="13">
    <w:abstractNumId w:val="5"/>
  </w:num>
  <w:num w:numId="14">
    <w:abstractNumId w:val="19"/>
  </w:num>
  <w:num w:numId="15">
    <w:abstractNumId w:val="4"/>
  </w:num>
  <w:num w:numId="16">
    <w:abstractNumId w:val="18"/>
  </w:num>
  <w:num w:numId="17">
    <w:abstractNumId w:val="11"/>
  </w:num>
  <w:num w:numId="18">
    <w:abstractNumId w:val="15"/>
  </w:num>
  <w:num w:numId="19">
    <w:abstractNumId w:val="1"/>
  </w:num>
  <w:num w:numId="20">
    <w:abstractNumId w:val="7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7324"/>
    <w:rsid w:val="00011498"/>
    <w:rsid w:val="000202B5"/>
    <w:rsid w:val="00024910"/>
    <w:rsid w:val="00024978"/>
    <w:rsid w:val="0003165F"/>
    <w:rsid w:val="00040780"/>
    <w:rsid w:val="00042CCC"/>
    <w:rsid w:val="00050534"/>
    <w:rsid w:val="00050937"/>
    <w:rsid w:val="0005455C"/>
    <w:rsid w:val="00073C57"/>
    <w:rsid w:val="00093093"/>
    <w:rsid w:val="000B6711"/>
    <w:rsid w:val="000C2378"/>
    <w:rsid w:val="000D60C2"/>
    <w:rsid w:val="000F53FB"/>
    <w:rsid w:val="00116BFB"/>
    <w:rsid w:val="00122EAA"/>
    <w:rsid w:val="0013038A"/>
    <w:rsid w:val="00133F9D"/>
    <w:rsid w:val="0013767F"/>
    <w:rsid w:val="001677BF"/>
    <w:rsid w:val="0017273D"/>
    <w:rsid w:val="00172F58"/>
    <w:rsid w:val="00175629"/>
    <w:rsid w:val="001A007D"/>
    <w:rsid w:val="001A044D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2248E"/>
    <w:rsid w:val="002232A0"/>
    <w:rsid w:val="002443BA"/>
    <w:rsid w:val="00252F84"/>
    <w:rsid w:val="00254A51"/>
    <w:rsid w:val="00257264"/>
    <w:rsid w:val="00266370"/>
    <w:rsid w:val="002729D5"/>
    <w:rsid w:val="0029629B"/>
    <w:rsid w:val="002A1655"/>
    <w:rsid w:val="002B5F67"/>
    <w:rsid w:val="002C65B5"/>
    <w:rsid w:val="002D0D84"/>
    <w:rsid w:val="002D4209"/>
    <w:rsid w:val="00303216"/>
    <w:rsid w:val="00314EEA"/>
    <w:rsid w:val="003249B6"/>
    <w:rsid w:val="00335544"/>
    <w:rsid w:val="00336A7C"/>
    <w:rsid w:val="003515B5"/>
    <w:rsid w:val="00352CD0"/>
    <w:rsid w:val="0038671C"/>
    <w:rsid w:val="0039219B"/>
    <w:rsid w:val="003A7649"/>
    <w:rsid w:val="003C515D"/>
    <w:rsid w:val="003D778F"/>
    <w:rsid w:val="003E4DBC"/>
    <w:rsid w:val="00400EC8"/>
    <w:rsid w:val="00411014"/>
    <w:rsid w:val="00415A8C"/>
    <w:rsid w:val="00420025"/>
    <w:rsid w:val="004372C2"/>
    <w:rsid w:val="0044292B"/>
    <w:rsid w:val="00445EEB"/>
    <w:rsid w:val="0045392C"/>
    <w:rsid w:val="004579B3"/>
    <w:rsid w:val="00476FE8"/>
    <w:rsid w:val="004861FC"/>
    <w:rsid w:val="004A1267"/>
    <w:rsid w:val="004A2EF8"/>
    <w:rsid w:val="004B2A77"/>
    <w:rsid w:val="004C1051"/>
    <w:rsid w:val="004C2FC5"/>
    <w:rsid w:val="004D226B"/>
    <w:rsid w:val="004D7763"/>
    <w:rsid w:val="004E3412"/>
    <w:rsid w:val="004E6CCA"/>
    <w:rsid w:val="004F4066"/>
    <w:rsid w:val="004F53B2"/>
    <w:rsid w:val="00503113"/>
    <w:rsid w:val="005052A5"/>
    <w:rsid w:val="00507461"/>
    <w:rsid w:val="00507AC8"/>
    <w:rsid w:val="0051524D"/>
    <w:rsid w:val="00532377"/>
    <w:rsid w:val="00537E01"/>
    <w:rsid w:val="00541947"/>
    <w:rsid w:val="0056086E"/>
    <w:rsid w:val="00575D51"/>
    <w:rsid w:val="005A5BB9"/>
    <w:rsid w:val="005A60F9"/>
    <w:rsid w:val="005C0C26"/>
    <w:rsid w:val="005C0F25"/>
    <w:rsid w:val="005F7381"/>
    <w:rsid w:val="00605BAC"/>
    <w:rsid w:val="00636AF6"/>
    <w:rsid w:val="00641045"/>
    <w:rsid w:val="00646202"/>
    <w:rsid w:val="00653069"/>
    <w:rsid w:val="0065668C"/>
    <w:rsid w:val="0066134E"/>
    <w:rsid w:val="0068769E"/>
    <w:rsid w:val="006A0019"/>
    <w:rsid w:val="006B67EB"/>
    <w:rsid w:val="006E0D37"/>
    <w:rsid w:val="006E5A05"/>
    <w:rsid w:val="006F42FD"/>
    <w:rsid w:val="006F6C33"/>
    <w:rsid w:val="0071480E"/>
    <w:rsid w:val="007207CD"/>
    <w:rsid w:val="00734825"/>
    <w:rsid w:val="007353A1"/>
    <w:rsid w:val="00754D90"/>
    <w:rsid w:val="00764E96"/>
    <w:rsid w:val="007724D0"/>
    <w:rsid w:val="007830B6"/>
    <w:rsid w:val="007B1DF1"/>
    <w:rsid w:val="007B28B7"/>
    <w:rsid w:val="007D2F47"/>
    <w:rsid w:val="007E3E42"/>
    <w:rsid w:val="007F07E5"/>
    <w:rsid w:val="007F3E0A"/>
    <w:rsid w:val="007F61E8"/>
    <w:rsid w:val="00820FAC"/>
    <w:rsid w:val="00831149"/>
    <w:rsid w:val="00834E9D"/>
    <w:rsid w:val="00836641"/>
    <w:rsid w:val="00842A69"/>
    <w:rsid w:val="00860968"/>
    <w:rsid w:val="00883E51"/>
    <w:rsid w:val="008A61D7"/>
    <w:rsid w:val="008A7CCB"/>
    <w:rsid w:val="008B1E1C"/>
    <w:rsid w:val="008C51C9"/>
    <w:rsid w:val="008D1A0F"/>
    <w:rsid w:val="008F7B68"/>
    <w:rsid w:val="0090502F"/>
    <w:rsid w:val="00911459"/>
    <w:rsid w:val="00942C16"/>
    <w:rsid w:val="00955E4B"/>
    <w:rsid w:val="009578A3"/>
    <w:rsid w:val="00972223"/>
    <w:rsid w:val="00986047"/>
    <w:rsid w:val="009B07D1"/>
    <w:rsid w:val="009B5138"/>
    <w:rsid w:val="009C0AEB"/>
    <w:rsid w:val="009C17B1"/>
    <w:rsid w:val="009C5345"/>
    <w:rsid w:val="009C7FC5"/>
    <w:rsid w:val="009D49EF"/>
    <w:rsid w:val="009E3FA0"/>
    <w:rsid w:val="009F759A"/>
    <w:rsid w:val="009F76AE"/>
    <w:rsid w:val="00A01FA6"/>
    <w:rsid w:val="00A10FAC"/>
    <w:rsid w:val="00A81ADB"/>
    <w:rsid w:val="00A82AE5"/>
    <w:rsid w:val="00A836E5"/>
    <w:rsid w:val="00A97788"/>
    <w:rsid w:val="00AA1F66"/>
    <w:rsid w:val="00AA6E6D"/>
    <w:rsid w:val="00AC3770"/>
    <w:rsid w:val="00AE210E"/>
    <w:rsid w:val="00AE6F8E"/>
    <w:rsid w:val="00AF0A94"/>
    <w:rsid w:val="00B001D2"/>
    <w:rsid w:val="00B01FB0"/>
    <w:rsid w:val="00B02F9A"/>
    <w:rsid w:val="00B06370"/>
    <w:rsid w:val="00B33057"/>
    <w:rsid w:val="00B86422"/>
    <w:rsid w:val="00BC06FC"/>
    <w:rsid w:val="00BD36C3"/>
    <w:rsid w:val="00BD4326"/>
    <w:rsid w:val="00BF0044"/>
    <w:rsid w:val="00BF1391"/>
    <w:rsid w:val="00BF1D92"/>
    <w:rsid w:val="00BF3BC4"/>
    <w:rsid w:val="00BF5067"/>
    <w:rsid w:val="00C01643"/>
    <w:rsid w:val="00C11C13"/>
    <w:rsid w:val="00C202B2"/>
    <w:rsid w:val="00C31609"/>
    <w:rsid w:val="00C34068"/>
    <w:rsid w:val="00C7180F"/>
    <w:rsid w:val="00C86255"/>
    <w:rsid w:val="00C8662D"/>
    <w:rsid w:val="00CB0815"/>
    <w:rsid w:val="00CB4111"/>
    <w:rsid w:val="00CB46F0"/>
    <w:rsid w:val="00CC2FD1"/>
    <w:rsid w:val="00CE437A"/>
    <w:rsid w:val="00CE48ED"/>
    <w:rsid w:val="00D07468"/>
    <w:rsid w:val="00D11813"/>
    <w:rsid w:val="00D17F6E"/>
    <w:rsid w:val="00D25470"/>
    <w:rsid w:val="00D37892"/>
    <w:rsid w:val="00D4076B"/>
    <w:rsid w:val="00D55EB2"/>
    <w:rsid w:val="00D651AE"/>
    <w:rsid w:val="00D7178C"/>
    <w:rsid w:val="00D764EA"/>
    <w:rsid w:val="00DA09A4"/>
    <w:rsid w:val="00DC6385"/>
    <w:rsid w:val="00DD1148"/>
    <w:rsid w:val="00DD7D2E"/>
    <w:rsid w:val="00DE63D5"/>
    <w:rsid w:val="00DF2A01"/>
    <w:rsid w:val="00E05F88"/>
    <w:rsid w:val="00E341F5"/>
    <w:rsid w:val="00E418DE"/>
    <w:rsid w:val="00E60BB8"/>
    <w:rsid w:val="00E616E9"/>
    <w:rsid w:val="00E71B0C"/>
    <w:rsid w:val="00E71FC3"/>
    <w:rsid w:val="00E74D4D"/>
    <w:rsid w:val="00E827DE"/>
    <w:rsid w:val="00E91430"/>
    <w:rsid w:val="00EA5230"/>
    <w:rsid w:val="00EB6AD8"/>
    <w:rsid w:val="00EC1D8C"/>
    <w:rsid w:val="00EC5C57"/>
    <w:rsid w:val="00ED7FC7"/>
    <w:rsid w:val="00EE672C"/>
    <w:rsid w:val="00EE75BB"/>
    <w:rsid w:val="00EF265B"/>
    <w:rsid w:val="00EF3B7A"/>
    <w:rsid w:val="00EF3FB1"/>
    <w:rsid w:val="00EF5BA4"/>
    <w:rsid w:val="00EF6DDD"/>
    <w:rsid w:val="00F11A6E"/>
    <w:rsid w:val="00F8142C"/>
    <w:rsid w:val="00F964DE"/>
    <w:rsid w:val="00FA03E7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EE6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10">
    <w:name w:val="כותרת 1 תו"/>
    <w:basedOn w:val="a0"/>
    <w:link w:val="1"/>
    <w:uiPriority w:val="9"/>
    <w:rsid w:val="00EE6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2.xml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footer" Target="footer3.xml"/><Relationship Id="rId45" Type="http://schemas.openxmlformats.org/officeDocument/2006/relationships/image" Target="media/image17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2.xml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0ACC"/>
    <w:rsid w:val="00204755"/>
    <w:rsid w:val="003F0ACC"/>
    <w:rsid w:val="00752BD4"/>
    <w:rsid w:val="007B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D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7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1137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עזריאל-ברגר</dc:creator>
  <cp:lastModifiedBy>עזריאל-ברגר</cp:lastModifiedBy>
  <cp:revision>36</cp:revision>
  <cp:lastPrinted>2011-11-14T00:07:00Z</cp:lastPrinted>
  <dcterms:created xsi:type="dcterms:W3CDTF">2011-11-27T08:45:00Z</dcterms:created>
  <dcterms:modified xsi:type="dcterms:W3CDTF">2011-12-30T10:13:00Z</dcterms:modified>
  <cp:contentStatus/>
</cp:coreProperties>
</file>