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im6roqpc94zp" w:id="0"/>
      <w:bookmarkEnd w:id="0"/>
      <w:r w:rsidDel="00000000" w:rsidR="00000000" w:rsidRPr="00000000">
        <w:rPr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modelo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sus respectivos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Épica 1: Detección Facial en Tiempo Real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Detectar rostros con cámara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el sistema detecte mi rostro en tiempo 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el monitoreo de somnolencia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inicia la captura de video al encenderse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 al menos un rostro en el frame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 con diferentes ángulos de cámara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puntos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detección facial funciona con precisión &gt;90%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probado con al menos 3 usuarios diferentes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latencia es menor a 1 segundo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eading=h.vp6wrpeumvts" w:id="1"/>
      <w:bookmarkEnd w:id="1"/>
      <w:r w:rsidDel="00000000" w:rsidR="00000000" w:rsidRPr="00000000">
        <w:rPr>
          <w:rtl w:val="0"/>
        </w:rPr>
        <w:t xml:space="preserve">Historia de Usuario 1.2: Monitoreo de Cierre Ocular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sistema mida con precisión mi porcentaje de cierre ocular (PERCLOS),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detectar fatiga visual.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 PERCLOS cada 30 segundos.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Ignora parpadeos rápidos (&lt;0.5 segundos).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calcula el PERCLOS con precisión cada 3’ segundos.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del algoritmo de cálculo.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1.3: Detección de Bostezos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sistema identifique mis bostezos,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evaluar mi nivel de somnolencia.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Detecta apertura bucal &gt;70% por más de 2 segundos.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 falsos positivos (ej: hablar o reír).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frecuencia por minuto.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entrena con datasets con imágenes de bostezos reales.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1.4: Medición de Inclinación de Cabeza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sistema detecte si mi cabeza se inclina por somnolencia,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alertarme.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Distingue entre movimientos voluntarios y cabeceos por fatiga.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Umbral de alerta: &gt;15 grados por más de 1 segundo.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detectan landmarks faciales con 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Épica 2: Sistema de Alertas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Historia de Usuario 2.1: Alerta Temprana de somnolencia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recibir alertas claras cuando el sistema detecte signos de somnolencia,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tomar medidas preventivas.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alerta sonora es suficientemente audible (sin ser molesta).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notificación visual aparece en la pantalla con iconos intuitivos.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alertas persisten hasta que las reconozco pulsando un botón.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puntos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recibe alertas de somnolencia temprana y reacciona a tiempo.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apaga la alerta a través de un botón tras reacción.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Épica 3: Registro de eventos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Historia de Usuario 3.1: Exportar Datos a CSV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archivo CSV con eventos de somnolencia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analizar patrones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Columnas: PERCLOS, bostezos/min, cabeceos/min.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con Excel/Pandas.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Generación automática al finalizar viaje.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reportes en archivos CSV son generados según 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criterios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tiene ejemplo de CSV en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7"/>
        <w:gridCol w:w="3145"/>
        <w:gridCol w:w="1129"/>
        <w:gridCol w:w="1994"/>
        <w:tblGridChange w:id="0">
          <w:tblGrid>
            <w:gridCol w:w="1037"/>
            <w:gridCol w:w="3145"/>
            <w:gridCol w:w="1129"/>
            <w:gridCol w:w="19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3"/>
              <w:spacing w:line="259" w:lineRule="auto"/>
              <w:rPr/>
            </w:pPr>
            <w:bookmarkStart w:colFirst="0" w:colLast="0" w:name="_heading=h.xzgje1ein2pg" w:id="2"/>
            <w:bookmarkEnd w:id="2"/>
            <w:r w:rsidDel="00000000" w:rsidR="00000000" w:rsidRPr="00000000">
              <w:rPr>
                <w:rtl w:val="0"/>
              </w:rPr>
              <w:t xml:space="preserve">Detectar rostros con cámara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3"/>
              <w:spacing w:line="259" w:lineRule="auto"/>
              <w:rPr/>
            </w:pPr>
            <w:bookmarkStart w:colFirst="0" w:colLast="0" w:name="_heading=h.f20kyohi3sgs" w:id="3"/>
            <w:bookmarkEnd w:id="3"/>
            <w:r w:rsidDel="00000000" w:rsidR="00000000" w:rsidRPr="00000000">
              <w:rPr>
                <w:rtl w:val="0"/>
              </w:rPr>
              <w:t xml:space="preserve"> Monitoreo de Cierre Ocular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Detección de Bostezos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Medición de Inclinación de Cabeza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Heading3"/>
              <w:spacing w:line="259" w:lineRule="auto"/>
              <w:rPr/>
            </w:pPr>
            <w:bookmarkStart w:colFirst="0" w:colLast="0" w:name="_heading=h.tyzr99xgtv48" w:id="4"/>
            <w:bookmarkEnd w:id="4"/>
            <w:r w:rsidDel="00000000" w:rsidR="00000000" w:rsidRPr="00000000">
              <w:rPr>
                <w:rtl w:val="0"/>
              </w:rPr>
              <w:t xml:space="preserve">Alertas Temprana de somnolencia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6A">
            <w:pPr>
              <w:pStyle w:val="Heading3"/>
              <w:spacing w:line="259" w:lineRule="auto"/>
              <w:rPr/>
            </w:pPr>
            <w:bookmarkStart w:colFirst="0" w:colLast="0" w:name="_heading=h.ozdmmz31hzoq" w:id="5"/>
            <w:bookmarkEnd w:id="5"/>
            <w:r w:rsidDel="00000000" w:rsidR="00000000" w:rsidRPr="00000000">
              <w:rPr>
                <w:rtl w:val="0"/>
              </w:rPr>
              <w:t xml:space="preserve">Exportar Datos a CSV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ascii="Times New Roman" w:hAnsi="Times New Roman" w:cstheme="majorBidi" w:eastAsiaTheme="majorEastAsia"/>
      <w:b w:val="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giGTkfEp1Hcy7nDwB7NWn8K74Q==">CgMxLjAyDmguaW02cm9xcGM5NHpwMg5oLnZwNndycGV1bXZ0czIOaC54emdqZTFlaW4ycGcyDmguZjIwa3lvaGkzc2dzMg5oLnR5enI5OXhndHY0ODIOaC5vemRtbXozMWh6b3E4AHIhMW5meTNNaWlCNTJIM1hnSzJiSWJMb0lqb0RJdHZjY092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