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 </w:t>
      </w:r>
      <w:r w:rsidDel="00000000" w:rsidR="00000000" w:rsidRPr="00000000">
        <w:rPr>
          <w:rtl w:val="0"/>
        </w:rPr>
        <w:t xml:space="preserve">Wireframes o prototipos. - </w:t>
      </w:r>
      <w:r w:rsidDel="00000000" w:rsidR="00000000" w:rsidRPr="00000000">
        <w:rPr>
          <w:rFonts w:ascii="Calibri" w:cs="Calibri" w:eastAsia="Calibri" w:hAnsi="Calibri"/>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20/04/2025</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6">
      <w:pPr>
        <w:pStyle w:val="Heading1"/>
        <w:rPr/>
      </w:pPr>
      <w:r w:rsidDel="00000000" w:rsidR="00000000" w:rsidRPr="00000000">
        <w:rPr>
          <w:rtl w:val="0"/>
        </w:rPr>
        <w:t xml:space="preserve">1. Introducción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presenta los wireframes y prototipos de alta fidelidad para el modelo basado en IA para detección de somnolencia. Se busca representar de forma visual la interacción del usuario con el sistema y la disposición de los elementos clave en cada pantalla. </w:t>
      </w:r>
    </w:p>
    <w:p w:rsidR="00000000" w:rsidDel="00000000" w:rsidP="00000000" w:rsidRDefault="00000000" w:rsidRPr="00000000" w14:paraId="00000008">
      <w:pPr>
        <w:pStyle w:val="Heading1"/>
        <w:rPr/>
      </w:pPr>
      <w:r w:rsidDel="00000000" w:rsidR="00000000" w:rsidRPr="00000000">
        <w:rPr>
          <w:rtl w:val="0"/>
        </w:rPr>
        <w:t xml:space="preserve">2. Lineamientos de Diseño</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presentado es una simulación de la alarma que se generará por el sistema, la simulación consistirá de una interfaz qué permitirá actuar como el led (alarma visual), asimismo el buzzer estará representado por el parlante del computador. Cuenta con las siguientes características: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centrado en el usuario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Interfaz </w:t>
      </w:r>
      <w:r w:rsidDel="00000000" w:rsidR="00000000" w:rsidRPr="00000000">
        <w:rPr>
          <w:rtl w:val="0"/>
        </w:rPr>
        <w:t xml:space="preserve">minimalista.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Consistencia visual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Uso de estilos unificados (colores, tipografías).</w:t>
      </w:r>
    </w:p>
    <w:p w:rsidR="00000000" w:rsidDel="00000000" w:rsidP="00000000" w:rsidRDefault="00000000" w:rsidRPr="00000000" w14:paraId="0000000C">
      <w:pPr>
        <w:pStyle w:val="Heading1"/>
        <w:rPr>
          <w:rFonts w:ascii="Times New Roman" w:cs="Times New Roman" w:eastAsia="Times New Roman" w:hAnsi="Times New Roman"/>
          <w:sz w:val="24"/>
          <w:szCs w:val="24"/>
        </w:rPr>
      </w:pPr>
      <w:r w:rsidDel="00000000" w:rsidR="00000000" w:rsidRPr="00000000">
        <w:rPr>
          <w:rtl w:val="0"/>
        </w:rPr>
        <w:t xml:space="preserve">3. Wireframes por Pantalla</w:t>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3.1. Pantalla principal (única)</w:t>
      </w:r>
    </w:p>
    <w:p w:rsidR="00000000" w:rsidDel="00000000" w:rsidP="00000000" w:rsidRDefault="00000000" w:rsidRPr="00000000" w14:paraId="0000000E">
      <w:pPr>
        <w:numPr>
          <w:ilvl w:val="0"/>
          <w:numId w:val="1"/>
        </w:numPr>
        <w:spacing w:after="28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Componentes: Alarma visual.</w:t>
      </w:r>
    </w:p>
    <w:p w:rsidR="00000000" w:rsidDel="00000000" w:rsidP="00000000" w:rsidRDefault="00000000" w:rsidRPr="00000000" w14:paraId="0000000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detecta somnolencia:</w:t>
      </w:r>
    </w:p>
    <w:p w:rsidR="00000000" w:rsidDel="00000000" w:rsidP="00000000" w:rsidRDefault="00000000" w:rsidRPr="00000000" w14:paraId="0000001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2453" cy="2749177"/>
            <wp:effectExtent b="0" l="0" r="0" t="0"/>
            <wp:docPr id="190051367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2453" cy="274917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detección de somnolencia:</w:t>
      </w:r>
    </w:p>
    <w:p w:rsidR="00000000" w:rsidDel="00000000" w:rsidP="00000000" w:rsidRDefault="00000000" w:rsidRPr="00000000" w14:paraId="00000012">
      <w:pPr>
        <w:spacing w:after="28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0789" cy="2875032"/>
            <wp:effectExtent b="0" l="0" r="0" t="0"/>
            <wp:docPr id="190051367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40789" cy="287503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4. Prototipo de Navegación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requiere ningúna intervención por parte del usuario ni administrador. </w:t>
      </w:r>
    </w:p>
    <w:p w:rsidR="00000000" w:rsidDel="00000000" w:rsidP="00000000" w:rsidRDefault="00000000" w:rsidRPr="00000000" w14:paraId="00000015">
      <w:pPr>
        <w:pStyle w:val="Heading1"/>
        <w:rPr/>
      </w:pPr>
      <w:r w:rsidDel="00000000" w:rsidR="00000000" w:rsidRPr="00000000">
        <w:rPr>
          <w:rtl w:val="0"/>
        </w:rPr>
        <w:t xml:space="preserve">5. Guía de Estilo UI (Diseño Visual)</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Tipografía</w:t>
      </w:r>
    </w:p>
    <w:p w:rsidR="00000000" w:rsidDel="00000000" w:rsidP="00000000" w:rsidRDefault="00000000" w:rsidRPr="00000000" w14:paraId="00000017">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Primaria:</w:t>
      </w:r>
      <w:r w:rsidDel="00000000" w:rsidR="00000000" w:rsidRPr="00000000">
        <w:rPr>
          <w:rFonts w:ascii="Times New Roman" w:cs="Times New Roman" w:eastAsia="Times New Roman" w:hAnsi="Times New Roman"/>
          <w:sz w:val="24"/>
          <w:szCs w:val="24"/>
          <w:rtl w:val="0"/>
        </w:rPr>
        <w:t xml:space="preserve"> Calibri</w:t>
      </w:r>
    </w:p>
    <w:p w:rsidR="00000000" w:rsidDel="00000000" w:rsidP="00000000" w:rsidRDefault="00000000" w:rsidRPr="00000000" w14:paraId="00000018">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Títulos:</w:t>
      </w:r>
      <w:r w:rsidDel="00000000" w:rsidR="00000000" w:rsidRPr="00000000">
        <w:rPr>
          <w:rFonts w:ascii="Times New Roman" w:cs="Times New Roman" w:eastAsia="Times New Roman" w:hAnsi="Times New Roman"/>
          <w:sz w:val="24"/>
          <w:szCs w:val="24"/>
          <w:rtl w:val="0"/>
        </w:rPr>
        <w:t xml:space="preserve"> Bold, tamaños desde 24px (h1) a 16px (h4)</w:t>
      </w:r>
      <w:r w:rsidDel="00000000" w:rsidR="00000000" w:rsidRPr="00000000">
        <w:rPr>
          <w:rtl w:val="0"/>
        </w:rPr>
      </w:r>
    </w:p>
    <w:p w:rsidR="00000000" w:rsidDel="00000000" w:rsidP="00000000" w:rsidRDefault="00000000" w:rsidRPr="00000000" w14:paraId="00000019">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Texto:</w:t>
      </w:r>
      <w:r w:rsidDel="00000000" w:rsidR="00000000" w:rsidRPr="00000000">
        <w:rPr>
          <w:rFonts w:ascii="Times New Roman" w:cs="Times New Roman" w:eastAsia="Times New Roman" w:hAnsi="Times New Roman"/>
          <w:sz w:val="24"/>
          <w:szCs w:val="24"/>
          <w:rtl w:val="0"/>
        </w:rPr>
        <w:t xml:space="preserve"> Regular 14px</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Paleta de Colores</w:t>
      </w:r>
    </w:p>
    <w:p w:rsidR="00000000" w:rsidDel="00000000" w:rsidP="00000000" w:rsidRDefault="00000000" w:rsidRPr="00000000" w14:paraId="0000001B">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w:t>
      </w:r>
      <w:r w:rsidDel="00000000" w:rsidR="00000000" w:rsidRPr="00000000">
        <w:rPr>
          <w:rFonts w:ascii="Times New Roman" w:cs="Times New Roman" w:eastAsia="Times New Roman" w:hAnsi="Times New Roman"/>
          <w:sz w:val="24"/>
          <w:szCs w:val="24"/>
          <w:rtl w:val="0"/>
        </w:rPr>
        <w:t xml:space="preserve"> #1C1C1C (negro grafito)</w:t>
      </w:r>
    </w:p>
    <w:p w:rsidR="00000000" w:rsidDel="00000000" w:rsidP="00000000" w:rsidRDefault="00000000" w:rsidRPr="00000000" w14:paraId="0000001C">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Secundario:</w:t>
      </w:r>
      <w:r w:rsidDel="00000000" w:rsidR="00000000" w:rsidRPr="00000000">
        <w:rPr>
          <w:rFonts w:ascii="Times New Roman" w:cs="Times New Roman" w:eastAsia="Times New Roman" w:hAnsi="Times New Roman"/>
          <w:sz w:val="24"/>
          <w:szCs w:val="24"/>
          <w:rtl w:val="0"/>
        </w:rPr>
        <w:t xml:space="preserve"> #FFF5EE (crema)</w:t>
      </w:r>
    </w:p>
    <w:p w:rsidR="00000000" w:rsidDel="00000000" w:rsidP="00000000" w:rsidRDefault="00000000" w:rsidRPr="00000000" w14:paraId="0000001D">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Fondo:</w:t>
      </w:r>
      <w:r w:rsidDel="00000000" w:rsidR="00000000" w:rsidRPr="00000000">
        <w:rPr>
          <w:rFonts w:ascii="Times New Roman" w:cs="Times New Roman" w:eastAsia="Times New Roman" w:hAnsi="Times New Roman"/>
          <w:sz w:val="24"/>
          <w:szCs w:val="24"/>
          <w:rtl w:val="0"/>
        </w:rPr>
        <w:t xml:space="preserve"> #FFF5EE (crema)</w:t>
      </w:r>
    </w:p>
    <w:p w:rsidR="00000000" w:rsidDel="00000000" w:rsidP="00000000" w:rsidRDefault="00000000" w:rsidRPr="00000000" w14:paraId="0000001E">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Texto Principal:</w:t>
      </w:r>
      <w:r w:rsidDel="00000000" w:rsidR="00000000" w:rsidRPr="00000000">
        <w:rPr>
          <w:rFonts w:ascii="Times New Roman" w:cs="Times New Roman" w:eastAsia="Times New Roman" w:hAnsi="Times New Roman"/>
          <w:sz w:val="24"/>
          <w:szCs w:val="24"/>
          <w:rtl w:val="0"/>
        </w:rPr>
        <w:t xml:space="preserve"> #FFFFFF (blanco)</w:t>
      </w:r>
    </w:p>
    <w:p w:rsidR="00000000" w:rsidDel="00000000" w:rsidP="00000000" w:rsidRDefault="00000000" w:rsidRPr="00000000" w14:paraId="0000001F">
      <w:pPr>
        <w:numPr>
          <w:ilvl w:val="0"/>
          <w:numId w:val="4"/>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Advertencia: </w:t>
      </w:r>
      <w:r w:rsidDel="00000000" w:rsidR="00000000" w:rsidRPr="00000000">
        <w:rPr>
          <w:rFonts w:ascii="Times New Roman" w:cs="Times New Roman" w:eastAsia="Times New Roman" w:hAnsi="Times New Roman"/>
          <w:sz w:val="24"/>
          <w:szCs w:val="24"/>
          <w:rtl w:val="0"/>
        </w:rPr>
        <w:t xml:space="preserve">#FFD000 (mostaza)</w:t>
      </w:r>
    </w:p>
    <w:p w:rsidR="00000000" w:rsidDel="00000000" w:rsidP="00000000" w:rsidRDefault="00000000" w:rsidRPr="00000000" w14:paraId="00000020">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Alerta:</w:t>
      </w:r>
      <w:r w:rsidDel="00000000" w:rsidR="00000000" w:rsidRPr="00000000">
        <w:rPr>
          <w:rFonts w:ascii="Times New Roman" w:cs="Times New Roman" w:eastAsia="Times New Roman" w:hAnsi="Times New Roman"/>
          <w:sz w:val="24"/>
          <w:szCs w:val="24"/>
          <w:rtl w:val="0"/>
        </w:rPr>
        <w:t xml:space="preserve"> #E62E1B (rojo bermellón)</w:t>
      </w:r>
    </w:p>
    <w:p w:rsidR="00000000" w:rsidDel="00000000" w:rsidP="00000000" w:rsidRDefault="00000000" w:rsidRPr="00000000" w14:paraId="00000021">
      <w:pPr>
        <w:pStyle w:val="Heading1"/>
        <w:rPr/>
      </w:pPr>
      <w:r w:rsidDel="00000000" w:rsidR="00000000" w:rsidRPr="00000000">
        <w:rPr>
          <w:rtl w:val="0"/>
        </w:rPr>
        <w:t xml:space="preserve">8. Consideraciones Finales</w:t>
      </w:r>
    </w:p>
    <w:p w:rsidR="00000000" w:rsidDel="00000000" w:rsidP="00000000" w:rsidRDefault="00000000" w:rsidRPr="00000000" w14:paraId="00000022">
      <w:pPr>
        <w:numPr>
          <w:ilvl w:val="0"/>
          <w:numId w:val="5"/>
        </w:numPr>
        <w:spacing w:after="0" w:before="28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wireframes están sujetos a revisión con usuarios reales para mejorar la experiencia.</w:t>
      </w:r>
    </w:p>
    <w:p w:rsidR="00000000" w:rsidDel="00000000" w:rsidP="00000000" w:rsidRDefault="00000000" w:rsidRPr="00000000" w14:paraId="00000023">
      <w:pPr>
        <w:numPr>
          <w:ilvl w:val="0"/>
          <w:numId w:val="5"/>
        </w:numPr>
        <w:spacing w:after="28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realizar pruebas de usabilidad antes del desarrollo final del frontend.</w:t>
      </w:r>
    </w:p>
    <w:p w:rsidR="00000000" w:rsidDel="00000000" w:rsidP="00000000" w:rsidRDefault="00000000" w:rsidRPr="00000000" w14:paraId="00000024">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2yDRnk570x57qvdJ2VS/rApmuQ==">CgMxLjA4AHIhMXVvc2cxV1FSNDdJd3lRbW53cDg4WWlGZUx4NlpqNW1l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