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91E1" w14:textId="351DBEBA" w:rsidR="00D61260" w:rsidRPr="0057345E" w:rsidRDefault="00367242" w:rsidP="0057345E">
      <w:pPr>
        <w:jc w:val="center"/>
        <w:rPr>
          <w:rFonts w:ascii="Arial" w:hAnsi="Arial" w:cs="Arial"/>
          <w:sz w:val="24"/>
          <w:szCs w:val="24"/>
        </w:rPr>
      </w:pPr>
      <w:r w:rsidRPr="006969A2">
        <w:rPr>
          <w:rFonts w:ascii="Arial" w:hAnsi="Arial" w:cs="Arial"/>
          <w:sz w:val="28"/>
          <w:szCs w:val="28"/>
        </w:rPr>
        <w:t>Mini Report</w:t>
      </w:r>
      <w:r>
        <w:rPr>
          <w:rFonts w:ascii="Arial" w:hAnsi="Arial" w:cs="Arial"/>
          <w:sz w:val="28"/>
          <w:szCs w:val="28"/>
        </w:rPr>
        <w:t xml:space="preserve"> - </w:t>
      </w:r>
      <w:r w:rsidRPr="00E66EFB">
        <w:rPr>
          <w:rFonts w:ascii="Arial" w:hAnsi="Arial" w:cs="Arial"/>
          <w:sz w:val="24"/>
          <w:szCs w:val="24"/>
        </w:rPr>
        <w:t>Leading Edge Issues in Kagawa University</w:t>
      </w:r>
    </w:p>
    <w:p w14:paraId="366DFC48" w14:textId="77777777" w:rsidR="00BD7925" w:rsidRDefault="00BD7925" w:rsidP="00367242">
      <w:pPr>
        <w:jc w:val="left"/>
        <w:rPr>
          <w:sz w:val="24"/>
          <w:szCs w:val="24"/>
        </w:rPr>
      </w:pPr>
    </w:p>
    <w:p w14:paraId="41C8517B" w14:textId="5AF6C622" w:rsidR="00BD7925" w:rsidRPr="00BD7925" w:rsidRDefault="00BD7925" w:rsidP="00BD7925">
      <w:pPr>
        <w:jc w:val="left"/>
        <w:rPr>
          <w:sz w:val="24"/>
          <w:szCs w:val="24"/>
        </w:rPr>
      </w:pPr>
      <w:r>
        <w:rPr>
          <w:sz w:val="24"/>
          <w:szCs w:val="24"/>
        </w:rPr>
        <w:t xml:space="preserve">  </w:t>
      </w:r>
      <w:r w:rsidRPr="00BD7925">
        <w:rPr>
          <w:sz w:val="24"/>
          <w:szCs w:val="24"/>
        </w:rPr>
        <w:t>In Shikoku, there is a famous tourist route called the Shikoku Henro. The Shikoku Henro is a pilgrimage that allows people to visit 88 temples across Shikoku, from Tokushima to Kagawa. Each temple has a story related to a legendary monk named Kobo</w:t>
      </w:r>
      <w:r w:rsidR="00650D9A">
        <w:rPr>
          <w:sz w:val="24"/>
          <w:szCs w:val="24"/>
        </w:rPr>
        <w:t>-</w:t>
      </w:r>
      <w:r w:rsidR="00FB325C">
        <w:rPr>
          <w:sz w:val="24"/>
          <w:szCs w:val="24"/>
        </w:rPr>
        <w:t>d</w:t>
      </w:r>
      <w:r w:rsidRPr="00BD7925">
        <w:rPr>
          <w:sz w:val="24"/>
          <w:szCs w:val="24"/>
        </w:rPr>
        <w:t>aishi.</w:t>
      </w:r>
    </w:p>
    <w:p w14:paraId="101AEBB2" w14:textId="479A0AEB" w:rsidR="00BD7925" w:rsidRPr="00BD7925" w:rsidRDefault="00BD7925" w:rsidP="00BD7925">
      <w:pPr>
        <w:jc w:val="left"/>
        <w:rPr>
          <w:sz w:val="24"/>
          <w:szCs w:val="24"/>
        </w:rPr>
      </w:pPr>
      <w:r>
        <w:rPr>
          <w:sz w:val="24"/>
          <w:szCs w:val="24"/>
        </w:rPr>
        <w:t xml:space="preserve">  </w:t>
      </w:r>
      <w:r w:rsidRPr="00BD7925">
        <w:rPr>
          <w:sz w:val="24"/>
          <w:szCs w:val="24"/>
        </w:rPr>
        <w:t>While doing the Shikoku Henro, pilgrims walk about 1,200 km on foot. Through this journey, we can discover many hidden gems in Shikoku, such as waterfalls, views of sunrise and sunset, and beautiful natural scenery along the route.</w:t>
      </w:r>
    </w:p>
    <w:p w14:paraId="2B416E3E" w14:textId="29C4490E" w:rsidR="00BD7925" w:rsidRPr="00BD7925" w:rsidRDefault="00BD7925" w:rsidP="00BD7925">
      <w:pPr>
        <w:jc w:val="left"/>
        <w:rPr>
          <w:sz w:val="24"/>
          <w:szCs w:val="24"/>
        </w:rPr>
      </w:pPr>
      <w:r>
        <w:rPr>
          <w:sz w:val="24"/>
          <w:szCs w:val="24"/>
        </w:rPr>
        <w:t xml:space="preserve">  </w:t>
      </w:r>
      <w:r w:rsidRPr="00BD7925">
        <w:rPr>
          <w:sz w:val="24"/>
          <w:szCs w:val="24"/>
        </w:rPr>
        <w:t>There are many benefits to doing the Henro, such as walking meditation. Walking meditation allows us to take a break from everyday life and focus only on walking. Through this practice, we can clear our minds and improve both our mental and physical health.</w:t>
      </w:r>
    </w:p>
    <w:p w14:paraId="6679714B" w14:textId="5A0FF34A" w:rsidR="00BD7925" w:rsidRPr="00BD7925" w:rsidRDefault="00BD7925" w:rsidP="00BD7925">
      <w:pPr>
        <w:jc w:val="left"/>
        <w:rPr>
          <w:sz w:val="24"/>
          <w:szCs w:val="24"/>
        </w:rPr>
      </w:pPr>
      <w:r>
        <w:rPr>
          <w:sz w:val="24"/>
          <w:szCs w:val="24"/>
        </w:rPr>
        <w:t xml:space="preserve">  </w:t>
      </w:r>
      <w:r w:rsidRPr="00BD7925">
        <w:rPr>
          <w:sz w:val="24"/>
          <w:szCs w:val="24"/>
        </w:rPr>
        <w:t>In conclusion, I believe that wherever we travel, we should try to discover all the attractions of that place</w:t>
      </w:r>
      <w:r w:rsidR="00FB325C">
        <w:rPr>
          <w:sz w:val="24"/>
          <w:szCs w:val="24"/>
        </w:rPr>
        <w:t xml:space="preserve">, </w:t>
      </w:r>
      <w:r w:rsidRPr="00BD7925">
        <w:rPr>
          <w:sz w:val="24"/>
          <w:szCs w:val="24"/>
        </w:rPr>
        <w:t>not only famous tourist spots, but also its hidden gems, traditions, and culture.</w:t>
      </w:r>
    </w:p>
    <w:p w14:paraId="76561535" w14:textId="77777777" w:rsidR="00D61260" w:rsidRDefault="00D61260" w:rsidP="00367242">
      <w:pPr>
        <w:jc w:val="left"/>
        <w:rPr>
          <w:sz w:val="24"/>
          <w:szCs w:val="24"/>
        </w:rPr>
      </w:pPr>
    </w:p>
    <w:p w14:paraId="250D66C4" w14:textId="12482F95" w:rsidR="00367242" w:rsidRPr="00367242" w:rsidRDefault="00367242" w:rsidP="00367242">
      <w:pPr>
        <w:jc w:val="left"/>
        <w:rPr>
          <w:sz w:val="24"/>
          <w:szCs w:val="24"/>
        </w:rPr>
      </w:pPr>
      <w:r w:rsidRPr="00367242">
        <w:rPr>
          <w:sz w:val="24"/>
          <w:szCs w:val="24"/>
        </w:rPr>
        <w:t>Lecturer:</w:t>
      </w:r>
      <w:r w:rsidR="00A73EE0">
        <w:rPr>
          <w:sz w:val="24"/>
          <w:szCs w:val="24"/>
        </w:rPr>
        <w:t xml:space="preserve"> Haruko Hosokawa</w:t>
      </w:r>
    </w:p>
    <w:p w14:paraId="0E2C30B8" w14:textId="4329C7C2" w:rsidR="00367242" w:rsidRPr="00367242" w:rsidRDefault="00367242" w:rsidP="00367242">
      <w:pPr>
        <w:jc w:val="left"/>
        <w:rPr>
          <w:sz w:val="24"/>
          <w:szCs w:val="24"/>
        </w:rPr>
      </w:pPr>
      <w:r w:rsidRPr="4B9EE019">
        <w:rPr>
          <w:sz w:val="24"/>
          <w:szCs w:val="24"/>
        </w:rPr>
        <w:t xml:space="preserve">Date of </w:t>
      </w:r>
      <w:r w:rsidR="0177DCE6" w:rsidRPr="4B9EE019">
        <w:rPr>
          <w:sz w:val="24"/>
          <w:szCs w:val="24"/>
        </w:rPr>
        <w:t>lecture</w:t>
      </w:r>
      <w:r w:rsidRPr="4B9EE019">
        <w:rPr>
          <w:sz w:val="24"/>
          <w:szCs w:val="24"/>
        </w:rPr>
        <w:t xml:space="preserve">: </w:t>
      </w:r>
      <w:r w:rsidR="00A73EE0">
        <w:rPr>
          <w:sz w:val="24"/>
          <w:szCs w:val="24"/>
        </w:rPr>
        <w:t>2025/12/22</w:t>
      </w:r>
    </w:p>
    <w:p w14:paraId="19A9EDC4" w14:textId="77777777" w:rsidR="003E6351" w:rsidRPr="00367242" w:rsidRDefault="003E6351" w:rsidP="003E6351">
      <w:pPr>
        <w:jc w:val="left"/>
        <w:rPr>
          <w:sz w:val="24"/>
          <w:szCs w:val="24"/>
        </w:rPr>
      </w:pPr>
      <w:r w:rsidRPr="00367242">
        <w:rPr>
          <w:sz w:val="24"/>
          <w:szCs w:val="24"/>
        </w:rPr>
        <w:t>Your Faculty:</w:t>
      </w:r>
      <w:r>
        <w:rPr>
          <w:sz w:val="24"/>
          <w:szCs w:val="24"/>
        </w:rPr>
        <w:t xml:space="preserve"> Engineering and Design</w:t>
      </w:r>
    </w:p>
    <w:p w14:paraId="271344DB" w14:textId="77777777" w:rsidR="003E6351" w:rsidRPr="00367242" w:rsidRDefault="003E6351" w:rsidP="003E6351">
      <w:pPr>
        <w:jc w:val="left"/>
        <w:rPr>
          <w:sz w:val="24"/>
          <w:szCs w:val="24"/>
        </w:rPr>
      </w:pPr>
      <w:r w:rsidRPr="00367242">
        <w:rPr>
          <w:sz w:val="24"/>
          <w:szCs w:val="24"/>
        </w:rPr>
        <w:t>Student No.:</w:t>
      </w:r>
      <w:r>
        <w:rPr>
          <w:sz w:val="24"/>
          <w:szCs w:val="24"/>
        </w:rPr>
        <w:t xml:space="preserve"> 25T358</w:t>
      </w:r>
    </w:p>
    <w:p w14:paraId="2945586E" w14:textId="77777777" w:rsidR="003E6351" w:rsidRDefault="003E6351" w:rsidP="003E6351">
      <w:pPr>
        <w:jc w:val="left"/>
        <w:rPr>
          <w:sz w:val="24"/>
          <w:szCs w:val="24"/>
        </w:rPr>
      </w:pPr>
      <w:r w:rsidRPr="00367242">
        <w:rPr>
          <w:sz w:val="24"/>
          <w:szCs w:val="24"/>
        </w:rPr>
        <w:t>Name:</w:t>
      </w:r>
      <w:r>
        <w:rPr>
          <w:sz w:val="24"/>
          <w:szCs w:val="24"/>
        </w:rPr>
        <w:t xml:space="preserve"> Muhammad Azriz Danial Bin Ahmad Rizal</w:t>
      </w:r>
    </w:p>
    <w:p w14:paraId="4DF5F7AF" w14:textId="77777777" w:rsidR="00367242" w:rsidRPr="003E6351" w:rsidRDefault="00367242" w:rsidP="00367242">
      <w:pPr>
        <w:jc w:val="left"/>
        <w:rPr>
          <w:sz w:val="24"/>
          <w:szCs w:val="24"/>
        </w:rPr>
      </w:pPr>
    </w:p>
    <w:sectPr w:rsidR="00367242" w:rsidRPr="003E6351" w:rsidSect="00367242">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082A" w14:textId="77777777" w:rsidR="00DA192A" w:rsidRDefault="00DA192A" w:rsidP="00367242">
      <w:r>
        <w:separator/>
      </w:r>
    </w:p>
  </w:endnote>
  <w:endnote w:type="continuationSeparator" w:id="0">
    <w:p w14:paraId="5DB985C2" w14:textId="77777777" w:rsidR="00DA192A" w:rsidRDefault="00DA192A" w:rsidP="0036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D4B8" w14:textId="77777777" w:rsidR="00DA192A" w:rsidRDefault="00DA192A" w:rsidP="00367242">
      <w:r>
        <w:separator/>
      </w:r>
    </w:p>
  </w:footnote>
  <w:footnote w:type="continuationSeparator" w:id="0">
    <w:p w14:paraId="40E6A356" w14:textId="77777777" w:rsidR="00DA192A" w:rsidRDefault="00DA192A" w:rsidP="003672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B"/>
    <w:rsid w:val="000058B4"/>
    <w:rsid w:val="00077755"/>
    <w:rsid w:val="00084835"/>
    <w:rsid w:val="001B24FD"/>
    <w:rsid w:val="001B583C"/>
    <w:rsid w:val="001B672C"/>
    <w:rsid w:val="001E012C"/>
    <w:rsid w:val="00226938"/>
    <w:rsid w:val="002B6579"/>
    <w:rsid w:val="002E474D"/>
    <w:rsid w:val="00330639"/>
    <w:rsid w:val="00367242"/>
    <w:rsid w:val="00370D43"/>
    <w:rsid w:val="00377B50"/>
    <w:rsid w:val="003E6351"/>
    <w:rsid w:val="003F6244"/>
    <w:rsid w:val="00462CBA"/>
    <w:rsid w:val="0057345E"/>
    <w:rsid w:val="005C3B03"/>
    <w:rsid w:val="006067B8"/>
    <w:rsid w:val="00614443"/>
    <w:rsid w:val="00650D9A"/>
    <w:rsid w:val="006E2981"/>
    <w:rsid w:val="00731E00"/>
    <w:rsid w:val="0082177E"/>
    <w:rsid w:val="0082426C"/>
    <w:rsid w:val="00837F09"/>
    <w:rsid w:val="0086563B"/>
    <w:rsid w:val="008803A3"/>
    <w:rsid w:val="008C784D"/>
    <w:rsid w:val="00902472"/>
    <w:rsid w:val="00934278"/>
    <w:rsid w:val="00935D48"/>
    <w:rsid w:val="00997410"/>
    <w:rsid w:val="009C00E5"/>
    <w:rsid w:val="00A15D31"/>
    <w:rsid w:val="00A2317D"/>
    <w:rsid w:val="00A73EE0"/>
    <w:rsid w:val="00AA3555"/>
    <w:rsid w:val="00AD1E39"/>
    <w:rsid w:val="00AF7B8A"/>
    <w:rsid w:val="00B54AAF"/>
    <w:rsid w:val="00B965CF"/>
    <w:rsid w:val="00BD7925"/>
    <w:rsid w:val="00C019BA"/>
    <w:rsid w:val="00C214AB"/>
    <w:rsid w:val="00C41790"/>
    <w:rsid w:val="00C8752D"/>
    <w:rsid w:val="00CA5C0B"/>
    <w:rsid w:val="00CC2505"/>
    <w:rsid w:val="00CD5B26"/>
    <w:rsid w:val="00D3606C"/>
    <w:rsid w:val="00D54C2F"/>
    <w:rsid w:val="00D61260"/>
    <w:rsid w:val="00D63B4F"/>
    <w:rsid w:val="00DA192A"/>
    <w:rsid w:val="00DA61DE"/>
    <w:rsid w:val="00E54445"/>
    <w:rsid w:val="00E659C7"/>
    <w:rsid w:val="00F55ECD"/>
    <w:rsid w:val="00F81FF8"/>
    <w:rsid w:val="00F94ECE"/>
    <w:rsid w:val="00FB325C"/>
    <w:rsid w:val="00FC5C9C"/>
    <w:rsid w:val="00FD0865"/>
    <w:rsid w:val="0177DCE6"/>
    <w:rsid w:val="4B9EE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16CB9"/>
  <w15:chartTrackingRefBased/>
  <w15:docId w15:val="{52F9BC5F-6AA0-45C3-B4D8-8AB35010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7242"/>
    <w:pPr>
      <w:tabs>
        <w:tab w:val="center" w:pos="4252"/>
        <w:tab w:val="right" w:pos="8504"/>
      </w:tabs>
      <w:snapToGrid w:val="0"/>
    </w:pPr>
  </w:style>
  <w:style w:type="character" w:customStyle="1" w:styleId="HeaderChar">
    <w:name w:val="Header Char"/>
    <w:basedOn w:val="DefaultParagraphFont"/>
    <w:link w:val="Header"/>
    <w:uiPriority w:val="99"/>
    <w:rsid w:val="00367242"/>
  </w:style>
  <w:style w:type="paragraph" w:styleId="Footer">
    <w:name w:val="footer"/>
    <w:basedOn w:val="Normal"/>
    <w:link w:val="FooterChar"/>
    <w:uiPriority w:val="99"/>
    <w:unhideWhenUsed/>
    <w:rsid w:val="00367242"/>
    <w:pPr>
      <w:tabs>
        <w:tab w:val="center" w:pos="4252"/>
        <w:tab w:val="right" w:pos="8504"/>
      </w:tabs>
      <w:snapToGrid w:val="0"/>
    </w:pPr>
  </w:style>
  <w:style w:type="character" w:customStyle="1" w:styleId="FooterChar">
    <w:name w:val="Footer Char"/>
    <w:basedOn w:val="DefaultParagraphFont"/>
    <w:link w:val="Footer"/>
    <w:uiPriority w:val="99"/>
    <w:rsid w:val="0036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6E14B969FDDDB49BDC542F8CB5A83B8" ma:contentTypeVersion="11" ma:contentTypeDescription="新しいドキュメントを作成します。" ma:contentTypeScope="" ma:versionID="44efcd58063ea7d213526d1bc3da3809">
  <xsd:schema xmlns:xsd="http://www.w3.org/2001/XMLSchema" xmlns:xs="http://www.w3.org/2001/XMLSchema" xmlns:p="http://schemas.microsoft.com/office/2006/metadata/properties" xmlns:ns2="dd9307ed-bbe3-4e63-a35b-7a8d96f1ea26" targetNamespace="http://schemas.microsoft.com/office/2006/metadata/properties" ma:root="true" ma:fieldsID="b0230f94ee537266f0c1d31dd6a39323" ns2:_="">
    <xsd:import namespace="dd9307ed-bbe3-4e63-a35b-7a8d96f1e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307ed-bbe3-4e63-a35b-7a8d96f1e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9307ed-bbe3-4e63-a35b-7a8d96f1ea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63ECB7-C590-469A-A84B-155A5F6A26CB}">
  <ds:schemaRefs>
    <ds:schemaRef ds:uri="http://schemas.microsoft.com/sharepoint/v3/contenttype/forms"/>
  </ds:schemaRefs>
</ds:datastoreItem>
</file>

<file path=customXml/itemProps2.xml><?xml version="1.0" encoding="utf-8"?>
<ds:datastoreItem xmlns:ds="http://schemas.openxmlformats.org/officeDocument/2006/customXml" ds:itemID="{9756D6D0-C1B5-4C5D-A6A4-0EA581883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307ed-bbe3-4e63-a35b-7a8d96f1e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AAEF54-6CC0-40BE-80FA-BEE29536823D}">
  <ds:schemaRefs>
    <ds:schemaRef ds:uri="http://schemas.microsoft.com/office/2006/metadata/properties"/>
    <ds:schemaRef ds:uri="http://schemas.microsoft.com/office/infopath/2007/PartnerControls"/>
    <ds:schemaRef ds:uri="dd9307ed-bbe3-4e63-a35b-7a8d96f1ea26"/>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173</Words>
  <Characters>987</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高水　徹</dc:creator>
  <cp:keywords/>
  <dc:description/>
  <cp:lastModifiedBy>MUHAMMAD AZRIZ DANIAL BIN AHMAD RIZAL(s25t358)</cp:lastModifiedBy>
  <cp:revision>52</cp:revision>
  <dcterms:created xsi:type="dcterms:W3CDTF">2020-04-26T12:31:00Z</dcterms:created>
  <dcterms:modified xsi:type="dcterms:W3CDTF">2025-12-22T08:00:00Z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0x01010006E14B969FDDDB49BDC542F8CB5A83B8</vt:lpwstr>
  </property>
  <property fmtid="{D5CDD505-2E9C-101B-9397-08002B2CF9AE}" pid="3" name="MediaServiceImageTags">
    <vt:lpwstr/>
  </property>
</Properties>
</file>