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18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local2pdf.com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36"/>
                <w:szCs w:val="36"/>
              </w:rPr>
              <w:t xml:space="preserve">SEO / GEO / AEO Audit Report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FULL AUDIT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72"/>
                      <w:szCs w:val="72"/>
                    </w:rPr>
                    <w:t xml:space="preserve">8/10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Strong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72"/>
                      <w:szCs w:val="72"/>
                    </w:rPr>
                    <w:t xml:space="preserve">8/10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Strong</w:t>
                  </w:r>
                </w:p>
              </w:tc>
              <w:tc>
                <w:tcPr>
                  <w:tcW w:type="dxa" w:w="3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A34A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72"/>
                      <w:szCs w:val="72"/>
                    </w:rPr>
                    <w:t xml:space="preserve">8/10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FFFFFF"/>
                      <w:sz w:val="18"/>
                      <w:szCs w:val="18"/>
                    </w:rPr>
                    <w:t xml:space="preserve">Strong</w:t>
                  </w:r>
                </w:p>
              </w:tc>
            </w:tr>
          </w:tbl>
          <w:p>
            <w:pPr>
              <w:spacing w:before="14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17 October 2026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Claude Skill and Plugin by Alex Labat</w:t>
            </w:r>
          </w:p>
        </w:tc>
      </w:tr>
    </w:tbl>
    <w:p>
      <w:pPr>
        <w:sectPr>
          <w:pgSz w:w="12240" w:h="15840" w:orient="portrait"/>
          <w:pgMar w:top="1008" w:right="1440" w:bottom="1008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This crawl is later on 17 October 2026 than the rerun that scored SEO 8, GEO 7, and AEO 8. GEO moves to 8 because the blog now has a named person in the schema and the three posts are about 600 words. SEO stays at 8: Add Page Numbers and the short meta descriptions improved, and Split, Reorder, and Merge are still under 500 words. AEO stays at 8 because the homepage answer is right, while the image-to-PDF badge still says "Free: up to 25 pages per conversion." Combined score: 24/30, up from 23/30.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Score change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Baseline is the full-audit rerun earlier on 17 October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1100"/>
        <w:gridCol w:w="3160"/>
      </w:tblGrid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Earlier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Now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Page Numbers and the short descriptions improved inside an already Strong score. Several tools remain under 500 words.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7/10 On Track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+1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Atanas Ignatov is now a Person author. The image-to-PDF badge still says 25 pages, so this stops at 8.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 Strong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homepage snippet answer was already correct. The badge on the head tool is why this did not rise.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23/30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24/30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3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Current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5060"/>
      </w:tblGrid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Main tools and the posts are deep enough. Titles and a few organizer tools still need work.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named manager is in the graph. One visible badge still states the wrong unit.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and HowTo are in place. The image-to-PDF badge can be lifted as the wrong answer.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24/30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Fetched on 17 October 2026. Word counts are visible text with scripts and styles removed. Privacy and Terms returned 200 and were not scored for content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Homepage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714 words. FAQ states the 25-image cap. Shared og-image.png.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/pdf-tools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Directory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614 words. Visible title is over 60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About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247 words. Names Atanas Ignatov, manager of Firmify EOOD.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/contact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Contact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164 words. Three emails. No phone or street address.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/security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Trust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320 words. Names jsPDF and PDF-lib. Meta description 113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/compatibility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Matrix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173 words. Browser table.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/changelog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Freshness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129 words. Entries still stop at 24 July 2026.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Blog index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171 words. Byline names Atanas Ignatov. No og:image.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/blog/image-to-pdf-limit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634 words, was 287. BlogPosting with a Person author.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/blog/how-local2pdf-processes-files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619 words, was 276. Person author.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/blog/when-to-compress-a-pdf-locally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Article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592 words, was 261. Person author.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Sitemap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Direct fetch 200, 35 URLs. One markdown fetch returned 500.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/llms.txt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 summary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Names Atanas Ignatov and the 25-image cap.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/llms-full.txt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 summary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Live, 7,651 bytes.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/ai.txt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AI policy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Allows crawlers and points at llms.txt.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Crawl rules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GPTBot, PerplexityBot, Google-Extended, and anthropic-ai are allowed.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/ads.txt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Ads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publisher line. Comments say display ads are off.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/tools/image-to-pdf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Head 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636 words. Badge still says 25 pages. OG text says 25 images.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/tools/compress-pdf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Head 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584 words. Meta description now 155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/tools/merge-pdf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436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/tools/split-pdf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380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/tools/pdf-to-jpg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Head 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514 words. Unique /og/pdf-to-jpg.png pattern matches other tools.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/tools/pdf-to-png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508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/tools/pdf-to-text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515 words. Title tag is 61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/tools/jpg-to-pdf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587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/tools/png-to-pdf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509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/tools/webp-to-pdf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659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/tools/heic-to-pdf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499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/tools/photos-to-pdf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518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/tools/screenshot-to-pdf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494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/tools/combine-images-to-pdf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Landing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465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/tools/rotate-pdf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552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/tools/reorder-pdf-pages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379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/tools/delete-pdf-pages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494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/tools/extract-pdf-pages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481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/tools/add-page-numbers-to-pdf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680 words, was 280. Title tag is 64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/tools/crop-pdf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514 words. Meta description now 155 characters.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/tools/resize-pdf-pages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488 words.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/tools/n-up-pdf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Tool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517 words.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Score: 8/10 Strong. Unchanged from the rerun earlier today.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Title tags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Unique and keyworded. Homepage visible title is "Private PDF Tools — No Upload, Free &amp; Local". /pdf-tools, Add Page Numbers (64 in the tag), Split, Reorder, and PDF to Text still exceed 60 characters once the brand suffix is included. Blog index is only "Blog | Local2PDF".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Present. Compress and crop moved to 155 characters. Privacy is 154. Homepage is 138. The three posts are 110, 111, and 129. Security and changelog are 113. Terms is 191.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H1 and viewport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HTML page fetched has one H1 and a viewport meta tag.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Canonicals and robots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Self-referencing canonicals. index, follow on the pages in this crawl. extract-images-from-pdf stays out of the sitemap.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Open Graph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Image to PDF uses /og/image-to-pdf.png and its OG description says 25 images. Homepage and /pdf-tools share /og-image.png. /blog has og:title and og:description and no og:image.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Footer reaches the blog. The limit article links Image to PDF, the format landings, and Merge PDF.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Head terms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Image to PDF 636, Compress 584, PDF to JPG 514, Add Page Numbers 680 (was 280). These clear 500 words.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Articles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three posts are 634, 619, and 592 words, up from 287, 276, and 261.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Still under 500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Split 380, Reorder 379, Merge 436, Combine Images 465, Extract Pages 481, Resize 488. About is 247. The blog index is 171.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Freshness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Posts are dated 17 October 2026. Changelog and many sitemap lastmod values still say 24 July 2026.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parentOrganization Firmify EOOD, Bulgaria, sameAs for GitHub and Product Hunt, support email.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Tool graph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WebApplication, Offer, FAQPage, HowTo, and BreadcrumbList on the tool pages checked.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BlogPosting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Each post has a Person author: Atanas Ignatov, jobTitle "Manager of Firmify EOOD", worksFor Firmify EOOD.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Direct request returned XML with 35 URLs, including the blog. A separate markdown fetch of the same URL returned 500.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Score: 8/10 Strong, up from 7/10 On Track.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Named author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Visible byline: "By Atanas Ignatov, manager of Firmify EOOD, the operator of Local2PDF." About and llms.txt repeat the role. The Person node has a job title and employer, and no bio, photo, or sameAs.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About page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247 words. It names the operator, the manager, and three products. It does not show credentials beyond the manager title.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support@, privacy@, and security@ on /contact. No phone or street address.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Trust proof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Security still invites a Network-tab check and names jsPDF and PDF-lib. No testimonials, awards, or press quotes.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Content for AI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Limit fact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FAQ, llms.txt, the article, and the image-to-PDF body agree on 25 images. The hero badge on /tools/image-to-pdf still reads "Free: up to 25 pages per conversion." The article tells readers to treat a bare "25 pages" line as a mistake.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Advertising fact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homepage FAQ says the site is supported by advertising. ads.txt says display ads are off and lists no seller.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Citable detail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limit article specifies batching, which format pages share the cap, and that compress is beta. Security names the libraries without linking their docs.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Entity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Local2PDF, Firmify EOOD, and Atanas Ignatov are named the same way on About, the blog, and llms.txt.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Technical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AI crawlers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robots.txt allows GPTBot, OAI-SearchBot, ChatGPT-User, Google-Extended, PerplexityBot, anthropic-ai, and CCBot.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llms.txt and ai.txt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Both live. llms.txt now points at the blog and names the author.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HTTPS and HTML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Copy, the badge, and JSON-LD are in the initial HTML.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SpeakableSpecification on the homepage, tools, or posts.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Score: 8/10 Strong. Unchanged.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Homepage answer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"How many images can I convert at once?" is answered with the 25-image rule in one paragraph.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Conflicting badge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 /tools/image-to-pdf the first limit line a reader sees is "Free: up to 25 pages per conversion." The OG description and the guide below say 25 images.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Lists and tables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How-to steps remain. Compatibility is still the comparison table.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Structured Answer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FAQ and HowTo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FAQPage and HowTo are on the tool pages. BlogPosting is on the three posts. The homepage FAQ answer matches the visible FAQ.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Question headings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FAQs are questions. Tool section titles are still "How it works" and "How It Works", not "How do I convert images to PDF?".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 present.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Voice Search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Conversational answers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 "No" answers on upload, account, and watermark are easy to read aloud.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Long-tail URLs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HEIC, screenshots, n-up, page numbers, and the limit article each have a URL.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NAP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and country only.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1400"/>
        <w:gridCol w:w="14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Change the image-to-PDF badge from "25 pages" to "25 images"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Expand Split, Reorder, and Merge past 500 words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a short bio, photo, or profile link for Atanas Ignatov on About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Align the homepage advertising sentence with ads.txt, which says display ads are off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Trim titles that exceed 60 characters, starting with /pdf-tools and Add Page Numbers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an og:image to /blog and lengthen the three post descriptions past 150 characters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Core Web Vitals and backlinks were not measured. Use PageSpeed Insights at pagespeed.web.dev for speed.</w:t>
      </w:r>
    </w:p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 from this crawl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Named person in the graph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BlogPosting author is a Person, Atanas Ignatov, jobTitle Manager of Firmify EOOD, worksFor Firmify EOOD.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Articles got specific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limit post is 634 words and states which tools share the cap and which do not.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Thin tool closed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Page Numbers grew from 280 to 680 words.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Descriptions lengthened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Compress and crop meta descriptions are 155 characters. Privacy is 154.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ads.txt is honest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placeholder publisher ID is gone. The file says there is no authorized seller.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Tool markup held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WebApplication, FAQ, HowTo, breadcrumbs, canonicals, and per-tool OG images are still on the tool pages.</w:t>
            </w:r>
          </w:p>
        </w:tc>
      </w:tr>
    </w:tbl>
    <w:p>
      <w:pPr>
        <w:pStyle w:val="Heading1"/>
        <w:pBdr>
          <w:bottom w:val="single" w:color="1B2A4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SEO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Search Engine Optimization. Titles, descriptions, headings, links, sitemaps, and structured data that help a conventional search result.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GEO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Generative Engine Optimization. Clear entities and consistent facts that an AI answer engine can cite.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AEO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Answer Engine Optimization. Short answers, lists, and tables that a search result can lift into a snippet or a spoken reply.</w:t>
      </w:r>
    </w:p>
    <w:sectPr>
      <w:headerReference w:type="default" r:id="rId6"/>
      <w:footerReference w:type="default" r:id="rId7"/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8" w:space="6"/>
      </w:pBdr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64748B"/>
        <w:sz w:val="18"/>
        <w:szCs w:val="18"/>
      </w:rPr>
      <w:t xml:space="preserve">          </w:t>
    </w:r>
    <w:r>
      <w:rPr>
        <w:rFonts w:ascii="Arial" w:cs="Arial" w:eastAsia="Arial" w:hAnsi="Arial"/>
        <w:color w:val="64748B"/>
        <w:sz w:val="18"/>
        <w:szCs w:val="18"/>
      </w:rPr>
      <w:fldChar w:fldCharType="begin"/>
    </w:r>
    <w:r>
      <w:rPr>
        <w:rFonts w:ascii="Arial" w:cs="Arial" w:eastAsia="Arial" w:hAnsi="Arial"/>
        <w:color w:val="64748B"/>
        <w:sz w:val="18"/>
        <w:szCs w:val="18"/>
      </w:rPr>
      <w:instrText xml:space="preserve">PAGE</w:instrText>
    </w:r>
    <w:r>
      <w:rPr>
        <w:rFonts w:ascii="Arial" w:cs="Arial" w:eastAsia="Arial" w:hAnsi="Arial"/>
        <w:color w:val="64748B"/>
        <w:sz w:val="18"/>
        <w:szCs w:val="18"/>
      </w:rPr>
      <w:fldChar w:fldCharType="separate"/>
    </w:r>
    <w:r>
      <w:rPr>
        <w:rFonts w:ascii="Arial" w:cs="Arial" w:eastAsia="Arial" w:hAnsi="Arial"/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6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B2A4A"/>
        <w:sz w:val="18"/>
        <w:szCs w:val="18"/>
      </w:rPr>
      <w:t xml:space="preserve">local2pdf.com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          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2026-10-17T12:47:39.919Z</dcterms:created>
  <dcterms:modified xsi:type="dcterms:W3CDTF">2026-10-17T12:47:39.919Z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