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9AA21" w14:textId="77777777" w:rsidR="004D13F8" w:rsidRPr="004D13F8" w:rsidRDefault="004D13F8" w:rsidP="004D13F8">
      <w:pPr>
        <w:spacing w:before="100" w:beforeAutospacing="1" w:after="100" w:afterAutospacing="1" w:line="240" w:lineRule="auto"/>
        <w:jc w:val="center"/>
        <w:outlineLvl w:val="0"/>
        <w:rPr>
          <w:rFonts w:ascii="Calibri" w:eastAsia="Calibri" w:hAnsi="Calibri" w:cs="Calibri"/>
          <w:b/>
          <w:bCs/>
          <w:kern w:val="36"/>
          <w:sz w:val="48"/>
          <w:szCs w:val="48"/>
          <w:lang w:eastAsia="ru-RU"/>
          <w14:ligatures w14:val="none"/>
        </w:rPr>
      </w:pPr>
      <w:r w:rsidRPr="004D13F8">
        <w:rPr>
          <w:rFonts w:ascii="Calibri" w:eastAsia="Calibri" w:hAnsi="Calibri" w:cs="Calibri"/>
          <w:b/>
          <w:bCs/>
          <w:color w:val="1F4E79"/>
          <w:kern w:val="36"/>
          <w:sz w:val="32"/>
          <w:szCs w:val="48"/>
          <w:lang w:eastAsia="ru-RU"/>
          <w14:ligatures w14:val="none"/>
        </w:rPr>
        <w:t>ДОКУМЕНТ БИЗНЕС-ТРЕБОВАНИЙ (BRD)</w:t>
      </w:r>
    </w:p>
    <w:p w14:paraId="7B10A341" w14:textId="77777777" w:rsidR="004D13F8" w:rsidRPr="007D7805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val="ru-RU"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595959"/>
          <w:kern w:val="0"/>
          <w:sz w:val="21"/>
          <w:lang w:eastAsia="ru-RU"/>
          <w14:ligatures w14:val="none"/>
        </w:rPr>
        <w:t>Проект:</w:t>
      </w:r>
      <w:r w:rsidRPr="004D13F8">
        <w:rPr>
          <w:rFonts w:ascii="Calibri" w:eastAsia="Calibri" w:hAnsi="Calibri" w:cs="Calibri"/>
          <w:b w:val="0"/>
          <w:color w:val="595959"/>
          <w:kern w:val="0"/>
          <w:sz w:val="21"/>
          <w:lang w:eastAsia="ru-RU"/>
          <w14:ligatures w14:val="none"/>
        </w:rPr>
        <w:t xml:space="preserve"> Автоматизация полевого этапа инспекций и интеграция с LIMS (Модуль «Полевой инспектор»)</w:t>
      </w:r>
    </w:p>
    <w:p w14:paraId="4853EAB3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595959"/>
          <w:kern w:val="0"/>
          <w:sz w:val="21"/>
          <w:lang w:eastAsia="ru-RU"/>
          <w14:ligatures w14:val="none"/>
        </w:rPr>
        <w:t>Статус:</w:t>
      </w:r>
      <w:r w:rsidRPr="004D13F8">
        <w:rPr>
          <w:rFonts w:ascii="Calibri" w:eastAsia="Calibri" w:hAnsi="Calibri" w:cs="Calibri"/>
          <w:b w:val="0"/>
          <w:color w:val="595959"/>
          <w:kern w:val="0"/>
          <w:sz w:val="21"/>
          <w:lang w:eastAsia="ru-RU"/>
          <w14:ligatures w14:val="none"/>
        </w:rPr>
        <w:t xml:space="preserve"> Черновик (На согласовании)</w:t>
      </w:r>
    </w:p>
    <w:p w14:paraId="314B3ABC" w14:textId="77777777" w:rsidR="004D13F8" w:rsidRPr="004D13F8" w:rsidRDefault="004D13F8" w:rsidP="004D13F8">
      <w:pPr>
        <w:spacing w:before="100" w:beforeAutospacing="1" w:after="100" w:afterAutospacing="1" w:line="240" w:lineRule="auto"/>
        <w:outlineLvl w:val="1"/>
        <w:rPr>
          <w:rFonts w:ascii="Calibri" w:eastAsia="Calibri" w:hAnsi="Calibri" w:cs="Calibri"/>
          <w:b/>
          <w:bCs/>
          <w:kern w:val="0"/>
          <w:sz w:val="36"/>
          <w:szCs w:val="36"/>
          <w:lang w:eastAsia="ru-RU"/>
          <w14:ligatures w14:val="none"/>
        </w:rPr>
      </w:pPr>
      <w:r w:rsidRPr="004D13F8">
        <w:rPr>
          <w:rFonts w:ascii="Calibri" w:eastAsia="Calibri" w:hAnsi="Calibri" w:cs="Calibri"/>
          <w:b/>
          <w:bCs/>
          <w:color w:val="1F4E79"/>
          <w:kern w:val="0"/>
          <w:sz w:val="26"/>
          <w:szCs w:val="36"/>
          <w:lang w:eastAsia="ru-RU"/>
          <w14:ligatures w14:val="none"/>
        </w:rPr>
        <w:t>1. Бизнес-проблема и обоснование проекта</w:t>
      </w:r>
    </w:p>
    <w:p w14:paraId="2E19004F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color w:val="000000"/>
          <w:kern w:val="0"/>
          <w:sz w:val="21"/>
          <w:lang w:eastAsia="ru-RU"/>
          <w14:ligatures w14:val="none"/>
        </w:rPr>
        <w:t>В настоящее время фиксация данных при заборе проб (Sampling) инспекторами компании на удаленных объектах (месторождения, карьеры, элеваторы) выполняется вручную с использованием бумажных актов отбора и локальных Excel-файлов.</w:t>
      </w:r>
    </w:p>
    <w:p w14:paraId="102DB184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/>
          <w:bCs/>
          <w:color w:val="000000"/>
          <w:kern w:val="0"/>
          <w:sz w:val="21"/>
          <w:lang w:eastAsia="ru-RU"/>
          <w14:ligatures w14:val="none"/>
        </w:rPr>
        <w:t>Ключевые боли текущего процесса (As-Is):</w:t>
      </w:r>
    </w:p>
    <w:p w14:paraId="43FFCE20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Задержка данных: Информация о пробе попадает в центральную лабораторную систему (LIMS) только после физической доставки образца и бумажного акта в лабораторию (задержка от 12 до 48 часов). Лаборатория не может заранее планировать загрузку оборудования.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</w:r>
    </w:p>
    <w:p w14:paraId="47936BCE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Риски потери прослеживаемости (Traceability):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Из-за ручного написания номеров сейф-пакетов (пломб) на пробирках маркером высок риск пересортицы, утери или порчи данных.</w:t>
      </w:r>
    </w:p>
    <w:p w14:paraId="7D9B90EE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Избыточный ручной труд: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Лаборанты в региональных филиалах повторно вручную вбивают данные из бумажных актов в базу MS SQL, что порождает опечатки (ошибки в БИН клиента, объеме, кодах стандартов ГОСТ/ISO).</w:t>
      </w:r>
    </w:p>
    <w:p w14:paraId="5413E528" w14:textId="77777777" w:rsidR="004D13F8" w:rsidRPr="004D13F8" w:rsidRDefault="004D13F8" w:rsidP="004D13F8">
      <w:pPr>
        <w:spacing w:before="100" w:beforeAutospacing="1" w:after="100" w:afterAutospacing="1" w:line="240" w:lineRule="auto"/>
        <w:outlineLvl w:val="1"/>
        <w:rPr>
          <w:rFonts w:ascii="Calibri" w:eastAsia="Calibri" w:hAnsi="Calibri" w:cs="Calibri"/>
          <w:b/>
          <w:bCs/>
          <w:kern w:val="0"/>
          <w:sz w:val="36"/>
          <w:szCs w:val="36"/>
          <w:lang w:eastAsia="ru-RU"/>
          <w14:ligatures w14:val="none"/>
        </w:rPr>
      </w:pPr>
      <w:r w:rsidRPr="004D13F8">
        <w:rPr>
          <w:rFonts w:ascii="Calibri" w:eastAsia="Calibri" w:hAnsi="Calibri" w:cs="Calibri"/>
          <w:b/>
          <w:bCs/>
          <w:color w:val="1F4E79"/>
          <w:kern w:val="0"/>
          <w:sz w:val="26"/>
          <w:szCs w:val="36"/>
          <w:lang w:eastAsia="ru-RU"/>
          <w14:ligatures w14:val="none"/>
        </w:rPr>
        <w:t>2. Бизнес-цели и критерии успеха (KPI)</w:t>
      </w:r>
    </w:p>
    <w:p w14:paraId="1A4B228C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color w:val="000000"/>
          <w:kern w:val="0"/>
          <w:sz w:val="21"/>
          <w:lang w:eastAsia="ru-RU"/>
          <w14:ligatures w14:val="none"/>
        </w:rPr>
        <w:t>Главная цель проекта - оцифровать этап забора проб в поле и связать его бесшовной интеграцией с центральной базой данных LIMS.</w:t>
      </w:r>
    </w:p>
    <w:p w14:paraId="4F7927BB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KPI №1: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Сократить время регистрации пробы в системе с момента физического отбора до 5 минут (при наличии сети) или до момента первой синхронизации.</w:t>
      </w:r>
    </w:p>
    <w:p w14:paraId="75F606B9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KPI №2: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Снизить до 0% количество ошибок ручного ввода при регистрации образцов в лаборатории.</w:t>
      </w:r>
    </w:p>
    <w:p w14:paraId="7A6CE695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KPI №3: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Обеспечить 100% прослеживаемость цепочки поставок (Chain of Custody) за счет сквозных GUID и QR-кодов.</w:t>
      </w:r>
    </w:p>
    <w:p w14:paraId="3ED6DA3D" w14:textId="77777777" w:rsidR="004D13F8" w:rsidRPr="004D13F8" w:rsidRDefault="004D13F8" w:rsidP="004D13F8">
      <w:pPr>
        <w:spacing w:before="100" w:beforeAutospacing="1" w:after="100" w:afterAutospacing="1" w:line="240" w:lineRule="auto"/>
        <w:outlineLvl w:val="1"/>
        <w:rPr>
          <w:rFonts w:ascii="Calibri" w:eastAsia="Calibri" w:hAnsi="Calibri" w:cs="Calibri"/>
          <w:b/>
          <w:bCs/>
          <w:kern w:val="0"/>
          <w:sz w:val="36"/>
          <w:szCs w:val="36"/>
          <w:lang w:eastAsia="ru-RU"/>
          <w14:ligatures w14:val="none"/>
        </w:rPr>
      </w:pPr>
      <w:r w:rsidRPr="004D13F8">
        <w:rPr>
          <w:rFonts w:ascii="Calibri" w:eastAsia="Calibri" w:hAnsi="Calibri" w:cs="Calibri"/>
          <w:b/>
          <w:bCs/>
          <w:color w:val="1F4E79"/>
          <w:kern w:val="0"/>
          <w:sz w:val="26"/>
          <w:szCs w:val="36"/>
          <w:lang w:eastAsia="ru-RU"/>
          <w14:ligatures w14:val="none"/>
        </w:rPr>
        <w:t>3. Границы проекта (Project Scope)</w:t>
      </w:r>
    </w:p>
    <w:p w14:paraId="537F3698" w14:textId="77777777" w:rsidR="004D13F8" w:rsidRPr="004D13F8" w:rsidRDefault="004D13F8" w:rsidP="004D13F8">
      <w:pPr>
        <w:spacing w:before="100" w:beforeAutospacing="1" w:after="100" w:afterAutospacing="1" w:line="240" w:lineRule="auto"/>
        <w:outlineLvl w:val="2"/>
        <w:rPr>
          <w:rFonts w:ascii="Calibri" w:eastAsia="Calibri" w:hAnsi="Calibri" w:cs="Calibri"/>
          <w:b/>
          <w:bCs/>
          <w:kern w:val="0"/>
          <w:sz w:val="27"/>
          <w:szCs w:val="27"/>
          <w:lang w:eastAsia="ru-RU"/>
          <w14:ligatures w14:val="none"/>
        </w:rPr>
      </w:pPr>
      <w:r w:rsidRPr="004D13F8">
        <w:rPr>
          <w:rFonts w:ascii="Calibri" w:eastAsia="Calibri" w:hAnsi="Calibri" w:cs="Calibri"/>
          <w:b/>
          <w:bCs/>
          <w:color w:val="000000"/>
          <w:kern w:val="0"/>
          <w:sz w:val="21"/>
          <w:szCs w:val="27"/>
          <w:lang w:eastAsia="ru-RU"/>
          <w14:ligatures w14:val="none"/>
        </w:rPr>
        <w:t>В рамках проекта (In Scope):</w:t>
      </w:r>
    </w:p>
    <w:p w14:paraId="525E364A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Разработка интерфейса мобильного приложения «Полевой инспектор» для планшетов.</w:t>
      </w:r>
    </w:p>
    <w:p w14:paraId="0355A342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Проектирование интеграционного REST API для передачи данных в формате JSON.</w:t>
      </w:r>
    </w:p>
    <w:p w14:paraId="0764BD73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Разработка структуры таблиц в БД MS SQL (</w:t>
      </w:r>
      <w:r w:rsidRPr="004D13F8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dbo.Samples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) для приема полевых данных.</w:t>
      </w:r>
    </w:p>
    <w:p w14:paraId="3EC4872B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Интеграция с мобильными термопринтерами для автоматической печати QR-кодов.</w:t>
      </w:r>
    </w:p>
    <w:p w14:paraId="148264C6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Реализация механизма offline-буферизации данных на устройстве.</w:t>
      </w:r>
    </w:p>
    <w:p w14:paraId="6960C5D6" w14:textId="77777777" w:rsidR="004D13F8" w:rsidRPr="004D13F8" w:rsidRDefault="004D13F8" w:rsidP="004D13F8">
      <w:pPr>
        <w:spacing w:before="100" w:beforeAutospacing="1" w:after="100" w:afterAutospacing="1" w:line="240" w:lineRule="auto"/>
        <w:outlineLvl w:val="2"/>
        <w:rPr>
          <w:rFonts w:ascii="Calibri" w:eastAsia="Calibri" w:hAnsi="Calibri" w:cs="Calibri"/>
          <w:b/>
          <w:bCs/>
          <w:kern w:val="0"/>
          <w:sz w:val="27"/>
          <w:szCs w:val="27"/>
          <w:lang w:eastAsia="ru-RU"/>
          <w14:ligatures w14:val="none"/>
        </w:rPr>
      </w:pPr>
      <w:r w:rsidRPr="004D13F8">
        <w:rPr>
          <w:rFonts w:ascii="Calibri" w:eastAsia="Calibri" w:hAnsi="Calibri" w:cs="Calibri"/>
          <w:b/>
          <w:bCs/>
          <w:color w:val="000000"/>
          <w:kern w:val="0"/>
          <w:sz w:val="21"/>
          <w:szCs w:val="27"/>
          <w:lang w:eastAsia="ru-RU"/>
          <w14:ligatures w14:val="none"/>
        </w:rPr>
        <w:t>Вне рамок проекта (Out of Scope):</w:t>
      </w:r>
    </w:p>
    <w:p w14:paraId="40928EA4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Закупка планшетов и мобильных принтеров (зона ответственности Административного департамента).</w:t>
      </w:r>
    </w:p>
    <w:p w14:paraId="5176F2A2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Автоматизация внутреннего приборного анализа внутри лабораторий.</w:t>
      </w:r>
    </w:p>
    <w:p w14:paraId="5B470E83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- Интеграция с ERP 1С в части финансового учета и выставления счетов (будет реализована в рамках Фазы 2).</w:t>
      </w:r>
    </w:p>
    <w:p w14:paraId="50049360" w14:textId="77777777" w:rsidR="004D13F8" w:rsidRPr="004D13F8" w:rsidRDefault="004D13F8" w:rsidP="004D13F8">
      <w:pPr>
        <w:spacing w:before="100" w:beforeAutospacing="1" w:after="100" w:afterAutospacing="1" w:line="240" w:lineRule="auto"/>
        <w:outlineLvl w:val="1"/>
        <w:rPr>
          <w:rFonts w:ascii="Calibri" w:eastAsia="Calibri" w:hAnsi="Calibri" w:cs="Calibri"/>
          <w:b/>
          <w:bCs/>
          <w:kern w:val="0"/>
          <w:sz w:val="36"/>
          <w:szCs w:val="36"/>
          <w:lang w:eastAsia="ru-RU"/>
          <w14:ligatures w14:val="none"/>
        </w:rPr>
      </w:pPr>
      <w:r w:rsidRPr="004D13F8">
        <w:rPr>
          <w:rFonts w:ascii="Calibri" w:eastAsia="Calibri" w:hAnsi="Calibri" w:cs="Calibri"/>
          <w:b/>
          <w:bCs/>
          <w:color w:val="1F4E79"/>
          <w:kern w:val="0"/>
          <w:sz w:val="26"/>
          <w:szCs w:val="36"/>
          <w:lang w:eastAsia="ru-RU"/>
          <w14:ligatures w14:val="none"/>
        </w:rPr>
        <w:t>4. Бизнес-требования (High-Level Requirements)</w:t>
      </w:r>
    </w:p>
    <w:p w14:paraId="5A96B745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BR-01: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Система должна позволять инспектору оформлять забор пробы на объекте в электронном виде с обязательным указанием БИН клиента, номера договора и номера защитной пломбы.</w:t>
      </w:r>
    </w:p>
    <w:p w14:paraId="6301B365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BR-02: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Система должна автоматически фиксировать точное время (</w:t>
      </w:r>
      <w:r w:rsidRPr="004D13F8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Timestamp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) и GPS-координаты точки отбора пробы для исключения фальсификации.</w:t>
      </w:r>
    </w:p>
    <w:p w14:paraId="534C2805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BR-03: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В момент фиксации пробы система должна генерировать уникальный некопируемый идентификатор (GUID), преобразовывать его в QR-код и отправлять на печать.</w:t>
      </w:r>
    </w:p>
    <w:p w14:paraId="2BA82B19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BR-04 (Интеграционное):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Данные из приложения должны передаваться в центральную базу MS SQL в реальном времени. В случае отсутствия связи данные должны кэшироваться локально и улетать автоматически при появлении сети.</w:t>
      </w:r>
    </w:p>
    <w:p w14:paraId="6D8A2B68" w14:textId="77777777" w:rsidR="004D13F8" w:rsidRPr="004D13F8" w:rsidRDefault="004D13F8" w:rsidP="004D13F8">
      <w:pPr>
        <w:spacing w:before="100" w:beforeAutospacing="1" w:after="100" w:afterAutospacing="1" w:line="240" w:lineRule="auto"/>
        <w:rPr>
          <w:rFonts w:ascii="Calibri" w:eastAsia="Calibri" w:hAnsi="Calibri" w:cs="Calibri"/>
          <w:kern w:val="0"/>
          <w:lang w:eastAsia="ru-RU"/>
          <w14:ligatures w14:val="none"/>
        </w:rPr>
      </w:pPr>
      <w:r w:rsidRPr="004D13F8">
        <w:rPr>
          <w:rFonts w:ascii="Calibri" w:eastAsia="Calibri" w:hAnsi="Calibri" w:cs="Calibri"/>
          <w:b w:val="0"/>
          <w:bCs/>
          <w:color w:val="000000"/>
          <w:kern w:val="0"/>
          <w:sz w:val="20"/>
          <w:lang w:eastAsia="ru-RU"/>
          <w14:ligatures w14:val="none"/>
        </w:rPr>
        <w:t>- BR-05 (Безопасность):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 xml:space="preserve"> Система должна блокировать регистрацию пробы, если номер пломбы (</w:t>
      </w:r>
      <w:r w:rsidRPr="004D13F8">
        <w:rPr>
          <w:rFonts w:ascii="Consolas" w:eastAsia="Consolas" w:hAnsi="Consolas" w:cs="Consolas"/>
          <w:b w:val="0"/>
          <w:color w:val="000000"/>
          <w:kern w:val="0"/>
          <w:sz w:val="20"/>
          <w:szCs w:val="20"/>
          <w:lang w:eastAsia="ru-RU"/>
          <w14:ligatures w14:val="none"/>
        </w:rPr>
        <w:t>Seal_Id</w:t>
      </w:r>
      <w:r w:rsidRPr="004D13F8">
        <w:rPr>
          <w:rFonts w:ascii="Calibri" w:eastAsia="Calibri" w:hAnsi="Calibri" w:cs="Calibri"/>
          <w:b w:val="0"/>
          <w:color w:val="000000"/>
          <w:kern w:val="0"/>
          <w:sz w:val="20"/>
          <w:lang w:eastAsia="ru-RU"/>
          <w14:ligatures w14:val="none"/>
        </w:rPr>
        <w:t>) уже существует в базе данных для любого другого контракта.</w:t>
      </w:r>
    </w:p>
    <w:p w14:paraId="67C82308" w14:textId="77777777" w:rsidR="00F87975" w:rsidRDefault="00F87975"/>
    <w:sectPr w:rsidR="00F87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64920"/>
    <w:multiLevelType w:val="multilevel"/>
    <w:tmpl w:val="105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101F7"/>
    <w:multiLevelType w:val="multilevel"/>
    <w:tmpl w:val="DF60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11BA5"/>
    <w:multiLevelType w:val="multilevel"/>
    <w:tmpl w:val="5D2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E7806"/>
    <w:multiLevelType w:val="multilevel"/>
    <w:tmpl w:val="A80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12EA9"/>
    <w:multiLevelType w:val="multilevel"/>
    <w:tmpl w:val="660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376183">
    <w:abstractNumId w:val="1"/>
  </w:num>
  <w:num w:numId="2" w16cid:durableId="264385156">
    <w:abstractNumId w:val="4"/>
  </w:num>
  <w:num w:numId="3" w16cid:durableId="1349210197">
    <w:abstractNumId w:val="2"/>
  </w:num>
  <w:num w:numId="4" w16cid:durableId="810900150">
    <w:abstractNumId w:val="0"/>
  </w:num>
  <w:num w:numId="5" w16cid:durableId="195258902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F8"/>
    <w:rsid w:val="0001245F"/>
    <w:rsid w:val="000A6AD2"/>
    <w:rsid w:val="004D13F8"/>
    <w:rsid w:val="007027A7"/>
    <w:rsid w:val="007D7805"/>
    <w:rsid w:val="00B67823"/>
    <w:rsid w:val="00ED6989"/>
    <w:rsid w:val="00F8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ED59CC"/>
  <w15:chartTrackingRefBased/>
  <w15:docId w15:val="{6A9DDB24-9D79-9D40-ABF3-D4B8406D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D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1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D1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D1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3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13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13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13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13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13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3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13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3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3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13F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D1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D13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aztarazi utegenov</dc:creator>
  <cp:keywords/>
  <dc:description/>
  <cp:lastModifiedBy>aztarazi utegenov</cp:lastModifiedBy>
  <cp:revision>2</cp:revision>
  <dcterms:created xsi:type="dcterms:W3CDTF">2026-06-26T11:54:00Z</dcterms:created>
  <dcterms:modified xsi:type="dcterms:W3CDTF">2026-06-28T17:57:00Z</dcterms:modified>
</cp:coreProperties>
</file>