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FC2952" w14:textId="77777777" w:rsidR="00A52399" w:rsidRPr="007616A4" w:rsidRDefault="00000000">
      <w:pPr>
        <w:rPr>
          <w:lang w:val="ru-RU"/>
        </w:rPr>
      </w:pPr>
      <w:r w:rsidRPr="007616A4">
        <w:rPr>
          <w:rFonts w:ascii="Calibri" w:hAnsi="Calibri" w:cs="Calibri" w:eastAsia="Calibri"/>
          <w:b/>
          <w:color w:val="1F4E79"/>
          <w:sz w:val="32"/>
          <w:lang w:val="ru-RU"/>
        </w:rPr>
        <w:t>СПЕЦИФИКАЦИЯ ИНТЕГРАЦИОННОГО ВЗАИМОДЕЙСТВИЯ (</w:t>
      </w:r>
      <w:r>
        <w:rPr>
          <w:rFonts w:ascii="Calibri" w:hAnsi="Calibri" w:cs="Calibri" w:eastAsia="Calibri"/>
          <w:b/>
          <w:color w:val="1F4E79"/>
          <w:sz w:val="32"/>
        </w:rPr>
        <w:t>DATA</w:t>
      </w:r>
      <w:r w:rsidRPr="007616A4">
        <w:rPr>
          <w:rFonts w:ascii="Calibri" w:hAnsi="Calibri" w:cs="Calibri" w:eastAsia="Calibri"/>
          <w:b/>
          <w:color w:val="1F4E79"/>
          <w:sz w:val="32"/>
          <w:lang w:val="ru-RU"/>
        </w:rPr>
        <w:t xml:space="preserve"> </w:t>
      </w:r>
      <w:r>
        <w:rPr>
          <w:rFonts w:ascii="Calibri" w:hAnsi="Calibri" w:cs="Calibri" w:eastAsia="Calibri"/>
          <w:b/>
          <w:color w:val="1F4E79"/>
          <w:sz w:val="32"/>
        </w:rPr>
        <w:t>MAPPING</w:t>
      </w:r>
      <w:r w:rsidRPr="007616A4">
        <w:rPr>
          <w:rFonts w:ascii="Calibri" w:hAnsi="Calibri" w:cs="Calibri" w:eastAsia="Calibri"/>
          <w:b/>
          <w:color w:val="1F4E79"/>
          <w:sz w:val="32"/>
          <w:lang w:val="ru-RU"/>
        </w:rPr>
        <w:t>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A52399" w:rsidRPr="007616A4" w14:paraId="2E448544" w14:textId="77777777">
        <w:tc>
          <w:tcPr>
            <w:tcW w:w="2268" w:type="dxa"/>
          </w:tcPr>
          <w:p w14:paraId="00C9FE5E" w14:textId="77777777" w:rsidR="00A52399" w:rsidRDefault="00000000">
            <w:proofErr w:type="spellStart"/>
            <w:r>
              <w:rPr>
                <w:rFonts w:ascii="Calibri" w:hAnsi="Calibri" w:cs="Calibri" w:eastAsia="Calibri"/>
                <w:b/>
                <w:sz w:val="20"/>
              </w:rPr>
              <w:t>Интерфейс</w:t>
            </w:r>
            <w:proofErr w:type="spellEnd"/>
          </w:p>
        </w:tc>
        <w:tc>
          <w:tcPr>
            <w:tcW w:w="7370" w:type="dxa"/>
          </w:tcPr>
          <w:p w14:paraId="60300BE0" w14:textId="77777777" w:rsidR="00A52399" w:rsidRPr="007616A4" w:rsidRDefault="00000000">
            <w:pPr>
              <w:rPr>
                <w:lang w:val="ru-RU"/>
              </w:rPr>
            </w:pPr>
            <w:r>
              <w:rPr>
                <w:rFonts w:ascii="Calibri" w:hAnsi="Calibri" w:cs="Calibri" w:eastAsia="Calibri"/>
                <w:sz w:val="20"/>
              </w:rPr>
              <w:t>API</w:t>
            </w:r>
            <w:r w:rsidRPr="007616A4">
              <w:rPr>
                <w:rFonts w:ascii="Calibri" w:hAnsi="Calibri" w:cs="Calibri" w:eastAsia="Calibri"/>
                <w:sz w:val="20"/>
                <w:lang w:val="ru-RU"/>
              </w:rPr>
              <w:t>-04 - Регистрация полевых образцов (</w:t>
            </w:r>
            <w:r>
              <w:rPr>
                <w:rFonts w:ascii="Calibri" w:hAnsi="Calibri" w:cs="Calibri" w:eastAsia="Calibri"/>
                <w:sz w:val="20"/>
              </w:rPr>
              <w:t>Field</w:t>
            </w:r>
            <w:r w:rsidRPr="007616A4">
              <w:rPr>
                <w:rFonts w:ascii="Calibri" w:hAnsi="Calibri" w:cs="Calibri" w:eastAsia="Calibri"/>
                <w:sz w:val="20"/>
                <w:lang w:val="ru-RU"/>
              </w:rPr>
              <w:t xml:space="preserve"> </w:t>
            </w:r>
            <w:r>
              <w:rPr>
                <w:rFonts w:ascii="Calibri" w:hAnsi="Calibri" w:cs="Calibri" w:eastAsia="Calibri"/>
                <w:sz w:val="20"/>
              </w:rPr>
              <w:t>Samples</w:t>
            </w:r>
            <w:r w:rsidRPr="007616A4">
              <w:rPr>
                <w:rFonts w:ascii="Calibri" w:hAnsi="Calibri" w:cs="Calibri" w:eastAsia="Calibri"/>
                <w:sz w:val="20"/>
                <w:lang w:val="ru-RU"/>
              </w:rPr>
              <w:t xml:space="preserve"> </w:t>
            </w:r>
            <w:r>
              <w:rPr>
                <w:rFonts w:ascii="Calibri" w:hAnsi="Calibri" w:cs="Calibri" w:eastAsia="Calibri"/>
                <w:sz w:val="20"/>
              </w:rPr>
              <w:t>Ingestion</w:t>
            </w:r>
            <w:r w:rsidRPr="007616A4">
              <w:rPr>
                <w:rFonts w:ascii="Calibri" w:hAnsi="Calibri" w:cs="Calibri" w:eastAsia="Calibri"/>
                <w:sz w:val="20"/>
                <w:lang w:val="ru-RU"/>
              </w:rPr>
              <w:t>)</w:t>
            </w:r>
          </w:p>
        </w:tc>
      </w:tr>
      <w:tr w:rsidR="00A52399" w:rsidRPr="007616A4" w14:paraId="5E85A925" w14:textId="77777777">
        <w:tc>
          <w:tcPr>
            <w:tcW w:w="2268" w:type="dxa"/>
          </w:tcPr>
          <w:p w14:paraId="15B94E6F" w14:textId="77777777" w:rsidR="00A52399" w:rsidRDefault="00000000">
            <w:proofErr w:type="spellStart"/>
            <w:r>
              <w:rPr>
                <w:rFonts w:ascii="Calibri" w:hAnsi="Calibri" w:cs="Calibri" w:eastAsia="Calibri"/>
                <w:b/>
                <w:sz w:val="20"/>
              </w:rPr>
              <w:t>Система-источник</w:t>
            </w:r>
            <w:proofErr w:type="spellEnd"/>
          </w:p>
        </w:tc>
        <w:tc>
          <w:tcPr>
            <w:tcW w:w="7370" w:type="dxa"/>
          </w:tcPr>
          <w:p w14:paraId="0102ABCE" w14:textId="77777777" w:rsidR="00A52399" w:rsidRPr="007616A4" w:rsidRDefault="00000000">
            <w:pPr>
              <w:rPr>
                <w:lang w:val="ru-RU"/>
              </w:rPr>
            </w:pPr>
            <w:r w:rsidRPr="007616A4">
              <w:rPr>
                <w:rFonts w:ascii="Calibri" w:hAnsi="Calibri" w:cs="Calibri" w:eastAsia="Calibri"/>
                <w:sz w:val="20"/>
                <w:lang w:val="ru-RU"/>
              </w:rPr>
              <w:t>Мобильное приложение инспектора (Inspector App)</w:t>
            </w:r>
            <w:r>
              <w:rPr>
                <w:rFonts w:ascii="Calibri" w:hAnsi="Calibri" w:cs="Calibri" w:eastAsia="Calibri"/>
                <w:sz w:val="20"/>
              </w:rPr>
            </w:r>
            <w:r w:rsidRPr="007616A4">
              <w:rPr>
                <w:rFonts w:ascii="Calibri" w:hAnsi="Calibri" w:cs="Calibri" w:eastAsia="Calibri"/>
                <w:sz w:val="20"/>
                <w:lang w:val="ru-RU"/>
              </w:rPr>
            </w:r>
            <w:r>
              <w:rPr>
                <w:rFonts w:ascii="Calibri" w:hAnsi="Calibri" w:cs="Calibri" w:eastAsia="Calibri"/>
                <w:sz w:val="20"/>
              </w:rPr>
            </w:r>
            <w:r w:rsidRPr="007616A4">
              <w:rPr>
                <w:rFonts w:ascii="Calibri" w:hAnsi="Calibri" w:cs="Calibri" w:eastAsia="Calibri"/>
                <w:sz w:val="20"/>
                <w:lang w:val="ru-RU"/>
              </w:rPr>
            </w:r>
            <w:r>
              <w:rPr>
                <w:rFonts w:ascii="Calibri" w:hAnsi="Calibri" w:cs="Calibri" w:eastAsia="Calibri"/>
                <w:sz w:val="20"/>
              </w:rPr>
            </w:r>
            <w:r w:rsidRPr="007616A4">
              <w:rPr>
                <w:rFonts w:ascii="Calibri" w:hAnsi="Calibri" w:cs="Calibri" w:eastAsia="Calibri"/>
                <w:sz w:val="20"/>
                <w:lang w:val="ru-RU"/>
              </w:rPr>
            </w:r>
          </w:p>
        </w:tc>
      </w:tr>
      <w:tr w:rsidR="00A52399" w14:paraId="2079D847" w14:textId="77777777">
        <w:tc>
          <w:tcPr>
            <w:tcW w:w="2268" w:type="dxa"/>
          </w:tcPr>
          <w:p w14:paraId="48B6C9D5" w14:textId="77777777" w:rsidR="00A52399" w:rsidRDefault="00000000">
            <w:r>
              <w:rPr>
                <w:rFonts w:ascii="Calibri" w:hAnsi="Calibri" w:cs="Calibri" w:eastAsia="Calibri"/>
                <w:b/>
                <w:sz w:val="20"/>
              </w:rPr>
              <w:t>Система-приёмник</w:t>
            </w:r>
          </w:p>
        </w:tc>
        <w:tc>
          <w:tcPr>
            <w:tcW w:w="7370" w:type="dxa"/>
          </w:tcPr>
          <w:p w14:paraId="2769CA12" w14:textId="77777777" w:rsidR="00A52399" w:rsidRDefault="00000000">
            <w:r>
              <w:rPr>
                <w:rFonts w:ascii="Calibri" w:hAnsi="Calibri" w:cs="Calibri" w:eastAsia="Calibri"/>
                <w:sz w:val="20"/>
              </w:rPr>
              <w:t>Центральная БД LIMS (СУБД Microsoft SQL Server)</w:t>
            </w:r>
          </w:p>
        </w:tc>
      </w:tr>
      <w:tr w:rsidR="00A52399" w14:paraId="73CD3FAD" w14:textId="77777777">
        <w:tc>
          <w:tcPr>
            <w:tcW w:w="2268" w:type="dxa"/>
          </w:tcPr>
          <w:p w14:paraId="7D6AD70F" w14:textId="77777777" w:rsidR="00A52399" w:rsidRDefault="00000000">
            <w:r>
              <w:rPr>
                <w:rFonts w:ascii="Calibri" w:hAnsi="Calibri" w:cs="Calibri" w:eastAsia="Calibri"/>
                <w:b/>
                <w:sz w:val="20"/>
              </w:rPr>
              <w:t>Протокол</w:t>
            </w:r>
          </w:p>
        </w:tc>
        <w:tc>
          <w:tcPr>
            <w:tcW w:w="7370" w:type="dxa"/>
          </w:tcPr>
          <w:p w14:paraId="06C94E4B" w14:textId="77777777" w:rsidR="00A52399" w:rsidRDefault="00000000">
            <w:r>
              <w:rPr>
                <w:rFonts w:ascii="Calibri" w:hAnsi="Calibri" w:cs="Calibri" w:eastAsia="Calibri"/>
                <w:sz w:val="20"/>
              </w:rPr>
              <w:t>REST API / синхронный HTTP</w:t>
            </w:r>
          </w:p>
        </w:tc>
      </w:tr>
    </w:tbl>
    <w:p w14:paraId="2410C50A" w14:textId="77777777" w:rsidR="00A52399" w:rsidRDefault="00000000">
      <w:pPr>
        <w:spacing w:before="200"/>
      </w:pPr>
      <w:r>
        <w:rPr>
          <w:rFonts w:ascii="Calibri" w:hAnsi="Calibri" w:cs="Calibri" w:eastAsia="Calibri"/>
          <w:b/>
          <w:color w:val="1F4E79"/>
          <w:sz w:val="26"/>
        </w:rPr>
        <w:t>1. Технические параметры метода</w:t>
      </w:r>
    </w:p>
    <w:p w14:paraId="3263C768" w14:textId="77777777" w:rsidR="00A52399" w:rsidRDefault="00000000">
      <w:r>
        <w:rPr>
          <w:rFonts w:ascii="Calibri" w:hAnsi="Calibri" w:cs="Calibri" w:eastAsia="Calibri"/>
          <w:b/>
        </w:rPr>
        <w:t xml:space="preserve">Метод: </w:t>
      </w:r>
      <w:r>
        <w:rPr>
          <w:rFonts w:ascii="Calibri" w:hAnsi="Calibri" w:cs="Calibri" w:eastAsia="Calibri"/>
        </w:rPr>
        <w:t>POST</w:t>
      </w:r>
    </w:p>
    <w:p w14:paraId="38E5B227" w14:textId="77777777" w:rsidR="00A52399" w:rsidRPr="007616A4" w:rsidRDefault="00000000">
      <w:pPr>
        <w:rPr>
          <w:lang w:val="ru-RU"/>
        </w:rPr>
      </w:pPr>
      <w:r>
        <w:rPr>
          <w:rFonts w:ascii="Calibri" w:hAnsi="Calibri" w:cs="Calibri" w:eastAsia="Calibri"/>
          <w:b/>
        </w:rPr>
        <w:t>URL</w:t>
      </w:r>
      <w:r w:rsidRPr="007616A4">
        <w:rPr>
          <w:rFonts w:ascii="Calibri" w:hAnsi="Calibri" w:cs="Calibri" w:eastAsia="Calibri"/>
          <w:b/>
          <w:lang w:val="ru-RU"/>
        </w:rPr>
        <w:t xml:space="preserve"> ресурса: </w:t>
      </w:r>
      <w:r>
        <w:rPr>
          <w:rFonts w:ascii="Consolas" w:hAnsi="Consolas" w:cs="Consolas" w:eastAsia="Consolas"/>
        </w:rPr>
        <w:t>https</w:t>
      </w:r>
      <w:r w:rsidRPr="007616A4">
        <w:rPr>
          <w:rFonts w:ascii="Consolas" w:hAnsi="Consolas" w:cs="Consolas" w:eastAsia="Consolas"/>
          <w:lang w:val="ru-RU"/>
        </w:rPr>
        <w:t>://</w:t>
      </w:r>
      <w:r>
        <w:rPr>
          <w:rFonts w:ascii="Consolas" w:hAnsi="Consolas" w:cs="Consolas" w:eastAsia="Consolas"/>
        </w:rPr>
        <w:t>api</w:t>
      </w:r>
      <w:r w:rsidRPr="007616A4">
        <w:rPr>
          <w:rFonts w:ascii="Consolas" w:hAnsi="Consolas" w:cs="Consolas" w:eastAsia="Consolas"/>
          <w:lang w:val="ru-RU"/>
        </w:rPr>
        <w:t>.</w:t>
      </w:r>
      <w:r>
        <w:rPr>
          <w:rFonts w:ascii="Consolas" w:hAnsi="Consolas" w:cs="Consolas" w:eastAsia="Consolas"/>
        </w:rPr>
        <w:t>sgs</w:t>
      </w:r>
      <w:r w:rsidRPr="007616A4">
        <w:rPr>
          <w:rFonts w:ascii="Consolas" w:hAnsi="Consolas" w:cs="Consolas" w:eastAsia="Consolas"/>
          <w:lang w:val="ru-RU"/>
        </w:rPr>
        <w:t>.</w:t>
      </w:r>
      <w:r>
        <w:rPr>
          <w:rFonts w:ascii="Consolas" w:hAnsi="Consolas" w:cs="Consolas" w:eastAsia="Consolas"/>
        </w:rPr>
        <w:t>kz</w:t>
      </w:r>
      <w:r w:rsidRPr="007616A4">
        <w:rPr>
          <w:rFonts w:ascii="Consolas" w:hAnsi="Consolas" w:cs="Consolas" w:eastAsia="Consolas"/>
          <w:lang w:val="ru-RU"/>
        </w:rPr>
        <w:t>/</w:t>
      </w:r>
      <w:r>
        <w:rPr>
          <w:rFonts w:ascii="Consolas" w:hAnsi="Consolas" w:cs="Consolas" w:eastAsia="Consolas"/>
        </w:rPr>
        <w:t>v</w:t>
      </w:r>
      <w:r w:rsidRPr="007616A4">
        <w:rPr>
          <w:rFonts w:ascii="Consolas" w:hAnsi="Consolas" w:cs="Consolas" w:eastAsia="Consolas"/>
          <w:lang w:val="ru-RU"/>
        </w:rPr>
        <w:t>1/</w:t>
      </w:r>
      <w:r>
        <w:rPr>
          <w:rFonts w:ascii="Consolas" w:hAnsi="Consolas" w:cs="Consolas" w:eastAsia="Consolas"/>
        </w:rPr>
        <w:t>samples</w:t>
      </w:r>
    </w:p>
    <w:p w14:paraId="5EF0660C" w14:textId="77777777" w:rsidR="00A52399" w:rsidRDefault="00000000">
      <w:r>
        <w:rPr>
          <w:rFonts w:ascii="Calibri" w:hAnsi="Calibri" w:cs="Calibri" w:eastAsia="Calibri"/>
          <w:b/>
        </w:rPr>
        <w:t>Заголовки (Headers):</w:t>
      </w:r>
    </w:p>
    <w:p w14:paraId="4787B912" w14:textId="77777777" w:rsidR="00A52399" w:rsidRDefault="00000000">
      <w:pPr/>
      <w:r>
        <w:rPr>
          <w:rFonts w:ascii="Consolas" w:hAnsi="Consolas" w:cs="Consolas" w:eastAsia="Consolas"/>
          <w:sz w:val="20"/>
        </w:rPr>
        <w:t>- Content-Type: application/json; charset=utf-8</w:t>
      </w:r>
    </w:p>
    <w:p w14:paraId="3CD3B1CB" w14:textId="77777777" w:rsidR="00A52399" w:rsidRPr="007616A4" w:rsidRDefault="00000000">
      <w:pPr>
        <w:rPr>
          <w:lang w:val="ru-RU"/>
        </w:rPr>
      </w:pPr>
      <w:r>
        <w:rPr>
          <w:rFonts w:ascii="Consolas" w:hAnsi="Consolas" w:cs="Consolas" w:eastAsia="Consolas"/>
          <w:sz w:val="20"/>
        </w:rPr>
        <w:t>- Authorization</w:t>
      </w:r>
      <w:r w:rsidRPr="007616A4">
        <w:rPr>
          <w:rFonts w:ascii="Consolas" w:hAnsi="Consolas" w:cs="Consolas" w:eastAsia="Consolas"/>
          <w:sz w:val="20"/>
          <w:lang w:val="ru-RU"/>
        </w:rPr>
        <w:t xml:space="preserve">: </w:t>
      </w:r>
      <w:r>
        <w:rPr>
          <w:rFonts w:ascii="Consolas" w:hAnsi="Consolas" w:cs="Consolas" w:eastAsia="Consolas"/>
          <w:sz w:val="20"/>
        </w:rPr>
        <w:t>Bearer</w:t>
      </w:r>
      <w:r w:rsidRPr="007616A4">
        <w:rPr>
          <w:rFonts w:ascii="Consolas" w:hAnsi="Consolas" w:cs="Consolas" w:eastAsia="Consolas"/>
          <w:sz w:val="20"/>
          <w:lang w:val="ru-RU"/>
        </w:rPr>
        <w:t xml:space="preserve"> &lt;</w:t>
      </w:r>
      <w:r>
        <w:rPr>
          <w:rFonts w:ascii="Consolas" w:hAnsi="Consolas" w:cs="Consolas" w:eastAsia="Consolas"/>
          <w:sz w:val="20"/>
        </w:rPr>
        <w:t>JWT</w:t>
      </w:r>
      <w:r w:rsidRPr="007616A4">
        <w:rPr>
          <w:rFonts w:ascii="Consolas" w:hAnsi="Consolas" w:cs="Consolas" w:eastAsia="Consolas"/>
          <w:sz w:val="20"/>
          <w:lang w:val="ru-RU"/>
        </w:rPr>
        <w:t>_</w:t>
      </w:r>
      <w:r>
        <w:rPr>
          <w:rFonts w:ascii="Consolas" w:hAnsi="Consolas" w:cs="Consolas" w:eastAsia="Consolas"/>
          <w:sz w:val="20"/>
        </w:rPr>
        <w:t>TOKEN</w:t>
      </w:r>
      <w:r w:rsidRPr="007616A4">
        <w:rPr>
          <w:rFonts w:ascii="Consolas" w:hAnsi="Consolas" w:cs="Consolas" w:eastAsia="Consolas"/>
          <w:sz w:val="20"/>
          <w:lang w:val="ru-RU"/>
        </w:rPr>
        <w:t>&gt;  - инспекторы авторизуются через доменную учётную запись</w:t>
      </w:r>
    </w:p>
    <w:p w14:paraId="205892D0" w14:textId="77777777" w:rsidR="00A52399" w:rsidRPr="007616A4" w:rsidRDefault="00000000">
      <w:pPr>
        <w:spacing w:before="200"/>
        <w:rPr>
          <w:lang w:val="ru-RU"/>
        </w:rPr>
      </w:pPr>
      <w:r w:rsidRPr="007616A4">
        <w:rPr>
          <w:rFonts w:ascii="Calibri" w:hAnsi="Calibri" w:cs="Calibri" w:eastAsia="Calibri"/>
          <w:b/>
          <w:color w:val="1F4E79"/>
          <w:sz w:val="26"/>
          <w:lang w:val="ru-RU"/>
        </w:rPr>
        <w:t>2. Спецификация соответствия полей</w:t>
      </w:r>
    </w:p>
    <w:p w14:paraId="0104F5C8" w14:textId="77777777" w:rsidR="00A52399" w:rsidRPr="007616A4" w:rsidRDefault="00000000">
      <w:pPr>
        <w:rPr>
          <w:lang w:val="ru-RU"/>
        </w:rPr>
      </w:pPr>
      <w:r w:rsidRPr="007616A4">
        <w:rPr>
          <w:rFonts w:ascii="Calibri" w:hAnsi="Calibri" w:cs="Calibri" w:eastAsia="Calibri"/>
          <w:sz w:val="20"/>
          <w:lang w:val="ru-RU"/>
        </w:rPr>
        <w:t xml:space="preserve">Когда </w:t>
      </w:r>
      <w:r>
        <w:rPr>
          <w:rFonts w:ascii="Calibri" w:hAnsi="Calibri" w:cs="Calibri" w:eastAsia="Calibri"/>
          <w:sz w:val="20"/>
        </w:rPr>
        <w:t>JSON</w:t>
      </w:r>
      <w:r w:rsidRPr="007616A4">
        <w:rPr>
          <w:rFonts w:ascii="Calibri" w:hAnsi="Calibri" w:cs="Calibri" w:eastAsia="Calibri"/>
          <w:sz w:val="20"/>
          <w:lang w:val="ru-RU"/>
        </w:rPr>
        <w:t xml:space="preserve">-пакет с планшета приходит на шлюз, его элементы маппятся в реляционную структуру таблицы </w:t>
      </w:r>
      <w:r>
        <w:rPr>
          <w:rFonts w:ascii="Calibri" w:hAnsi="Calibri" w:cs="Calibri" w:eastAsia="Calibri"/>
          <w:sz w:val="20"/>
        </w:rPr>
        <w:t>MS</w:t>
      </w:r>
      <w:r w:rsidRPr="007616A4">
        <w:rPr>
          <w:rFonts w:ascii="Calibri" w:hAnsi="Calibri" w:cs="Calibri" w:eastAsia="Calibri"/>
          <w:sz w:val="20"/>
          <w:lang w:val="ru-RU"/>
        </w:rPr>
        <w:t xml:space="preserve"> </w:t>
      </w:r>
      <w:r>
        <w:rPr>
          <w:rFonts w:ascii="Calibri" w:hAnsi="Calibri" w:cs="Calibri" w:eastAsia="Calibri"/>
          <w:sz w:val="20"/>
        </w:rPr>
        <w:t>SQL</w:t>
      </w:r>
      <w:r w:rsidRPr="007616A4">
        <w:rPr>
          <w:rFonts w:ascii="Calibri" w:hAnsi="Calibri" w:cs="Calibri" w:eastAsia="Calibri"/>
          <w:sz w:val="20"/>
          <w:lang w:val="ru-RU"/>
        </w:rPr>
        <w:t xml:space="preserve"> (схема </w:t>
      </w:r>
      <w:r>
        <w:rPr>
          <w:rFonts w:ascii="Calibri" w:hAnsi="Calibri" w:cs="Calibri" w:eastAsia="Calibri"/>
          <w:sz w:val="20"/>
        </w:rPr>
        <w:t>dbo</w:t>
      </w:r>
      <w:r w:rsidRPr="007616A4">
        <w:rPr>
          <w:rFonts w:ascii="Calibri" w:hAnsi="Calibri" w:cs="Calibri" w:eastAsia="Calibri"/>
          <w:sz w:val="20"/>
          <w:lang w:val="ru-RU"/>
        </w:rPr>
        <w:t>).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587"/>
        <w:gridCol w:w="1304"/>
        <w:gridCol w:w="624"/>
        <w:gridCol w:w="3628"/>
      </w:tblGrid>
      <w:tr w:rsidR="00A52399" w14:paraId="013B7395" w14:textId="77777777">
        <w:trPr>
          <w:jc w:val="center"/>
        </w:trPr>
        <w:tc>
          <w:tcPr>
            <w:tcW w:w="2494" w:type="dxa"/>
            <w:shd w:val="clear" w:color="auto" w:fill="1F4E79"/>
          </w:tcPr>
          <w:p w14:paraId="3655A052" w14:textId="77777777" w:rsidR="00A52399" w:rsidRDefault="00000000"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Поле в JSON-пакете</w:t>
            </w:r>
          </w:p>
        </w:tc>
        <w:tc>
          <w:tcPr>
            <w:tcW w:w="1587" w:type="dxa"/>
            <w:shd w:val="clear" w:color="auto" w:fill="1F4E79"/>
          </w:tcPr>
          <w:p w14:paraId="0DF43925" w14:textId="77777777" w:rsidR="00A52399" w:rsidRDefault="00000000"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Колонка в MS SQL (dbo.Samples)</w:t>
            </w:r>
          </w:p>
        </w:tc>
        <w:tc>
          <w:tcPr>
            <w:tcW w:w="1304" w:type="dxa"/>
            <w:shd w:val="clear" w:color="auto" w:fill="1F4E79"/>
          </w:tcPr>
          <w:p w14:paraId="6D40E6BA" w14:textId="77777777" w:rsidR="00A52399" w:rsidRDefault="00000000"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Тип данных</w:t>
            </w:r>
          </w:p>
        </w:tc>
        <w:tc>
          <w:tcPr>
            <w:tcW w:w="624" w:type="dxa"/>
            <w:shd w:val="clear" w:color="auto" w:fill="1F4E79"/>
          </w:tcPr>
          <w:p w14:paraId="6DE066CD" w14:textId="77777777" w:rsidR="00A52399" w:rsidRDefault="00000000"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Обяз.</w:t>
            </w:r>
          </w:p>
        </w:tc>
        <w:tc>
          <w:tcPr>
            <w:tcW w:w="3628" w:type="dxa"/>
            <w:shd w:val="clear" w:color="auto" w:fill="1F4E79"/>
          </w:tcPr>
          <w:p w14:paraId="54D4C2A1" w14:textId="77777777" w:rsidR="00A52399" w:rsidRDefault="00000000"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Бизнес-правила и валидация</w:t>
            </w:r>
          </w:p>
        </w:tc>
      </w:tr>
      <w:tr w:rsidR="00A52399" w14:paraId="229611EE" w14:textId="77777777">
        <w:trPr>
          <w:jc w:val="center"/>
        </w:trPr>
        <w:tc>
          <w:tcPr>
            <w:tcW w:w="2494" w:type="dxa"/>
          </w:tcPr>
          <w:p w14:paraId="60CDCD7B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sampleMetadata.sampleGuid</w:t>
            </w:r>
          </w:p>
        </w:tc>
        <w:tc>
          <w:tcPr>
            <w:tcW w:w="1587" w:type="dxa"/>
          </w:tcPr>
          <w:p w14:paraId="5250C3EC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Sample_GUID</w:t>
            </w:r>
          </w:p>
        </w:tc>
        <w:tc>
          <w:tcPr>
            <w:tcW w:w="1304" w:type="dxa"/>
          </w:tcPr>
          <w:p w14:paraId="7F790AAC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uniqueidentifier</w:t>
            </w:r>
          </w:p>
        </w:tc>
        <w:tc>
          <w:tcPr>
            <w:tcW w:w="624" w:type="dxa"/>
          </w:tcPr>
          <w:p w14:paraId="619B75CC" w14:textId="77777777" w:rsidR="00A52399" w:rsidRDefault="00000000">
            <w:r>
              <w:rPr>
                <w:rFonts w:ascii="Calibri" w:hAnsi="Calibri" w:cs="Calibri" w:eastAsia="Calibri"/>
                <w:sz w:val="16"/>
              </w:rPr>
              <w:t>REQ</w:t>
            </w:r>
          </w:p>
        </w:tc>
        <w:tc>
          <w:tcPr>
            <w:tcW w:w="3628" w:type="dxa"/>
          </w:tcPr>
          <w:p w14:paraId="240302FB" w14:textId="77777777" w:rsidR="00A52399" w:rsidRDefault="00000000">
            <w:r w:rsidRPr="007616A4">
              <w:rPr>
                <w:rFonts w:ascii="Calibri" w:hAnsi="Calibri" w:cs="Calibri" w:eastAsia="Calibri"/>
                <w:sz w:val="17"/>
                <w:lang w:val="ru-RU"/>
              </w:rPr>
              <w:t>Первичный ключ (</w:t>
            </w:r>
            <w:r>
              <w:rPr>
                <w:rFonts w:ascii="Calibri" w:hAnsi="Calibri" w:cs="Calibri" w:eastAsia="Calibri"/>
                <w:sz w:val="17"/>
              </w:rPr>
              <w:t>PK</w:t>
            </w:r>
            <w:r w:rsidRPr="007616A4">
              <w:rPr>
                <w:rFonts w:ascii="Calibri" w:hAnsi="Calibri" w:cs="Calibri" w:eastAsia="Calibri"/>
                <w:sz w:val="17"/>
                <w:lang w:val="ru-RU"/>
              </w:rPr>
              <w:t xml:space="preserve">). Уникальный </w:t>
            </w:r>
            <w:r>
              <w:rPr>
                <w:rFonts w:ascii="Calibri" w:hAnsi="Calibri" w:cs="Calibri" w:eastAsia="Calibri"/>
                <w:sz w:val="17"/>
              </w:rPr>
              <w:t>GUID</w:t>
            </w:r>
            <w:r w:rsidRPr="007616A4">
              <w:rPr>
                <w:rFonts w:ascii="Calibri" w:hAnsi="Calibri" w:cs="Calibri" w:eastAsia="Calibri"/>
                <w:sz w:val="17"/>
                <w:lang w:val="ru-RU"/>
              </w:rPr>
              <w:t xml:space="preserve"> пробы. </w:t>
            </w:r>
            <w:r>
              <w:rPr>
                <w:rFonts w:ascii="Calibri" w:hAnsi="Calibri" w:cs="Calibri" w:eastAsia="Calibri"/>
                <w:sz w:val="17"/>
              </w:rPr>
              <w:t>Вшивается в QR-код.</w:t>
            </w:r>
          </w:p>
        </w:tc>
      </w:tr>
      <w:tr w:rsidR="00A52399" w:rsidRPr="007616A4" w14:paraId="4DCD31BB" w14:textId="77777777">
        <w:trPr>
          <w:jc w:val="center"/>
        </w:trPr>
        <w:tc>
          <w:tcPr>
            <w:tcW w:w="2494" w:type="dxa"/>
          </w:tcPr>
          <w:p w14:paraId="723A9A85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sampleMetadata.inspectorStaffId</w:t>
            </w:r>
          </w:p>
        </w:tc>
        <w:tc>
          <w:tcPr>
            <w:tcW w:w="1587" w:type="dxa"/>
          </w:tcPr>
          <w:p w14:paraId="4D46CFF6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Inspector_Id</w:t>
            </w:r>
          </w:p>
        </w:tc>
        <w:tc>
          <w:tcPr>
            <w:tcW w:w="1304" w:type="dxa"/>
          </w:tcPr>
          <w:p w14:paraId="30A4DC92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varchar(15)</w:t>
            </w:r>
          </w:p>
        </w:tc>
        <w:tc>
          <w:tcPr>
            <w:tcW w:w="624" w:type="dxa"/>
          </w:tcPr>
          <w:p w14:paraId="3FAE9C77" w14:textId="77777777" w:rsidR="00A52399" w:rsidRDefault="00000000">
            <w:r>
              <w:rPr>
                <w:rFonts w:ascii="Calibri" w:hAnsi="Calibri" w:cs="Calibri" w:eastAsia="Calibri"/>
                <w:sz w:val="16"/>
              </w:rPr>
              <w:t>REQ</w:t>
            </w:r>
          </w:p>
        </w:tc>
        <w:tc>
          <w:tcPr>
            <w:tcW w:w="3628" w:type="dxa"/>
          </w:tcPr>
          <w:p w14:paraId="28B54963" w14:textId="77777777" w:rsidR="00A52399" w:rsidRPr="007616A4" w:rsidRDefault="00000000">
            <w:pPr>
              <w:rPr>
                <w:lang w:val="ru-RU"/>
              </w:rPr>
            </w:pPr>
            <w:r>
              <w:rPr>
                <w:rFonts w:ascii="Calibri" w:hAnsi="Calibri" w:cs="Calibri" w:eastAsia="Calibri"/>
                <w:sz w:val="17"/>
              </w:rPr>
              <w:t>ID</w:t>
            </w:r>
            <w:r w:rsidRPr="007616A4">
              <w:rPr>
                <w:rFonts w:ascii="Calibri" w:hAnsi="Calibri" w:cs="Calibri" w:eastAsia="Calibri"/>
                <w:sz w:val="17"/>
                <w:lang w:val="ru-RU"/>
              </w:rPr>
              <w:t xml:space="preserve"> сотрудника. Проверяется по справочнику кадров (</w:t>
            </w:r>
            <w:r>
              <w:rPr>
                <w:rFonts w:ascii="Calibri" w:hAnsi="Calibri" w:cs="Calibri" w:eastAsia="Calibri"/>
                <w:sz w:val="17"/>
              </w:rPr>
              <w:t>dbo</w:t>
            </w:r>
            <w:r w:rsidRPr="007616A4">
              <w:rPr>
                <w:rFonts w:ascii="Calibri" w:hAnsi="Calibri" w:cs="Calibri" w:eastAsia="Calibri"/>
                <w:sz w:val="17"/>
                <w:lang w:val="ru-RU"/>
              </w:rPr>
              <w:t>.</w:t>
            </w:r>
            <w:r>
              <w:rPr>
                <w:rFonts w:ascii="Calibri" w:hAnsi="Calibri" w:cs="Calibri" w:eastAsia="Calibri"/>
                <w:sz w:val="17"/>
              </w:rPr>
              <w:t>Employees</w:t>
            </w:r>
            <w:r w:rsidRPr="007616A4">
              <w:rPr>
                <w:rFonts w:ascii="Calibri" w:hAnsi="Calibri" w:cs="Calibri" w:eastAsia="Calibri"/>
                <w:sz w:val="17"/>
                <w:lang w:val="ru-RU"/>
              </w:rPr>
              <w:t>).</w:t>
            </w:r>
          </w:p>
        </w:tc>
      </w:tr>
      <w:tr w:rsidR="00A52399" w:rsidRPr="007616A4" w14:paraId="6077CA1A" w14:textId="77777777">
        <w:trPr>
          <w:jc w:val="center"/>
        </w:trPr>
        <w:tc>
          <w:tcPr>
            <w:tcW w:w="2494" w:type="dxa"/>
          </w:tcPr>
          <w:p w14:paraId="53F9B9CF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sampleMetadata.timestampLocation</w:t>
            </w:r>
          </w:p>
        </w:tc>
        <w:tc>
          <w:tcPr>
            <w:tcW w:w="1587" w:type="dxa"/>
          </w:tcPr>
          <w:p w14:paraId="2E5A231A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Collected_At</w:t>
            </w:r>
          </w:p>
        </w:tc>
        <w:tc>
          <w:tcPr>
            <w:tcW w:w="1304" w:type="dxa"/>
          </w:tcPr>
          <w:p w14:paraId="53015B4F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datetime2(7)</w:t>
            </w:r>
          </w:p>
        </w:tc>
        <w:tc>
          <w:tcPr>
            <w:tcW w:w="624" w:type="dxa"/>
          </w:tcPr>
          <w:p w14:paraId="7618CEBF" w14:textId="77777777" w:rsidR="00A52399" w:rsidRDefault="00000000">
            <w:r>
              <w:rPr>
                <w:rFonts w:ascii="Calibri" w:hAnsi="Calibri" w:cs="Calibri" w:eastAsia="Calibri"/>
                <w:sz w:val="16"/>
              </w:rPr>
              <w:t>REQ</w:t>
            </w:r>
          </w:p>
        </w:tc>
        <w:tc>
          <w:tcPr>
            <w:tcW w:w="3628" w:type="dxa"/>
          </w:tcPr>
          <w:p w14:paraId="30C0688E" w14:textId="77777777" w:rsidR="00A52399" w:rsidRPr="007616A4" w:rsidRDefault="00000000">
            <w:pPr>
              <w:rPr>
                <w:lang w:val="ru-RU"/>
              </w:rPr>
            </w:pPr>
            <w:r w:rsidRPr="007616A4">
              <w:rPr>
                <w:rFonts w:ascii="Calibri" w:hAnsi="Calibri" w:cs="Calibri" w:eastAsia="Calibri"/>
                <w:sz w:val="17"/>
                <w:lang w:val="ru-RU"/>
              </w:rPr>
              <w:t>Метка времени забора пробы по часовому поясу Астаны.</w:t>
            </w:r>
          </w:p>
        </w:tc>
      </w:tr>
      <w:tr w:rsidR="00A52399" w:rsidRPr="007616A4" w14:paraId="323CF388" w14:textId="77777777">
        <w:trPr>
          <w:jc w:val="center"/>
        </w:trPr>
        <w:tc>
          <w:tcPr>
            <w:tcW w:w="2494" w:type="dxa"/>
          </w:tcPr>
          <w:p w14:paraId="6E914253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samplingContext.contractReference</w:t>
            </w:r>
          </w:p>
        </w:tc>
        <w:tc>
          <w:tcPr>
            <w:tcW w:w="1587" w:type="dxa"/>
          </w:tcPr>
          <w:p w14:paraId="55AA6628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Contract_Ref</w:t>
            </w:r>
          </w:p>
        </w:tc>
        <w:tc>
          <w:tcPr>
            <w:tcW w:w="1304" w:type="dxa"/>
          </w:tcPr>
          <w:p w14:paraId="051DFE0D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nvarchar(64)</w:t>
            </w:r>
          </w:p>
        </w:tc>
        <w:tc>
          <w:tcPr>
            <w:tcW w:w="624" w:type="dxa"/>
          </w:tcPr>
          <w:p w14:paraId="6AA7F350" w14:textId="77777777" w:rsidR="00A52399" w:rsidRDefault="00000000">
            <w:r>
              <w:rPr>
                <w:rFonts w:ascii="Calibri" w:hAnsi="Calibri" w:cs="Calibri" w:eastAsia="Calibri"/>
                <w:sz w:val="16"/>
              </w:rPr>
              <w:t>REQ</w:t>
            </w:r>
          </w:p>
        </w:tc>
        <w:tc>
          <w:tcPr>
            <w:tcW w:w="3628" w:type="dxa"/>
          </w:tcPr>
          <w:p w14:paraId="482E45EA" w14:textId="77777777" w:rsidR="00A52399" w:rsidRPr="007616A4" w:rsidRDefault="00000000">
            <w:pPr>
              <w:rPr>
                <w:lang w:val="ru-RU"/>
              </w:rPr>
            </w:pPr>
            <w:r w:rsidRPr="007616A4">
              <w:rPr>
                <w:rFonts w:ascii="Calibri" w:hAnsi="Calibri" w:cs="Calibri" w:eastAsia="Calibri"/>
                <w:sz w:val="17"/>
                <w:lang w:val="ru-RU"/>
              </w:rPr>
              <w:t xml:space="preserve">Номер договора. Ссылка на контракт в </w:t>
            </w:r>
            <w:r>
              <w:rPr>
                <w:rFonts w:ascii="Calibri" w:hAnsi="Calibri" w:cs="Calibri" w:eastAsia="Calibri"/>
                <w:sz w:val="17"/>
              </w:rPr>
              <w:t>CRM</w:t>
            </w:r>
            <w:r w:rsidRPr="007616A4">
              <w:rPr>
                <w:rFonts w:ascii="Calibri" w:hAnsi="Calibri" w:cs="Calibri" w:eastAsia="Calibri"/>
                <w:sz w:val="17"/>
                <w:lang w:val="ru-RU"/>
              </w:rPr>
              <w:t>.</w:t>
            </w:r>
          </w:p>
        </w:tc>
      </w:tr>
      <w:tr w:rsidR="00A52399" w14:paraId="06259F4C" w14:textId="77777777">
        <w:trPr>
          <w:jc w:val="center"/>
        </w:trPr>
        <w:tc>
          <w:tcPr>
            <w:tcW w:w="2494" w:type="dxa"/>
          </w:tcPr>
          <w:p w14:paraId="675773DB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samplingContext.clientBin</w:t>
            </w:r>
          </w:p>
        </w:tc>
        <w:tc>
          <w:tcPr>
            <w:tcW w:w="1587" w:type="dxa"/>
          </w:tcPr>
          <w:p w14:paraId="21049564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Client_BIN</w:t>
            </w:r>
          </w:p>
        </w:tc>
        <w:tc>
          <w:tcPr>
            <w:tcW w:w="1304" w:type="dxa"/>
          </w:tcPr>
          <w:p w14:paraId="47E3E855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nvarchar(12)</w:t>
            </w:r>
          </w:p>
        </w:tc>
        <w:tc>
          <w:tcPr>
            <w:tcW w:w="624" w:type="dxa"/>
          </w:tcPr>
          <w:p w14:paraId="0D54D7E7" w14:textId="77777777" w:rsidR="00A52399" w:rsidRDefault="00000000">
            <w:r>
              <w:rPr>
                <w:rFonts w:ascii="Calibri" w:hAnsi="Calibri" w:cs="Calibri" w:eastAsia="Calibri"/>
                <w:sz w:val="16"/>
              </w:rPr>
              <w:t>REQ</w:t>
            </w:r>
          </w:p>
        </w:tc>
        <w:tc>
          <w:tcPr>
            <w:tcW w:w="3628" w:type="dxa"/>
          </w:tcPr>
          <w:p w14:paraId="0AEB764A" w14:textId="77777777" w:rsidR="00A52399" w:rsidRDefault="00000000">
            <w:r w:rsidRPr="007616A4">
              <w:rPr>
                <w:rFonts w:ascii="Calibri" w:hAnsi="Calibri" w:cs="Calibri" w:eastAsia="Calibri"/>
                <w:sz w:val="17"/>
                <w:lang w:val="ru-RU"/>
              </w:rPr>
              <w:t xml:space="preserve">БИН компании-клиента в КЗ. </w:t>
            </w:r>
            <w:r>
              <w:rPr>
                <w:rFonts w:ascii="Calibri" w:hAnsi="Calibri" w:cs="Calibri" w:eastAsia="Calibri"/>
                <w:sz w:val="17"/>
              </w:rPr>
              <w:t>Валидация: строго 12 цифр.</w:t>
            </w:r>
          </w:p>
        </w:tc>
      </w:tr>
      <w:tr w:rsidR="00A52399" w14:paraId="7948668A" w14:textId="77777777">
        <w:trPr>
          <w:jc w:val="center"/>
        </w:trPr>
        <w:tc>
          <w:tcPr>
            <w:tcW w:w="2494" w:type="dxa"/>
          </w:tcPr>
          <w:p w14:paraId="6C5CD2BD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samplingContext.locationCoordinates.latitude</w:t>
            </w:r>
          </w:p>
        </w:tc>
        <w:tc>
          <w:tcPr>
            <w:tcW w:w="1587" w:type="dxa"/>
          </w:tcPr>
          <w:p w14:paraId="400D9C57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Geo_Lat</w:t>
            </w:r>
          </w:p>
        </w:tc>
        <w:tc>
          <w:tcPr>
            <w:tcW w:w="1304" w:type="dxa"/>
          </w:tcPr>
          <w:p w14:paraId="65337CDC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decimal(9,6)</w:t>
            </w:r>
          </w:p>
        </w:tc>
        <w:tc>
          <w:tcPr>
            <w:tcW w:w="624" w:type="dxa"/>
          </w:tcPr>
          <w:p w14:paraId="0349FA2A" w14:textId="77777777" w:rsidR="00A52399" w:rsidRDefault="00000000">
            <w:r>
              <w:rPr>
                <w:rFonts w:ascii="Calibri" w:hAnsi="Calibri" w:cs="Calibri" w:eastAsia="Calibri"/>
                <w:sz w:val="16"/>
              </w:rPr>
              <w:t>OPT</w:t>
            </w:r>
          </w:p>
        </w:tc>
        <w:tc>
          <w:tcPr>
            <w:tcW w:w="3628" w:type="dxa"/>
          </w:tcPr>
          <w:p w14:paraId="480EC27F" w14:textId="77777777" w:rsidR="00A52399" w:rsidRDefault="00000000">
            <w:r>
              <w:rPr>
                <w:rFonts w:ascii="Calibri" w:hAnsi="Calibri" w:cs="Calibri" w:eastAsia="Calibri"/>
                <w:sz w:val="17"/>
              </w:rPr>
              <w:t>Широта точки забора пробы.</w:t>
            </w:r>
          </w:p>
        </w:tc>
      </w:tr>
      <w:tr w:rsidR="00A52399" w14:paraId="6C9135B7" w14:textId="77777777">
        <w:trPr>
          <w:jc w:val="center"/>
        </w:trPr>
        <w:tc>
          <w:tcPr>
            <w:tcW w:w="2494" w:type="dxa"/>
          </w:tcPr>
          <w:p w14:paraId="6992BC42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samplingContext.locationCoordinates.longitude</w:t>
            </w:r>
          </w:p>
        </w:tc>
        <w:tc>
          <w:tcPr>
            <w:tcW w:w="1587" w:type="dxa"/>
          </w:tcPr>
          <w:p w14:paraId="3D4D210B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Geo_Lng</w:t>
            </w:r>
          </w:p>
        </w:tc>
        <w:tc>
          <w:tcPr>
            <w:tcW w:w="1304" w:type="dxa"/>
          </w:tcPr>
          <w:p w14:paraId="52F98081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decimal(9,6)</w:t>
            </w:r>
          </w:p>
        </w:tc>
        <w:tc>
          <w:tcPr>
            <w:tcW w:w="624" w:type="dxa"/>
          </w:tcPr>
          <w:p w14:paraId="48C3C914" w14:textId="77777777" w:rsidR="00A52399" w:rsidRDefault="00000000">
            <w:r>
              <w:rPr>
                <w:rFonts w:ascii="Calibri" w:hAnsi="Calibri" w:cs="Calibri" w:eastAsia="Calibri"/>
                <w:sz w:val="16"/>
              </w:rPr>
              <w:t>OPT</w:t>
            </w:r>
          </w:p>
        </w:tc>
        <w:tc>
          <w:tcPr>
            <w:tcW w:w="3628" w:type="dxa"/>
          </w:tcPr>
          <w:p w14:paraId="1A05D38B" w14:textId="77777777" w:rsidR="00A52399" w:rsidRDefault="00000000">
            <w:r>
              <w:rPr>
                <w:rFonts w:ascii="Calibri" w:hAnsi="Calibri" w:cs="Calibri" w:eastAsia="Calibri"/>
                <w:sz w:val="17"/>
              </w:rPr>
              <w:t>Долгота точки забора пробы.</w:t>
            </w:r>
          </w:p>
        </w:tc>
      </w:tr>
      <w:tr w:rsidR="00A52399" w:rsidRPr="007616A4" w14:paraId="54D65C55" w14:textId="77777777">
        <w:trPr>
          <w:jc w:val="center"/>
        </w:trPr>
        <w:tc>
          <w:tcPr>
            <w:tcW w:w="2494" w:type="dxa"/>
          </w:tcPr>
          <w:p w14:paraId="19C68C7E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sampleDetails.materialType</w:t>
            </w:r>
          </w:p>
        </w:tc>
        <w:tc>
          <w:tcPr>
            <w:tcW w:w="1587" w:type="dxa"/>
          </w:tcPr>
          <w:p w14:paraId="71087D89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Material_Code</w:t>
            </w:r>
          </w:p>
        </w:tc>
        <w:tc>
          <w:tcPr>
            <w:tcW w:w="1304" w:type="dxa"/>
          </w:tcPr>
          <w:p w14:paraId="6DC4E0B6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varchar(20)</w:t>
            </w:r>
          </w:p>
        </w:tc>
        <w:tc>
          <w:tcPr>
            <w:tcW w:w="624" w:type="dxa"/>
          </w:tcPr>
          <w:p w14:paraId="34ED8E32" w14:textId="77777777" w:rsidR="00A52399" w:rsidRDefault="00000000">
            <w:r>
              <w:rPr>
                <w:rFonts w:ascii="Calibri" w:hAnsi="Calibri" w:cs="Calibri" w:eastAsia="Calibri"/>
                <w:sz w:val="16"/>
              </w:rPr>
              <w:t>REQ</w:t>
            </w:r>
          </w:p>
        </w:tc>
        <w:tc>
          <w:tcPr>
            <w:tcW w:w="3628" w:type="dxa"/>
          </w:tcPr>
          <w:p w14:paraId="1874D32E" w14:textId="77777777" w:rsidR="00A52399" w:rsidRPr="007616A4" w:rsidRDefault="00000000">
            <w:pPr>
              <w:rPr>
                <w:lang w:val="ru-RU"/>
              </w:rPr>
            </w:pPr>
            <w:r w:rsidRPr="007616A4">
              <w:rPr>
                <w:rFonts w:ascii="Calibri" w:hAnsi="Calibri" w:cs="Calibri" w:eastAsia="Calibri"/>
                <w:sz w:val="17"/>
                <w:lang w:val="ru-RU"/>
              </w:rPr>
              <w:t xml:space="preserve">Тип сырья (нефть/топливо/зерно). Код из справочника номенклатуры </w:t>
            </w:r>
            <w:r>
              <w:rPr>
                <w:rFonts w:ascii="Calibri" w:hAnsi="Calibri" w:cs="Calibri" w:eastAsia="Calibri"/>
                <w:sz w:val="17"/>
              </w:rPr>
              <w:t>TIC</w:t>
            </w:r>
            <w:r w:rsidRPr="007616A4">
              <w:rPr>
                <w:rFonts w:ascii="Calibri" w:hAnsi="Calibri" w:cs="Calibri" w:eastAsia="Calibri"/>
                <w:sz w:val="17"/>
                <w:lang w:val="ru-RU"/>
              </w:rPr>
              <w:t>.</w:t>
            </w:r>
          </w:p>
        </w:tc>
      </w:tr>
      <w:tr w:rsidR="00A52399" w:rsidRPr="007616A4" w14:paraId="228E3005" w14:textId="77777777">
        <w:trPr>
          <w:jc w:val="center"/>
        </w:trPr>
        <w:tc>
          <w:tcPr>
            <w:tcW w:w="2494" w:type="dxa"/>
          </w:tcPr>
          <w:p w14:paraId="3EA113CD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sampleDetails.volumeLiters</w:t>
            </w:r>
          </w:p>
        </w:tc>
        <w:tc>
          <w:tcPr>
            <w:tcW w:w="1587" w:type="dxa"/>
          </w:tcPr>
          <w:p w14:paraId="44818108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Volume_Qty</w:t>
            </w:r>
          </w:p>
        </w:tc>
        <w:tc>
          <w:tcPr>
            <w:tcW w:w="1304" w:type="dxa"/>
          </w:tcPr>
          <w:p w14:paraId="373FD66A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decimal(6,2)</w:t>
            </w:r>
          </w:p>
        </w:tc>
        <w:tc>
          <w:tcPr>
            <w:tcW w:w="624" w:type="dxa"/>
          </w:tcPr>
          <w:p w14:paraId="2711776D" w14:textId="77777777" w:rsidR="00A52399" w:rsidRDefault="00000000">
            <w:r>
              <w:rPr>
                <w:rFonts w:ascii="Calibri" w:hAnsi="Calibri" w:cs="Calibri" w:eastAsia="Calibri"/>
                <w:sz w:val="16"/>
              </w:rPr>
              <w:t>REQ</w:t>
            </w:r>
          </w:p>
        </w:tc>
        <w:tc>
          <w:tcPr>
            <w:tcW w:w="3628" w:type="dxa"/>
          </w:tcPr>
          <w:p w14:paraId="641F5F0C" w14:textId="77777777" w:rsidR="00A52399" w:rsidRPr="007616A4" w:rsidRDefault="00000000">
            <w:pPr>
              <w:rPr>
                <w:lang w:val="ru-RU"/>
              </w:rPr>
            </w:pPr>
            <w:r w:rsidRPr="007616A4">
              <w:rPr>
                <w:rFonts w:ascii="Calibri" w:hAnsi="Calibri" w:cs="Calibri" w:eastAsia="Calibri"/>
                <w:sz w:val="17"/>
                <w:lang w:val="ru-RU"/>
              </w:rPr>
              <w:t>Объём или вес образца. Не может быть меньше или равен 0.</w:t>
            </w:r>
          </w:p>
        </w:tc>
      </w:tr>
      <w:tr w:rsidR="00A52399" w:rsidRPr="007616A4" w14:paraId="590DCC5B" w14:textId="77777777">
        <w:trPr>
          <w:jc w:val="center"/>
        </w:trPr>
        <w:tc>
          <w:tcPr>
            <w:tcW w:w="2494" w:type="dxa"/>
          </w:tcPr>
          <w:p w14:paraId="43D4EF6E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sampleDetails.sealNumber</w:t>
            </w:r>
          </w:p>
        </w:tc>
        <w:tc>
          <w:tcPr>
            <w:tcW w:w="1587" w:type="dxa"/>
          </w:tcPr>
          <w:p w14:paraId="5AF230F7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Seal_Id</w:t>
            </w:r>
          </w:p>
        </w:tc>
        <w:tc>
          <w:tcPr>
            <w:tcW w:w="1304" w:type="dxa"/>
          </w:tcPr>
          <w:p w14:paraId="184D640D" w14:textId="77777777" w:rsidR="00A52399" w:rsidRDefault="00000000">
            <w:r>
              <w:rPr>
                <w:rFonts w:ascii="Consolas" w:hAnsi="Consolas" w:cs="Consolas" w:eastAsia="Consolas"/>
                <w:sz w:val="16"/>
              </w:rPr>
              <w:t>nvarchar(32)</w:t>
            </w:r>
          </w:p>
        </w:tc>
        <w:tc>
          <w:tcPr>
            <w:tcW w:w="624" w:type="dxa"/>
          </w:tcPr>
          <w:p w14:paraId="6C0404E9" w14:textId="77777777" w:rsidR="00A52399" w:rsidRDefault="00000000">
            <w:r>
              <w:rPr>
                <w:rFonts w:ascii="Calibri" w:hAnsi="Calibri" w:cs="Calibri" w:eastAsia="Calibri"/>
                <w:sz w:val="16"/>
              </w:rPr>
              <w:t>REQ</w:t>
            </w:r>
          </w:p>
        </w:tc>
        <w:tc>
          <w:tcPr>
            <w:tcW w:w="3628" w:type="dxa"/>
          </w:tcPr>
          <w:p w14:paraId="713D55B4" w14:textId="77777777" w:rsidR="00A52399" w:rsidRPr="007616A4" w:rsidRDefault="00000000">
            <w:pPr>
              <w:rPr>
                <w:lang w:val="ru-RU"/>
              </w:rPr>
            </w:pPr>
            <w:r w:rsidRPr="007616A4">
              <w:rPr>
                <w:rFonts w:ascii="Calibri" w:hAnsi="Calibri" w:cs="Calibri" w:eastAsia="Calibri"/>
                <w:sz w:val="17"/>
                <w:lang w:val="ru-RU"/>
              </w:rPr>
              <w:t xml:space="preserve">Номер пломбы сейф-пакета. Индекс: </w:t>
            </w:r>
            <w:r>
              <w:rPr>
                <w:rFonts w:ascii="Calibri" w:hAnsi="Calibri" w:cs="Calibri" w:eastAsia="Calibri"/>
                <w:sz w:val="17"/>
              </w:rPr>
              <w:t>UNIQUE</w:t>
            </w:r>
            <w:r w:rsidRPr="007616A4">
              <w:rPr>
                <w:rFonts w:ascii="Calibri" w:hAnsi="Calibri" w:cs="Calibri" w:eastAsia="Calibri"/>
                <w:sz w:val="17"/>
                <w:lang w:val="ru-RU"/>
              </w:rPr>
              <w:t xml:space="preserve"> → контроль дубликата (409).</w:t>
            </w:r>
          </w:p>
        </w:tc>
      </w:tr>
    </w:tbl>
    <w:p w14:paraId="6E1E43E3" w14:textId="77777777" w:rsidR="007616A4" w:rsidRDefault="007616A4">
      <w:pPr>
        <w:spacing w:before="200"/>
        <w:rPr>
          <w:b/>
          <w:color w:val="1F4E79"/>
          <w:sz w:val="26"/>
          <w:lang w:val="ru-RU"/>
        </w:rPr>
      </w:pPr>
    </w:p>
    <w:p w14:paraId="3C1B8E30" w14:textId="77777777" w:rsidR="007616A4" w:rsidRDefault="007616A4">
      <w:pPr>
        <w:spacing w:before="200"/>
        <w:rPr>
          <w:b/>
          <w:color w:val="1F4E79"/>
          <w:sz w:val="26"/>
          <w:lang w:val="ru-RU"/>
        </w:rPr>
      </w:pPr>
    </w:p>
    <w:p w14:paraId="0165A38B" w14:textId="1A1F415F" w:rsidR="00A52399" w:rsidRPr="007616A4" w:rsidRDefault="00000000">
      <w:pPr>
        <w:spacing w:before="200"/>
        <w:rPr>
          <w:lang w:val="ru-RU"/>
        </w:rPr>
      </w:pPr>
      <w:r w:rsidRPr="007616A4">
        <w:rPr>
          <w:rFonts w:ascii="Calibri" w:hAnsi="Calibri" w:cs="Calibri" w:eastAsia="Calibri"/>
          <w:b/>
          <w:color w:val="1F4E79"/>
          <w:sz w:val="26"/>
          <w:lang w:val="ru-RU"/>
        </w:rPr>
        <w:lastRenderedPageBreak/>
        <w:t xml:space="preserve">3. Справочник </w:t>
      </w:r>
      <w:r>
        <w:rPr>
          <w:rFonts w:ascii="Calibri" w:hAnsi="Calibri" w:cs="Calibri" w:eastAsia="Calibri"/>
          <w:b/>
          <w:color w:val="1F4E79"/>
          <w:sz w:val="26"/>
        </w:rPr>
        <w:t>HTTP</w:t>
      </w:r>
      <w:r w:rsidRPr="007616A4">
        <w:rPr>
          <w:rFonts w:ascii="Calibri" w:hAnsi="Calibri" w:cs="Calibri" w:eastAsia="Calibri"/>
          <w:b/>
          <w:color w:val="1F4E79"/>
          <w:sz w:val="26"/>
          <w:lang w:val="ru-RU"/>
        </w:rPr>
        <w:t>-статусов и обработки исключений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6009"/>
      </w:tblGrid>
      <w:tr w:rsidR="00A52399" w14:paraId="737B5F04" w14:textId="77777777">
        <w:trPr>
          <w:jc w:val="center"/>
        </w:trPr>
        <w:tc>
          <w:tcPr>
            <w:tcW w:w="1814" w:type="dxa"/>
            <w:shd w:val="clear" w:color="auto" w:fill="1F4E79"/>
          </w:tcPr>
          <w:p w14:paraId="333FAEDD" w14:textId="77777777" w:rsidR="00A52399" w:rsidRDefault="00000000"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Код</w:t>
            </w:r>
          </w:p>
        </w:tc>
        <w:tc>
          <w:tcPr>
            <w:tcW w:w="1814" w:type="dxa"/>
            <w:shd w:val="clear" w:color="auto" w:fill="1F4E79"/>
          </w:tcPr>
          <w:p w14:paraId="2D2423F0" w14:textId="77777777" w:rsidR="00A52399" w:rsidRDefault="00000000"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Значение</w:t>
            </w:r>
          </w:p>
        </w:tc>
        <w:tc>
          <w:tcPr>
            <w:tcW w:w="6009" w:type="dxa"/>
            <w:shd w:val="clear" w:color="auto" w:fill="1F4E79"/>
          </w:tcPr>
          <w:p w14:paraId="5E837063" w14:textId="77777777" w:rsidR="00A52399" w:rsidRDefault="00000000"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Когда возвращается</w:t>
            </w:r>
          </w:p>
        </w:tc>
      </w:tr>
      <w:tr w:rsidR="00A52399" w14:paraId="3866BA9B" w14:textId="77777777">
        <w:trPr>
          <w:jc w:val="center"/>
        </w:trPr>
        <w:tc>
          <w:tcPr>
            <w:tcW w:w="1814" w:type="dxa"/>
          </w:tcPr>
          <w:p w14:paraId="5EF904E7" w14:textId="77777777" w:rsidR="00A52399" w:rsidRDefault="00000000">
            <w:r>
              <w:rPr>
                <w:rFonts w:ascii="Consolas" w:hAnsi="Consolas" w:cs="Consolas" w:eastAsia="Consolas"/>
                <w:sz w:val="18"/>
              </w:rPr>
              <w:t>201 Created</w:t>
            </w:r>
          </w:p>
        </w:tc>
        <w:tc>
          <w:tcPr>
            <w:tcW w:w="1814" w:type="dxa"/>
          </w:tcPr>
          <w:p w14:paraId="123DF3B4" w14:textId="77777777" w:rsidR="00A52399" w:rsidRDefault="00000000">
            <w:r>
              <w:rPr>
                <w:rFonts w:ascii="Calibri" w:hAnsi="Calibri" w:cs="Calibri" w:eastAsia="Calibri"/>
                <w:sz w:val="18"/>
              </w:rPr>
              <w:t>Успех</w:t>
            </w:r>
          </w:p>
        </w:tc>
        <w:tc>
          <w:tcPr>
            <w:tcW w:w="6009" w:type="dxa"/>
          </w:tcPr>
          <w:p w14:paraId="6DBAF570" w14:textId="77777777" w:rsidR="00A52399" w:rsidRDefault="00000000">
            <w:r>
              <w:rPr>
                <w:rFonts w:ascii="Calibri" w:hAnsi="Calibri" w:cs="Calibri" w:eastAsia="Calibri"/>
                <w:sz w:val="18"/>
              </w:rPr>
              <w:t>Запись добавлена в dbo.Samples. Ответ: {"status":"success","guid":"…"}.</w:t>
            </w:r>
          </w:p>
        </w:tc>
      </w:tr>
      <w:tr w:rsidR="00A52399" w:rsidRPr="007616A4" w14:paraId="511A8EC4" w14:textId="77777777">
        <w:trPr>
          <w:jc w:val="center"/>
        </w:trPr>
        <w:tc>
          <w:tcPr>
            <w:tcW w:w="1814" w:type="dxa"/>
          </w:tcPr>
          <w:p w14:paraId="58119BF5" w14:textId="77777777" w:rsidR="00A52399" w:rsidRDefault="00000000">
            <w:r>
              <w:rPr>
                <w:rFonts w:ascii="Consolas" w:hAnsi="Consolas" w:cs="Consolas" w:eastAsia="Consolas"/>
                <w:sz w:val="18"/>
              </w:rPr>
              <w:t>400 Bad Request</w:t>
            </w:r>
          </w:p>
        </w:tc>
        <w:tc>
          <w:tcPr>
            <w:tcW w:w="1814" w:type="dxa"/>
          </w:tcPr>
          <w:p w14:paraId="3698E311" w14:textId="77777777" w:rsidR="00A52399" w:rsidRDefault="00000000">
            <w:r>
              <w:rPr>
                <w:rFonts w:ascii="Calibri" w:hAnsi="Calibri" w:cs="Calibri" w:eastAsia="Calibri"/>
                <w:sz w:val="18"/>
              </w:rPr>
              <w:t>Ошибка валидации</w:t>
            </w:r>
          </w:p>
        </w:tc>
        <w:tc>
          <w:tcPr>
            <w:tcW w:w="6009" w:type="dxa"/>
          </w:tcPr>
          <w:p w14:paraId="224BCD95" w14:textId="77777777" w:rsidR="00A52399" w:rsidRPr="007616A4" w:rsidRDefault="00000000">
            <w:pPr>
              <w:rPr>
                <w:lang w:val="ru-RU"/>
              </w:rPr>
            </w:pP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 xml:space="preserve">Неверный формат БИН (не 12 цифр), отрицательный объём или незаполненное обязательное поле. </w:t>
            </w:r>
            <w:r>
              <w:rPr>
                <w:rFonts w:ascii="Calibri" w:hAnsi="Calibri" w:cs="Calibri" w:eastAsia="Calibri"/>
                <w:sz w:val="18"/>
              </w:rPr>
              <w:t>error</w:t>
            </w: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 xml:space="preserve">: </w:t>
            </w:r>
            <w:r>
              <w:rPr>
                <w:rFonts w:ascii="Calibri" w:hAnsi="Calibri" w:cs="Calibri" w:eastAsia="Calibri"/>
                <w:sz w:val="18"/>
              </w:rPr>
              <w:t>VALIDATION</w:t>
            </w: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>_</w:t>
            </w:r>
            <w:r>
              <w:rPr>
                <w:rFonts w:ascii="Calibri" w:hAnsi="Calibri" w:cs="Calibri" w:eastAsia="Calibri"/>
                <w:sz w:val="18"/>
              </w:rPr>
              <w:t>FAILED</w:t>
            </w: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>.</w:t>
            </w:r>
          </w:p>
        </w:tc>
      </w:tr>
      <w:tr w:rsidR="00A52399" w:rsidRPr="007616A4" w14:paraId="4E54C1FC" w14:textId="77777777">
        <w:trPr>
          <w:jc w:val="center"/>
        </w:trPr>
        <w:tc>
          <w:tcPr>
            <w:tcW w:w="1814" w:type="dxa"/>
          </w:tcPr>
          <w:p w14:paraId="02E3D38B" w14:textId="77777777" w:rsidR="00A52399" w:rsidRDefault="00000000">
            <w:r>
              <w:rPr>
                <w:rFonts w:ascii="Consolas" w:hAnsi="Consolas" w:cs="Consolas" w:eastAsia="Consolas"/>
                <w:sz w:val="18"/>
              </w:rPr>
              <w:t>401 Unauthorized</w:t>
            </w:r>
          </w:p>
        </w:tc>
        <w:tc>
          <w:tcPr>
            <w:tcW w:w="1814" w:type="dxa"/>
          </w:tcPr>
          <w:p w14:paraId="793722E8" w14:textId="77777777" w:rsidR="00A52399" w:rsidRDefault="00000000">
            <w:r>
              <w:rPr>
                <w:rFonts w:ascii="Calibri" w:hAnsi="Calibri" w:cs="Calibri" w:eastAsia="Calibri"/>
                <w:sz w:val="18"/>
              </w:rPr>
              <w:t>Сбой аутентификации</w:t>
            </w:r>
          </w:p>
        </w:tc>
        <w:tc>
          <w:tcPr>
            <w:tcW w:w="6009" w:type="dxa"/>
          </w:tcPr>
          <w:p w14:paraId="53430CF4" w14:textId="77777777" w:rsidR="00A52399" w:rsidRPr="007616A4" w:rsidRDefault="00000000">
            <w:pPr>
              <w:rPr>
                <w:lang w:val="ru-RU"/>
              </w:rPr>
            </w:pP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>Просрочен или отсутствует токен безопасности планшета инспектора.</w:t>
            </w:r>
          </w:p>
        </w:tc>
      </w:tr>
      <w:tr w:rsidR="00A52399" w:rsidRPr="007616A4" w14:paraId="36935BFA" w14:textId="77777777">
        <w:trPr>
          <w:jc w:val="center"/>
        </w:trPr>
        <w:tc>
          <w:tcPr>
            <w:tcW w:w="1814" w:type="dxa"/>
          </w:tcPr>
          <w:p w14:paraId="24A2B61E" w14:textId="77777777" w:rsidR="00A52399" w:rsidRDefault="00000000">
            <w:r>
              <w:rPr>
                <w:rFonts w:ascii="Consolas" w:hAnsi="Consolas" w:cs="Consolas" w:eastAsia="Consolas"/>
                <w:sz w:val="18"/>
              </w:rPr>
              <w:t>409 Conflict</w:t>
            </w:r>
          </w:p>
        </w:tc>
        <w:tc>
          <w:tcPr>
            <w:tcW w:w="1814" w:type="dxa"/>
          </w:tcPr>
          <w:p w14:paraId="11316103" w14:textId="77777777" w:rsidR="00A52399" w:rsidRDefault="00000000">
            <w:r>
              <w:rPr>
                <w:rFonts w:ascii="Calibri" w:hAnsi="Calibri" w:cs="Calibri" w:eastAsia="Calibri"/>
                <w:sz w:val="18"/>
              </w:rPr>
              <w:t>Дубликат бизнес-ключа</w:t>
            </w:r>
          </w:p>
        </w:tc>
        <w:tc>
          <w:tcPr>
            <w:tcW w:w="6009" w:type="dxa"/>
          </w:tcPr>
          <w:p w14:paraId="2E6367D7" w14:textId="77777777" w:rsidR="00A52399" w:rsidRPr="007616A4" w:rsidRDefault="00000000">
            <w:pPr>
              <w:rPr>
                <w:lang w:val="ru-RU"/>
              </w:rPr>
            </w:pP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>Повторное использование номера защитной пломбы (</w:t>
            </w:r>
            <w:r>
              <w:rPr>
                <w:rFonts w:ascii="Calibri" w:hAnsi="Calibri" w:cs="Calibri" w:eastAsia="Calibri"/>
                <w:sz w:val="18"/>
              </w:rPr>
              <w:t>sealNumber</w:t>
            </w: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 xml:space="preserve">). </w:t>
            </w:r>
            <w:r>
              <w:rPr>
                <w:rFonts w:ascii="Calibri" w:hAnsi="Calibri" w:cs="Calibri" w:eastAsia="Calibri"/>
                <w:sz w:val="18"/>
              </w:rPr>
              <w:t>error</w:t>
            </w: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 xml:space="preserve">: </w:t>
            </w:r>
            <w:r>
              <w:rPr>
                <w:rFonts w:ascii="Calibri" w:hAnsi="Calibri" w:cs="Calibri" w:eastAsia="Calibri"/>
                <w:sz w:val="18"/>
              </w:rPr>
              <w:t>DUPLICATE</w:t>
            </w: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>_</w:t>
            </w:r>
            <w:r>
              <w:rPr>
                <w:rFonts w:ascii="Calibri" w:hAnsi="Calibri" w:cs="Calibri" w:eastAsia="Calibri"/>
                <w:sz w:val="18"/>
              </w:rPr>
              <w:t>SEAL</w:t>
            </w: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>.</w:t>
            </w:r>
          </w:p>
        </w:tc>
      </w:tr>
      <w:tr w:rsidR="00A52399" w:rsidRPr="007616A4" w14:paraId="68D083E8" w14:textId="77777777">
        <w:trPr>
          <w:jc w:val="center"/>
        </w:trPr>
        <w:tc>
          <w:tcPr>
            <w:tcW w:w="1814" w:type="dxa"/>
          </w:tcPr>
          <w:p w14:paraId="4E3C5A7D" w14:textId="77777777" w:rsidR="00A52399" w:rsidRDefault="00000000">
            <w:r>
              <w:rPr>
                <w:rFonts w:ascii="Consolas" w:hAnsi="Consolas" w:cs="Consolas" w:eastAsia="Consolas"/>
                <w:sz w:val="18"/>
              </w:rPr>
              <w:t>503 Service Unavailable</w:t>
            </w:r>
          </w:p>
        </w:tc>
        <w:tc>
          <w:tcPr>
            <w:tcW w:w="1814" w:type="dxa"/>
          </w:tcPr>
          <w:p w14:paraId="7C6850FD" w14:textId="77777777" w:rsidR="00A52399" w:rsidRDefault="00000000">
            <w:r>
              <w:rPr>
                <w:rFonts w:ascii="Calibri" w:hAnsi="Calibri" w:cs="Calibri" w:eastAsia="Calibri"/>
                <w:sz w:val="18"/>
              </w:rPr>
              <w:t>Сбой БД</w:t>
            </w:r>
          </w:p>
        </w:tc>
        <w:tc>
          <w:tcPr>
            <w:tcW w:w="6009" w:type="dxa"/>
          </w:tcPr>
          <w:p w14:paraId="48F7E31C" w14:textId="77777777" w:rsidR="00A52399" w:rsidRPr="007616A4" w:rsidRDefault="00000000">
            <w:pPr>
              <w:rPr>
                <w:lang w:val="ru-RU"/>
              </w:rPr>
            </w:pPr>
            <w:r>
              <w:rPr>
                <w:rFonts w:ascii="Calibri" w:hAnsi="Calibri" w:cs="Calibri" w:eastAsia="Calibri"/>
                <w:sz w:val="18"/>
              </w:rPr>
              <w:t>MS</w:t>
            </w: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 xml:space="preserve"> </w:t>
            </w:r>
            <w:r>
              <w:rPr>
                <w:rFonts w:ascii="Calibri" w:hAnsi="Calibri" w:cs="Calibri" w:eastAsia="Calibri"/>
                <w:sz w:val="18"/>
              </w:rPr>
              <w:t>SQL</w:t>
            </w: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 xml:space="preserve"> временно недоступен или заблокирован (</w:t>
            </w:r>
            <w:r>
              <w:rPr>
                <w:rFonts w:ascii="Calibri" w:hAnsi="Calibri" w:cs="Calibri" w:eastAsia="Calibri"/>
                <w:sz w:val="18"/>
              </w:rPr>
              <w:t>Deadlock</w:t>
            </w: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 xml:space="preserve">). Включается </w:t>
            </w:r>
            <w:r>
              <w:rPr>
                <w:rFonts w:ascii="Calibri" w:hAnsi="Calibri" w:cs="Calibri" w:eastAsia="Calibri"/>
                <w:sz w:val="18"/>
              </w:rPr>
              <w:t>Retry</w:t>
            </w: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 xml:space="preserve"> </w:t>
            </w:r>
            <w:r>
              <w:rPr>
                <w:rFonts w:ascii="Calibri" w:hAnsi="Calibri" w:cs="Calibri" w:eastAsia="Calibri"/>
                <w:sz w:val="18"/>
              </w:rPr>
              <w:t>Policy</w:t>
            </w:r>
            <w:r w:rsidRPr="007616A4">
              <w:rPr>
                <w:rFonts w:ascii="Calibri" w:hAnsi="Calibri" w:cs="Calibri" w:eastAsia="Calibri"/>
                <w:sz w:val="18"/>
                <w:lang w:val="ru-RU"/>
              </w:rPr>
              <w:t xml:space="preserve"> на стороне приложения.</w:t>
            </w:r>
          </w:p>
        </w:tc>
      </w:tr>
    </w:tbl>
    <w:p w14:paraId="22615A36" w14:textId="77777777" w:rsidR="00995275" w:rsidRPr="007616A4" w:rsidRDefault="00995275">
      <w:pPr>
        <w:rPr>
          <w:lang w:val="ru-RU"/>
        </w:rPr>
      </w:pPr>
    </w:p>
    <w:sectPr w:rsidR="00995275" w:rsidRPr="007616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430027">
    <w:abstractNumId w:val="8"/>
  </w:num>
  <w:num w:numId="2" w16cid:durableId="193926874">
    <w:abstractNumId w:val="6"/>
  </w:num>
  <w:num w:numId="3" w16cid:durableId="874736846">
    <w:abstractNumId w:val="5"/>
  </w:num>
  <w:num w:numId="4" w16cid:durableId="993680743">
    <w:abstractNumId w:val="4"/>
  </w:num>
  <w:num w:numId="5" w16cid:durableId="21439291">
    <w:abstractNumId w:val="7"/>
  </w:num>
  <w:num w:numId="6" w16cid:durableId="102575198">
    <w:abstractNumId w:val="3"/>
  </w:num>
  <w:num w:numId="7" w16cid:durableId="1142430110">
    <w:abstractNumId w:val="2"/>
  </w:num>
  <w:num w:numId="8" w16cid:durableId="1313103139">
    <w:abstractNumId w:val="1"/>
  </w:num>
  <w:num w:numId="9" w16cid:durableId="21007858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6A4"/>
    <w:rsid w:val="00995275"/>
    <w:rsid w:val="00A52399"/>
    <w:rsid w:val="00AA1D8D"/>
    <w:rsid w:val="00B47730"/>
    <w:rsid w:val="00B678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7095A9"/>
  <w14:defaultImageDpi w14:val="300"/>
  <w15:docId w15:val="{8508425F-1FB7-014F-8E39-8422CB91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aztarazi utegenov</cp:lastModifiedBy>
  <cp:revision>2</cp:revision>
  <dcterms:created xsi:type="dcterms:W3CDTF">2013-12-23T23:15:00Z</dcterms:created>
  <dcterms:modified xsi:type="dcterms:W3CDTF">2026-06-28T18:11:00Z</dcterms:modified>
  <cp:category/>
</cp:coreProperties>
</file>