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Kavya Agrawal Portfolio Redesign Proposal</w:t>
      </w:r>
    </w:p>
    <w:p>
      <w:pPr>
        <w:pStyle w:val="Subtitle"/>
      </w:pPr>
      <w:r>
        <w:t>Portfolio-friendly color scheme options, styling directions, and editable Next.js rebuild plan</w:t>
      </w:r>
    </w:p>
    <w:tbl>
      <w:tblPr>
        <w:tblW w:type="auto" w:w="0"/>
        <w:jc w:val="center"/>
        <w:tblLayout w:type="fixed"/>
        <w:tblLook w:firstColumn="1" w:firstRow="1" w:lastColumn="0" w:lastRow="0" w:noHBand="0" w:noVBand="1" w:val="04A0"/>
      </w:tblPr>
      <w:tblGrid>
        <w:gridCol w:w="9792"/>
      </w:tblGrid>
      <w:tr>
        <w:tc>
          <w:tcPr>
            <w:tcW w:type="dxa" w:w="9072"/>
            <w:vAlign w:val="center"/>
            <w:shd w:fill="F5F3FF"/>
            <w:tcBorders>
              <w:top w:val="single" w:sz="10" w:space="0" w:color="A78BFA"/>
              <w:left w:val="single" w:sz="10" w:space="0" w:color="A78BFA"/>
              <w:bottom w:val="single" w:sz="10" w:space="0" w:color="A78BFA"/>
              <w:right w:val="single" w:sz="10" w:space="0" w:color="A78BFA"/>
            </w:tcBorders>
          </w:tcPr>
          <w:p>
            <w:pPr>
              <w:spacing w:after="0"/>
            </w:pPr>
            <w:r>
              <w:rPr>
                <w:b/>
                <w:color w:val="312E49"/>
              </w:rPr>
              <w:t xml:space="preserve">Updated approach: </w:t>
            </w:r>
            <w:r>
              <w:t>The color direction should feel like a personal academic portfolio, not a geography map. Present multiple shade combinations and let Kavya choose the mood: dreamy, professional, luxury, bold, soft, or editorial.</w:t>
            </w:r>
          </w:p>
        </w:tc>
      </w:tr>
    </w:tbl>
    <w:p/>
    <w:p>
      <w:pPr>
        <w:pStyle w:val="Heading1"/>
      </w:pPr>
      <w:r>
        <w:t>1. What We Are Proposing</w:t>
      </w:r>
    </w:p>
    <w:p>
      <w:r>
        <w:t>The current portfolio is clean and academic, but the client wants something more vibrant, graphic, and personal. The redesign should not simply add random bright colors. It should create a polished personal brand around Kavya: serious enough for academic opportunities, but beautiful enough to feel memorable.</w:t>
      </w:r>
    </w:p>
    <w:p>
      <w:pPr>
        <w:pStyle w:val="ListBullet"/>
      </w:pPr>
      <w:r>
        <w:rPr>
          <w:b/>
        </w:rPr>
        <w:t xml:space="preserve">Goal: </w:t>
      </w:r>
      <w:r>
        <w:t>Make the portfolio look premium, modern, and alive while keeping the research content readable.</w:t>
      </w:r>
    </w:p>
    <w:p>
      <w:pPr>
        <w:pStyle w:val="ListBullet"/>
      </w:pPr>
      <w:r>
        <w:rPr>
          <w:b/>
        </w:rPr>
        <w:t xml:space="preserve">Color strategy: </w:t>
      </w:r>
      <w:r>
        <w:t>Use coordinated shade families, not single flat colors. Each palette includes a dark anchor, primary accent, secondary accent, soft section shade, and clean background.</w:t>
      </w:r>
    </w:p>
    <w:p>
      <w:pPr>
        <w:pStyle w:val="ListBullet"/>
      </w:pPr>
      <w:r>
        <w:rPr>
          <w:b/>
        </w:rPr>
        <w:t xml:space="preserve">Client choice: </w:t>
      </w:r>
      <w:r>
        <w:t>Show several color moods first, then let her choose one final direction before design starts.</w:t>
      </w:r>
    </w:p>
    <w:p>
      <w:pPr>
        <w:pStyle w:val="Heading1"/>
      </w:pPr>
      <w:r>
        <w:t>2. Client Color Choice Model</w:t>
      </w:r>
    </w:p>
    <w:tbl>
      <w:tblPr>
        <w:tblW w:type="auto" w:w="0"/>
        <w:jc w:val="center"/>
        <w:tblLayout w:type="fixed"/>
        <w:tblLook w:firstColumn="1" w:firstRow="1" w:lastColumn="0" w:lastRow="0" w:noHBand="0" w:noVBand="1" w:val="04A0"/>
      </w:tblPr>
      <w:tblGrid>
        <w:gridCol w:w="4896"/>
        <w:gridCol w:w="4896"/>
      </w:tblGrid>
      <w:tr>
        <w:tc>
          <w:tcPr>
            <w:tcW w:type="dxa" w:w="2880"/>
            <w:shd w:fill="312E49"/>
            <w:tcBorders>
              <w:top w:val="single" w:sz="6" w:space="0" w:color="312E49"/>
              <w:left w:val="single" w:sz="6" w:space="0" w:color="312E49"/>
              <w:bottom w:val="single" w:sz="6" w:space="0" w:color="312E49"/>
              <w:right w:val="single" w:sz="6" w:space="0" w:color="312E49"/>
            </w:tcBorders>
          </w:tcPr>
          <w:p>
            <w:pPr>
              <w:spacing w:after="0"/>
              <w:jc w:val="left"/>
            </w:pPr>
            <w:r/>
            <w:r>
              <w:rPr>
                <w:b/>
                <w:color w:val="FFFFFF"/>
                <w:sz w:val="18"/>
              </w:rPr>
              <w:t>Client mood</w:t>
            </w:r>
          </w:p>
        </w:tc>
        <w:tc>
          <w:tcPr>
            <w:tcW w:type="dxa" w:w="6192"/>
            <w:shd w:fill="312E49"/>
            <w:tcBorders>
              <w:top w:val="single" w:sz="6" w:space="0" w:color="312E49"/>
              <w:left w:val="single" w:sz="6" w:space="0" w:color="312E49"/>
              <w:bottom w:val="single" w:sz="6" w:space="0" w:color="312E49"/>
              <w:right w:val="single" w:sz="6" w:space="0" w:color="312E49"/>
            </w:tcBorders>
          </w:tcPr>
          <w:p>
            <w:pPr>
              <w:spacing w:after="0"/>
              <w:jc w:val="left"/>
            </w:pPr>
            <w:r/>
            <w:r>
              <w:rPr>
                <w:b/>
                <w:color w:val="FFFFFF"/>
                <w:sz w:val="18"/>
              </w:rPr>
              <w:t>Best scheme</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Dreamy and graceful</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Dreamy Lavender Rose or Soft Feminine Professional.</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Bright and modern</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Modern Coral Blue or Fresh Mint Peach.</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Luxury and mature</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Luxury Emerald Cream or Minimal Luxe Neutral.</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Bold wow factor</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Bold Creative Portfolio.</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Editorial and distinctive</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Editorial Wine Blue.</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Recommended shortlist</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Show Kavya three first: Dreamy Lavender Rose, Modern Coral Blue, and Luxury Emerald Cream. These give very different moods without confusing her.</w:t>
            </w:r>
          </w:p>
        </w:tc>
      </w:tr>
    </w:tbl>
    <w:p/>
    <w:p>
      <w:pPr>
        <w:pStyle w:val="Heading1"/>
      </w:pPr>
      <w:r>
        <w:t>3. Portfolio-Friendly Color Scheme Options</w:t>
      </w:r>
    </w:p>
    <w:p>
      <w:r>
        <w:t>These are not geography/map palettes. They are personal portfolio color systems with balanced shades for hero sections, cards, tabs, buttons, backgrounds, and highlights.</w:t>
      </w:r>
    </w:p>
    <w:p>
      <w:pPr>
        <w:pStyle w:val="Heading2"/>
      </w:pPr>
      <w:r>
        <w:t>A. Dreamy Lavender Rose</w:t>
      </w:r>
    </w:p>
    <w:p>
      <w:pPr>
        <w:pStyle w:val="IntenseQuote"/>
      </w:pPr>
      <w:r>
        <w:t>Soft, personal, graceful portfolio look</w:t>
      </w:r>
    </w:p>
    <w:p>
      <w:r>
        <w:t>Shade combination: Lavender + rose + warm ivory</w:t>
      </w:r>
    </w:p>
    <w:p>
      <w:r>
        <w:t>A strong option if she wants the site to feel beautiful, warm, and personal. It is vibrant without looking childish.</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312E49"/>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Ink Plum</w:t>
              <w:br/>
              <w:t>#312E49</w:t>
              <w:br/>
              <w:t>Main text / headings</w:t>
            </w:r>
          </w:p>
        </w:tc>
        <w:tc>
          <w:tcPr>
            <w:tcW w:type="dxa" w:w="1800"/>
            <w:shd w:fill="A78BFA"/>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Lavender</w:t>
              <w:br/>
              <w:t>#A78BFA</w:t>
              <w:br/>
              <w:t>Primary accent</w:t>
            </w:r>
          </w:p>
        </w:tc>
        <w:tc>
          <w:tcPr>
            <w:tcW w:type="dxa" w:w="1800"/>
            <w:shd w:fill="FB7185"/>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Rose</w:t>
              <w:br/>
              <w:t>#FB7185</w:t>
              <w:br/>
              <w:t>Buttons / highlights</w:t>
            </w:r>
          </w:p>
        </w:tc>
        <w:tc>
          <w:tcPr>
            <w:tcW w:type="dxa" w:w="1800"/>
            <w:shd w:fill="FFE4E6"/>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Blush</w:t>
              <w:br/>
              <w:t>#FFE4E6</w:t>
              <w:br/>
              <w:t>Soft sections</w:t>
            </w:r>
          </w:p>
        </w:tc>
        <w:tc>
          <w:tcPr>
            <w:tcW w:type="dxa" w:w="1800"/>
            <w:shd w:fill="FFF7ED"/>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Ivory</w:t>
              <w:br/>
              <w:t>#FFF7ED</w:t>
              <w:br/>
              <w:t>Background</w:t>
            </w:r>
          </w:p>
        </w:tc>
      </w:tr>
    </w:tbl>
    <w:p/>
    <w:p>
      <w:pPr>
        <w:pStyle w:val="Heading2"/>
      </w:pPr>
      <w:r>
        <w:t>B. Modern Coral Blue</w:t>
      </w:r>
    </w:p>
    <w:p>
      <w:pPr>
        <w:pStyle w:val="IntenseQuote"/>
      </w:pPr>
      <w:r>
        <w:t>Bright, confident, professional portfolio</w:t>
      </w:r>
    </w:p>
    <w:p>
      <w:r>
        <w:t>Shade combination: Navy + coral + sky blue</w:t>
      </w:r>
    </w:p>
    <w:p>
      <w:r>
        <w:t>Clean and portfolio-friendly. It has a strong wow factor but still feels credible and easy to read.</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0F172A"/>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Deep Navy</w:t>
              <w:br/>
              <w:t>#0F172A</w:t>
              <w:br/>
              <w:t>Header / text</w:t>
            </w:r>
          </w:p>
        </w:tc>
        <w:tc>
          <w:tcPr>
            <w:tcW w:type="dxa" w:w="1800"/>
            <w:shd w:fill="38BDF8"/>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Sky Blue</w:t>
              <w:br/>
              <w:t>#38BDF8</w:t>
              <w:br/>
              <w:t>Links / active tabs</w:t>
            </w:r>
          </w:p>
        </w:tc>
        <w:tc>
          <w:tcPr>
            <w:tcW w:type="dxa" w:w="1800"/>
            <w:shd w:fill="F97316"/>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Coral</w:t>
              <w:br/>
              <w:t>#F97316</w:t>
              <w:br/>
              <w:t>CTA / key highlights</w:t>
            </w:r>
          </w:p>
        </w:tc>
        <w:tc>
          <w:tcPr>
            <w:tcW w:type="dxa" w:w="1800"/>
            <w:shd w:fill="E0F2FE"/>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Soft Blue</w:t>
              <w:br/>
              <w:t>#E0F2FE</w:t>
              <w:br/>
              <w:t>Cards / panels</w:t>
            </w:r>
          </w:p>
        </w:tc>
        <w:tc>
          <w:tcPr>
            <w:tcW w:type="dxa" w:w="1800"/>
            <w:shd w:fill="FFFFFF"/>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White</w:t>
              <w:br/>
              <w:t>#FFFFFF</w:t>
              <w:br/>
              <w:t>Main background</w:t>
            </w:r>
          </w:p>
        </w:tc>
      </w:tr>
    </w:tbl>
    <w:p/>
    <w:p>
      <w:pPr>
        <w:pStyle w:val="Heading2"/>
      </w:pPr>
      <w:r>
        <w:t>C. Luxury Emerald Cream</w:t>
      </w:r>
    </w:p>
    <w:p>
      <w:pPr>
        <w:pStyle w:val="IntenseQuote"/>
      </w:pPr>
      <w:r>
        <w:t>Premium, mature, elegant</w:t>
      </w:r>
    </w:p>
    <w:p>
      <w:r>
        <w:t>Shade combination: Emerald + cream + gold</w:t>
      </w:r>
    </w:p>
    <w:p>
      <w:r>
        <w:t>Good if she wants a premium academic-personal brand. More elegant than colorful, but still visually rich.</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064E3B"/>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Deep Emerald</w:t>
              <w:br/>
              <w:t>#064E3B</w:t>
              <w:br/>
              <w:t>Header / footer</w:t>
            </w:r>
          </w:p>
        </w:tc>
        <w:tc>
          <w:tcPr>
            <w:tcW w:type="dxa" w:w="1800"/>
            <w:shd w:fill="10B981"/>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Emerald</w:t>
              <w:br/>
              <w:t>#10B981</w:t>
              <w:br/>
              <w:t>Primary accent</w:t>
            </w:r>
          </w:p>
        </w:tc>
        <w:tc>
          <w:tcPr>
            <w:tcW w:type="dxa" w:w="1800"/>
            <w:shd w:fill="D97706"/>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Muted Gold</w:t>
              <w:br/>
              <w:t>#D97706</w:t>
              <w:br/>
              <w:t>Highlights</w:t>
            </w:r>
          </w:p>
        </w:tc>
        <w:tc>
          <w:tcPr>
            <w:tcW w:type="dxa" w:w="1800"/>
            <w:shd w:fill="FEF3C7"/>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Cream</w:t>
              <w:br/>
              <w:t>#FEF3C7</w:t>
              <w:br/>
              <w:t>Soft background</w:t>
            </w:r>
          </w:p>
        </w:tc>
        <w:tc>
          <w:tcPr>
            <w:tcW w:type="dxa" w:w="1800"/>
            <w:shd w:fill="111827"/>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Charcoal</w:t>
              <w:br/>
              <w:t>#111827</w:t>
              <w:br/>
              <w:t>Text</w:t>
            </w:r>
          </w:p>
        </w:tc>
      </w:tr>
    </w:tbl>
    <w:p/>
    <w:p>
      <w:pPr>
        <w:pStyle w:val="Heading2"/>
      </w:pPr>
      <w:r>
        <w:t>D. Soft Feminine Professional</w:t>
      </w:r>
    </w:p>
    <w:p>
      <w:pPr>
        <w:pStyle w:val="IntenseQuote"/>
      </w:pPr>
      <w:r>
        <w:t>Calm, polished, approachable</w:t>
      </w:r>
    </w:p>
    <w:p>
      <w:r>
        <w:t>Shade combination: Mauve + dusty pink + slate</w:t>
      </w:r>
    </w:p>
    <w:p>
      <w:r>
        <w:t>This gives a refined personal portfolio feel. It is softer than corporate blue and better if she wants something that matches her personally.</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334155"/>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Slate</w:t>
              <w:br/>
              <w:t>#334155</w:t>
              <w:br/>
              <w:t>Text / nav</w:t>
            </w:r>
          </w:p>
        </w:tc>
        <w:tc>
          <w:tcPr>
            <w:tcW w:type="dxa" w:w="1800"/>
            <w:shd w:fill="C084FC"/>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Mauve</w:t>
              <w:br/>
              <w:t>#C084FC</w:t>
              <w:br/>
              <w:t>Main accent</w:t>
            </w:r>
          </w:p>
        </w:tc>
        <w:tc>
          <w:tcPr>
            <w:tcW w:type="dxa" w:w="1800"/>
            <w:shd w:fill="FDA4AF"/>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Dusty Pink</w:t>
              <w:br/>
              <w:t>#FDA4AF</w:t>
              <w:br/>
              <w:t>Secondary accent</w:t>
            </w:r>
          </w:p>
        </w:tc>
        <w:tc>
          <w:tcPr>
            <w:tcW w:type="dxa" w:w="1800"/>
            <w:shd w:fill="F5F3FF"/>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Powder</w:t>
              <w:br/>
              <w:t>#F5F3FF</w:t>
              <w:br/>
              <w:t>Section background</w:t>
            </w:r>
          </w:p>
        </w:tc>
        <w:tc>
          <w:tcPr>
            <w:tcW w:type="dxa" w:w="1800"/>
            <w:shd w:fill="FAFAFA"/>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Soft White</w:t>
              <w:br/>
              <w:t>#FAFAFA</w:t>
              <w:br/>
              <w:t>Background</w:t>
            </w:r>
          </w:p>
        </w:tc>
      </w:tr>
    </w:tbl>
    <w:p/>
    <w:p>
      <w:pPr>
        <w:pStyle w:val="Heading2"/>
      </w:pPr>
      <w:r>
        <w:t>E. Bold Creative Portfolio</w:t>
      </w:r>
    </w:p>
    <w:p>
      <w:pPr>
        <w:pStyle w:val="IntenseQuote"/>
      </w:pPr>
      <w:r>
        <w:t>Wow, modern, memorable</w:t>
      </w:r>
    </w:p>
    <w:p>
      <w:r>
        <w:t>Shade combination: Black + hot pink + electric blue</w:t>
      </w:r>
    </w:p>
    <w:p>
      <w:r>
        <w:t>Best for a strong first impression. Use in controlled amounts so it feels like a premium portfolio, not a poster.</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09090B"/>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Near Black</w:t>
              <w:br/>
              <w:t>#09090B</w:t>
              <w:br/>
              <w:t>Hero / footer</w:t>
            </w:r>
          </w:p>
        </w:tc>
        <w:tc>
          <w:tcPr>
            <w:tcW w:type="dxa" w:w="1800"/>
            <w:shd w:fill="3B82F6"/>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Electric Blue</w:t>
              <w:br/>
              <w:t>#3B82F6</w:t>
              <w:br/>
              <w:t>Links / tabs</w:t>
            </w:r>
          </w:p>
        </w:tc>
        <w:tc>
          <w:tcPr>
            <w:tcW w:type="dxa" w:w="1800"/>
            <w:shd w:fill="EC4899"/>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Hot Pink</w:t>
              <w:br/>
              <w:t>#EC4899</w:t>
              <w:br/>
              <w:t>CTA / signature accent</w:t>
            </w:r>
          </w:p>
        </w:tc>
        <w:tc>
          <w:tcPr>
            <w:tcW w:type="dxa" w:w="1800"/>
            <w:shd w:fill="8B5CF6"/>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Violet</w:t>
              <w:br/>
              <w:t>#8B5CF6</w:t>
              <w:br/>
              <w:t>Decorative accent</w:t>
            </w:r>
          </w:p>
        </w:tc>
        <w:tc>
          <w:tcPr>
            <w:tcW w:type="dxa" w:w="1800"/>
            <w:shd w:fill="F8FAFC"/>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Cool White</w:t>
              <w:br/>
              <w:t>#F8FAFC</w:t>
              <w:br/>
              <w:t>Text background</w:t>
            </w:r>
          </w:p>
        </w:tc>
      </w:tr>
    </w:tbl>
    <w:p/>
    <w:p>
      <w:pPr>
        <w:pStyle w:val="Heading2"/>
      </w:pPr>
      <w:r>
        <w:t>F. Minimal Luxe Neutral</w:t>
      </w:r>
    </w:p>
    <w:p>
      <w:pPr>
        <w:pStyle w:val="IntenseQuote"/>
      </w:pPr>
      <w:r>
        <w:t>Clean, high-end, understated</w:t>
      </w:r>
    </w:p>
    <w:p>
      <w:r>
        <w:t>Shade combination: Charcoal + taupe + champagne</w:t>
      </w:r>
    </w:p>
    <w:p>
      <w:r>
        <w:t>For a very professional portfolio where color is subtle. It feels mature, elegant, and safe for academic reviewers.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1F2937"/>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Charcoal</w:t>
              <w:br/>
              <w:t>#1F2937</w:t>
              <w:br/>
              <w:t>Headings</w:t>
            </w:r>
          </w:p>
        </w:tc>
        <w:tc>
          <w:tcPr>
            <w:tcW w:type="dxa" w:w="1800"/>
            <w:shd w:fill="A8A29E"/>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Taupe</w:t>
              <w:br/>
              <w:t>#A8A29E</w:t>
              <w:br/>
              <w:t>Secondary UI</w:t>
            </w:r>
          </w:p>
        </w:tc>
        <w:tc>
          <w:tcPr>
            <w:tcW w:type="dxa" w:w="1800"/>
            <w:shd w:fill="F5E6CC"/>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Champagne</w:t>
              <w:br/>
              <w:t>#F5E6CC</w:t>
              <w:br/>
              <w:t>Accent panels</w:t>
            </w:r>
          </w:p>
        </w:tc>
        <w:tc>
          <w:tcPr>
            <w:tcW w:type="dxa" w:w="1800"/>
            <w:shd w:fill="FAF7F2"/>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Soft Sand</w:t>
              <w:br/>
              <w:t>#FAF7F2</w:t>
              <w:br/>
              <w:t>Background</w:t>
            </w:r>
          </w:p>
        </w:tc>
        <w:tc>
          <w:tcPr>
            <w:tcW w:type="dxa" w:w="1800"/>
            <w:shd w:fill="111111"/>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Black</w:t>
              <w:br/>
              <w:t>#111111</w:t>
              <w:br/>
              <w:t>Text</w:t>
            </w:r>
          </w:p>
        </w:tc>
      </w:tr>
    </w:tbl>
    <w:p/>
    <w:p>
      <w:pPr>
        <w:pStyle w:val="Heading2"/>
      </w:pPr>
      <w:r>
        <w:t>G. Fresh Mint Peach</w:t>
      </w:r>
    </w:p>
    <w:p>
      <w:pPr>
        <w:pStyle w:val="IntenseQuote"/>
      </w:pPr>
      <w:r>
        <w:t>Friendly, fresh, modern</w:t>
      </w:r>
    </w:p>
    <w:p>
      <w:r>
        <w:t>Shade combination: Mint + peach + teal ink</w:t>
      </w:r>
    </w:p>
    <w:p>
      <w:r>
        <w:t>A good middle ground: colorful, fresh, and not too corporate. Works well for profile cards and section highlights.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134E4A"/>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Teal Ink</w:t>
              <w:br/>
              <w:t>#134E4A</w:t>
              <w:br/>
              <w:t>Headings / nav</w:t>
            </w:r>
          </w:p>
        </w:tc>
        <w:tc>
          <w:tcPr>
            <w:tcW w:type="dxa" w:w="1800"/>
            <w:shd w:fill="5EEAD4"/>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Mint</w:t>
              <w:br/>
              <w:t>#5EEAD4</w:t>
              <w:br/>
              <w:t>Primary accent</w:t>
            </w:r>
          </w:p>
        </w:tc>
        <w:tc>
          <w:tcPr>
            <w:tcW w:type="dxa" w:w="1800"/>
            <w:shd w:fill="FDBA74"/>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Peach</w:t>
              <w:br/>
              <w:t>#FDBA74</w:t>
              <w:br/>
              <w:t>Warm highlight</w:t>
            </w:r>
          </w:p>
        </w:tc>
        <w:tc>
          <w:tcPr>
            <w:tcW w:type="dxa" w:w="1800"/>
            <w:shd w:fill="CCFBF1"/>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Mint Mist</w:t>
              <w:br/>
              <w:t>#CCFBF1</w:t>
              <w:br/>
              <w:t>Soft cards</w:t>
            </w:r>
          </w:p>
        </w:tc>
        <w:tc>
          <w:tcPr>
            <w:tcW w:type="dxa" w:w="1800"/>
            <w:shd w:fill="FFFFFF"/>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White</w:t>
              <w:br/>
              <w:t>#FFFFFF</w:t>
              <w:br/>
              <w:t>Background</w:t>
            </w:r>
          </w:p>
        </w:tc>
      </w:tr>
    </w:tbl>
    <w:p/>
    <w:p>
      <w:pPr>
        <w:pStyle w:val="Heading2"/>
      </w:pPr>
      <w:r>
        <w:t>H. Editorial Wine Blue</w:t>
      </w:r>
    </w:p>
    <w:p>
      <w:pPr>
        <w:pStyle w:val="IntenseQuote"/>
      </w:pPr>
      <w:r>
        <w:t>Serious, stylish, distinctive</w:t>
      </w:r>
    </w:p>
    <w:p>
      <w:r>
        <w:t>Shade combination: Wine + blue + pearl</w:t>
      </w:r>
    </w:p>
    <w:p>
      <w:r>
        <w:t>A more editorial and refined option. It feels like a polished personal brand rather than a template portfolio.</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00"/>
            <w:shd w:fill="7F1D1D"/>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Wine</w:t>
              <w:br/>
              <w:t>#7F1D1D</w:t>
              <w:br/>
              <w:t>Signature accent</w:t>
            </w:r>
          </w:p>
        </w:tc>
        <w:tc>
          <w:tcPr>
            <w:tcW w:type="dxa" w:w="1800"/>
            <w:shd w:fill="1E3A8A"/>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Oxford Blue</w:t>
              <w:br/>
              <w:t>#1E3A8A</w:t>
              <w:br/>
              <w:t>Headings / nav</w:t>
            </w:r>
          </w:p>
        </w:tc>
        <w:tc>
          <w:tcPr>
            <w:tcW w:type="dxa" w:w="1800"/>
            <w:shd w:fill="F8FAFC"/>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Pearl</w:t>
              <w:br/>
              <w:t>#F8FAFC</w:t>
              <w:br/>
              <w:t>Background</w:t>
            </w:r>
          </w:p>
        </w:tc>
        <w:tc>
          <w:tcPr>
            <w:tcW w:type="dxa" w:w="1800"/>
            <w:shd w:fill="FFE4E6"/>
            <w:tcBorders>
              <w:top w:val="single" w:sz="8" w:space="0" w:color="FFFFFF"/>
              <w:left w:val="single" w:sz="8" w:space="0" w:color="FFFFFF"/>
              <w:bottom w:val="single" w:sz="8" w:space="0" w:color="FFFFFF"/>
              <w:right w:val="single" w:sz="8" w:space="0" w:color="FFFFFF"/>
            </w:tcBorders>
          </w:tcPr>
          <w:p>
            <w:pPr>
              <w:spacing w:after="0"/>
              <w:jc w:val="left"/>
            </w:pPr>
            <w:r/>
            <w:r>
              <w:rPr>
                <w:b/>
                <w:color w:val="111827"/>
                <w:sz w:val="16"/>
              </w:rPr>
              <w:t>Rose Tint</w:t>
              <w:br/>
              <w:t>#FFE4E6</w:t>
              <w:br/>
              <w:t>Soft sections</w:t>
            </w:r>
          </w:p>
        </w:tc>
        <w:tc>
          <w:tcPr>
            <w:tcW w:type="dxa" w:w="1800"/>
            <w:shd w:fill="27272A"/>
            <w:tcBorders>
              <w:top w:val="single" w:sz="8" w:space="0" w:color="FFFFFF"/>
              <w:left w:val="single" w:sz="8" w:space="0" w:color="FFFFFF"/>
              <w:bottom w:val="single" w:sz="8" w:space="0" w:color="FFFFFF"/>
              <w:right w:val="single" w:sz="8" w:space="0" w:color="FFFFFF"/>
            </w:tcBorders>
          </w:tcPr>
          <w:p>
            <w:pPr>
              <w:spacing w:after="0"/>
              <w:jc w:val="left"/>
            </w:pPr>
            <w:r/>
            <w:r>
              <w:rPr>
                <w:b/>
                <w:color w:val="FFFFFF"/>
                <w:sz w:val="16"/>
              </w:rPr>
              <w:t>Graphite</w:t>
              <w:br/>
              <w:t>#27272A</w:t>
              <w:br/>
              <w:t>Text</w:t>
            </w:r>
          </w:p>
        </w:tc>
      </w:tr>
    </w:tbl>
    <w:p/>
    <w:p>
      <w:pPr>
        <w:pStyle w:val="Heading1"/>
      </w:pPr>
      <w:r>
        <w:t>4. Styling Options to Present</w:t>
      </w:r>
    </w:p>
    <w:tbl>
      <w:tblPr>
        <w:tblW w:type="auto" w:w="0"/>
        <w:jc w:val="center"/>
        <w:tblLayout w:type="fixed"/>
        <w:tblLook w:firstColumn="1" w:firstRow="1" w:lastColumn="0" w:lastRow="0" w:noHBand="0" w:noVBand="1" w:val="04A0"/>
      </w:tblPr>
      <w:tblGrid>
        <w:gridCol w:w="4896"/>
        <w:gridCol w:w="4896"/>
      </w:tblGrid>
      <w:tr>
        <w:tc>
          <w:tcPr>
            <w:tcW w:type="dxa" w:w="2880"/>
            <w:shd w:fill="312E49"/>
            <w:tcBorders>
              <w:top w:val="single" w:sz="6" w:space="0" w:color="312E49"/>
              <w:left w:val="single" w:sz="6" w:space="0" w:color="312E49"/>
              <w:bottom w:val="single" w:sz="6" w:space="0" w:color="312E49"/>
              <w:right w:val="single" w:sz="6" w:space="0" w:color="312E49"/>
            </w:tcBorders>
          </w:tcPr>
          <w:p>
            <w:pPr>
              <w:spacing w:after="0"/>
              <w:jc w:val="left"/>
            </w:pPr>
            <w:r/>
            <w:r>
              <w:rPr>
                <w:b/>
                <w:color w:val="FFFFFF"/>
                <w:sz w:val="18"/>
              </w:rPr>
              <w:t>Style route</w:t>
            </w:r>
          </w:p>
        </w:tc>
        <w:tc>
          <w:tcPr>
            <w:tcW w:type="dxa" w:w="6192"/>
            <w:shd w:fill="312E49"/>
            <w:tcBorders>
              <w:top w:val="single" w:sz="6" w:space="0" w:color="312E49"/>
              <w:left w:val="single" w:sz="6" w:space="0" w:color="312E49"/>
              <w:bottom w:val="single" w:sz="6" w:space="0" w:color="312E49"/>
              <w:right w:val="single" w:sz="6" w:space="0" w:color="312E49"/>
            </w:tcBorders>
          </w:tcPr>
          <w:p>
            <w:pPr>
              <w:spacing w:after="0"/>
              <w:jc w:val="left"/>
            </w:pPr>
            <w:r/>
            <w:r>
              <w:rPr>
                <w:b/>
                <w:color w:val="FFFFFF"/>
                <w:sz w:val="18"/>
              </w:rPr>
              <w:t>How it would look</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Dreamy personal portfolio</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Soft gradients, elegant typography, subtle motion, warm profile sections, and polished cards.</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Modern professional portfolio</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Sharp layout, strong CTA buttons, clean cards, bold headings, and a confident blue/coral system.</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Luxury academic brand</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Deep colors, cream backgrounds, gold highlights, large photo treatment, and refined publication sections.</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Bold creative portfolio</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Dark hero, electric accents, large visuals, strong section transitions, and high-impact project cards.</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Minimal premium</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Mostly neutral design with selected color accents, excellent spacing, and a mature research profile feel.</w:t>
            </w:r>
          </w:p>
        </w:tc>
      </w:tr>
    </w:tbl>
    <w:p/>
    <w:p>
      <w:pPr>
        <w:pStyle w:val="Heading1"/>
      </w:pPr>
      <w:r>
        <w:t>5. Recommended Visual Direction</w:t>
      </w:r>
    </w:p>
    <w:tbl>
      <w:tblPr>
        <w:tblW w:type="auto" w:w="0"/>
        <w:jc w:val="center"/>
        <w:tblLayout w:type="fixed"/>
        <w:tblLook w:firstColumn="1" w:firstRow="1" w:lastColumn="0" w:lastRow="0" w:noHBand="0" w:noVBand="1" w:val="04A0"/>
      </w:tblPr>
      <w:tblGrid>
        <w:gridCol w:w="9792"/>
      </w:tblGrid>
      <w:tr>
        <w:tc>
          <w:tcPr>
            <w:tcW w:type="dxa" w:w="9072"/>
            <w:vAlign w:val="center"/>
            <w:shd w:fill="FFF7ED"/>
            <w:tcBorders>
              <w:top w:val="single" w:sz="10" w:space="0" w:color="FB7185"/>
              <w:left w:val="single" w:sz="10" w:space="0" w:color="FB7185"/>
              <w:bottom w:val="single" w:sz="10" w:space="0" w:color="FB7185"/>
              <w:right w:val="single" w:sz="10" w:space="0" w:color="FB7185"/>
            </w:tcBorders>
          </w:tcPr>
          <w:p>
            <w:pPr>
              <w:spacing w:after="0"/>
            </w:pPr>
            <w:r>
              <w:rPr>
                <w:b/>
                <w:color w:val="312E49"/>
              </w:rPr>
              <w:t xml:space="preserve">Best pitch: </w:t>
            </w:r>
            <w:r>
              <w:t>Recommend a Dreamy Professional Portfolio: clean academic structure, warmer personal color palette, stronger hero section, polished project cards, elegant tabs, soft motion, and carefully placed graphics.</w:t>
            </w:r>
          </w:p>
        </w:tc>
      </w:tr>
    </w:tbl>
    <w:p/>
    <w:p>
      <w:pPr>
        <w:pStyle w:val="ListBullet"/>
      </w:pPr>
      <w:r>
        <w:t>Use Kavya's photo and name as the first visual signal, not maps or technical graphics first.</w:t>
      </w:r>
    </w:p>
    <w:p>
      <w:pPr>
        <w:pStyle w:val="ListBullet"/>
      </w:pPr>
      <w:r>
        <w:t>Use research graphics as supporting visuals: small project previews, icons, and figure cards, not as the entire brand identity.</w:t>
      </w:r>
    </w:p>
    <w:p>
      <w:pPr>
        <w:pStyle w:val="ListBullet"/>
      </w:pPr>
      <w:r>
        <w:t>Use color in the hero, tabs, buttons, section dividers, badges, and card highlights.</w:t>
      </w:r>
    </w:p>
    <w:p>
      <w:pPr>
        <w:pStyle w:val="ListBullet"/>
      </w:pPr>
      <w:r>
        <w:t>Keep body text calm and readable so the site still works for professors, recruiters, collaborators, and fellowship reviewers.</w:t>
      </w:r>
    </w:p>
    <w:p>
      <w:pPr>
        <w:pStyle w:val="Heading1"/>
      </w:pPr>
      <w:r>
        <w:t>6. Next.js Rebuild and Edit Options</w:t>
      </w:r>
    </w:p>
    <w:p>
      <w:r>
        <w:t>The new site can be rebuilt in Next.js so it is easier to maintain and expand. The important selling point is that Kavya can add or edit tabs and content later without changing raw HTML.</w:t>
      </w:r>
    </w:p>
    <w:tbl>
      <w:tblPr>
        <w:tblW w:type="auto" w:w="0"/>
        <w:jc w:val="center"/>
        <w:tblLayout w:type="fixed"/>
        <w:tblLook w:firstColumn="1" w:firstRow="1" w:lastColumn="0" w:lastRow="0" w:noHBand="0" w:noVBand="1" w:val="04A0"/>
      </w:tblPr>
      <w:tblGrid>
        <w:gridCol w:w="4896"/>
        <w:gridCol w:w="4896"/>
      </w:tblGrid>
      <w:tr>
        <w:tc>
          <w:tcPr>
            <w:tcW w:type="dxa" w:w="2880"/>
            <w:shd w:fill="312E49"/>
            <w:tcBorders>
              <w:top w:val="single" w:sz="6" w:space="0" w:color="312E49"/>
              <w:left w:val="single" w:sz="6" w:space="0" w:color="312E49"/>
              <w:bottom w:val="single" w:sz="6" w:space="0" w:color="312E49"/>
              <w:right w:val="single" w:sz="6" w:space="0" w:color="312E49"/>
            </w:tcBorders>
          </w:tcPr>
          <w:p>
            <w:pPr>
              <w:spacing w:after="0"/>
              <w:jc w:val="left"/>
            </w:pPr>
            <w:r/>
            <w:r>
              <w:rPr>
                <w:b/>
                <w:color w:val="FFFFFF"/>
                <w:sz w:val="18"/>
              </w:rPr>
              <w:t>Feature</w:t>
            </w:r>
          </w:p>
        </w:tc>
        <w:tc>
          <w:tcPr>
            <w:tcW w:type="dxa" w:w="6192"/>
            <w:shd w:fill="312E49"/>
            <w:tcBorders>
              <w:top w:val="single" w:sz="6" w:space="0" w:color="312E49"/>
              <w:left w:val="single" w:sz="6" w:space="0" w:color="312E49"/>
              <w:bottom w:val="single" w:sz="6" w:space="0" w:color="312E49"/>
              <w:right w:val="single" w:sz="6" w:space="0" w:color="312E49"/>
            </w:tcBorders>
          </w:tcPr>
          <w:p>
            <w:pPr>
              <w:spacing w:after="0"/>
              <w:jc w:val="left"/>
            </w:pPr>
            <w:r/>
            <w:r>
              <w:rPr>
                <w:b/>
                <w:color w:val="FFFFFF"/>
                <w:sz w:val="18"/>
              </w:rPr>
              <w:t>Recommendation</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Editable tabs</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Research themes, project categories, publications, gallery, CV sections, and news can be added from structured content.</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Theme choice</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The final site can store approved color themes in a config file. Basic version: one selected theme. Premium version: light/dark or selectable theme option.</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Content editing</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Budget option: JSON/MDX content files. Better option: CMS such as Sanity/Contentful. Premium option: custom admin dashboard.</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Design system</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Reusable components for hero, cards, tabs, publication lists, profile blocks, buttons, and badges.</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jc w:val="left"/>
            </w:pPr>
            <w:r/>
            <w:r>
              <w:rPr>
                <w:b/>
                <w:color w:val="312E49"/>
                <w:sz w:val="18"/>
              </w:rPr>
              <w:t>Deployment</w:t>
            </w:r>
          </w:p>
        </w:tc>
        <w:tc>
          <w:tcPr>
            <w:tcW w:type="dxa" w:w="6192"/>
            <w:tcBorders>
              <w:top w:val="single" w:sz="6" w:space="0" w:color="D9E2E7"/>
              <w:left w:val="single" w:sz="6" w:space="0" w:color="D9E2E7"/>
              <w:bottom w:val="single" w:sz="6" w:space="0" w:color="D9E2E7"/>
              <w:right w:val="single" w:sz="6" w:space="0" w:color="D9E2E7"/>
            </w:tcBorders>
          </w:tcPr>
          <w:p>
            <w:pPr>
              <w:spacing w:after="0"/>
              <w:jc w:val="left"/>
            </w:pPr>
            <w:r/>
            <w:r>
              <w:rPr>
                <w:b w:val="0"/>
                <w:color w:val="1F2937"/>
                <w:sz w:val="18"/>
              </w:rPr>
              <w:t>Vercel deployment with SEO metadata, responsive design, optimized images, analytics, and preview links.</w:t>
            </w:r>
          </w:p>
        </w:tc>
      </w:tr>
    </w:tbl>
    <w:p/>
    <w:p>
      <w:pPr>
        <w:pStyle w:val="Heading1"/>
      </w:pPr>
      <w:r>
        <w:t>7. What Else Can Be Done</w:t>
      </w:r>
    </w:p>
    <w:p>
      <w:pPr>
        <w:pStyle w:val="ListNumber"/>
      </w:pPr>
      <w:r>
        <w:t>Create a stronger homepage hero with photo, role, short positioning line, and two clear buttons: View Research and Download CV.</w:t>
      </w:r>
    </w:p>
    <w:p>
      <w:pPr>
        <w:pStyle w:val="ListNumber"/>
      </w:pPr>
      <w:r>
        <w:t>Turn research themes into elegant tabs so the content feels organized and modern.</w:t>
      </w:r>
    </w:p>
    <w:p>
      <w:pPr>
        <w:pStyle w:val="ListNumber"/>
      </w:pPr>
      <w:r>
        <w:t>Make project cards more visual with status badges, method tags, image previews, and short outcomes.</w:t>
      </w:r>
    </w:p>
    <w:p>
      <w:pPr>
        <w:pStyle w:val="ListNumber"/>
      </w:pPr>
      <w:r>
        <w:t>Add a polished publication archive with filters and featured publication cards.</w:t>
      </w:r>
    </w:p>
    <w:p>
      <w:pPr>
        <w:pStyle w:val="ListNumber"/>
      </w:pPr>
      <w:r>
        <w:t>Add a research notes or blog system that Kavya can update later.</w:t>
      </w:r>
    </w:p>
    <w:p>
      <w:pPr>
        <w:pStyle w:val="ListNumber"/>
      </w:pPr>
      <w:r>
        <w:t>Add subtle animations: card hover, tab transition, section reveal, and button motion.</w:t>
      </w:r>
    </w:p>
    <w:p>
      <w:pPr>
        <w:pStyle w:val="ListNumber"/>
      </w:pPr>
      <w:r>
        <w:t>Add a simple admin/CMS flow if she wants to edit everything herself.</w:t>
      </w:r>
    </w:p>
    <w:p>
      <w:pPr>
        <w:pStyle w:val="Heading1"/>
      </w:pPr>
      <w:r>
        <w:t>8. Partner Talking Points</w:t>
      </w:r>
    </w:p>
    <w:p>
      <w:pPr>
        <w:pStyle w:val="ListBullet"/>
      </w:pPr>
      <w:r>
        <w:t>We can present color as a choice, not force one palette immediately.</w:t>
      </w:r>
    </w:p>
    <w:p>
      <w:pPr>
        <w:pStyle w:val="ListBullet"/>
      </w:pPr>
      <w:r>
        <w:t>The new design will feel like Kavya's personal academic brand, not a generic geography or research template.</w:t>
      </w:r>
    </w:p>
    <w:p>
      <w:pPr>
        <w:pStyle w:val="ListBullet"/>
      </w:pPr>
      <w:r>
        <w:t>The palettes use shade combinations, so the site will have depth: dark anchor, accent, highlight, soft background, and clean surfaces.</w:t>
      </w:r>
    </w:p>
    <w:p>
      <w:pPr>
        <w:pStyle w:val="ListBullet"/>
      </w:pPr>
      <w:r>
        <w:t>Next.js lets us build reusable tabs and editable sections so future updates are much easier.</w:t>
      </w:r>
    </w:p>
    <w:p>
      <w:pPr>
        <w:pStyle w:val="ListBullet"/>
      </w:pPr>
      <w:r>
        <w:t>The best package is a full redesign plus editable content setup, with optional theme selection as a premium add-on.</w:t>
      </w:r>
    </w:p>
    <w:p>
      <w:pPr>
        <w:pStyle w:val="Heading1"/>
      </w:pPr>
      <w:r>
        <w:t>9. Questions to Ask Kavya Before Final Design</w:t>
      </w:r>
    </w:p>
    <w:p>
      <w:pPr>
        <w:pStyle w:val="ListNumber"/>
      </w:pPr>
      <w:r>
        <w:t>Which mood does she like most: dreamy, professional, luxury, bold, soft, or editorial?</w:t>
      </w:r>
    </w:p>
    <w:p>
      <w:pPr>
        <w:pStyle w:val="ListNumber"/>
      </w:pPr>
      <w:r>
        <w:t>Does she prefer light, dark, or both?</w:t>
      </w:r>
    </w:p>
    <w:p>
      <w:pPr>
        <w:pStyle w:val="ListNumber"/>
      </w:pPr>
      <w:r>
        <w:t>Should the colors feel more feminine, more corporate, or more creative?</w:t>
      </w:r>
    </w:p>
    <w:p>
      <w:pPr>
        <w:pStyle w:val="ListNumber"/>
      </w:pPr>
      <w:r>
        <w:t>Does she want to choose one fixed theme or have a theme switcher?</w:t>
      </w:r>
    </w:p>
    <w:p>
      <w:pPr>
        <w:pStyle w:val="ListNumber"/>
      </w:pPr>
      <w:r>
        <w:t>Which content should she be able to edit herself: tabs, projects, publications, CV, research notes, gallery, or everything?</w:t>
      </w:r>
    </w:p>
    <w:tbl>
      <w:tblPr>
        <w:tblW w:type="auto" w:w="0"/>
        <w:jc w:val="center"/>
        <w:tblLayout w:type="fixed"/>
        <w:tblLook w:firstColumn="1" w:firstRow="1" w:lastColumn="0" w:lastRow="0" w:noHBand="0" w:noVBand="1" w:val="04A0"/>
      </w:tblPr>
      <w:tblGrid>
        <w:gridCol w:w="9792"/>
      </w:tblGrid>
      <w:tr>
        <w:tc>
          <w:tcPr>
            <w:tcW w:type="dxa" w:w="9072"/>
            <w:vAlign w:val="center"/>
            <w:shd w:fill="F5F3FF"/>
            <w:tcBorders>
              <w:top w:val="single" w:sz="10" w:space="0" w:color="A78BFA"/>
              <w:left w:val="single" w:sz="10" w:space="0" w:color="A78BFA"/>
              <w:bottom w:val="single" w:sz="10" w:space="0" w:color="A78BFA"/>
              <w:right w:val="single" w:sz="10" w:space="0" w:color="A78BFA"/>
            </w:tcBorders>
          </w:tcPr>
          <w:p>
            <w:pPr>
              <w:spacing w:after="0"/>
            </w:pPr>
            <w:r>
              <w:rPr>
                <w:b/>
                <w:color w:val="312E49"/>
              </w:rPr>
              <w:t xml:space="preserve">Final recommendation: </w:t>
            </w:r>
            <w:r>
              <w:t>Show her three scheme samples first: Dreamy Lavender Rose, Modern Coral Blue, and Luxury Emerald Cream. If she wants a wow option, also show Bold Creative Portfolio. After she chooses the mood, build the full Next.js design system around that palette.</w:t>
            </w:r>
          </w:p>
        </w:tc>
      </w:tr>
    </w:tbl>
    <w:p/>
    <w:p>
      <w:pPr>
        <w:pStyle w:val="Heading1"/>
      </w:pPr>
      <w:r>
        <w:t>10. Light and Dark Mode Color Rules</w:t>
      </w:r>
    </w:p>
    <w:p>
      <w:r>
        <w:rPr>
          <w:b/>
        </w:rPr>
        <w:t xml:space="preserve">Important design correction: </w:t>
      </w:r>
      <w:r>
        <w:t>The light and dark themes should not use colors in the same way. In light mode, the primary color can work as a clean accent. In dark mode, the design needs proper surface layers, muted borders, and controlled accent use. Otherwise it starts looking cheap or visually noisy.</w:t>
      </w:r>
    </w:p>
    <w:tbl>
      <w:tblPr>
        <w:tblW w:type="auto" w:w="0"/>
        <w:jc w:val="center"/>
        <w:tblLayout w:type="fixed"/>
        <w:tblLook w:firstColumn="1" w:firstRow="1" w:lastColumn="0" w:lastRow="0" w:noHBand="0" w:noVBand="1" w:val="04A0"/>
      </w:tblPr>
      <w:tblGrid>
        <w:gridCol w:w="4896"/>
        <w:gridCol w:w="4896"/>
      </w:tblGrid>
      <w:tr>
        <w:tc>
          <w:tcPr>
            <w:tcW w:type="dxa" w:w="2880"/>
            <w:shd w:fill="312E49"/>
            <w:tcBorders>
              <w:top w:val="single" w:sz="6" w:space="0" w:color="312E49"/>
              <w:left w:val="single" w:sz="6" w:space="0" w:color="312E49"/>
              <w:bottom w:val="single" w:sz="6" w:space="0" w:color="312E49"/>
              <w:right w:val="single" w:sz="6" w:space="0" w:color="312E49"/>
            </w:tcBorders>
          </w:tcPr>
          <w:p>
            <w:pPr>
              <w:spacing w:after="0"/>
            </w:pPr>
            <w:r/>
            <w:r>
              <w:rPr>
                <w:b/>
                <w:color w:val="FFFFFF"/>
                <w:sz w:val="18"/>
              </w:rPr>
              <w:t>Design rule</w:t>
            </w:r>
          </w:p>
        </w:tc>
        <w:tc>
          <w:tcPr>
            <w:tcW w:type="dxa" w:w="6192"/>
            <w:shd w:fill="312E49"/>
            <w:tcBorders>
              <w:top w:val="single" w:sz="6" w:space="0" w:color="312E49"/>
              <w:left w:val="single" w:sz="6" w:space="0" w:color="312E49"/>
              <w:bottom w:val="single" w:sz="6" w:space="0" w:color="312E49"/>
              <w:right w:val="single" w:sz="6" w:space="0" w:color="312E49"/>
            </w:tcBorders>
          </w:tcPr>
          <w:p>
            <w:pPr>
              <w:spacing w:after="0"/>
            </w:pPr>
            <w:r/>
            <w:r>
              <w:rPr>
                <w:b/>
                <w:color w:val="FFFFFF"/>
                <w:sz w:val="18"/>
              </w:rPr>
              <w:t>Implementation note</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Light mode</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Use the primary color mainly for buttons, links, active tabs, small badges, and important highlights. Keep backgrounds mostly white, ivory, or soft-tinted surfaces.</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Dark mode</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Do not simply invert the light mode. Use dark surfaces such as page, panel, card, and elevated panel tokens. Accent colors should be brighter but used less often.</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Surface system</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Define surface levels: background, section surface, card surface, input surface, border, muted text, body text, and accent. This matters more than adding extra colors.</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Accent use</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In dark mode, use accent color for active states, small glows, selected tabs, graph lines, and CTA buttons only. Do not flood full sections with saturated color.</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Borders over shadows</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Use thin borders, tonal contrast, and spacing to separate elements. Do not depend on shadows for card depth, especially in dark mode.</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Shimmer effects</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Avoid decorative shimmer. If shimmer is used, it should only be a very subtle loading skeleton effect, not a permanent hero/card decoration.</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Readable contrast</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Every palette must be tested for body text, buttons, tabs, badges, and cards in both light and dark modes before final approval.</w:t>
            </w:r>
          </w:p>
        </w:tc>
      </w:tr>
    </w:tbl>
    <w:p/>
    <w:p>
      <w:r>
        <w:rPr>
          <w:b/>
        </w:rPr>
        <w:t xml:space="preserve">Partner wording: </w:t>
      </w:r>
      <w:r>
        <w:t>We can make the portfolio vibrant, but the theme system must be designed properly. Light mode can use the primary shade as an accent, while dark mode needs its own surface and contrast rules. We should avoid heavy shadows and cheap shimmer effects because they will reduce the premium feel.</w:t>
      </w:r>
    </w:p>
    <w:p>
      <w:pPr>
        <w:pStyle w:val="Heading1"/>
      </w:pPr>
      <w:r>
        <w:t>11. Suggested Theme Tokens for Next.js</w:t>
      </w:r>
    </w:p>
    <w:tbl>
      <w:tblPr>
        <w:tblW w:type="auto" w:w="0"/>
        <w:jc w:val="center"/>
        <w:tblLayout w:type="fixed"/>
        <w:tblLook w:firstColumn="1" w:firstRow="1" w:lastColumn="0" w:lastRow="0" w:noHBand="0" w:noVBand="1" w:val="04A0"/>
      </w:tblPr>
      <w:tblGrid>
        <w:gridCol w:w="4896"/>
        <w:gridCol w:w="4896"/>
      </w:tblGrid>
      <w:tr>
        <w:tc>
          <w:tcPr>
            <w:tcW w:type="dxa" w:w="2880"/>
            <w:shd w:fill="312E49"/>
            <w:tcBorders>
              <w:top w:val="single" w:sz="6" w:space="0" w:color="312E49"/>
              <w:left w:val="single" w:sz="6" w:space="0" w:color="312E49"/>
              <w:bottom w:val="single" w:sz="6" w:space="0" w:color="312E49"/>
              <w:right w:val="single" w:sz="6" w:space="0" w:color="312E49"/>
            </w:tcBorders>
          </w:tcPr>
          <w:p>
            <w:pPr>
              <w:spacing w:after="0"/>
            </w:pPr>
            <w:r/>
            <w:r>
              <w:rPr>
                <w:b/>
                <w:color w:val="FFFFFF"/>
                <w:sz w:val="18"/>
              </w:rPr>
              <w:t>Token group</w:t>
            </w:r>
          </w:p>
        </w:tc>
        <w:tc>
          <w:tcPr>
            <w:tcW w:type="dxa" w:w="6192"/>
            <w:shd w:fill="312E49"/>
            <w:tcBorders>
              <w:top w:val="single" w:sz="6" w:space="0" w:color="312E49"/>
              <w:left w:val="single" w:sz="6" w:space="0" w:color="312E49"/>
              <w:bottom w:val="single" w:sz="6" w:space="0" w:color="312E49"/>
              <w:right w:val="single" w:sz="6" w:space="0" w:color="312E49"/>
            </w:tcBorders>
          </w:tcPr>
          <w:p>
            <w:pPr>
              <w:spacing w:after="0"/>
            </w:pPr>
            <w:r/>
            <w:r>
              <w:rPr>
                <w:b/>
                <w:color w:val="FFFFFF"/>
                <w:sz w:val="18"/>
              </w:rPr>
              <w:t>Purpose</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Core tokens</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background, foreground, muted, mutedForeground, border, surface, surfaceRaised, primary, primaryForeground, accent, accentForeground.</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Light example</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background: white or ivory; surface: soft tint; primary: selected palette accent; border: light neutral; text: charcoal.</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Dark example</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background: near black; surface: dark grey/plum/navy; border: low-contrast grey; primary: brighter accent; text: soft white.</w:t>
            </w:r>
          </w:p>
        </w:tc>
      </w:tr>
      <w:tr>
        <w:tc>
          <w:tcPr>
            <w:tcW w:type="dxa" w:w="2880"/>
            <w:shd w:fill="F5F3FF"/>
            <w:tcBorders>
              <w:top w:val="single" w:sz="6" w:space="0" w:color="D9E2E7"/>
              <w:left w:val="single" w:sz="6" w:space="0" w:color="D9E2E7"/>
              <w:bottom w:val="single" w:sz="6" w:space="0" w:color="D9E2E7"/>
              <w:right w:val="single" w:sz="6" w:space="0" w:color="D9E2E7"/>
            </w:tcBorders>
          </w:tcPr>
          <w:p>
            <w:pPr>
              <w:spacing w:after="0"/>
            </w:pPr>
            <w:r/>
            <w:r>
              <w:rPr>
                <w:b/>
                <w:color w:val="312E49"/>
                <w:sz w:val="18"/>
              </w:rPr>
              <w:t>No shadow rule</w:t>
            </w:r>
          </w:p>
        </w:tc>
        <w:tc>
          <w:tcPr>
            <w:tcW w:type="dxa" w:w="6192"/>
            <w:tcBorders>
              <w:top w:val="single" w:sz="6" w:space="0" w:color="D9E2E7"/>
              <w:left w:val="single" w:sz="6" w:space="0" w:color="D9E2E7"/>
              <w:bottom w:val="single" w:sz="6" w:space="0" w:color="D9E2E7"/>
              <w:right w:val="single" w:sz="6" w:space="0" w:color="D9E2E7"/>
            </w:tcBorders>
          </w:tcPr>
          <w:p>
            <w:pPr>
              <w:spacing w:after="0"/>
            </w:pPr>
            <w:r/>
            <w:r>
              <w:rPr>
                <w:b w:val="0"/>
                <w:color w:val="1F2937"/>
                <w:sz w:val="18"/>
              </w:rPr>
              <w:t>Use shadow only if extremely subtle and necessary. Prefer borders and surface contrast as the default elevation system.</w:t>
            </w:r>
          </w:p>
        </w:tc>
      </w:tr>
    </w:tbl>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Portfolio color directions, styling options, and editable Next.js rebuild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Kavya Agrawal Portfolio Redesign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312E4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312E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