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40" w:line="240" w:lineRule="auto"/>
      </w:pPr>
      <w:r>
        <w:rPr>
          <w:rFonts w:ascii="Arial" w:hAnsi="Arial" w:eastAsia="Arial"/>
          <w:b/>
          <w:i w:val="0"/>
          <w:color w:val="000000"/>
          <w:sz w:val="24"/>
        </w:rPr>
        <w:t>Diccionario de Datos.</w:t>
      </w:r>
    </w:p>
    <w:p>
      <w:pPr>
        <w:keepNext w:val="0"/>
        <w:spacing w:before="0" w:after="160" w:line="300" w:lineRule="auto"/>
      </w:pPr>
      <w:r>
        <w:rPr>
          <w:rFonts w:ascii="Arial" w:hAnsi="Arial" w:eastAsia="Arial"/>
          <w:b w:val="0"/>
          <w:i w:val="0"/>
          <w:color w:val="000000"/>
          <w:sz w:val="19"/>
        </w:rPr>
        <w:t>En este apartado se presenta el listado organizado de las tablas y columnas que pertenecen al proyecto Leyendas de Bacalar AR.</w:t>
      </w:r>
    </w:p>
    <w:p>
      <w:pPr>
        <w:keepNext w:val="0"/>
        <w:spacing w:before="0" w:after="200" w:line="300" w:lineRule="auto"/>
      </w:pPr>
      <w:r>
        <w:rPr>
          <w:rFonts w:ascii="Arial" w:hAnsi="Arial" w:eastAsia="Arial"/>
          <w:b w:val="0"/>
          <w:i w:val="0"/>
          <w:color w:val="000000"/>
          <w:sz w:val="19"/>
        </w:rPr>
        <w:t>El documento describe la estructura de la base de datos; no incluye registros ni valores almacenados en las tablas.</w:t>
      </w:r>
    </w:p>
    <w:p>
      <w:pPr>
        <w:keepNext w:val="0"/>
        <w:spacing w:before="0" w:after="240" w:line="276" w:lineRule="auto"/>
      </w:pPr>
      <w:r>
        <w:rPr>
          <w:rFonts w:ascii="Arial" w:hAnsi="Arial" w:eastAsia="Arial"/>
          <w:b w:val="0"/>
          <w:i w:val="0"/>
          <w:color w:val="000000"/>
          <w:sz w:val="19"/>
        </w:rPr>
        <w:t>Tabla “N”: el título identifica de forma breve y descriptiva cada tabla documentada.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324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Proyecto:</w:t>
            </w:r>
          </w:p>
        </w:tc>
        <w:tc>
          <w:tcPr>
            <w:tcW w:type="dxa" w:w="2721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Leyendas de Bacalar AR</w:t>
            </w:r>
          </w:p>
        </w:tc>
        <w:tc>
          <w:tcPr>
            <w:tcW w:type="dxa" w:w="2324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 elaboración:</w:t>
            </w:r>
          </w:p>
        </w:tc>
        <w:tc>
          <w:tcPr>
            <w:tcW w:type="dxa" w:w="277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3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23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Diccionario estructural compuesto por 43 tablas y 404 campos, con tipos de datos, tamaños, relaciones, claves y observaciones técnicas.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/>
        <w:spacing w:before="60" w:after="100" w:line="240" w:lineRule="auto"/>
      </w:pPr>
      <w:r>
        <w:rPr>
          <w:rFonts w:ascii="Arial" w:hAnsi="Arial" w:eastAsia="Arial"/>
          <w:b/>
          <w:i w:val="0"/>
          <w:color w:val="000000"/>
          <w:sz w:val="22"/>
        </w:rPr>
        <w:t>Índice de tablas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56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N.º</w:t>
            </w:r>
          </w:p>
        </w:tc>
        <w:tc>
          <w:tcPr>
            <w:tcW w:type="dxa" w:w="35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Tabla</w:t>
            </w:r>
          </w:p>
        </w:tc>
        <w:tc>
          <w:tcPr>
            <w:tcW w:type="dxa" w:w="4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Grupo funcional</w:t>
            </w:r>
          </w:p>
        </w:tc>
        <w:tc>
          <w:tcPr>
            <w:tcW w:type="dxa" w:w="16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Campos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auth.users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Autenticación, usuarios y roles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public.users_profile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Autenticación, usuarios y roles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public.roles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Autenticación, usuarios y roles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public.user_roles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Autenticación, usuarios y roles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public.creator_applications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Creadores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public.creator_profiles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Creadores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public.creator_onboarding_email_tokens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Creadores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public.assets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Recursos y configuración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public.cover_templates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Recursos y configuración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public.genres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Recursos y configuración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public.system_settings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Recursos y configuración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public.legends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Leyendas y contenido editorial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public.legend_versions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Leyendas y contenido editorial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public.legend_pages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Leyendas y contenido editorial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public.legend_genres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Leyendas y contenido editorial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public.legend_media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Leyendas y contenido editorial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public.legend_source_documents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Leyendas y contenido editorial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public.document_extractions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Leyendas y contenido editorial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public.document_render_pages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Leyendas y contenido editorial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public.ar_scenes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Realidad aumentada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public.ar_markers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Realidad aumentada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public.interactive_hotspots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Realidad aumentada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public.physical_editions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Ediciones físicas y dispositivos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public.physical_edition_markers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Ediciones físicas y dispositivos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public.mobile_devices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Ediciones físicas y dispositivos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public.scan_logs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Ediciones físicas y dispositivos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public.code_requests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Códigos y control de acceso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public.code_batches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Códigos y control de acceso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public.access_codes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Códigos y control de acceso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public.code_redemptions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Códigos y control de acceso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public.user_legend_access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Códigos y control de acceso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public.products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Productos, compras y suscripciones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public.subscription_plans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Productos, compras y suscripciones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public.orders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Productos, compras y suscripciones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public.order_items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Productos, compras y suscripciones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public.payments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Productos, compras y suscripciones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public.subscriptions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Productos, compras y suscripciones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public.reading_progress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Experiencia del lector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public.favorites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Experiencia del lector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public.shelf_items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Experiencia del lector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public.reviews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Experiencia del lector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3572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public.content_reviews</w:t>
            </w:r>
          </w:p>
        </w:tc>
        <w:tc>
          <w:tcPr>
            <w:tcW w:type="dxa" w:w="436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Revisión y auditoría</w:t>
            </w:r>
          </w:p>
        </w:tc>
        <w:tc>
          <w:tcPr>
            <w:tcW w:type="dxa" w:w="164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567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tcW w:type="dxa" w:w="3572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public.admin_audit_logs</w:t>
            </w:r>
          </w:p>
        </w:tc>
        <w:tc>
          <w:tcPr>
            <w:tcW w:type="dxa" w:w="4365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Revisión y auditoría</w:t>
            </w:r>
          </w:p>
        </w:tc>
        <w:tc>
          <w:tcPr>
            <w:tcW w:type="dxa" w:w="1644"/>
            <w:shd w:fill="D6D6D6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</w:t>
            </w:r>
          </w:p>
        </w:tc>
      </w:tr>
    </w:tbl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“1”: auth.users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auth.users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Almacena la identidad básica de autenticación de cada cuenta registrada en el sistema.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email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Correo electrónico utilizado para identificar y autenticar la cuenta. Opcional. Clave: UQ.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se identificaron relaciones foráneas explícitas.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UQ: email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La tabla está definida aunque no contiene instrucciones INSERT en el volcado actual.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“2”: public.users_profile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public.users_profile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Conserva la información pública y operativa del perfil de cada usuario de Leyendas de Bacalar 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Clave: PK/FK.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full_name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varchar(150)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150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Nombre completo mostrado en el perfil del usuario.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username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varchar(80)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Nombre de usuario único utilizado dentro de la plataforma. Opcional. Clave: UQ.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avatar_url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Dirección del recurso utilizado como imagen de perfil.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bio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Descripción breve o biografía del usuario.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user_status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actual del registro dentro de su flujo de trabajo. Obligatorio. Predeterminado: 'active'.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active_role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app_role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Dato correspondiente a active role. Obligatorio. Predeterminado: 'reader'.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cover_url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Dirección del recurso utilizado como imagen de portada del perfil.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 → users(id) ON DELETE CASCADE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id; UQ: username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La definición base fue complementada con columnas detectadas en el SQL actual: cover_url.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“3”: public.roles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public.roles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Catálogo de roles disponibles para controlar los permisos y responsabilidades dentro de la plataforma.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app_role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Nombre único del rol disponible en la plataforma. Obligatorio. Clave: UQ.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Descripción complementaria del registro.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se identificaron relaciones foráneas explícitas.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UQ: name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“4”: public.user_roles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public.user_roles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Relaciona a los usuarios con uno o varios roles asignados en el sistema.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usuario relacionado con el registro. Obligatorio. Clave: PK/FK.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role_id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rol relacionado con el registro. Obligatorio. Clave: PK/FK.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assigned_by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Usuario administrador o responsable que realizó la asignación del rol. Opcional.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user_id → users_profile(id) ON DELETE CASCADE; role_id → roles(id) ON DELETE CASCADE; assigned_by → users_profile(id)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user_id, role_id; FK: user_id, role_id, assigned_by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“5”: public.creator_applications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public.creator_applications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Registra las solicitudes para obtener el rol de creador, incluyendo datos de evaluación, aceptación de términos y seguimiento administrativo.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usuario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creator_application_status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actual del registro dentro de su flujo de trabajo. Obligatorio. Predeterminado: 'pending'.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reason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Motivo proporcionado para la solicitud. Obligatorio.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portfolio_url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Dirección del portafolio o evidencia de trabajo del solicitante.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reviewed_by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Dato correspondiente a reviewed by. Opcional.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reviewed_at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realizó la revisión.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admin_feedback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Comentarios o respuesta proporcionada por el administrador.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pen_name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Seudónimo o nombre artístico indicado por el solicitante.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legal_first_name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Nombre legal del solicitante.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legal_last_name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Apellidos legales del solicitante.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affiliation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Institución, organización o colectivo con el que se relaciona el solicitante.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city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Ciudad declarada por el solicitante.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state_region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Estado, provincia o región declarada por el solicitante.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country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País declarado por el solicitante.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phone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Número telefónico de contacto del solicitante.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biography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Texto biográfico del creador.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creator_terms_accepted_at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aceptación de los términos para creadores.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creator_privacy_accepted_at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aceptación del aviso de privacidad para creadores.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authorship_declaration_accepted_at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aceptación de la declaración de autoría.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terms_version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Versión de los términos aceptados por el solicitante.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privacy_version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Versión del aviso de privacidad aceptado.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email_confirmed_at_snapshot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de confirmación de correo conservada como evidencia durante la solicitud.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onboarding_completed_at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completó la incorporación del creador. Opcional.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user_id → users_profile(id) ON DELETE CASCADE; reviewed_by → users_profile(id)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user_id, reviewed_by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“6”: public.creator_profiles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public.creator_profiles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Almacena el perfil editorial y público de los usuarios aprobados como creadores de contenido.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usuario relacionado con el registro. Opcional. Clave: PK/FK.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pen_name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varchar(120)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Seudónimo o nombre editorial mostrado públicamente. Obligatorio.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biography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Texto biográfico del creador.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profile_status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creator_profile_status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operativo del perfil de creador. Obligatorio. Predeterminado: 'active'.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cover_asset_id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cover asset relacionado con el registro.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headline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varchar(180)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Frase breve que presenta al creador en su perfil.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location_label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varchar(180)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Ubicación mostrada públicamente en el perfil.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website_url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Dirección del sitio web o portafolio público del creador.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profile_visibility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Nivel de visibilidad asignado al perfil del creador.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user_id → users_profile(id) ON DELETE CASCADE; cover_asset_id → assets(id) [inferida]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user_id; FK: user_id, cover_asset_id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La definición base fue complementada con columnas detectadas en el SQL actual: cover_asset_id, headline, location_label, website_url, profile_visibility.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“7”: public.creator_onboarding_email_tokens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public.creator_onboarding_email_tokens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Gestiona tokens temporales utilizados durante la confirmación y activación del proceso de incorporación de creadores.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usuario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application_id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solicitud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token_hash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Representación cifrada del token de confirmación enviado al creador. Obligatorio. Clave: UQ.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expires_at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vencimiento del registro o permiso.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consumed_at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el token fue utilizado.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user_id → users_profile(id) ON DELETE CASCADE; application_id → creator_applications(id) ON DELETE CASCADE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user_id, application_id; UQ: token_hash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Se identificaron 1 validaciones CHECK en la definición. La tabla está definida aunque no contiene instrucciones INSERT en el volcado actual.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“8”: public.assets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public.assets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Centraliza los archivos y recursos digitales utilizados por el proyecto, como imágenes, documentos, audio, modelos 3D y texturas.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uploaded_by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Dato correspondiente a uploaded by. Opcional.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asset_type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asset_type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Clasificación funcional del recurso digital.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source_type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asset_source_type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Origen del recurso: carga al almacenamiento o dirección externa. Obligatorio.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file_url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Dirección pública del archivo almacenado.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storage_path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Ruta interna utilizada para localizar el archivo en el almacenamiento.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external_url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Dirección externa del recurso cuando no se almacena localmente.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mime_type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varchar(120)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Tipo MIME que identifica el formato del archivo.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file_size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Tamaño del archivo expresado en bytes.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metadata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Información adicional estructurada en formato JSON. Obligatorio. Predeterminado: '{}'::jsonb.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uploaded_by → users_profile(id)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uploaded_by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Se identificaron 2 validaciones CHECK en la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“9”: public.cover_templates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public.cover_templates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Define plantillas reutilizables para diseñar portadas y contraportadas de las leyendas.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varchar(120)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Nombre descriptivo del registro.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scope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varchar(30)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Ámbito de uso de la plantilla, por ejemplo global o perteneciente a un creador.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owner_id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propietario relacionado con el registro.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config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Configuración visual de la plantilla en formato JSON.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background_asset_id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recurso de fondo relacionado con el registro.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preview_asset_id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preview asset relacionado con el registro.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is_active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boolean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 byte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Indica si la plantilla está disponible para utilizarse.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owner_id → users_profile(id) [inferida]; background_asset_id → assets(id) [inferida]; preview_asset_id → assets(id) [inferida]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owner_id, background_asset_id, preview_asset_id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Tabla detectada únicamente en el SQL actual; los tipos, claves y relaciones se documentaron como inferidos.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“10”: public.genres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public.genres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Catálogo de géneros o categorías narrativas que pueden asignarse a las leyendas.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varchar(80)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Nombre descriptivo del registro. Obligatorio. Clave: UQ.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Descripción complementaria del registro.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se identificaron relaciones foráneas explícitas.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UQ: name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“11”: public.system_settings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public.system_settings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Almacena parámetros configurables de funcionamiento general de la plataforma.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key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varchar(120)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Clave única que identifica el parámetro de configuración.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value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Valor estructurado del parámetro de configuración.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is_public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boolean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 byte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Indica si el parámetro puede consultarse desde componentes públicos.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updated_by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Dato correspondiente a updated by. Clave: FK.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updated_by → users_profile(id) [inferida]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key; FK: updated_by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Tabla detectada únicamente en el SQL actual; los tipos, claves y relaciones se documentaron como inferidos.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“12”: public.legends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public.legends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Tabla principal de las leyendas; contiene sus datos editoriales, estado de publicación, modalidad de acceso y configuración de portada.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creator_id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creador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title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varchar(180)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Título principal del contenido.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slug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varchar(200)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textual único utilizado en direcciones web. Obligatorio. Clave: UQ.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synopsis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Sinopsis completa de la leyenda.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short_synopsis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Resumen breve utilizado en listados y tarjetas. Obligatorio.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origin_place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varchar(120)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Lugar de origen o referencia geográfica de la leyenda.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language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Código del idioma principal del contenido. Obligatorio. Predeterminado: 'es'.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age_rating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varchar(30)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Clasificación de edad recomendada para el contenido.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legend_status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editorial actual de la leyenda. Obligatorio. Predeterminado: 'draft'.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access_type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legend_access_type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Modalidad requerida para acceder a la leyenda. Obligatorio. Predeterminado: 'free'.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is_featured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boolean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 byte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Indica si la leyenda debe mostrarse como contenido destacado. Obligatorio. Predeterminado: false.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published_at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el contenido fue publicado.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creation_mode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varchar(30)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Modo o herramienta utilizada para crear el contenido.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cover_template_id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plantilla de portada relacionado con el registro.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cover_data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Configuración estructurada de la portada de la leyenda.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back_cover_data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Configuración estructurada de la contraportada de la leyenda.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creator_id → creator_profiles(user_id) ON DELETE RESTRICT; cover_template_id → cover_templates(id) [inferida]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creator_id, cover_template_id; UQ: slug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La definición base fue complementada con columnas detectadas en el SQL actual: creation_mode, cover_template_id, cover_data, back_cover_data.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“13”: public.legend_versions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public.legend_versions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Controla las distintas versiones editoriales de una leyenda y su avance dentro del proceso de revisión y publicación.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leyenda relacionado con el registro. Obligatorio. Clave: UQ/FK.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version_number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Número secuencial de la versión editorial. Obligatorio. Clave: UQ.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legend_version_status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de la versión dentro del flujo editorial. Obligatorio. Predeterminado: 'draft'.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created_by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Dato correspondiente a created by. Obligatorio.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reviewed_by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Dato correspondiente a reviewed by. Opcional.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review_notes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Notas generadas durante la revisión editorial.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submitted_at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el contenido fue enviado a revisión.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published_at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el contenido fue publicado. Opcional.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legend_id → legends(id) ON DELETE CASCADE; created_by → users_profile(id) ON DELETE RESTRICT; reviewed_by → users_profile(id)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legend_id, created_by, reviewed_by; UQ: legend_id, version_number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Se identificaron 1 validaciones CHECK en la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“14”: public.legend_pages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public.legend_pages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Almacena las páginas que forman una versión de leyenda, incluyendo su contenido textual y datos del editor.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version_id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versión relacionado con el registro. Obligatorio. Clave: UQ/FK.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page_number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Número de página dentro de la versión o documento. Obligatorio. Clave: UQ.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title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varchar(180)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Título principal del contenido.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text_content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Contenido textual principal de la página. Obligatorio. Predeterminado: ''.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background_asset_id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Recurso utilizado como fondo visual de la página. Opcional.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editor_data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Estructura editable generada por el editor de contenido.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rendered_html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Representación HTML producida a partir del contenido del editor.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content_format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varchar(30)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Formato lógico utilizado para interpretar el contenido de la página.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editor_version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varchar(40)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Versión del editor con la que se guardó la página.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editor_stats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Datos estadísticos del contenido, almacenados en formato JSON.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version_id → legend_versions(id) ON DELETE CASCADE; background_asset_id → assets(id)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version_id, background_asset_id; UQ: version_id, page_number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La definición base fue complementada con columnas detectadas en el SQL actual: editor_data, rendered_html, content_format, editor_version, editor_stats. Se identificaron 1 validaciones CHECK en la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“15”: public.legend_genres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public.legend_genres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Tabla intermedia que asigna uno o varios géneros a cada leyenda.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leyenda relacionado con el registro. Obligatorio. Clave: PK/FK.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genre_id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género relacionado con el registro. Obligatorio. Clave: PK/FK.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legend_id → legends(id) ON DELETE CASCADE; genre_id → genres(id) ON DELETE RESTRICT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legend_id, genre_id; FK: legend_id, genre_id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“16”: public.legend_media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public.legend_media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Relaciona las leyendas con recursos visuales utilizados en el catálogo, detalle, portada u otros contextos.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leyenda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asset_id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recurso digital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media_type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legend_media_type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Función visual que cumple el recurso dentro de la leyenda. Obligatorio.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usage_context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media_usage_context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Pantalla o contexto en el que se utiliza el recurso. Obligatorio. Predeterminado: 'catalog'.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is_primary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boolean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 byte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Indica si el recurso es el principal dentro de su tipo y contexto. Obligatorio. Predeterminado: false.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legend_id → legends(id) ON DELETE CASCADE; asset_id → assets(id) ON DELETE RESTRICT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legend_id, asset_id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“17”: public.legend_source_documents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public.legend_source_documents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Registra los documentos fuente cargados para una leyenda y su estado de extracción o renderizado.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leyenda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version_id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versión relacionado con el registro. Opcional.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asset_id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recurso digital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uploaded_by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Dato correspondiente a uploaded by. Opcional.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document_type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source_document_type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Formato del documento fuente. Obligatorio.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is_primary_source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boolean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 byte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Indica si el documento es la fuente principal de la leyenda. Obligatorio. Predeterminado: false.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extraction_status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extraction_status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del proceso de extracción de contenido. Obligatorio. Predeterminado: 'not_required'.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page_count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Cantidad total de páginas detectadas en el documento.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render_status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varchar(30)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del proceso de conversión del documento en imágenes de página.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rendered_page_count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Cantidad de páginas generadas durante el renderizado.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rendered_at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finalizó el renderizado.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render_error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Descripción del error ocurrido durante el renderizado.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legend_id → legends(id) ON DELETE CASCADE; version_id → legend_versions(id) ON DELETE SET NULL; asset_id → assets(id) ON DELETE RESTRICT; uploaded_by → users_profile(id)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legend_id, version_id, asset_id, uploaded_by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La definición base fue complementada con columnas detectadas en el SQL actual: render_status, rendered_page_count, rendered_at, render_error. Se identificaron 1 validaciones CHECK en la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“18”: public.document_extractions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public.document_extractions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Conserva el resultado del proceso de extracción de texto aplicado a los documentos fuente.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source_document_id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documento fuente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extracted_text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Texto obtenido durante el proceso de extracción.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document_extraction_status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del proceso de extracción del documento. Obligatorio. Predeterminado: 'pending'.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error_message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Descripción del error producido durante el proceso.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source_document_id → legend_source_documents(id) ON DELETE CASCADE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source_document_id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“19”: public.document_render_pages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public.document_render_pages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Registra las imágenes generadas al convertir cada página de un documento fuente en un recurso visual.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source_document_id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documento fuente relacionado con el registro.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leyenda relacionado con el registro.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version_id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versión relacionado con el registro.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page_number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Número de página dentro de la versión o documento.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image_asset_id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imagen renderizada relacionado con el registro.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thumbnail_asset_id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miniatura relacionado con el registro.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width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Ancho en píxeles de la imagen de página generada.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height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Alto en píxeles de la imagen de página generada.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render_format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Formato de imagen utilizado en el renderizado.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render_scale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numeric(6,3)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6,3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Factor de escala aplicado durante la conversión de la página.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varchar(30)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del renderizado de la página.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error_message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Descripción del error producido durante el proceso.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metadata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Información adicional estructurada en formato JSON.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source_document_id → legend_source_documents(id) [inferida]; legend_id → legends(id) [inferida]; version_id → legend_versions(id) [inferida]; image_asset_id → assets(id) [inferida]; thumbnail_asset_id → assets(id) [inferida]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source_document_id, legend_id, version_id, image_asset_id, thumbnail_asset_id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Tabla detectada únicamente en el SQL actual; los tipos, claves y relaciones se documentaron como inferidos.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“20”: public.ar_scenes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public.ar_scenes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Define las escenas de realidad aumentada asociadas con páginas de una leyenda y sus parámetros de transformación e interacción.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page_id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página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varchar(160)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Nombre identificador de la escena de realidad aumentada.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Descripción complementaria del registro.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model_asset_id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recurso que contiene el modelo tridimensional. Obligatorio.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scale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Escala tridimensional aplicada al modelo de la escena. Obligatorio. Predeterminado: '{"x": 1, "y": 1, "z": 1}'::jsonb.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position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Posición tridimensional del modelo dentro de la escena. Obligatorio. Predeterminado: '{"x": 0, "y": 0, "z": 0}'::jsonb.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rotation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Rotación tridimensional aplicada al modelo. Obligatorio. Predeterminado: '{"x": 0, "y": 0, "z": 0}'::jsonb.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interaction_config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Configuración estructurada de las interacciones disponibles en la escena. Obligatorio. Predeterminado: '{}'::jsonb.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ar_scene_status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de preparación, revisión o disponibilidad de la escena. Obligatorio. Predeterminado: 'draft'.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created_by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Dato correspondiente a created by. Opcional.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page_id → legend_pages(id) ON DELETE CASCADE; model_asset_id → assets(id) ON DELETE RESTRICT; created_by → users_profile(id)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page_id, model_asset_id, created_by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“21”: public.ar_markers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public.ar_markers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Gestiona los marcadores visuales que activan escenas de realidad aumentada.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marker_code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varchar(120)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Código textual único asignado al marcador. Obligatorio. Clave: UQ.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marker_asset_id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imagen del marcador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ar_scene_id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escena de realidad aumentada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marker_type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marker_type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Tipo de tecnología utilizada por el marcador. Obligatorio. Predeterminado: 'image_marker'.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marker_status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de revisión y disponibilidad del marcador. Obligatorio. Predeterminado: 'draft'.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created_by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Dato correspondiente a created by. Opcional.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approved_by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Dato correspondiente a approved by. Opcional.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approved_at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el registro fue aprobado.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marker_asset_id → assets(id) ON DELETE RESTRICT; ar_scene_id → ar_scenes(id) ON DELETE CASCADE; created_by → users_profile(id) ON DELETE SET NULL; approved_by → users_profile(id)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marker_asset_id, ar_scene_id, created_by, approved_by; UQ: marker_code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“22”: public.interactive_hotspots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public.interactive_hotspots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Define zonas interactivas sobre páginas o documentos para vincular marcadores, escenas y otros contenidos.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leyenda relacionado con el registro.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version_id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versión relacionado con el registro.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target_type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varchar(30)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Tipo de superficie sobre la que se coloca la zona interactiva.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source_document_id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documento fuente relacionado con el registro.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source_page_number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Número de página del documento fuente donde se ubica la zona.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page_id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página relacionado con el registro.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hotspot_type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varchar(30)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Tipo de interacción asociada con la zona.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marker_asset_id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imagen del marcador relacionado con el registro.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ar_scene_id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escena de realidad aumentada relacionado con el registro.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label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Etiqueta visible o nombre de la zona interactiva.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Descripción complementaria del registro.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numeric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Posición horizontal normalizada de la zona interactiva.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numeric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Posición vertical normalizada de la zona interactiva.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width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numeric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Ancho normalizado de la zona interactiva.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height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numeric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Alto normalizado de la zona interactiva.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metadata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Información adicional estructurada en formato JSON.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varchar(30)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editorial o de publicación de la zona interactiva.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created_by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Dato correspondiente a created by.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legend_id → legends(id) [inferida]; version_id → legend_versions(id) [inferida]; source_document_id → legend_source_documents(id) [inferida]; page_id → legend_pages(id) [inferida]; marker_asset_id → assets(id) [inferida]; ar_scene_id → ar_scenes(id) [inferida]; created_by → users_profile(id) [inferida]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legend_id, version_id, source_document_id, page_id, marker_asset_id, ar_scene_id, created_by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Tabla detectada únicamente en el SQL actual; los tipos, claves y relaciones se documentaron como inferidos.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“23”: public.physical_editions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public.physical_editions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Describe las ediciones físicas disponibles para una leyenda y su información editorial.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leyenda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edition_name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varchar(180)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Nombre comercial o descriptivo de la edición física.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edition_number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varchar(80)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Número o etiqueta de la edición.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isbn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varchar(40)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Código ISBN asociado con la publicación física.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release_year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Año de publicación o lanzamiento de la edición.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physical_edition_status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comercial o editorial de la edición física. Obligatorio. Predeterminado: 'draft'.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created_by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Dato correspondiente a created by. Opcional.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code_quota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Cantidad máxima de códigos prevista para la edición.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legend_id → legends(id) ON DELETE CASCADE; created_by → users_profile(id)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legend_id, created_by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La definición base fue complementada con columnas detectadas en el SQL actual: code_quota. Se identificaron 1 validaciones CHECK en la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“24”: public.physical_edition_markers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public.physical_edition_markers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Relaciona marcadores de realidad aumentada con páginas o ubicaciones específicas de una edición física.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edition_id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edición física relacionado con el registro. Obligatorio. Clave: PK/FK.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marker_id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marcador relacionado con el registro. Obligatorio. Clave: PK/FK.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page_reference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varchar(80)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Página o ubicación física donde se coloca el marcador.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print_notes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Indicaciones relacionadas con la impresión o colocación del marcador.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edition_id → physical_editions(id) ON DELETE CASCADE; marker_id → ar_markers(id) ON DELETE RESTRICT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edition_id, marker_id; FK: edition_id, marker_id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La tabla está definida aunque no contiene instrucciones INSERT en el volcado actual.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“25”: public.mobile_devices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public.mobile_devices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Registra los dispositivos utilizados por los usuarios para acceder a las funciones móviles y de realidad aumentada.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usuario relacionado con el registro. Obligatorio. Clave: UQ/FK.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platform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device_platform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Plataforma del dispositivo utilizado.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device_hash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varchar(255)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255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Huella identificadora del dispositivo. Obligatorio. Clave: UQ.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last_login_at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del último acceso registrado desde el dispositivo.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user_id → users_profile(id) ON DELETE CASCADE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user_id; UQ: user_id, device_hash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La tabla está definida aunque no contiene instrucciones INSERT en el volcado actual.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“26”: public.scan_logs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public.scan_logs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Conserva el historial técnico de escaneos de marcadores y el resultado obtenido en cada intento.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usuario relacionado con el registro. Opcional.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marker_id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marcador relacionado con el registro. Opcional.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device_id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dispositivo relacionado con el registro. Opcional.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scanned_value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Valor leído durante el escaneo del marcador.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result_status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scan_result_status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Resultado obtenido al procesar el escaneo. Obligatorio.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error_message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Descripción del error producido durante el proceso.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user_id → users_profile(id) ON DELETE SET NULL; marker_id → ar_markers(id) ON DELETE SET NULL; device_id → mobile_devices(id)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user_id, marker_id, device_id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La tabla está definida aunque no contiene instrucciones INSERT en el volcado actual.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“27”: public.code_requests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public.code_requests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Registra las solicitudes de códigos de acceso realizadas para una leyenda o edición física.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creator_id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creador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leyenda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edition_id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edición física relacionado con el registro. Opcional.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quantity_requested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Cantidad de códigos solicitados.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reason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Motivo proporcionado para la solicitud.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code_request_status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de atención de la solicitud de códigos. Obligatorio. Predeterminado: 'pending'.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reviewed_by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Dato correspondiente a reviewed by. Opcional.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reviewed_at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realizó la revisión.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admin_feedback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Comentarios o respuesta proporcionada por el administrador.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creator_id → creator_profiles(user_id) ON DELETE CASCADE; legend_id → legends(id) ON DELETE CASCADE; edition_id → physical_editions(id) ON DELETE SET NULL; reviewed_by → users_profile(id)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creator_id, legend_id, edition_id, reviewed_by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Se identificaron 1 validaciones CHECK en la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“28”: public.code_batches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public.code_batches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Agrupa los códigos de acceso generados para una edición física y permite controlar su ciclo de uso.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edition_id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edición física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code_request_id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code request relacionado con el registro. Opcional.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prefix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Prefijo utilizado para identificar o generar los códigos del lote. Obligatorio.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quantity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Cantidad de elementos incluidos.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code_batch_status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operativo del lote de códigos. Obligatorio. Predeterminado: 'generated'.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generated_by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Usuario responsable de generar el lote. Opcional.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notes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Notas adicionales relacionadas con el registro.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edition_id → physical_editions(id) ON DELETE CASCADE; code_request_id → code_requests(id) ON DELETE SET NULL; generated_by → users_profile(id)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edition_id, code_request_id, generated_by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Se identificaron 2 validaciones CHECK en la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“29”: public.access_codes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public.access_codes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Almacena los códigos individuales que permiten desbloquear contenido asociado con ediciones físicas.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batch_id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lote de códigos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edition_id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edición física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code_hash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Representación cifrada del código de acceso. Obligatorio. Clave: UQ.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display_code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Versión visible del código utilizada para entrega o impresión. Opcional. Clave: UQ.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prefix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Prefijo utilizado para identificar o generar los códigos del lote. Obligatorio.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access_code_status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de disponibilidad o uso del código. Obligatorio. Predeterminado: 'unused'.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generated_by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Usuario responsable de generar el código. Opcional.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assigned_to_user_id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Usuario al que se asignó el código antes de su canje. Opcional.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assigned_at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realizó la asignación.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expires_at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vencimiento del registro o permiso.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batch_id → code_batches(id) ON DELETE CASCADE; edition_id → physical_editions(id) ON DELETE CASCADE; generated_by → users_profile(id) ON DELETE SET NULL; assigned_to_user_id → users_profile(id)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batch_id, edition_id, generated_by, assigned_to_user_id; UQ: code_hash, display_code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Se identificaron 1 validaciones CHECK en la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“30”: public.code_redemptions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public.code_redemptions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Registra el canje de un código de acceso por parte de un usuario.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code_id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código de acceso relacionado con el registro. Obligatorio. Clave: UQ/FK.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usuario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redeemed_at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canjeó el código.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code_id → access_codes(id) ON DELETE RESTRICT; user_id → users_profile(id) ON DELETE CASCADE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code_id, user_id; UQ: code_id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“31”: public.user_legend_access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public.user_legend_access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Controla los permisos de acceso de cada usuario a una leyenda y el origen de dicho acceso.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usuario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leyenda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access_source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user_access_source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Origen mediante el cual el usuario obtuvo acceso a la leyenda. Obligatorio.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source_id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opcional del registro que originó el acceso.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user_legend_access_status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de vigencia del acceso otorgado. Obligatorio. Predeterminado: 'active'.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starts_at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inicio de vigencia. Obligatorio. Predeterminado: now().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expires_at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vencimiento del registro o permiso.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user_id → users_profile(id) ON DELETE CASCADE; legend_id → legends(id) ON DELETE CASCADE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user_id, legend_id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Se identificaron 1 validaciones CHECK en la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“32”: public.products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public.products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Catálogo comercial de leyendas digitales, libros físicos y planes de suscripción.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product_type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product_type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Tipo de producto comercializado. Obligatorio.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leyenda relacionado con el registro. Opcional.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edition_id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edición física relacionado con el registro. Opcional.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varchar(180)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Nombre descriptivo del registro.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Descripción complementaria del registro.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price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numeric(10,2)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10,2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Precio monetario definido para el producto o plan. Obligatorio. Predeterminado: 0.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currency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Código de la moneda utilizada en la operación. Obligatorio. Predeterminado: 'MXN'.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product_status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de disponibilidad comercial del producto. Obligatorio. Predeterminado: 'active'.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legend_id → legends(id) ON DELETE CASCADE; edition_id → physical_editions(id) ON DELETE CASCADE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legend_id, edition_id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Se identificaron 2 validaciones CHECK en la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“33”: public.subscription_plans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public.subscription_plans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Define los planes de suscripción disponibles, su duración, precio y estado.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product_id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producto relacionado con el registro. Opcional. Clave: UQ/FK.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varchar(140)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140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Nombre descriptivo del registro.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Descripción complementaria del registro.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price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numeric(10,2)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10,2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Precio monetario definido para el producto o plan. Obligatorio. Predeterminado: 0.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currency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Código de la moneda utilizada en la operación. Obligatorio. Predeterminado: 'MXN'.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duration_days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Duración del plan expresada en días.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product_status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de disponibilidad del plan de suscripción. Obligatorio. Predeterminado: 'active'.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product_id → products(id)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product_id; UQ: product_id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Se identificaron 2 validaciones CHECK en la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“34”: public.orders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public.orders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Registra las órdenes de compra realizadas por los usuarios y su estado general.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usuario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order_status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del proceso de compra. Obligatorio. Predeterminado: 'pending'.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total_amount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numeric(10,2)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10,2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Importe total calculado para la orden. Obligatorio. Predeterminado: 0.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currency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Código de la moneda utilizada en la operación. Obligatorio. Predeterminado: 'MXN'.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checkout_snapshot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Resumen estructurado de los datos considerados al confirmar la compra. Obligatorio. Predeterminado: '{}'::jsonb.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notes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Notas adicionales relacionadas con el registro.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user_id → users_profile(id) ON DELETE CASCADE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user_id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Se identificaron 1 validaciones CHECK en la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“35”: public.order_items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public.order_items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Detalla los productos y cantidades que forman parte de cada orden de compra.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order_id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orden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product_id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producto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quantity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Cantidad de elementos incluidos. Obligatorio. Predeterminado: 1.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unit_price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numeric(10,2)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10,2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Precio unitario registrado para el producto.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subtotal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numeric(10,2)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10,2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Importe parcial correspondiente al elemento de la orden. Obligatorio.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assigned_code_id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código asignado relacionado con el registro. Opcional.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order_id → orders(id) ON DELETE CASCADE; product_id → products(id) ON DELETE RESTRICT; assigned_code_id → access_codes(id)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order_id, product_id, assigned_code_id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Se identificaron 3 validaciones CHECK en la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“36”: public.payments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public.payments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Registra las operaciones de pago vinculadas con las órdenes de compra.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order_id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orden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provider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payment_provider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Proveedor o pasarela responsable del procesamiento del pago. Obligatorio. Predeterminado: 'simulated'.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payment_status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del procesamiento del pago. Obligatorio. Predeterminado: 'pending'.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amount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numeric(10,2)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10,2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Importe monetario de la operación.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currency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Código de la moneda utilizada en la operación. Obligatorio. Predeterminado: 'MXN'.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payment_method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payment_method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Método utilizado para realizar el pago. Obligatorio. Predeterminado: 'simulated_card'.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card_last_four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varchar(4)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Últimos cuatro dígitos de la tarjeta, cuando aplica.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transaction_reference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varchar(180)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Referencia externa o interna de la transacción.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metadata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Información adicional estructurada en formato JSON. Obligatorio. Predeterminado: '{}'::jsonb.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order_id → orders(id) ON DELETE CASCADE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order_id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Se identificaron 2 validaciones CHECK en la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“37”: public.subscriptions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public.subscriptions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Controla las suscripciones contratadas por los usuarios, su vigencia y estado.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usuario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plan_id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plan de suscripción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order_id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orden relacionado con el registro. Opcional.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subscription_status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actual de la suscripción. Obligatorio. Predeterminado: 'active'.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starts_at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inicio de vigencia. Obligatorio. Predeterminado: now().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ends_at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finalización de vigencia.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user_id → users_profile(id) ON DELETE CASCADE; plan_id → subscription_plans(id) ON DELETE RESTRICT; order_id → orders(id)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user_id, plan_id, order_id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Se identificaron 1 validaciones CHECK en la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“38”: public.reading_progress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public.reading_progress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Guarda el avance de lectura de cada usuario dentro de una leyenda.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usuario relacionado con el registro. Obligatorio. Clave: PK/FK.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leyenda relacionado con el registro. Obligatorio. Clave: PK/FK.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last_page_id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última página relacionado con el registro. Opcional.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last_page_number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Número de la última página consultada por el usuario. Obligatorio. Predeterminado: 1.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progress_percent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numeric(5,2)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5,2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Porcentaje de avance de lectura. Obligatorio. Predeterminado: 0.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completed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boolean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 byte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Indica si la lectura fue completada. Obligatorio. Predeterminado: false.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user_id → users_profile(id) ON DELETE CASCADE; legend_id → legends(id) ON DELETE CASCADE; last_page_id → legend_pages(id)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user_id, legend_id; FK: user_id, legend_id, last_page_id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Se identificaron 2 validaciones CHECK en la definición. La tabla está definida aunque no contiene instrucciones INSERT en el volcado actual.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“39”: public.favorites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public.favorites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Relaciona a los usuarios con las leyendas que han marcado como favoritas.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usuario relacionado con el registro. Obligatorio. Clave: PK/FK.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leyenda relacionado con el registro. Obligatorio. Clave: PK/FK.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user_id → users_profile(id) ON DELETE CASCADE; legend_id → legends(id) ON DELETE CASCADE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user_id, legend_id; FK: user_id, legend_id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La tabla está definida aunque no contiene instrucciones INSERT en el volcado actual.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“40”: public.shelf_items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public.shelf_items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Relaciona a los usuarios con las leyendas agregadas a su biblioteca o estantería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usuario relacionado con el registro. Clave: PK/FK.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leyenda relacionado con el registro. Clave: PK/FK.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user_id → users_profile(id) [inferida]; legend_id → legends(id) [inferida]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user_id, legend_id; FK: user_id, legend_id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Tabla detectada únicamente en el SQL actual; los tipos, claves y relaciones se documentaron como inferidos.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“41”: public.reviews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public.reviews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Almacena las calificaciones y comentarios realizados por los usuarios sobre las leyendas.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usuario relacionado con el registro. Obligatorio. Clave: UQ/FK.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leyenda relacionado con el registro. Obligatorio. Clave: UQ/FK.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rating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Calificación numérica otorgada por el usuario. Obligatorio.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comment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Comentario escrito por el usuario.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review_status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Estado actual del registro dentro de su flujo de trabajo. Obligatorio. Predeterminado: 'visible'.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user_id → users_profile(id) ON DELETE CASCADE; legend_id → legends(id) ON DELETE CASCADE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user_id, legend_id; UQ: user_id, legend_id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Se identificaron 1 validaciones CHECK en la definición. La tabla está definida aunque no contiene instrucciones INSERT en el volcado actual.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“42”: public.content_reviews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public.content_reviews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Gestiona la revisión editorial de las versiones de leyendas antes de su aprobación o publicación.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legend_version_id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legend version relacionado con el registro. Obligatorio.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submitted_by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Dato correspondiente a submitted by. Obligatorio. Clave: FK.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reviewed_by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Dato correspondiente a reviewed by. Opcional.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content_review_status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Resultado o estado actual de la revisión editorial. Obligatorio. Predeterminado: 'pending'.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feedback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Comentarios emitidos durante el proceso de revisión.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reviewed_at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realizó la revisión.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de la última modificación del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legend_version_id → legend_versions(id) ON DELETE CASCADE; submitted_by → users_profile(id) ON DELETE RESTRICT; reviewed_by → users_profile(id)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legend_version_id, submitted_by, reviewed_by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Se identificaron 1 validaciones CHECK en la definición.</w:t>
      </w:r>
    </w:p>
    <w:p>
      <w:r>
        <w:br w:type="page"/>
      </w:r>
    </w:p>
    <w:p>
      <w:pPr>
        <w:keepNext/>
        <w:spacing w:before="0" w:after="80" w:line="240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Tabla “43”: public.admin_audit_logs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Nombre de la</w:t>
              <w:br/>
              <w:t>tabla:</w:t>
            </w:r>
          </w:p>
        </w:tc>
        <w:tc>
          <w:tcPr>
            <w:tcW w:type="dxa" w:w="294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public.admin_audit_logs</w:t>
            </w:r>
          </w:p>
        </w:tc>
        <w:tc>
          <w:tcPr>
            <w:tcW w:type="dxa" w:w="2268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Fecha de</w:t>
              <w:br/>
              <w:t>elaboración</w:t>
            </w:r>
          </w:p>
        </w:tc>
        <w:tc>
          <w:tcPr>
            <w:tcW w:type="dxa" w:w="2665"/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14/07/2026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Descripción:</w:t>
            </w:r>
          </w:p>
        </w:tc>
        <w:tc>
          <w:tcPr>
            <w:tcW w:type="dxa" w:w="788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Conserva un registro de acciones administrativas para fines de control, seguimiento y auditoría.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Campo</w:t>
            </w:r>
          </w:p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Tamaño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único del registro. Opcional. Predeterminado: gen_random_uuid(). Clave: PK.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admin_id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administrador relacionado con el registro. Opcional. Clave: FK.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action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varchar(120)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Acción administrativa realizada. Obligatorio.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entity_type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varchar(120)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Tipo de entidad afectada por la acción. Obligatorio.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entity_id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uuid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 bytes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Identificador del registro afectado por la acción.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severity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audit_severity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Catálogo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Nivel de importancia asignado al evento de auditoría. Obligatorio. Predeterminado: 'info'.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details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jsonb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Detalle estructurado de la acción administrativa. Obligatorio. Predeterminado: '{}'::jsonb.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ip_address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inet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Dirección IP desde la que se realizó la acción. Opcional.</w:t>
            </w:r>
          </w:p>
        </w:tc>
      </w:tr>
      <w:tr>
        <w:trPr>
          <w:cantSplit/>
        </w:trPr>
        <w:tc>
          <w:tcPr>
            <w:tcW w:type="dxa" w:w="2268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user_agent</w:t>
            </w:r>
          </w:p>
        </w:tc>
        <w:tc>
          <w:tcPr>
            <w:tcW w:type="dxa" w:w="198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136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4535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Información del navegador o cliente utilizado. Opcional.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timestamp con zona horaria</w:t>
            </w:r>
          </w:p>
        </w:tc>
        <w:tc>
          <w:tcPr>
            <w:tcW w:type="dxa" w:w="136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bytes</w:t>
            </w:r>
          </w:p>
        </w:tc>
        <w:tc>
          <w:tcPr>
            <w:tcW w:type="dxa" w:w="4535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Fecha y hora en que se creó el registro. Obligatorio. Predeterminado: now().</w:t>
            </w:r>
          </w:p>
        </w:tc>
      </w:tr>
    </w:tbl>
    <w:p>
      <w:pPr>
        <w:spacing w:after="4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Relaciones: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Tabla/campo relacionado: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admin_id → users_profile(id) ON DELETE SET NULL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Campos</w:t>
              <w:br/>
              <w:t>Clave:</w:t>
            </w:r>
          </w:p>
        </w:tc>
        <w:tc>
          <w:tcPr>
            <w:tcW w:type="dxa" w:w="26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PK: id; FK: admin_id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Nota de la tabla: </w:t>
      </w:r>
      <w:r>
        <w:rPr>
          <w:rFonts w:ascii="Arial" w:hAnsi="Arial" w:eastAsia="Arial"/>
          <w:b w:val="0"/>
          <w:i w:val="0"/>
          <w:color w:val="000000"/>
          <w:sz w:val="16"/>
        </w:rPr>
        <w:t>Estructura documentada directamente a partir del archivo de definición. Se identificaron 2 validaciones CHECK en la definición.</w:t>
      </w:r>
    </w:p>
    <w:p>
      <w:r>
        <w:br w:type="page"/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/>
          <w:i w:val="0"/>
          <w:color w:val="000000"/>
          <w:sz w:val="22"/>
        </w:rPr>
        <w:t>Catálogo de tipos enumerados</w:t>
      </w:r>
    </w:p>
    <w:p>
      <w:pPr>
        <w:keepNext w:val="0"/>
        <w:spacing w:before="0" w:after="120" w:line="240" w:lineRule="auto"/>
      </w:pPr>
      <w:r>
        <w:rPr>
          <w:rFonts w:ascii="Arial" w:hAnsi="Arial" w:eastAsia="Arial"/>
          <w:b w:val="0"/>
          <w:i w:val="0"/>
          <w:color w:val="000000"/>
          <w:sz w:val="18"/>
        </w:rPr>
        <w:t>Los siguientes tipos enumerados restringen los valores permitidos en determinadas columnas de la base de datos.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62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N.º</w:t>
            </w:r>
          </w:p>
        </w:tc>
        <w:tc>
          <w:tcPr>
            <w:tcW w:type="dxa" w:w="323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Tipo enumerado</w:t>
            </w:r>
          </w:p>
        </w:tc>
        <w:tc>
          <w:tcPr>
            <w:tcW w:type="dxa" w:w="629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Valores permitidos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access_code_status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unused, assigned, redeemed, disabled, expired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23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app_role</w:t>
            </w:r>
          </w:p>
        </w:tc>
        <w:tc>
          <w:tcPr>
            <w:tcW w:type="dxa" w:w="6293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reader, creator, admin, super_admin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ar_scene_status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draft, in_review, active, inactive, rejected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23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asset_source_type</w:t>
            </w:r>
          </w:p>
        </w:tc>
        <w:tc>
          <w:tcPr>
            <w:tcW w:type="dxa" w:w="6293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upload, external_url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asset_type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cover, banner, backdrop, logo, thumbnail, pdf, docx, model_3d, marker_image, audio, texture, illustration, other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23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audit_severity</w:t>
            </w:r>
          </w:p>
        </w:tc>
        <w:tc>
          <w:tcPr>
            <w:tcW w:type="dxa" w:w="6293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info, warning, critical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code_batch_status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generated, exported, partially_used, completed, cancelled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323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code_request_status</w:t>
            </w:r>
          </w:p>
        </w:tc>
        <w:tc>
          <w:tcPr>
            <w:tcW w:type="dxa" w:w="6293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pending, approved, rejected, generated, cancelled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content_review_status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pending, approved, rejected, changes_requested, cancelled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323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creator_application_status</w:t>
            </w:r>
          </w:p>
        </w:tc>
        <w:tc>
          <w:tcPr>
            <w:tcW w:type="dxa" w:w="6293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pending, approved, rejected, cancelled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creator_profile_status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active, paused, banned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23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device_platform</w:t>
            </w:r>
          </w:p>
        </w:tc>
        <w:tc>
          <w:tcPr>
            <w:tcW w:type="dxa" w:w="6293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android, ios, web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document_extraction_status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pending, completed, failed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323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extraction_status</w:t>
            </w:r>
          </w:p>
        </w:tc>
        <w:tc>
          <w:tcPr>
            <w:tcW w:type="dxa" w:w="6293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not_required, pending, extracted, failed, manual_required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legend_access_type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free, paid, subscription, code_required, mixed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323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legend_media_type</w:t>
            </w:r>
          </w:p>
        </w:tc>
        <w:tc>
          <w:tcPr>
            <w:tcW w:type="dxa" w:w="6293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cover, banner, backdrop, logo, thumbnail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legend_status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draft, in_review, published, rejected, archived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323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legend_version_status</w:t>
            </w:r>
          </w:p>
        </w:tc>
        <w:tc>
          <w:tcPr>
            <w:tcW w:type="dxa" w:w="6293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draft, submitted, approved, rejected, published, archived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marker_status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draft, in_review, active, inactive, rejected, deprecated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323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marker_type</w:t>
            </w:r>
          </w:p>
        </w:tc>
        <w:tc>
          <w:tcPr>
            <w:tcW w:type="dxa" w:w="6293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image_marker, qr_marker, nft_marker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media_usage_context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catalog, detail, home, mobile, admin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323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order_status</w:t>
            </w:r>
          </w:p>
        </w:tc>
        <w:tc>
          <w:tcPr>
            <w:tcW w:type="dxa" w:w="6293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pending, approved, cancelled, failed, refunded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payment_method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simulated_card, simulated_transfer, manual, real_gateway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323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payment_provider</w:t>
            </w:r>
          </w:p>
        </w:tc>
        <w:tc>
          <w:tcPr>
            <w:tcW w:type="dxa" w:w="6293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simulated, stripe, mercadopago, paypal, manual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payment_status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pending, approved, failed, refunded, cancelled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323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physical_edition_status</w:t>
            </w:r>
          </w:p>
        </w:tc>
        <w:tc>
          <w:tcPr>
            <w:tcW w:type="dxa" w:w="6293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draft, active, discontinued, archived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product_status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active, inactive, archived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323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product_type</w:t>
            </w:r>
          </w:p>
        </w:tc>
        <w:tc>
          <w:tcPr>
            <w:tcW w:type="dxa" w:w="6293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digital_legend, physical_book, subscription_plan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review_status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visible, hidden, reported, deleted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323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scan_result_status</w:t>
            </w:r>
          </w:p>
        </w:tc>
        <w:tc>
          <w:tcPr>
            <w:tcW w:type="dxa" w:w="6293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success, no_access, invalid_marker, inactive_marker, error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source_document_type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pdf, docx, txt, other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323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subscription_status</w:t>
            </w:r>
          </w:p>
        </w:tc>
        <w:tc>
          <w:tcPr>
            <w:tcW w:type="dxa" w:w="6293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active, cancelled, expired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user_access_source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free, code, digital_purchase, physical_purchase, subscription, admin_grant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3231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user_legend_access_status</w:t>
            </w:r>
          </w:p>
        </w:tc>
        <w:tc>
          <w:tcPr>
            <w:tcW w:type="dxa" w:w="6293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active, expired, revoked</w:t>
            </w:r>
          </w:p>
        </w:tc>
      </w:tr>
      <w:tr>
        <w:trPr>
          <w:cantSplit/>
        </w:trPr>
        <w:tc>
          <w:tcPr>
            <w:tcW w:type="dxa" w:w="624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3231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user_status</w:t>
            </w:r>
          </w:p>
        </w:tc>
        <w:tc>
          <w:tcPr>
            <w:tcW w:type="dxa" w:w="6293"/>
            <w:shd w:fill="D0D0D0" w:val="clear"/>
            <w:vAlign w:val="center"/>
            <w:tcMar>
              <w:top w:w="5" w:type="dxa"/>
              <w:start w:w="70" w:type="dxa"/>
              <w:bottom w:w="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active, suspended, deleted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70" w:hRule="exact"/>
        </w:trPr>
        <w:tc>
          <w:tcPr>
            <w:tcW w:type="dxa" w:w="10148"/>
            <w:shd w:fill="D0D0D0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r/>
          </w:p>
        </w:tc>
      </w:tr>
    </w:tbl>
    <w:p>
      <w:pPr>
        <w:keepNext w:val="0"/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7"/>
        </w:rPr>
        <w:t>Nota final: el diccionario documenta la estructura disponible en los archivos proporcionados y debe actualizarse cuando cambien las tablas, columnas, relaciones o restricciones.</w:t>
      </w:r>
    </w:p>
    <w:sectPr w:rsidR="00FC693F" w:rsidRPr="0006063C" w:rsidSect="00034616">
      <w:footerReference w:type="default" r:id="rId9"/>
      <w:pgSz w:w="11906" w:h="16838"/>
      <w:pgMar w:top="765" w:right="879" w:bottom="765" w:left="879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000000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- Leyendas de Bacalar AR</dc:title>
  <dc:subject>Estructura de tablas, campos, tipos y relaciones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