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840" w:type="dxa"/>
        <w:tblInd w:w="-5" w:type="dxa"/>
        <w:tblBorders>
          <w:top w:val="dashSmallGap" w:sz="4" w:space="0" w:color="7F7F7F" w:themeColor="text1" w:themeTint="80"/>
          <w:left w:val="dashSmallGap" w:sz="4" w:space="0" w:color="7F7F7F" w:themeColor="text1" w:themeTint="80"/>
          <w:bottom w:val="dashSmallGap" w:sz="4" w:space="0" w:color="7F7F7F" w:themeColor="text1" w:themeTint="80"/>
          <w:right w:val="dashSmallGap" w:sz="4" w:space="0" w:color="7F7F7F" w:themeColor="text1" w:themeTint="80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04"/>
        <w:gridCol w:w="2327"/>
        <w:gridCol w:w="2209"/>
      </w:tblGrid>
      <w:tr w:rsidR="007656A4" w:rsidRPr="00D141B9" w14:paraId="6994B923" w14:textId="77777777" w:rsidTr="00946B76">
        <w:trPr>
          <w:trHeight w:val="1986"/>
        </w:trPr>
        <w:tc>
          <w:tcPr>
            <w:tcW w:w="2304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tcMar>
              <w:left w:w="0" w:type="dxa"/>
              <w:bottom w:w="72" w:type="dxa"/>
              <w:right w:w="0" w:type="dxa"/>
            </w:tcMar>
          </w:tcPr>
          <w:p w14:paraId="642410D3" w14:textId="49FE99F8" w:rsidR="007656A4" w:rsidRPr="00D141B9" w:rsidRDefault="009F7C8B" w:rsidP="00946B76">
            <w:pPr>
              <w:pStyle w:val="Heading6"/>
              <w:outlineLvl w:val="5"/>
              <w:rPr>
                <w:noProof/>
              </w:rPr>
            </w:pPr>
            <w:bookmarkStart w:id="0" w:name="_GoBack"/>
            <w:bookmarkEnd w:id="0"/>
            <w:r w:rsidRPr="00D141B9">
              <w:rPr>
                <w:noProof/>
              </w:rPr>
              <w:t>Blob</w:t>
            </w:r>
            <w:r w:rsidR="007656A4" w:rsidRPr="00D141B9">
              <w:rPr>
                <w:noProof/>
              </w:rPr>
              <w:t>Trigger</w:t>
            </w:r>
          </w:p>
          <w:tbl>
            <w:tblPr>
              <w:tblStyle w:val="ListTable4-Accent3"/>
              <w:tblW w:w="2066" w:type="dxa"/>
              <w:tblLayout w:type="fixed"/>
              <w:tblLook w:val="06A0" w:firstRow="1" w:lastRow="0" w:firstColumn="1" w:lastColumn="0" w:noHBand="1" w:noVBand="1"/>
            </w:tblPr>
            <w:tblGrid>
              <w:gridCol w:w="2066"/>
            </w:tblGrid>
            <w:tr w:rsidR="007656A4" w:rsidRPr="00D141B9" w14:paraId="492E6248" w14:textId="77777777" w:rsidTr="003656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6A6699C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noProof/>
                      <w:sz w:val="16"/>
                      <w:szCs w:val="16"/>
                    </w:rPr>
                    <w:t>Binding</w:t>
                  </w:r>
                </w:p>
              </w:tc>
            </w:tr>
            <w:tr w:rsidR="007656A4" w:rsidRPr="00D141B9" w14:paraId="49AB8FAF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137D517B" w14:textId="79065231" w:rsidR="007656A4" w:rsidRPr="00D141B9" w:rsidRDefault="00D65FB5" w:rsidP="00D65FB5">
                  <w:pPr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t>T</w:t>
                  </w:r>
                  <w:r w:rsidRPr="00D141B9">
                    <w:rPr>
                      <w:rStyle w:val="FootnoteReference"/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footnoteReference w:id="2"/>
                  </w:r>
                </w:p>
              </w:tc>
            </w:tr>
            <w:tr w:rsidR="007656A4" w:rsidRPr="00D141B9" w14:paraId="76BD1E4C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5B408A9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  <w:t>string</w:t>
                  </w:r>
                </w:p>
              </w:tc>
            </w:tr>
            <w:tr w:rsidR="007656A4" w:rsidRPr="00D141B9" w14:paraId="4C0391D4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04040D2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TextReader</w:t>
                  </w:r>
                </w:p>
              </w:tc>
            </w:tr>
            <w:tr w:rsidR="007656A4" w:rsidRPr="00D141B9" w14:paraId="1A09FE39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3FFE4E2E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Stream</w:t>
                  </w:r>
                </w:p>
              </w:tc>
            </w:tr>
            <w:tr w:rsidR="007656A4" w:rsidRPr="00D141B9" w14:paraId="71268529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C6A9D70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ICloudBlob</w:t>
                  </w:r>
                </w:p>
              </w:tc>
            </w:tr>
            <w:tr w:rsidR="007656A4" w:rsidRPr="00D141B9" w14:paraId="49B91D00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DCF6DED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CloudBlockBlob</w:t>
                  </w:r>
                </w:p>
              </w:tc>
            </w:tr>
            <w:tr w:rsidR="007656A4" w:rsidRPr="00D141B9" w14:paraId="072A9FA5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D9A653C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CloudPageBlob</w:t>
                  </w:r>
                </w:p>
              </w:tc>
            </w:tr>
          </w:tbl>
          <w:p w14:paraId="093B1F30" w14:textId="77777777" w:rsidR="007656A4" w:rsidRPr="00D141B9" w:rsidRDefault="007656A4" w:rsidP="00133538">
            <w:pPr>
              <w:rPr>
                <w:noProof/>
              </w:rPr>
            </w:pPr>
          </w:p>
        </w:tc>
        <w:tc>
          <w:tcPr>
            <w:tcW w:w="2327" w:type="dxa"/>
            <w:tcBorders>
              <w:top w:val="nil"/>
              <w:bottom w:val="nil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</w:tcPr>
          <w:p w14:paraId="3C28284A" w14:textId="074C737B" w:rsidR="007656A4" w:rsidRPr="00D141B9" w:rsidRDefault="009F7C8B" w:rsidP="00946B76">
            <w:pPr>
              <w:pStyle w:val="Heading6"/>
              <w:outlineLvl w:val="5"/>
              <w:rPr>
                <w:noProof/>
              </w:rPr>
            </w:pPr>
            <w:r w:rsidRPr="00D141B9">
              <w:rPr>
                <w:noProof/>
              </w:rPr>
              <w:t>Queue</w:t>
            </w:r>
            <w:r w:rsidR="007656A4" w:rsidRPr="00D141B9">
              <w:rPr>
                <w:noProof/>
              </w:rPr>
              <w:t>Trigger</w:t>
            </w:r>
          </w:p>
          <w:tbl>
            <w:tblPr>
              <w:tblStyle w:val="ListTable4-Accent2"/>
              <w:tblW w:w="2112" w:type="dxa"/>
              <w:tblLayout w:type="fixed"/>
              <w:tblLook w:val="06A0" w:firstRow="1" w:lastRow="0" w:firstColumn="1" w:lastColumn="0" w:noHBand="1" w:noVBand="1"/>
            </w:tblPr>
            <w:tblGrid>
              <w:gridCol w:w="2112"/>
            </w:tblGrid>
            <w:tr w:rsidR="007656A4" w:rsidRPr="00D141B9" w14:paraId="37C9B70E" w14:textId="77777777" w:rsidTr="003656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B9E6D08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noProof/>
                      <w:sz w:val="16"/>
                      <w:szCs w:val="16"/>
                    </w:rPr>
                    <w:t>Binding</w:t>
                  </w:r>
                </w:p>
              </w:tc>
            </w:tr>
            <w:tr w:rsidR="007656A4" w:rsidRPr="00D141B9" w14:paraId="6895FF52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0806455" w14:textId="13951CE8" w:rsidR="007656A4" w:rsidRPr="00D141B9" w:rsidRDefault="007656A4" w:rsidP="008433E4">
                  <w:pPr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t xml:space="preserve">T </w:t>
                  </w:r>
                  <w:r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>(</w:t>
                  </w:r>
                  <w:r w:rsidR="008433E4"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 xml:space="preserve">as </w:t>
                  </w:r>
                  <w:r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>JSON)</w:t>
                  </w:r>
                </w:p>
              </w:tc>
            </w:tr>
            <w:tr w:rsidR="007656A4" w:rsidRPr="00D141B9" w14:paraId="4EBF6F46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D70E2F3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  <w:t>string</w:t>
                  </w:r>
                </w:p>
              </w:tc>
            </w:tr>
            <w:tr w:rsidR="007656A4" w:rsidRPr="00D141B9" w14:paraId="65F05163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211CB8F5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  <w:t>byte</w:t>
                  </w:r>
                  <w:r w:rsidRPr="00D141B9">
                    <w:rPr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t>[]</w:t>
                  </w:r>
                </w:p>
              </w:tc>
            </w:tr>
            <w:tr w:rsidR="007656A4" w:rsidRPr="00D141B9" w14:paraId="7A0EDEB0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4F6F409E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CloudQueueMessage</w:t>
                  </w:r>
                </w:p>
              </w:tc>
            </w:tr>
          </w:tbl>
          <w:p w14:paraId="2781F85B" w14:textId="77777777" w:rsidR="007656A4" w:rsidRPr="00D141B9" w:rsidRDefault="007656A4" w:rsidP="00133538">
            <w:pPr>
              <w:rPr>
                <w:noProof/>
              </w:rPr>
            </w:pPr>
          </w:p>
        </w:tc>
        <w:tc>
          <w:tcPr>
            <w:tcW w:w="220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</w:tcPr>
          <w:p w14:paraId="40217C9F" w14:textId="4A7E0D26" w:rsidR="007656A4" w:rsidRPr="00D141B9" w:rsidRDefault="009F7C8B" w:rsidP="00946B76">
            <w:pPr>
              <w:pStyle w:val="Heading6"/>
              <w:outlineLvl w:val="5"/>
              <w:rPr>
                <w:noProof/>
              </w:rPr>
            </w:pPr>
            <w:r w:rsidRPr="00D141B9">
              <w:rPr>
                <w:noProof/>
              </w:rPr>
              <w:t>ServiceBus</w:t>
            </w:r>
            <w:r w:rsidR="007656A4" w:rsidRPr="00D141B9">
              <w:rPr>
                <w:noProof/>
              </w:rPr>
              <w:t>Trigger</w:t>
            </w:r>
          </w:p>
          <w:tbl>
            <w:tblPr>
              <w:tblStyle w:val="GridTable4-Accent6"/>
              <w:tblW w:w="2185" w:type="dxa"/>
              <w:tblLayout w:type="fixed"/>
              <w:tblLook w:val="06A0" w:firstRow="1" w:lastRow="0" w:firstColumn="1" w:lastColumn="0" w:noHBand="1" w:noVBand="1"/>
            </w:tblPr>
            <w:tblGrid>
              <w:gridCol w:w="2185"/>
            </w:tblGrid>
            <w:tr w:rsidR="007656A4" w:rsidRPr="00D141B9" w14:paraId="7F9C3EE2" w14:textId="77777777" w:rsidTr="003656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FB6B720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noProof/>
                      <w:sz w:val="16"/>
                      <w:szCs w:val="16"/>
                    </w:rPr>
                    <w:t>Binding</w:t>
                  </w:r>
                </w:p>
              </w:tc>
            </w:tr>
            <w:tr w:rsidR="007656A4" w:rsidRPr="00D141B9" w14:paraId="3AD6D4EB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28255266" w14:textId="418E79CC" w:rsidR="007656A4" w:rsidRPr="00D141B9" w:rsidRDefault="007656A4" w:rsidP="008433E4">
                  <w:pPr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t xml:space="preserve">T </w:t>
                  </w:r>
                  <w:r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>(</w:t>
                  </w:r>
                  <w:r w:rsidR="008433E4"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>as</w:t>
                  </w:r>
                  <w:r w:rsidRPr="00D141B9">
                    <w:rPr>
                      <w:rFonts w:ascii="Consolas" w:hAnsi="Consolas" w:cs="Consolas"/>
                      <w:b w:val="0"/>
                      <w:i/>
                      <w:noProof/>
                      <w:color w:val="000000"/>
                      <w:sz w:val="16"/>
                      <w:szCs w:val="16"/>
                    </w:rPr>
                    <w:t xml:space="preserve"> JSON)</w:t>
                  </w:r>
                </w:p>
              </w:tc>
            </w:tr>
            <w:tr w:rsidR="007656A4" w:rsidRPr="00D141B9" w14:paraId="155040AA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EB3083F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  <w:t>string</w:t>
                  </w:r>
                </w:p>
              </w:tc>
            </w:tr>
            <w:tr w:rsidR="007656A4" w:rsidRPr="00D141B9" w14:paraId="612EA293" w14:textId="77777777" w:rsidTr="00365602">
              <w:trPr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42CD8330" w14:textId="77777777" w:rsidR="007656A4" w:rsidRPr="00D141B9" w:rsidRDefault="007656A4" w:rsidP="00133538">
                  <w:pPr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0000FF"/>
                      <w:sz w:val="16"/>
                      <w:szCs w:val="16"/>
                    </w:rPr>
                    <w:t>byte</w:t>
                  </w:r>
                  <w:r w:rsidRPr="00D141B9">
                    <w:rPr>
                      <w:rFonts w:ascii="Consolas" w:hAnsi="Consolas" w:cs="Consolas"/>
                      <w:noProof/>
                      <w:color w:val="000000"/>
                      <w:sz w:val="16"/>
                      <w:szCs w:val="16"/>
                    </w:rPr>
                    <w:t>[]</w:t>
                  </w:r>
                </w:p>
              </w:tc>
            </w:tr>
            <w:tr w:rsidR="007656A4" w:rsidRPr="00D141B9" w14:paraId="4053092F" w14:textId="77777777" w:rsidTr="00365602">
              <w:trPr>
                <w:trHeight w:val="1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51FCEF2" w14:textId="77777777" w:rsidR="007656A4" w:rsidRPr="00D141B9" w:rsidRDefault="007656A4" w:rsidP="00133538">
                  <w:pPr>
                    <w:rPr>
                      <w:noProof/>
                      <w:sz w:val="16"/>
                      <w:szCs w:val="16"/>
                    </w:rPr>
                  </w:pPr>
                  <w:r w:rsidRPr="00D141B9">
                    <w:rPr>
                      <w:rFonts w:ascii="Consolas" w:hAnsi="Consolas" w:cs="Consolas"/>
                      <w:noProof/>
                      <w:color w:val="2B91AF"/>
                      <w:sz w:val="16"/>
                      <w:szCs w:val="16"/>
                    </w:rPr>
                    <w:t>BrokeredMessage</w:t>
                  </w:r>
                </w:p>
              </w:tc>
            </w:tr>
          </w:tbl>
          <w:p w14:paraId="4C941FCC" w14:textId="77777777" w:rsidR="007656A4" w:rsidRPr="00D141B9" w:rsidRDefault="007656A4" w:rsidP="00133538">
            <w:pPr>
              <w:rPr>
                <w:noProof/>
              </w:rPr>
            </w:pPr>
          </w:p>
        </w:tc>
      </w:tr>
    </w:tbl>
    <w:p w14:paraId="0E6E0F18" w14:textId="24B60F19" w:rsidR="007F6C42" w:rsidRPr="00D141B9" w:rsidRDefault="00281937" w:rsidP="00946B76">
      <w:pPr>
        <w:pStyle w:val="Heading6"/>
        <w:rPr>
          <w:noProof/>
        </w:rPr>
      </w:pPr>
      <w:r w:rsidRPr="00D141B9">
        <w:rPr>
          <w:noProof/>
        </w:rPr>
        <w:t>Bl</w:t>
      </w:r>
      <w:r w:rsidRPr="00D141B9">
        <w:rPr>
          <w:rStyle w:val="Heading3Char"/>
          <w:noProof/>
        </w:rPr>
        <w:t>o</w:t>
      </w:r>
      <w:r w:rsidRPr="00D141B9">
        <w:rPr>
          <w:noProof/>
        </w:rPr>
        <w:t>bs</w:t>
      </w:r>
    </w:p>
    <w:tbl>
      <w:tblPr>
        <w:tblStyle w:val="GridTable4-Accent3"/>
        <w:tblW w:w="6835" w:type="dxa"/>
        <w:tblLayout w:type="fixed"/>
        <w:tblLook w:val="06A0" w:firstRow="1" w:lastRow="0" w:firstColumn="1" w:lastColumn="0" w:noHBand="1" w:noVBand="1"/>
        <w:tblCaption w:val="Blobs"/>
      </w:tblPr>
      <w:tblGrid>
        <w:gridCol w:w="2448"/>
        <w:gridCol w:w="720"/>
        <w:gridCol w:w="3667"/>
      </w:tblGrid>
      <w:tr w:rsidR="001A364C" w:rsidRPr="00D141B9" w14:paraId="275BA154" w14:textId="77777777" w:rsidTr="00E7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B627663" w14:textId="45273E56" w:rsidR="001A364C" w:rsidRPr="00D141B9" w:rsidRDefault="00F02038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Binding</w:t>
            </w:r>
          </w:p>
        </w:tc>
        <w:tc>
          <w:tcPr>
            <w:tcW w:w="720" w:type="dxa"/>
          </w:tcPr>
          <w:p w14:paraId="6B64AB9F" w14:textId="769B753D" w:rsidR="001A364C" w:rsidRPr="00D141B9" w:rsidRDefault="001A364C" w:rsidP="00CE7E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Access</w:t>
            </w:r>
            <w:r w:rsidR="009D13E5" w:rsidRPr="00D141B9">
              <w:rPr>
                <w:rStyle w:val="FootnoteReference"/>
                <w:noProof/>
                <w:sz w:val="16"/>
                <w:szCs w:val="16"/>
              </w:rPr>
              <w:footnoteReference w:id="3"/>
            </w:r>
          </w:p>
        </w:tc>
        <w:tc>
          <w:tcPr>
            <w:tcW w:w="3667" w:type="dxa"/>
          </w:tcPr>
          <w:p w14:paraId="28A39A1A" w14:textId="04BFFDFD" w:rsidR="001A364C" w:rsidRPr="00D141B9" w:rsidRDefault="009B5FFA" w:rsidP="00D3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Behavior Notes</w:t>
            </w:r>
          </w:p>
        </w:tc>
      </w:tr>
      <w:tr w:rsidR="00A437CB" w:rsidRPr="00D141B9" w14:paraId="50D249F4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7E88C12" w14:textId="55E96D9D" w:rsidR="00A437CB" w:rsidRPr="00D141B9" w:rsidRDefault="00D65FB5" w:rsidP="00D65FB5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T</w:t>
            </w:r>
            <w:r w:rsidRPr="00D141B9">
              <w:rPr>
                <w:rStyle w:val="FootnoteReference"/>
                <w:rFonts w:ascii="Consolas" w:hAnsi="Consolas" w:cs="Consolas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2F527498" w14:textId="3515E8C9" w:rsidR="00A437CB" w:rsidRPr="00D141B9" w:rsidRDefault="00A437CB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[R]</w:t>
            </w:r>
          </w:p>
        </w:tc>
        <w:tc>
          <w:tcPr>
            <w:tcW w:w="3667" w:type="dxa"/>
          </w:tcPr>
          <w:p w14:paraId="094FADFC" w14:textId="582A912C" w:rsidR="001462DF" w:rsidRPr="00D141B9" w:rsidRDefault="007A4F83" w:rsidP="00F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</w:t>
            </w:r>
            <w:r w:rsidR="001462DF" w:rsidRPr="00D141B9">
              <w:rPr>
                <w:noProof/>
                <w:sz w:val="16"/>
                <w:szCs w:val="16"/>
              </w:rPr>
              <w:t>ull</w:t>
            </w:r>
            <w:r w:rsidRPr="00D141B9">
              <w:rPr>
                <w:noProof/>
                <w:sz w:val="16"/>
                <w:szCs w:val="16"/>
              </w:rPr>
              <w:t xml:space="preserve"> pass-through</w:t>
            </w:r>
            <w:r w:rsidR="009B5FFA" w:rsidRPr="00D141B9">
              <w:rPr>
                <w:noProof/>
                <w:sz w:val="16"/>
                <w:szCs w:val="16"/>
              </w:rPr>
              <w:t>. Never creates.</w:t>
            </w:r>
          </w:p>
        </w:tc>
      </w:tr>
      <w:tr w:rsidR="00A437CB" w:rsidRPr="00D141B9" w14:paraId="240E74DA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846C79C" w14:textId="24571109" w:rsidR="00A437CB" w:rsidRPr="00D141B9" w:rsidRDefault="007A4F83" w:rsidP="007A4F83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</w:t>
            </w:r>
            <w:r w:rsidR="00A437CB"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ut</w:t>
            </w: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 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T</w:t>
            </w:r>
            <w:r w:rsidRPr="00D141B9">
              <w:rPr>
                <w:rStyle w:val="FootnoteReference"/>
                <w:rFonts w:ascii="Consolas" w:hAnsi="Consolas" w:cs="Consolas"/>
                <w:noProof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720" w:type="dxa"/>
          </w:tcPr>
          <w:p w14:paraId="5E647C85" w14:textId="464E1015" w:rsidR="00A437CB" w:rsidRPr="00D141B9" w:rsidRDefault="00A437CB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[W]</w:t>
            </w:r>
          </w:p>
        </w:tc>
        <w:tc>
          <w:tcPr>
            <w:tcW w:w="3667" w:type="dxa"/>
          </w:tcPr>
          <w:p w14:paraId="5009D3C8" w14:textId="093C96C9" w:rsidR="00A437CB" w:rsidRPr="00D141B9" w:rsidRDefault="007A4F83" w:rsidP="007A4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Null pass-through. </w:t>
            </w:r>
            <w:r w:rsidR="001462DF" w:rsidRPr="00D141B9">
              <w:rPr>
                <w:noProof/>
                <w:sz w:val="16"/>
                <w:szCs w:val="16"/>
              </w:rPr>
              <w:t>Always creates</w:t>
            </w:r>
            <w:r w:rsidR="00B205F7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A437CB" w:rsidRPr="00D141B9" w14:paraId="7D247411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8071D9B" w14:textId="51C0BA6F" w:rsidR="00BF2F72" w:rsidRPr="00D141B9" w:rsidRDefault="00BF2F72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20" w:type="dxa"/>
          </w:tcPr>
          <w:p w14:paraId="4407B2A7" w14:textId="77777777" w:rsidR="00BF2F72" w:rsidRPr="00D141B9" w:rsidRDefault="00BF2F72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[R]</w:t>
            </w:r>
          </w:p>
        </w:tc>
        <w:tc>
          <w:tcPr>
            <w:tcW w:w="3667" w:type="dxa"/>
          </w:tcPr>
          <w:p w14:paraId="765D8782" w14:textId="7C9DED33" w:rsidR="00BF2F72" w:rsidRPr="00D141B9" w:rsidRDefault="00B205F7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</w:t>
            </w:r>
            <w:r w:rsidR="00862F91" w:rsidRPr="00D141B9">
              <w:rPr>
                <w:noProof/>
                <w:sz w:val="16"/>
                <w:szCs w:val="16"/>
              </w:rPr>
              <w:t>ull</w:t>
            </w:r>
            <w:r w:rsidR="009B5FFA" w:rsidRPr="00D141B9">
              <w:rPr>
                <w:noProof/>
                <w:sz w:val="16"/>
                <w:szCs w:val="16"/>
              </w:rPr>
              <w:t xml:space="preserve"> when</w:t>
            </w:r>
            <w:r w:rsidRPr="00D141B9">
              <w:rPr>
                <w:noProof/>
                <w:sz w:val="16"/>
                <w:szCs w:val="16"/>
              </w:rPr>
              <w:t xml:space="preserve"> missing. Never creates.</w:t>
            </w:r>
          </w:p>
        </w:tc>
      </w:tr>
      <w:tr w:rsidR="00A437CB" w:rsidRPr="00D141B9" w14:paraId="6EF01D56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A85BB77" w14:textId="77777777" w:rsidR="00BF2F72" w:rsidRPr="00D141B9" w:rsidRDefault="00BF2F72" w:rsidP="00133538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out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 xml:space="preserve"> </w:t>
            </w: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20" w:type="dxa"/>
          </w:tcPr>
          <w:p w14:paraId="7775B7D7" w14:textId="77777777" w:rsidR="00BF2F72" w:rsidRPr="00D141B9" w:rsidRDefault="00BF2F72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[W]</w:t>
            </w:r>
          </w:p>
        </w:tc>
        <w:tc>
          <w:tcPr>
            <w:tcW w:w="3667" w:type="dxa"/>
          </w:tcPr>
          <w:p w14:paraId="7A1ABDCB" w14:textId="6F1C3BF1" w:rsidR="00BF2F72" w:rsidRPr="00D141B9" w:rsidRDefault="00862F91" w:rsidP="008E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Create</w:t>
            </w:r>
            <w:r w:rsidR="001462DF" w:rsidRPr="00D141B9">
              <w:rPr>
                <w:noProof/>
                <w:sz w:val="16"/>
                <w:szCs w:val="16"/>
              </w:rPr>
              <w:t>s</w:t>
            </w:r>
            <w:r w:rsidR="008A1002" w:rsidRPr="00D141B9">
              <w:rPr>
                <w:noProof/>
                <w:sz w:val="16"/>
                <w:szCs w:val="16"/>
              </w:rPr>
              <w:t xml:space="preserve"> when</w:t>
            </w:r>
            <w:r w:rsidRPr="00D141B9">
              <w:rPr>
                <w:noProof/>
                <w:sz w:val="16"/>
                <w:szCs w:val="16"/>
              </w:rPr>
              <w:t xml:space="preserve"> no</w:t>
            </w:r>
            <w:r w:rsidR="008E75AE" w:rsidRPr="00D141B9">
              <w:rPr>
                <w:noProof/>
                <w:sz w:val="16"/>
                <w:szCs w:val="16"/>
              </w:rPr>
              <w:t>n</w:t>
            </w:r>
            <w:r w:rsidRPr="00D141B9">
              <w:rPr>
                <w:noProof/>
                <w:sz w:val="16"/>
                <w:szCs w:val="16"/>
              </w:rPr>
              <w:t xml:space="preserve"> null</w:t>
            </w:r>
            <w:r w:rsidR="00F02038" w:rsidRPr="00D141B9">
              <w:rPr>
                <w:noProof/>
                <w:sz w:val="16"/>
                <w:szCs w:val="16"/>
              </w:rPr>
              <w:t xml:space="preserve"> value returned</w:t>
            </w:r>
            <w:r w:rsidR="009B5FFA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A437CB" w:rsidRPr="00D141B9" w14:paraId="03DC7CBD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8FAEE76" w14:textId="77777777" w:rsidR="00BF2F72" w:rsidRPr="00D141B9" w:rsidRDefault="00BF2F72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TextReader</w:t>
            </w:r>
          </w:p>
        </w:tc>
        <w:tc>
          <w:tcPr>
            <w:tcW w:w="720" w:type="dxa"/>
          </w:tcPr>
          <w:p w14:paraId="1D9AD7D2" w14:textId="77777777" w:rsidR="00BF2F72" w:rsidRPr="00D141B9" w:rsidRDefault="00BF2F72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[R]</w:t>
            </w:r>
          </w:p>
        </w:tc>
        <w:tc>
          <w:tcPr>
            <w:tcW w:w="3667" w:type="dxa"/>
          </w:tcPr>
          <w:p w14:paraId="58565A8B" w14:textId="383DD07A" w:rsidR="00BF2F72" w:rsidRPr="00D141B9" w:rsidRDefault="009B5FFA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Null when missing. Never creates.</w:t>
            </w:r>
          </w:p>
        </w:tc>
      </w:tr>
      <w:tr w:rsidR="00A437CB" w:rsidRPr="00D141B9" w14:paraId="07E067C3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CAA03E6" w14:textId="77777777" w:rsidR="00BF2F72" w:rsidRPr="00D141B9" w:rsidRDefault="00BF2F72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TextWriter</w:t>
            </w:r>
          </w:p>
        </w:tc>
        <w:tc>
          <w:tcPr>
            <w:tcW w:w="720" w:type="dxa"/>
          </w:tcPr>
          <w:p w14:paraId="616472F5" w14:textId="77777777" w:rsidR="00BF2F72" w:rsidRPr="00D141B9" w:rsidRDefault="00BF2F72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[W]</w:t>
            </w:r>
          </w:p>
        </w:tc>
        <w:tc>
          <w:tcPr>
            <w:tcW w:w="3667" w:type="dxa"/>
          </w:tcPr>
          <w:p w14:paraId="659B0A20" w14:textId="3673B395" w:rsidR="00BF2F72" w:rsidRPr="00D141B9" w:rsidRDefault="008E75AE" w:rsidP="00F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null. </w:t>
            </w:r>
            <w:r w:rsidR="00F02038" w:rsidRPr="00D141B9">
              <w:rPr>
                <w:noProof/>
                <w:sz w:val="16"/>
                <w:szCs w:val="16"/>
              </w:rPr>
              <w:t>Always c</w:t>
            </w:r>
            <w:r w:rsidR="00862F91" w:rsidRPr="00D141B9">
              <w:rPr>
                <w:noProof/>
                <w:sz w:val="16"/>
                <w:szCs w:val="16"/>
              </w:rPr>
              <w:t>reate</w:t>
            </w:r>
            <w:r w:rsidR="001462DF" w:rsidRPr="00D141B9">
              <w:rPr>
                <w:noProof/>
                <w:sz w:val="16"/>
                <w:szCs w:val="16"/>
              </w:rPr>
              <w:t>s</w:t>
            </w:r>
            <w:r w:rsidR="009B5FFA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CE7ED1" w:rsidRPr="00D141B9" w14:paraId="18FEC834" w14:textId="77777777" w:rsidTr="00E74ADE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2105CD4" w14:textId="2FF8C8AD" w:rsidR="00CE7ED1" w:rsidRPr="00D141B9" w:rsidRDefault="00CE7ED1" w:rsidP="00075080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Stream</w:t>
            </w:r>
          </w:p>
        </w:tc>
        <w:tc>
          <w:tcPr>
            <w:tcW w:w="720" w:type="dxa"/>
          </w:tcPr>
          <w:p w14:paraId="18C5F880" w14:textId="57FC7DED" w:rsidR="00CE7ED1" w:rsidRPr="00D141B9" w:rsidRDefault="00CE7ED1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R</w:t>
            </w:r>
          </w:p>
        </w:tc>
        <w:tc>
          <w:tcPr>
            <w:tcW w:w="3667" w:type="dxa"/>
          </w:tcPr>
          <w:p w14:paraId="56586A9C" w14:textId="045BE3C6" w:rsidR="00CE7ED1" w:rsidRPr="00D141B9" w:rsidRDefault="009B5FFA" w:rsidP="00CE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Null when missing. Never creates.</w:t>
            </w:r>
          </w:p>
        </w:tc>
      </w:tr>
      <w:tr w:rsidR="00CE7ED1" w:rsidRPr="00D141B9" w14:paraId="48EB0232" w14:textId="77777777" w:rsidTr="00E74ADE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0430C24" w14:textId="6FC51809" w:rsidR="00CE7ED1" w:rsidRPr="00D141B9" w:rsidRDefault="007D1129" w:rsidP="001A364C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Stream</w:t>
            </w:r>
          </w:p>
        </w:tc>
        <w:tc>
          <w:tcPr>
            <w:tcW w:w="720" w:type="dxa"/>
          </w:tcPr>
          <w:p w14:paraId="173592D4" w14:textId="15BED812" w:rsidR="00CE7ED1" w:rsidRPr="00D141B9" w:rsidRDefault="00CE7ED1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W</w:t>
            </w:r>
          </w:p>
        </w:tc>
        <w:tc>
          <w:tcPr>
            <w:tcW w:w="3667" w:type="dxa"/>
          </w:tcPr>
          <w:p w14:paraId="7D4E8902" w14:textId="6BCA2165" w:rsidR="00CE7ED1" w:rsidRPr="00D141B9" w:rsidRDefault="00976634" w:rsidP="00CE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null. </w:t>
            </w:r>
            <w:r w:rsidR="00CE7ED1" w:rsidRPr="00D141B9">
              <w:rPr>
                <w:noProof/>
                <w:sz w:val="16"/>
                <w:szCs w:val="16"/>
              </w:rPr>
              <w:t>Create</w:t>
            </w:r>
            <w:r w:rsidR="001462DF" w:rsidRPr="00D141B9">
              <w:rPr>
                <w:noProof/>
                <w:sz w:val="16"/>
                <w:szCs w:val="16"/>
              </w:rPr>
              <w:t>s</w:t>
            </w:r>
            <w:r w:rsidR="00CE7ED1" w:rsidRPr="00D141B9">
              <w:rPr>
                <w:noProof/>
                <w:sz w:val="16"/>
                <w:szCs w:val="16"/>
              </w:rPr>
              <w:t xml:space="preserve"> on write</w:t>
            </w:r>
            <w:r w:rsidR="009B5FFA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A437CB" w:rsidRPr="00D141B9" w14:paraId="261CF38C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84E7FF7" w14:textId="77777777" w:rsidR="008F5723" w:rsidRPr="00D141B9" w:rsidRDefault="008F5723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CloudBlobStream</w:t>
            </w:r>
          </w:p>
        </w:tc>
        <w:tc>
          <w:tcPr>
            <w:tcW w:w="720" w:type="dxa"/>
          </w:tcPr>
          <w:p w14:paraId="468FD350" w14:textId="77777777" w:rsidR="008F5723" w:rsidRPr="00D141B9" w:rsidRDefault="008F5723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[W]</w:t>
            </w:r>
          </w:p>
        </w:tc>
        <w:tc>
          <w:tcPr>
            <w:tcW w:w="3667" w:type="dxa"/>
          </w:tcPr>
          <w:p w14:paraId="16AA80D4" w14:textId="7338CC11" w:rsidR="008F5723" w:rsidRPr="00D141B9" w:rsidRDefault="00976634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null. </w:t>
            </w:r>
            <w:r w:rsidR="00862F91" w:rsidRPr="00D141B9">
              <w:rPr>
                <w:noProof/>
                <w:sz w:val="16"/>
                <w:szCs w:val="16"/>
              </w:rPr>
              <w:t>Create</w:t>
            </w:r>
            <w:r w:rsidR="001462DF" w:rsidRPr="00D141B9">
              <w:rPr>
                <w:noProof/>
                <w:sz w:val="16"/>
                <w:szCs w:val="16"/>
              </w:rPr>
              <w:t>s</w:t>
            </w:r>
            <w:r w:rsidR="00862F91" w:rsidRPr="00D141B9">
              <w:rPr>
                <w:noProof/>
                <w:sz w:val="16"/>
                <w:szCs w:val="16"/>
              </w:rPr>
              <w:t xml:space="preserve"> on write</w:t>
            </w:r>
            <w:r w:rsidR="009B5FFA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913A93" w:rsidRPr="00D141B9" w14:paraId="6376905D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A5098D5" w14:textId="2EF3050C" w:rsidR="00913A93" w:rsidRPr="00D141B9" w:rsidRDefault="00913A93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ICloudBlob</w:t>
            </w:r>
          </w:p>
        </w:tc>
        <w:tc>
          <w:tcPr>
            <w:tcW w:w="720" w:type="dxa"/>
            <w:vMerge w:val="restart"/>
            <w:vAlign w:val="center"/>
          </w:tcPr>
          <w:p w14:paraId="5103C8FE" w14:textId="07D476DF" w:rsidR="00913A93" w:rsidRPr="00D141B9" w:rsidRDefault="00913A93" w:rsidP="00E7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[RW]</w:t>
            </w:r>
          </w:p>
        </w:tc>
        <w:tc>
          <w:tcPr>
            <w:tcW w:w="3667" w:type="dxa"/>
            <w:vMerge w:val="restart"/>
            <w:vAlign w:val="center"/>
          </w:tcPr>
          <w:p w14:paraId="2AFA680D" w14:textId="41264289" w:rsidR="00913A93" w:rsidRPr="00D141B9" w:rsidRDefault="00976634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null. </w:t>
            </w:r>
            <w:r w:rsidR="00913A93" w:rsidRPr="00D141B9">
              <w:rPr>
                <w:noProof/>
                <w:sz w:val="16"/>
                <w:szCs w:val="16"/>
              </w:rPr>
              <w:t>Create</w:t>
            </w:r>
            <w:r w:rsidR="001462DF" w:rsidRPr="00D141B9">
              <w:rPr>
                <w:noProof/>
                <w:sz w:val="16"/>
                <w:szCs w:val="16"/>
              </w:rPr>
              <w:t>s</w:t>
            </w:r>
            <w:r w:rsidR="00DE4E93" w:rsidRPr="00D141B9">
              <w:rPr>
                <w:noProof/>
                <w:sz w:val="16"/>
                <w:szCs w:val="16"/>
              </w:rPr>
              <w:t xml:space="preserve"> a</w:t>
            </w:r>
            <w:r w:rsidRPr="00D141B9">
              <w:rPr>
                <w:noProof/>
                <w:sz w:val="16"/>
                <w:szCs w:val="16"/>
              </w:rPr>
              <w:t xml:space="preserve"> container. </w:t>
            </w:r>
          </w:p>
        </w:tc>
      </w:tr>
      <w:tr w:rsidR="00913A93" w:rsidRPr="00D141B9" w14:paraId="09DD85D3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2500A98" w14:textId="7F13D210" w:rsidR="00913A93" w:rsidRPr="00D141B9" w:rsidRDefault="00913A93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CloudBlockBlob</w:t>
            </w:r>
          </w:p>
        </w:tc>
        <w:tc>
          <w:tcPr>
            <w:tcW w:w="720" w:type="dxa"/>
            <w:vMerge/>
          </w:tcPr>
          <w:p w14:paraId="03B3672D" w14:textId="1597400A" w:rsidR="00913A93" w:rsidRPr="00D141B9" w:rsidRDefault="00913A93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3667" w:type="dxa"/>
            <w:vMerge/>
          </w:tcPr>
          <w:p w14:paraId="1489E9DD" w14:textId="77777777" w:rsidR="00913A93" w:rsidRPr="00D141B9" w:rsidRDefault="009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913A93" w:rsidRPr="00D141B9" w14:paraId="25CD7EED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E28A4E5" w14:textId="524D02B7" w:rsidR="00913A93" w:rsidRPr="00D141B9" w:rsidRDefault="00913A93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CloudPageBlob</w:t>
            </w:r>
          </w:p>
        </w:tc>
        <w:tc>
          <w:tcPr>
            <w:tcW w:w="720" w:type="dxa"/>
            <w:vMerge/>
          </w:tcPr>
          <w:p w14:paraId="584AC818" w14:textId="59B27005" w:rsidR="00913A93" w:rsidRPr="00D141B9" w:rsidRDefault="00913A93" w:rsidP="00CE7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  <w:tc>
          <w:tcPr>
            <w:tcW w:w="3667" w:type="dxa"/>
            <w:vMerge/>
          </w:tcPr>
          <w:p w14:paraId="47EB37EE" w14:textId="77777777" w:rsidR="00913A93" w:rsidRPr="00D141B9" w:rsidRDefault="009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655B70F7" w14:textId="48D86173" w:rsidR="00281937" w:rsidRPr="00D141B9" w:rsidRDefault="00281937" w:rsidP="00946B76">
      <w:pPr>
        <w:pStyle w:val="Heading6"/>
        <w:rPr>
          <w:noProof/>
        </w:rPr>
      </w:pPr>
      <w:r w:rsidRPr="00D141B9">
        <w:rPr>
          <w:noProof/>
        </w:rPr>
        <w:t>Queues</w:t>
      </w:r>
    </w:p>
    <w:tbl>
      <w:tblPr>
        <w:tblStyle w:val="GridTable4-Accent2"/>
        <w:tblW w:w="6835" w:type="dxa"/>
        <w:tblLook w:val="06A0" w:firstRow="1" w:lastRow="0" w:firstColumn="1" w:lastColumn="0" w:noHBand="1" w:noVBand="1"/>
      </w:tblPr>
      <w:tblGrid>
        <w:gridCol w:w="2444"/>
        <w:gridCol w:w="4391"/>
      </w:tblGrid>
      <w:tr w:rsidR="00075080" w:rsidRPr="00D141B9" w14:paraId="77E20D26" w14:textId="77777777" w:rsidTr="00E7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F76732E" w14:textId="4FDFA2EB" w:rsidR="00075080" w:rsidRPr="00D141B9" w:rsidRDefault="00075080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Binding</w:t>
            </w:r>
          </w:p>
        </w:tc>
        <w:tc>
          <w:tcPr>
            <w:tcW w:w="4410" w:type="dxa"/>
          </w:tcPr>
          <w:p w14:paraId="0654A246" w14:textId="39BA473B" w:rsidR="00075080" w:rsidRPr="00D141B9" w:rsidRDefault="00852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Behavior Notes</w:t>
            </w:r>
          </w:p>
        </w:tc>
      </w:tr>
      <w:tr w:rsidR="009757D2" w:rsidRPr="00D141B9" w14:paraId="160EB2CA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FC51D83" w14:textId="77777777" w:rsidR="009757D2" w:rsidRPr="00D141B9" w:rsidRDefault="009757D2" w:rsidP="00133538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410" w:type="dxa"/>
            <w:vMerge w:val="restart"/>
            <w:vAlign w:val="center"/>
          </w:tcPr>
          <w:p w14:paraId="12926A8F" w14:textId="006FCAF6" w:rsidR="009757D2" w:rsidRPr="00D141B9" w:rsidRDefault="009757D2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</w:t>
            </w:r>
            <w:r w:rsidR="00FC31A1" w:rsidRPr="00D141B9">
              <w:rPr>
                <w:noProof/>
                <w:sz w:val="16"/>
                <w:szCs w:val="16"/>
              </w:rPr>
              <w:t>n</w:t>
            </w:r>
            <w:r w:rsidRPr="00D141B9">
              <w:rPr>
                <w:noProof/>
                <w:sz w:val="16"/>
                <w:szCs w:val="16"/>
              </w:rPr>
              <w:t>ull. Creates when item added.</w:t>
            </w:r>
          </w:p>
        </w:tc>
      </w:tr>
      <w:tr w:rsidR="009757D2" w:rsidRPr="00D141B9" w14:paraId="30F50C55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CEDA3C2" w14:textId="77777777" w:rsidR="009757D2" w:rsidRPr="00D141B9" w:rsidRDefault="009757D2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IAsyncCollector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410" w:type="dxa"/>
            <w:vMerge/>
          </w:tcPr>
          <w:p w14:paraId="2716CE4C" w14:textId="77777777" w:rsidR="009757D2" w:rsidRPr="00D141B9" w:rsidRDefault="009757D2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075080" w:rsidRPr="00D141B9" w14:paraId="2D6C8888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3E6E0BC" w14:textId="49A8110A" w:rsidR="00075080" w:rsidRPr="00D141B9" w:rsidRDefault="00075080" w:rsidP="002F66F2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out 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 xml:space="preserve">T 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(</w:t>
            </w:r>
            <w:r w:rsidR="002F66F2"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as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 xml:space="preserve"> JSON)</w:t>
            </w:r>
          </w:p>
        </w:tc>
        <w:tc>
          <w:tcPr>
            <w:tcW w:w="4410" w:type="dxa"/>
          </w:tcPr>
          <w:p w14:paraId="749FB195" w14:textId="2C829B8B" w:rsidR="00075080" w:rsidRPr="00D141B9" w:rsidRDefault="005E2E41" w:rsidP="00D8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Sends “null” </w:t>
            </w:r>
            <w:r w:rsidR="00D83E6A">
              <w:rPr>
                <w:noProof/>
                <w:sz w:val="16"/>
                <w:szCs w:val="16"/>
              </w:rPr>
              <w:t>for</w:t>
            </w:r>
            <w:r w:rsidRPr="00D141B9">
              <w:rPr>
                <w:noProof/>
                <w:sz w:val="16"/>
                <w:szCs w:val="16"/>
              </w:rPr>
              <w:t xml:space="preserve"> null</w:t>
            </w:r>
            <w:r w:rsidR="00D83E6A">
              <w:rPr>
                <w:noProof/>
                <w:sz w:val="16"/>
                <w:szCs w:val="16"/>
              </w:rPr>
              <w:t xml:space="preserve"> value</w:t>
            </w:r>
            <w:r w:rsidRPr="00D141B9">
              <w:rPr>
                <w:noProof/>
                <w:sz w:val="16"/>
                <w:szCs w:val="16"/>
              </w:rPr>
              <w:t>. Always creates.</w:t>
            </w:r>
            <w:r w:rsidR="00D83E6A">
              <w:rPr>
                <w:noProof/>
                <w:sz w:val="16"/>
                <w:szCs w:val="16"/>
              </w:rPr>
              <w:t xml:space="preserve"> Executed last.</w:t>
            </w:r>
          </w:p>
        </w:tc>
      </w:tr>
      <w:tr w:rsidR="001F7A5A" w:rsidRPr="00D141B9" w14:paraId="7E7E67CA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F52F2F0" w14:textId="77777777" w:rsidR="001F7A5A" w:rsidRPr="00D141B9" w:rsidRDefault="001F7A5A" w:rsidP="00133538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out string</w:t>
            </w:r>
          </w:p>
        </w:tc>
        <w:tc>
          <w:tcPr>
            <w:tcW w:w="4410" w:type="dxa"/>
            <w:vMerge w:val="restart"/>
            <w:vAlign w:val="center"/>
          </w:tcPr>
          <w:p w14:paraId="0C7A12CC" w14:textId="77777777" w:rsidR="001F7A5A" w:rsidRPr="00D141B9" w:rsidRDefault="001F7A5A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Sends message when non null value returned. </w:t>
            </w:r>
          </w:p>
          <w:p w14:paraId="0A2D14AA" w14:textId="23DC2398" w:rsidR="001F7A5A" w:rsidRPr="00D141B9" w:rsidRDefault="001F7A5A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Creates queue </w:t>
            </w:r>
            <w:r w:rsidR="009757D2" w:rsidRPr="00D141B9">
              <w:rPr>
                <w:noProof/>
                <w:sz w:val="16"/>
                <w:szCs w:val="16"/>
              </w:rPr>
              <w:t xml:space="preserve">when message is </w:t>
            </w:r>
            <w:r w:rsidR="00DE4E93" w:rsidRPr="00D141B9">
              <w:rPr>
                <w:noProof/>
                <w:sz w:val="16"/>
                <w:szCs w:val="16"/>
              </w:rPr>
              <w:t xml:space="preserve">to be </w:t>
            </w:r>
            <w:r w:rsidR="009757D2" w:rsidRPr="00D141B9">
              <w:rPr>
                <w:noProof/>
                <w:sz w:val="16"/>
                <w:szCs w:val="16"/>
              </w:rPr>
              <w:t>sent</w:t>
            </w:r>
            <w:r w:rsidRPr="00D141B9">
              <w:rPr>
                <w:noProof/>
                <w:sz w:val="16"/>
                <w:szCs w:val="16"/>
              </w:rPr>
              <w:t>.</w:t>
            </w:r>
            <w:r w:rsidR="00D83E6A">
              <w:rPr>
                <w:noProof/>
                <w:sz w:val="16"/>
                <w:szCs w:val="16"/>
              </w:rPr>
              <w:t xml:space="preserve"> Executed last.</w:t>
            </w:r>
          </w:p>
        </w:tc>
      </w:tr>
      <w:tr w:rsidR="001F7A5A" w:rsidRPr="00D141B9" w14:paraId="6773E430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260ACC3" w14:textId="77777777" w:rsidR="001F7A5A" w:rsidRPr="00D141B9" w:rsidRDefault="001F7A5A" w:rsidP="00133538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out byte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[]</w:t>
            </w:r>
          </w:p>
        </w:tc>
        <w:tc>
          <w:tcPr>
            <w:tcW w:w="4410" w:type="dxa"/>
            <w:vMerge/>
          </w:tcPr>
          <w:p w14:paraId="1C00D83A" w14:textId="5F7C98D3" w:rsidR="001F7A5A" w:rsidRPr="00D141B9" w:rsidRDefault="001F7A5A" w:rsidP="0061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1F7A5A" w:rsidRPr="00D141B9" w14:paraId="5733FD01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75404B9" w14:textId="6794CD9B" w:rsidR="001F7A5A" w:rsidRPr="00D141B9" w:rsidRDefault="001F7A5A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out </w:t>
            </w: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CloudQueueMessage</w:t>
            </w:r>
          </w:p>
        </w:tc>
        <w:tc>
          <w:tcPr>
            <w:tcW w:w="4410" w:type="dxa"/>
            <w:vMerge/>
          </w:tcPr>
          <w:p w14:paraId="5F478E89" w14:textId="0E584DAF" w:rsidR="001F7A5A" w:rsidRPr="00D141B9" w:rsidRDefault="001F7A5A" w:rsidP="0061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075080" w:rsidRPr="00D141B9" w14:paraId="17B15FF9" w14:textId="77777777" w:rsidTr="00E7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611C674" w14:textId="77777777" w:rsidR="00075080" w:rsidRPr="00D141B9" w:rsidRDefault="00075080" w:rsidP="00133538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CloudQueue</w:t>
            </w:r>
          </w:p>
        </w:tc>
        <w:tc>
          <w:tcPr>
            <w:tcW w:w="4410" w:type="dxa"/>
          </w:tcPr>
          <w:p w14:paraId="1C6632A3" w14:textId="421481FF" w:rsidR="00075080" w:rsidRPr="00D141B9" w:rsidRDefault="00852859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Not null. Always create</w:t>
            </w:r>
            <w:r w:rsidR="00617554" w:rsidRPr="00D141B9">
              <w:rPr>
                <w:noProof/>
                <w:sz w:val="16"/>
                <w:szCs w:val="16"/>
              </w:rPr>
              <w:t>s.</w:t>
            </w:r>
          </w:p>
        </w:tc>
      </w:tr>
    </w:tbl>
    <w:p w14:paraId="1C24BFA2" w14:textId="72E1ADF1" w:rsidR="00281937" w:rsidRPr="00D141B9" w:rsidRDefault="00281937" w:rsidP="00946B76">
      <w:pPr>
        <w:pStyle w:val="Heading6"/>
        <w:rPr>
          <w:noProof/>
        </w:rPr>
      </w:pPr>
      <w:r w:rsidRPr="00D141B9">
        <w:rPr>
          <w:noProof/>
        </w:rPr>
        <w:t>Tables</w:t>
      </w:r>
    </w:p>
    <w:tbl>
      <w:tblPr>
        <w:tblStyle w:val="GridTable4-Accent4"/>
        <w:tblW w:w="6835" w:type="dxa"/>
        <w:tblLook w:val="06A0" w:firstRow="1" w:lastRow="0" w:firstColumn="1" w:lastColumn="0" w:noHBand="1" w:noVBand="1"/>
      </w:tblPr>
      <w:tblGrid>
        <w:gridCol w:w="2444"/>
        <w:gridCol w:w="4391"/>
      </w:tblGrid>
      <w:tr w:rsidR="002F66F2" w:rsidRPr="00D141B9" w14:paraId="5C9AC343" w14:textId="77777777" w:rsidTr="00B26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EAFCF70" w14:textId="7EAFFF52" w:rsidR="002F66F2" w:rsidRPr="00D141B9" w:rsidRDefault="002F66F2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Binding</w:t>
            </w:r>
          </w:p>
        </w:tc>
        <w:tc>
          <w:tcPr>
            <w:tcW w:w="4391" w:type="dxa"/>
          </w:tcPr>
          <w:p w14:paraId="05E92771" w14:textId="6744A0F7" w:rsidR="002F66F2" w:rsidRPr="00D141B9" w:rsidRDefault="001F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Behavior Notes</w:t>
            </w:r>
          </w:p>
        </w:tc>
      </w:tr>
      <w:tr w:rsidR="002F66F2" w:rsidRPr="00D141B9" w14:paraId="083E816E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79CF8EFD" w14:textId="77777777" w:rsidR="002F66F2" w:rsidRPr="00D141B9" w:rsidRDefault="002F66F2" w:rsidP="00133538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IQueryable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391" w:type="dxa"/>
          </w:tcPr>
          <w:p w14:paraId="5EA5586F" w14:textId="25B35453" w:rsidR="002F66F2" w:rsidRPr="00D141B9" w:rsidRDefault="009D13E5" w:rsidP="009D1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Not null. </w:t>
            </w:r>
            <w:r w:rsidR="001F5474" w:rsidRPr="00D141B9">
              <w:rPr>
                <w:noProof/>
                <w:sz w:val="16"/>
                <w:szCs w:val="16"/>
              </w:rPr>
              <w:t>Empty when</w:t>
            </w:r>
            <w:r w:rsidRPr="00D141B9">
              <w:rPr>
                <w:noProof/>
                <w:sz w:val="16"/>
                <w:szCs w:val="16"/>
              </w:rPr>
              <w:t xml:space="preserve"> missing. Never creates.</w:t>
            </w:r>
          </w:p>
        </w:tc>
      </w:tr>
      <w:tr w:rsidR="00FC31A1" w:rsidRPr="00D141B9" w14:paraId="1B82F34D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0F80A0A" w14:textId="77777777" w:rsidR="00FC31A1" w:rsidRPr="00D141B9" w:rsidRDefault="00FC31A1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391" w:type="dxa"/>
            <w:vMerge w:val="restart"/>
            <w:vAlign w:val="center"/>
          </w:tcPr>
          <w:p w14:paraId="4887C44F" w14:textId="79AF5BA8" w:rsidR="00FC31A1" w:rsidRPr="00D141B9" w:rsidRDefault="00FC31A1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Not null. Creates when item added.</w:t>
            </w:r>
          </w:p>
        </w:tc>
      </w:tr>
      <w:tr w:rsidR="00FC31A1" w:rsidRPr="00D141B9" w14:paraId="202A250E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9BC9A55" w14:textId="77777777" w:rsidR="00FC31A1" w:rsidRPr="00D141B9" w:rsidRDefault="00FC31A1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IAsyncCollector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391" w:type="dxa"/>
            <w:vMerge/>
          </w:tcPr>
          <w:p w14:paraId="01BF3A3F" w14:textId="77777777" w:rsidR="00FC31A1" w:rsidRPr="00D141B9" w:rsidRDefault="00FC31A1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AF72FC" w:rsidRPr="00D141B9" w14:paraId="5418C1D1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BDC5D56" w14:textId="44585AAF" w:rsidR="00AF72FC" w:rsidRPr="00D141B9" w:rsidRDefault="00AF72FC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 xml:space="preserve">T 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(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FF"/>
                <w:sz w:val="16"/>
                <w:szCs w:val="16"/>
              </w:rPr>
              <w:t>where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 xml:space="preserve"> T: </w:t>
            </w:r>
            <w:r w:rsidR="00D65FB5" w:rsidRPr="00D141B9">
              <w:rPr>
                <w:rFonts w:ascii="Consolas" w:hAnsi="Consolas" w:cs="Consolas"/>
                <w:b w:val="0"/>
                <w:i/>
                <w:noProof/>
                <w:color w:val="2B91AF"/>
                <w:sz w:val="16"/>
                <w:szCs w:val="16"/>
              </w:rPr>
              <w:t>ITableEntity</w:t>
            </w:r>
            <w:r w:rsidR="00D65FB5"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)</w:t>
            </w:r>
          </w:p>
        </w:tc>
        <w:tc>
          <w:tcPr>
            <w:tcW w:w="4391" w:type="dxa"/>
            <w:vMerge w:val="restart"/>
            <w:vAlign w:val="center"/>
          </w:tcPr>
          <w:p w14:paraId="25B60CE0" w14:textId="015F264E" w:rsidR="00AF72FC" w:rsidRPr="00D141B9" w:rsidRDefault="00AF72FC" w:rsidP="00AF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Null when missing. Never creates.</w:t>
            </w:r>
          </w:p>
        </w:tc>
      </w:tr>
      <w:tr w:rsidR="00AF72FC" w:rsidRPr="00D141B9" w14:paraId="0DD98109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4D063F6" w14:textId="77777777" w:rsidR="00AF72FC" w:rsidRPr="00D141B9" w:rsidRDefault="00AF72FC" w:rsidP="00133538">
            <w:pP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 xml:space="preserve">T 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(POCO)</w:t>
            </w:r>
          </w:p>
        </w:tc>
        <w:tc>
          <w:tcPr>
            <w:tcW w:w="4391" w:type="dxa"/>
            <w:vMerge/>
          </w:tcPr>
          <w:p w14:paraId="2F2A8914" w14:textId="77777777" w:rsidR="00AF72FC" w:rsidRPr="00D141B9" w:rsidRDefault="00AF72FC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2F66F2" w:rsidRPr="00D141B9" w14:paraId="13B4295D" w14:textId="77777777" w:rsidTr="00B2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841B76F" w14:textId="5E0C2E30" w:rsidR="002F66F2" w:rsidRPr="00D141B9" w:rsidRDefault="002F66F2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CloudTable</w:t>
            </w:r>
          </w:p>
        </w:tc>
        <w:tc>
          <w:tcPr>
            <w:tcW w:w="4391" w:type="dxa"/>
          </w:tcPr>
          <w:p w14:paraId="0C32CB76" w14:textId="26EB7886" w:rsidR="002F66F2" w:rsidRPr="00D141B9" w:rsidRDefault="009B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Not null. Always creates.</w:t>
            </w:r>
          </w:p>
        </w:tc>
      </w:tr>
    </w:tbl>
    <w:p w14:paraId="0E4B095D" w14:textId="5F5492F6" w:rsidR="00B260C9" w:rsidRPr="00D51151" w:rsidRDefault="00B260C9" w:rsidP="00B260C9">
      <w:pPr>
        <w:pStyle w:val="NoSpacing"/>
        <w:rPr>
          <w:noProof/>
        </w:rPr>
      </w:pPr>
    </w:p>
    <w:p w14:paraId="03446BA1" w14:textId="6FB2E03E" w:rsidR="00281937" w:rsidRPr="00D141B9" w:rsidRDefault="00B260C9" w:rsidP="00B260C9">
      <w:pPr>
        <w:pStyle w:val="Heading6"/>
        <w:rPr>
          <w:noProof/>
        </w:rPr>
      </w:pPr>
      <w:r w:rsidRPr="00D141B9">
        <w:rPr>
          <w:noProof/>
        </w:rPr>
        <w:t xml:space="preserve"> </w:t>
      </w:r>
      <w:r w:rsidR="00281937" w:rsidRPr="00D141B9">
        <w:rPr>
          <w:noProof/>
        </w:rPr>
        <w:t>ServiceBus</w:t>
      </w:r>
    </w:p>
    <w:tbl>
      <w:tblPr>
        <w:tblStyle w:val="GridTable4-Accent6"/>
        <w:tblW w:w="6835" w:type="dxa"/>
        <w:tblLook w:val="06A0" w:firstRow="1" w:lastRow="0" w:firstColumn="1" w:lastColumn="0" w:noHBand="1" w:noVBand="1"/>
      </w:tblPr>
      <w:tblGrid>
        <w:gridCol w:w="2444"/>
        <w:gridCol w:w="4391"/>
      </w:tblGrid>
      <w:tr w:rsidR="002F66F2" w:rsidRPr="00D141B9" w14:paraId="3DF21A66" w14:textId="77777777" w:rsidTr="0058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7FB7A91" w14:textId="06219142" w:rsidR="002F66F2" w:rsidRPr="00D141B9" w:rsidRDefault="002F66F2" w:rsidP="004D2E54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Binding</w:t>
            </w:r>
          </w:p>
        </w:tc>
        <w:tc>
          <w:tcPr>
            <w:tcW w:w="4391" w:type="dxa"/>
          </w:tcPr>
          <w:p w14:paraId="4E3E0FD4" w14:textId="46950482" w:rsidR="002F66F2" w:rsidRPr="00D141B9" w:rsidRDefault="001F7A5A" w:rsidP="004D2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Behavior Notes</w:t>
            </w:r>
          </w:p>
        </w:tc>
      </w:tr>
      <w:tr w:rsidR="0058577F" w:rsidRPr="00D141B9" w14:paraId="5D7DB3D8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FCBD33E" w14:textId="77777777" w:rsidR="0058577F" w:rsidRPr="00D141B9" w:rsidRDefault="0058577F" w:rsidP="00133538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391" w:type="dxa"/>
            <w:vMerge w:val="restart"/>
            <w:vAlign w:val="center"/>
          </w:tcPr>
          <w:p w14:paraId="6BBD6FFA" w14:textId="3B51CEB5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Not null. Creates when item added.</w:t>
            </w:r>
          </w:p>
        </w:tc>
      </w:tr>
      <w:tr w:rsidR="0058577F" w:rsidRPr="00D141B9" w14:paraId="3D61F2A7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A694035" w14:textId="77777777" w:rsidR="0058577F" w:rsidRPr="00D141B9" w:rsidRDefault="0058577F" w:rsidP="00133538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IAsyncCollector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&lt;T&gt;</w:t>
            </w:r>
          </w:p>
        </w:tc>
        <w:tc>
          <w:tcPr>
            <w:tcW w:w="4391" w:type="dxa"/>
            <w:vMerge/>
          </w:tcPr>
          <w:p w14:paraId="58728B97" w14:textId="77777777" w:rsidR="0058577F" w:rsidRPr="00D141B9" w:rsidRDefault="0058577F" w:rsidP="00133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58577F" w:rsidRPr="00D141B9" w14:paraId="541B712A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34FCE83" w14:textId="1CE16E70" w:rsidR="0058577F" w:rsidRPr="00D141B9" w:rsidRDefault="0058577F" w:rsidP="0058577F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out 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 xml:space="preserve">T </w:t>
            </w:r>
            <w:r w:rsidRPr="00D141B9">
              <w:rPr>
                <w:rFonts w:ascii="Consolas" w:hAnsi="Consolas" w:cs="Consolas"/>
                <w:b w:val="0"/>
                <w:i/>
                <w:noProof/>
                <w:color w:val="000000"/>
                <w:sz w:val="16"/>
                <w:szCs w:val="16"/>
              </w:rPr>
              <w:t>(as JSON)</w:t>
            </w:r>
          </w:p>
        </w:tc>
        <w:tc>
          <w:tcPr>
            <w:tcW w:w="4391" w:type="dxa"/>
          </w:tcPr>
          <w:p w14:paraId="1AEB68AD" w14:textId="47B3B9A7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Sends message with “null” when null returned. Always creates.</w:t>
            </w:r>
          </w:p>
        </w:tc>
      </w:tr>
      <w:tr w:rsidR="0058577F" w:rsidRPr="00D141B9" w14:paraId="60F0D3FA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C32356F" w14:textId="77777777" w:rsidR="0058577F" w:rsidRPr="00D141B9" w:rsidRDefault="0058577F" w:rsidP="0058577F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out string</w:t>
            </w:r>
          </w:p>
        </w:tc>
        <w:tc>
          <w:tcPr>
            <w:tcW w:w="4391" w:type="dxa"/>
            <w:vMerge w:val="restart"/>
            <w:vAlign w:val="center"/>
          </w:tcPr>
          <w:p w14:paraId="02B9137F" w14:textId="4388E09B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Sends message when non null value returned.</w:t>
            </w:r>
          </w:p>
          <w:p w14:paraId="7E46106B" w14:textId="7B305AA9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Creates queue when message is to be sent.</w:t>
            </w:r>
          </w:p>
        </w:tc>
      </w:tr>
      <w:tr w:rsidR="0058577F" w:rsidRPr="00D141B9" w14:paraId="60BF4752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2010872" w14:textId="77777777" w:rsidR="0058577F" w:rsidRPr="00D141B9" w:rsidRDefault="0058577F" w:rsidP="0058577F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out byte</w:t>
            </w:r>
            <w:r w:rsidRPr="00D141B9"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t>[]</w:t>
            </w:r>
          </w:p>
        </w:tc>
        <w:tc>
          <w:tcPr>
            <w:tcW w:w="4391" w:type="dxa"/>
            <w:vMerge/>
          </w:tcPr>
          <w:p w14:paraId="41226D13" w14:textId="522388AA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  <w:tr w:rsidR="0058577F" w:rsidRPr="00D141B9" w14:paraId="3CA3E78F" w14:textId="77777777" w:rsidTr="0058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BEB817E" w14:textId="059B44B7" w:rsidR="0058577F" w:rsidRPr="00D141B9" w:rsidRDefault="0058577F" w:rsidP="0058577F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 xml:space="preserve">out </w:t>
            </w: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BrokeredMessage</w:t>
            </w:r>
          </w:p>
        </w:tc>
        <w:tc>
          <w:tcPr>
            <w:tcW w:w="4391" w:type="dxa"/>
            <w:vMerge/>
          </w:tcPr>
          <w:p w14:paraId="1D5763FF" w14:textId="6201C1CE" w:rsidR="0058577F" w:rsidRPr="00D141B9" w:rsidRDefault="0058577F" w:rsidP="0058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7294CB5E" w14:textId="0C45893C" w:rsidR="00A46DDF" w:rsidRPr="00D141B9" w:rsidRDefault="005E2E41" w:rsidP="00946B76">
      <w:pPr>
        <w:pStyle w:val="Heading6"/>
        <w:rPr>
          <w:noProof/>
        </w:rPr>
      </w:pPr>
      <w:r w:rsidRPr="00D141B9">
        <w:rPr>
          <w:noProof/>
        </w:rPr>
        <w:t>Misc</w:t>
      </w:r>
      <w:r w:rsidR="002B0FFD" w:rsidRPr="00D141B9">
        <w:rPr>
          <w:noProof/>
        </w:rPr>
        <w:t>.</w:t>
      </w:r>
      <w:r w:rsidRPr="00D141B9">
        <w:rPr>
          <w:noProof/>
        </w:rPr>
        <w:t xml:space="preserve"> Bindings</w:t>
      </w:r>
    </w:p>
    <w:tbl>
      <w:tblPr>
        <w:tblStyle w:val="GridTable4-Accent5"/>
        <w:tblW w:w="6835" w:type="dxa"/>
        <w:tblLook w:val="06A0" w:firstRow="1" w:lastRow="0" w:firstColumn="1" w:lastColumn="0" w:noHBand="1" w:noVBand="1"/>
      </w:tblPr>
      <w:tblGrid>
        <w:gridCol w:w="2425"/>
        <w:gridCol w:w="4410"/>
      </w:tblGrid>
      <w:tr w:rsidR="004012BC" w:rsidRPr="00D141B9" w14:paraId="74408282" w14:textId="77777777" w:rsidTr="00401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8A3752" w14:textId="34D6F466" w:rsidR="004012BC" w:rsidRPr="00D141B9" w:rsidRDefault="004012BC" w:rsidP="00F211FA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Argument Type</w:t>
            </w:r>
          </w:p>
        </w:tc>
        <w:tc>
          <w:tcPr>
            <w:tcW w:w="4410" w:type="dxa"/>
          </w:tcPr>
          <w:p w14:paraId="7FD39D25" w14:textId="27EA4A9B" w:rsidR="004012BC" w:rsidRPr="00D141B9" w:rsidRDefault="004012BC" w:rsidP="00F21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To</w:t>
            </w:r>
          </w:p>
        </w:tc>
      </w:tr>
      <w:tr w:rsidR="004012BC" w:rsidRPr="00D141B9" w14:paraId="2F6A5D4C" w14:textId="77777777" w:rsidTr="00401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6FD752" w14:textId="77777777" w:rsidR="004012BC" w:rsidRPr="00D141B9" w:rsidRDefault="004012BC" w:rsidP="00EE592F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  <w:t>CancellationToken</w:t>
            </w:r>
          </w:p>
        </w:tc>
        <w:tc>
          <w:tcPr>
            <w:tcW w:w="4410" w:type="dxa"/>
          </w:tcPr>
          <w:p w14:paraId="78AD678C" w14:textId="532531E6" w:rsidR="004012BC" w:rsidRPr="00D141B9" w:rsidRDefault="004012BC" w:rsidP="0040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Monitor for cancellation request.</w:t>
            </w:r>
          </w:p>
        </w:tc>
      </w:tr>
      <w:tr w:rsidR="004012BC" w:rsidRPr="00D141B9" w14:paraId="6E5843FE" w14:textId="77777777" w:rsidTr="00401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89F4C5" w14:textId="77777777" w:rsidR="004012BC" w:rsidRPr="00D141B9" w:rsidRDefault="004012BC" w:rsidP="00EE592F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  <w:t>CloudStorageAccount</w:t>
            </w:r>
          </w:p>
        </w:tc>
        <w:tc>
          <w:tcPr>
            <w:tcW w:w="4410" w:type="dxa"/>
          </w:tcPr>
          <w:p w14:paraId="1CD9E5F9" w14:textId="25AFFD68" w:rsidR="004012BC" w:rsidRPr="00D141B9" w:rsidRDefault="004012BC" w:rsidP="00401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Get access to Azure Storage account.</w:t>
            </w:r>
          </w:p>
        </w:tc>
      </w:tr>
      <w:tr w:rsidR="004012BC" w:rsidRPr="00D141B9" w14:paraId="539331E0" w14:textId="77777777" w:rsidTr="00401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354C80" w14:textId="77777777" w:rsidR="004012BC" w:rsidRPr="00D141B9" w:rsidRDefault="004012BC" w:rsidP="00EE592F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  <w:t>IBinder</w:t>
            </w:r>
          </w:p>
        </w:tc>
        <w:tc>
          <w:tcPr>
            <w:tcW w:w="4410" w:type="dxa"/>
          </w:tcPr>
          <w:p w14:paraId="532BD4E5" w14:textId="54F83984" w:rsidR="004012BC" w:rsidRPr="00D141B9" w:rsidRDefault="004012BC" w:rsidP="00EE5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 an arbitrary attribute at runtime.</w:t>
            </w:r>
          </w:p>
        </w:tc>
      </w:tr>
      <w:tr w:rsidR="00E70BBB" w:rsidRPr="00D141B9" w14:paraId="6055DD4C" w14:textId="77777777" w:rsidTr="00EE5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5C3F5" w14:textId="77777777" w:rsidR="00E70BBB" w:rsidRPr="00D141B9" w:rsidRDefault="00E70BBB" w:rsidP="00EE592F">
            <w:pPr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  <w:t>TextWriter</w:t>
            </w:r>
          </w:p>
        </w:tc>
        <w:tc>
          <w:tcPr>
            <w:tcW w:w="4410" w:type="dxa"/>
          </w:tcPr>
          <w:p w14:paraId="754B2EF8" w14:textId="31CEBDF2" w:rsidR="00E70BBB" w:rsidRPr="00D141B9" w:rsidRDefault="00E43A77" w:rsidP="00E4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Send a l</w:t>
            </w:r>
            <w:r w:rsidR="00E70BBB" w:rsidRPr="00D141B9">
              <w:rPr>
                <w:noProof/>
                <w:sz w:val="16"/>
                <w:szCs w:val="16"/>
              </w:rPr>
              <w:t>og</w:t>
            </w:r>
            <w:r>
              <w:rPr>
                <w:noProof/>
                <w:sz w:val="16"/>
                <w:szCs w:val="16"/>
              </w:rPr>
              <w:t xml:space="preserve"> message to a console output</w:t>
            </w:r>
            <w:r w:rsidR="00E70BBB"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4012BC" w:rsidRPr="00D141B9" w14:paraId="11832F34" w14:textId="77777777" w:rsidTr="00401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DBAEFC" w14:textId="0218174D" w:rsidR="004012BC" w:rsidRPr="00D141B9" w:rsidRDefault="004012BC" w:rsidP="00F211FA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  <w:highlight w:val="white"/>
              </w:rPr>
              <w:t>NoAutomaticTrigger</w:t>
            </w:r>
          </w:p>
        </w:tc>
        <w:tc>
          <w:tcPr>
            <w:tcW w:w="4410" w:type="dxa"/>
          </w:tcPr>
          <w:p w14:paraId="1FB58384" w14:textId="16407C63" w:rsidR="004012BC" w:rsidRPr="00D141B9" w:rsidRDefault="004012BC" w:rsidP="00F21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Indicate no automatic triggering.</w:t>
            </w:r>
          </w:p>
        </w:tc>
      </w:tr>
    </w:tbl>
    <w:p w14:paraId="435B0A6A" w14:textId="77777777" w:rsidR="00315017" w:rsidRPr="00D141B9" w:rsidRDefault="00315017" w:rsidP="00315017">
      <w:pPr>
        <w:pStyle w:val="Heading6"/>
        <w:rPr>
          <w:noProof/>
        </w:rPr>
      </w:pPr>
      <w:r w:rsidRPr="00D141B9">
        <w:rPr>
          <w:noProof/>
        </w:rPr>
        <w:t>Binding Path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207"/>
        <w:gridCol w:w="1038"/>
        <w:gridCol w:w="4585"/>
      </w:tblGrid>
      <w:tr w:rsidR="00315017" w:rsidRPr="00D141B9" w14:paraId="07A40B15" w14:textId="77777777" w:rsidTr="0054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6AB4C84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Use</w:t>
            </w:r>
          </w:p>
        </w:tc>
        <w:tc>
          <w:tcPr>
            <w:tcW w:w="1038" w:type="dxa"/>
          </w:tcPr>
          <w:p w14:paraId="44A32CC9" w14:textId="77777777" w:rsidR="00315017" w:rsidRPr="00D141B9" w:rsidRDefault="00315017" w:rsidP="00543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In</w:t>
            </w:r>
          </w:p>
        </w:tc>
        <w:tc>
          <w:tcPr>
            <w:tcW w:w="4585" w:type="dxa"/>
          </w:tcPr>
          <w:p w14:paraId="42F9E3C6" w14:textId="77777777" w:rsidR="00315017" w:rsidRPr="00D141B9" w:rsidRDefault="00315017" w:rsidP="00543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To</w:t>
            </w:r>
          </w:p>
        </w:tc>
      </w:tr>
      <w:tr w:rsidR="00315017" w:rsidRPr="00D141B9" w14:paraId="3D099E02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49EA8A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%</w:t>
            </w:r>
            <w:r w:rsidRPr="00D141B9">
              <w:rPr>
                <w:i/>
                <w:noProof/>
                <w:sz w:val="16"/>
                <w:szCs w:val="16"/>
              </w:rPr>
              <w:t>name</w:t>
            </w:r>
            <w:r w:rsidRPr="00D141B9">
              <w:rPr>
                <w:noProof/>
                <w:sz w:val="16"/>
                <w:szCs w:val="16"/>
              </w:rPr>
              <w:t>%</w:t>
            </w:r>
          </w:p>
        </w:tc>
        <w:tc>
          <w:tcPr>
            <w:tcW w:w="1038" w:type="dxa"/>
          </w:tcPr>
          <w:p w14:paraId="1DB775AB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Any</w:t>
            </w:r>
          </w:p>
        </w:tc>
        <w:tc>
          <w:tcPr>
            <w:tcW w:w="4585" w:type="dxa"/>
          </w:tcPr>
          <w:p w14:paraId="2229EA2E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Replace with a value provided by </w:t>
            </w:r>
            <w:r w:rsidRPr="00D141B9">
              <w:rPr>
                <w:rFonts w:ascii="Consolas" w:hAnsi="Consolas" w:cs="Consolas"/>
                <w:bCs/>
                <w:noProof/>
                <w:color w:val="2B91AF"/>
                <w:sz w:val="16"/>
                <w:szCs w:val="16"/>
              </w:rPr>
              <w:t>INameResolver</w:t>
            </w:r>
            <w:r w:rsidRPr="00D141B9">
              <w:rPr>
                <w:noProof/>
                <w:sz w:val="16"/>
                <w:szCs w:val="16"/>
              </w:rPr>
              <w:t>.</w:t>
            </w:r>
          </w:p>
        </w:tc>
      </w:tr>
      <w:tr w:rsidR="00315017" w:rsidRPr="00D141B9" w14:paraId="023F67B5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 w:val="restart"/>
            <w:vAlign w:val="center"/>
          </w:tcPr>
          <w:p w14:paraId="34FF8E84" w14:textId="77777777" w:rsidR="00315017" w:rsidRPr="00D141B9" w:rsidRDefault="00315017" w:rsidP="005435D1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{</w:t>
            </w:r>
            <w:r w:rsidRPr="00D141B9">
              <w:rPr>
                <w:i/>
                <w:noProof/>
                <w:sz w:val="16"/>
                <w:szCs w:val="16"/>
              </w:rPr>
              <w:t>name</w:t>
            </w:r>
            <w:r w:rsidRPr="00D141B9"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1038" w:type="dxa"/>
          </w:tcPr>
          <w:p w14:paraId="4B0B24FC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Trigger</w:t>
            </w:r>
          </w:p>
        </w:tc>
        <w:tc>
          <w:tcPr>
            <w:tcW w:w="4585" w:type="dxa"/>
          </w:tcPr>
          <w:p w14:paraId="0596B8E2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Define named parameter to capture a value.</w:t>
            </w:r>
          </w:p>
        </w:tc>
      </w:tr>
      <w:tr w:rsidR="00315017" w:rsidRPr="00D141B9" w14:paraId="33D17C99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/>
          </w:tcPr>
          <w:p w14:paraId="557A47AB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038" w:type="dxa"/>
          </w:tcPr>
          <w:p w14:paraId="4F1C5ED0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Binder</w:t>
            </w:r>
          </w:p>
        </w:tc>
        <w:tc>
          <w:tcPr>
            <w:tcW w:w="4585" w:type="dxa"/>
          </w:tcPr>
          <w:p w14:paraId="0E6E2D6E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Replace with a binding parameter value.</w:t>
            </w:r>
          </w:p>
        </w:tc>
      </w:tr>
      <w:tr w:rsidR="00315017" w:rsidRPr="00D141B9" w14:paraId="6B04D5D5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06A5D6CC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{{ </w:t>
            </w:r>
            <w:r w:rsidRPr="00D141B9">
              <w:rPr>
                <w:i/>
                <w:noProof/>
                <w:sz w:val="16"/>
                <w:szCs w:val="16"/>
              </w:rPr>
              <w:t>or</w:t>
            </w:r>
            <w:r w:rsidRPr="00D141B9">
              <w:rPr>
                <w:noProof/>
                <w:sz w:val="16"/>
                <w:szCs w:val="16"/>
              </w:rPr>
              <w:t xml:space="preserve"> }}</w:t>
            </w:r>
          </w:p>
        </w:tc>
        <w:tc>
          <w:tcPr>
            <w:tcW w:w="1038" w:type="dxa"/>
          </w:tcPr>
          <w:p w14:paraId="232E0217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Any</w:t>
            </w:r>
          </w:p>
        </w:tc>
        <w:tc>
          <w:tcPr>
            <w:tcW w:w="4585" w:type="dxa"/>
          </w:tcPr>
          <w:p w14:paraId="3712E5C0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 xml:space="preserve">Insert literal </w:t>
            </w:r>
            <w:r w:rsidRPr="00D141B9">
              <w:rPr>
                <w:i/>
                <w:noProof/>
                <w:sz w:val="16"/>
                <w:szCs w:val="16"/>
              </w:rPr>
              <w:t>{</w:t>
            </w:r>
            <w:r w:rsidRPr="00D141B9">
              <w:rPr>
                <w:noProof/>
                <w:sz w:val="16"/>
                <w:szCs w:val="16"/>
              </w:rPr>
              <w:t xml:space="preserve"> or </w:t>
            </w:r>
            <w:r w:rsidRPr="00D141B9">
              <w:rPr>
                <w:i/>
                <w:noProof/>
                <w:sz w:val="16"/>
                <w:szCs w:val="16"/>
              </w:rPr>
              <w:t>}</w:t>
            </w:r>
            <w:r w:rsidRPr="00D141B9">
              <w:rPr>
                <w:noProof/>
                <w:sz w:val="16"/>
                <w:szCs w:val="16"/>
              </w:rPr>
              <w:t>.</w:t>
            </w:r>
          </w:p>
        </w:tc>
      </w:tr>
    </w:tbl>
    <w:p w14:paraId="338C397A" w14:textId="77777777" w:rsidR="00315017" w:rsidRDefault="00315017" w:rsidP="00315017">
      <w:pPr>
        <w:pStyle w:val="Heading6"/>
        <w:rPr>
          <w:noProof/>
        </w:rPr>
      </w:pPr>
      <w:r w:rsidRPr="00D141B9">
        <w:rPr>
          <w:noProof/>
        </w:rPr>
        <w:t>Binding Parameters</w:t>
      </w:r>
    </w:p>
    <w:p w14:paraId="2585C2C8" w14:textId="10DAD66F" w:rsidR="00315017" w:rsidRPr="00C705B4" w:rsidRDefault="00B260C9" w:rsidP="00315017">
      <w:pPr>
        <w:pStyle w:val="NoSpacing"/>
        <w:rPr>
          <w:noProof/>
        </w:rPr>
      </w:pPr>
      <w:r>
        <w:rPr>
          <w:noProof/>
          <w:sz w:val="16"/>
          <w:szCs w:val="16"/>
        </w:rPr>
        <w:t>Use</w:t>
      </w:r>
      <w:r w:rsidR="00315017">
        <w:rPr>
          <w:noProof/>
          <w:sz w:val="16"/>
          <w:szCs w:val="16"/>
        </w:rPr>
        <w:t xml:space="preserve"> in binding path pattern and for binding to function arguments. </w:t>
      </w:r>
      <w:r>
        <w:rPr>
          <w:noProof/>
          <w:sz w:val="16"/>
          <w:szCs w:val="16"/>
        </w:rPr>
        <w:t xml:space="preserve">Values may be populated by BlobTrigger (BT), QueueTrigger (QT), or retrieved from a triggering POCO. </w:t>
      </w:r>
      <w:r w:rsidR="00315017">
        <w:rPr>
          <w:noProof/>
          <w:sz w:val="16"/>
          <w:szCs w:val="16"/>
        </w:rPr>
        <w:t xml:space="preserve">Can be </w:t>
      </w:r>
      <w:r w:rsidR="00315017" w:rsidRPr="00C705B4">
        <w:rPr>
          <w:noProof/>
          <w:sz w:val="16"/>
          <w:szCs w:val="16"/>
        </w:rPr>
        <w:t>bound either to the exact type or to string</w:t>
      </w:r>
      <w:r w:rsidR="00315017">
        <w:rPr>
          <w:noProof/>
          <w:sz w:val="16"/>
          <w:szCs w:val="16"/>
        </w:rPr>
        <w:t>. I</w:t>
      </w:r>
      <w:r w:rsidR="00315017" w:rsidRPr="00C705B4">
        <w:rPr>
          <w:noProof/>
          <w:sz w:val="16"/>
          <w:szCs w:val="16"/>
        </w:rPr>
        <w:t>f the exact type is string, it can also be bound as any TryParse-able</w:t>
      </w:r>
      <w:r w:rsidR="00315017">
        <w:rPr>
          <w:noProof/>
          <w:sz w:val="16"/>
          <w:szCs w:val="16"/>
        </w:rPr>
        <w:t xml:space="preserve"> </w:t>
      </w:r>
      <w:r w:rsidR="00315017" w:rsidRPr="00C705B4">
        <w:rPr>
          <w:noProof/>
          <w:sz w:val="16"/>
          <w:szCs w:val="16"/>
        </w:rPr>
        <w:t>type</w:t>
      </w:r>
      <w:r w:rsidR="00315017">
        <w:rPr>
          <w:noProof/>
          <w:sz w:val="16"/>
          <w:szCs w:val="16"/>
        </w:rPr>
        <w:t>.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536"/>
        <w:gridCol w:w="1448"/>
        <w:gridCol w:w="701"/>
        <w:gridCol w:w="3145"/>
      </w:tblGrid>
      <w:tr w:rsidR="00315017" w:rsidRPr="00D141B9" w14:paraId="1E7D2B6A" w14:textId="77777777" w:rsidTr="0054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78E34BF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1448" w:type="dxa"/>
          </w:tcPr>
          <w:p w14:paraId="458A3ECE" w14:textId="77777777" w:rsidR="00315017" w:rsidRPr="00D141B9" w:rsidRDefault="00315017" w:rsidP="00543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701" w:type="dxa"/>
          </w:tcPr>
          <w:p w14:paraId="6398403F" w14:textId="77777777" w:rsidR="00315017" w:rsidRPr="00D141B9" w:rsidRDefault="00315017" w:rsidP="00543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Source</w:t>
            </w:r>
          </w:p>
        </w:tc>
        <w:tc>
          <w:tcPr>
            <w:tcW w:w="3145" w:type="dxa"/>
          </w:tcPr>
          <w:p w14:paraId="62E5A1CD" w14:textId="77777777" w:rsidR="00315017" w:rsidRPr="00D141B9" w:rsidRDefault="00315017" w:rsidP="00543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Value</w:t>
            </w:r>
          </w:p>
        </w:tc>
      </w:tr>
      <w:tr w:rsidR="00315017" w:rsidRPr="00D141B9" w14:paraId="348DE3FC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2F7313D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BlobTrigger</w:t>
            </w:r>
          </w:p>
        </w:tc>
        <w:tc>
          <w:tcPr>
            <w:tcW w:w="1448" w:type="dxa"/>
          </w:tcPr>
          <w:p w14:paraId="2028BFB0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01" w:type="dxa"/>
          </w:tcPr>
          <w:p w14:paraId="564E8433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3145" w:type="dxa"/>
          </w:tcPr>
          <w:p w14:paraId="1D327A63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Triggering blob path</w:t>
            </w:r>
          </w:p>
        </w:tc>
      </w:tr>
      <w:tr w:rsidR="00315017" w:rsidRPr="00D141B9" w14:paraId="472EE3F4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27000FB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QueueTrigger</w:t>
            </w:r>
          </w:p>
        </w:tc>
        <w:tc>
          <w:tcPr>
            <w:tcW w:w="1448" w:type="dxa"/>
          </w:tcPr>
          <w:p w14:paraId="5DE26D21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01" w:type="dxa"/>
          </w:tcPr>
          <w:p w14:paraId="528183EC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4DAED504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Triggering message content if valid string</w:t>
            </w:r>
          </w:p>
        </w:tc>
      </w:tr>
      <w:tr w:rsidR="00315017" w:rsidRPr="00D141B9" w14:paraId="75A105D0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CEBD7E3" w14:textId="77777777" w:rsidR="00315017" w:rsidRPr="00D141B9" w:rsidRDefault="00315017" w:rsidP="005435D1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DequeueCount</w:t>
            </w:r>
          </w:p>
        </w:tc>
        <w:tc>
          <w:tcPr>
            <w:tcW w:w="1448" w:type="dxa"/>
          </w:tcPr>
          <w:p w14:paraId="2EC60DE9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int</w:t>
            </w:r>
          </w:p>
        </w:tc>
        <w:tc>
          <w:tcPr>
            <w:tcW w:w="701" w:type="dxa"/>
          </w:tcPr>
          <w:p w14:paraId="7F107397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352F60CA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 times a message has been de-queued</w:t>
            </w:r>
          </w:p>
        </w:tc>
      </w:tr>
      <w:tr w:rsidR="00315017" w:rsidRPr="00D141B9" w14:paraId="5A5978B0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D68F400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ExpirationTime</w:t>
            </w:r>
          </w:p>
        </w:tc>
        <w:tc>
          <w:tcPr>
            <w:tcW w:w="1448" w:type="dxa"/>
          </w:tcPr>
          <w:p w14:paraId="7E656C27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DateTimeOffset</w:t>
            </w:r>
          </w:p>
        </w:tc>
        <w:tc>
          <w:tcPr>
            <w:tcW w:w="701" w:type="dxa"/>
          </w:tcPr>
          <w:p w14:paraId="13F3114D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6EEB77A2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Time a message expires</w:t>
            </w:r>
          </w:p>
        </w:tc>
      </w:tr>
      <w:tr w:rsidR="00315017" w:rsidRPr="00D141B9" w14:paraId="6492A766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577D513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Id</w:t>
            </w:r>
          </w:p>
        </w:tc>
        <w:tc>
          <w:tcPr>
            <w:tcW w:w="1448" w:type="dxa"/>
          </w:tcPr>
          <w:p w14:paraId="51360B46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01" w:type="dxa"/>
          </w:tcPr>
          <w:p w14:paraId="215B6050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498A9569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 message ID</w:t>
            </w:r>
          </w:p>
        </w:tc>
      </w:tr>
      <w:tr w:rsidR="00315017" w:rsidRPr="00D141B9" w14:paraId="3FC20FC3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92CCE1E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InsertionTime</w:t>
            </w:r>
          </w:p>
        </w:tc>
        <w:tc>
          <w:tcPr>
            <w:tcW w:w="1448" w:type="dxa"/>
          </w:tcPr>
          <w:p w14:paraId="76EC3B79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DateTimeOffset</w:t>
            </w:r>
          </w:p>
        </w:tc>
        <w:tc>
          <w:tcPr>
            <w:tcW w:w="701" w:type="dxa"/>
          </w:tcPr>
          <w:p w14:paraId="5FB28458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5E8C19AE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Time a message was added to the queue</w:t>
            </w:r>
          </w:p>
        </w:tc>
      </w:tr>
      <w:tr w:rsidR="00315017" w:rsidRPr="00D141B9" w14:paraId="50693AEB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2E386BB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NextVisibleTime</w:t>
            </w:r>
          </w:p>
        </w:tc>
        <w:tc>
          <w:tcPr>
            <w:tcW w:w="1448" w:type="dxa"/>
          </w:tcPr>
          <w:p w14:paraId="3DB47413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2B91AF"/>
                <w:sz w:val="16"/>
                <w:szCs w:val="16"/>
              </w:rPr>
              <w:t>DateTimeOffset</w:t>
            </w:r>
          </w:p>
        </w:tc>
        <w:tc>
          <w:tcPr>
            <w:tcW w:w="701" w:type="dxa"/>
          </w:tcPr>
          <w:p w14:paraId="4ED5C2F6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79A52AD6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Time a message will next be visible</w:t>
            </w:r>
          </w:p>
        </w:tc>
      </w:tr>
      <w:tr w:rsidR="00315017" w:rsidRPr="00D141B9" w14:paraId="3A35F0AA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00627DA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  <w:t>PopReceipt</w:t>
            </w:r>
          </w:p>
        </w:tc>
        <w:tc>
          <w:tcPr>
            <w:tcW w:w="1448" w:type="dxa"/>
          </w:tcPr>
          <w:p w14:paraId="3733D846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701" w:type="dxa"/>
          </w:tcPr>
          <w:p w14:paraId="5AFCB57E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QT</w:t>
            </w:r>
          </w:p>
        </w:tc>
        <w:tc>
          <w:tcPr>
            <w:tcW w:w="3145" w:type="dxa"/>
          </w:tcPr>
          <w:p w14:paraId="2BCB883A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 message's pop receipt</w:t>
            </w:r>
          </w:p>
        </w:tc>
      </w:tr>
      <w:tr w:rsidR="00315017" w:rsidRPr="00D141B9" w14:paraId="27131B85" w14:textId="77777777" w:rsidTr="0054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25E6A32" w14:textId="77777777" w:rsidR="00315017" w:rsidRPr="00D141B9" w:rsidRDefault="00315017" w:rsidP="005435D1">
            <w:pPr>
              <w:rPr>
                <w:rFonts w:ascii="Consolas" w:hAnsi="Consolas" w:cs="Consolas"/>
                <w:noProof/>
                <w:color w:val="A31515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“</w:t>
            </w:r>
            <w:r w:rsidRPr="008C3EBE">
              <w:rPr>
                <w:i/>
                <w:noProof/>
                <w:sz w:val="16"/>
                <w:szCs w:val="16"/>
              </w:rPr>
              <w:t>Property Name</w:t>
            </w:r>
            <w:r>
              <w:rPr>
                <w:noProof/>
                <w:sz w:val="16"/>
                <w:szCs w:val="16"/>
              </w:rPr>
              <w:t>”</w:t>
            </w:r>
          </w:p>
        </w:tc>
        <w:tc>
          <w:tcPr>
            <w:tcW w:w="1448" w:type="dxa"/>
          </w:tcPr>
          <w:p w14:paraId="3B1CE219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noProof/>
                <w:color w:val="0000FF"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Primitive</w:t>
            </w:r>
            <w:r>
              <w:rPr>
                <w:noProof/>
                <w:sz w:val="16"/>
                <w:szCs w:val="16"/>
              </w:rPr>
              <w:t xml:space="preserve"> T</w:t>
            </w:r>
            <w:r w:rsidRPr="00D141B9">
              <w:rPr>
                <w:noProof/>
                <w:sz w:val="16"/>
                <w:szCs w:val="16"/>
              </w:rPr>
              <w:t>ype</w:t>
            </w:r>
          </w:p>
        </w:tc>
        <w:tc>
          <w:tcPr>
            <w:tcW w:w="701" w:type="dxa"/>
          </w:tcPr>
          <w:p w14:paraId="5E1A9C11" w14:textId="77777777" w:rsidR="00315017" w:rsidRPr="00D141B9" w:rsidRDefault="00315017" w:rsidP="0054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POCO</w:t>
            </w:r>
          </w:p>
        </w:tc>
        <w:tc>
          <w:tcPr>
            <w:tcW w:w="3145" w:type="dxa"/>
          </w:tcPr>
          <w:p w14:paraId="3DE220DA" w14:textId="77777777" w:rsidR="00315017" w:rsidRPr="00D141B9" w:rsidRDefault="00315017" w:rsidP="0054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 top level property of triggering POCO</w:t>
            </w:r>
          </w:p>
        </w:tc>
      </w:tr>
    </w:tbl>
    <w:p w14:paraId="242CD0FF" w14:textId="3CC6DB38" w:rsidR="00D42C2B" w:rsidRDefault="00D42C2B" w:rsidP="00946B76">
      <w:pPr>
        <w:pStyle w:val="Heading6"/>
        <w:rPr>
          <w:noProof/>
        </w:rPr>
      </w:pPr>
      <w:r w:rsidRPr="00D141B9">
        <w:rPr>
          <w:noProof/>
        </w:rPr>
        <w:t>Configuration</w:t>
      </w:r>
    </w:p>
    <w:p w14:paraId="6F6A5594" w14:textId="1040FC69" w:rsidR="00D51151" w:rsidRPr="00D51151" w:rsidRDefault="00D51151" w:rsidP="00D51151">
      <w:pPr>
        <w:pStyle w:val="NoSpacing"/>
        <w:rPr>
          <w:noProof/>
        </w:rPr>
      </w:pPr>
      <w:r>
        <w:rPr>
          <w:noProof/>
          <w:sz w:val="16"/>
          <w:szCs w:val="16"/>
        </w:rPr>
        <w:t>Put connection string values in Web.config and App.config files</w:t>
      </w:r>
      <w:r w:rsidR="00C12414">
        <w:rPr>
          <w:noProof/>
          <w:sz w:val="16"/>
          <w:szCs w:val="16"/>
        </w:rPr>
        <w:t xml:space="preserve">, or in </w:t>
      </w:r>
      <w:r w:rsidR="00C12414" w:rsidRPr="00C12414">
        <w:rPr>
          <w:noProof/>
          <w:sz w:val="16"/>
          <w:szCs w:val="16"/>
        </w:rPr>
        <w:t xml:space="preserve">Azure Website </w:t>
      </w:r>
      <w:r w:rsidR="00C12414">
        <w:rPr>
          <w:noProof/>
          <w:sz w:val="16"/>
          <w:szCs w:val="16"/>
        </w:rPr>
        <w:t>c</w:t>
      </w:r>
      <w:r w:rsidR="00C12414" w:rsidRPr="00C12414">
        <w:rPr>
          <w:noProof/>
          <w:sz w:val="16"/>
          <w:szCs w:val="16"/>
        </w:rPr>
        <w:t>onfiguration</w:t>
      </w:r>
      <w:r w:rsidR="00C12414">
        <w:rPr>
          <w:noProof/>
          <w:sz w:val="16"/>
          <w:szCs w:val="16"/>
        </w:rPr>
        <w:t>, or define environment variables,</w:t>
      </w:r>
      <w:r w:rsidR="00B260C9">
        <w:rPr>
          <w:noProof/>
          <w:sz w:val="16"/>
          <w:szCs w:val="16"/>
        </w:rPr>
        <w:t xml:space="preserve"> or s</w:t>
      </w:r>
      <w:r w:rsidR="00B260C9" w:rsidRPr="00B260C9">
        <w:rPr>
          <w:noProof/>
          <w:sz w:val="16"/>
          <w:szCs w:val="16"/>
        </w:rPr>
        <w:t>et SDK connection strings in code</w:t>
      </w:r>
      <w:r>
        <w:rPr>
          <w:noProof/>
          <w:sz w:val="16"/>
          <w:szCs w:val="16"/>
        </w:rPr>
        <w:t>.</w:t>
      </w:r>
    </w:p>
    <w:tbl>
      <w:tblPr>
        <w:tblStyle w:val="GridTable1Light"/>
        <w:tblW w:w="6835" w:type="dxa"/>
        <w:tblLook w:val="0620" w:firstRow="1" w:lastRow="0" w:firstColumn="0" w:lastColumn="0" w:noHBand="1" w:noVBand="1"/>
      </w:tblPr>
      <w:tblGrid>
        <w:gridCol w:w="2152"/>
        <w:gridCol w:w="4683"/>
      </w:tblGrid>
      <w:tr w:rsidR="004D5DB2" w:rsidRPr="00D141B9" w14:paraId="53601D03" w14:textId="77777777" w:rsidTr="004D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2" w:type="dxa"/>
          </w:tcPr>
          <w:p w14:paraId="48E459A8" w14:textId="642E866E" w:rsidR="004D5DB2" w:rsidRPr="00D141B9" w:rsidRDefault="004D5DB2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4683" w:type="dxa"/>
          </w:tcPr>
          <w:p w14:paraId="7B5051D4" w14:textId="67E81DDF" w:rsidR="004D5DB2" w:rsidRPr="00D141B9" w:rsidRDefault="004D5DB2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Value</w:t>
            </w:r>
          </w:p>
        </w:tc>
      </w:tr>
      <w:tr w:rsidR="004D5DB2" w:rsidRPr="00D141B9" w14:paraId="7D154D4F" w14:textId="77777777" w:rsidTr="004D5DB2">
        <w:tc>
          <w:tcPr>
            <w:tcW w:w="2152" w:type="dxa"/>
          </w:tcPr>
          <w:p w14:paraId="2945E49E" w14:textId="42334A1A" w:rsidR="004D5DB2" w:rsidRPr="00D141B9" w:rsidRDefault="004D5DB2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  <w:highlight w:val="white"/>
              </w:rPr>
              <w:t>AzureWebJobsStorage</w:t>
            </w:r>
          </w:p>
        </w:tc>
        <w:tc>
          <w:tcPr>
            <w:tcW w:w="4683" w:type="dxa"/>
          </w:tcPr>
          <w:p w14:paraId="796043C8" w14:textId="35F6E83C" w:rsidR="004D5DB2" w:rsidRPr="00D141B9" w:rsidRDefault="002227CA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Azure Storage connection string used for reading and writing data.</w:t>
            </w:r>
          </w:p>
        </w:tc>
      </w:tr>
      <w:tr w:rsidR="004D5DB2" w:rsidRPr="00D141B9" w14:paraId="0E764DC5" w14:textId="77777777" w:rsidTr="004D5DB2">
        <w:tc>
          <w:tcPr>
            <w:tcW w:w="2152" w:type="dxa"/>
          </w:tcPr>
          <w:p w14:paraId="3543C111" w14:textId="3594989C" w:rsidR="004D5DB2" w:rsidRPr="00D141B9" w:rsidRDefault="004D5DB2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  <w:highlight w:val="white"/>
              </w:rPr>
              <w:t>AzureWebJobsDashboard</w:t>
            </w:r>
          </w:p>
        </w:tc>
        <w:tc>
          <w:tcPr>
            <w:tcW w:w="4683" w:type="dxa"/>
          </w:tcPr>
          <w:p w14:paraId="03527C46" w14:textId="098468DB" w:rsidR="004D5DB2" w:rsidRPr="00D141B9" w:rsidRDefault="002227CA" w:rsidP="004D5DB2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Azure Storage connection string used for logging and diagnostics.</w:t>
            </w:r>
          </w:p>
        </w:tc>
      </w:tr>
      <w:tr w:rsidR="004D5DB2" w:rsidRPr="00D141B9" w14:paraId="4A5C0349" w14:textId="77777777" w:rsidTr="004D5DB2">
        <w:tc>
          <w:tcPr>
            <w:tcW w:w="2152" w:type="dxa"/>
          </w:tcPr>
          <w:p w14:paraId="299FE832" w14:textId="0A1EC1DA" w:rsidR="004D5DB2" w:rsidRPr="00D141B9" w:rsidRDefault="004D5DB2" w:rsidP="004D5DB2">
            <w:pPr>
              <w:rPr>
                <w:rFonts w:ascii="Consolas" w:hAnsi="Consolas" w:cs="Consolas"/>
                <w:noProof/>
                <w:color w:val="0000FF"/>
                <w:sz w:val="16"/>
                <w:szCs w:val="16"/>
                <w:highlight w:val="white"/>
              </w:rPr>
            </w:pPr>
            <w:r w:rsidRPr="00D141B9">
              <w:rPr>
                <w:rFonts w:ascii="Consolas" w:hAnsi="Consolas" w:cs="Consolas"/>
                <w:noProof/>
                <w:color w:val="0000FF"/>
                <w:sz w:val="16"/>
                <w:szCs w:val="16"/>
                <w:highlight w:val="white"/>
              </w:rPr>
              <w:t>AzureWebJobsServiceBus</w:t>
            </w:r>
          </w:p>
        </w:tc>
        <w:tc>
          <w:tcPr>
            <w:tcW w:w="4683" w:type="dxa"/>
          </w:tcPr>
          <w:p w14:paraId="769B997B" w14:textId="5EE441CE" w:rsidR="004D5DB2" w:rsidRPr="00D141B9" w:rsidRDefault="002227CA" w:rsidP="002227CA">
            <w:pPr>
              <w:rPr>
                <w:noProof/>
                <w:sz w:val="16"/>
                <w:szCs w:val="16"/>
              </w:rPr>
            </w:pPr>
            <w:r w:rsidRPr="00D141B9">
              <w:rPr>
                <w:noProof/>
                <w:sz w:val="16"/>
                <w:szCs w:val="16"/>
              </w:rPr>
              <w:t>Azure ServiceBus connection string.</w:t>
            </w:r>
          </w:p>
        </w:tc>
      </w:tr>
    </w:tbl>
    <w:p w14:paraId="08E3B526" w14:textId="05AC397B" w:rsidR="00967AB1" w:rsidRPr="00F73A9F" w:rsidRDefault="004D5DB2" w:rsidP="00C24720">
      <w:pPr>
        <w:pStyle w:val="Heading3"/>
        <w:jc w:val="center"/>
        <w:rPr>
          <w:noProof/>
          <w:sz w:val="16"/>
          <w:szCs w:val="16"/>
        </w:rPr>
      </w:pPr>
      <w:r w:rsidRPr="00D141B9">
        <w:rPr>
          <w:noProof/>
        </w:rPr>
        <w:br w:type="page"/>
      </w:r>
    </w:p>
    <w:p w14:paraId="13660D5D" w14:textId="2152ACFD" w:rsidR="004D2E54" w:rsidRPr="00D141B9" w:rsidRDefault="004E454F" w:rsidP="002625DE">
      <w:pPr>
        <w:pStyle w:val="ListParagraph"/>
        <w:numPr>
          <w:ilvl w:val="0"/>
          <w:numId w:val="9"/>
        </w:numPr>
        <w:shd w:val="clear" w:color="auto" w:fill="C2D69B" w:themeFill="accent3" w:themeFillTint="99"/>
        <w:spacing w:after="60"/>
        <w:rPr>
          <w:noProof/>
        </w:rPr>
      </w:pPr>
      <w:r w:rsidRPr="00D141B9">
        <w:rPr>
          <w:noProof/>
        </w:rPr>
        <w:lastRenderedPageBreak/>
        <w:t>Blob Operations</w:t>
      </w:r>
    </w:p>
    <w:p w14:paraId="3D222DDC" w14:textId="675FDDBD" w:rsidR="005C7831" w:rsidRPr="00C24720" w:rsidRDefault="005C7831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 xml:space="preserve">Simple Blob </w:t>
      </w:r>
      <w:r w:rsidR="00D23686" w:rsidRPr="00C24720">
        <w:rPr>
          <w:noProof/>
          <w:sz w:val="20"/>
          <w:szCs w:val="20"/>
        </w:rPr>
        <w:t>Trigger</w:t>
      </w:r>
    </w:p>
    <w:p w14:paraId="702595C2" w14:textId="066729F1" w:rsidR="009E7240" w:rsidRPr="0084775F" w:rsidRDefault="003E53B1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T</w:t>
      </w:r>
      <w:r w:rsidR="00D83E6A">
        <w:rPr>
          <w:noProof/>
          <w:sz w:val="16"/>
          <w:szCs w:val="16"/>
          <w:highlight w:val="white"/>
        </w:rPr>
        <w:t xml:space="preserve">riggered </w:t>
      </w:r>
      <w:r w:rsidR="00890B27">
        <w:rPr>
          <w:noProof/>
          <w:sz w:val="16"/>
          <w:szCs w:val="16"/>
          <w:highlight w:val="white"/>
        </w:rPr>
        <w:t xml:space="preserve">when </w:t>
      </w:r>
      <w:r w:rsidR="009E7240" w:rsidRPr="003929B3">
        <w:rPr>
          <w:noProof/>
          <w:sz w:val="16"/>
          <w:szCs w:val="16"/>
          <w:highlight w:val="white"/>
        </w:rPr>
        <w:t xml:space="preserve">a </w:t>
      </w:r>
      <w:r w:rsidR="00890B27">
        <w:rPr>
          <w:noProof/>
          <w:sz w:val="16"/>
          <w:szCs w:val="16"/>
          <w:highlight w:val="white"/>
        </w:rPr>
        <w:t xml:space="preserve">new </w:t>
      </w:r>
      <w:r w:rsidR="009E7240" w:rsidRPr="003929B3">
        <w:rPr>
          <w:noProof/>
          <w:sz w:val="16"/>
          <w:szCs w:val="16"/>
          <w:highlight w:val="white"/>
        </w:rPr>
        <w:t xml:space="preserve">blob </w:t>
      </w:r>
      <w:r w:rsidR="00890B27">
        <w:rPr>
          <w:noProof/>
          <w:sz w:val="16"/>
          <w:szCs w:val="16"/>
          <w:highlight w:val="white"/>
        </w:rPr>
        <w:t xml:space="preserve">is created or updated at </w:t>
      </w:r>
      <w:r w:rsidR="009E7240" w:rsidRPr="003929B3">
        <w:rPr>
          <w:noProof/>
          <w:sz w:val="16"/>
          <w:szCs w:val="16"/>
          <w:highlight w:val="white"/>
        </w:rPr>
        <w:t>the container "input"</w:t>
      </w:r>
      <w:r w:rsidR="00890B27">
        <w:rPr>
          <w:noProof/>
          <w:sz w:val="16"/>
          <w:szCs w:val="16"/>
          <w:highlight w:val="white"/>
        </w:rPr>
        <w:t xml:space="preserve">. </w:t>
      </w:r>
      <w:r w:rsidR="002625DE">
        <w:rPr>
          <w:noProof/>
          <w:sz w:val="16"/>
          <w:szCs w:val="16"/>
          <w:highlight w:val="white"/>
        </w:rPr>
        <w:t>Binds</w:t>
      </w:r>
      <w:r w:rsidR="00890B27">
        <w:rPr>
          <w:noProof/>
          <w:sz w:val="16"/>
          <w:szCs w:val="16"/>
          <w:highlight w:val="white"/>
        </w:rPr>
        <w:t xml:space="preserve"> the second argument </w:t>
      </w:r>
      <w:r w:rsidR="009E7240" w:rsidRPr="003929B3">
        <w:rPr>
          <w:noProof/>
          <w:sz w:val="16"/>
          <w:szCs w:val="16"/>
          <w:highlight w:val="white"/>
        </w:rPr>
        <w:t xml:space="preserve">to </w:t>
      </w:r>
      <w:r w:rsidR="00890B27">
        <w:rPr>
          <w:noProof/>
          <w:sz w:val="16"/>
          <w:szCs w:val="16"/>
          <w:highlight w:val="white"/>
        </w:rPr>
        <w:t xml:space="preserve">a blob in a </w:t>
      </w:r>
      <w:r w:rsidR="009E7240" w:rsidRPr="003929B3">
        <w:rPr>
          <w:noProof/>
          <w:sz w:val="16"/>
          <w:szCs w:val="16"/>
          <w:highlight w:val="white"/>
        </w:rPr>
        <w:t>container "output"</w:t>
      </w:r>
      <w:r w:rsidR="00224660">
        <w:rPr>
          <w:noProof/>
          <w:sz w:val="16"/>
          <w:szCs w:val="16"/>
          <w:highlight w:val="white"/>
        </w:rPr>
        <w:t xml:space="preserve"> with the same </w:t>
      </w:r>
      <w:r w:rsidR="009E7240" w:rsidRPr="003929B3">
        <w:rPr>
          <w:noProof/>
          <w:sz w:val="16"/>
          <w:szCs w:val="16"/>
          <w:highlight w:val="white"/>
        </w:rPr>
        <w:t>name</w:t>
      </w:r>
      <w:r w:rsidR="004E454F" w:rsidRPr="003929B3">
        <w:rPr>
          <w:noProof/>
          <w:sz w:val="16"/>
          <w:szCs w:val="16"/>
          <w:highlight w:val="white"/>
        </w:rPr>
        <w:t>.</w:t>
      </w:r>
    </w:p>
    <w:p w14:paraId="1DC9AF08" w14:textId="1370DA45" w:rsidR="009E7240" w:rsidRPr="0084775F" w:rsidRDefault="009E7240" w:rsidP="00224660">
      <w:pPr>
        <w:shd w:val="clear" w:color="auto" w:fill="F2F2F2" w:themeFill="background1" w:themeFillShade="F2"/>
        <w:autoSpaceDE w:val="0"/>
        <w:autoSpaceDN w:val="0"/>
        <w:adjustRightInd w:val="0"/>
        <w:spacing w:before="60" w:after="6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84775F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84775F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84775F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Blob</w:t>
      </w:r>
      <w:r w:rsidR="005C7831" w:rsidRPr="0084775F">
        <w:rPr>
          <w:rFonts w:ascii="Consolas" w:hAnsi="Consolas" w:cs="Consolas"/>
          <w:noProof/>
          <w:color w:val="000000"/>
          <w:sz w:val="16"/>
          <w:szCs w:val="16"/>
        </w:rPr>
        <w:t>CopySimple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3929B3" w:rsidRPr="0084775F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84775F">
        <w:rPr>
          <w:rFonts w:ascii="Consolas" w:hAnsi="Consolas" w:cs="Consolas"/>
          <w:noProof/>
          <w:color w:val="2B91AF"/>
          <w:sz w:val="16"/>
          <w:szCs w:val="16"/>
        </w:rPr>
        <w:t>BlobTrigger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84775F">
        <w:rPr>
          <w:rFonts w:ascii="Consolas" w:hAnsi="Consolas" w:cs="Consolas"/>
          <w:noProof/>
          <w:color w:val="A31515"/>
          <w:sz w:val="16"/>
          <w:szCs w:val="16"/>
        </w:rPr>
        <w:t>"input/{name}"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84775F">
        <w:rPr>
          <w:rFonts w:ascii="Consolas" w:hAnsi="Consolas" w:cs="Consolas"/>
          <w:noProof/>
          <w:color w:val="2B91AF"/>
          <w:sz w:val="16"/>
          <w:szCs w:val="16"/>
        </w:rPr>
        <w:t>TextReader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input,</w:t>
      </w:r>
      <w:r w:rsidR="003929B3" w:rsidRPr="0084775F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84775F">
        <w:rPr>
          <w:rFonts w:ascii="Consolas" w:hAnsi="Consolas" w:cs="Consolas"/>
          <w:noProof/>
          <w:color w:val="2B91AF"/>
          <w:sz w:val="16"/>
          <w:szCs w:val="16"/>
        </w:rPr>
        <w:t>Blob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84775F">
        <w:rPr>
          <w:rFonts w:ascii="Consolas" w:hAnsi="Consolas" w:cs="Consolas"/>
          <w:noProof/>
          <w:color w:val="A31515"/>
          <w:sz w:val="16"/>
          <w:szCs w:val="16"/>
        </w:rPr>
        <w:t>"output/{name}"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84775F">
        <w:rPr>
          <w:rFonts w:ascii="Consolas" w:hAnsi="Consolas" w:cs="Consolas"/>
          <w:noProof/>
          <w:color w:val="0000FF"/>
          <w:sz w:val="16"/>
          <w:szCs w:val="16"/>
        </w:rPr>
        <w:t>out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84775F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output);</w:t>
      </w:r>
    </w:p>
    <w:p w14:paraId="00E2092E" w14:textId="7D3E35F4" w:rsidR="005C7831" w:rsidRPr="00C24720" w:rsidRDefault="005C7831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Advanced Blob Trigger</w:t>
      </w:r>
    </w:p>
    <w:p w14:paraId="5CC35659" w14:textId="38DC1ABF" w:rsidR="009E7240" w:rsidRPr="00890B27" w:rsidRDefault="00890B27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T</w:t>
      </w:r>
      <w:r w:rsidR="009E7240" w:rsidRPr="00890B27">
        <w:rPr>
          <w:noProof/>
          <w:sz w:val="16"/>
          <w:szCs w:val="16"/>
          <w:highlight w:val="white"/>
        </w:rPr>
        <w:t xml:space="preserve">riggered when a new blob is created </w:t>
      </w:r>
      <w:r>
        <w:rPr>
          <w:noProof/>
          <w:sz w:val="16"/>
          <w:szCs w:val="16"/>
          <w:highlight w:val="white"/>
        </w:rPr>
        <w:t xml:space="preserve">or modified. </w:t>
      </w:r>
      <w:r w:rsidR="009E7240" w:rsidRPr="00890B27">
        <w:rPr>
          <w:noProof/>
          <w:sz w:val="16"/>
          <w:szCs w:val="16"/>
          <w:highlight w:val="white"/>
        </w:rPr>
        <w:t xml:space="preserve">The </w:t>
      </w:r>
      <w:r w:rsidR="00967AB1">
        <w:rPr>
          <w:noProof/>
          <w:sz w:val="16"/>
          <w:szCs w:val="16"/>
          <w:highlight w:val="white"/>
        </w:rPr>
        <w:t>“</w:t>
      </w:r>
      <w:r w:rsidR="009E7240" w:rsidRPr="00890B27">
        <w:rPr>
          <w:noProof/>
          <w:sz w:val="16"/>
          <w:szCs w:val="16"/>
          <w:highlight w:val="white"/>
        </w:rPr>
        <w:t>name</w:t>
      </w:r>
      <w:r w:rsidR="00967AB1">
        <w:rPr>
          <w:noProof/>
          <w:sz w:val="16"/>
          <w:szCs w:val="16"/>
          <w:highlight w:val="white"/>
        </w:rPr>
        <w:t>”</w:t>
      </w:r>
      <w:r w:rsidR="009E7240" w:rsidRPr="00890B27">
        <w:rPr>
          <w:noProof/>
          <w:sz w:val="16"/>
          <w:szCs w:val="16"/>
          <w:highlight w:val="white"/>
        </w:rPr>
        <w:t xml:space="preserve"> and </w:t>
      </w:r>
      <w:r w:rsidR="00967AB1">
        <w:rPr>
          <w:noProof/>
          <w:sz w:val="16"/>
          <w:szCs w:val="16"/>
          <w:highlight w:val="white"/>
        </w:rPr>
        <w:t>“</w:t>
      </w:r>
      <w:r w:rsidR="009E7240" w:rsidRPr="00890B27">
        <w:rPr>
          <w:noProof/>
          <w:sz w:val="16"/>
          <w:szCs w:val="16"/>
          <w:highlight w:val="white"/>
        </w:rPr>
        <w:t>extension</w:t>
      </w:r>
      <w:r w:rsidR="00967AB1">
        <w:rPr>
          <w:noProof/>
          <w:sz w:val="16"/>
          <w:szCs w:val="16"/>
          <w:highlight w:val="white"/>
        </w:rPr>
        <w:t>”</w:t>
      </w:r>
      <w:r w:rsidR="009E7240" w:rsidRPr="00890B27">
        <w:rPr>
          <w:noProof/>
          <w:sz w:val="16"/>
          <w:szCs w:val="16"/>
          <w:highlight w:val="white"/>
        </w:rPr>
        <w:t xml:space="preserve"> </w:t>
      </w:r>
      <w:r w:rsidR="001F2074">
        <w:rPr>
          <w:noProof/>
          <w:sz w:val="16"/>
          <w:szCs w:val="16"/>
          <w:highlight w:val="white"/>
        </w:rPr>
        <w:t xml:space="preserve">arguments </w:t>
      </w:r>
      <w:r w:rsidR="00224660">
        <w:rPr>
          <w:noProof/>
          <w:sz w:val="16"/>
          <w:szCs w:val="16"/>
          <w:highlight w:val="white"/>
        </w:rPr>
        <w:t>are</w:t>
      </w:r>
      <w:r w:rsidR="009E7240" w:rsidRPr="00890B27">
        <w:rPr>
          <w:noProof/>
          <w:sz w:val="16"/>
          <w:szCs w:val="16"/>
          <w:highlight w:val="white"/>
        </w:rPr>
        <w:t xml:space="preserve"> bound </w:t>
      </w:r>
      <w:r w:rsidR="00967AB1">
        <w:rPr>
          <w:noProof/>
          <w:sz w:val="16"/>
          <w:szCs w:val="16"/>
          <w:highlight w:val="white"/>
        </w:rPr>
        <w:t>to parameters captured by</w:t>
      </w:r>
      <w:r w:rsidR="009E7240" w:rsidRPr="00890B27">
        <w:rPr>
          <w:noProof/>
          <w:sz w:val="16"/>
          <w:szCs w:val="16"/>
          <w:highlight w:val="white"/>
        </w:rPr>
        <w:t xml:space="preserve"> the </w:t>
      </w:r>
      <w:r w:rsidR="00967AB1">
        <w:rPr>
          <w:noProof/>
          <w:sz w:val="16"/>
          <w:szCs w:val="16"/>
          <w:highlight w:val="white"/>
        </w:rPr>
        <w:t xml:space="preserve">triggering </w:t>
      </w:r>
      <w:r w:rsidR="00224660">
        <w:rPr>
          <w:noProof/>
          <w:sz w:val="16"/>
          <w:szCs w:val="16"/>
          <w:highlight w:val="white"/>
        </w:rPr>
        <w:t>blob path</w:t>
      </w:r>
      <w:r w:rsidR="009E7240" w:rsidRPr="00890B27">
        <w:rPr>
          <w:noProof/>
          <w:sz w:val="16"/>
          <w:szCs w:val="16"/>
          <w:highlight w:val="white"/>
        </w:rPr>
        <w:t xml:space="preserve"> pattern</w:t>
      </w:r>
      <w:r>
        <w:rPr>
          <w:noProof/>
          <w:sz w:val="16"/>
          <w:szCs w:val="16"/>
          <w:highlight w:val="white"/>
        </w:rPr>
        <w:t>.</w:t>
      </w:r>
      <w:r w:rsidR="00EE592F">
        <w:rPr>
          <w:noProof/>
          <w:sz w:val="16"/>
          <w:szCs w:val="16"/>
          <w:highlight w:val="white"/>
        </w:rPr>
        <w:t xml:space="preserve"> </w:t>
      </w:r>
      <w:r w:rsidR="001F2074">
        <w:rPr>
          <w:noProof/>
          <w:sz w:val="16"/>
          <w:szCs w:val="16"/>
          <w:highlight w:val="white"/>
        </w:rPr>
        <w:t xml:space="preserve">The “blobTrigger” is bound to the triggering blob path. </w:t>
      </w:r>
      <w:r w:rsidR="00775A81">
        <w:rPr>
          <w:noProof/>
          <w:sz w:val="16"/>
          <w:szCs w:val="16"/>
          <w:highlight w:val="white"/>
        </w:rPr>
        <w:t xml:space="preserve">The </w:t>
      </w:r>
      <w:r w:rsidR="001F2074">
        <w:rPr>
          <w:noProof/>
          <w:sz w:val="16"/>
          <w:szCs w:val="16"/>
          <w:highlight w:val="white"/>
        </w:rPr>
        <w:t>“</w:t>
      </w:r>
      <w:r w:rsidR="00775A81">
        <w:rPr>
          <w:noProof/>
          <w:sz w:val="16"/>
          <w:szCs w:val="16"/>
          <w:highlight w:val="white"/>
        </w:rPr>
        <w:t>output</w:t>
      </w:r>
      <w:r w:rsidR="001F2074">
        <w:rPr>
          <w:noProof/>
          <w:sz w:val="16"/>
          <w:szCs w:val="16"/>
          <w:highlight w:val="white"/>
        </w:rPr>
        <w:t>”</w:t>
      </w:r>
      <w:r w:rsidR="00775A81">
        <w:rPr>
          <w:noProof/>
          <w:sz w:val="16"/>
          <w:szCs w:val="16"/>
          <w:highlight w:val="white"/>
        </w:rPr>
        <w:t xml:space="preserve"> </w:t>
      </w:r>
      <w:r w:rsidR="001F2074">
        <w:rPr>
          <w:noProof/>
          <w:sz w:val="16"/>
          <w:szCs w:val="16"/>
          <w:highlight w:val="white"/>
        </w:rPr>
        <w:t xml:space="preserve">argument </w:t>
      </w:r>
      <w:r w:rsidR="00775A81">
        <w:rPr>
          <w:noProof/>
          <w:sz w:val="16"/>
          <w:szCs w:val="16"/>
          <w:highlight w:val="white"/>
        </w:rPr>
        <w:t xml:space="preserve">is bound to a write stream associated with a blob in “output” container with the same name. </w:t>
      </w:r>
    </w:p>
    <w:p w14:paraId="49445EAA" w14:textId="5B7CBDC6" w:rsidR="009E7240" w:rsidRPr="009158B6" w:rsidRDefault="009E7240" w:rsidP="00224660">
      <w:pPr>
        <w:shd w:val="clear" w:color="auto" w:fill="F2F2F2" w:themeFill="background1" w:themeFillShade="F2"/>
        <w:autoSpaceDE w:val="0"/>
        <w:autoSpaceDN w:val="0"/>
        <w:adjustRightInd w:val="0"/>
        <w:spacing w:before="60" w:after="6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9158B6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158B6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158B6">
        <w:rPr>
          <w:rFonts w:ascii="Consolas" w:hAnsi="Consolas" w:cs="Consolas"/>
          <w:noProof/>
          <w:color w:val="0000FF"/>
          <w:sz w:val="16"/>
          <w:szCs w:val="16"/>
        </w:rPr>
        <w:t>async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158B6">
        <w:rPr>
          <w:rFonts w:ascii="Consolas" w:hAnsi="Consolas" w:cs="Consolas"/>
          <w:noProof/>
          <w:color w:val="2B91AF"/>
          <w:sz w:val="16"/>
          <w:szCs w:val="16"/>
        </w:rPr>
        <w:t>Task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BlobTrigger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>Advanced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84775F" w:rsidRPr="009158B6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9158B6">
        <w:rPr>
          <w:rFonts w:ascii="Consolas" w:hAnsi="Consolas" w:cs="Consolas"/>
          <w:noProof/>
          <w:color w:val="2B91AF"/>
          <w:sz w:val="16"/>
          <w:szCs w:val="16"/>
        </w:rPr>
        <w:t>BlobTrigger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EE592F">
        <w:rPr>
          <w:rFonts w:ascii="Consolas" w:hAnsi="Consolas" w:cs="Consolas"/>
          <w:noProof/>
          <w:color w:val="A31515"/>
          <w:sz w:val="16"/>
          <w:szCs w:val="16"/>
        </w:rPr>
        <w:t>@</w:t>
      </w:r>
      <w:r w:rsidR="00EE592F" w:rsidRPr="009158B6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F57087">
        <w:rPr>
          <w:rFonts w:ascii="Consolas" w:hAnsi="Consolas" w:cs="Consolas"/>
          <w:noProof/>
          <w:color w:val="A31515"/>
          <w:sz w:val="16"/>
          <w:szCs w:val="16"/>
        </w:rPr>
        <w:t>staging</w:t>
      </w:r>
      <w:r w:rsidRPr="009158B6">
        <w:rPr>
          <w:rFonts w:ascii="Consolas" w:hAnsi="Consolas" w:cs="Consolas"/>
          <w:noProof/>
          <w:color w:val="A31515"/>
          <w:sz w:val="16"/>
          <w:szCs w:val="16"/>
        </w:rPr>
        <w:t>/{name}.{ext</w:t>
      </w:r>
      <w:r w:rsidR="00E70BBB" w:rsidRPr="009158B6">
        <w:rPr>
          <w:rFonts w:ascii="Consolas" w:hAnsi="Consolas" w:cs="Consolas"/>
          <w:noProof/>
          <w:color w:val="A31515"/>
          <w:sz w:val="16"/>
          <w:szCs w:val="16"/>
        </w:rPr>
        <w:t>ension</w:t>
      </w:r>
      <w:r w:rsidRPr="009158B6">
        <w:rPr>
          <w:rFonts w:ascii="Consolas" w:hAnsi="Consolas" w:cs="Consolas"/>
          <w:noProof/>
          <w:color w:val="A31515"/>
          <w:sz w:val="16"/>
          <w:szCs w:val="16"/>
        </w:rPr>
        <w:t>}"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5C7831" w:rsidRPr="009158B6">
        <w:rPr>
          <w:rFonts w:ascii="Consolas" w:hAnsi="Consolas" w:cs="Consolas"/>
          <w:noProof/>
          <w:color w:val="2B91AF"/>
          <w:sz w:val="16"/>
          <w:szCs w:val="16"/>
        </w:rPr>
        <w:t>CloudBlockBlob</w:t>
      </w:r>
      <w:r w:rsidR="005C7831"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blob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>,</w:t>
      </w:r>
      <w:r w:rsidR="0084775F" w:rsidRPr="009158B6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158B6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name,</w:t>
      </w:r>
      <w:r w:rsidR="0084775F" w:rsidRPr="009158B6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158B6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1F2074">
        <w:rPr>
          <w:rFonts w:ascii="Consolas" w:hAnsi="Consolas" w:cs="Consolas"/>
          <w:noProof/>
          <w:color w:val="000000"/>
          <w:sz w:val="16"/>
          <w:szCs w:val="16"/>
        </w:rPr>
        <w:t>ext</w:t>
      </w:r>
      <w:r w:rsidR="00E70BBB" w:rsidRPr="001F2074">
        <w:rPr>
          <w:rFonts w:ascii="Consolas" w:hAnsi="Consolas" w:cs="Consolas"/>
          <w:noProof/>
          <w:color w:val="000000"/>
          <w:sz w:val="16"/>
          <w:szCs w:val="16"/>
        </w:rPr>
        <w:t>ension</w:t>
      </w:r>
      <w:r w:rsidR="001F2074" w:rsidRPr="001F2074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1F2074">
        <w:rPr>
          <w:rFonts w:ascii="Consolas" w:hAnsi="Consolas" w:cs="Consolas"/>
          <w:noProof/>
          <w:color w:val="000000"/>
          <w:sz w:val="16"/>
          <w:szCs w:val="16"/>
        </w:rPr>
        <w:br/>
      </w:r>
      <w:r w:rsidR="001F2074" w:rsidRPr="001F2074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="001F2074" w:rsidRPr="001F2074">
        <w:rPr>
          <w:rFonts w:ascii="Consolas" w:hAnsi="Consolas" w:cs="Consolas"/>
          <w:noProof/>
          <w:color w:val="000000"/>
          <w:sz w:val="16"/>
          <w:szCs w:val="16"/>
        </w:rPr>
        <w:t xml:space="preserve"> blobTrigger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>,</w:t>
      </w:r>
      <w:r w:rsidR="0084775F" w:rsidRPr="009158B6">
        <w:rPr>
          <w:rFonts w:ascii="Consolas" w:hAnsi="Consolas" w:cs="Consolas"/>
          <w:noProof/>
          <w:color w:val="000000"/>
          <w:sz w:val="16"/>
          <w:szCs w:val="16"/>
        </w:rPr>
        <w:br/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="00E70BBB" w:rsidRPr="009158B6">
        <w:rPr>
          <w:rFonts w:ascii="Consolas" w:hAnsi="Consolas" w:cs="Consolas"/>
          <w:noProof/>
          <w:color w:val="2B91AF"/>
          <w:sz w:val="16"/>
          <w:szCs w:val="16"/>
        </w:rPr>
        <w:t>Blob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927629">
        <w:rPr>
          <w:rFonts w:ascii="Consolas" w:hAnsi="Consolas" w:cs="Consolas"/>
          <w:noProof/>
          <w:color w:val="A31515"/>
          <w:sz w:val="16"/>
          <w:szCs w:val="16"/>
        </w:rPr>
        <w:t>@</w:t>
      </w:r>
      <w:r w:rsidR="00E70BBB" w:rsidRPr="009158B6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775A81">
        <w:rPr>
          <w:rFonts w:ascii="Consolas" w:hAnsi="Consolas" w:cs="Consolas"/>
          <w:noProof/>
          <w:color w:val="A31515"/>
          <w:sz w:val="16"/>
          <w:szCs w:val="16"/>
        </w:rPr>
        <w:t>output</w:t>
      </w:r>
      <w:r w:rsidR="00E70BBB" w:rsidRPr="009158B6">
        <w:rPr>
          <w:rFonts w:ascii="Consolas" w:hAnsi="Consolas" w:cs="Consolas"/>
          <w:noProof/>
          <w:color w:val="A31515"/>
          <w:sz w:val="16"/>
          <w:szCs w:val="16"/>
        </w:rPr>
        <w:t>/{name}.{extension}"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E70BBB" w:rsidRPr="009158B6">
        <w:rPr>
          <w:rFonts w:ascii="Consolas" w:hAnsi="Consolas" w:cs="Consolas"/>
          <w:noProof/>
          <w:color w:val="2B91AF"/>
          <w:sz w:val="16"/>
          <w:szCs w:val="16"/>
        </w:rPr>
        <w:t>FileAccess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.Write)] </w:t>
      </w:r>
      <w:r w:rsidR="00E70BBB" w:rsidRPr="009158B6">
        <w:rPr>
          <w:rFonts w:ascii="Consolas" w:hAnsi="Consolas" w:cs="Consolas"/>
          <w:noProof/>
          <w:color w:val="2B91AF"/>
          <w:sz w:val="16"/>
          <w:szCs w:val="16"/>
        </w:rPr>
        <w:t>Stream</w:t>
      </w:r>
      <w:r w:rsidR="00E70BBB"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output</w:t>
      </w:r>
      <w:r w:rsidRPr="009158B6">
        <w:rPr>
          <w:rFonts w:ascii="Consolas" w:hAnsi="Consolas" w:cs="Consolas"/>
          <w:noProof/>
          <w:color w:val="000000"/>
          <w:sz w:val="16"/>
          <w:szCs w:val="16"/>
        </w:rPr>
        <w:t>);</w:t>
      </w:r>
    </w:p>
    <w:p w14:paraId="063A0DEC" w14:textId="6DEAB6E8" w:rsidR="009E7240" w:rsidRPr="00C24720" w:rsidRDefault="00B26216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 xml:space="preserve">Handle </w:t>
      </w:r>
      <w:r w:rsidR="00A82975" w:rsidRPr="00C24720">
        <w:rPr>
          <w:noProof/>
          <w:sz w:val="20"/>
          <w:szCs w:val="20"/>
        </w:rPr>
        <w:t>Poison Blob</w:t>
      </w:r>
    </w:p>
    <w:p w14:paraId="0D86AA97" w14:textId="6D602771" w:rsidR="00A82975" w:rsidRPr="00890B27" w:rsidRDefault="003E53B1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I</w:t>
      </w:r>
      <w:r w:rsidR="009E7240" w:rsidRPr="00890B27">
        <w:rPr>
          <w:noProof/>
          <w:sz w:val="16"/>
          <w:szCs w:val="16"/>
          <w:highlight w:val="white"/>
        </w:rPr>
        <w:t xml:space="preserve">nvoked when a </w:t>
      </w:r>
      <w:r w:rsidR="00890B27">
        <w:rPr>
          <w:noProof/>
          <w:sz w:val="16"/>
          <w:szCs w:val="16"/>
          <w:highlight w:val="white"/>
        </w:rPr>
        <w:t xml:space="preserve">blob triggering </w:t>
      </w:r>
      <w:r w:rsidR="009E7240" w:rsidRPr="00890B27">
        <w:rPr>
          <w:noProof/>
          <w:sz w:val="16"/>
          <w:szCs w:val="16"/>
          <w:highlight w:val="white"/>
        </w:rPr>
        <w:t>message end</w:t>
      </w:r>
      <w:r w:rsidR="00890B27">
        <w:rPr>
          <w:noProof/>
          <w:sz w:val="16"/>
          <w:szCs w:val="16"/>
          <w:highlight w:val="white"/>
        </w:rPr>
        <w:t>s</w:t>
      </w:r>
      <w:r w:rsidR="009E7240" w:rsidRPr="00890B27">
        <w:rPr>
          <w:noProof/>
          <w:sz w:val="16"/>
          <w:szCs w:val="16"/>
          <w:highlight w:val="white"/>
        </w:rPr>
        <w:t xml:space="preserve"> up in the poison queue </w:t>
      </w:r>
      <w:r w:rsidR="00224660">
        <w:rPr>
          <w:noProof/>
          <w:sz w:val="16"/>
          <w:szCs w:val="16"/>
          <w:highlight w:val="white"/>
        </w:rPr>
        <w:t>after five unsuccessful retries</w:t>
      </w:r>
      <w:r w:rsidR="00890B27">
        <w:rPr>
          <w:noProof/>
          <w:sz w:val="16"/>
          <w:szCs w:val="16"/>
          <w:highlight w:val="white"/>
        </w:rPr>
        <w:t>.</w:t>
      </w:r>
      <w:r w:rsidR="00625729" w:rsidRPr="00625729">
        <w:rPr>
          <w:noProof/>
          <w:sz w:val="16"/>
          <w:szCs w:val="16"/>
          <w:highlight w:val="white"/>
        </w:rPr>
        <w:t xml:space="preserve"> </w:t>
      </w:r>
      <w:r w:rsidR="00625729">
        <w:rPr>
          <w:noProof/>
          <w:sz w:val="16"/>
          <w:szCs w:val="16"/>
          <w:highlight w:val="white"/>
        </w:rPr>
        <w:t xml:space="preserve">The “log” parameter is bound to a </w:t>
      </w:r>
      <w:r w:rsidR="00625729" w:rsidRPr="00986503">
        <w:rPr>
          <w:noProof/>
          <w:sz w:val="16"/>
          <w:szCs w:val="16"/>
          <w:highlight w:val="white"/>
        </w:rPr>
        <w:t xml:space="preserve">text writer associated with </w:t>
      </w:r>
      <w:r w:rsidR="00625729">
        <w:rPr>
          <w:noProof/>
          <w:sz w:val="16"/>
          <w:szCs w:val="16"/>
          <w:highlight w:val="white"/>
        </w:rPr>
        <w:t>a D</w:t>
      </w:r>
      <w:r w:rsidR="00625729" w:rsidRPr="00986503">
        <w:rPr>
          <w:noProof/>
          <w:sz w:val="16"/>
          <w:szCs w:val="16"/>
          <w:highlight w:val="white"/>
        </w:rPr>
        <w:t>ashboard output log</w:t>
      </w:r>
      <w:r w:rsidR="00625729">
        <w:rPr>
          <w:noProof/>
          <w:sz w:val="16"/>
          <w:szCs w:val="16"/>
          <w:highlight w:val="white"/>
        </w:rPr>
        <w:t>.</w:t>
      </w:r>
    </w:p>
    <w:p w14:paraId="0CDFFA4B" w14:textId="3B7C681C" w:rsidR="00A82975" w:rsidRPr="00D141B9" w:rsidRDefault="009E7240" w:rsidP="002246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224660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Poison</w:t>
      </w:r>
      <w:r w:rsidR="008C447A">
        <w:rPr>
          <w:rFonts w:ascii="Consolas" w:hAnsi="Consolas" w:cs="Consolas"/>
          <w:noProof/>
          <w:color w:val="000000"/>
          <w:sz w:val="16"/>
          <w:szCs w:val="16"/>
        </w:rPr>
        <w:t>Blob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Handler(</w:t>
      </w:r>
      <w:r w:rsidR="0084775F" w:rsidRP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1A0281">
        <w:rPr>
          <w:rFonts w:ascii="Consolas" w:hAnsi="Consolas" w:cs="Consolas"/>
          <w:noProof/>
          <w:color w:val="A31515"/>
          <w:sz w:val="16"/>
          <w:szCs w:val="16"/>
        </w:rPr>
        <w:t>"webjobs-blob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trigger-poison"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BlobTriggerPosionMessage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0C0844">
        <w:rPr>
          <w:rFonts w:ascii="Consolas" w:hAnsi="Consolas" w:cs="Consolas"/>
          <w:noProof/>
          <w:color w:val="000000"/>
          <w:sz w:val="16"/>
          <w:szCs w:val="16"/>
        </w:rPr>
        <w:t>poisonMessage</w:t>
      </w:r>
      <w:r w:rsidR="00625729" w:rsidRPr="009158B6">
        <w:rPr>
          <w:rFonts w:ascii="Consolas" w:hAnsi="Consolas" w:cs="Consolas"/>
          <w:noProof/>
          <w:color w:val="000000"/>
          <w:sz w:val="16"/>
          <w:szCs w:val="16"/>
        </w:rPr>
        <w:t>,</w:t>
      </w:r>
      <w:r w:rsidR="00625729" w:rsidRPr="009158B6">
        <w:rPr>
          <w:rFonts w:ascii="Consolas" w:hAnsi="Consolas" w:cs="Consolas"/>
          <w:noProof/>
          <w:color w:val="000000"/>
          <w:sz w:val="16"/>
          <w:szCs w:val="16"/>
        </w:rPr>
        <w:br/>
      </w:r>
      <w:r w:rsidR="00625729" w:rsidRPr="009158B6">
        <w:rPr>
          <w:rFonts w:ascii="Consolas" w:hAnsi="Consolas" w:cs="Consolas"/>
          <w:noProof/>
          <w:color w:val="2B91AF"/>
          <w:sz w:val="16"/>
          <w:szCs w:val="16"/>
        </w:rPr>
        <w:t>TextWriter</w:t>
      </w:r>
      <w:r w:rsidR="00625729" w:rsidRPr="009158B6">
        <w:rPr>
          <w:rFonts w:ascii="Consolas" w:hAnsi="Consolas" w:cs="Consolas"/>
          <w:noProof/>
          <w:color w:val="000000"/>
          <w:sz w:val="16"/>
          <w:szCs w:val="16"/>
        </w:rPr>
        <w:t xml:space="preserve"> log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)</w:t>
      </w:r>
      <w:r w:rsidR="00A82975" w:rsidRPr="0022466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1BF087EE" w14:textId="77777777" w:rsidR="00967AB1" w:rsidRPr="00F73A9F" w:rsidRDefault="00967AB1" w:rsidP="00967AB1">
      <w:pPr>
        <w:pStyle w:val="NoSpacing"/>
        <w:rPr>
          <w:noProof/>
          <w:sz w:val="16"/>
          <w:szCs w:val="16"/>
        </w:rPr>
      </w:pPr>
    </w:p>
    <w:p w14:paraId="4B0BE13D" w14:textId="6640182A" w:rsidR="00075080" w:rsidRPr="00D141B9" w:rsidRDefault="004E454F" w:rsidP="002625DE">
      <w:pPr>
        <w:pStyle w:val="ListParagraph"/>
        <w:numPr>
          <w:ilvl w:val="0"/>
          <w:numId w:val="9"/>
        </w:numPr>
        <w:shd w:val="clear" w:color="auto" w:fill="D99594" w:themeFill="accent2" w:themeFillTint="99"/>
        <w:spacing w:after="60"/>
        <w:rPr>
          <w:noProof/>
        </w:rPr>
      </w:pPr>
      <w:r w:rsidRPr="00D141B9">
        <w:rPr>
          <w:noProof/>
        </w:rPr>
        <w:t>Queue Operations</w:t>
      </w:r>
    </w:p>
    <w:p w14:paraId="2EEA6517" w14:textId="7B74754C" w:rsidR="00B26216" w:rsidRPr="00C24720" w:rsidRDefault="00B26216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 xml:space="preserve">Simple </w:t>
      </w:r>
      <w:r w:rsidR="00D16081" w:rsidRPr="00C24720">
        <w:rPr>
          <w:noProof/>
          <w:sz w:val="20"/>
          <w:szCs w:val="20"/>
        </w:rPr>
        <w:t>Queue Trigger</w:t>
      </w:r>
    </w:p>
    <w:p w14:paraId="73C9DF76" w14:textId="465ADE6A" w:rsidR="00D16081" w:rsidRPr="00224660" w:rsidRDefault="00EE592F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 xml:space="preserve">Triggered when new message received from “orders” queue. Binds triggering message to an </w:t>
      </w:r>
      <w:r w:rsidR="004E454F" w:rsidRPr="003E53B1">
        <w:rPr>
          <w:noProof/>
          <w:sz w:val="16"/>
          <w:szCs w:val="16"/>
          <w:highlight w:val="white"/>
        </w:rPr>
        <w:t>Order object</w:t>
      </w:r>
      <w:r w:rsidR="003E53B1">
        <w:rPr>
          <w:noProof/>
          <w:sz w:val="16"/>
          <w:szCs w:val="16"/>
          <w:highlight w:val="white"/>
        </w:rPr>
        <w:t xml:space="preserve">. </w:t>
      </w:r>
      <w:r w:rsidR="008C447A">
        <w:rPr>
          <w:noProof/>
          <w:sz w:val="16"/>
          <w:szCs w:val="16"/>
          <w:highlight w:val="white"/>
        </w:rPr>
        <w:t>Binds the second argument to outgoing message in “output” queue.</w:t>
      </w:r>
    </w:p>
    <w:p w14:paraId="282A2273" w14:textId="67FA271A" w:rsidR="004E454F" w:rsidRPr="00224660" w:rsidRDefault="004E454F" w:rsidP="002246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224660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775A81">
        <w:rPr>
          <w:rFonts w:ascii="Consolas" w:hAnsi="Consolas" w:cs="Consolas"/>
          <w:noProof/>
          <w:color w:val="000000"/>
          <w:sz w:val="16"/>
          <w:szCs w:val="16"/>
        </w:rPr>
        <w:t>MessageCopySimple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F73A9F">
        <w:rPr>
          <w:rFonts w:ascii="Consolas" w:hAnsi="Consolas" w:cs="Consolas"/>
          <w:noProof/>
          <w:color w:val="A31515"/>
          <w:sz w:val="16"/>
          <w:szCs w:val="16"/>
        </w:rPr>
        <w:t>mailbox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F73A9F" w:rsidRPr="00D141B9">
        <w:rPr>
          <w:rFonts w:ascii="Consolas" w:hAnsi="Consolas" w:cs="Consolas"/>
          <w:noProof/>
          <w:color w:val="2B91AF"/>
          <w:sz w:val="16"/>
          <w:szCs w:val="16"/>
        </w:rPr>
        <w:t>CloudQueueMessage</w:t>
      </w:r>
      <w:r w:rsidR="00F73A9F"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F73A9F">
        <w:rPr>
          <w:rFonts w:ascii="Consolas" w:hAnsi="Consolas" w:cs="Consolas"/>
          <w:noProof/>
          <w:color w:val="000000"/>
          <w:sz w:val="16"/>
          <w:szCs w:val="16"/>
        </w:rPr>
        <w:t>message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Queue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775A81">
        <w:rPr>
          <w:rFonts w:ascii="Consolas" w:hAnsi="Consolas" w:cs="Consolas"/>
          <w:noProof/>
          <w:color w:val="A31515"/>
          <w:sz w:val="16"/>
          <w:szCs w:val="16"/>
        </w:rPr>
        <w:t>output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out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775A81" w:rsidRPr="0084775F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="00775A81" w:rsidRPr="0084775F">
        <w:rPr>
          <w:rFonts w:ascii="Consolas" w:hAnsi="Consolas" w:cs="Consolas"/>
          <w:noProof/>
          <w:color w:val="000000"/>
          <w:sz w:val="16"/>
          <w:szCs w:val="16"/>
        </w:rPr>
        <w:t xml:space="preserve"> output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)</w:t>
      </w:r>
      <w:r w:rsidR="00D16081" w:rsidRPr="0022466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493914BA" w14:textId="6D3CC18E" w:rsidR="00D16081" w:rsidRPr="00C24720" w:rsidRDefault="00D16081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Property Binding</w:t>
      </w:r>
    </w:p>
    <w:p w14:paraId="64A6BD60" w14:textId="17BAF069" w:rsidR="004E454F" w:rsidRPr="003E53B1" w:rsidRDefault="004E454F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 w:rsidRPr="003E53B1">
        <w:rPr>
          <w:noProof/>
          <w:sz w:val="16"/>
          <w:szCs w:val="16"/>
          <w:highlight w:val="white"/>
        </w:rPr>
        <w:t>Shows binding parameters</w:t>
      </w:r>
      <w:r w:rsidR="00775A81">
        <w:rPr>
          <w:noProof/>
          <w:sz w:val="16"/>
          <w:szCs w:val="16"/>
          <w:highlight w:val="white"/>
        </w:rPr>
        <w:t xml:space="preserve"> to properties of a queue message</w:t>
      </w:r>
      <w:r w:rsidR="003E53B1">
        <w:rPr>
          <w:noProof/>
          <w:sz w:val="16"/>
          <w:szCs w:val="16"/>
          <w:highlight w:val="white"/>
        </w:rPr>
        <w:t xml:space="preserve">. </w:t>
      </w:r>
      <w:r w:rsidRPr="003E53B1">
        <w:rPr>
          <w:noProof/>
          <w:sz w:val="16"/>
          <w:szCs w:val="16"/>
          <w:highlight w:val="white"/>
        </w:rPr>
        <w:t>The "</w:t>
      </w:r>
      <w:r w:rsidR="00775A81">
        <w:rPr>
          <w:noProof/>
          <w:sz w:val="16"/>
          <w:szCs w:val="16"/>
          <w:highlight w:val="white"/>
        </w:rPr>
        <w:t>n</w:t>
      </w:r>
      <w:r w:rsidRPr="003E53B1">
        <w:rPr>
          <w:noProof/>
          <w:sz w:val="16"/>
          <w:szCs w:val="16"/>
          <w:highlight w:val="white"/>
        </w:rPr>
        <w:t xml:space="preserve">ame" parameter </w:t>
      </w:r>
      <w:r w:rsidR="008427DA">
        <w:rPr>
          <w:noProof/>
          <w:sz w:val="16"/>
          <w:szCs w:val="16"/>
          <w:highlight w:val="white"/>
        </w:rPr>
        <w:t xml:space="preserve">is bound to </w:t>
      </w:r>
      <w:r w:rsidRPr="003E53B1">
        <w:rPr>
          <w:noProof/>
          <w:sz w:val="16"/>
          <w:szCs w:val="16"/>
          <w:highlight w:val="white"/>
        </w:rPr>
        <w:t>the value of the "Name" property in the Order object</w:t>
      </w:r>
      <w:r w:rsidR="003E53B1">
        <w:rPr>
          <w:noProof/>
          <w:sz w:val="16"/>
          <w:szCs w:val="16"/>
          <w:highlight w:val="white"/>
        </w:rPr>
        <w:t xml:space="preserve">. </w:t>
      </w:r>
      <w:r w:rsidR="008C447A">
        <w:rPr>
          <w:noProof/>
          <w:sz w:val="16"/>
          <w:szCs w:val="16"/>
          <w:highlight w:val="white"/>
        </w:rPr>
        <w:t>The "d</w:t>
      </w:r>
      <w:r w:rsidRPr="003E53B1">
        <w:rPr>
          <w:noProof/>
          <w:sz w:val="16"/>
          <w:szCs w:val="16"/>
          <w:highlight w:val="white"/>
        </w:rPr>
        <w:t xml:space="preserve">equeueCount" parameter </w:t>
      </w:r>
      <w:r w:rsidR="00775A81">
        <w:rPr>
          <w:noProof/>
          <w:sz w:val="16"/>
          <w:szCs w:val="16"/>
          <w:highlight w:val="white"/>
        </w:rPr>
        <w:t>is bound to the</w:t>
      </w:r>
      <w:r w:rsidRPr="003E53B1">
        <w:rPr>
          <w:noProof/>
          <w:sz w:val="16"/>
          <w:szCs w:val="16"/>
          <w:highlight w:val="white"/>
        </w:rPr>
        <w:t xml:space="preserve"> </w:t>
      </w:r>
      <w:r w:rsidR="00775A81">
        <w:rPr>
          <w:noProof/>
          <w:sz w:val="16"/>
          <w:szCs w:val="16"/>
          <w:highlight w:val="white"/>
        </w:rPr>
        <w:t xml:space="preserve">property </w:t>
      </w:r>
      <w:r w:rsidRPr="003E53B1">
        <w:rPr>
          <w:noProof/>
          <w:sz w:val="16"/>
          <w:szCs w:val="16"/>
          <w:highlight w:val="white"/>
        </w:rPr>
        <w:t xml:space="preserve">value </w:t>
      </w:r>
      <w:r w:rsidR="008C447A">
        <w:rPr>
          <w:noProof/>
          <w:sz w:val="16"/>
          <w:szCs w:val="16"/>
          <w:highlight w:val="white"/>
        </w:rPr>
        <w:t xml:space="preserve">of </w:t>
      </w:r>
      <w:r w:rsidRPr="003E53B1">
        <w:rPr>
          <w:noProof/>
          <w:sz w:val="16"/>
          <w:szCs w:val="16"/>
          <w:highlight w:val="white"/>
        </w:rPr>
        <w:t xml:space="preserve">the </w:t>
      </w:r>
      <w:r w:rsidR="008C447A">
        <w:rPr>
          <w:noProof/>
          <w:sz w:val="16"/>
          <w:szCs w:val="16"/>
          <w:highlight w:val="white"/>
        </w:rPr>
        <w:t xml:space="preserve">actual </w:t>
      </w:r>
      <w:r w:rsidRPr="003E53B1">
        <w:rPr>
          <w:noProof/>
          <w:sz w:val="16"/>
          <w:szCs w:val="16"/>
          <w:highlight w:val="white"/>
        </w:rPr>
        <w:t>CloudQueueMessage object</w:t>
      </w:r>
      <w:r w:rsidR="003E53B1">
        <w:rPr>
          <w:noProof/>
          <w:sz w:val="16"/>
          <w:szCs w:val="16"/>
          <w:highlight w:val="white"/>
        </w:rPr>
        <w:t>.</w:t>
      </w:r>
    </w:p>
    <w:p w14:paraId="4794B7BD" w14:textId="655482DF" w:rsidR="004E454F" w:rsidRDefault="004E454F" w:rsidP="0022466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224660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PropertyBinding(</w:t>
      </w:r>
      <w:r w:rsidR="00224660" w:rsidRP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224660">
        <w:rPr>
          <w:rFonts w:ascii="Consolas" w:hAnsi="Consolas" w:cs="Consolas"/>
          <w:noProof/>
          <w:color w:val="A31515"/>
          <w:sz w:val="16"/>
          <w:szCs w:val="16"/>
        </w:rPr>
        <w:t>"order"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Order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order, </w:t>
      </w:r>
      <w:r w:rsidR="00224660" w:rsidRP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775A81">
        <w:rPr>
          <w:rFonts w:ascii="Consolas" w:hAnsi="Consolas" w:cs="Consolas"/>
          <w:noProof/>
          <w:color w:val="000000"/>
          <w:sz w:val="16"/>
          <w:szCs w:val="16"/>
        </w:rPr>
        <w:t>n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ame, </w:t>
      </w:r>
      <w:r w:rsidR="00224660" w:rsidRP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0000FF"/>
          <w:sz w:val="16"/>
          <w:szCs w:val="16"/>
        </w:rPr>
        <w:t>int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dequeueCount</w:t>
      </w:r>
      <w:r w:rsidR="001F2074" w:rsidRPr="001F2074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1F2074">
        <w:rPr>
          <w:rFonts w:ascii="Consolas" w:hAnsi="Consolas" w:cs="Consolas"/>
          <w:noProof/>
          <w:color w:val="000000"/>
          <w:sz w:val="16"/>
          <w:szCs w:val="16"/>
        </w:rPr>
        <w:br/>
      </w:r>
      <w:r w:rsidR="001F2074" w:rsidRPr="001F2074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="001F2074">
        <w:rPr>
          <w:rFonts w:ascii="Consolas" w:hAnsi="Consolas" w:cs="Consolas"/>
          <w:noProof/>
          <w:color w:val="000000"/>
          <w:sz w:val="16"/>
          <w:szCs w:val="16"/>
        </w:rPr>
        <w:t xml:space="preserve"> queue</w:t>
      </w:r>
      <w:r w:rsidR="001F2074" w:rsidRPr="001F2074">
        <w:rPr>
          <w:rFonts w:ascii="Consolas" w:hAnsi="Consolas" w:cs="Consolas"/>
          <w:noProof/>
          <w:color w:val="000000"/>
          <w:sz w:val="16"/>
          <w:szCs w:val="16"/>
        </w:rPr>
        <w:t>Trigger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775A81">
        <w:rPr>
          <w:rFonts w:ascii="Consolas" w:hAnsi="Consolas" w:cs="Consolas"/>
          <w:noProof/>
          <w:color w:val="000000"/>
          <w:sz w:val="16"/>
          <w:szCs w:val="16"/>
        </w:rPr>
        <w:br/>
      </w:r>
      <w:r w:rsidR="00775A81" w:rsidRPr="00224660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="00775A81" w:rsidRPr="00224660">
        <w:rPr>
          <w:rFonts w:ascii="Consolas" w:hAnsi="Consolas" w:cs="Consolas"/>
          <w:noProof/>
          <w:color w:val="2B91AF"/>
          <w:sz w:val="16"/>
          <w:szCs w:val="16"/>
        </w:rPr>
        <w:t>Blob</w:t>
      </w:r>
      <w:r w:rsidR="00775A81" w:rsidRPr="00224660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775A81" w:rsidRPr="00224660">
        <w:rPr>
          <w:rFonts w:ascii="Consolas" w:hAnsi="Consolas" w:cs="Consolas"/>
          <w:noProof/>
          <w:color w:val="A31515"/>
          <w:sz w:val="16"/>
          <w:szCs w:val="16"/>
        </w:rPr>
        <w:t>"orders/{OrderId}"</w:t>
      </w:r>
      <w:r w:rsidR="00775A81"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775A81" w:rsidRPr="00224660">
        <w:rPr>
          <w:rFonts w:ascii="Consolas" w:hAnsi="Consolas" w:cs="Consolas"/>
          <w:noProof/>
          <w:color w:val="0000FF"/>
          <w:sz w:val="16"/>
          <w:szCs w:val="16"/>
        </w:rPr>
        <w:t>out</w:t>
      </w:r>
      <w:r w:rsidR="00775A81"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775A81" w:rsidRPr="00224660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="00775A81">
        <w:rPr>
          <w:rFonts w:ascii="Consolas" w:hAnsi="Consolas" w:cs="Consolas"/>
          <w:noProof/>
          <w:color w:val="000000"/>
          <w:sz w:val="16"/>
          <w:szCs w:val="16"/>
        </w:rPr>
        <w:t xml:space="preserve"> orderData</w:t>
      </w:r>
      <w:r w:rsidR="00775A81" w:rsidRPr="00224660">
        <w:rPr>
          <w:rFonts w:ascii="Consolas" w:hAnsi="Consolas" w:cs="Consolas"/>
          <w:noProof/>
          <w:color w:val="000000"/>
          <w:sz w:val="16"/>
          <w:szCs w:val="16"/>
        </w:rPr>
        <w:t>,</w:t>
      </w:r>
      <w:r w:rsidR="00224660" w:rsidRPr="00224660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224660">
        <w:rPr>
          <w:rFonts w:ascii="Consolas" w:hAnsi="Consolas" w:cs="Consolas"/>
          <w:noProof/>
          <w:color w:val="2B91AF"/>
          <w:sz w:val="16"/>
          <w:szCs w:val="16"/>
        </w:rPr>
        <w:t>TextWriter</w:t>
      </w:r>
      <w:r w:rsidRPr="00224660">
        <w:rPr>
          <w:rFonts w:ascii="Consolas" w:hAnsi="Consolas" w:cs="Consolas"/>
          <w:noProof/>
          <w:color w:val="000000"/>
          <w:sz w:val="16"/>
          <w:szCs w:val="16"/>
        </w:rPr>
        <w:t xml:space="preserve"> log)</w:t>
      </w:r>
      <w:r w:rsidR="00D16081" w:rsidRPr="00224660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7E7282F9" w14:textId="77777777" w:rsidR="003B62B5" w:rsidRDefault="003B62B5" w:rsidP="003B62B5">
      <w:pPr>
        <w:pStyle w:val="NoSpacing"/>
        <w:rPr>
          <w:noProof/>
        </w:rPr>
      </w:pPr>
    </w:p>
    <w:p w14:paraId="78C6E1ED" w14:textId="77777777" w:rsidR="003B62B5" w:rsidRDefault="003B62B5" w:rsidP="003B62B5">
      <w:pPr>
        <w:pStyle w:val="NoSpacing"/>
        <w:rPr>
          <w:noProof/>
        </w:rPr>
      </w:pPr>
    </w:p>
    <w:p w14:paraId="6D9355AB" w14:textId="77777777" w:rsidR="003B62B5" w:rsidRDefault="003B62B5" w:rsidP="003B62B5">
      <w:pPr>
        <w:pStyle w:val="NoSpacing"/>
        <w:rPr>
          <w:noProof/>
        </w:rPr>
      </w:pPr>
    </w:p>
    <w:p w14:paraId="2BACEBE6" w14:textId="1812217D" w:rsidR="00D16081" w:rsidRPr="00C24720" w:rsidRDefault="00D16081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Handle Poison Message</w:t>
      </w:r>
    </w:p>
    <w:p w14:paraId="1B4486D0" w14:textId="4E4624A0" w:rsidR="004E454F" w:rsidRPr="0084775F" w:rsidRDefault="00775A81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I</w:t>
      </w:r>
      <w:r w:rsidR="004E454F" w:rsidRPr="0084775F">
        <w:rPr>
          <w:noProof/>
          <w:sz w:val="16"/>
          <w:szCs w:val="16"/>
          <w:highlight w:val="white"/>
        </w:rPr>
        <w:t>nvoked when a message end</w:t>
      </w:r>
      <w:r>
        <w:rPr>
          <w:noProof/>
          <w:sz w:val="16"/>
          <w:szCs w:val="16"/>
          <w:highlight w:val="white"/>
        </w:rPr>
        <w:t>s</w:t>
      </w:r>
      <w:r w:rsidR="004E454F" w:rsidRPr="0084775F">
        <w:rPr>
          <w:noProof/>
          <w:sz w:val="16"/>
          <w:szCs w:val="16"/>
          <w:highlight w:val="white"/>
        </w:rPr>
        <w:t xml:space="preserve"> up in the poison queue</w:t>
      </w:r>
      <w:r w:rsidR="00D16081" w:rsidRPr="0084775F">
        <w:rPr>
          <w:noProof/>
          <w:sz w:val="16"/>
          <w:szCs w:val="16"/>
          <w:highlight w:val="white"/>
        </w:rPr>
        <w:t>. It is used to demonstrate the poison queue messasge handling.</w:t>
      </w:r>
      <w:r w:rsidR="00224660">
        <w:rPr>
          <w:noProof/>
          <w:sz w:val="16"/>
          <w:szCs w:val="16"/>
          <w:highlight w:val="white"/>
        </w:rPr>
        <w:t xml:space="preserve"> </w:t>
      </w:r>
      <w:r>
        <w:rPr>
          <w:noProof/>
          <w:sz w:val="16"/>
          <w:szCs w:val="16"/>
          <w:highlight w:val="white"/>
        </w:rPr>
        <w:t>T</w:t>
      </w:r>
      <w:r w:rsidRPr="0084775F">
        <w:rPr>
          <w:noProof/>
          <w:sz w:val="16"/>
          <w:szCs w:val="16"/>
          <w:highlight w:val="white"/>
        </w:rPr>
        <w:t xml:space="preserve">he trigger message is moved into a poison queue </w:t>
      </w:r>
      <w:r>
        <w:rPr>
          <w:noProof/>
          <w:sz w:val="16"/>
          <w:szCs w:val="16"/>
          <w:highlight w:val="white"/>
        </w:rPr>
        <w:t>a</w:t>
      </w:r>
      <w:r w:rsidR="00D16081" w:rsidRPr="0084775F">
        <w:rPr>
          <w:noProof/>
          <w:sz w:val="16"/>
          <w:szCs w:val="16"/>
          <w:highlight w:val="white"/>
        </w:rPr>
        <w:t>fter a binding or a function fai</w:t>
      </w:r>
      <w:r>
        <w:rPr>
          <w:noProof/>
          <w:sz w:val="16"/>
          <w:szCs w:val="16"/>
          <w:highlight w:val="white"/>
        </w:rPr>
        <w:t>ls 5 times.</w:t>
      </w:r>
    </w:p>
    <w:p w14:paraId="690C3585" w14:textId="602DB8C9" w:rsidR="004E454F" w:rsidRPr="00E10F89" w:rsidRDefault="004E454F" w:rsidP="00E10F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E10F89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E10F89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E10F89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Poison</w:t>
      </w:r>
      <w:r w:rsidR="008C447A">
        <w:rPr>
          <w:rFonts w:ascii="Consolas" w:hAnsi="Consolas" w:cs="Consolas"/>
          <w:noProof/>
          <w:color w:val="000000"/>
          <w:sz w:val="16"/>
          <w:szCs w:val="16"/>
        </w:rPr>
        <w:t>MessageHandler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224660" w:rsidRPr="00E10F89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E10F89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E10F89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927629">
        <w:rPr>
          <w:rFonts w:ascii="Consolas" w:hAnsi="Consolas" w:cs="Consolas"/>
          <w:noProof/>
          <w:color w:val="A31515"/>
          <w:sz w:val="16"/>
          <w:szCs w:val="16"/>
        </w:rPr>
        <w:t>orders</w:t>
      </w:r>
      <w:r w:rsidRPr="00E10F89">
        <w:rPr>
          <w:rFonts w:ascii="Consolas" w:hAnsi="Consolas" w:cs="Consolas"/>
          <w:noProof/>
          <w:color w:val="A31515"/>
          <w:sz w:val="16"/>
          <w:szCs w:val="16"/>
        </w:rPr>
        <w:t>-poison"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E10F89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0C0844">
        <w:rPr>
          <w:rFonts w:ascii="Consolas" w:hAnsi="Consolas" w:cs="Consolas"/>
          <w:noProof/>
          <w:color w:val="000000"/>
          <w:sz w:val="16"/>
          <w:szCs w:val="16"/>
        </w:rPr>
        <w:t>poisonM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essage)</w:t>
      </w:r>
      <w:r w:rsidR="00D16081" w:rsidRPr="00E10F89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46666738" w14:textId="77777777" w:rsidR="00967AB1" w:rsidRPr="00F73A9F" w:rsidRDefault="00967AB1" w:rsidP="00967AB1">
      <w:pPr>
        <w:pStyle w:val="NoSpacing"/>
        <w:rPr>
          <w:noProof/>
          <w:sz w:val="16"/>
          <w:szCs w:val="16"/>
        </w:rPr>
      </w:pPr>
    </w:p>
    <w:p w14:paraId="428793DB" w14:textId="5F3F1439" w:rsidR="004E454F" w:rsidRPr="00D141B9" w:rsidRDefault="004E454F" w:rsidP="002625DE">
      <w:pPr>
        <w:pStyle w:val="ListParagraph"/>
        <w:numPr>
          <w:ilvl w:val="0"/>
          <w:numId w:val="9"/>
        </w:numPr>
        <w:shd w:val="clear" w:color="auto" w:fill="B2A1C7" w:themeFill="accent4" w:themeFillTint="99"/>
        <w:spacing w:after="60"/>
        <w:rPr>
          <w:noProof/>
        </w:rPr>
      </w:pPr>
      <w:r w:rsidRPr="00D141B9">
        <w:rPr>
          <w:noProof/>
        </w:rPr>
        <w:t>Table Operations</w:t>
      </w:r>
    </w:p>
    <w:p w14:paraId="351636A8" w14:textId="16DA70D8" w:rsidR="00D16081" w:rsidRPr="00C24720" w:rsidRDefault="00D16081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Simple Table Update</w:t>
      </w:r>
    </w:p>
    <w:p w14:paraId="3586FB44" w14:textId="37688518" w:rsidR="004E454F" w:rsidRPr="0084775F" w:rsidRDefault="00F73A9F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Triggered on new message in the “orders” queue. Binds “entries” parameter to the “transactions” table.</w:t>
      </w:r>
    </w:p>
    <w:p w14:paraId="7DD4D554" w14:textId="4A54FE44" w:rsidR="004E454F" w:rsidRPr="008427DA" w:rsidRDefault="004E454F" w:rsidP="008427D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8427DA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8427DA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8427DA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8C447A">
        <w:rPr>
          <w:rFonts w:ascii="Consolas" w:hAnsi="Consolas" w:cs="Consolas"/>
          <w:noProof/>
          <w:color w:val="000000"/>
          <w:sz w:val="16"/>
          <w:szCs w:val="16"/>
        </w:rPr>
        <w:t>ProcessOrder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E10F89" w:rsidRPr="008427DA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8427DA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8427DA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D16081" w:rsidRPr="008427DA">
        <w:rPr>
          <w:rFonts w:ascii="Consolas" w:hAnsi="Consolas" w:cs="Consolas"/>
          <w:noProof/>
          <w:color w:val="A31515"/>
          <w:sz w:val="16"/>
          <w:szCs w:val="16"/>
        </w:rPr>
        <w:t>orders</w:t>
      </w:r>
      <w:r w:rsidRPr="008427DA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9E7742" w:rsidRPr="008427DA">
        <w:rPr>
          <w:rFonts w:ascii="Consolas" w:hAnsi="Consolas" w:cs="Consolas"/>
          <w:noProof/>
          <w:color w:val="0000FF"/>
          <w:sz w:val="16"/>
          <w:szCs w:val="16"/>
        </w:rPr>
        <w:t>Order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9E7742" w:rsidRPr="008427DA">
        <w:rPr>
          <w:rFonts w:ascii="Consolas" w:hAnsi="Consolas" w:cs="Consolas"/>
          <w:noProof/>
          <w:color w:val="000000"/>
          <w:sz w:val="16"/>
          <w:szCs w:val="16"/>
        </w:rPr>
        <w:t>order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E10F89" w:rsidRPr="008427DA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8427DA">
        <w:rPr>
          <w:rFonts w:ascii="Consolas" w:hAnsi="Consolas" w:cs="Consolas"/>
          <w:noProof/>
          <w:color w:val="2B91AF"/>
          <w:sz w:val="16"/>
          <w:szCs w:val="16"/>
        </w:rPr>
        <w:t>Table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8427DA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6B53E8">
        <w:rPr>
          <w:rFonts w:ascii="Consolas" w:hAnsi="Consolas" w:cs="Consolas"/>
          <w:noProof/>
          <w:color w:val="A31515"/>
          <w:sz w:val="16"/>
          <w:szCs w:val="16"/>
        </w:rPr>
        <w:t>item</w:t>
      </w:r>
      <w:r w:rsidR="00D16081" w:rsidRPr="008427DA">
        <w:rPr>
          <w:rFonts w:ascii="Consolas" w:hAnsi="Consolas" w:cs="Consolas"/>
          <w:noProof/>
          <w:color w:val="A31515"/>
          <w:sz w:val="16"/>
          <w:szCs w:val="16"/>
        </w:rPr>
        <w:t>s</w:t>
      </w:r>
      <w:r w:rsidRPr="008427DA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8C447A">
        <w:rPr>
          <w:rFonts w:ascii="Consolas" w:hAnsi="Consolas" w:cs="Consolas"/>
          <w:noProof/>
          <w:color w:val="2B91AF"/>
          <w:sz w:val="16"/>
          <w:szCs w:val="16"/>
        </w:rPr>
        <w:t>ICollector</w:t>
      </w:r>
      <w:r w:rsidR="008C447A" w:rsidRPr="00F73A9F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="006B53E8">
        <w:rPr>
          <w:rFonts w:ascii="Consolas" w:hAnsi="Consolas" w:cs="Consolas"/>
          <w:noProof/>
          <w:color w:val="2B91AF"/>
          <w:sz w:val="16"/>
          <w:szCs w:val="16"/>
        </w:rPr>
        <w:t>OrderItem</w:t>
      </w:r>
      <w:r w:rsidR="008C447A" w:rsidRPr="00F73A9F">
        <w:rPr>
          <w:rFonts w:ascii="Consolas" w:hAnsi="Consolas" w:cs="Consolas"/>
          <w:noProof/>
          <w:color w:val="000000"/>
          <w:sz w:val="16"/>
          <w:szCs w:val="16"/>
        </w:rPr>
        <w:t>&gt;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6B53E8">
        <w:rPr>
          <w:rFonts w:ascii="Consolas" w:hAnsi="Consolas" w:cs="Consolas"/>
          <w:noProof/>
          <w:color w:val="000000"/>
          <w:sz w:val="16"/>
          <w:szCs w:val="16"/>
        </w:rPr>
        <w:t>item</w:t>
      </w:r>
      <w:r w:rsidR="008C447A">
        <w:rPr>
          <w:rFonts w:ascii="Consolas" w:hAnsi="Consolas" w:cs="Consolas"/>
          <w:noProof/>
          <w:color w:val="000000"/>
          <w:sz w:val="16"/>
          <w:szCs w:val="16"/>
        </w:rPr>
        <w:t>s</w:t>
      </w:r>
      <w:r w:rsidRPr="008427DA">
        <w:rPr>
          <w:rFonts w:ascii="Consolas" w:hAnsi="Consolas" w:cs="Consolas"/>
          <w:noProof/>
          <w:color w:val="000000"/>
          <w:sz w:val="16"/>
          <w:szCs w:val="16"/>
        </w:rPr>
        <w:t>)</w:t>
      </w:r>
      <w:r w:rsidR="009E7742" w:rsidRPr="008427DA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5959D534" w14:textId="1229F421" w:rsidR="009E7742" w:rsidRPr="00C24720" w:rsidRDefault="009E7742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Manual Trigger</w:t>
      </w:r>
    </w:p>
    <w:p w14:paraId="665523D9" w14:textId="4B186D86" w:rsidR="009E7742" w:rsidRPr="0084775F" w:rsidRDefault="006B53E8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Not triggered automatically. Binds “logEntries” to the “log” table.</w:t>
      </w:r>
    </w:p>
    <w:p w14:paraId="1D69DD5F" w14:textId="1021170D" w:rsidR="004E454F" w:rsidRPr="00E10F89" w:rsidRDefault="004E454F" w:rsidP="00E10F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6"/>
          <w:szCs w:val="16"/>
        </w:rPr>
      </w:pPr>
      <w:r w:rsidRPr="00E10F89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E10F89">
        <w:rPr>
          <w:rFonts w:ascii="Consolas" w:hAnsi="Consolas" w:cs="Consolas"/>
          <w:noProof/>
          <w:color w:val="2B91AF"/>
          <w:sz w:val="16"/>
          <w:szCs w:val="16"/>
        </w:rPr>
        <w:t>NoAutomaticTrigger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]</w:t>
      </w:r>
    </w:p>
    <w:p w14:paraId="5679F438" w14:textId="73848D29" w:rsidR="00967AB1" w:rsidRDefault="004E454F" w:rsidP="0092762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E10F89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E10F89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E10F89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6B53E8">
        <w:rPr>
          <w:rFonts w:ascii="Consolas" w:hAnsi="Consolas" w:cs="Consolas"/>
          <w:noProof/>
          <w:color w:val="000000"/>
          <w:sz w:val="16"/>
          <w:szCs w:val="16"/>
        </w:rPr>
        <w:t>ProcessLogEntries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E10F89" w:rsidRPr="00E10F89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E10F89">
        <w:rPr>
          <w:rFonts w:ascii="Consolas" w:hAnsi="Consolas" w:cs="Consolas"/>
          <w:noProof/>
          <w:color w:val="2B91AF"/>
          <w:sz w:val="16"/>
          <w:szCs w:val="16"/>
        </w:rPr>
        <w:t>Table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E10F89">
        <w:rPr>
          <w:rFonts w:ascii="Consolas" w:hAnsi="Consolas" w:cs="Consolas"/>
          <w:noProof/>
          <w:color w:val="A31515"/>
          <w:sz w:val="16"/>
          <w:szCs w:val="16"/>
        </w:rPr>
        <w:t>"log"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9E7742" w:rsidRPr="00E10F89">
        <w:rPr>
          <w:rFonts w:ascii="Consolas" w:hAnsi="Consolas" w:cs="Consolas"/>
          <w:noProof/>
          <w:color w:val="2B91AF"/>
          <w:sz w:val="16"/>
          <w:szCs w:val="16"/>
        </w:rPr>
        <w:t>IQueryable</w:t>
      </w:r>
      <w:r w:rsidR="009E7742" w:rsidRPr="00F73A9F">
        <w:rPr>
          <w:rFonts w:ascii="Consolas" w:hAnsi="Consolas" w:cs="Consolas"/>
          <w:noProof/>
          <w:color w:val="000000"/>
          <w:sz w:val="16"/>
          <w:szCs w:val="16"/>
        </w:rPr>
        <w:t>&lt;</w:t>
      </w:r>
      <w:r w:rsidR="009E7742" w:rsidRPr="00E10F89">
        <w:rPr>
          <w:rFonts w:ascii="Consolas" w:hAnsi="Consolas" w:cs="Consolas"/>
          <w:noProof/>
          <w:color w:val="2B91AF"/>
          <w:sz w:val="16"/>
          <w:szCs w:val="16"/>
        </w:rPr>
        <w:t>LogEntry</w:t>
      </w:r>
      <w:r w:rsidR="009E7742" w:rsidRPr="00F73A9F">
        <w:rPr>
          <w:rFonts w:ascii="Consolas" w:hAnsi="Consolas" w:cs="Consolas"/>
          <w:noProof/>
          <w:color w:val="000000"/>
          <w:sz w:val="16"/>
          <w:szCs w:val="16"/>
        </w:rPr>
        <w:t>&gt;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 xml:space="preserve"> log</w:t>
      </w:r>
      <w:r w:rsidR="009E7742" w:rsidRPr="00E10F89">
        <w:rPr>
          <w:rFonts w:ascii="Consolas" w:hAnsi="Consolas" w:cs="Consolas"/>
          <w:noProof/>
          <w:color w:val="000000"/>
          <w:sz w:val="16"/>
          <w:szCs w:val="16"/>
        </w:rPr>
        <w:t>Entries</w:t>
      </w:r>
      <w:r w:rsidRPr="00E10F89">
        <w:rPr>
          <w:rFonts w:ascii="Consolas" w:hAnsi="Consolas" w:cs="Consolas"/>
          <w:noProof/>
          <w:color w:val="000000"/>
          <w:sz w:val="16"/>
          <w:szCs w:val="16"/>
        </w:rPr>
        <w:t>)</w:t>
      </w:r>
      <w:r w:rsidR="009E7742" w:rsidRPr="00E10F89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4CE3C012" w14:textId="77777777" w:rsidR="00927629" w:rsidRPr="00F73A9F" w:rsidRDefault="00927629" w:rsidP="00927629">
      <w:pPr>
        <w:pStyle w:val="NoSpacing"/>
        <w:rPr>
          <w:noProof/>
          <w:sz w:val="16"/>
          <w:szCs w:val="16"/>
        </w:rPr>
      </w:pPr>
    </w:p>
    <w:p w14:paraId="3BBA5ED6" w14:textId="5521677E" w:rsidR="004E454F" w:rsidRPr="00224660" w:rsidRDefault="002A7B9B" w:rsidP="002625DE">
      <w:pPr>
        <w:pStyle w:val="ListParagraph"/>
        <w:numPr>
          <w:ilvl w:val="0"/>
          <w:numId w:val="9"/>
        </w:numPr>
        <w:shd w:val="clear" w:color="auto" w:fill="FABF8F" w:themeFill="accent6" w:themeFillTint="99"/>
        <w:spacing w:after="60"/>
        <w:rPr>
          <w:noProof/>
        </w:rPr>
      </w:pPr>
      <w:r w:rsidRPr="00224660">
        <w:rPr>
          <w:noProof/>
        </w:rPr>
        <w:t>ServiceBus Operations</w:t>
      </w:r>
    </w:p>
    <w:p w14:paraId="6F17CC75" w14:textId="6AECDAFC" w:rsidR="005E1990" w:rsidRPr="00C24720" w:rsidRDefault="005E1990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Simple ServiceBus Queue Trigger</w:t>
      </w:r>
    </w:p>
    <w:p w14:paraId="332B0645" w14:textId="42ED51B2" w:rsidR="002A7B9B" w:rsidRPr="0084775F" w:rsidRDefault="006B53E8" w:rsidP="000221AE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 xml:space="preserve">Triggered when new message received from “incoming” queue. Binds the “message” argument to </w:t>
      </w:r>
      <w:r w:rsidR="000221AE">
        <w:rPr>
          <w:noProof/>
          <w:sz w:val="16"/>
          <w:szCs w:val="16"/>
          <w:highlight w:val="white"/>
        </w:rPr>
        <w:t>o</w:t>
      </w:r>
      <w:r>
        <w:rPr>
          <w:noProof/>
          <w:sz w:val="16"/>
          <w:szCs w:val="16"/>
          <w:highlight w:val="white"/>
        </w:rPr>
        <w:t>utgoing message in “outgoing” queue.</w:t>
      </w:r>
    </w:p>
    <w:p w14:paraId="2DAF1BF9" w14:textId="5942BAEC" w:rsidR="002A7B9B" w:rsidRPr="00F57087" w:rsidRDefault="002A7B9B" w:rsidP="00F5708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F57087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F57087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F57087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0C0844">
        <w:rPr>
          <w:rFonts w:ascii="Consolas" w:hAnsi="Consolas" w:cs="Consolas"/>
          <w:noProof/>
          <w:color w:val="000000"/>
          <w:sz w:val="16"/>
          <w:szCs w:val="16"/>
        </w:rPr>
        <w:t>ServiceBus</w:t>
      </w:r>
      <w:r w:rsidR="00F57087" w:rsidRPr="00F57087">
        <w:rPr>
          <w:rFonts w:ascii="Consolas" w:hAnsi="Consolas" w:cs="Consolas"/>
          <w:noProof/>
          <w:color w:val="000000"/>
          <w:sz w:val="16"/>
          <w:szCs w:val="16"/>
        </w:rPr>
        <w:t>MessageCopySimple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F57087" w:rsidRPr="00F57087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F57087">
        <w:rPr>
          <w:rFonts w:ascii="Consolas" w:hAnsi="Consolas" w:cs="Consolas"/>
          <w:noProof/>
          <w:color w:val="2B91AF"/>
          <w:sz w:val="16"/>
          <w:szCs w:val="16"/>
        </w:rPr>
        <w:t>ServiceBusTrigger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F57087" w:rsidRPr="00F57087">
        <w:rPr>
          <w:rFonts w:ascii="Consolas" w:hAnsi="Consolas" w:cs="Consolas"/>
          <w:noProof/>
          <w:color w:val="A31515"/>
          <w:sz w:val="16"/>
          <w:szCs w:val="16"/>
        </w:rPr>
        <w:t>"incoming"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F57087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6B53E8">
        <w:rPr>
          <w:rFonts w:ascii="Consolas" w:hAnsi="Consolas" w:cs="Consolas"/>
          <w:noProof/>
          <w:color w:val="000000"/>
          <w:sz w:val="16"/>
          <w:szCs w:val="16"/>
        </w:rPr>
        <w:t>notification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,</w:t>
      </w:r>
      <w:r w:rsidR="00F57087" w:rsidRPr="00F57087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F57087">
        <w:rPr>
          <w:rFonts w:ascii="Consolas" w:hAnsi="Consolas" w:cs="Consolas"/>
          <w:noProof/>
          <w:color w:val="2B91AF"/>
          <w:sz w:val="16"/>
          <w:szCs w:val="16"/>
        </w:rPr>
        <w:t>ServiceBus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F57087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6B53E8">
        <w:rPr>
          <w:rFonts w:ascii="Consolas" w:hAnsi="Consolas" w:cs="Consolas"/>
          <w:noProof/>
          <w:color w:val="A31515"/>
          <w:sz w:val="16"/>
          <w:szCs w:val="16"/>
        </w:rPr>
        <w:t>outgoing</w:t>
      </w:r>
      <w:r w:rsidRPr="00F57087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F57087">
        <w:rPr>
          <w:rFonts w:ascii="Consolas" w:hAnsi="Consolas" w:cs="Consolas"/>
          <w:noProof/>
          <w:color w:val="0000FF"/>
          <w:sz w:val="16"/>
          <w:szCs w:val="16"/>
        </w:rPr>
        <w:t>out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F57087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message)</w:t>
      </w:r>
      <w:r w:rsidR="005E1990" w:rsidRPr="00F57087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40C82A6F" w14:textId="67EEB396" w:rsidR="005E1990" w:rsidRPr="00C24720" w:rsidRDefault="005E1990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 xml:space="preserve">Simple ServiceBus </w:t>
      </w:r>
      <w:r w:rsidR="00F35BA2" w:rsidRPr="00C24720">
        <w:rPr>
          <w:noProof/>
          <w:sz w:val="20"/>
          <w:szCs w:val="20"/>
        </w:rPr>
        <w:t>Topic</w:t>
      </w:r>
      <w:r w:rsidRPr="00C24720">
        <w:rPr>
          <w:noProof/>
          <w:sz w:val="20"/>
          <w:szCs w:val="20"/>
        </w:rPr>
        <w:t xml:space="preserve"> </w:t>
      </w:r>
      <w:r w:rsidR="00F35BA2" w:rsidRPr="00C24720">
        <w:rPr>
          <w:noProof/>
          <w:sz w:val="20"/>
          <w:szCs w:val="20"/>
        </w:rPr>
        <w:t>Listener</w:t>
      </w:r>
    </w:p>
    <w:p w14:paraId="68F89AA5" w14:textId="3ED32152" w:rsidR="002A7B9B" w:rsidRPr="0084775F" w:rsidRDefault="000221AE" w:rsidP="00A05DDA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Topic subscription listener.</w:t>
      </w:r>
    </w:p>
    <w:p w14:paraId="2EE0544E" w14:textId="5516F1AD" w:rsidR="002A7B9B" w:rsidRPr="00986503" w:rsidRDefault="002A7B9B" w:rsidP="009865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986503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S</w:t>
      </w:r>
      <w:r w:rsidR="000221AE">
        <w:rPr>
          <w:rFonts w:ascii="Consolas" w:hAnsi="Consolas" w:cs="Consolas"/>
          <w:noProof/>
          <w:color w:val="000000"/>
          <w:sz w:val="16"/>
          <w:szCs w:val="16"/>
        </w:rPr>
        <w:t>erviceBusEventsListener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F57087" w:rsidRPr="00986503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986503">
        <w:rPr>
          <w:rFonts w:ascii="Consolas" w:hAnsi="Consolas" w:cs="Consolas"/>
          <w:noProof/>
          <w:color w:val="2B91AF"/>
          <w:sz w:val="16"/>
          <w:szCs w:val="16"/>
        </w:rPr>
        <w:t>ServiceBusTrigger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0221AE" w:rsidRPr="00F57087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0221AE">
        <w:rPr>
          <w:rFonts w:ascii="Consolas" w:hAnsi="Consolas" w:cs="Consolas"/>
          <w:noProof/>
          <w:color w:val="A31515"/>
          <w:sz w:val="16"/>
          <w:szCs w:val="16"/>
        </w:rPr>
        <w:t>events</w:t>
      </w:r>
      <w:r w:rsidR="000221AE" w:rsidRPr="00F57087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Pr="00986503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0221AE">
        <w:rPr>
          <w:rFonts w:ascii="Consolas" w:hAnsi="Consolas" w:cs="Consolas"/>
          <w:noProof/>
          <w:color w:val="A31515"/>
          <w:sz w:val="16"/>
          <w:szCs w:val="16"/>
        </w:rPr>
        <w:t>service-1</w:t>
      </w:r>
      <w:r w:rsidRPr="00986503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A05DDA" w:rsidRPr="00F57087">
        <w:rPr>
          <w:rFonts w:ascii="Consolas" w:hAnsi="Consolas" w:cs="Consolas"/>
          <w:noProof/>
          <w:color w:val="2B91AF"/>
          <w:sz w:val="16"/>
          <w:szCs w:val="16"/>
        </w:rPr>
        <w:t>BrokeredMessage</w:t>
      </w:r>
      <w:r w:rsidR="00A05DDA" w:rsidRPr="00F57087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message)</w:t>
      </w:r>
      <w:r w:rsidR="00F35BA2" w:rsidRPr="00986503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6F0F0029" w14:textId="77777777" w:rsidR="002A7B9B" w:rsidRPr="00F73A9F" w:rsidRDefault="002A7B9B" w:rsidP="00967AB1">
      <w:pPr>
        <w:pStyle w:val="NoSpacing"/>
        <w:rPr>
          <w:noProof/>
          <w:sz w:val="16"/>
          <w:szCs w:val="16"/>
          <w:highlight w:val="white"/>
        </w:rPr>
      </w:pPr>
    </w:p>
    <w:p w14:paraId="3DDE14B5" w14:textId="6CED4B67" w:rsidR="002A7B9B" w:rsidRPr="00224660" w:rsidRDefault="002A7B9B" w:rsidP="002625DE">
      <w:pPr>
        <w:pStyle w:val="ListParagraph"/>
        <w:numPr>
          <w:ilvl w:val="0"/>
          <w:numId w:val="9"/>
        </w:numPr>
        <w:shd w:val="clear" w:color="auto" w:fill="92CDDC" w:themeFill="accent5" w:themeFillTint="99"/>
        <w:spacing w:after="60"/>
        <w:rPr>
          <w:noProof/>
        </w:rPr>
      </w:pPr>
      <w:r w:rsidRPr="00224660">
        <w:rPr>
          <w:noProof/>
        </w:rPr>
        <w:t>Misc</w:t>
      </w:r>
      <w:r w:rsidR="00D23686" w:rsidRPr="00224660">
        <w:rPr>
          <w:noProof/>
        </w:rPr>
        <w:t>.</w:t>
      </w:r>
      <w:r w:rsidRPr="00224660">
        <w:rPr>
          <w:noProof/>
        </w:rPr>
        <w:t xml:space="preserve"> Operations</w:t>
      </w:r>
    </w:p>
    <w:p w14:paraId="5443AAB0" w14:textId="77B18398" w:rsidR="00F35BA2" w:rsidRPr="00C24720" w:rsidRDefault="00F35BA2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Runtime Binder</w:t>
      </w:r>
    </w:p>
    <w:p w14:paraId="6D983D7E" w14:textId="7D7BE26B" w:rsidR="00B26216" w:rsidRPr="0084775F" w:rsidRDefault="00A05DDA" w:rsidP="00A05DDA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 xml:space="preserve">Shows binding to </w:t>
      </w:r>
      <w:r w:rsidR="00B26216" w:rsidRPr="0084775F">
        <w:rPr>
          <w:noProof/>
          <w:sz w:val="16"/>
          <w:szCs w:val="16"/>
          <w:highlight w:val="white"/>
        </w:rPr>
        <w:t>IBinder</w:t>
      </w:r>
      <w:r w:rsidR="000221AE">
        <w:rPr>
          <w:noProof/>
          <w:sz w:val="16"/>
          <w:szCs w:val="16"/>
          <w:highlight w:val="white"/>
        </w:rPr>
        <w:t xml:space="preserve"> for runtime binding.</w:t>
      </w:r>
    </w:p>
    <w:p w14:paraId="6DB52E51" w14:textId="0B83B170" w:rsidR="00B26216" w:rsidRPr="00986503" w:rsidRDefault="00B26216" w:rsidP="009865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986503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="000C0844">
        <w:rPr>
          <w:rFonts w:ascii="Consolas" w:hAnsi="Consolas" w:cs="Consolas"/>
          <w:noProof/>
          <w:color w:val="000000"/>
          <w:sz w:val="16"/>
          <w:szCs w:val="16"/>
        </w:rPr>
        <w:t>Process</w:t>
      </w:r>
      <w:r w:rsidR="00500CB5">
        <w:rPr>
          <w:rFonts w:ascii="Consolas" w:hAnsi="Consolas" w:cs="Consolas"/>
          <w:noProof/>
          <w:color w:val="000000"/>
          <w:sz w:val="16"/>
          <w:szCs w:val="16"/>
        </w:rPr>
        <w:t>RequestWithRuntimeBinder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="00986503" w:rsidRPr="00986503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986503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986503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="00500CB5">
        <w:rPr>
          <w:rFonts w:ascii="Consolas" w:hAnsi="Consolas" w:cs="Consolas"/>
          <w:noProof/>
          <w:color w:val="A31515"/>
          <w:sz w:val="16"/>
          <w:szCs w:val="16"/>
        </w:rPr>
        <w:t>requests</w:t>
      </w:r>
      <w:r w:rsidRPr="00986503">
        <w:rPr>
          <w:rFonts w:ascii="Consolas" w:hAnsi="Consolas" w:cs="Consolas"/>
          <w:noProof/>
          <w:color w:val="A31515"/>
          <w:sz w:val="16"/>
          <w:szCs w:val="16"/>
        </w:rPr>
        <w:t>"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="00500CB5">
        <w:rPr>
          <w:rFonts w:ascii="Consolas" w:hAnsi="Consolas" w:cs="Consolas"/>
          <w:noProof/>
          <w:color w:val="2B91AF"/>
          <w:sz w:val="16"/>
          <w:szCs w:val="16"/>
        </w:rPr>
        <w:t>Request</w:t>
      </w:r>
      <w:r w:rsidR="00500CB5">
        <w:rPr>
          <w:rFonts w:ascii="Consolas" w:hAnsi="Consolas" w:cs="Consolas"/>
          <w:noProof/>
          <w:color w:val="000000"/>
          <w:sz w:val="16"/>
          <w:szCs w:val="16"/>
        </w:rPr>
        <w:t xml:space="preserve"> request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, </w:t>
      </w:r>
      <w:r w:rsidR="00986503" w:rsidRPr="00986503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86503">
        <w:rPr>
          <w:rFonts w:ascii="Consolas" w:hAnsi="Consolas" w:cs="Consolas"/>
          <w:noProof/>
          <w:color w:val="2B91AF"/>
          <w:sz w:val="16"/>
          <w:szCs w:val="16"/>
        </w:rPr>
        <w:t>IBinder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binder);</w:t>
      </w:r>
    </w:p>
    <w:p w14:paraId="12A095AB" w14:textId="14AA0E19" w:rsidR="00F35BA2" w:rsidRPr="00C24720" w:rsidRDefault="00F35BA2" w:rsidP="00F73A9F">
      <w:pPr>
        <w:pStyle w:val="ListParagraph"/>
        <w:numPr>
          <w:ilvl w:val="1"/>
          <w:numId w:val="9"/>
        </w:numPr>
        <w:spacing w:before="60" w:after="0"/>
        <w:rPr>
          <w:noProof/>
          <w:sz w:val="20"/>
          <w:szCs w:val="20"/>
        </w:rPr>
      </w:pPr>
      <w:r w:rsidRPr="00C24720">
        <w:rPr>
          <w:noProof/>
          <w:sz w:val="20"/>
          <w:szCs w:val="20"/>
        </w:rPr>
        <w:t>Cancellation Token</w:t>
      </w:r>
    </w:p>
    <w:p w14:paraId="3B5EB1DA" w14:textId="3FC35F56" w:rsidR="002A7B9B" w:rsidRPr="00986503" w:rsidRDefault="000221AE" w:rsidP="00A05DDA">
      <w:pPr>
        <w:spacing w:after="60" w:line="240" w:lineRule="auto"/>
        <w:rPr>
          <w:noProof/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</w:rPr>
        <w:t>Shows</w:t>
      </w:r>
      <w:r w:rsidR="002A7B9B" w:rsidRPr="0084775F">
        <w:rPr>
          <w:noProof/>
          <w:sz w:val="16"/>
          <w:szCs w:val="16"/>
          <w:highlight w:val="white"/>
        </w:rPr>
        <w:t xml:space="preserve"> </w:t>
      </w:r>
      <w:r>
        <w:rPr>
          <w:noProof/>
          <w:sz w:val="16"/>
          <w:szCs w:val="16"/>
          <w:highlight w:val="white"/>
        </w:rPr>
        <w:t xml:space="preserve">binding to a </w:t>
      </w:r>
      <w:r w:rsidR="002A7B9B" w:rsidRPr="0084775F">
        <w:rPr>
          <w:noProof/>
          <w:sz w:val="16"/>
          <w:szCs w:val="16"/>
          <w:highlight w:val="white"/>
        </w:rPr>
        <w:t>cancellation token.</w:t>
      </w:r>
      <w:r>
        <w:rPr>
          <w:noProof/>
          <w:sz w:val="16"/>
          <w:szCs w:val="16"/>
          <w:highlight w:val="white"/>
        </w:rPr>
        <w:t xml:space="preserve"> Triggered by a</w:t>
      </w:r>
      <w:r w:rsidR="002A7B9B" w:rsidRPr="00986503">
        <w:rPr>
          <w:noProof/>
          <w:sz w:val="16"/>
          <w:szCs w:val="16"/>
          <w:highlight w:val="white"/>
        </w:rPr>
        <w:t xml:space="preserve"> queue message</w:t>
      </w:r>
      <w:r w:rsidR="00A05DDA">
        <w:rPr>
          <w:noProof/>
          <w:sz w:val="16"/>
          <w:szCs w:val="16"/>
          <w:highlight w:val="white"/>
        </w:rPr>
        <w:t xml:space="preserve"> received from a queue with a name resolved by </w:t>
      </w:r>
      <w:r w:rsidR="00A05DDA" w:rsidRPr="00D141B9">
        <w:rPr>
          <w:rFonts w:ascii="Consolas" w:hAnsi="Consolas" w:cs="Consolas"/>
          <w:bCs/>
          <w:noProof/>
          <w:color w:val="2B91AF"/>
          <w:sz w:val="16"/>
          <w:szCs w:val="16"/>
        </w:rPr>
        <w:t>INameResolver</w:t>
      </w:r>
      <w:r w:rsidR="00A05DDA">
        <w:rPr>
          <w:noProof/>
          <w:sz w:val="16"/>
          <w:szCs w:val="16"/>
          <w:highlight w:val="white"/>
        </w:rPr>
        <w:t>.</w:t>
      </w:r>
    </w:p>
    <w:p w14:paraId="0BCD2758" w14:textId="1AD80308" w:rsidR="002A7B9B" w:rsidRPr="00986503" w:rsidRDefault="002A7B9B" w:rsidP="009865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288" w:hanging="288"/>
        <w:rPr>
          <w:rFonts w:ascii="Consolas" w:hAnsi="Consolas" w:cs="Consolas"/>
          <w:noProof/>
          <w:color w:val="000000"/>
          <w:sz w:val="16"/>
          <w:szCs w:val="16"/>
        </w:rPr>
      </w:pPr>
      <w:r w:rsidRPr="00986503">
        <w:rPr>
          <w:rFonts w:ascii="Consolas" w:hAnsi="Consolas" w:cs="Consolas"/>
          <w:noProof/>
          <w:color w:val="0000FF"/>
          <w:sz w:val="16"/>
          <w:szCs w:val="16"/>
        </w:rPr>
        <w:t>public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void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ShutdownMonitor(</w:t>
      </w:r>
      <w:r w:rsidR="00986503" w:rsidRPr="00986503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[</w:t>
      </w:r>
      <w:r w:rsidRPr="00986503">
        <w:rPr>
          <w:rFonts w:ascii="Consolas" w:hAnsi="Consolas" w:cs="Consolas"/>
          <w:noProof/>
          <w:color w:val="2B91AF"/>
          <w:sz w:val="16"/>
          <w:szCs w:val="16"/>
        </w:rPr>
        <w:t>QueueTrigger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>(</w:t>
      </w:r>
      <w:r w:rsidRPr="00986503">
        <w:rPr>
          <w:rFonts w:ascii="Consolas" w:hAnsi="Consolas" w:cs="Consolas"/>
          <w:noProof/>
          <w:color w:val="A31515"/>
          <w:sz w:val="16"/>
          <w:szCs w:val="16"/>
        </w:rPr>
        <w:t>"%ShutdownQueueName%"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)] </w:t>
      </w:r>
      <w:r w:rsidRPr="00986503">
        <w:rPr>
          <w:rFonts w:ascii="Consolas" w:hAnsi="Consolas" w:cs="Consolas"/>
          <w:noProof/>
          <w:color w:val="0000FF"/>
          <w:sz w:val="16"/>
          <w:szCs w:val="16"/>
        </w:rPr>
        <w:t>string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message,</w:t>
      </w:r>
      <w:r w:rsidR="000221AE">
        <w:rPr>
          <w:rFonts w:ascii="Consolas" w:hAnsi="Consolas" w:cs="Consolas"/>
          <w:noProof/>
          <w:color w:val="000000"/>
          <w:sz w:val="16"/>
          <w:szCs w:val="16"/>
        </w:rPr>
        <w:br/>
      </w:r>
      <w:r w:rsidRPr="00986503">
        <w:rPr>
          <w:rFonts w:ascii="Consolas" w:hAnsi="Consolas" w:cs="Consolas"/>
          <w:noProof/>
          <w:color w:val="2B91AF"/>
          <w:sz w:val="16"/>
          <w:szCs w:val="16"/>
        </w:rPr>
        <w:t>CancellationToken</w:t>
      </w:r>
      <w:r w:rsidRPr="00986503">
        <w:rPr>
          <w:rFonts w:ascii="Consolas" w:hAnsi="Consolas" w:cs="Consolas"/>
          <w:noProof/>
          <w:color w:val="000000"/>
          <w:sz w:val="16"/>
          <w:szCs w:val="16"/>
        </w:rPr>
        <w:t xml:space="preserve"> cancelToken)</w:t>
      </w:r>
      <w:r w:rsidR="00F35BA2" w:rsidRPr="00986503">
        <w:rPr>
          <w:rFonts w:ascii="Consolas" w:hAnsi="Consolas" w:cs="Consolas"/>
          <w:noProof/>
          <w:color w:val="000000"/>
          <w:sz w:val="16"/>
          <w:szCs w:val="16"/>
        </w:rPr>
        <w:t>;</w:t>
      </w:r>
    </w:p>
    <w:p w14:paraId="146E1C44" w14:textId="77777777" w:rsidR="004E454F" w:rsidRPr="00D141B9" w:rsidRDefault="004E454F" w:rsidP="004E454F">
      <w:pPr>
        <w:autoSpaceDE w:val="0"/>
        <w:autoSpaceDN w:val="0"/>
        <w:adjustRightInd w:val="0"/>
        <w:spacing w:after="0" w:line="240" w:lineRule="auto"/>
        <w:rPr>
          <w:noProof/>
          <w:sz w:val="16"/>
          <w:szCs w:val="16"/>
        </w:rPr>
      </w:pPr>
    </w:p>
    <w:sectPr w:rsidR="004E454F" w:rsidRPr="00D141B9" w:rsidSect="000402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810" w:right="720" w:bottom="810" w:left="720" w:header="432" w:footer="25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B6A1" w14:textId="77777777" w:rsidR="00EE592F" w:rsidRDefault="00EE592F" w:rsidP="009D13E5">
      <w:pPr>
        <w:spacing w:after="0" w:line="240" w:lineRule="auto"/>
      </w:pPr>
      <w:r>
        <w:separator/>
      </w:r>
    </w:p>
  </w:endnote>
  <w:endnote w:type="continuationSeparator" w:id="0">
    <w:p w14:paraId="7298D1A1" w14:textId="77777777" w:rsidR="00EE592F" w:rsidRDefault="00EE592F" w:rsidP="009D13E5">
      <w:pPr>
        <w:spacing w:after="0" w:line="240" w:lineRule="auto"/>
      </w:pPr>
      <w:r>
        <w:continuationSeparator/>
      </w:r>
    </w:p>
  </w:endnote>
  <w:endnote w:type="continuationNotice" w:id="1">
    <w:p w14:paraId="77FCED52" w14:textId="77777777" w:rsidR="00EE592F" w:rsidRDefault="00EE59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6E45A" w14:textId="77777777" w:rsidR="00BC2A7F" w:rsidRDefault="00BC2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5"/>
      <w:gridCol w:w="3595"/>
    </w:tblGrid>
    <w:tr w:rsidR="00EE592F" w14:paraId="7773B9D6" w14:textId="77777777" w:rsidTr="00040229">
      <w:tc>
        <w:tcPr>
          <w:tcW w:w="10795" w:type="dxa"/>
        </w:tcPr>
        <w:p w14:paraId="4161DE6B" w14:textId="566F50E4" w:rsidR="00EE592F" w:rsidRPr="00040229" w:rsidRDefault="00EE592F" w:rsidP="00040229">
          <w:pPr>
            <w:rPr>
              <w:sz w:val="16"/>
              <w:szCs w:val="16"/>
            </w:rPr>
          </w:pPr>
          <w:r w:rsidRPr="00040229">
            <w:rPr>
              <w:sz w:val="16"/>
              <w:szCs w:val="16"/>
              <w:lang w:val="en"/>
            </w:rPr>
            <w:t xml:space="preserve">For more information about the WebJobs feature of Microsoft Azure Web Sites, see </w:t>
          </w:r>
          <w:hyperlink r:id="rId1" w:history="1">
            <w:r w:rsidRPr="00040229">
              <w:rPr>
                <w:rStyle w:val="Hyperlink"/>
                <w:sz w:val="16"/>
                <w:szCs w:val="16"/>
                <w:lang w:val="en"/>
              </w:rPr>
              <w:t>http://go.microsoft.com/fwlink/?LinkId=390226</w:t>
            </w:r>
          </w:hyperlink>
          <w:r w:rsidRPr="00040229">
            <w:rPr>
              <w:rStyle w:val="Hyperlink"/>
              <w:sz w:val="16"/>
              <w:szCs w:val="16"/>
              <w:lang w:val="en"/>
            </w:rPr>
            <w:t xml:space="preserve">. </w:t>
          </w:r>
        </w:p>
      </w:tc>
      <w:tc>
        <w:tcPr>
          <w:tcW w:w="3595" w:type="dxa"/>
        </w:tcPr>
        <w:p w14:paraId="629E8C28" w14:textId="509B051B" w:rsidR="00EE592F" w:rsidRPr="00040229" w:rsidRDefault="00EE592F" w:rsidP="00040229">
          <w:pPr>
            <w:pStyle w:val="Footer"/>
            <w:jc w:val="right"/>
            <w:rPr>
              <w:sz w:val="16"/>
              <w:szCs w:val="16"/>
            </w:rPr>
          </w:pPr>
          <w:r w:rsidRPr="00040229">
            <w:rPr>
              <w:sz w:val="16"/>
              <w:szCs w:val="16"/>
            </w:rPr>
            <w:fldChar w:fldCharType="begin"/>
          </w:r>
          <w:r w:rsidRPr="00040229">
            <w:rPr>
              <w:sz w:val="16"/>
              <w:szCs w:val="16"/>
            </w:rPr>
            <w:instrText xml:space="preserve"> PAGE   \* MERGEFORMAT </w:instrText>
          </w:r>
          <w:r w:rsidRPr="00040229">
            <w:rPr>
              <w:sz w:val="16"/>
              <w:szCs w:val="16"/>
            </w:rPr>
            <w:fldChar w:fldCharType="separate"/>
          </w:r>
          <w:r w:rsidR="00BC2A7F">
            <w:rPr>
              <w:noProof/>
              <w:sz w:val="16"/>
              <w:szCs w:val="16"/>
            </w:rPr>
            <w:t>2</w:t>
          </w:r>
          <w:r w:rsidRPr="00040229">
            <w:rPr>
              <w:noProof/>
              <w:sz w:val="16"/>
              <w:szCs w:val="16"/>
            </w:rPr>
            <w:fldChar w:fldCharType="end"/>
          </w:r>
        </w:p>
      </w:tc>
    </w:tr>
  </w:tbl>
  <w:p w14:paraId="0F383342" w14:textId="25F1FCD3" w:rsidR="00EE592F" w:rsidRPr="00040229" w:rsidRDefault="00EE592F" w:rsidP="000402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F56C" w14:textId="77777777" w:rsidR="00BC2A7F" w:rsidRDefault="00BC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1D5CF" w14:textId="77777777" w:rsidR="00EE592F" w:rsidRDefault="00EE592F" w:rsidP="009D13E5">
      <w:pPr>
        <w:spacing w:after="0" w:line="240" w:lineRule="auto"/>
      </w:pPr>
      <w:r>
        <w:separator/>
      </w:r>
    </w:p>
  </w:footnote>
  <w:footnote w:type="continuationSeparator" w:id="0">
    <w:p w14:paraId="5EA2479F" w14:textId="77777777" w:rsidR="00EE592F" w:rsidRDefault="00EE592F" w:rsidP="009D13E5">
      <w:pPr>
        <w:spacing w:after="0" w:line="240" w:lineRule="auto"/>
      </w:pPr>
      <w:r>
        <w:continuationSeparator/>
      </w:r>
    </w:p>
  </w:footnote>
  <w:footnote w:type="continuationNotice" w:id="1">
    <w:p w14:paraId="4DE5A472" w14:textId="77777777" w:rsidR="00EE592F" w:rsidRDefault="00EE592F">
      <w:pPr>
        <w:spacing w:after="0" w:line="240" w:lineRule="auto"/>
      </w:pPr>
    </w:p>
  </w:footnote>
  <w:footnote w:id="2">
    <w:p w14:paraId="5CAD8290" w14:textId="7EC3A334" w:rsidR="00EE592F" w:rsidRPr="00D65FB5" w:rsidRDefault="00EE592F">
      <w:pPr>
        <w:pStyle w:val="FootnoteText"/>
        <w:rPr>
          <w:rStyle w:val="SubtleEmphasis"/>
          <w:noProof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SubtleEmphasis"/>
          <w:noProof/>
          <w:sz w:val="16"/>
          <w:szCs w:val="16"/>
        </w:rPr>
        <w:t xml:space="preserve">As de-serialized by </w:t>
      </w:r>
      <w:r w:rsidRPr="00B94A10">
        <w:rPr>
          <w:rFonts w:ascii="Consolas" w:hAnsi="Consolas" w:cs="Consolas"/>
          <w:i/>
          <w:noProof/>
          <w:color w:val="2B91AF"/>
          <w:sz w:val="16"/>
          <w:szCs w:val="16"/>
        </w:rPr>
        <w:t>ICloudBlobStreamBinder</w:t>
      </w:r>
      <w:r w:rsidRPr="00B94A10">
        <w:rPr>
          <w:rFonts w:ascii="Consolas" w:hAnsi="Consolas" w:cs="Consolas"/>
          <w:i/>
          <w:noProof/>
          <w:color w:val="000000"/>
          <w:sz w:val="16"/>
          <w:szCs w:val="16"/>
        </w:rPr>
        <w:t>&lt;T</w:t>
      </w:r>
      <w:r w:rsidRPr="007A4F83">
        <w:rPr>
          <w:rFonts w:ascii="Consolas" w:hAnsi="Consolas" w:cs="Consolas"/>
          <w:iCs/>
          <w:noProof/>
          <w:color w:val="000000"/>
          <w:sz w:val="16"/>
          <w:szCs w:val="16"/>
        </w:rPr>
        <w:t>&gt;</w:t>
      </w:r>
      <w:r w:rsidRPr="00D65FB5">
        <w:rPr>
          <w:rStyle w:val="SubtleEmphasis"/>
          <w:noProof/>
          <w:sz w:val="16"/>
          <w:szCs w:val="16"/>
        </w:rPr>
        <w:t xml:space="preserve">. See notes on Stream </w:t>
      </w:r>
      <w:r>
        <w:rPr>
          <w:rStyle w:val="SubtleEmphasis"/>
          <w:noProof/>
          <w:sz w:val="16"/>
          <w:szCs w:val="16"/>
        </w:rPr>
        <w:t xml:space="preserve">read </w:t>
      </w:r>
      <w:r w:rsidRPr="00D65FB5">
        <w:rPr>
          <w:rStyle w:val="SubtleEmphasis"/>
          <w:noProof/>
          <w:sz w:val="16"/>
          <w:szCs w:val="16"/>
        </w:rPr>
        <w:t>binding behavior.</w:t>
      </w:r>
    </w:p>
  </w:footnote>
  <w:footnote w:id="3">
    <w:p w14:paraId="44ED9D1F" w14:textId="3BC36FEF" w:rsidR="00EE592F" w:rsidRPr="009D13E5" w:rsidRDefault="00EE592F" w:rsidP="009D13E5">
      <w:pPr>
        <w:pStyle w:val="CommentText"/>
        <w:rPr>
          <w:rStyle w:val="SubtleEmphasis"/>
          <w:noProof/>
          <w:sz w:val="16"/>
          <w:szCs w:val="16"/>
        </w:rPr>
      </w:pPr>
      <w:r>
        <w:rPr>
          <w:rStyle w:val="FootnoteReference"/>
          <w:noProof/>
        </w:rPr>
        <w:footnoteRef/>
      </w:r>
      <w:r>
        <w:rPr>
          <w:noProof/>
        </w:rPr>
        <w:t xml:space="preserve"> </w:t>
      </w:r>
      <w:r>
        <w:rPr>
          <w:rStyle w:val="SubtleEmphasis"/>
          <w:noProof/>
          <w:sz w:val="16"/>
          <w:szCs w:val="16"/>
        </w:rPr>
        <w:t>The de</w:t>
      </w:r>
      <w:r w:rsidRPr="009D13E5">
        <w:rPr>
          <w:rStyle w:val="SubtleEmphasis"/>
          <w:noProof/>
          <w:sz w:val="16"/>
          <w:szCs w:val="16"/>
        </w:rPr>
        <w:t xml:space="preserve">fault value is </w:t>
      </w:r>
      <w:r>
        <w:rPr>
          <w:rStyle w:val="SubtleEmphasis"/>
          <w:noProof/>
          <w:sz w:val="16"/>
          <w:szCs w:val="16"/>
        </w:rPr>
        <w:t xml:space="preserve">in </w:t>
      </w:r>
      <w:r w:rsidRPr="009D13E5">
        <w:rPr>
          <w:rStyle w:val="SubtleEmphasis"/>
          <w:noProof/>
          <w:sz w:val="16"/>
          <w:szCs w:val="16"/>
        </w:rPr>
        <w:t>[]. If no</w:t>
      </w:r>
      <w:r>
        <w:rPr>
          <w:rStyle w:val="SubtleEmphasis"/>
          <w:noProof/>
          <w:sz w:val="16"/>
          <w:szCs w:val="16"/>
        </w:rPr>
        <w:t xml:space="preserve">ne </w:t>
      </w:r>
      <w:r w:rsidRPr="009D13E5">
        <w:rPr>
          <w:rStyle w:val="SubtleEmphasis"/>
          <w:noProof/>
          <w:sz w:val="16"/>
          <w:szCs w:val="16"/>
        </w:rPr>
        <w:t>specified then explicit FileAccess attribute property is required.</w:t>
      </w:r>
    </w:p>
  </w:footnote>
  <w:footnote w:id="4">
    <w:p w14:paraId="3F6C136C" w14:textId="03AC1205" w:rsidR="00EE592F" w:rsidRDefault="00EE592F">
      <w:pPr>
        <w:pStyle w:val="FootnoteText"/>
        <w:rPr>
          <w:noProof/>
        </w:rPr>
      </w:pPr>
      <w:r>
        <w:rPr>
          <w:rStyle w:val="FootnoteReference"/>
          <w:noProof/>
        </w:rPr>
        <w:footnoteRef/>
      </w:r>
      <w:r>
        <w:rPr>
          <w:noProof/>
        </w:rPr>
        <w:t xml:space="preserve"> </w:t>
      </w:r>
      <w:r>
        <w:rPr>
          <w:rStyle w:val="SubtleEmphasis"/>
          <w:noProof/>
          <w:sz w:val="16"/>
          <w:szCs w:val="16"/>
        </w:rPr>
        <w:t xml:space="preserve">Serialized by </w:t>
      </w:r>
      <w:r w:rsidRPr="00B94A10">
        <w:rPr>
          <w:rFonts w:ascii="Consolas" w:hAnsi="Consolas" w:cs="Consolas"/>
          <w:i/>
          <w:noProof/>
          <w:color w:val="2B91AF"/>
          <w:sz w:val="16"/>
          <w:szCs w:val="16"/>
        </w:rPr>
        <w:t>ICloudBlobStreamBinder</w:t>
      </w:r>
      <w:r w:rsidRPr="00B94A10">
        <w:rPr>
          <w:rFonts w:ascii="Consolas" w:hAnsi="Consolas" w:cs="Consolas"/>
          <w:i/>
          <w:noProof/>
          <w:color w:val="000000"/>
          <w:sz w:val="16"/>
          <w:szCs w:val="16"/>
        </w:rPr>
        <w:t>&lt;T</w:t>
      </w:r>
      <w:r w:rsidRPr="007A4F83">
        <w:rPr>
          <w:rFonts w:ascii="Consolas" w:hAnsi="Consolas" w:cs="Consolas"/>
          <w:iCs/>
          <w:noProof/>
          <w:color w:val="000000"/>
          <w:sz w:val="16"/>
          <w:szCs w:val="16"/>
        </w:rPr>
        <w:t>&gt;</w:t>
      </w:r>
      <w:r w:rsidRPr="00D65FB5">
        <w:rPr>
          <w:rStyle w:val="SubtleEmphasis"/>
          <w:noProof/>
          <w:sz w:val="16"/>
          <w:szCs w:val="16"/>
        </w:rPr>
        <w:t xml:space="preserve">. See notes on Stream </w:t>
      </w:r>
      <w:r>
        <w:rPr>
          <w:rStyle w:val="SubtleEmphasis"/>
          <w:noProof/>
          <w:sz w:val="16"/>
          <w:szCs w:val="16"/>
        </w:rPr>
        <w:t xml:space="preserve">write </w:t>
      </w:r>
      <w:r w:rsidRPr="00D65FB5">
        <w:rPr>
          <w:rStyle w:val="SubtleEmphasis"/>
          <w:noProof/>
          <w:sz w:val="16"/>
          <w:szCs w:val="16"/>
        </w:rPr>
        <w:t>binding behavior.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0134C" w14:textId="77777777" w:rsidR="00BC2A7F" w:rsidRDefault="00BC2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"/>
      <w:gridCol w:w="11610"/>
    </w:tblGrid>
    <w:tr w:rsidR="00EE592F" w:rsidRPr="00365602" w14:paraId="70DDFC9A" w14:textId="77777777" w:rsidTr="00B205F7">
      <w:trPr>
        <w:trHeight w:val="251"/>
      </w:trPr>
      <w:tc>
        <w:tcPr>
          <w:tcW w:w="630" w:type="dxa"/>
        </w:tcPr>
        <w:p w14:paraId="4373EEF4" w14:textId="64AD5BA4" w:rsidR="00EE592F" w:rsidRDefault="00EE592F" w:rsidP="00B205F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9A18CD3" wp14:editId="75A46A38">
                <wp:extent cx="242887" cy="242887"/>
                <wp:effectExtent l="0" t="0" r="508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56253" cy="256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10" w:type="dxa"/>
          <w:vAlign w:val="center"/>
        </w:tcPr>
        <w:p w14:paraId="51A2E2A7" w14:textId="0844493C" w:rsidR="00EE592F" w:rsidRDefault="00EE592F" w:rsidP="00B205F7">
          <w:pPr>
            <w:pStyle w:val="Header"/>
          </w:pPr>
          <w:r w:rsidRPr="00B205F7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t>Microsoft Azure WebJobs SDK Quick Reference</w:t>
          </w:r>
        </w:p>
      </w:tc>
    </w:tr>
  </w:tbl>
  <w:p w14:paraId="7D197011" w14:textId="40907E65" w:rsidR="00EE592F" w:rsidRPr="00365602" w:rsidRDefault="00EE592F" w:rsidP="00C66A9C">
    <w:pPr>
      <w:pStyle w:val="Header"/>
      <w:rPr>
        <w:sz w:val="16"/>
        <w:szCs w:val="16"/>
      </w:rPr>
    </w:pPr>
    <w:r w:rsidRPr="00365602">
      <w:rPr>
        <w:caps/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DE5812" wp14:editId="5E4E122D">
              <wp:simplePos x="0" y="0"/>
              <wp:positionH relativeFrom="page">
                <wp:posOffset>8536259</wp:posOffset>
              </wp:positionH>
              <wp:positionV relativeFrom="page">
                <wp:posOffset>178420</wp:posOffset>
              </wp:positionV>
              <wp:extent cx="1522110" cy="836341"/>
              <wp:effectExtent l="0" t="0" r="0" b="2095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2110" cy="836341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971405" y="9495"/>
                          <a:ext cx="498787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319FE" w14:textId="3525A0B8" w:rsidR="00EE592F" w:rsidRPr="004562E4" w:rsidRDefault="00EE592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v1</w:t>
                            </w:r>
                            <w:r w:rsidRPr="004562E4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DE5812" id="Group 167" o:spid="_x0000_s1026" style="position:absolute;margin-left:672.15pt;margin-top:14.05pt;width:119.85pt;height:65.85pt;z-index:25165824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f81bd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714;top:94;width:4987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55A319FE" w14:textId="3525A0B8" w:rsidR="00EE592F" w:rsidRPr="004562E4" w:rsidRDefault="00EE592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v1</w:t>
                      </w:r>
                      <w:r w:rsidRPr="004562E4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.0.0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84777" w14:textId="77777777" w:rsidR="00BC2A7F" w:rsidRDefault="00BC2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46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D64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E24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DC0F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3B79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A00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0A7052"/>
    <w:multiLevelType w:val="multilevel"/>
    <w:tmpl w:val="DBD8A0B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104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4C0B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220209"/>
    <w:multiLevelType w:val="multilevel"/>
    <w:tmpl w:val="0409001F"/>
    <w:lvl w:ilvl="0">
      <w:start w:val="1"/>
      <w:numFmt w:val="decimal"/>
      <w:lvlText w:val="%1."/>
      <w:lvlJc w:val="left"/>
      <w:pPr>
        <w:ind w:left="547" w:hanging="360"/>
      </w:pPr>
    </w:lvl>
    <w:lvl w:ilvl="1">
      <w:start w:val="1"/>
      <w:numFmt w:val="decimal"/>
      <w:lvlText w:val="%1.%2."/>
      <w:lvlJc w:val="left"/>
      <w:pPr>
        <w:ind w:left="979" w:hanging="432"/>
      </w:pPr>
    </w:lvl>
    <w:lvl w:ilvl="2">
      <w:start w:val="1"/>
      <w:numFmt w:val="decimal"/>
      <w:lvlText w:val="%1.%2.%3."/>
      <w:lvlJc w:val="left"/>
      <w:pPr>
        <w:ind w:left="1411" w:hanging="504"/>
      </w:pPr>
    </w:lvl>
    <w:lvl w:ilvl="3">
      <w:start w:val="1"/>
      <w:numFmt w:val="decimal"/>
      <w:lvlText w:val="%1.%2.%3.%4."/>
      <w:lvlJc w:val="left"/>
      <w:pPr>
        <w:ind w:left="1915" w:hanging="648"/>
      </w:pPr>
    </w:lvl>
    <w:lvl w:ilvl="4">
      <w:start w:val="1"/>
      <w:numFmt w:val="decimal"/>
      <w:lvlText w:val="%1.%2.%3.%4.%5."/>
      <w:lvlJc w:val="left"/>
      <w:pPr>
        <w:ind w:left="2419" w:hanging="792"/>
      </w:pPr>
    </w:lvl>
    <w:lvl w:ilvl="5">
      <w:start w:val="1"/>
      <w:numFmt w:val="decimal"/>
      <w:lvlText w:val="%1.%2.%3.%4.%5.%6."/>
      <w:lvlJc w:val="left"/>
      <w:pPr>
        <w:ind w:left="2923" w:hanging="936"/>
      </w:pPr>
    </w:lvl>
    <w:lvl w:ilvl="6">
      <w:start w:val="1"/>
      <w:numFmt w:val="decimal"/>
      <w:lvlText w:val="%1.%2.%3.%4.%5.%6.%7."/>
      <w:lvlJc w:val="left"/>
      <w:pPr>
        <w:ind w:left="3427" w:hanging="1080"/>
      </w:pPr>
    </w:lvl>
    <w:lvl w:ilvl="7">
      <w:start w:val="1"/>
      <w:numFmt w:val="decimal"/>
      <w:lvlText w:val="%1.%2.%3.%4.%5.%6.%7.%8."/>
      <w:lvlJc w:val="left"/>
      <w:pPr>
        <w:ind w:left="3931" w:hanging="1224"/>
      </w:pPr>
    </w:lvl>
    <w:lvl w:ilvl="8">
      <w:start w:val="1"/>
      <w:numFmt w:val="decimal"/>
      <w:lvlText w:val="%1.%2.%3.%4.%5.%6.%7.%8.%9."/>
      <w:lvlJc w:val="left"/>
      <w:pPr>
        <w:ind w:left="4507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51"/>
    <w:rsid w:val="000221AE"/>
    <w:rsid w:val="00037C21"/>
    <w:rsid w:val="00040229"/>
    <w:rsid w:val="0006547A"/>
    <w:rsid w:val="00075080"/>
    <w:rsid w:val="000A71DF"/>
    <w:rsid w:val="000C0844"/>
    <w:rsid w:val="001062BC"/>
    <w:rsid w:val="00133538"/>
    <w:rsid w:val="00137653"/>
    <w:rsid w:val="001462DF"/>
    <w:rsid w:val="001A0281"/>
    <w:rsid w:val="001A364C"/>
    <w:rsid w:val="001F2074"/>
    <w:rsid w:val="001F5474"/>
    <w:rsid w:val="001F7A5A"/>
    <w:rsid w:val="00207F84"/>
    <w:rsid w:val="002153A2"/>
    <w:rsid w:val="002227CA"/>
    <w:rsid w:val="00224660"/>
    <w:rsid w:val="002625DE"/>
    <w:rsid w:val="00281937"/>
    <w:rsid w:val="002A7B9B"/>
    <w:rsid w:val="002B0FFD"/>
    <w:rsid w:val="002B4CCC"/>
    <w:rsid w:val="002F66F2"/>
    <w:rsid w:val="00315017"/>
    <w:rsid w:val="003554EA"/>
    <w:rsid w:val="003578BF"/>
    <w:rsid w:val="00365602"/>
    <w:rsid w:val="003929B3"/>
    <w:rsid w:val="003B62B5"/>
    <w:rsid w:val="003E3BC0"/>
    <w:rsid w:val="003E53B1"/>
    <w:rsid w:val="004012BC"/>
    <w:rsid w:val="00444FC7"/>
    <w:rsid w:val="004562E4"/>
    <w:rsid w:val="00477DCC"/>
    <w:rsid w:val="00486C6B"/>
    <w:rsid w:val="004D2E54"/>
    <w:rsid w:val="004D5DB2"/>
    <w:rsid w:val="004E454F"/>
    <w:rsid w:val="00500CB5"/>
    <w:rsid w:val="00514ED1"/>
    <w:rsid w:val="005445E8"/>
    <w:rsid w:val="00561483"/>
    <w:rsid w:val="0058577F"/>
    <w:rsid w:val="005A474D"/>
    <w:rsid w:val="005C7831"/>
    <w:rsid w:val="005D1E62"/>
    <w:rsid w:val="005E1990"/>
    <w:rsid w:val="005E2E41"/>
    <w:rsid w:val="005E6B48"/>
    <w:rsid w:val="00604159"/>
    <w:rsid w:val="00617554"/>
    <w:rsid w:val="00621A94"/>
    <w:rsid w:val="00625729"/>
    <w:rsid w:val="006367EB"/>
    <w:rsid w:val="006B53E8"/>
    <w:rsid w:val="006D3997"/>
    <w:rsid w:val="00705AF5"/>
    <w:rsid w:val="00707162"/>
    <w:rsid w:val="007656A4"/>
    <w:rsid w:val="00775A81"/>
    <w:rsid w:val="007A4F83"/>
    <w:rsid w:val="007B513B"/>
    <w:rsid w:val="007D1129"/>
    <w:rsid w:val="007D19F6"/>
    <w:rsid w:val="007F6C42"/>
    <w:rsid w:val="00835D31"/>
    <w:rsid w:val="008427DA"/>
    <w:rsid w:val="008433E4"/>
    <w:rsid w:val="0084775F"/>
    <w:rsid w:val="00851334"/>
    <w:rsid w:val="00852859"/>
    <w:rsid w:val="00862F91"/>
    <w:rsid w:val="00890B27"/>
    <w:rsid w:val="008A1002"/>
    <w:rsid w:val="008C3EBE"/>
    <w:rsid w:val="008C447A"/>
    <w:rsid w:val="008E75AE"/>
    <w:rsid w:val="008F02CF"/>
    <w:rsid w:val="008F5723"/>
    <w:rsid w:val="009133D8"/>
    <w:rsid w:val="00913A93"/>
    <w:rsid w:val="009158B6"/>
    <w:rsid w:val="00927629"/>
    <w:rsid w:val="0094427C"/>
    <w:rsid w:val="00946B76"/>
    <w:rsid w:val="00957832"/>
    <w:rsid w:val="00967AB1"/>
    <w:rsid w:val="009757D2"/>
    <w:rsid w:val="00976634"/>
    <w:rsid w:val="00986503"/>
    <w:rsid w:val="009A6AC6"/>
    <w:rsid w:val="009B5FFA"/>
    <w:rsid w:val="009D13E5"/>
    <w:rsid w:val="009E3F2A"/>
    <w:rsid w:val="009E6A88"/>
    <w:rsid w:val="009E7240"/>
    <w:rsid w:val="009E7476"/>
    <w:rsid w:val="009E7742"/>
    <w:rsid w:val="009F7C8B"/>
    <w:rsid w:val="00A05DDA"/>
    <w:rsid w:val="00A437CB"/>
    <w:rsid w:val="00A45393"/>
    <w:rsid w:val="00A46DDF"/>
    <w:rsid w:val="00A60CFB"/>
    <w:rsid w:val="00A82975"/>
    <w:rsid w:val="00AD6006"/>
    <w:rsid w:val="00AE1331"/>
    <w:rsid w:val="00AE3389"/>
    <w:rsid w:val="00AF72FC"/>
    <w:rsid w:val="00AF7BF1"/>
    <w:rsid w:val="00B20051"/>
    <w:rsid w:val="00B205F7"/>
    <w:rsid w:val="00B260C9"/>
    <w:rsid w:val="00B26216"/>
    <w:rsid w:val="00B617C4"/>
    <w:rsid w:val="00B9125E"/>
    <w:rsid w:val="00B94A10"/>
    <w:rsid w:val="00BC2A7F"/>
    <w:rsid w:val="00BD7D63"/>
    <w:rsid w:val="00BE15AD"/>
    <w:rsid w:val="00BF2F72"/>
    <w:rsid w:val="00C12414"/>
    <w:rsid w:val="00C17B38"/>
    <w:rsid w:val="00C24720"/>
    <w:rsid w:val="00C66A9C"/>
    <w:rsid w:val="00C705B4"/>
    <w:rsid w:val="00C82998"/>
    <w:rsid w:val="00CA10C2"/>
    <w:rsid w:val="00CA657E"/>
    <w:rsid w:val="00CD4FD4"/>
    <w:rsid w:val="00CE7ED1"/>
    <w:rsid w:val="00CF0262"/>
    <w:rsid w:val="00D141B9"/>
    <w:rsid w:val="00D16081"/>
    <w:rsid w:val="00D23686"/>
    <w:rsid w:val="00D36FC5"/>
    <w:rsid w:val="00D42C2B"/>
    <w:rsid w:val="00D51151"/>
    <w:rsid w:val="00D65FB5"/>
    <w:rsid w:val="00D719E8"/>
    <w:rsid w:val="00D83E6A"/>
    <w:rsid w:val="00D9367C"/>
    <w:rsid w:val="00D93FDB"/>
    <w:rsid w:val="00DB19A6"/>
    <w:rsid w:val="00DB6DA9"/>
    <w:rsid w:val="00DE4E93"/>
    <w:rsid w:val="00E10F89"/>
    <w:rsid w:val="00E43A77"/>
    <w:rsid w:val="00E70BBB"/>
    <w:rsid w:val="00E74ADE"/>
    <w:rsid w:val="00E93BB4"/>
    <w:rsid w:val="00EB41D2"/>
    <w:rsid w:val="00EE592F"/>
    <w:rsid w:val="00F02038"/>
    <w:rsid w:val="00F12824"/>
    <w:rsid w:val="00F211FA"/>
    <w:rsid w:val="00F2557D"/>
    <w:rsid w:val="00F35BA2"/>
    <w:rsid w:val="00F57087"/>
    <w:rsid w:val="00F73A9F"/>
    <w:rsid w:val="00FC31A1"/>
    <w:rsid w:val="06546A13"/>
    <w:rsid w:val="493FBA1F"/>
    <w:rsid w:val="4AA06E28"/>
    <w:rsid w:val="7C5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4AF1716"/>
  <w15:chartTrackingRefBased/>
  <w15:docId w15:val="{6BE7C595-5BDC-4D91-96DE-42636E8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660"/>
  </w:style>
  <w:style w:type="paragraph" w:styleId="Heading1">
    <w:name w:val="heading 1"/>
    <w:basedOn w:val="Normal"/>
    <w:next w:val="Normal"/>
    <w:link w:val="Heading1Char"/>
    <w:uiPriority w:val="9"/>
    <w:qFormat/>
    <w:rsid w:val="00B6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3D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C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58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3F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stTable2-Accent1">
    <w:name w:val="List Table 2 Accent 1"/>
    <w:basedOn w:val="TableNormal"/>
    <w:uiPriority w:val="47"/>
    <w:rsid w:val="00913A9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913A9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3">
    <w:name w:val="List Table 2 Accent 3"/>
    <w:basedOn w:val="TableNormal"/>
    <w:uiPriority w:val="47"/>
    <w:rsid w:val="00DB6DA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7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7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3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133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2-Accent2">
    <w:name w:val="List Table 2 Accent 2"/>
    <w:basedOn w:val="TableNormal"/>
    <w:uiPriority w:val="47"/>
    <w:rsid w:val="00705AF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D936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4D2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B617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17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4-Accent2">
    <w:name w:val="List Table 4 Accent 2"/>
    <w:basedOn w:val="TableNormal"/>
    <w:uiPriority w:val="49"/>
    <w:rsid w:val="009A6AC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6">
    <w:name w:val="List Table 3 Accent 6"/>
    <w:basedOn w:val="TableNormal"/>
    <w:uiPriority w:val="48"/>
    <w:rsid w:val="009A6AC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A6AC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B41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133D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46DD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F7C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C8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C8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3E5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9D13E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6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9C"/>
  </w:style>
  <w:style w:type="paragraph" w:styleId="Footer">
    <w:name w:val="footer"/>
    <w:basedOn w:val="Normal"/>
    <w:link w:val="FooterChar"/>
    <w:uiPriority w:val="99"/>
    <w:unhideWhenUsed/>
    <w:rsid w:val="00C6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9C"/>
  </w:style>
  <w:style w:type="table" w:styleId="GridTable4-Accent3">
    <w:name w:val="Grid Table 4 Accent 3"/>
    <w:basedOn w:val="TableNormal"/>
    <w:uiPriority w:val="49"/>
    <w:rsid w:val="001F547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85133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E3BC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2">
    <w:name w:val="List Table 3 Accent 2"/>
    <w:basedOn w:val="TableNormal"/>
    <w:uiPriority w:val="48"/>
    <w:rsid w:val="00FC31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C31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C31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B5FF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F255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2557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F2557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F2557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4D5D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9158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158B6"/>
    <w:pPr>
      <w:ind w:left="720"/>
      <w:contextualSpacing/>
    </w:pPr>
  </w:style>
  <w:style w:type="paragraph" w:styleId="NoSpacing">
    <w:name w:val="No Spacing"/>
    <w:uiPriority w:val="1"/>
    <w:qFormat/>
    <w:rsid w:val="00967AB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150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80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DDDDDD"/>
                                    <w:left w:val="single" w:sz="6" w:space="23" w:color="DDDDDD"/>
                                    <w:bottom w:val="single" w:sz="6" w:space="23" w:color="DDDDDD"/>
                                    <w:right w:val="single" w:sz="6" w:space="23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876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DDDDDD"/>
                                    <w:left w:val="single" w:sz="6" w:space="23" w:color="DDDDDD"/>
                                    <w:bottom w:val="single" w:sz="6" w:space="23" w:color="DDDDDD"/>
                                    <w:right w:val="single" w:sz="6" w:space="23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o.microsoft.com/fwlink/?LinkId=39022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4ACC1B2047445969E84443AAAF259" ma:contentTypeVersion="1" ma:contentTypeDescription="Create a new document." ma:contentTypeScope="" ma:versionID="d460b8701161a01b6fad6eef709ac82b">
  <xsd:schema xmlns:xsd="http://www.w3.org/2001/XMLSchema" xmlns:xs="http://www.w3.org/2001/XMLSchema" xmlns:p="http://schemas.microsoft.com/office/2006/metadata/properties" xmlns:ns2="13ac2e8c-e08a-49a1-b676-7df928c7c250" targetNamespace="http://schemas.microsoft.com/office/2006/metadata/properties" ma:root="true" ma:fieldsID="053cec55a1db0e57fcae0cbc4e95f3fc" ns2:_="">
    <xsd:import namespace="13ac2e8c-e08a-49a1-b676-7df928c7c25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c2e8c-e08a-49a1-b676-7df928c7c2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B72A-F968-412F-8086-168D5B06A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F85B6-550A-486A-8901-8B1703BAF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c2e8c-e08a-49a1-b676-7df928c7c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B8FB03-AC7B-43DE-B82D-36B1DFCB1F45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3ac2e8c-e08a-49a1-b676-7df928c7c25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3D777CE-3E79-4FEB-B117-D26DB746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1097</Words>
  <Characters>6255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Panov</dc:creator>
  <cp:keywords/>
  <dc:description/>
  <cp:lastModifiedBy>Tom Dykstra</cp:lastModifiedBy>
  <cp:revision>2</cp:revision>
  <cp:lastPrinted>2018-03-05T22:11:00Z</cp:lastPrinted>
  <dcterms:created xsi:type="dcterms:W3CDTF">2018-03-05T22:14:00Z</dcterms:created>
  <dcterms:modified xsi:type="dcterms:W3CDTF">2018-03-05T22:14:00Z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0x01010033A4ACC1B2047445969E84443AAAF259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tdykstra@microsoft.com</vt:lpwstr>
  </property>
  <property fmtid="{D5CDD505-2E9C-101B-9397-08002B2CF9AE}" pid="6" name="MSIP_Label_f42aa342-8706-4288-bd11-ebb85995028c_SetDate">
    <vt:lpwstr>2018-03-05T22:13:55.0536762Z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