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CF95" w14:textId="289D16B7" w:rsidR="009378DE" w:rsidRDefault="006A2C46">
      <w:pPr>
        <w:rPr>
          <w:lang w:val="en-US"/>
        </w:rPr>
      </w:pPr>
      <w:r>
        <w:rPr>
          <w:lang w:val="en-US"/>
        </w:rPr>
        <w:t>Azure Portal go to Azure Migrate</w:t>
      </w:r>
    </w:p>
    <w:p w14:paraId="3973924F" w14:textId="77777777" w:rsidR="006A2C46" w:rsidRDefault="006A2C46">
      <w:pPr>
        <w:rPr>
          <w:lang w:val="en-US"/>
        </w:rPr>
      </w:pPr>
    </w:p>
    <w:p w14:paraId="7606BCBD" w14:textId="65854C84" w:rsidR="006A2C46" w:rsidRDefault="006A2C46">
      <w:pPr>
        <w:rPr>
          <w:lang w:val="en-US"/>
        </w:rPr>
      </w:pPr>
      <w:r w:rsidRPr="006A2C46">
        <w:rPr>
          <w:lang w:val="en-US"/>
        </w:rPr>
        <w:drawing>
          <wp:inline distT="0" distB="0" distL="0" distR="0" wp14:anchorId="7AAB1C1D" wp14:editId="72CC9976">
            <wp:extent cx="5731510" cy="986155"/>
            <wp:effectExtent l="0" t="0" r="2540" b="4445"/>
            <wp:docPr id="14080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Goto All project</w:t>
      </w:r>
    </w:p>
    <w:p w14:paraId="266D4456" w14:textId="2D93A8D3" w:rsidR="006A2C46" w:rsidRDefault="006A2C46">
      <w:pPr>
        <w:rPr>
          <w:lang w:val="en-US"/>
        </w:rPr>
      </w:pPr>
      <w:r w:rsidRPr="006A2C46">
        <w:rPr>
          <w:lang w:val="en-US"/>
        </w:rPr>
        <w:drawing>
          <wp:inline distT="0" distB="0" distL="0" distR="0" wp14:anchorId="4E7413AF" wp14:editId="46F4355E">
            <wp:extent cx="5731510" cy="980440"/>
            <wp:effectExtent l="0" t="0" r="2540" b="0"/>
            <wp:docPr id="8986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02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Open az-migrate-workshop and choose Start Discovery -&gt; Using Appliance -&gt; For Azure</w:t>
      </w:r>
    </w:p>
    <w:p w14:paraId="643CB4EE" w14:textId="7B6909B6" w:rsidR="006A2C46" w:rsidRDefault="006A2C46">
      <w:pPr>
        <w:rPr>
          <w:lang w:val="en-US"/>
        </w:rPr>
      </w:pPr>
      <w:r w:rsidRPr="006A2C46">
        <w:rPr>
          <w:lang w:val="en-US"/>
        </w:rPr>
        <w:drawing>
          <wp:inline distT="0" distB="0" distL="0" distR="0" wp14:anchorId="07A68D92" wp14:editId="4733D67B">
            <wp:extent cx="5731510" cy="3948430"/>
            <wp:effectExtent l="0" t="0" r="2540" b="0"/>
            <wp:docPr id="167288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87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D724" w14:textId="77777777" w:rsidR="006A2C46" w:rsidRDefault="006A2C46">
      <w:pPr>
        <w:rPr>
          <w:lang w:val="en-US"/>
        </w:rPr>
      </w:pPr>
    </w:p>
    <w:p w14:paraId="63E5B618" w14:textId="77743C33" w:rsidR="006A2C46" w:rsidRDefault="006A2C46">
      <w:pPr>
        <w:rPr>
          <w:lang w:val="en-US"/>
        </w:rPr>
      </w:pPr>
      <w:r>
        <w:rPr>
          <w:lang w:val="en-US"/>
        </w:rPr>
        <w:t>Are you servers virtualized: Yes, with Hyper=V</w:t>
      </w:r>
    </w:p>
    <w:p w14:paraId="5EE61AD2" w14:textId="35D2CD58" w:rsidR="006A2C46" w:rsidRDefault="006A2C46">
      <w:pPr>
        <w:rPr>
          <w:lang w:val="en-US"/>
        </w:rPr>
      </w:pPr>
      <w:r>
        <w:rPr>
          <w:lang w:val="en-US"/>
        </w:rPr>
        <w:lastRenderedPageBreak/>
        <w:t>Name your appliance and generate key</w:t>
      </w:r>
      <w:r>
        <w:rPr>
          <w:lang w:val="en-US"/>
        </w:rPr>
        <w:br/>
      </w:r>
      <w:r w:rsidRPr="006A2C46">
        <w:rPr>
          <w:lang w:val="en-US"/>
        </w:rPr>
        <w:drawing>
          <wp:inline distT="0" distB="0" distL="0" distR="0" wp14:anchorId="731C6715" wp14:editId="2B57E61B">
            <wp:extent cx="5731510" cy="1753870"/>
            <wp:effectExtent l="0" t="0" r="2540" b="0"/>
            <wp:docPr id="3211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F97E" w14:textId="77777777" w:rsidR="006A2C46" w:rsidRDefault="006A2C46">
      <w:pPr>
        <w:rPr>
          <w:lang w:val="en-US"/>
        </w:rPr>
      </w:pPr>
    </w:p>
    <w:p w14:paraId="13D8ED1C" w14:textId="7974CD07" w:rsidR="006A2C46" w:rsidRDefault="006A2C46">
      <w:pPr>
        <w:rPr>
          <w:lang w:val="en-US"/>
        </w:rPr>
      </w:pPr>
      <w:r>
        <w:rPr>
          <w:lang w:val="en-US"/>
        </w:rPr>
        <w:t>Copy the key and go to your Azure Migrate Appliance (RDP Session with tunnel)</w:t>
      </w:r>
    </w:p>
    <w:p w14:paraId="0E61F600" w14:textId="3CD07A98" w:rsidR="006A2C46" w:rsidRDefault="006A2C46">
      <w:pPr>
        <w:rPr>
          <w:lang w:val="en-US"/>
        </w:rPr>
      </w:pPr>
      <w:r w:rsidRPr="006A2C46">
        <w:rPr>
          <w:lang w:val="en-US"/>
        </w:rPr>
        <w:drawing>
          <wp:inline distT="0" distB="0" distL="0" distR="0" wp14:anchorId="24FBEC2B" wp14:editId="0DD35C65">
            <wp:extent cx="5731510" cy="2496185"/>
            <wp:effectExtent l="0" t="0" r="2540" b="0"/>
            <wp:docPr id="8704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19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115" w14:textId="77777777" w:rsidR="006A2C46" w:rsidRDefault="006A2C46">
      <w:pPr>
        <w:rPr>
          <w:lang w:val="en-US"/>
        </w:rPr>
      </w:pPr>
    </w:p>
    <w:p w14:paraId="3E2BB8D4" w14:textId="2B8FB96D" w:rsidR="006A2C46" w:rsidRDefault="006A2C46">
      <w:pPr>
        <w:rPr>
          <w:lang w:val="en-US"/>
        </w:rPr>
      </w:pPr>
      <w:r>
        <w:rPr>
          <w:lang w:val="en-US"/>
        </w:rPr>
        <w:t>In the appliance</w:t>
      </w:r>
    </w:p>
    <w:p w14:paraId="1BFD1DF4" w14:textId="45A68290" w:rsidR="006A2C46" w:rsidRDefault="006A2C46">
      <w:pPr>
        <w:rPr>
          <w:lang w:val="en-US"/>
        </w:rPr>
      </w:pPr>
      <w:r>
        <w:rPr>
          <w:lang w:val="en-US"/>
        </w:rPr>
        <w:t>Paste the project key and hit verify</w:t>
      </w:r>
    </w:p>
    <w:p w14:paraId="01713AEC" w14:textId="3C4D11EE" w:rsidR="006A2C46" w:rsidRDefault="006A2C46">
      <w:pPr>
        <w:rPr>
          <w:lang w:val="en-US"/>
        </w:rPr>
      </w:pPr>
      <w:r w:rsidRPr="006A2C46">
        <w:rPr>
          <w:lang w:val="en-US"/>
        </w:rPr>
        <w:drawing>
          <wp:inline distT="0" distB="0" distL="0" distR="0" wp14:anchorId="73B5A23D" wp14:editId="251D6D4D">
            <wp:extent cx="5731510" cy="2694305"/>
            <wp:effectExtent l="0" t="0" r="2540" b="0"/>
            <wp:docPr id="65854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8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B609" w14:textId="7FB5ACCD" w:rsidR="006A2C46" w:rsidRDefault="006A2C46">
      <w:pPr>
        <w:rPr>
          <w:lang w:val="en-US"/>
        </w:rPr>
      </w:pPr>
      <w:r>
        <w:rPr>
          <w:lang w:val="en-US"/>
        </w:rPr>
        <w:lastRenderedPageBreak/>
        <w:t>Key is verified: Auto-Update will run</w:t>
      </w:r>
    </w:p>
    <w:p w14:paraId="3026CC1D" w14:textId="37988A4C" w:rsidR="006A2C46" w:rsidRDefault="006A2C46">
      <w:pPr>
        <w:rPr>
          <w:lang w:val="en-US"/>
        </w:rPr>
      </w:pPr>
      <w:r w:rsidRPr="006A2C46">
        <w:rPr>
          <w:lang w:val="en-US"/>
        </w:rPr>
        <w:drawing>
          <wp:inline distT="0" distB="0" distL="0" distR="0" wp14:anchorId="71FE5D0D" wp14:editId="3082FFF3">
            <wp:extent cx="5731510" cy="740410"/>
            <wp:effectExtent l="0" t="0" r="2540" b="2540"/>
            <wp:docPr id="10007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A0" w14:textId="77777777" w:rsidR="006A2C46" w:rsidRDefault="006A2C46">
      <w:pPr>
        <w:rPr>
          <w:lang w:val="en-US"/>
        </w:rPr>
      </w:pPr>
    </w:p>
    <w:p w14:paraId="322DE979" w14:textId="4F0EE7DC" w:rsidR="006A2C46" w:rsidRDefault="006A2C46">
      <w:pPr>
        <w:rPr>
          <w:lang w:val="en-US"/>
        </w:rPr>
      </w:pPr>
      <w:r>
        <w:rPr>
          <w:lang w:val="en-US"/>
        </w:rPr>
        <w:t>Refresh the browser when update completed</w:t>
      </w:r>
    </w:p>
    <w:p w14:paraId="33C2DA22" w14:textId="4B9EA850" w:rsidR="006A2C46" w:rsidRDefault="00304BC7">
      <w:pPr>
        <w:rPr>
          <w:lang w:val="en-US"/>
        </w:rPr>
      </w:pPr>
      <w:r w:rsidRPr="00304BC7">
        <w:rPr>
          <w:lang w:val="en-US"/>
        </w:rPr>
        <w:drawing>
          <wp:inline distT="0" distB="0" distL="0" distR="0" wp14:anchorId="20ABE8DF" wp14:editId="75DD6B11">
            <wp:extent cx="5731510" cy="1387475"/>
            <wp:effectExtent l="0" t="0" r="2540" b="3175"/>
            <wp:docPr id="17896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68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0D5E" w14:textId="77777777" w:rsidR="00304BC7" w:rsidRDefault="00304BC7">
      <w:pPr>
        <w:rPr>
          <w:lang w:val="en-US"/>
        </w:rPr>
      </w:pPr>
    </w:p>
    <w:p w14:paraId="32D5802A" w14:textId="545E507E" w:rsidR="00304BC7" w:rsidRDefault="00304BC7">
      <w:pPr>
        <w:rPr>
          <w:lang w:val="en-US"/>
        </w:rPr>
      </w:pPr>
      <w:r>
        <w:rPr>
          <w:lang w:val="en-US"/>
        </w:rPr>
        <w:t>Hit Verify your Azure Migrate project key again</w:t>
      </w:r>
    </w:p>
    <w:p w14:paraId="2B6D90B6" w14:textId="620F6229" w:rsidR="00304BC7" w:rsidRDefault="00304BC7">
      <w:pPr>
        <w:rPr>
          <w:lang w:val="en-US"/>
        </w:rPr>
      </w:pPr>
      <w:r>
        <w:rPr>
          <w:lang w:val="en-US"/>
        </w:rPr>
        <w:t>Auto update will check for updates again (will not find but can take a couple of minutes)</w:t>
      </w:r>
    </w:p>
    <w:p w14:paraId="08B9A155" w14:textId="0C9F52E1" w:rsidR="00304BC7" w:rsidRDefault="00304BC7">
      <w:pPr>
        <w:rPr>
          <w:lang w:val="en-US"/>
        </w:rPr>
      </w:pPr>
      <w:r>
        <w:rPr>
          <w:lang w:val="en-US"/>
        </w:rPr>
        <w:t>Nest Step: Login to your Azure Account</w:t>
      </w:r>
      <w:r w:rsidR="00DD0D8C">
        <w:rPr>
          <w:lang w:val="en-US"/>
        </w:rPr>
        <w:t xml:space="preserve"> (Copy Device Code)</w:t>
      </w:r>
    </w:p>
    <w:p w14:paraId="1203D686" w14:textId="00C80A3C" w:rsidR="00EB38FE" w:rsidRDefault="00EB38FE">
      <w:pPr>
        <w:rPr>
          <w:lang w:val="en-US"/>
        </w:rPr>
      </w:pPr>
      <w:r w:rsidRPr="00EB38FE">
        <w:rPr>
          <w:lang w:val="en-US"/>
        </w:rPr>
        <w:drawing>
          <wp:inline distT="0" distB="0" distL="0" distR="0" wp14:anchorId="153D59A5" wp14:editId="6DA4CB1C">
            <wp:extent cx="3714941" cy="1873346"/>
            <wp:effectExtent l="0" t="0" r="0" b="0"/>
            <wp:docPr id="20080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8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1B27" w14:textId="53C7F4BC" w:rsidR="00DD0D8C" w:rsidRDefault="00DD0D8C">
      <w:pPr>
        <w:rPr>
          <w:lang w:val="en-US"/>
        </w:rPr>
      </w:pPr>
      <w:r>
        <w:rPr>
          <w:lang w:val="en-US"/>
        </w:rPr>
        <w:t>After successfully logging in, wait for appliance to register</w:t>
      </w:r>
    </w:p>
    <w:p w14:paraId="1424FFC9" w14:textId="569FA5AD" w:rsidR="00DD0D8C" w:rsidRDefault="00DD0D8C">
      <w:pPr>
        <w:rPr>
          <w:lang w:val="en-US"/>
        </w:rPr>
      </w:pPr>
      <w:r w:rsidRPr="00DD0D8C">
        <w:rPr>
          <w:lang w:val="en-US"/>
        </w:rPr>
        <w:drawing>
          <wp:inline distT="0" distB="0" distL="0" distR="0" wp14:anchorId="45A3BF2E" wp14:editId="62646596">
            <wp:extent cx="5731510" cy="228600"/>
            <wp:effectExtent l="0" t="0" r="2540" b="0"/>
            <wp:docPr id="15497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4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C50F" w14:textId="371BE5F2" w:rsidR="008F47CA" w:rsidRDefault="008F47CA">
      <w:pPr>
        <w:rPr>
          <w:lang w:val="en-US"/>
        </w:rPr>
      </w:pPr>
      <w:r w:rsidRPr="008F47CA">
        <w:rPr>
          <w:lang w:val="en-US"/>
        </w:rPr>
        <w:drawing>
          <wp:inline distT="0" distB="0" distL="0" distR="0" wp14:anchorId="44514FCD" wp14:editId="7E6F51F9">
            <wp:extent cx="4546834" cy="323867"/>
            <wp:effectExtent l="0" t="0" r="6350" b="0"/>
            <wp:docPr id="21169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2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F048" w14:textId="77777777" w:rsidR="008F47CA" w:rsidRDefault="008F47CA">
      <w:pPr>
        <w:rPr>
          <w:lang w:val="en-US"/>
        </w:rPr>
      </w:pPr>
    </w:p>
    <w:p w14:paraId="3E83AC43" w14:textId="0336A4AD" w:rsidR="008F47CA" w:rsidRDefault="008F47CA">
      <w:pPr>
        <w:rPr>
          <w:lang w:val="en-US"/>
        </w:rPr>
      </w:pPr>
      <w:r>
        <w:rPr>
          <w:lang w:val="en-US"/>
        </w:rPr>
        <w:t>Part 2: Manage Credentials and discovery sources</w:t>
      </w:r>
    </w:p>
    <w:p w14:paraId="37D492A3" w14:textId="77777777" w:rsidR="008F47CA" w:rsidRDefault="008F47CA">
      <w:pPr>
        <w:rPr>
          <w:lang w:val="en-US"/>
        </w:rPr>
      </w:pPr>
    </w:p>
    <w:p w14:paraId="2FC3C693" w14:textId="5B63B636" w:rsidR="008F47CA" w:rsidRDefault="008F47CA">
      <w:pPr>
        <w:rPr>
          <w:lang w:val="en-US"/>
        </w:rPr>
      </w:pPr>
      <w:r>
        <w:rPr>
          <w:lang w:val="en-US"/>
        </w:rPr>
        <w:t>Credentials for the Hyper-V host</w:t>
      </w:r>
    </w:p>
    <w:p w14:paraId="6A698204" w14:textId="238629A2" w:rsidR="008F47CA" w:rsidRDefault="008F47CA">
      <w:pPr>
        <w:rPr>
          <w:lang w:val="en-US"/>
        </w:rPr>
      </w:pPr>
      <w:r w:rsidRPr="008F47CA">
        <w:rPr>
          <w:lang w:val="en-US"/>
        </w:rPr>
        <w:lastRenderedPageBreak/>
        <w:drawing>
          <wp:inline distT="0" distB="0" distL="0" distR="0" wp14:anchorId="6CF7F85A" wp14:editId="49A11A90">
            <wp:extent cx="5731510" cy="1737995"/>
            <wp:effectExtent l="0" t="0" r="2540" b="0"/>
            <wp:docPr id="8307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3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35C5" w14:textId="2ECC0A11" w:rsidR="00304BC7" w:rsidRDefault="00BB3BA4">
      <w:pPr>
        <w:rPr>
          <w:lang w:val="en-US"/>
        </w:rPr>
      </w:pPr>
      <w:r w:rsidRPr="00BB3BA4">
        <w:rPr>
          <w:lang w:val="en-US"/>
        </w:rPr>
        <w:drawing>
          <wp:inline distT="0" distB="0" distL="0" distR="0" wp14:anchorId="64AAFE46" wp14:editId="5C5F56DE">
            <wp:extent cx="5731510" cy="666115"/>
            <wp:effectExtent l="0" t="0" r="2540" b="635"/>
            <wp:docPr id="19980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8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41BA" w14:textId="77777777" w:rsidR="00BB3BA4" w:rsidRDefault="00BB3BA4">
      <w:pPr>
        <w:rPr>
          <w:lang w:val="en-US"/>
        </w:rPr>
      </w:pPr>
    </w:p>
    <w:p w14:paraId="6BF1C8E6" w14:textId="4A844F00" w:rsidR="00BB3BA4" w:rsidRDefault="00BB3BA4">
      <w:pPr>
        <w:rPr>
          <w:lang w:val="en-US"/>
        </w:rPr>
      </w:pPr>
      <w:r>
        <w:rPr>
          <w:lang w:val="en-US"/>
        </w:rPr>
        <w:t>Add discovery source</w:t>
      </w:r>
    </w:p>
    <w:p w14:paraId="79DB1369" w14:textId="0F7DCD31" w:rsidR="00BB3BA4" w:rsidRDefault="00BB3BA4">
      <w:pPr>
        <w:rPr>
          <w:lang w:val="en-US"/>
        </w:rPr>
      </w:pPr>
      <w:r w:rsidRPr="00BB3BA4">
        <w:rPr>
          <w:lang w:val="en-US"/>
        </w:rPr>
        <w:drawing>
          <wp:inline distT="0" distB="0" distL="0" distR="0" wp14:anchorId="683599DB" wp14:editId="6B5C4437">
            <wp:extent cx="3727642" cy="2622685"/>
            <wp:effectExtent l="0" t="0" r="6350" b="6350"/>
            <wp:docPr id="18389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03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0AEB" w14:textId="77777777" w:rsidR="003658FB" w:rsidRDefault="003658FB">
      <w:pPr>
        <w:rPr>
          <w:lang w:val="en-US"/>
        </w:rPr>
      </w:pPr>
    </w:p>
    <w:p w14:paraId="6206055C" w14:textId="1096C402" w:rsidR="003658FB" w:rsidRDefault="003658FB">
      <w:pPr>
        <w:rPr>
          <w:lang w:val="en-US"/>
        </w:rPr>
      </w:pPr>
      <w:r>
        <w:rPr>
          <w:lang w:val="en-US"/>
        </w:rPr>
        <w:t>Migrate – Azure Portal</w:t>
      </w:r>
    </w:p>
    <w:p w14:paraId="6EB636FD" w14:textId="4A848F0E" w:rsidR="003658FB" w:rsidRDefault="003658FB">
      <w:pPr>
        <w:rPr>
          <w:lang w:val="en-US"/>
        </w:rPr>
      </w:pPr>
      <w:r>
        <w:rPr>
          <w:lang w:val="en-US"/>
        </w:rPr>
        <w:t>Hit “Migrations” and “Replication Summary (first tile)</w:t>
      </w:r>
    </w:p>
    <w:p w14:paraId="39201C09" w14:textId="77777777" w:rsidR="003658FB" w:rsidRDefault="003658FB">
      <w:pPr>
        <w:rPr>
          <w:lang w:val="en-US"/>
        </w:rPr>
      </w:pPr>
    </w:p>
    <w:p w14:paraId="7E17E20E" w14:textId="30C862B8" w:rsidR="003658FB" w:rsidRDefault="003658FB">
      <w:pPr>
        <w:rPr>
          <w:lang w:val="en-US"/>
        </w:rPr>
      </w:pPr>
    </w:p>
    <w:p w14:paraId="487426A0" w14:textId="5487CFCE" w:rsidR="003658FB" w:rsidRDefault="003658FB">
      <w:pPr>
        <w:rPr>
          <w:lang w:val="en-US"/>
        </w:rPr>
      </w:pPr>
      <w:r w:rsidRPr="003658FB">
        <w:rPr>
          <w:lang w:val="en-US"/>
        </w:rPr>
        <w:lastRenderedPageBreak/>
        <w:drawing>
          <wp:inline distT="0" distB="0" distL="0" distR="0" wp14:anchorId="793BEDC5" wp14:editId="294621F4">
            <wp:extent cx="5731510" cy="2471420"/>
            <wp:effectExtent l="0" t="0" r="2540" b="5080"/>
            <wp:docPr id="16047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80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0239" w14:textId="4E5C9283" w:rsidR="003658FB" w:rsidRDefault="003658FB">
      <w:pPr>
        <w:rPr>
          <w:lang w:val="en-US"/>
        </w:rPr>
      </w:pPr>
      <w:r>
        <w:rPr>
          <w:lang w:val="en-US"/>
        </w:rPr>
        <w:t>Hit “Discovered Servers” -&gt; Disvoer</w:t>
      </w:r>
    </w:p>
    <w:p w14:paraId="54EBCCD3" w14:textId="48E0F792" w:rsidR="003658FB" w:rsidRDefault="003658FB">
      <w:pPr>
        <w:rPr>
          <w:lang w:val="en-US"/>
        </w:rPr>
      </w:pPr>
      <w:r w:rsidRPr="003658FB">
        <w:rPr>
          <w:lang w:val="en-US"/>
        </w:rPr>
        <w:drawing>
          <wp:inline distT="0" distB="0" distL="0" distR="0" wp14:anchorId="79866B9C" wp14:editId="21E8D454">
            <wp:extent cx="5731510" cy="1892935"/>
            <wp:effectExtent l="0" t="0" r="2540" b="0"/>
            <wp:docPr id="12883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2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0338" w14:textId="77777777" w:rsidR="003658FB" w:rsidRDefault="003658FB">
      <w:pPr>
        <w:rPr>
          <w:lang w:val="en-US"/>
        </w:rPr>
      </w:pPr>
    </w:p>
    <w:p w14:paraId="556B31BC" w14:textId="05D2CBF8" w:rsidR="003658FB" w:rsidRDefault="003658FB">
      <w:pPr>
        <w:rPr>
          <w:lang w:val="en-US"/>
        </w:rPr>
      </w:pPr>
      <w:r>
        <w:rPr>
          <w:lang w:val="en-US"/>
        </w:rPr>
        <w:t>Migrate to Azure VM – Create Resources</w:t>
      </w:r>
    </w:p>
    <w:p w14:paraId="2DD12AD1" w14:textId="335B905A" w:rsidR="003658FB" w:rsidRDefault="003658FB">
      <w:pPr>
        <w:rPr>
          <w:lang w:val="en-US"/>
        </w:rPr>
      </w:pPr>
      <w:r w:rsidRPr="003658FB">
        <w:rPr>
          <w:lang w:val="en-US"/>
        </w:rPr>
        <w:drawing>
          <wp:inline distT="0" distB="0" distL="0" distR="0" wp14:anchorId="5ABDAD5A" wp14:editId="5BB38652">
            <wp:extent cx="5731510" cy="3284220"/>
            <wp:effectExtent l="0" t="0" r="2540" b="0"/>
            <wp:docPr id="19488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8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1B09" w14:textId="77777777" w:rsidR="0057272F" w:rsidRDefault="0057272F">
      <w:pPr>
        <w:rPr>
          <w:lang w:val="en-US"/>
        </w:rPr>
      </w:pPr>
    </w:p>
    <w:p w14:paraId="499E9570" w14:textId="337C6277" w:rsidR="0057272F" w:rsidRDefault="0057272F">
      <w:pPr>
        <w:rPr>
          <w:lang w:val="en-US"/>
        </w:rPr>
      </w:pPr>
      <w:r>
        <w:rPr>
          <w:lang w:val="en-US"/>
        </w:rPr>
        <w:t>Install The AzureSiteRecovery tooling on the VM-DC (Via Bastion)</w:t>
      </w:r>
    </w:p>
    <w:p w14:paraId="62B36364" w14:textId="7C7AD540" w:rsidR="0057272F" w:rsidRDefault="0057272F">
      <w:pPr>
        <w:rPr>
          <w:lang w:val="en-US"/>
        </w:rPr>
      </w:pPr>
      <w:r>
        <w:rPr>
          <w:lang w:val="en-US"/>
        </w:rPr>
        <w:t>Download Keyfile and Finalize registration in the portal</w:t>
      </w:r>
    </w:p>
    <w:p w14:paraId="50EA4824" w14:textId="77777777" w:rsidR="0057272F" w:rsidRDefault="0057272F">
      <w:pPr>
        <w:rPr>
          <w:lang w:val="en-US"/>
        </w:rPr>
      </w:pPr>
    </w:p>
    <w:p w14:paraId="5F1060AB" w14:textId="1FC7B84A" w:rsidR="0057272F" w:rsidRDefault="0057272F">
      <w:pPr>
        <w:rPr>
          <w:lang w:val="en-US"/>
        </w:rPr>
      </w:pPr>
      <w:r w:rsidRPr="0057272F">
        <w:rPr>
          <w:lang w:val="en-US"/>
        </w:rPr>
        <w:drawing>
          <wp:inline distT="0" distB="0" distL="0" distR="0" wp14:anchorId="4BF5A834" wp14:editId="107A31EC">
            <wp:extent cx="5731510" cy="4605655"/>
            <wp:effectExtent l="0" t="0" r="2540" b="4445"/>
            <wp:docPr id="195012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6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07E" w14:textId="77777777" w:rsidR="00046325" w:rsidRDefault="00046325">
      <w:pPr>
        <w:rPr>
          <w:lang w:val="en-US"/>
        </w:rPr>
      </w:pPr>
    </w:p>
    <w:p w14:paraId="01EAA75C" w14:textId="77777777" w:rsidR="00046325" w:rsidRDefault="00046325">
      <w:pPr>
        <w:rPr>
          <w:lang w:val="en-US"/>
        </w:rPr>
      </w:pPr>
    </w:p>
    <w:p w14:paraId="39AA5523" w14:textId="1C9027E5" w:rsidR="00046325" w:rsidRDefault="00046325">
      <w:pPr>
        <w:rPr>
          <w:lang w:val="en-US"/>
        </w:rPr>
      </w:pPr>
      <w:r>
        <w:rPr>
          <w:lang w:val="en-US"/>
        </w:rPr>
        <w:t>Update Azure Connected Machine Agent</w:t>
      </w:r>
    </w:p>
    <w:p w14:paraId="6D8C6E16" w14:textId="2D540549" w:rsidR="00046325" w:rsidRPr="006A2C46" w:rsidRDefault="00046325">
      <w:pPr>
        <w:rPr>
          <w:lang w:val="en-US"/>
        </w:rPr>
      </w:pPr>
      <w:r w:rsidRPr="00046325">
        <w:rPr>
          <w:lang w:val="en-US"/>
        </w:rPr>
        <w:t>https://aka.ms/AzureConnectedMachineAgent</w:t>
      </w:r>
    </w:p>
    <w:sectPr w:rsidR="00046325" w:rsidRPr="006A2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46"/>
    <w:rsid w:val="00046325"/>
    <w:rsid w:val="00304BC7"/>
    <w:rsid w:val="003658FB"/>
    <w:rsid w:val="0040569A"/>
    <w:rsid w:val="0057272F"/>
    <w:rsid w:val="006A2C46"/>
    <w:rsid w:val="008F47CA"/>
    <w:rsid w:val="009378DE"/>
    <w:rsid w:val="00A95C89"/>
    <w:rsid w:val="00BB3BA4"/>
    <w:rsid w:val="00C97500"/>
    <w:rsid w:val="00DD0D8C"/>
    <w:rsid w:val="00E22CB7"/>
    <w:rsid w:val="00EB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6B306"/>
  <w15:chartTrackingRefBased/>
  <w15:docId w15:val="{F6550DEB-20B0-4C13-8E37-0A3D71B1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6</Pages>
  <Words>218</Words>
  <Characters>982</Characters>
  <Application>Microsoft Office Word</Application>
  <DocSecurity>0</DocSecurity>
  <Lines>163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Remco Brosky</dc:creator>
  <cp:keywords/>
  <dc:description/>
  <cp:lastModifiedBy>Remco Brosky</cp:lastModifiedBy>
  <cp:revision>2</cp:revision>
  <dcterms:created xsi:type="dcterms:W3CDTF">2026-02-27T08:48:00Z</dcterms:created>
  <dcterms:modified xsi:type="dcterms:W3CDTF">2026-02-27T15:31:00Z</dcterms:modified>
</cp:coreProperties>
</file>