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此说明书对整个项目的</w:t>
      </w:r>
      <w:r w:rsidR="00F3230C">
        <w:rPr>
          <w:rFonts w:hint="eastAsia"/>
        </w:rPr>
        <w:t>框架</w:t>
      </w:r>
      <w:r>
        <w:rPr>
          <w:rFonts w:hint="eastAsia"/>
        </w:rPr>
        <w:t>和</w:t>
      </w:r>
      <w:r w:rsidR="00F3230C">
        <w:rPr>
          <w:rFonts w:hint="eastAsia"/>
        </w:rPr>
        <w:t>详细设计进行说明</w:t>
      </w:r>
      <w:r w:rsidR="00D66B28">
        <w:rPr>
          <w:rFonts w:hint="eastAsia"/>
        </w:rPr>
        <w:t>。</w:t>
      </w:r>
      <w:r w:rsidR="00F3230C">
        <w:rPr>
          <w:rFonts w:hint="eastAsia"/>
        </w:rPr>
        <w:t>为程序员编码实现提供指南。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定义</w:t>
      </w:r>
      <w:bookmarkEnd w:id="5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7043B8" w:rsidRDefault="007043B8" w:rsidP="007043B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、运行环境</w:t>
      </w:r>
    </w:p>
    <w:p w:rsidR="007043B8" w:rsidRPr="007043B8" w:rsidRDefault="007043B8" w:rsidP="007043B8">
      <w:r w:rsidRPr="007043B8">
        <w:rPr>
          <w:b/>
          <w:bCs/>
        </w:rPr>
        <w:t>.NET3.5</w:t>
      </w:r>
      <w:r w:rsidRPr="007043B8">
        <w:rPr>
          <w:rFonts w:hint="eastAsia"/>
          <w:b/>
          <w:bCs/>
        </w:rPr>
        <w:t>框架</w:t>
      </w:r>
      <w:r w:rsidRPr="007043B8">
        <w:rPr>
          <w:b/>
          <w:bCs/>
        </w:rPr>
        <w:t>;windows XP</w:t>
      </w:r>
      <w:r w:rsidRPr="007043B8">
        <w:rPr>
          <w:rFonts w:hint="eastAsia"/>
          <w:b/>
          <w:bCs/>
        </w:rPr>
        <w:t>系统</w:t>
      </w:r>
      <w:r w:rsidRPr="007043B8">
        <w:rPr>
          <w:b/>
          <w:bCs/>
        </w:rPr>
        <w:t>;SQL Server 2005</w:t>
      </w:r>
      <w:r>
        <w:rPr>
          <w:rFonts w:hint="eastAsia"/>
          <w:b/>
          <w:bCs/>
        </w:rPr>
        <w:t>均为最低要求</w:t>
      </w:r>
      <w:r w:rsidRPr="007043B8">
        <w:rPr>
          <w:rFonts w:hint="eastAsia"/>
        </w:rPr>
        <w:t xml:space="preserve"> </w:t>
      </w:r>
    </w:p>
    <w:p w:rsidR="007043B8" w:rsidRDefault="007043B8" w:rsidP="007043B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、总体结构</w:t>
      </w:r>
    </w:p>
    <w:p w:rsidR="007043B8" w:rsidRDefault="00FB27EE" w:rsidP="007043B8">
      <w:r>
        <w:rPr>
          <w:noProof/>
        </w:rPr>
        <w:drawing>
          <wp:inline distT="0" distB="0" distL="0" distR="0">
            <wp:extent cx="5274310" cy="1717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1D" w:rsidRDefault="000B4E1D" w:rsidP="000B4E1D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、基本设计概念</w:t>
      </w:r>
    </w:p>
    <w:p w:rsidR="000B4E1D" w:rsidRDefault="000B4E1D" w:rsidP="000B4E1D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、技术框架</w:t>
      </w:r>
    </w:p>
    <w:p w:rsidR="000B4E1D" w:rsidRDefault="000B4E1D" w:rsidP="000B4E1D">
      <w:r>
        <w:rPr>
          <w:rFonts w:hint="eastAsia"/>
        </w:rPr>
        <w:t>因为是一个小项目，使用</w:t>
      </w:r>
      <w:r>
        <w:rPr>
          <w:rFonts w:hint="eastAsia"/>
        </w:rPr>
        <w:t>Winform</w:t>
      </w:r>
      <w:r>
        <w:rPr>
          <w:rFonts w:hint="eastAsia"/>
        </w:rPr>
        <w:t>开发，数据库使用</w:t>
      </w:r>
      <w:r>
        <w:rPr>
          <w:rFonts w:hint="eastAsia"/>
        </w:rPr>
        <w:t>SqlServer,ORM</w:t>
      </w:r>
      <w:r>
        <w:rPr>
          <w:rFonts w:hint="eastAsia"/>
        </w:rPr>
        <w:t>使用</w:t>
      </w:r>
      <w:r>
        <w:rPr>
          <w:rFonts w:hint="eastAsia"/>
        </w:rPr>
        <w:t>EF,</w:t>
      </w:r>
      <w:r>
        <w:rPr>
          <w:rFonts w:hint="eastAsia"/>
        </w:rPr>
        <w:t>使用分层模式，表示层、业务层、持久化层，每个层在功能上都应该是十分明确的，不与其他层混合，相互独立，通过一个通信接口来相互联系。</w:t>
      </w:r>
    </w:p>
    <w:p w:rsidR="000B4E1D" w:rsidRDefault="000B4E1D" w:rsidP="000B4E1D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、功能需求与程序的关系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B4E1D" w:rsidTr="000B4E1D"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程序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历史记录</w:t>
            </w:r>
          </w:p>
        </w:tc>
        <w:tc>
          <w:tcPr>
            <w:tcW w:w="4261" w:type="dxa"/>
          </w:tcPr>
          <w:p w:rsidR="000B4E1D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指定位置号码分析</w:t>
            </w:r>
          </w:p>
        </w:tc>
        <w:tc>
          <w:tcPr>
            <w:tcW w:w="4261" w:type="dxa"/>
          </w:tcPr>
          <w:p w:rsidR="000B4E1D" w:rsidRPr="00FE3E92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="00BB1D4C">
              <w:t>ixSpecified</w:t>
            </w:r>
            <w:r w:rsidR="00BB1D4C">
              <w:rPr>
                <w:rFonts w:hint="eastAsia"/>
              </w:rPr>
              <w:t>L</w:t>
            </w:r>
            <w:r w:rsidRPr="00FE3E92">
              <w:t>ocation</w:t>
            </w:r>
            <w:r w:rsidR="00BB1D4C" w:rsidRPr="00BB1D4C">
              <w:t>Analysis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全号码分析</w:t>
            </w:r>
          </w:p>
        </w:tc>
        <w:tc>
          <w:tcPr>
            <w:tcW w:w="4261" w:type="dxa"/>
          </w:tcPr>
          <w:p w:rsidR="000B4E1D" w:rsidRDefault="00BB1D4C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</w:tr>
    </w:tbl>
    <w:p w:rsidR="000B4E1D" w:rsidRDefault="000B4E1D" w:rsidP="000B4E1D"/>
    <w:p w:rsidR="00FE3E92" w:rsidRDefault="002349EE" w:rsidP="002349EE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、数据库设计</w:t>
      </w:r>
    </w:p>
    <w:p w:rsidR="0027664F" w:rsidRDefault="0027664F" w:rsidP="0027664F">
      <w:pPr>
        <w:rPr>
          <w:rFonts w:hint="eastAsia"/>
        </w:rPr>
      </w:pPr>
      <w:r>
        <w:rPr>
          <w:rFonts w:hint="eastAsia"/>
        </w:rPr>
        <w:t>命名规范：统一采用</w:t>
      </w:r>
      <w:r>
        <w:rPr>
          <w:rFonts w:hint="eastAsia"/>
        </w:rPr>
        <w:t>Pascal</w:t>
      </w:r>
      <w:r>
        <w:rPr>
          <w:rFonts w:hint="eastAsia"/>
        </w:rPr>
        <w:t>命名，不能使用系统关键字</w:t>
      </w:r>
    </w:p>
    <w:p w:rsidR="0027664F" w:rsidRDefault="0027664F" w:rsidP="0027664F">
      <w:pPr>
        <w:rPr>
          <w:rFonts w:hint="eastAsia"/>
        </w:rPr>
      </w:pPr>
      <w:r>
        <w:rPr>
          <w:rFonts w:hint="eastAsia"/>
        </w:rPr>
        <w:t>数据库名：无特殊要求</w:t>
      </w:r>
    </w:p>
    <w:p w:rsidR="0027664F" w:rsidRDefault="0027664F" w:rsidP="0027664F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T_</w:t>
      </w:r>
      <w:r>
        <w:rPr>
          <w:rFonts w:hint="eastAsia"/>
        </w:rPr>
        <w:t>表名</w:t>
      </w:r>
    </w:p>
    <w:p w:rsidR="0027664F" w:rsidRDefault="0027664F" w:rsidP="0027664F">
      <w:pPr>
        <w:rPr>
          <w:rFonts w:hint="eastAsia"/>
        </w:rPr>
      </w:pPr>
      <w:r>
        <w:rPr>
          <w:rFonts w:hint="eastAsia"/>
        </w:rPr>
        <w:t>连接表：</w:t>
      </w:r>
      <w:r>
        <w:rPr>
          <w:rFonts w:hint="eastAsia"/>
        </w:rPr>
        <w:t>T_</w:t>
      </w:r>
      <w:r>
        <w:rPr>
          <w:rFonts w:hint="eastAsia"/>
        </w:rPr>
        <w:t>左表名</w:t>
      </w:r>
      <w:r>
        <w:rPr>
          <w:rFonts w:hint="eastAsia"/>
        </w:rPr>
        <w:t>_</w:t>
      </w:r>
      <w:r>
        <w:rPr>
          <w:rFonts w:hint="eastAsia"/>
        </w:rPr>
        <w:t>右表名</w:t>
      </w:r>
    </w:p>
    <w:p w:rsidR="0027664F" w:rsidRDefault="0027664F" w:rsidP="0027664F">
      <w:pPr>
        <w:rPr>
          <w:rFonts w:hint="eastAsia"/>
        </w:rPr>
      </w:pPr>
      <w:r>
        <w:rPr>
          <w:rFonts w:hint="eastAsia"/>
        </w:rPr>
        <w:t>字段：无特殊要求</w:t>
      </w:r>
    </w:p>
    <w:p w:rsidR="0027664F" w:rsidRPr="0027664F" w:rsidRDefault="0027664F" w:rsidP="0027664F">
      <w:pPr>
        <w:rPr>
          <w:rFonts w:hint="eastAsia"/>
        </w:rPr>
      </w:pPr>
    </w:p>
    <w:p w:rsidR="001D1664" w:rsidRPr="001D1664" w:rsidRDefault="003C2058" w:rsidP="001D1664">
      <w:pPr>
        <w:rPr>
          <w:rFonts w:hint="eastAsia"/>
        </w:rPr>
      </w:pPr>
      <w:r>
        <w:rPr>
          <w:rFonts w:hint="eastAsia"/>
        </w:rPr>
        <w:t xml:space="preserve">2.5.1 </w:t>
      </w:r>
      <w:r w:rsidR="00154CE4">
        <w:rPr>
          <w:rFonts w:hint="eastAsia"/>
        </w:rPr>
        <w:t>MarkSix</w:t>
      </w:r>
      <w:r w:rsidR="001D1664">
        <w:rPr>
          <w:rFonts w:hint="eastAsia"/>
        </w:rPr>
        <w:t>历史记录表</w:t>
      </w:r>
      <w:r w:rsidR="001D1664">
        <w:rPr>
          <w:rFonts w:hint="eastAsia"/>
        </w:rPr>
        <w:t>M</w:t>
      </w:r>
      <w:r w:rsidR="001D1664" w:rsidRPr="00FE3E92">
        <w:t>ark</w:t>
      </w:r>
      <w:r w:rsidR="001D1664">
        <w:rPr>
          <w:rFonts w:hint="eastAsia"/>
        </w:rPr>
        <w:t>S</w:t>
      </w:r>
      <w:r w:rsidR="001D1664" w:rsidRPr="00FE3E92">
        <w:t>ix</w:t>
      </w:r>
      <w:r w:rsidR="001D1664">
        <w:rPr>
          <w:rFonts w:hint="eastAsia"/>
        </w:rPr>
        <w:t>Report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1664" w:rsidTr="001D1664"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期次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FirstNum</w:t>
            </w:r>
          </w:p>
        </w:tc>
        <w:tc>
          <w:tcPr>
            <w:tcW w:w="2130" w:type="dxa"/>
          </w:tcPr>
          <w:p w:rsidR="001D1664" w:rsidRPr="001D1664" w:rsidRDefault="001D1664" w:rsidP="001D166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第一位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C21CD2">
              <w:rPr>
                <w:rFonts w:hint="eastAsia"/>
              </w:rPr>
              <w:t>econdNum</w:t>
            </w:r>
          </w:p>
        </w:tc>
        <w:tc>
          <w:tcPr>
            <w:tcW w:w="2130" w:type="dxa"/>
          </w:tcPr>
          <w:p w:rsidR="001D1664" w:rsidRDefault="00C21CD2" w:rsidP="002349EE">
            <w:pPr>
              <w:rPr>
                <w:rFonts w:hint="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</w:tr>
      <w:tr w:rsidR="001D1664" w:rsidTr="001D1664">
        <w:tc>
          <w:tcPr>
            <w:tcW w:w="2130" w:type="dxa"/>
          </w:tcPr>
          <w:p w:rsidR="001D1664" w:rsidRDefault="00C21CD2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ThirdNum</w:t>
            </w:r>
          </w:p>
        </w:tc>
        <w:tc>
          <w:tcPr>
            <w:tcW w:w="2130" w:type="dxa"/>
          </w:tcPr>
          <w:p w:rsidR="001D1664" w:rsidRDefault="00C21CD2" w:rsidP="002349EE">
            <w:pPr>
              <w:rPr>
                <w:rFonts w:hint="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D1664" w:rsidRDefault="001D1664" w:rsidP="002349EE">
            <w:pPr>
              <w:rPr>
                <w:rFonts w:hint="eastAsia"/>
              </w:rPr>
            </w:pPr>
          </w:p>
        </w:tc>
      </w:tr>
      <w:tr w:rsidR="00C21CD2" w:rsidTr="001D1664">
        <w:tc>
          <w:tcPr>
            <w:tcW w:w="2130" w:type="dxa"/>
          </w:tcPr>
          <w:p w:rsidR="00C21CD2" w:rsidRDefault="00C21CD2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FourthNum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</w:tr>
      <w:tr w:rsidR="00C21CD2" w:rsidTr="001D1664">
        <w:tc>
          <w:tcPr>
            <w:tcW w:w="2130" w:type="dxa"/>
          </w:tcPr>
          <w:p w:rsidR="00C21CD2" w:rsidRDefault="00C21CD2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FifthNum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</w:tr>
      <w:tr w:rsidR="00C21CD2" w:rsidTr="001D1664">
        <w:tc>
          <w:tcPr>
            <w:tcW w:w="2130" w:type="dxa"/>
          </w:tcPr>
          <w:p w:rsidR="00C21CD2" w:rsidRDefault="00C21CD2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SixthNum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</w:tr>
      <w:tr w:rsidR="00C21CD2" w:rsidTr="001D1664">
        <w:tc>
          <w:tcPr>
            <w:tcW w:w="2130" w:type="dxa"/>
          </w:tcPr>
          <w:p w:rsidR="00C21CD2" w:rsidRDefault="00C21CD2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SeventhNum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</w:tr>
      <w:tr w:rsidR="00C21CD2" w:rsidTr="001D1664">
        <w:tc>
          <w:tcPr>
            <w:tcW w:w="2130" w:type="dxa"/>
          </w:tcPr>
          <w:p w:rsidR="00C21CD2" w:rsidRDefault="00E54BE8" w:rsidP="00E54BE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D</w:t>
            </w:r>
            <w:r w:rsidRPr="00E54BE8">
              <w:t>ate</w:t>
            </w:r>
          </w:p>
        </w:tc>
        <w:tc>
          <w:tcPr>
            <w:tcW w:w="2130" w:type="dxa"/>
          </w:tcPr>
          <w:p w:rsidR="00C21CD2" w:rsidRDefault="00E54BE8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atetime</w:t>
            </w:r>
          </w:p>
        </w:tc>
        <w:tc>
          <w:tcPr>
            <w:tcW w:w="2131" w:type="dxa"/>
          </w:tcPr>
          <w:p w:rsidR="00C21CD2" w:rsidRDefault="00C21CD2" w:rsidP="002349E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21CD2" w:rsidRDefault="00E54BE8" w:rsidP="002349EE">
            <w:pPr>
              <w:rPr>
                <w:rFonts w:hint="eastAsia"/>
              </w:rPr>
            </w:pPr>
            <w:r>
              <w:rPr>
                <w:rFonts w:hint="eastAsia"/>
              </w:rPr>
              <w:t>开奖日期</w:t>
            </w:r>
          </w:p>
        </w:tc>
      </w:tr>
    </w:tbl>
    <w:p w:rsidR="00E361B1" w:rsidRDefault="00E361B1" w:rsidP="003C2058">
      <w:pPr>
        <w:rPr>
          <w:rFonts w:hint="eastAsia"/>
        </w:rPr>
      </w:pPr>
    </w:p>
    <w:p w:rsidR="003C2058" w:rsidRPr="001D1664" w:rsidRDefault="003C2058" w:rsidP="003C2058">
      <w:pPr>
        <w:rPr>
          <w:rFonts w:hint="eastAsia"/>
        </w:rPr>
      </w:pPr>
      <w:r>
        <w:rPr>
          <w:rFonts w:hint="eastAsia"/>
        </w:rPr>
        <w:t>2.5.</w:t>
      </w:r>
      <w:r w:rsidR="00E361B1">
        <w:rPr>
          <w:rFonts w:hint="eastAsia"/>
        </w:rPr>
        <w:t>2</w:t>
      </w:r>
      <w:r>
        <w:rPr>
          <w:rFonts w:hint="eastAsia"/>
        </w:rPr>
        <w:t xml:space="preserve"> </w:t>
      </w:r>
      <w:r w:rsidR="00E361B1">
        <w:rPr>
          <w:rFonts w:hint="eastAsia"/>
        </w:rPr>
        <w:t>购买记录表</w:t>
      </w:r>
      <w:r w:rsidR="00E361B1">
        <w:rPr>
          <w:rFonts w:hint="eastAsia"/>
        </w:rPr>
        <w:t>M</w:t>
      </w:r>
      <w:r w:rsidR="00E361B1" w:rsidRPr="00FE3E92">
        <w:t>ark</w:t>
      </w:r>
      <w:r w:rsidR="00E361B1">
        <w:rPr>
          <w:rFonts w:hint="eastAsia"/>
        </w:rPr>
        <w:t>S</w:t>
      </w:r>
      <w:r w:rsidR="00E361B1">
        <w:t>ixSpecified</w:t>
      </w:r>
      <w:r w:rsidR="00E361B1">
        <w:rPr>
          <w:rFonts w:hint="eastAsia"/>
        </w:rPr>
        <w:t>L</w:t>
      </w:r>
      <w:r w:rsidR="00E361B1" w:rsidRPr="00FE3E92">
        <w:t>ocation</w:t>
      </w:r>
      <w:r w:rsidR="00E361B1">
        <w:rPr>
          <w:rFonts w:hint="eastAsia"/>
        </w:rPr>
        <w:t>Purchase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C2058" w:rsidTr="00E63993"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2058" w:rsidTr="00E63993"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3C2058" w:rsidTr="00E63993"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期次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E3E92">
              <w:t>ocation</w:t>
            </w:r>
          </w:p>
        </w:tc>
        <w:tc>
          <w:tcPr>
            <w:tcW w:w="2130" w:type="dxa"/>
          </w:tcPr>
          <w:p w:rsidR="003C2058" w:rsidRPr="001D1664" w:rsidRDefault="003C2058" w:rsidP="00E6399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指定的位置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PurchaseList</w:t>
            </w:r>
          </w:p>
        </w:tc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archar</w:t>
            </w: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购买清单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PurchaseAmount</w:t>
            </w:r>
          </w:p>
        </w:tc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购买金额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130" w:type="dxa"/>
          </w:tcPr>
          <w:p w:rsidR="003C2058" w:rsidRDefault="003C2058" w:rsidP="00E6399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开奖号码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 w:rsidRPr="00E361B1">
              <w:t>Profit</w:t>
            </w:r>
          </w:p>
        </w:tc>
        <w:tc>
          <w:tcPr>
            <w:tcW w:w="2130" w:type="dxa"/>
          </w:tcPr>
          <w:p w:rsidR="003C2058" w:rsidRDefault="00E361B1" w:rsidP="00E6399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当次收益</w:t>
            </w:r>
          </w:p>
        </w:tc>
      </w:tr>
      <w:tr w:rsidR="003C2058" w:rsidTr="00E63993">
        <w:tc>
          <w:tcPr>
            <w:tcW w:w="2130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3C2058" w:rsidRDefault="003C2058" w:rsidP="00E6399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E6399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C2058" w:rsidRDefault="00E361B1" w:rsidP="00E63993">
            <w:pPr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</w:tr>
    </w:tbl>
    <w:p w:rsidR="002349EE" w:rsidRDefault="001D1664" w:rsidP="002349EE">
      <w:pPr>
        <w:pStyle w:val="2"/>
        <w:rPr>
          <w:rFonts w:hint="eastAsia"/>
        </w:rPr>
      </w:pPr>
      <w:r>
        <w:rPr>
          <w:rFonts w:hint="eastAsia"/>
        </w:rPr>
        <w:t>2</w:t>
      </w:r>
      <w:r w:rsidR="002349EE">
        <w:rPr>
          <w:rFonts w:hint="eastAsia"/>
        </w:rPr>
        <w:t>.6</w:t>
      </w:r>
      <w:r w:rsidR="002349EE">
        <w:rPr>
          <w:rFonts w:hint="eastAsia"/>
        </w:rPr>
        <w:t>、系统</w:t>
      </w:r>
      <w:r w:rsidR="0027664F">
        <w:rPr>
          <w:rFonts w:hint="eastAsia"/>
        </w:rPr>
        <w:t>业务</w:t>
      </w:r>
      <w:r w:rsidR="002349EE">
        <w:rPr>
          <w:rFonts w:hint="eastAsia"/>
        </w:rPr>
        <w:t>类图</w:t>
      </w:r>
    </w:p>
    <w:p w:rsidR="00084F0B" w:rsidRDefault="00084F0B" w:rsidP="00084F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3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80462C">
      <w:pPr>
        <w:pStyle w:val="2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、程序组织结构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80609F" w:rsidTr="0080609F"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文件夹名</w:t>
            </w:r>
          </w:p>
        </w:tc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功能描述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Common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公用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.Data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数据层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F200E">
              <w:t>Business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业务层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表现层</w:t>
            </w:r>
          </w:p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</w:tbl>
    <w:p w:rsidR="0080462C" w:rsidRPr="00084F0B" w:rsidRDefault="0080462C" w:rsidP="00084F0B"/>
    <w:p w:rsidR="00FE3E92" w:rsidRDefault="00FE3E92" w:rsidP="00FE3E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、接口设计</w:t>
      </w:r>
    </w:p>
    <w:p w:rsidR="00BB1D4C" w:rsidRDefault="00BB1D4C" w:rsidP="00BB1D4C">
      <w:r>
        <w:rPr>
          <w:rFonts w:hint="eastAsia"/>
        </w:rPr>
        <w:t>3.1</w:t>
      </w:r>
      <w:r>
        <w:rPr>
          <w:rFonts w:hint="eastAsia"/>
        </w:rPr>
        <w:t>、用户接口</w:t>
      </w:r>
    </w:p>
    <w:p w:rsidR="00BB1D4C" w:rsidRPr="00BB1D4C" w:rsidRDefault="00BB1D4C" w:rsidP="00BB1D4C">
      <w:r w:rsidRPr="00BB1D4C">
        <w:rPr>
          <w:rFonts w:hint="eastAsia"/>
          <w:b/>
          <w:bCs/>
        </w:rPr>
        <w:t>用户接口以基于</w:t>
      </w:r>
      <w:r>
        <w:rPr>
          <w:rFonts w:hint="eastAsia"/>
          <w:b/>
          <w:bCs/>
        </w:rPr>
        <w:t>桌面程序</w:t>
      </w:r>
      <w:r w:rsidRPr="00BB1D4C">
        <w:rPr>
          <w:rFonts w:hint="eastAsia"/>
          <w:b/>
          <w:bCs/>
        </w:rPr>
        <w:t>的图形用户界面（</w:t>
      </w:r>
      <w:r w:rsidRPr="00BB1D4C">
        <w:rPr>
          <w:b/>
          <w:bCs/>
        </w:rPr>
        <w:t>Graphic User Interface, GUI</w:t>
      </w:r>
      <w:r w:rsidRPr="00BB1D4C">
        <w:rPr>
          <w:rFonts w:hint="eastAsia"/>
          <w:b/>
          <w:bCs/>
        </w:rPr>
        <w:t>）的方式提供，具体如下：</w:t>
      </w:r>
    </w:p>
    <w:p w:rsidR="00BB1D4C" w:rsidRDefault="00154CE4" w:rsidP="00BB1D4C">
      <w:r>
        <w:rPr>
          <w:rFonts w:hint="eastAsia"/>
        </w:rPr>
        <w:t>MarkSix</w:t>
      </w:r>
      <w:r w:rsidR="002F47FD">
        <w:rPr>
          <w:rFonts w:hint="eastAsia"/>
        </w:rPr>
        <w:t>历史记录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功能描述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Report.cs</w:t>
            </w:r>
          </w:p>
        </w:tc>
        <w:tc>
          <w:tcPr>
            <w:tcW w:w="4261" w:type="dxa"/>
          </w:tcPr>
          <w:p w:rsidR="002F47FD" w:rsidRPr="002F47FD" w:rsidRDefault="002F47FD" w:rsidP="00BB1D4C">
            <w:r>
              <w:rPr>
                <w:rFonts w:hint="eastAsia"/>
              </w:rPr>
              <w:t>导入、查询、导出历史记录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lastRenderedPageBreak/>
        <w:t>MarkSix</w:t>
      </w:r>
      <w:r w:rsidR="002F47FD">
        <w:rPr>
          <w:rFonts w:hint="eastAsia"/>
        </w:rPr>
        <w:t>指定位置号码分析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指定位置号码分析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>
              <w:rPr>
                <w:rFonts w:hint="eastAsia"/>
              </w:rPr>
              <w:t>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指定位置号码购买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t>MarkSix</w:t>
      </w:r>
      <w:r w:rsidR="002F47FD">
        <w:rPr>
          <w:rFonts w:hint="eastAsia"/>
        </w:rPr>
        <w:t>全号码分析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全号码分析</w:t>
            </w:r>
          </w:p>
        </w:tc>
      </w:tr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全号码购买</w:t>
            </w:r>
          </w:p>
        </w:tc>
      </w:tr>
    </w:tbl>
    <w:p w:rsidR="002F47FD" w:rsidRPr="00BB1D4C" w:rsidRDefault="002F47FD" w:rsidP="002F47FD"/>
    <w:p w:rsidR="002F47FD" w:rsidRDefault="0080462C" w:rsidP="0080462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、系统功能设计说明</w:t>
      </w:r>
    </w:p>
    <w:p w:rsidR="0080462C" w:rsidRDefault="0080462C" w:rsidP="0080462C">
      <w:pPr>
        <w:pStyle w:val="a5"/>
        <w:ind w:left="670" w:firstLineChars="0" w:firstLine="0"/>
        <w:rPr>
          <w:rFonts w:hint="eastAsia"/>
        </w:rPr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、系统模型图（系统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p w:rsidR="0080462C" w:rsidRDefault="0080462C" w:rsidP="0080462C">
      <w:pPr>
        <w:pStyle w:val="a5"/>
        <w:ind w:left="67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56150" cy="1054100"/>
            <wp:effectExtent l="1905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80462C">
      <w:pPr>
        <w:pStyle w:val="a5"/>
        <w:ind w:left="670" w:firstLineChars="0" w:firstLine="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、业务类图</w:t>
      </w:r>
    </w:p>
    <w:p w:rsidR="0080462C" w:rsidRPr="0080462C" w:rsidRDefault="0080462C" w:rsidP="0080462C">
      <w:pPr>
        <w:pStyle w:val="a5"/>
        <w:ind w:left="670" w:firstLineChars="0" w:firstLine="0"/>
      </w:pPr>
    </w:p>
    <w:sectPr w:rsidR="0080462C" w:rsidRPr="0080462C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DDF" w:rsidRDefault="00346DDF" w:rsidP="001767A9">
      <w:r>
        <w:separator/>
      </w:r>
    </w:p>
  </w:endnote>
  <w:endnote w:type="continuationSeparator" w:id="1">
    <w:p w:rsidR="00346DDF" w:rsidRDefault="00346DDF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DDF" w:rsidRDefault="00346DDF" w:rsidP="001767A9">
      <w:r>
        <w:separator/>
      </w:r>
    </w:p>
  </w:footnote>
  <w:footnote w:type="continuationSeparator" w:id="1">
    <w:p w:rsidR="00346DDF" w:rsidRDefault="00346DDF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084F0B"/>
    <w:rsid w:val="000B4E1D"/>
    <w:rsid w:val="0012089B"/>
    <w:rsid w:val="00154CE4"/>
    <w:rsid w:val="001767A9"/>
    <w:rsid w:val="001D1664"/>
    <w:rsid w:val="00203584"/>
    <w:rsid w:val="002349EE"/>
    <w:rsid w:val="0027664F"/>
    <w:rsid w:val="002F47FD"/>
    <w:rsid w:val="00321B70"/>
    <w:rsid w:val="00346DDF"/>
    <w:rsid w:val="003C2058"/>
    <w:rsid w:val="00451C7D"/>
    <w:rsid w:val="004B1C9D"/>
    <w:rsid w:val="005813E4"/>
    <w:rsid w:val="005E2D23"/>
    <w:rsid w:val="00634C42"/>
    <w:rsid w:val="006E6DE0"/>
    <w:rsid w:val="006F15F0"/>
    <w:rsid w:val="007043B8"/>
    <w:rsid w:val="007363CD"/>
    <w:rsid w:val="007A4BE5"/>
    <w:rsid w:val="0080462C"/>
    <w:rsid w:val="0080609F"/>
    <w:rsid w:val="009447D4"/>
    <w:rsid w:val="009F287D"/>
    <w:rsid w:val="00A2756A"/>
    <w:rsid w:val="00AA6751"/>
    <w:rsid w:val="00B14826"/>
    <w:rsid w:val="00B20FC1"/>
    <w:rsid w:val="00BB1D4C"/>
    <w:rsid w:val="00C21CD2"/>
    <w:rsid w:val="00CB3577"/>
    <w:rsid w:val="00CF200E"/>
    <w:rsid w:val="00D06AAC"/>
    <w:rsid w:val="00D46710"/>
    <w:rsid w:val="00D66B28"/>
    <w:rsid w:val="00D865F5"/>
    <w:rsid w:val="00E108C9"/>
    <w:rsid w:val="00E126F1"/>
    <w:rsid w:val="00E22330"/>
    <w:rsid w:val="00E361B1"/>
    <w:rsid w:val="00E54BE8"/>
    <w:rsid w:val="00E96DD3"/>
    <w:rsid w:val="00EB04C0"/>
    <w:rsid w:val="00ED0021"/>
    <w:rsid w:val="00EF351F"/>
    <w:rsid w:val="00F3230C"/>
    <w:rsid w:val="00F67BDD"/>
    <w:rsid w:val="00FB0750"/>
    <w:rsid w:val="00FB27EE"/>
    <w:rsid w:val="00FE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  <w:style w:type="table" w:styleId="a8">
    <w:name w:val="Table Grid"/>
    <w:basedOn w:val="a1"/>
    <w:uiPriority w:val="59"/>
    <w:rsid w:val="000B4E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64</cp:revision>
  <dcterms:created xsi:type="dcterms:W3CDTF">2017-05-29T02:13:00Z</dcterms:created>
  <dcterms:modified xsi:type="dcterms:W3CDTF">2017-06-03T10:32:00Z</dcterms:modified>
</cp:coreProperties>
</file>