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AgentSquad: Human-Agent Hybrid Development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A Proposal for AI-Augmented Software Engineering at Microsoft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Prepared by: Ben Humphrey  |  Date: April 2026  |  </w:t>
      </w: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pPr>
        <w:pBdr>
          <w:bottom w:val="single" w:color="1F4E79" w:sz="6"/>
        </w:pBdr>
        <w:spacing w:after="24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Software development is undergoing a fundamental transformation. AI coding assistants like GitHub Copilot have proven that AI can accelerate individual developers.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next frontier is AI that operates as a full team member</w:t>
      </w:r>
      <w:r>
        <w:rPr>
          <w:rFonts w:ascii="Calibri" w:cs="Calibri" w:eastAsia="Calibri" w:hAnsi="Calibri"/>
          <w:sz w:val="22"/>
          <w:szCs w:val="22"/>
        </w:rPr>
        <w:t xml:space="preserve"> — not just suggesting code, but autonomously executing complete development workflows: writing specs, designing architecture, implementing features, writing tests, and conducting reviews.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AgentSquad is a working prototype that demonstrates this future. It is a multi-agent AI system where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specialized AI agents</w:t>
      </w:r>
      <w:r>
        <w:rPr>
          <w:rFonts w:ascii="Calibri" w:cs="Calibri" w:eastAsia="Calibri" w:hAnsi="Calibri"/>
          <w:sz w:val="22"/>
          <w:szCs w:val="22"/>
        </w:rPr>
        <w:t xml:space="preserve"> collaborate through GitHub PRs and Issues to build software end-to-end. Each agent has a distinct role — Product Manager, Researcher, Architect, Principal Engineer, Senior Engineers, and Test Engineer — mirroring a real development team. The agents communicate, review each other's work, and iterate on feedback, producing production-quality code with tests, documentation, and peer reviews.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proposed evolution transforms AgentSquad from a fully autonomous pipeline into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human-agent hybrid development platform</w:t>
      </w:r>
      <w:r>
        <w:rPr>
          <w:rFonts w:ascii="Calibri" w:cs="Calibri" w:eastAsia="Calibri" w:hAnsi="Calibri"/>
          <w:sz w:val="22"/>
          <w:szCs w:val="22"/>
        </w:rPr>
        <w:t xml:space="preserve"> where every human developer is paired with an AI agent counterpart. The human provides judgment, creativity, and strategic direction (approximately 10-20% of the effort), while the agent handles execution (80-90%). This model scales a single developer's impact by 5-10x while maintaining quality through configurable oversight.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The Opportunity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Microsoft engineering teams face persistent challenges: growing backlogs, staffing constraints, and pressure to ship faster without sacrificing quality. Current AI tools (Copilot, IntelliCode) accelerate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individual tasks</w:t>
      </w:r>
      <w:r>
        <w:rPr>
          <w:rFonts w:ascii="Calibri" w:cs="Calibri" w:eastAsia="Calibri" w:hAnsi="Calibri"/>
          <w:sz w:val="22"/>
          <w:szCs w:val="22"/>
        </w:rPr>
        <w:t xml:space="preserve"> but don't address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systemic bottleneck</w:t>
      </w:r>
      <w:r>
        <w:rPr>
          <w:rFonts w:ascii="Calibri" w:cs="Calibri" w:eastAsia="Calibri" w:hAnsi="Calibri"/>
          <w:sz w:val="22"/>
          <w:szCs w:val="22"/>
        </w:rPr>
        <w:t xml:space="preserve"> — the coordination overhead of team-based software development.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AgentSquad addresses this at the team level: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single developer acting as "Director" can manage an entire virtual dev team of 7+ AI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Alternatively, each team member pairs with their role-matched agent (PM human + PM agent,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Agents handle 90%+ of execution: research, specs, architecture, coding, testing, reviews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Humans focus on what they do best: decisions, judgment calls, creative direction, stakeholder alignment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work products live in GitHub (PRs, Issues, reviews) — fully auditable, no vendor lock-in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How It Works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Graduated Autonomy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key innovation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5-level autonomy classification</w:t>
      </w:r>
      <w:r>
        <w:rPr>
          <w:rFonts w:ascii="Calibri" w:cs="Calibri" w:eastAsia="Calibri" w:hAnsi="Calibri"/>
          <w:sz w:val="22"/>
          <w:szCs w:val="22"/>
        </w:rPr>
        <w:t xml:space="preserve"> for every decision point in the development workflow. Humans configure how much oversight they want: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Level 0 — Full Autonomy: Agent decides without human involvement (formatting, basic refactoring)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Level 1 — Inform: Agent acts and notifies the human (test execution, build results)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Level 2 — Advise: Agent proposes, proceeds unless human objects within timeout (dependency updates)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Level 3 — Approve: Agent pauses and waits for explicit approval (architecture decisions, spec sign-off)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Level 4 — Collaborate: Agent and human work together interactively (complex debugging, design sessions)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Presets make this simple: "Full Auto" sets everything to L0, "Balanced" applies L3 to critical gates and L0-L1 to routine work, "Supervised" makes most gates L2-L3. Teams start supervised and increase autonomy as trust builds.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17 Natural Approval Gates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development workflow contains 17 natural checkpoints where human review can be inserted: project kickoff, research findings, PM specification, architecture design, engineering plan, task assignment, PR code complete, peer review results, rework exhaustion, source bug escalation, test results, test artifacts (screenshots/videos), final review, deployment decision, and retrospective. Each gate is independently configurable.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Multi-Channel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human input is needed, the system notifies through configurable channels: in-app (real-time via SignalR), Microsoft Teams (Adaptive Cards with action buttons), browser push notifications, email, and SMS. Routing is severity-based — routine updates go in-app only, critical approvals go to all channels.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Interactive Agent 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agent has a chat panel where the human can have natural-language conversations — giving guidance, asking questions, or providing creative direction. This mirrors the GitHub Copilot CLI experience, brought into a web dashboard. The human types "I don't like the microservice approach, let's think about a modular monolith" and the agent adjusts its work accordingly.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Benefits for Microsoft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Productivity Multiplication</w:t>
      </w:r>
      <w:r>
        <w:rPr>
          <w:rFonts w:ascii="Calibri" w:cs="Calibri" w:eastAsia="Calibri" w:hAnsi="Calibri"/>
          <w:sz w:val="22"/>
          <w:szCs w:val="22"/>
        </w:rPr>
        <w:t xml:space="preserve">: Early testing shows a single developer can produce 5-10x the output by directing AI agents rather than writing all code manually. A team of 3 humans + agents could match the output of a team of 15-20.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Quality Through Systematic Review</w:t>
      </w:r>
      <w:r>
        <w:rPr>
          <w:rFonts w:ascii="Calibri" w:cs="Calibri" w:eastAsia="Calibri" w:hAnsi="Calibri"/>
          <w:sz w:val="22"/>
          <w:szCs w:val="22"/>
        </w:rPr>
        <w:t xml:space="preserve">: Every PR gets multi-agent peer review (PM for requirements, PE for architecture, TE for test coverage). Humans review only what needs human judgment. This is more thorough than most human-only review processes.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Knowledge Continuity</w:t>
      </w:r>
      <w:r>
        <w:rPr>
          <w:rFonts w:ascii="Calibri" w:cs="Calibri" w:eastAsia="Calibri" w:hAnsi="Calibri"/>
          <w:sz w:val="22"/>
          <w:szCs w:val="22"/>
        </w:rPr>
        <w:t xml:space="preserve">: Agents don't forget context, go on vacation, or need onboarding. The decision registry creates an auditable trail of every architectural choice and trade-off, solving the institutional knowledge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Scalable Oversight</w:t>
      </w:r>
      <w:r>
        <w:rPr>
          <w:rFonts w:ascii="Calibri" w:cs="Calibri" w:eastAsia="Calibri" w:hAnsi="Calibri"/>
          <w:sz w:val="22"/>
          <w:szCs w:val="22"/>
        </w:rPr>
        <w:t xml:space="preserve">: The graduated autonomy model means humans aren't bottlenecks. Low-risk work flows autonomously; high-risk work gets full human attention. This is more nuanced than all-or-nothing approval policies.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GitHub-Native</w:t>
      </w:r>
      <w:r>
        <w:rPr>
          <w:rFonts w:ascii="Calibri" w:cs="Calibri" w:eastAsia="Calibri" w:hAnsi="Calibri"/>
          <w:sz w:val="22"/>
          <w:szCs w:val="22"/>
        </w:rPr>
        <w:t xml:space="preserve">: All artifacts live in GitHub repositories — no proprietary platform required. Teams can adopt AgentSquad alongside existing workflows and migrate incrementally.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Implementation Path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Transforming AgentSquad into a production-ready hybrid platform requires four phases: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— Foundation (2-3 weeks): </w:t>
      </w:r>
      <w:r>
        <w:rPr>
          <w:rFonts w:ascii="Calibri" w:cs="Calibri" w:eastAsia="Calibri" w:hAnsi="Calibri"/>
          <w:sz w:val="22"/>
          <w:szCs w:val="22"/>
        </w:rPr>
        <w:t xml:space="preserve">Core autonomy types, gate definitions, decision registry, configuration system. This establishes the approval infrastructure.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 — Dashboard UX (2-3 weeks): </w:t>
      </w:r>
      <w:r>
        <w:rPr>
          <w:rFonts w:ascii="Calibri" w:cs="Calibri" w:eastAsia="Calibri" w:hAnsi="Calibri"/>
          <w:sz w:val="22"/>
          <w:szCs w:val="22"/>
        </w:rPr>
        <w:t xml:space="preserve">Director Command Center with approval queue, interactive agent chat, notification panel. This is the human interface.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— Notification Channels (1-2 weeks): </w:t>
      </w:r>
      <w:r>
        <w:rPr>
          <w:rFonts w:ascii="Calibri" w:cs="Calibri" w:eastAsia="Calibri" w:hAnsi="Calibri"/>
          <w:sz w:val="22"/>
          <w:szCs w:val="22"/>
        </w:rPr>
        <w:t xml:space="preserve">SignalR real-time, Microsoft Teams Adaptive Cards, browser push, email. This ensures humans are reachable.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 — Workflow Integration (2-3 weeks): </w:t>
      </w:r>
      <w:r>
        <w:rPr>
          <w:rFonts w:ascii="Calibri" w:cs="Calibri" w:eastAsia="Calibri" w:hAnsi="Calibri"/>
          <w:sz w:val="22"/>
          <w:szCs w:val="22"/>
        </w:rPr>
        <w:t xml:space="preserve">Wire approval gates into the workflow state machine, PR lifecycle, and document review flow. This connects everything.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estimated effort: 8-12 weeks</w:t>
      </w:r>
      <w:r>
        <w:rPr>
          <w:rFonts w:ascii="Calibri" w:cs="Calibri" w:eastAsia="Calibri" w:hAnsi="Calibri"/>
          <w:sz w:val="22"/>
          <w:szCs w:val="22"/>
        </w:rPr>
        <w:t xml:space="preserve"> for a single developer, or 4-6 weeks with two developers. The existing AgentSquad prototype provides a strong foundation — the core agent infrastructure, message bus, GitHub integration, and Blazor dashboard are already built and operational.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Recommendation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recommend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funded proof-of-concept</w:t>
      </w:r>
      <w:r>
        <w:rPr>
          <w:rFonts w:ascii="Calibri" w:cs="Calibri" w:eastAsia="Calibri" w:hAnsi="Calibri"/>
          <w:sz w:val="22"/>
          <w:szCs w:val="22"/>
        </w:rPr>
        <w:t xml:space="preserve"> applying the human-agent hybrid model to a real internal project. This would: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the productivity multiplier claims with measurable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friction points in the human-agent collaboration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 a reusable platform that other Microsoft teams can adopt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Position Microsoft's internal engineering as a showcase for AI-augmented development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AI-augmented development model is not theoretical — AgentSquad is already building software autonomously. The next step is adding the human element to make 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trustworthy, configurable, and scalable</w:t>
      </w:r>
      <w:r>
        <w:rPr>
          <w:rFonts w:ascii="Calibri" w:cs="Calibri" w:eastAsia="Calibri" w:hAnsi="Calibri"/>
          <w:sz w:val="22"/>
          <w:szCs w:val="22"/>
        </w:rPr>
        <w:t xml:space="preserve"> for production use across Microsoft engineering.</w:t>
      </w:r>
    </w:p>
    <w:p>
      <w:pPr>
        <w:pBdr>
          <w:top w:val="single" w:color="1F4E79" w:sz="6"/>
        </w:pBdr>
        <w:spacing w:after="120" w:before="3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For questions or discussion, contact Ben Humphrey (behumphr@microsoft.com)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2026-04-11T16:04:58.710Z</dcterms:created>
  <dcterms:modified xsi:type="dcterms:W3CDTF">2026-04-11T16:04:58.711Z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