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F592" w14:textId="77777777" w:rsidR="00D20955" w:rsidRDefault="00D20955" w:rsidP="458E990F">
      <w:pPr>
        <w:pStyle w:val="Judul"/>
        <w:spacing w:after="400" w:line="240" w:lineRule="auto"/>
      </w:pPr>
      <w:r>
        <w:rPr>
          <w:sz w:val="32"/>
        </w:rPr>
        <w:t>DOKUMEN CD-1</w:t>
      </w:r>
    </w:p>
    <w:p w14:paraId="51EEC372" w14:textId="77777777" w:rsidR="00B54FFA" w:rsidRPr="00D5238A" w:rsidRDefault="00B54FFA" w:rsidP="00D5238A">
      <w:pPr>
        <w:spacing w:after="0" w:line="180" w:lineRule="exact"/>
        <w:jc w:val="center"/>
      </w:pPr>
    </w:p>
    <w:p w14:paraId="4FCCCB59" w14:textId="77777777" w:rsidR="00B54FFA" w:rsidRPr="00D5238A" w:rsidRDefault="00B54FFA" w:rsidP="00D5238A">
      <w:pPr>
        <w:spacing w:after="0" w:line="180" w:lineRule="exact"/>
        <w:jc w:val="center"/>
      </w:pPr>
    </w:p>
    <w:p w14:paraId="7EA1F47D" w14:textId="77777777" w:rsidR="00B54FFA" w:rsidRPr="00D5238A" w:rsidRDefault="00B54FFA" w:rsidP="00D5238A">
      <w:pPr>
        <w:spacing w:after="0" w:line="180" w:lineRule="exact"/>
        <w:jc w:val="center"/>
      </w:pPr>
    </w:p>
    <w:p w14:paraId="262D537A" w14:textId="77777777" w:rsidR="008A5777" w:rsidRPr="00D5238A" w:rsidRDefault="008A5777" w:rsidP="00D5238A">
      <w:pPr>
        <w:spacing w:after="0" w:line="180" w:lineRule="exact"/>
        <w:jc w:val="center"/>
      </w:pPr>
    </w:p>
    <w:p w14:paraId="33E830BC" w14:textId="77777777" w:rsidR="00B54FFA" w:rsidRPr="00D5238A" w:rsidRDefault="00B54FFA" w:rsidP="00D5238A">
      <w:pPr>
        <w:spacing w:after="0" w:line="180" w:lineRule="exact"/>
        <w:jc w:val="center"/>
      </w:pPr>
    </w:p>
    <w:p w14:paraId="6DA265B9" w14:textId="77777777" w:rsidR="00B54FFA" w:rsidRPr="00D5238A" w:rsidRDefault="00B54FFA" w:rsidP="00D5238A">
      <w:pPr>
        <w:spacing w:after="0" w:line="180" w:lineRule="exact"/>
        <w:jc w:val="center"/>
      </w:pPr>
    </w:p>
    <w:p w14:paraId="0A256AB6" w14:textId="77777777" w:rsidR="00B54FFA" w:rsidRPr="00D5238A" w:rsidRDefault="00B54FFA" w:rsidP="00D5238A">
      <w:pPr>
        <w:spacing w:after="0" w:line="180" w:lineRule="exact"/>
        <w:jc w:val="center"/>
        <w:rPr>
          <w:sz w:val="28"/>
          <w:szCs w:val="28"/>
        </w:rPr>
      </w:pPr>
    </w:p>
    <w:p w14:paraId="587B8F5F" w14:textId="77777777" w:rsidR="00B54FFA" w:rsidRPr="00D5238A" w:rsidRDefault="00B54FFA" w:rsidP="00D5238A">
      <w:pPr>
        <w:spacing w:after="0" w:line="240" w:lineRule="auto"/>
        <w:jc w:val="center"/>
      </w:pPr>
      <w:r w:rsidRPr="00D5238A">
        <w:rPr>
          <w:noProof/>
        </w:rPr>
        <w:drawing>
          <wp:inline distT="0" distB="0" distL="0" distR="0" wp14:anchorId="0B8558DC" wp14:editId="15AEB875">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14:paraId="173825C0" w14:textId="77777777" w:rsidR="00B54FFA" w:rsidRPr="00D5238A" w:rsidRDefault="00B54FFA" w:rsidP="00D5238A">
      <w:pPr>
        <w:spacing w:after="0" w:line="180" w:lineRule="exact"/>
        <w:jc w:val="center"/>
      </w:pPr>
    </w:p>
    <w:p w14:paraId="600D025A" w14:textId="77777777" w:rsidR="00B54FFA" w:rsidRPr="00D5238A" w:rsidRDefault="00B54FFA" w:rsidP="00D5238A">
      <w:pPr>
        <w:spacing w:after="0" w:line="180" w:lineRule="exact"/>
        <w:jc w:val="center"/>
        <w:rPr>
          <w:sz w:val="18"/>
          <w:szCs w:val="18"/>
        </w:rPr>
      </w:pPr>
    </w:p>
    <w:p w14:paraId="6E201B19" w14:textId="77777777" w:rsidR="00B54FFA" w:rsidRPr="00D5238A" w:rsidRDefault="00B54FFA" w:rsidP="00D5238A">
      <w:pPr>
        <w:spacing w:after="0" w:line="180" w:lineRule="exact"/>
        <w:jc w:val="center"/>
        <w:rPr>
          <w:szCs w:val="24"/>
          <w:lang w:val="en-ID" w:eastAsia="en-ID"/>
        </w:rPr>
      </w:pPr>
    </w:p>
    <w:p w14:paraId="60BC7734" w14:textId="77777777" w:rsidR="001C63AB" w:rsidRDefault="001C63AB" w:rsidP="458E990F">
      <w:pPr>
        <w:pStyle w:val="Title1"/>
        <w:spacing w:after="360" w:line="276" w:lineRule="auto"/>
        <w:jc w:val="center"/>
        <w:rPr>
          <w:b/>
          <w:bCs/>
          <w:sz w:val="32"/>
          <w:szCs w:val="32"/>
          <w:lang w:eastAsia="en-ID"/>
        </w:rPr>
      </w:pPr>
      <w:r>
        <w:rPr>
          <w:b/>
          <w:sz w:val="28"/>
          <w:lang w:val="id-ID"/>
        </w:rPr>
        <w:t>ANALISIS PERMASALAHAN PENYIRAMAN MANUAL PADA KEBUN JERUK LIMAU DI CIBERES SUBANG</w:t>
      </w:r>
    </w:p>
    <w:p w14:paraId="39360019" w14:textId="77777777" w:rsidR="008A5777" w:rsidRPr="00D5238A" w:rsidRDefault="008A5777" w:rsidP="00D5238A">
      <w:pPr>
        <w:spacing w:after="0" w:line="180" w:lineRule="exact"/>
        <w:jc w:val="center"/>
        <w:rPr>
          <w:szCs w:val="24"/>
          <w:lang w:val="en-ID" w:eastAsia="en-ID"/>
        </w:rPr>
      </w:pPr>
    </w:p>
    <w:p w14:paraId="67AEA2BC" w14:textId="77777777" w:rsidR="00D5238A" w:rsidRPr="00D5238A" w:rsidRDefault="00D5238A" w:rsidP="00D5238A">
      <w:pPr>
        <w:spacing w:after="0" w:line="180" w:lineRule="exact"/>
        <w:jc w:val="center"/>
        <w:rPr>
          <w:szCs w:val="24"/>
          <w:lang w:val="en-ID" w:eastAsia="en-ID"/>
        </w:rPr>
      </w:pPr>
    </w:p>
    <w:p w14:paraId="31A5F677" w14:textId="77777777" w:rsidR="00D5238A" w:rsidRPr="00D5238A" w:rsidRDefault="00D5238A" w:rsidP="00D5238A">
      <w:pPr>
        <w:spacing w:after="0" w:line="180" w:lineRule="exact"/>
        <w:jc w:val="center"/>
        <w:rPr>
          <w:szCs w:val="24"/>
          <w:lang w:val="en-ID" w:eastAsia="en-ID"/>
        </w:rPr>
      </w:pPr>
    </w:p>
    <w:p w14:paraId="46ED09D9" w14:textId="77777777" w:rsidR="00D5238A" w:rsidRPr="00D5238A" w:rsidRDefault="00D5238A" w:rsidP="00D5238A">
      <w:pPr>
        <w:spacing w:after="0" w:line="180" w:lineRule="exact"/>
        <w:jc w:val="center"/>
        <w:rPr>
          <w:szCs w:val="24"/>
          <w:lang w:val="en-ID" w:eastAsia="en-ID"/>
        </w:rPr>
      </w:pPr>
    </w:p>
    <w:p w14:paraId="0E9FA2C6" w14:textId="77777777" w:rsidR="00B54FFA" w:rsidRPr="00D5238A" w:rsidRDefault="00B54FFA" w:rsidP="00D5238A">
      <w:pPr>
        <w:spacing w:after="0" w:line="240" w:lineRule="auto"/>
        <w:jc w:val="center"/>
        <w:rPr>
          <w:szCs w:val="24"/>
          <w:lang w:val="en-ID" w:eastAsia="en-ID"/>
        </w:rPr>
      </w:pPr>
      <w:r w:rsidRPr="00D5238A">
        <w:rPr>
          <w:szCs w:val="24"/>
          <w:lang w:eastAsia="en-ID"/>
        </w:rPr>
        <w:t>Oleh :</w:t>
      </w:r>
    </w:p>
    <w:p w14:paraId="1D3450B6" w14:textId="77777777" w:rsidR="00B54FFA" w:rsidRPr="00D5238A" w:rsidRDefault="00B54FFA" w:rsidP="00D5238A">
      <w:pPr>
        <w:spacing w:after="0" w:line="180" w:lineRule="exact"/>
        <w:jc w:val="center"/>
        <w:rPr>
          <w:szCs w:val="24"/>
          <w:lang w:val="en-ID" w:eastAsia="en-ID"/>
        </w:rPr>
      </w:pPr>
    </w:p>
    <w:p w14:paraId="7B09143B" w14:textId="77777777" w:rsidR="00B54FFA" w:rsidRPr="00D5238A" w:rsidRDefault="00B54FFA" w:rsidP="00D5238A">
      <w:pPr>
        <w:spacing w:after="80" w:line="240" w:lineRule="auto"/>
        <w:jc w:val="center"/>
        <w:rPr>
          <w:b/>
          <w:bCs/>
          <w:szCs w:val="24"/>
          <w:lang w:val="en-ID" w:eastAsia="en-ID"/>
        </w:rPr>
      </w:pPr>
      <w:r>
        <w:t>Muhammad Al Qarnie / 101032330043</w:t>
      </w:r>
    </w:p>
    <w:p w14:paraId="265A0B87" w14:textId="77777777" w:rsidR="00B54FFA" w:rsidRPr="00D5238A" w:rsidRDefault="00B54FFA" w:rsidP="00D5238A">
      <w:pPr>
        <w:spacing w:after="80" w:line="240" w:lineRule="auto"/>
        <w:jc w:val="center"/>
        <w:rPr>
          <w:b/>
          <w:bCs/>
          <w:szCs w:val="24"/>
          <w:lang w:val="en-ID" w:eastAsia="en-ID"/>
        </w:rPr>
      </w:pPr>
      <w:r>
        <w:t>Maheswara Ariq Athallah / 101032300050</w:t>
      </w:r>
    </w:p>
    <w:p w14:paraId="677909B1" w14:textId="77777777" w:rsidR="00B54FFA" w:rsidRPr="00D5238A" w:rsidRDefault="00B54FFA" w:rsidP="00D5238A">
      <w:pPr>
        <w:spacing w:after="80" w:line="240" w:lineRule="auto"/>
        <w:jc w:val="center"/>
        <w:rPr>
          <w:b/>
          <w:bCs/>
          <w:szCs w:val="24"/>
          <w:lang w:val="en-ID" w:eastAsia="en-ID"/>
        </w:rPr>
      </w:pPr>
      <w:r>
        <w:t>Daffa Hermansyah / 101032330090</w:t>
      </w:r>
    </w:p>
    <w:p w14:paraId="2975A85D" w14:textId="77777777" w:rsidR="00B54FFA" w:rsidRPr="00D5238A" w:rsidRDefault="00B54FFA" w:rsidP="00D5238A">
      <w:pPr>
        <w:spacing w:after="0" w:line="180" w:lineRule="exact"/>
        <w:jc w:val="center"/>
        <w:rPr>
          <w:szCs w:val="24"/>
          <w:lang w:val="en-ID" w:eastAsia="en-ID"/>
        </w:rPr>
      </w:pPr>
    </w:p>
    <w:p w14:paraId="21C8C231" w14:textId="77777777" w:rsidR="001C63AB" w:rsidRPr="00D5238A" w:rsidRDefault="001C63AB" w:rsidP="00D5238A">
      <w:pPr>
        <w:spacing w:after="0" w:line="180" w:lineRule="exact"/>
        <w:jc w:val="center"/>
        <w:rPr>
          <w:szCs w:val="24"/>
          <w:lang w:val="en-ID" w:eastAsia="en-ID"/>
        </w:rPr>
      </w:pPr>
    </w:p>
    <w:p w14:paraId="2DCE9370" w14:textId="77777777" w:rsidR="00B54FFA" w:rsidRPr="00D5238A" w:rsidRDefault="00B54FFA" w:rsidP="00D5238A">
      <w:pPr>
        <w:spacing w:after="0" w:line="180" w:lineRule="exact"/>
        <w:jc w:val="center"/>
        <w:rPr>
          <w:szCs w:val="24"/>
          <w:lang w:val="en-ID" w:eastAsia="en-ID"/>
        </w:rPr>
      </w:pPr>
    </w:p>
    <w:p w14:paraId="68FB0E05" w14:textId="77777777" w:rsidR="00B54FFA" w:rsidRPr="00D5238A" w:rsidRDefault="00B54FFA" w:rsidP="00D5238A">
      <w:pPr>
        <w:autoSpaceDE w:val="0"/>
        <w:autoSpaceDN w:val="0"/>
        <w:adjustRightInd w:val="0"/>
        <w:spacing w:after="0" w:line="180" w:lineRule="exact"/>
        <w:jc w:val="center"/>
        <w:rPr>
          <w:u w:val="single"/>
          <w:lang w:val="en-ID"/>
        </w:rPr>
      </w:pPr>
    </w:p>
    <w:p w14:paraId="0255C9F6" w14:textId="77777777" w:rsidR="001C63AB" w:rsidRPr="00D5238A" w:rsidRDefault="001C63AB" w:rsidP="00D5238A">
      <w:pPr>
        <w:autoSpaceDE w:val="0"/>
        <w:autoSpaceDN w:val="0"/>
        <w:adjustRightInd w:val="0"/>
        <w:spacing w:after="0" w:line="180" w:lineRule="exact"/>
        <w:jc w:val="center"/>
        <w:rPr>
          <w:u w:val="single"/>
          <w:lang w:val="en-ID"/>
        </w:rPr>
      </w:pPr>
    </w:p>
    <w:p w14:paraId="30318450" w14:textId="77777777" w:rsidR="00D5238A" w:rsidRPr="00D5238A" w:rsidRDefault="00D5238A" w:rsidP="00D5238A">
      <w:pPr>
        <w:autoSpaceDE w:val="0"/>
        <w:autoSpaceDN w:val="0"/>
        <w:adjustRightInd w:val="0"/>
        <w:spacing w:after="0" w:line="180" w:lineRule="exact"/>
        <w:jc w:val="center"/>
        <w:rPr>
          <w:u w:val="single"/>
          <w:lang w:val="en-ID"/>
        </w:rPr>
      </w:pPr>
    </w:p>
    <w:p w14:paraId="76ADAF67" w14:textId="77777777" w:rsidR="00D5238A" w:rsidRPr="00D5238A" w:rsidRDefault="00D5238A" w:rsidP="00D5238A">
      <w:pPr>
        <w:autoSpaceDE w:val="0"/>
        <w:autoSpaceDN w:val="0"/>
        <w:adjustRightInd w:val="0"/>
        <w:spacing w:after="0" w:line="180" w:lineRule="exact"/>
        <w:jc w:val="center"/>
        <w:rPr>
          <w:u w:val="single"/>
          <w:lang w:val="en-ID"/>
        </w:rPr>
      </w:pPr>
    </w:p>
    <w:p w14:paraId="002EF80F" w14:textId="77777777" w:rsidR="001C63AB" w:rsidRPr="00D5238A" w:rsidRDefault="001C63AB" w:rsidP="00D5238A">
      <w:pPr>
        <w:autoSpaceDE w:val="0"/>
        <w:autoSpaceDN w:val="0"/>
        <w:adjustRightInd w:val="0"/>
        <w:spacing w:after="0" w:line="180" w:lineRule="exact"/>
        <w:jc w:val="center"/>
        <w:rPr>
          <w:u w:val="single"/>
          <w:lang w:val="en-ID"/>
        </w:rPr>
      </w:pPr>
    </w:p>
    <w:p w14:paraId="24EF11D2" w14:textId="77777777" w:rsidR="001C63AB" w:rsidRPr="00D5238A" w:rsidRDefault="001C63AB" w:rsidP="00D5238A">
      <w:pPr>
        <w:autoSpaceDE w:val="0"/>
        <w:autoSpaceDN w:val="0"/>
        <w:adjustRightInd w:val="0"/>
        <w:spacing w:after="0" w:line="180" w:lineRule="exact"/>
        <w:jc w:val="center"/>
        <w:rPr>
          <w:u w:val="single"/>
          <w:lang w:val="en-ID"/>
        </w:rPr>
      </w:pPr>
    </w:p>
    <w:p w14:paraId="028B6BE1" w14:textId="77777777" w:rsidR="001C63AB" w:rsidRPr="00D5238A" w:rsidRDefault="001C63AB" w:rsidP="458E990F">
      <w:pPr>
        <w:spacing w:line="240" w:lineRule="auto"/>
        <w:jc w:val="center"/>
        <w:rPr>
          <w:b/>
          <w:bCs/>
          <w:sz w:val="28"/>
          <w:szCs w:val="28"/>
        </w:rPr>
      </w:pPr>
      <w:r>
        <w:rPr>
          <w:b/>
          <w:sz w:val="28"/>
        </w:rPr>
        <w:t>PRODI S1 TEKNIK KOMPUTER</w:t>
      </w:r>
    </w:p>
    <w:p w14:paraId="39B63649" w14:textId="77777777" w:rsidR="00B54FFA" w:rsidRPr="00D5238A" w:rsidRDefault="00B54FFA" w:rsidP="00D5238A">
      <w:pPr>
        <w:spacing w:line="240" w:lineRule="auto"/>
        <w:jc w:val="center"/>
        <w:rPr>
          <w:b/>
          <w:spacing w:val="-1"/>
          <w:sz w:val="28"/>
          <w:szCs w:val="28"/>
        </w:rPr>
      </w:pPr>
      <w:r>
        <w:rPr>
          <w:b/>
          <w:sz w:val="28"/>
        </w:rPr>
        <w:t>FAKULTAS TEKNIK ELEKTRO</w:t>
      </w:r>
    </w:p>
    <w:p w14:paraId="1E4D540F" w14:textId="77777777" w:rsidR="00B54FFA" w:rsidRPr="00D5238A" w:rsidRDefault="00B54FFA" w:rsidP="00D5238A">
      <w:pPr>
        <w:spacing w:line="240" w:lineRule="auto"/>
        <w:jc w:val="center"/>
        <w:rPr>
          <w:b/>
          <w:sz w:val="28"/>
          <w:szCs w:val="28"/>
        </w:rPr>
      </w:pPr>
      <w:r>
        <w:rPr>
          <w:b/>
          <w:sz w:val="28"/>
        </w:rPr>
        <w:t>UNIVERSITAS TELKOM</w:t>
      </w:r>
    </w:p>
    <w:p w14:paraId="179E7D26" w14:textId="77777777" w:rsidR="00B54FFA" w:rsidRPr="00D5238A" w:rsidRDefault="00B54FFA" w:rsidP="00D5238A">
      <w:pPr>
        <w:spacing w:line="240" w:lineRule="auto"/>
        <w:jc w:val="center"/>
        <w:rPr>
          <w:b/>
          <w:sz w:val="28"/>
          <w:szCs w:val="28"/>
        </w:rPr>
      </w:pPr>
      <w:r>
        <w:rPr>
          <w:b/>
          <w:sz w:val="28"/>
        </w:rPr>
        <w:t>BANDUNG</w:t>
      </w:r>
    </w:p>
    <w:p w14:paraId="3633C909" w14:textId="77777777" w:rsidR="00A47742" w:rsidRPr="00D20955" w:rsidRDefault="00D20955" w:rsidP="00D5238A">
      <w:pPr>
        <w:spacing w:line="240" w:lineRule="auto"/>
        <w:jc w:val="center"/>
        <w:rPr>
          <w:b/>
          <w:sz w:val="28"/>
          <w:szCs w:val="28"/>
        </w:rPr>
      </w:pPr>
      <w:r>
        <w:rPr>
          <w:b/>
          <w:sz w:val="28"/>
        </w:rPr>
        <w:t>2026</w:t>
      </w:r>
    </w:p>
    <w:p w14:paraId="7BB43AE1" w14:textId="77777777" w:rsidR="007B6B52" w:rsidRDefault="007B6B52" w:rsidP="00D5238A">
      <w:pPr>
        <w:pStyle w:val="Heading1"/>
        <w:spacing w:before="0" w:line="240" w:lineRule="auto"/>
        <w:jc w:val="center"/>
        <w:rPr>
          <w:noProof/>
        </w:rPr>
        <w:sectPr w:rsidR="007B6B52" w:rsidSect="00BF693E">
          <w:headerReference w:type="default" r:id="rId9"/>
          <w:pgSz w:w="11906" w:h="16838"/>
          <w:pgMar w:top="1440" w:right="1440" w:bottom="1440" w:left="1440" w:header="708" w:footer="708" w:gutter="0"/>
          <w:pgNumType w:fmt="lowerRoman" w:start="1"/>
          <w:cols w:space="708"/>
          <w:titlePg/>
          <w:docGrid w:linePitch="360"/>
        </w:sectPr>
      </w:pPr>
      <w:bookmarkStart w:id="0" w:name="_Toc80034157"/>
      <w:bookmarkEnd w:id="0"/>
    </w:p>
    <w:p w14:paraId="4C43B70F" w14:textId="77777777" w:rsidR="458E990F" w:rsidRDefault="458E990F" w:rsidP="00A34908">
      <w:pPr>
        <w:spacing w:after="280" w:line="288" w:lineRule="auto"/>
        <w:jc w:val="center"/>
        <w:rPr>
          <w:b/>
          <w:bCs/>
          <w:color w:val="000000" w:themeColor="text1"/>
          <w:sz w:val="28"/>
          <w:szCs w:val="28"/>
          <w:lang w:val="en-ID"/>
        </w:rPr>
      </w:pPr>
      <w:r>
        <w:rPr>
          <w:b/>
          <w:sz w:val="28"/>
        </w:rPr>
        <w:lastRenderedPageBreak/>
        <w:t>Lembar Pengesahan Dokumen</w:t>
      </w:r>
    </w:p>
    <w:p w14:paraId="5CD294E3" w14:textId="77777777" w:rsidR="00636D51" w:rsidRPr="00636D51" w:rsidRDefault="00636D51" w:rsidP="00A34908">
      <w:pPr>
        <w:spacing w:after="0" w:line="60" w:lineRule="exact"/>
        <w:rPr>
          <w:b/>
          <w:bCs/>
          <w:color w:val="000000" w:themeColor="text1"/>
          <w:sz w:val="28"/>
          <w:szCs w:val="28"/>
        </w:rPr>
      </w:pPr>
    </w:p>
    <w:tbl>
      <w:tblPr>
        <w:tblW w:w="9026" w:type="dxa"/>
        <w:jc w:val="center"/>
        <w:tblLayout w:type="fixed"/>
        <w:tblCellMar>
          <w:left w:w="0" w:type="dxa"/>
          <w:right w:w="0" w:type="dxa"/>
        </w:tblCellMar>
        <w:tblLook w:val="04A0" w:firstRow="1" w:lastRow="0" w:firstColumn="1" w:lastColumn="0" w:noHBand="0" w:noVBand="1"/>
      </w:tblPr>
      <w:tblGrid>
        <w:gridCol w:w="2891"/>
        <w:gridCol w:w="283"/>
        <w:gridCol w:w="5852"/>
      </w:tblGrid>
      <w:tr w:rsidR="00022690" w:rsidRPr="00022690" w14:paraId="752FE010" w14:textId="77777777" w:rsidTr="00E82DA6">
        <w:trPr>
          <w:cantSplit/>
          <w:jc w:val="center"/>
        </w:trPr>
        <w:tc>
          <w:tcPr>
            <w:tcW w:w="2891" w:type="dxa"/>
            <w:tcMar>
              <w:top w:w="80" w:type="dxa"/>
              <w:left w:w="80" w:type="dxa"/>
              <w:bottom w:w="80" w:type="dxa"/>
              <w:right w:w="80" w:type="dxa"/>
            </w:tcMar>
            <w:hideMark/>
          </w:tcPr>
          <w:p w14:paraId="15A6AB86" w14:textId="77777777" w:rsidR="00BB4938" w:rsidRDefault="004C4BF6" w:rsidP="00E82DA6">
            <w:pPr>
              <w:keepNext/>
              <w:keepLines/>
              <w:spacing w:after="40" w:line="240" w:lineRule="auto"/>
              <w:jc w:val="left"/>
            </w:pPr>
            <w:r>
              <w:t>Judul Capstone Design</w:t>
            </w:r>
          </w:p>
        </w:tc>
        <w:tc>
          <w:tcPr>
            <w:tcW w:w="283" w:type="dxa"/>
            <w:tcMar>
              <w:top w:w="80" w:type="dxa"/>
              <w:left w:w="80" w:type="dxa"/>
              <w:bottom w:w="80" w:type="dxa"/>
              <w:right w:w="80" w:type="dxa"/>
            </w:tcMar>
            <w:hideMark/>
          </w:tcPr>
          <w:p w14:paraId="360EEC1A"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hideMark/>
          </w:tcPr>
          <w:p w14:paraId="758472AA" w14:textId="77777777" w:rsidR="00BB4938" w:rsidRDefault="004C4BF6" w:rsidP="00E82DA6">
            <w:pPr>
              <w:keepNext/>
              <w:keepLines/>
              <w:spacing w:after="40" w:line="240" w:lineRule="auto"/>
              <w:jc w:val="left"/>
            </w:pPr>
            <w:r>
              <w:t>Analisis Permasalahan Penyiraman Manual pada Kebun Jeruk Limau di Ciberes Subang</w:t>
            </w:r>
          </w:p>
        </w:tc>
      </w:tr>
      <w:tr w:rsidR="00022690" w:rsidRPr="00022690" w14:paraId="33CC5F71" w14:textId="77777777" w:rsidTr="00E82DA6">
        <w:trPr>
          <w:cantSplit/>
          <w:jc w:val="center"/>
        </w:trPr>
        <w:tc>
          <w:tcPr>
            <w:tcW w:w="2891" w:type="dxa"/>
            <w:tcMar>
              <w:top w:w="80" w:type="dxa"/>
              <w:left w:w="80" w:type="dxa"/>
              <w:bottom w:w="80" w:type="dxa"/>
              <w:right w:w="80" w:type="dxa"/>
            </w:tcMar>
            <w:hideMark/>
          </w:tcPr>
          <w:p w14:paraId="48B3ACD7" w14:textId="77777777" w:rsidR="00BB4938" w:rsidRDefault="004C4BF6" w:rsidP="00E82DA6">
            <w:pPr>
              <w:keepNext/>
              <w:keepLines/>
              <w:spacing w:after="40" w:line="240" w:lineRule="auto"/>
              <w:jc w:val="left"/>
            </w:pPr>
            <w:r>
              <w:t>Jenis Dokumen</w:t>
            </w:r>
          </w:p>
        </w:tc>
        <w:tc>
          <w:tcPr>
            <w:tcW w:w="283" w:type="dxa"/>
            <w:tcMar>
              <w:top w:w="80" w:type="dxa"/>
              <w:left w:w="80" w:type="dxa"/>
              <w:bottom w:w="80" w:type="dxa"/>
              <w:right w:w="80" w:type="dxa"/>
            </w:tcMar>
            <w:hideMark/>
          </w:tcPr>
          <w:p w14:paraId="2FFA84A8"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hideMark/>
          </w:tcPr>
          <w:p w14:paraId="38BFDEA0" w14:textId="77777777" w:rsidR="00BB4938" w:rsidRDefault="004C4BF6" w:rsidP="00E82DA6">
            <w:pPr>
              <w:keepNext/>
              <w:keepLines/>
              <w:spacing w:after="40" w:line="240" w:lineRule="auto"/>
              <w:jc w:val="left"/>
            </w:pPr>
            <w:r>
              <w:t>Usulan Gagasan dan Pemilihan Topik</w:t>
            </w:r>
          </w:p>
        </w:tc>
      </w:tr>
      <w:tr w:rsidR="00022690" w:rsidRPr="00022690" w14:paraId="674C71B9" w14:textId="77777777" w:rsidTr="00E82DA6">
        <w:trPr>
          <w:cantSplit/>
          <w:jc w:val="center"/>
        </w:trPr>
        <w:tc>
          <w:tcPr>
            <w:tcW w:w="2891" w:type="dxa"/>
            <w:tcMar>
              <w:top w:w="80" w:type="dxa"/>
              <w:left w:w="80" w:type="dxa"/>
              <w:bottom w:w="80" w:type="dxa"/>
              <w:right w:w="80" w:type="dxa"/>
            </w:tcMar>
            <w:hideMark/>
          </w:tcPr>
          <w:p w14:paraId="4276382F" w14:textId="77777777" w:rsidR="00BB4938" w:rsidRDefault="004C4BF6" w:rsidP="00E82DA6">
            <w:pPr>
              <w:keepNext/>
              <w:keepLines/>
              <w:spacing w:after="40" w:line="240" w:lineRule="auto"/>
              <w:jc w:val="left"/>
            </w:pPr>
            <w:r>
              <w:t>Nomor Dokumen</w:t>
            </w:r>
          </w:p>
        </w:tc>
        <w:tc>
          <w:tcPr>
            <w:tcW w:w="283" w:type="dxa"/>
            <w:tcMar>
              <w:top w:w="80" w:type="dxa"/>
              <w:left w:w="80" w:type="dxa"/>
              <w:bottom w:w="80" w:type="dxa"/>
              <w:right w:w="80" w:type="dxa"/>
            </w:tcMar>
            <w:hideMark/>
          </w:tcPr>
          <w:p w14:paraId="4C563D83"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hideMark/>
          </w:tcPr>
          <w:p w14:paraId="2382ADA6" w14:textId="77777777" w:rsidR="00BB4938" w:rsidRDefault="004C4BF6" w:rsidP="00E82DA6">
            <w:pPr>
              <w:keepNext/>
              <w:keepLines/>
              <w:spacing w:after="40" w:line="240" w:lineRule="auto"/>
              <w:jc w:val="left"/>
            </w:pPr>
            <w:r>
              <w:t>FTE-CD-1</w:t>
            </w:r>
          </w:p>
        </w:tc>
      </w:tr>
      <w:tr w:rsidR="00022690" w:rsidRPr="00022690" w14:paraId="27F7FC35" w14:textId="77777777" w:rsidTr="00E82DA6">
        <w:trPr>
          <w:cantSplit/>
          <w:trHeight w:val="375"/>
          <w:jc w:val="center"/>
        </w:trPr>
        <w:tc>
          <w:tcPr>
            <w:tcW w:w="2891" w:type="dxa"/>
            <w:tcMar>
              <w:top w:w="80" w:type="dxa"/>
              <w:left w:w="80" w:type="dxa"/>
              <w:bottom w:w="80" w:type="dxa"/>
              <w:right w:w="80" w:type="dxa"/>
            </w:tcMar>
            <w:hideMark/>
          </w:tcPr>
          <w:p w14:paraId="7AB3BDCA" w14:textId="77777777" w:rsidR="00BB4938" w:rsidRDefault="004C4BF6" w:rsidP="00E82DA6">
            <w:pPr>
              <w:keepNext/>
              <w:keepLines/>
              <w:spacing w:after="0" w:line="240" w:lineRule="auto"/>
              <w:jc w:val="left"/>
            </w:pPr>
            <w:r>
              <w:t>Nomor Revisi</w:t>
            </w:r>
          </w:p>
        </w:tc>
        <w:tc>
          <w:tcPr>
            <w:tcW w:w="283" w:type="dxa"/>
            <w:tcMar>
              <w:top w:w="80" w:type="dxa"/>
              <w:left w:w="80" w:type="dxa"/>
              <w:bottom w:w="80" w:type="dxa"/>
              <w:right w:w="80" w:type="dxa"/>
            </w:tcMar>
            <w:hideMark/>
          </w:tcPr>
          <w:p w14:paraId="5C84EAB0" w14:textId="77777777" w:rsidR="00BB4938" w:rsidRDefault="004C4BF6" w:rsidP="00E82DA6">
            <w:pPr>
              <w:keepNext/>
              <w:keepLines/>
              <w:spacing w:after="0" w:line="240" w:lineRule="auto"/>
              <w:jc w:val="left"/>
            </w:pPr>
            <w:r>
              <w:t>:</w:t>
            </w:r>
          </w:p>
        </w:tc>
        <w:tc>
          <w:tcPr>
            <w:tcW w:w="5851" w:type="dxa"/>
            <w:tcMar>
              <w:top w:w="80" w:type="dxa"/>
              <w:left w:w="80" w:type="dxa"/>
              <w:bottom w:w="80" w:type="dxa"/>
              <w:right w:w="80" w:type="dxa"/>
            </w:tcMar>
            <w:hideMark/>
          </w:tcPr>
          <w:p w14:paraId="722C48F6" w14:textId="77777777" w:rsidR="00F66707" w:rsidRDefault="00000000" w:rsidP="00E82DA6">
            <w:pPr>
              <w:spacing w:after="0"/>
              <w:jc w:val="left"/>
            </w:pPr>
            <w:r>
              <w:t>02</w:t>
            </w:r>
          </w:p>
        </w:tc>
      </w:tr>
      <w:tr w:rsidR="00022690" w:rsidRPr="00022690" w14:paraId="0163CFFF" w14:textId="77777777" w:rsidTr="00E82DA6">
        <w:trPr>
          <w:cantSplit/>
          <w:jc w:val="center"/>
        </w:trPr>
        <w:tc>
          <w:tcPr>
            <w:tcW w:w="2891" w:type="dxa"/>
            <w:tcMar>
              <w:top w:w="80" w:type="dxa"/>
              <w:left w:w="80" w:type="dxa"/>
              <w:bottom w:w="80" w:type="dxa"/>
              <w:right w:w="80" w:type="dxa"/>
            </w:tcMar>
            <w:hideMark/>
          </w:tcPr>
          <w:p w14:paraId="6F933406" w14:textId="77777777" w:rsidR="00BB4938" w:rsidRDefault="004C4BF6" w:rsidP="00E82DA6">
            <w:pPr>
              <w:keepNext/>
              <w:keepLines/>
              <w:spacing w:after="40" w:line="240" w:lineRule="auto"/>
              <w:jc w:val="left"/>
            </w:pPr>
            <w:r>
              <w:t>Tanggal Pengesahan</w:t>
            </w:r>
          </w:p>
        </w:tc>
        <w:tc>
          <w:tcPr>
            <w:tcW w:w="283" w:type="dxa"/>
            <w:tcMar>
              <w:top w:w="80" w:type="dxa"/>
              <w:left w:w="80" w:type="dxa"/>
              <w:bottom w:w="80" w:type="dxa"/>
              <w:right w:w="80" w:type="dxa"/>
            </w:tcMar>
            <w:hideMark/>
          </w:tcPr>
          <w:p w14:paraId="7D3FC1E9"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tcPr>
          <w:p w14:paraId="11FF120A" w14:textId="2882870E" w:rsidR="00BB4938" w:rsidRDefault="00830F4F" w:rsidP="00E82DA6">
            <w:pPr>
              <w:keepNext/>
              <w:keepLines/>
              <w:spacing w:after="40" w:line="240" w:lineRule="auto"/>
              <w:jc w:val="left"/>
            </w:pPr>
            <w:r>
              <w:t>13/10/2026</w:t>
            </w:r>
          </w:p>
        </w:tc>
      </w:tr>
      <w:tr w:rsidR="00022690" w:rsidRPr="00022690" w14:paraId="3D698380" w14:textId="77777777" w:rsidTr="00E82DA6">
        <w:trPr>
          <w:cantSplit/>
          <w:jc w:val="center"/>
        </w:trPr>
        <w:tc>
          <w:tcPr>
            <w:tcW w:w="2891" w:type="dxa"/>
            <w:tcMar>
              <w:top w:w="80" w:type="dxa"/>
              <w:left w:w="80" w:type="dxa"/>
              <w:bottom w:w="80" w:type="dxa"/>
              <w:right w:w="80" w:type="dxa"/>
            </w:tcMar>
            <w:hideMark/>
          </w:tcPr>
          <w:p w14:paraId="6D2F0C40" w14:textId="77777777" w:rsidR="00BB4938" w:rsidRDefault="004C4BF6" w:rsidP="00E82DA6">
            <w:pPr>
              <w:keepNext/>
              <w:keepLines/>
              <w:spacing w:after="40" w:line="240" w:lineRule="auto"/>
              <w:jc w:val="left"/>
            </w:pPr>
            <w:r>
              <w:t>Fakultas</w:t>
            </w:r>
          </w:p>
        </w:tc>
        <w:tc>
          <w:tcPr>
            <w:tcW w:w="283" w:type="dxa"/>
            <w:tcMar>
              <w:top w:w="80" w:type="dxa"/>
              <w:left w:w="80" w:type="dxa"/>
              <w:bottom w:w="80" w:type="dxa"/>
              <w:right w:w="80" w:type="dxa"/>
            </w:tcMar>
            <w:hideMark/>
          </w:tcPr>
          <w:p w14:paraId="40F5F04F"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hideMark/>
          </w:tcPr>
          <w:p w14:paraId="3610CBDC" w14:textId="77777777" w:rsidR="00BB4938" w:rsidRDefault="004C4BF6" w:rsidP="00E82DA6">
            <w:pPr>
              <w:keepNext/>
              <w:keepLines/>
              <w:spacing w:after="40" w:line="240" w:lineRule="auto"/>
              <w:jc w:val="left"/>
            </w:pPr>
            <w:r>
              <w:t>Fakultas Teknik Elektro</w:t>
            </w:r>
          </w:p>
        </w:tc>
      </w:tr>
      <w:tr w:rsidR="00022690" w:rsidRPr="00022690" w14:paraId="696D0A95" w14:textId="77777777" w:rsidTr="00E82DA6">
        <w:trPr>
          <w:cantSplit/>
          <w:jc w:val="center"/>
        </w:trPr>
        <w:tc>
          <w:tcPr>
            <w:tcW w:w="2891" w:type="dxa"/>
            <w:tcMar>
              <w:top w:w="80" w:type="dxa"/>
              <w:left w:w="80" w:type="dxa"/>
              <w:bottom w:w="80" w:type="dxa"/>
              <w:right w:w="80" w:type="dxa"/>
            </w:tcMar>
            <w:hideMark/>
          </w:tcPr>
          <w:p w14:paraId="13E69168" w14:textId="77777777" w:rsidR="00BB4938" w:rsidRDefault="004C4BF6" w:rsidP="00E82DA6">
            <w:pPr>
              <w:keepNext/>
              <w:keepLines/>
              <w:spacing w:after="40" w:line="240" w:lineRule="auto"/>
              <w:jc w:val="left"/>
            </w:pPr>
            <w:r>
              <w:t>Program Studi</w:t>
            </w:r>
          </w:p>
        </w:tc>
        <w:tc>
          <w:tcPr>
            <w:tcW w:w="283" w:type="dxa"/>
            <w:tcMar>
              <w:top w:w="80" w:type="dxa"/>
              <w:left w:w="80" w:type="dxa"/>
              <w:bottom w:w="80" w:type="dxa"/>
              <w:right w:w="80" w:type="dxa"/>
            </w:tcMar>
            <w:hideMark/>
          </w:tcPr>
          <w:p w14:paraId="0F64F656" w14:textId="77777777" w:rsidR="00BB4938" w:rsidRDefault="004C4BF6" w:rsidP="00E82DA6">
            <w:pPr>
              <w:keepNext/>
              <w:keepLines/>
              <w:spacing w:after="40" w:line="240" w:lineRule="auto"/>
              <w:jc w:val="left"/>
            </w:pPr>
            <w:r>
              <w:t>:</w:t>
            </w:r>
          </w:p>
        </w:tc>
        <w:tc>
          <w:tcPr>
            <w:tcW w:w="5851" w:type="dxa"/>
            <w:tcMar>
              <w:top w:w="80" w:type="dxa"/>
              <w:left w:w="80" w:type="dxa"/>
              <w:bottom w:w="80" w:type="dxa"/>
              <w:right w:w="80" w:type="dxa"/>
            </w:tcMar>
            <w:hideMark/>
          </w:tcPr>
          <w:p w14:paraId="2F4AF385" w14:textId="77777777" w:rsidR="00BB4938" w:rsidRDefault="004C4BF6" w:rsidP="00E82DA6">
            <w:pPr>
              <w:keepNext/>
              <w:keepLines/>
              <w:spacing w:after="40" w:line="240" w:lineRule="auto"/>
              <w:jc w:val="left"/>
            </w:pPr>
            <w:r>
              <w:t>S1 Teknik Komputer</w:t>
            </w:r>
          </w:p>
        </w:tc>
      </w:tr>
      <w:tr w:rsidR="00022690" w:rsidRPr="00022690" w14:paraId="382374EC" w14:textId="77777777" w:rsidTr="00E82DA6">
        <w:trPr>
          <w:cantSplit/>
          <w:jc w:val="center"/>
        </w:trPr>
        <w:tc>
          <w:tcPr>
            <w:tcW w:w="2891" w:type="dxa"/>
            <w:tcMar>
              <w:top w:w="80" w:type="dxa"/>
              <w:left w:w="80" w:type="dxa"/>
              <w:bottom w:w="80" w:type="dxa"/>
              <w:right w:w="80" w:type="dxa"/>
            </w:tcMar>
            <w:hideMark/>
          </w:tcPr>
          <w:p w14:paraId="173BEB18" w14:textId="77777777" w:rsidR="00BB4938" w:rsidRDefault="004C4BF6" w:rsidP="00E82DA6">
            <w:pPr>
              <w:keepLines/>
              <w:spacing w:after="40" w:line="240" w:lineRule="auto"/>
              <w:jc w:val="left"/>
            </w:pPr>
            <w:r>
              <w:t>Jumlah Halaman</w:t>
            </w:r>
          </w:p>
        </w:tc>
        <w:tc>
          <w:tcPr>
            <w:tcW w:w="283" w:type="dxa"/>
            <w:tcMar>
              <w:top w:w="80" w:type="dxa"/>
              <w:left w:w="80" w:type="dxa"/>
              <w:bottom w:w="80" w:type="dxa"/>
              <w:right w:w="80" w:type="dxa"/>
            </w:tcMar>
            <w:hideMark/>
          </w:tcPr>
          <w:p w14:paraId="70B6BFF2" w14:textId="77777777" w:rsidR="00BB4938" w:rsidRDefault="004C4BF6" w:rsidP="00E82DA6">
            <w:pPr>
              <w:keepLines/>
              <w:spacing w:after="40" w:line="240" w:lineRule="auto"/>
              <w:jc w:val="left"/>
            </w:pPr>
            <w:r>
              <w:t>:</w:t>
            </w:r>
          </w:p>
        </w:tc>
        <w:tc>
          <w:tcPr>
            <w:tcW w:w="5851" w:type="dxa"/>
            <w:tcMar>
              <w:top w:w="80" w:type="dxa"/>
              <w:left w:w="80" w:type="dxa"/>
              <w:bottom w:w="80" w:type="dxa"/>
              <w:right w:w="80" w:type="dxa"/>
            </w:tcMar>
            <w:hideMark/>
          </w:tcPr>
          <w:p w14:paraId="2DEEAB04" w14:textId="77777777" w:rsidR="00CF35BD" w:rsidRDefault="00000000" w:rsidP="00E82DA6">
            <w:pPr>
              <w:jc w:val="left"/>
            </w:pPr>
            <w:r>
              <w:t>24 halaman</w:t>
            </w:r>
          </w:p>
        </w:tc>
      </w:tr>
    </w:tbl>
    <w:p w14:paraId="43494B9D" w14:textId="77777777" w:rsidR="458E990F" w:rsidRDefault="458E990F" w:rsidP="458E990F">
      <w:pPr>
        <w:spacing w:after="0" w:line="60" w:lineRule="exact"/>
        <w:rPr>
          <w:b/>
          <w:bCs/>
        </w:rPr>
      </w:pP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56"/>
        <w:gridCol w:w="1082"/>
        <w:gridCol w:w="2703"/>
        <w:gridCol w:w="1802"/>
        <w:gridCol w:w="2283"/>
      </w:tblGrid>
      <w:tr w:rsidR="00022690" w:rsidRPr="00022690" w14:paraId="441FDF95" w14:textId="77777777" w:rsidTr="00F31A3E">
        <w:trPr>
          <w:cantSplit/>
          <w:tblHeader/>
          <w:jc w:val="center"/>
        </w:trPr>
        <w:tc>
          <w:tcPr>
            <w:tcW w:w="9010" w:type="dxa"/>
            <w:gridSpan w:val="5"/>
            <w:tcMar>
              <w:top w:w="80" w:type="dxa"/>
              <w:left w:w="80" w:type="dxa"/>
              <w:bottom w:w="80" w:type="dxa"/>
              <w:right w:w="80" w:type="dxa"/>
            </w:tcMar>
            <w:vAlign w:val="center"/>
            <w:hideMark/>
          </w:tcPr>
          <w:p w14:paraId="6DE6A39E" w14:textId="77777777" w:rsidR="00BB4938" w:rsidRDefault="004C4BF6">
            <w:pPr>
              <w:keepNext/>
              <w:keepLines/>
              <w:spacing w:after="40" w:line="240" w:lineRule="auto"/>
              <w:jc w:val="left"/>
            </w:pPr>
            <w:r>
              <w:rPr>
                <w:b/>
              </w:rPr>
              <w:t>Data Pemeriksaan dan Persetujuan</w:t>
            </w:r>
          </w:p>
        </w:tc>
      </w:tr>
      <w:tr w:rsidR="00022690" w:rsidRPr="00022690" w14:paraId="024130F1" w14:textId="77777777" w:rsidTr="00F31A3E">
        <w:trPr>
          <w:cantSplit/>
          <w:jc w:val="center"/>
        </w:trPr>
        <w:tc>
          <w:tcPr>
            <w:tcW w:w="1154" w:type="dxa"/>
            <w:vMerge w:val="restart"/>
            <w:tcMar>
              <w:top w:w="80" w:type="dxa"/>
              <w:left w:w="80" w:type="dxa"/>
              <w:bottom w:w="80" w:type="dxa"/>
              <w:right w:w="80" w:type="dxa"/>
            </w:tcMar>
            <w:vAlign w:val="center"/>
            <w:hideMark/>
          </w:tcPr>
          <w:p w14:paraId="15D12249" w14:textId="77777777" w:rsidR="00BB4938" w:rsidRDefault="004C4BF6">
            <w:pPr>
              <w:keepNext/>
              <w:keepLines/>
              <w:spacing w:after="40" w:line="240" w:lineRule="auto"/>
              <w:jc w:val="left"/>
            </w:pPr>
            <w:r>
              <w:t>Ditulis Oleh</w:t>
            </w:r>
          </w:p>
        </w:tc>
        <w:tc>
          <w:tcPr>
            <w:tcW w:w="1080" w:type="dxa"/>
            <w:tcMar>
              <w:top w:w="80" w:type="dxa"/>
              <w:left w:w="80" w:type="dxa"/>
              <w:bottom w:w="80" w:type="dxa"/>
              <w:right w:w="80" w:type="dxa"/>
            </w:tcMar>
            <w:vAlign w:val="center"/>
            <w:hideMark/>
          </w:tcPr>
          <w:p w14:paraId="131D051E" w14:textId="77777777" w:rsidR="00BB4938" w:rsidRDefault="004C4BF6">
            <w:pPr>
              <w:keepNext/>
              <w:keepLines/>
              <w:spacing w:after="40" w:line="240" w:lineRule="auto"/>
              <w:jc w:val="left"/>
            </w:pPr>
            <w:r>
              <w:t>Nama</w:t>
            </w:r>
          </w:p>
        </w:tc>
        <w:tc>
          <w:tcPr>
            <w:tcW w:w="2698" w:type="dxa"/>
            <w:tcMar>
              <w:top w:w="80" w:type="dxa"/>
              <w:left w:w="80" w:type="dxa"/>
              <w:bottom w:w="80" w:type="dxa"/>
              <w:right w:w="80" w:type="dxa"/>
            </w:tcMar>
            <w:vAlign w:val="center"/>
            <w:hideMark/>
          </w:tcPr>
          <w:p w14:paraId="5B5A0505" w14:textId="77777777" w:rsidR="00BB4938" w:rsidRDefault="004C4BF6">
            <w:pPr>
              <w:keepNext/>
              <w:keepLines/>
              <w:spacing w:after="40" w:line="240" w:lineRule="auto"/>
              <w:jc w:val="left"/>
            </w:pPr>
            <w:r>
              <w:t>: Muhammad Al Qarnie</w:t>
            </w:r>
          </w:p>
        </w:tc>
        <w:tc>
          <w:tcPr>
            <w:tcW w:w="1799" w:type="dxa"/>
            <w:tcMar>
              <w:top w:w="80" w:type="dxa"/>
              <w:left w:w="80" w:type="dxa"/>
              <w:bottom w:w="80" w:type="dxa"/>
              <w:right w:w="80" w:type="dxa"/>
            </w:tcMar>
            <w:vAlign w:val="center"/>
            <w:hideMark/>
          </w:tcPr>
          <w:p w14:paraId="277F88B4" w14:textId="77777777" w:rsidR="00BB4938" w:rsidRDefault="004C4BF6">
            <w:pPr>
              <w:keepNext/>
              <w:keepLines/>
              <w:spacing w:after="40" w:line="240" w:lineRule="auto"/>
              <w:jc w:val="left"/>
            </w:pPr>
            <w:r>
              <w:t>Jabatan</w:t>
            </w:r>
          </w:p>
        </w:tc>
        <w:tc>
          <w:tcPr>
            <w:tcW w:w="2279" w:type="dxa"/>
            <w:tcMar>
              <w:top w:w="80" w:type="dxa"/>
              <w:left w:w="80" w:type="dxa"/>
              <w:bottom w:w="80" w:type="dxa"/>
              <w:right w:w="80" w:type="dxa"/>
            </w:tcMar>
            <w:vAlign w:val="center"/>
            <w:hideMark/>
          </w:tcPr>
          <w:p w14:paraId="62AC2CD7" w14:textId="77777777" w:rsidR="00BB4938" w:rsidRDefault="004C4BF6">
            <w:pPr>
              <w:keepNext/>
              <w:keepLines/>
              <w:spacing w:after="40" w:line="240" w:lineRule="auto"/>
              <w:jc w:val="left"/>
            </w:pPr>
            <w:r>
              <w:t>: Mahasiswa</w:t>
            </w:r>
          </w:p>
        </w:tc>
      </w:tr>
      <w:tr w:rsidR="00022690" w:rsidRPr="00022690" w14:paraId="2E278F0B" w14:textId="77777777" w:rsidTr="00F31A3E">
        <w:trPr>
          <w:cantSplit/>
          <w:trHeight w:val="595"/>
          <w:jc w:val="center"/>
        </w:trPr>
        <w:tc>
          <w:tcPr>
            <w:tcW w:w="1154" w:type="dxa"/>
            <w:vMerge/>
            <w:vAlign w:val="center"/>
            <w:hideMark/>
          </w:tcPr>
          <w:p w14:paraId="19FF3232"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6E3554D2" w14:textId="77777777" w:rsidR="00BB4938" w:rsidRDefault="004C4BF6">
            <w:pPr>
              <w:keepNext/>
              <w:keepLines/>
              <w:spacing w:after="40" w:line="240" w:lineRule="auto"/>
              <w:jc w:val="left"/>
            </w:pPr>
            <w:r>
              <w:t>NIM</w:t>
            </w:r>
          </w:p>
        </w:tc>
        <w:tc>
          <w:tcPr>
            <w:tcW w:w="2698" w:type="dxa"/>
            <w:tcMar>
              <w:top w:w="80" w:type="dxa"/>
              <w:left w:w="80" w:type="dxa"/>
              <w:bottom w:w="80" w:type="dxa"/>
              <w:right w:w="80" w:type="dxa"/>
            </w:tcMar>
            <w:vAlign w:val="center"/>
            <w:hideMark/>
          </w:tcPr>
          <w:p w14:paraId="0F03F706" w14:textId="77777777" w:rsidR="00BB4938" w:rsidRDefault="004C4BF6">
            <w:pPr>
              <w:keepNext/>
              <w:keepLines/>
              <w:spacing w:after="40" w:line="240" w:lineRule="auto"/>
              <w:jc w:val="left"/>
            </w:pPr>
            <w:r>
              <w:t>: 101032330043</w:t>
            </w:r>
          </w:p>
        </w:tc>
        <w:tc>
          <w:tcPr>
            <w:tcW w:w="1799" w:type="dxa"/>
            <w:tcMar>
              <w:top w:w="80" w:type="dxa"/>
              <w:left w:w="80" w:type="dxa"/>
              <w:bottom w:w="80" w:type="dxa"/>
              <w:right w:w="80" w:type="dxa"/>
            </w:tcMar>
            <w:vAlign w:val="center"/>
            <w:hideMark/>
          </w:tcPr>
          <w:p w14:paraId="2628690A" w14:textId="77777777" w:rsidR="00BB4938" w:rsidRDefault="004C4BF6">
            <w:pPr>
              <w:keepNext/>
              <w:keepLines/>
              <w:spacing w:after="40" w:line="240" w:lineRule="auto"/>
              <w:jc w:val="left"/>
            </w:pPr>
            <w:r>
              <w:t>Tanda Tangan</w:t>
            </w:r>
          </w:p>
        </w:tc>
        <w:tc>
          <w:tcPr>
            <w:tcW w:w="2279" w:type="dxa"/>
            <w:tcMar>
              <w:top w:w="80" w:type="dxa"/>
              <w:left w:w="80" w:type="dxa"/>
              <w:bottom w:w="80" w:type="dxa"/>
              <w:right w:w="80" w:type="dxa"/>
            </w:tcMar>
            <w:vAlign w:val="center"/>
            <w:hideMark/>
          </w:tcPr>
          <w:p w14:paraId="77525F86" w14:textId="77777777" w:rsidR="00BB4938" w:rsidRDefault="00BB4938">
            <w:pPr>
              <w:keepNext/>
              <w:keepLines/>
              <w:spacing w:after="40" w:line="240" w:lineRule="auto"/>
              <w:jc w:val="left"/>
            </w:pPr>
          </w:p>
        </w:tc>
      </w:tr>
      <w:tr w:rsidR="00022690" w:rsidRPr="00022690" w14:paraId="66582DFF" w14:textId="77777777" w:rsidTr="00F31A3E">
        <w:trPr>
          <w:cantSplit/>
          <w:jc w:val="center"/>
        </w:trPr>
        <w:tc>
          <w:tcPr>
            <w:tcW w:w="1154" w:type="dxa"/>
            <w:vMerge/>
            <w:vAlign w:val="center"/>
            <w:hideMark/>
          </w:tcPr>
          <w:p w14:paraId="3EA75A1C"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3538B818" w14:textId="77777777" w:rsidR="00BB4938" w:rsidRDefault="004C4BF6">
            <w:pPr>
              <w:keepNext/>
              <w:keepLines/>
              <w:spacing w:after="40" w:line="240" w:lineRule="auto"/>
              <w:jc w:val="left"/>
            </w:pPr>
            <w:r>
              <w:t>Nama</w:t>
            </w:r>
          </w:p>
        </w:tc>
        <w:tc>
          <w:tcPr>
            <w:tcW w:w="2698" w:type="dxa"/>
            <w:tcMar>
              <w:top w:w="80" w:type="dxa"/>
              <w:left w:w="80" w:type="dxa"/>
              <w:bottom w:w="80" w:type="dxa"/>
              <w:right w:w="80" w:type="dxa"/>
            </w:tcMar>
            <w:vAlign w:val="center"/>
            <w:hideMark/>
          </w:tcPr>
          <w:p w14:paraId="5BFB34FA" w14:textId="77777777" w:rsidR="00BB4938" w:rsidRDefault="004C4BF6">
            <w:pPr>
              <w:keepNext/>
              <w:keepLines/>
              <w:spacing w:after="40" w:line="240" w:lineRule="auto"/>
              <w:jc w:val="left"/>
            </w:pPr>
            <w:r>
              <w:t>: Maheswara Ariq Athallah</w:t>
            </w:r>
          </w:p>
        </w:tc>
        <w:tc>
          <w:tcPr>
            <w:tcW w:w="1799" w:type="dxa"/>
            <w:tcMar>
              <w:top w:w="80" w:type="dxa"/>
              <w:left w:w="80" w:type="dxa"/>
              <w:bottom w:w="80" w:type="dxa"/>
              <w:right w:w="80" w:type="dxa"/>
            </w:tcMar>
            <w:vAlign w:val="center"/>
            <w:hideMark/>
          </w:tcPr>
          <w:p w14:paraId="4F2C46DE" w14:textId="77777777" w:rsidR="00BB4938" w:rsidRDefault="004C4BF6">
            <w:pPr>
              <w:keepNext/>
              <w:keepLines/>
              <w:spacing w:after="40" w:line="240" w:lineRule="auto"/>
              <w:jc w:val="left"/>
            </w:pPr>
            <w:r>
              <w:t>Jabatan</w:t>
            </w:r>
          </w:p>
        </w:tc>
        <w:tc>
          <w:tcPr>
            <w:tcW w:w="2279" w:type="dxa"/>
            <w:tcMar>
              <w:top w:w="80" w:type="dxa"/>
              <w:left w:w="80" w:type="dxa"/>
              <w:bottom w:w="80" w:type="dxa"/>
              <w:right w:w="80" w:type="dxa"/>
            </w:tcMar>
            <w:vAlign w:val="center"/>
            <w:hideMark/>
          </w:tcPr>
          <w:p w14:paraId="70A789A3" w14:textId="77777777" w:rsidR="00BB4938" w:rsidRDefault="004C4BF6">
            <w:pPr>
              <w:keepNext/>
              <w:keepLines/>
              <w:spacing w:after="40" w:line="240" w:lineRule="auto"/>
              <w:jc w:val="left"/>
            </w:pPr>
            <w:r>
              <w:t>: Mahasiswa</w:t>
            </w:r>
          </w:p>
        </w:tc>
      </w:tr>
      <w:tr w:rsidR="00022690" w:rsidRPr="00022690" w14:paraId="6B359B94" w14:textId="77777777" w:rsidTr="00F31A3E">
        <w:trPr>
          <w:cantSplit/>
          <w:trHeight w:val="595"/>
          <w:jc w:val="center"/>
        </w:trPr>
        <w:tc>
          <w:tcPr>
            <w:tcW w:w="1154" w:type="dxa"/>
            <w:vMerge/>
            <w:vAlign w:val="center"/>
            <w:hideMark/>
          </w:tcPr>
          <w:p w14:paraId="5FE96C2C"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8E7BA57" w14:textId="77777777" w:rsidR="00BB4938" w:rsidRDefault="004C4BF6">
            <w:pPr>
              <w:keepNext/>
              <w:keepLines/>
              <w:spacing w:after="40" w:line="240" w:lineRule="auto"/>
              <w:jc w:val="left"/>
            </w:pPr>
            <w:r>
              <w:t>NIM</w:t>
            </w:r>
          </w:p>
        </w:tc>
        <w:tc>
          <w:tcPr>
            <w:tcW w:w="2698" w:type="dxa"/>
            <w:tcMar>
              <w:top w:w="80" w:type="dxa"/>
              <w:left w:w="80" w:type="dxa"/>
              <w:bottom w:w="80" w:type="dxa"/>
              <w:right w:w="80" w:type="dxa"/>
            </w:tcMar>
            <w:vAlign w:val="center"/>
            <w:hideMark/>
          </w:tcPr>
          <w:p w14:paraId="0CE453BB" w14:textId="77777777" w:rsidR="00BB4938" w:rsidRDefault="004C4BF6">
            <w:pPr>
              <w:keepNext/>
              <w:keepLines/>
              <w:spacing w:after="40" w:line="240" w:lineRule="auto"/>
              <w:jc w:val="left"/>
            </w:pPr>
            <w:r>
              <w:t>: 101032300050</w:t>
            </w:r>
          </w:p>
        </w:tc>
        <w:tc>
          <w:tcPr>
            <w:tcW w:w="1799" w:type="dxa"/>
            <w:tcMar>
              <w:top w:w="80" w:type="dxa"/>
              <w:left w:w="80" w:type="dxa"/>
              <w:bottom w:w="80" w:type="dxa"/>
              <w:right w:w="80" w:type="dxa"/>
            </w:tcMar>
            <w:vAlign w:val="center"/>
            <w:hideMark/>
          </w:tcPr>
          <w:p w14:paraId="2E6CE249" w14:textId="77777777" w:rsidR="00BB4938" w:rsidRDefault="004C4BF6">
            <w:pPr>
              <w:keepNext/>
              <w:keepLines/>
              <w:spacing w:after="40" w:line="240" w:lineRule="auto"/>
              <w:jc w:val="left"/>
            </w:pPr>
            <w:r>
              <w:t>Tanda Tangan</w:t>
            </w:r>
          </w:p>
        </w:tc>
        <w:tc>
          <w:tcPr>
            <w:tcW w:w="2279" w:type="dxa"/>
            <w:tcMar>
              <w:top w:w="80" w:type="dxa"/>
              <w:left w:w="80" w:type="dxa"/>
              <w:bottom w:w="80" w:type="dxa"/>
              <w:right w:w="80" w:type="dxa"/>
            </w:tcMar>
            <w:vAlign w:val="center"/>
            <w:hideMark/>
          </w:tcPr>
          <w:p w14:paraId="2231CA96" w14:textId="77777777" w:rsidR="00BB4938" w:rsidRDefault="00BB4938">
            <w:pPr>
              <w:keepNext/>
              <w:keepLines/>
              <w:spacing w:after="40" w:line="240" w:lineRule="auto"/>
              <w:jc w:val="left"/>
            </w:pPr>
          </w:p>
        </w:tc>
      </w:tr>
      <w:tr w:rsidR="00022690" w:rsidRPr="00022690" w14:paraId="5F81C335" w14:textId="77777777" w:rsidTr="00F31A3E">
        <w:trPr>
          <w:cantSplit/>
          <w:jc w:val="center"/>
        </w:trPr>
        <w:tc>
          <w:tcPr>
            <w:tcW w:w="1154" w:type="dxa"/>
            <w:vMerge/>
            <w:vAlign w:val="center"/>
            <w:hideMark/>
          </w:tcPr>
          <w:p w14:paraId="029E7AB9"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14D6CBB9" w14:textId="77777777" w:rsidR="00BB4938" w:rsidRDefault="004C4BF6">
            <w:pPr>
              <w:keepNext/>
              <w:keepLines/>
              <w:spacing w:after="40" w:line="240" w:lineRule="auto"/>
              <w:jc w:val="left"/>
            </w:pPr>
            <w:r>
              <w:t>Nama</w:t>
            </w:r>
          </w:p>
        </w:tc>
        <w:tc>
          <w:tcPr>
            <w:tcW w:w="2698" w:type="dxa"/>
            <w:tcMar>
              <w:top w:w="80" w:type="dxa"/>
              <w:left w:w="80" w:type="dxa"/>
              <w:bottom w:w="80" w:type="dxa"/>
              <w:right w:w="80" w:type="dxa"/>
            </w:tcMar>
            <w:vAlign w:val="center"/>
            <w:hideMark/>
          </w:tcPr>
          <w:p w14:paraId="0F523AC0" w14:textId="77777777" w:rsidR="00BB4938" w:rsidRDefault="004C4BF6">
            <w:pPr>
              <w:keepNext/>
              <w:keepLines/>
              <w:spacing w:after="40" w:line="240" w:lineRule="auto"/>
              <w:jc w:val="left"/>
            </w:pPr>
            <w:r>
              <w:t>: Daffa Hermansyah</w:t>
            </w:r>
          </w:p>
        </w:tc>
        <w:tc>
          <w:tcPr>
            <w:tcW w:w="1799" w:type="dxa"/>
            <w:tcMar>
              <w:top w:w="80" w:type="dxa"/>
              <w:left w:w="80" w:type="dxa"/>
              <w:bottom w:w="80" w:type="dxa"/>
              <w:right w:w="80" w:type="dxa"/>
            </w:tcMar>
            <w:vAlign w:val="center"/>
            <w:hideMark/>
          </w:tcPr>
          <w:p w14:paraId="60A48741" w14:textId="77777777" w:rsidR="00BB4938" w:rsidRDefault="004C4BF6">
            <w:pPr>
              <w:keepNext/>
              <w:keepLines/>
              <w:spacing w:after="40" w:line="240" w:lineRule="auto"/>
              <w:jc w:val="left"/>
            </w:pPr>
            <w:r>
              <w:t>Jabatan</w:t>
            </w:r>
          </w:p>
        </w:tc>
        <w:tc>
          <w:tcPr>
            <w:tcW w:w="2279" w:type="dxa"/>
            <w:tcMar>
              <w:top w:w="80" w:type="dxa"/>
              <w:left w:w="80" w:type="dxa"/>
              <w:bottom w:w="80" w:type="dxa"/>
              <w:right w:w="80" w:type="dxa"/>
            </w:tcMar>
            <w:vAlign w:val="center"/>
            <w:hideMark/>
          </w:tcPr>
          <w:p w14:paraId="22E5A899" w14:textId="77777777" w:rsidR="00BB4938" w:rsidRDefault="004C4BF6">
            <w:pPr>
              <w:keepNext/>
              <w:keepLines/>
              <w:spacing w:after="40" w:line="240" w:lineRule="auto"/>
              <w:jc w:val="left"/>
            </w:pPr>
            <w:r>
              <w:t>: Mahasiswa</w:t>
            </w:r>
          </w:p>
        </w:tc>
      </w:tr>
      <w:tr w:rsidR="00022690" w:rsidRPr="00022690" w14:paraId="6CEDB09D" w14:textId="77777777" w:rsidTr="00F31A3E">
        <w:trPr>
          <w:cantSplit/>
          <w:trHeight w:val="595"/>
          <w:jc w:val="center"/>
        </w:trPr>
        <w:tc>
          <w:tcPr>
            <w:tcW w:w="1154" w:type="dxa"/>
            <w:vMerge/>
            <w:vAlign w:val="center"/>
            <w:hideMark/>
          </w:tcPr>
          <w:p w14:paraId="102AA8FD"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4FA1B87E" w14:textId="77777777" w:rsidR="00BB4938" w:rsidRDefault="004C4BF6">
            <w:pPr>
              <w:keepNext/>
              <w:keepLines/>
              <w:spacing w:after="40" w:line="240" w:lineRule="auto"/>
              <w:jc w:val="left"/>
            </w:pPr>
            <w:r>
              <w:t>NIM</w:t>
            </w:r>
          </w:p>
        </w:tc>
        <w:tc>
          <w:tcPr>
            <w:tcW w:w="2698" w:type="dxa"/>
            <w:tcMar>
              <w:top w:w="80" w:type="dxa"/>
              <w:left w:w="80" w:type="dxa"/>
              <w:bottom w:w="80" w:type="dxa"/>
              <w:right w:w="80" w:type="dxa"/>
            </w:tcMar>
            <w:vAlign w:val="center"/>
            <w:hideMark/>
          </w:tcPr>
          <w:p w14:paraId="0A2F97AA" w14:textId="77777777" w:rsidR="00BB4938" w:rsidRDefault="004C4BF6">
            <w:pPr>
              <w:keepNext/>
              <w:keepLines/>
              <w:spacing w:after="40" w:line="240" w:lineRule="auto"/>
              <w:jc w:val="left"/>
            </w:pPr>
            <w:r>
              <w:t>: 101032330090</w:t>
            </w:r>
          </w:p>
        </w:tc>
        <w:tc>
          <w:tcPr>
            <w:tcW w:w="1799" w:type="dxa"/>
            <w:tcMar>
              <w:top w:w="80" w:type="dxa"/>
              <w:left w:w="80" w:type="dxa"/>
              <w:bottom w:w="80" w:type="dxa"/>
              <w:right w:w="80" w:type="dxa"/>
            </w:tcMar>
            <w:vAlign w:val="center"/>
            <w:hideMark/>
          </w:tcPr>
          <w:p w14:paraId="5ED9F8B9" w14:textId="77777777" w:rsidR="00BB4938" w:rsidRDefault="004C4BF6">
            <w:pPr>
              <w:keepNext/>
              <w:keepLines/>
              <w:spacing w:after="40" w:line="240" w:lineRule="auto"/>
              <w:jc w:val="left"/>
            </w:pPr>
            <w:r>
              <w:t>Tanda Tangan</w:t>
            </w:r>
          </w:p>
        </w:tc>
        <w:tc>
          <w:tcPr>
            <w:tcW w:w="2279" w:type="dxa"/>
            <w:tcMar>
              <w:top w:w="80" w:type="dxa"/>
              <w:left w:w="80" w:type="dxa"/>
              <w:bottom w:w="80" w:type="dxa"/>
              <w:right w:w="80" w:type="dxa"/>
            </w:tcMar>
            <w:vAlign w:val="center"/>
            <w:hideMark/>
          </w:tcPr>
          <w:p w14:paraId="6B27B23D" w14:textId="77777777" w:rsidR="00BB4938" w:rsidRDefault="00BB4938">
            <w:pPr>
              <w:keepNext/>
              <w:keepLines/>
              <w:spacing w:after="40" w:line="240" w:lineRule="auto"/>
              <w:jc w:val="left"/>
            </w:pPr>
          </w:p>
        </w:tc>
      </w:tr>
      <w:tr w:rsidR="00022690" w:rsidRPr="00022690" w14:paraId="149A2F23" w14:textId="77777777" w:rsidTr="00F31A3E">
        <w:trPr>
          <w:cantSplit/>
          <w:jc w:val="center"/>
        </w:trPr>
        <w:tc>
          <w:tcPr>
            <w:tcW w:w="1154" w:type="dxa"/>
            <w:vMerge w:val="restart"/>
            <w:tcMar>
              <w:top w:w="80" w:type="dxa"/>
              <w:left w:w="80" w:type="dxa"/>
              <w:bottom w:w="80" w:type="dxa"/>
              <w:right w:w="80" w:type="dxa"/>
            </w:tcMar>
            <w:vAlign w:val="center"/>
            <w:hideMark/>
          </w:tcPr>
          <w:p w14:paraId="759D6AF2" w14:textId="77777777" w:rsidR="00BB4938" w:rsidRDefault="004C4BF6">
            <w:pPr>
              <w:keepNext/>
              <w:keepLines/>
              <w:spacing w:after="40" w:line="240" w:lineRule="auto"/>
              <w:jc w:val="left"/>
            </w:pPr>
            <w:r>
              <w:t>Disetujui Oleh</w:t>
            </w:r>
          </w:p>
        </w:tc>
        <w:tc>
          <w:tcPr>
            <w:tcW w:w="1080" w:type="dxa"/>
            <w:tcMar>
              <w:top w:w="80" w:type="dxa"/>
              <w:left w:w="80" w:type="dxa"/>
              <w:bottom w:w="80" w:type="dxa"/>
              <w:right w:w="80" w:type="dxa"/>
            </w:tcMar>
            <w:vAlign w:val="center"/>
            <w:hideMark/>
          </w:tcPr>
          <w:p w14:paraId="331CC61E" w14:textId="77777777" w:rsidR="00BB4938" w:rsidRDefault="004C4BF6">
            <w:pPr>
              <w:keepNext/>
              <w:keepLines/>
              <w:spacing w:after="40" w:line="240" w:lineRule="auto"/>
              <w:jc w:val="left"/>
            </w:pPr>
            <w:r>
              <w:t>Nama</w:t>
            </w:r>
          </w:p>
        </w:tc>
        <w:tc>
          <w:tcPr>
            <w:tcW w:w="2698" w:type="dxa"/>
            <w:tcMar>
              <w:top w:w="80" w:type="dxa"/>
              <w:left w:w="80" w:type="dxa"/>
              <w:bottom w:w="80" w:type="dxa"/>
              <w:right w:w="80" w:type="dxa"/>
            </w:tcMar>
            <w:vAlign w:val="center"/>
            <w:hideMark/>
          </w:tcPr>
          <w:p w14:paraId="71E93EA4" w14:textId="77777777" w:rsidR="00BB4938" w:rsidRDefault="004C4BF6">
            <w:pPr>
              <w:keepNext/>
              <w:keepLines/>
              <w:spacing w:after="40" w:line="240" w:lineRule="auto"/>
              <w:jc w:val="left"/>
            </w:pPr>
            <w:r>
              <w:t>: Dr. Agung Nugroho Jati, S.T., M.T.</w:t>
            </w:r>
          </w:p>
        </w:tc>
        <w:tc>
          <w:tcPr>
            <w:tcW w:w="1799" w:type="dxa"/>
            <w:tcMar>
              <w:top w:w="80" w:type="dxa"/>
              <w:left w:w="80" w:type="dxa"/>
              <w:bottom w:w="80" w:type="dxa"/>
              <w:right w:w="80" w:type="dxa"/>
            </w:tcMar>
            <w:vAlign w:val="center"/>
            <w:hideMark/>
          </w:tcPr>
          <w:p w14:paraId="1C15204D" w14:textId="77777777" w:rsidR="00BB4938" w:rsidRDefault="004C4BF6">
            <w:pPr>
              <w:keepNext/>
              <w:keepLines/>
              <w:spacing w:after="40" w:line="240" w:lineRule="auto"/>
              <w:jc w:val="left"/>
            </w:pPr>
            <w:r>
              <w:t>Jabatan</w:t>
            </w:r>
          </w:p>
        </w:tc>
        <w:tc>
          <w:tcPr>
            <w:tcW w:w="2279" w:type="dxa"/>
            <w:tcMar>
              <w:top w:w="80" w:type="dxa"/>
              <w:left w:w="80" w:type="dxa"/>
              <w:bottom w:w="80" w:type="dxa"/>
              <w:right w:w="80" w:type="dxa"/>
            </w:tcMar>
            <w:vAlign w:val="center"/>
            <w:hideMark/>
          </w:tcPr>
          <w:p w14:paraId="7184F439" w14:textId="77777777" w:rsidR="00BB4938" w:rsidRDefault="004C4BF6">
            <w:pPr>
              <w:keepNext/>
              <w:keepLines/>
              <w:spacing w:after="40" w:line="240" w:lineRule="auto"/>
              <w:jc w:val="left"/>
            </w:pPr>
            <w:r>
              <w:t>: Pembimbing 1</w:t>
            </w:r>
          </w:p>
        </w:tc>
      </w:tr>
      <w:tr w:rsidR="00022690" w:rsidRPr="00022690" w14:paraId="08AF53AF" w14:textId="77777777" w:rsidTr="00F31A3E">
        <w:trPr>
          <w:cantSplit/>
          <w:trHeight w:val="595"/>
          <w:jc w:val="center"/>
        </w:trPr>
        <w:tc>
          <w:tcPr>
            <w:tcW w:w="1154" w:type="dxa"/>
            <w:vMerge/>
            <w:vAlign w:val="center"/>
            <w:hideMark/>
          </w:tcPr>
          <w:p w14:paraId="7A0F1213"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2F35643B" w14:textId="77777777" w:rsidR="00BB4938" w:rsidRDefault="004C4BF6">
            <w:pPr>
              <w:keepNext/>
              <w:keepLines/>
              <w:spacing w:after="40" w:line="240" w:lineRule="auto"/>
              <w:jc w:val="left"/>
            </w:pPr>
            <w:r>
              <w:t>Tanggal</w:t>
            </w:r>
          </w:p>
        </w:tc>
        <w:tc>
          <w:tcPr>
            <w:tcW w:w="2698" w:type="dxa"/>
            <w:tcMar>
              <w:top w:w="80" w:type="dxa"/>
              <w:left w:w="80" w:type="dxa"/>
              <w:bottom w:w="80" w:type="dxa"/>
              <w:right w:w="80" w:type="dxa"/>
            </w:tcMar>
            <w:vAlign w:val="center"/>
            <w:hideMark/>
          </w:tcPr>
          <w:p w14:paraId="2E52F2B1" w14:textId="77777777" w:rsidR="00BB4938" w:rsidRDefault="004C4BF6">
            <w:pPr>
              <w:keepNext/>
              <w:keepLines/>
              <w:spacing w:after="40" w:line="240" w:lineRule="auto"/>
              <w:jc w:val="left"/>
            </w:pPr>
            <w:r>
              <w:t xml:space="preserve">: </w:t>
            </w:r>
          </w:p>
        </w:tc>
        <w:tc>
          <w:tcPr>
            <w:tcW w:w="1799" w:type="dxa"/>
            <w:tcMar>
              <w:top w:w="80" w:type="dxa"/>
              <w:left w:w="80" w:type="dxa"/>
              <w:bottom w:w="80" w:type="dxa"/>
              <w:right w:w="80" w:type="dxa"/>
            </w:tcMar>
            <w:vAlign w:val="center"/>
            <w:hideMark/>
          </w:tcPr>
          <w:p w14:paraId="3F35402D" w14:textId="77777777" w:rsidR="00BB4938" w:rsidRDefault="004C4BF6">
            <w:pPr>
              <w:keepNext/>
              <w:keepLines/>
              <w:spacing w:after="40" w:line="240" w:lineRule="auto"/>
              <w:jc w:val="left"/>
            </w:pPr>
            <w:r>
              <w:t>Tanda Tangan</w:t>
            </w:r>
          </w:p>
        </w:tc>
        <w:tc>
          <w:tcPr>
            <w:tcW w:w="2279" w:type="dxa"/>
            <w:tcMar>
              <w:top w:w="80" w:type="dxa"/>
              <w:left w:w="80" w:type="dxa"/>
              <w:bottom w:w="80" w:type="dxa"/>
              <w:right w:w="80" w:type="dxa"/>
            </w:tcMar>
            <w:vAlign w:val="center"/>
            <w:hideMark/>
          </w:tcPr>
          <w:p w14:paraId="78EBC9F2" w14:textId="77777777" w:rsidR="00BB4938" w:rsidRDefault="00BB4938">
            <w:pPr>
              <w:keepNext/>
              <w:keepLines/>
              <w:spacing w:after="40" w:line="240" w:lineRule="auto"/>
              <w:jc w:val="left"/>
            </w:pPr>
          </w:p>
        </w:tc>
      </w:tr>
      <w:tr w:rsidR="00022690" w:rsidRPr="00022690" w14:paraId="0DA6ABB8" w14:textId="77777777" w:rsidTr="00F31A3E">
        <w:trPr>
          <w:cantSplit/>
          <w:jc w:val="center"/>
        </w:trPr>
        <w:tc>
          <w:tcPr>
            <w:tcW w:w="1154" w:type="dxa"/>
            <w:vMerge/>
            <w:vAlign w:val="center"/>
            <w:hideMark/>
          </w:tcPr>
          <w:p w14:paraId="492A2356"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709A6E02" w14:textId="77777777" w:rsidR="00BB4938" w:rsidRDefault="004C4BF6">
            <w:pPr>
              <w:keepNext/>
              <w:keepLines/>
              <w:spacing w:after="40" w:line="240" w:lineRule="auto"/>
              <w:jc w:val="left"/>
            </w:pPr>
            <w:r>
              <w:t>Nama</w:t>
            </w:r>
          </w:p>
        </w:tc>
        <w:tc>
          <w:tcPr>
            <w:tcW w:w="2698" w:type="dxa"/>
            <w:tcMar>
              <w:top w:w="80" w:type="dxa"/>
              <w:left w:w="80" w:type="dxa"/>
              <w:bottom w:w="80" w:type="dxa"/>
              <w:right w:w="80" w:type="dxa"/>
            </w:tcMar>
            <w:vAlign w:val="center"/>
            <w:hideMark/>
          </w:tcPr>
          <w:p w14:paraId="6F7B45C6" w14:textId="77777777" w:rsidR="00BB4938" w:rsidRDefault="004C4BF6">
            <w:pPr>
              <w:keepNext/>
              <w:keepLines/>
              <w:spacing w:after="40" w:line="240" w:lineRule="auto"/>
              <w:jc w:val="left"/>
            </w:pPr>
            <w:r>
              <w:t xml:space="preserve">: </w:t>
            </w:r>
          </w:p>
        </w:tc>
        <w:tc>
          <w:tcPr>
            <w:tcW w:w="1799" w:type="dxa"/>
            <w:tcMar>
              <w:top w:w="80" w:type="dxa"/>
              <w:left w:w="80" w:type="dxa"/>
              <w:bottom w:w="80" w:type="dxa"/>
              <w:right w:w="80" w:type="dxa"/>
            </w:tcMar>
            <w:vAlign w:val="center"/>
            <w:hideMark/>
          </w:tcPr>
          <w:p w14:paraId="6730B14B" w14:textId="77777777" w:rsidR="00BB4938" w:rsidRDefault="004C4BF6">
            <w:pPr>
              <w:keepNext/>
              <w:keepLines/>
              <w:spacing w:after="40" w:line="240" w:lineRule="auto"/>
              <w:jc w:val="left"/>
            </w:pPr>
            <w:r>
              <w:t>Jabatan</w:t>
            </w:r>
          </w:p>
        </w:tc>
        <w:tc>
          <w:tcPr>
            <w:tcW w:w="2279" w:type="dxa"/>
            <w:tcMar>
              <w:top w:w="80" w:type="dxa"/>
              <w:left w:w="80" w:type="dxa"/>
              <w:bottom w:w="80" w:type="dxa"/>
              <w:right w:w="80" w:type="dxa"/>
            </w:tcMar>
            <w:vAlign w:val="center"/>
            <w:hideMark/>
          </w:tcPr>
          <w:p w14:paraId="520E6788" w14:textId="77777777" w:rsidR="00BB4938" w:rsidRDefault="004C4BF6">
            <w:pPr>
              <w:keepNext/>
              <w:keepLines/>
              <w:spacing w:after="40" w:line="240" w:lineRule="auto"/>
              <w:jc w:val="left"/>
            </w:pPr>
            <w:r>
              <w:t>: Pembimbing 2</w:t>
            </w:r>
          </w:p>
        </w:tc>
      </w:tr>
      <w:tr w:rsidR="00022690" w:rsidRPr="00022690" w14:paraId="13D23FAD" w14:textId="77777777" w:rsidTr="00F31A3E">
        <w:trPr>
          <w:cantSplit/>
          <w:trHeight w:val="595"/>
          <w:jc w:val="center"/>
        </w:trPr>
        <w:tc>
          <w:tcPr>
            <w:tcW w:w="1154" w:type="dxa"/>
            <w:vMerge/>
            <w:vAlign w:val="center"/>
            <w:hideMark/>
          </w:tcPr>
          <w:p w14:paraId="4E16671E" w14:textId="77777777" w:rsidR="00022690" w:rsidRPr="00022690" w:rsidRDefault="00022690" w:rsidP="00022690">
            <w:pPr>
              <w:jc w:val="left"/>
              <w:rPr>
                <w:rFonts w:ascii="Segoe UI" w:hAnsi="Segoe UI" w:cs="Segoe UI"/>
                <w:sz w:val="18"/>
                <w:szCs w:val="18"/>
                <w:lang w:val="en-ID" w:eastAsia="en-ID"/>
              </w:rPr>
            </w:pPr>
          </w:p>
        </w:tc>
        <w:tc>
          <w:tcPr>
            <w:tcW w:w="1080" w:type="dxa"/>
            <w:tcMar>
              <w:top w:w="80" w:type="dxa"/>
              <w:left w:w="80" w:type="dxa"/>
              <w:bottom w:w="80" w:type="dxa"/>
              <w:right w:w="80" w:type="dxa"/>
            </w:tcMar>
            <w:vAlign w:val="center"/>
            <w:hideMark/>
          </w:tcPr>
          <w:p w14:paraId="4C7EC95B" w14:textId="77777777" w:rsidR="00BB4938" w:rsidRDefault="004C4BF6">
            <w:pPr>
              <w:keepLines/>
              <w:spacing w:after="40" w:line="240" w:lineRule="auto"/>
              <w:jc w:val="left"/>
            </w:pPr>
            <w:r>
              <w:t>Tanggal</w:t>
            </w:r>
          </w:p>
        </w:tc>
        <w:tc>
          <w:tcPr>
            <w:tcW w:w="2698" w:type="dxa"/>
            <w:tcMar>
              <w:top w:w="80" w:type="dxa"/>
              <w:left w:w="80" w:type="dxa"/>
              <w:bottom w:w="80" w:type="dxa"/>
              <w:right w:w="80" w:type="dxa"/>
            </w:tcMar>
            <w:vAlign w:val="center"/>
            <w:hideMark/>
          </w:tcPr>
          <w:p w14:paraId="36FF91A2" w14:textId="77777777" w:rsidR="00BB4938" w:rsidRDefault="004C4BF6">
            <w:pPr>
              <w:keepLines/>
              <w:spacing w:after="40" w:line="240" w:lineRule="auto"/>
              <w:jc w:val="left"/>
            </w:pPr>
            <w:r>
              <w:t xml:space="preserve">: </w:t>
            </w:r>
          </w:p>
        </w:tc>
        <w:tc>
          <w:tcPr>
            <w:tcW w:w="1799" w:type="dxa"/>
            <w:tcMar>
              <w:top w:w="80" w:type="dxa"/>
              <w:left w:w="80" w:type="dxa"/>
              <w:bottom w:w="80" w:type="dxa"/>
              <w:right w:w="80" w:type="dxa"/>
            </w:tcMar>
            <w:vAlign w:val="center"/>
            <w:hideMark/>
          </w:tcPr>
          <w:p w14:paraId="0582CB12" w14:textId="77777777" w:rsidR="00BB4938" w:rsidRDefault="004C4BF6">
            <w:pPr>
              <w:keepLines/>
              <w:spacing w:after="40" w:line="240" w:lineRule="auto"/>
              <w:jc w:val="left"/>
            </w:pPr>
            <w:r>
              <w:t>Tanda Tangan</w:t>
            </w:r>
          </w:p>
        </w:tc>
        <w:tc>
          <w:tcPr>
            <w:tcW w:w="2279" w:type="dxa"/>
            <w:tcMar>
              <w:top w:w="80" w:type="dxa"/>
              <w:left w:w="80" w:type="dxa"/>
              <w:bottom w:w="80" w:type="dxa"/>
              <w:right w:w="80" w:type="dxa"/>
            </w:tcMar>
            <w:vAlign w:val="center"/>
            <w:hideMark/>
          </w:tcPr>
          <w:p w14:paraId="05B53581" w14:textId="77777777" w:rsidR="00BB4938" w:rsidRDefault="00BB4938">
            <w:pPr>
              <w:keepLines/>
              <w:spacing w:after="40" w:line="240" w:lineRule="auto"/>
              <w:jc w:val="left"/>
            </w:pPr>
          </w:p>
        </w:tc>
      </w:tr>
    </w:tbl>
    <w:p w14:paraId="03E190F7" w14:textId="77777777" w:rsidR="00022690" w:rsidRDefault="00022690" w:rsidP="458E990F">
      <w:pPr>
        <w:spacing w:after="0" w:line="60" w:lineRule="exact"/>
        <w:rPr>
          <w:b/>
          <w:bCs/>
        </w:rPr>
      </w:pPr>
    </w:p>
    <w:p w14:paraId="7F830149" w14:textId="77777777" w:rsidR="008A5777" w:rsidRPr="00D5238A" w:rsidRDefault="008A5777" w:rsidP="00D5238A">
      <w:pPr>
        <w:spacing w:after="0" w:line="60" w:lineRule="exact"/>
        <w:rPr>
          <w:b/>
          <w:spacing w:val="-1"/>
          <w:position w:val="-1"/>
          <w:sz w:val="22"/>
          <w:szCs w:val="22"/>
        </w:rPr>
      </w:pPr>
    </w:p>
    <w:p w14:paraId="5FD53824" w14:textId="77777777" w:rsidR="46A91DA6" w:rsidRDefault="46A91DA6" w:rsidP="7AB40810">
      <w:pPr>
        <w:pageBreakBefore/>
        <w:spacing w:after="280" w:line="288" w:lineRule="auto"/>
        <w:jc w:val="center"/>
        <w:rPr>
          <w:b/>
          <w:bCs/>
          <w:color w:val="000000" w:themeColor="text1"/>
          <w:sz w:val="28"/>
          <w:szCs w:val="28"/>
          <w:lang w:val="en-ID"/>
        </w:rPr>
      </w:pPr>
      <w:r>
        <w:rPr>
          <w:b/>
          <w:sz w:val="28"/>
        </w:rPr>
        <w:lastRenderedPageBreak/>
        <w:t>Timeline Revisi Dokumen</w:t>
      </w:r>
    </w:p>
    <w:p w14:paraId="11D7A934" w14:textId="77777777" w:rsidR="00636D51" w:rsidRPr="00636D51" w:rsidRDefault="00636D51" w:rsidP="7AB40810">
      <w:pPr>
        <w:spacing w:after="0" w:line="60" w:lineRule="exact"/>
        <w:rPr>
          <w:b/>
          <w:bCs/>
          <w:color w:val="000000" w:themeColor="text1"/>
          <w:sz w:val="28"/>
          <w:szCs w:val="28"/>
        </w:rPr>
      </w:pPr>
    </w:p>
    <w:tbl>
      <w:tblPr>
        <w:tblStyle w:val="TableGrid"/>
        <w:tblW w:w="9026" w:type="dxa"/>
        <w:jc w:val="center"/>
        <w:tblLayout w:type="fixed"/>
        <w:tblLook w:val="04A0" w:firstRow="1" w:lastRow="0" w:firstColumn="1" w:lastColumn="0" w:noHBand="0" w:noVBand="1"/>
      </w:tblPr>
      <w:tblGrid>
        <w:gridCol w:w="1483"/>
        <w:gridCol w:w="1663"/>
        <w:gridCol w:w="4703"/>
        <w:gridCol w:w="1177"/>
      </w:tblGrid>
      <w:tr w:rsidR="7AB40810" w14:paraId="74F905BB" w14:textId="77777777" w:rsidTr="002C0E7D">
        <w:trPr>
          <w:cantSplit/>
          <w:tblHeader/>
          <w:jc w:val="center"/>
        </w:trPr>
        <w:tc>
          <w:tcPr>
            <w:tcW w:w="1304" w:type="dxa"/>
            <w:tcMar>
              <w:top w:w="80" w:type="dxa"/>
              <w:left w:w="80" w:type="dxa"/>
              <w:bottom w:w="80" w:type="dxa"/>
              <w:right w:w="80" w:type="dxa"/>
            </w:tcMar>
            <w:vAlign w:val="center"/>
          </w:tcPr>
          <w:p w14:paraId="1982E77D" w14:textId="77777777" w:rsidR="7AB40810" w:rsidRPr="00636D51" w:rsidRDefault="7AB40810" w:rsidP="7AB40810">
            <w:pPr>
              <w:keepNext/>
              <w:keepLines/>
              <w:spacing w:after="40" w:line="240" w:lineRule="auto"/>
              <w:jc w:val="center"/>
              <w:rPr>
                <w:b/>
                <w:bCs/>
                <w:szCs w:val="24"/>
              </w:rPr>
            </w:pPr>
            <w:r w:rsidRPr="00636D51">
              <w:rPr>
                <w:b/>
                <w:bCs/>
                <w:sz w:val="22"/>
                <w:szCs w:val="24"/>
              </w:rPr>
              <w:t>Versi, Tanggal</w:t>
            </w:r>
          </w:p>
        </w:tc>
        <w:tc>
          <w:tcPr>
            <w:tcW w:w="1701" w:type="dxa"/>
            <w:tcMar>
              <w:top w:w="80" w:type="dxa"/>
              <w:left w:w="80" w:type="dxa"/>
              <w:bottom w:w="80" w:type="dxa"/>
              <w:right w:w="80" w:type="dxa"/>
            </w:tcMar>
            <w:vAlign w:val="center"/>
          </w:tcPr>
          <w:p w14:paraId="4DF777B5" w14:textId="77777777" w:rsidR="7AB40810" w:rsidRPr="00636D51" w:rsidRDefault="7AB40810" w:rsidP="7AB40810">
            <w:pPr>
              <w:keepNext/>
              <w:keepLines/>
              <w:spacing w:after="40" w:line="240" w:lineRule="auto"/>
              <w:jc w:val="center"/>
              <w:rPr>
                <w:b/>
                <w:bCs/>
                <w:szCs w:val="24"/>
              </w:rPr>
            </w:pPr>
            <w:r w:rsidRPr="00636D51">
              <w:rPr>
                <w:b/>
                <w:bCs/>
                <w:sz w:val="22"/>
                <w:szCs w:val="24"/>
              </w:rPr>
              <w:t>Revisi</w:t>
            </w:r>
          </w:p>
        </w:tc>
        <w:tc>
          <w:tcPr>
            <w:tcW w:w="4819" w:type="dxa"/>
            <w:tcMar>
              <w:top w:w="80" w:type="dxa"/>
              <w:left w:w="80" w:type="dxa"/>
              <w:bottom w:w="80" w:type="dxa"/>
              <w:right w:w="80" w:type="dxa"/>
            </w:tcMar>
            <w:vAlign w:val="center"/>
          </w:tcPr>
          <w:p w14:paraId="29B837AB" w14:textId="77777777" w:rsidR="7AB40810" w:rsidRPr="00636D51" w:rsidRDefault="7AB40810" w:rsidP="7AB40810">
            <w:pPr>
              <w:keepNext/>
              <w:keepLines/>
              <w:spacing w:after="40" w:line="240" w:lineRule="auto"/>
              <w:jc w:val="center"/>
              <w:rPr>
                <w:b/>
                <w:bCs/>
                <w:szCs w:val="24"/>
              </w:rPr>
            </w:pPr>
            <w:r w:rsidRPr="00636D51">
              <w:rPr>
                <w:b/>
                <w:bCs/>
                <w:sz w:val="22"/>
                <w:szCs w:val="24"/>
              </w:rPr>
              <w:t>Perbaikan yang dilakukan</w:t>
            </w:r>
          </w:p>
        </w:tc>
        <w:tc>
          <w:tcPr>
            <w:tcW w:w="1202" w:type="dxa"/>
            <w:tcMar>
              <w:top w:w="80" w:type="dxa"/>
              <w:left w:w="80" w:type="dxa"/>
              <w:bottom w:w="80" w:type="dxa"/>
              <w:right w:w="80" w:type="dxa"/>
            </w:tcMar>
            <w:vAlign w:val="center"/>
          </w:tcPr>
          <w:p w14:paraId="1B3C5797" w14:textId="77777777" w:rsidR="7AB40810" w:rsidRPr="00636D51" w:rsidRDefault="7AB40810" w:rsidP="7AB40810">
            <w:pPr>
              <w:keepNext/>
              <w:keepLines/>
              <w:spacing w:after="40" w:line="240" w:lineRule="auto"/>
              <w:jc w:val="center"/>
              <w:rPr>
                <w:b/>
                <w:bCs/>
                <w:szCs w:val="24"/>
              </w:rPr>
            </w:pPr>
            <w:r w:rsidRPr="00636D51">
              <w:rPr>
                <w:b/>
                <w:bCs/>
                <w:sz w:val="22"/>
                <w:szCs w:val="24"/>
              </w:rPr>
              <w:t>Halaman Revisi</w:t>
            </w:r>
          </w:p>
        </w:tc>
      </w:tr>
      <w:tr w:rsidR="7AB40810" w14:paraId="4B1667ED" w14:textId="77777777" w:rsidTr="002C0E7D">
        <w:trPr>
          <w:cantSplit/>
          <w:jc w:val="center"/>
        </w:trPr>
        <w:tc>
          <w:tcPr>
            <w:tcW w:w="1304" w:type="dxa"/>
            <w:tcMar>
              <w:top w:w="80" w:type="dxa"/>
              <w:left w:w="80" w:type="dxa"/>
              <w:bottom w:w="80" w:type="dxa"/>
              <w:right w:w="80" w:type="dxa"/>
            </w:tcMar>
            <w:vAlign w:val="center"/>
          </w:tcPr>
          <w:p w14:paraId="105DDAE3" w14:textId="77777777" w:rsidR="005D465E" w:rsidRDefault="00000000">
            <w:pPr>
              <w:spacing w:after="40" w:line="240" w:lineRule="auto"/>
              <w:jc w:val="center"/>
            </w:pPr>
            <w:r>
              <w:rPr>
                <w:sz w:val="22"/>
              </w:rPr>
              <w:t>01,</w:t>
            </w:r>
            <w:r>
              <w:rPr>
                <w:sz w:val="22"/>
              </w:rPr>
              <w:br/>
              <w:t>10 Oktober 2026</w:t>
            </w:r>
          </w:p>
        </w:tc>
        <w:tc>
          <w:tcPr>
            <w:tcW w:w="1701" w:type="dxa"/>
            <w:tcMar>
              <w:top w:w="80" w:type="dxa"/>
              <w:left w:w="80" w:type="dxa"/>
              <w:bottom w:w="80" w:type="dxa"/>
              <w:right w:w="80" w:type="dxa"/>
            </w:tcMar>
            <w:vAlign w:val="center"/>
          </w:tcPr>
          <w:p w14:paraId="7BA2E4FE" w14:textId="77777777" w:rsidR="005D465E" w:rsidRDefault="00000000">
            <w:pPr>
              <w:spacing w:after="40" w:line="240" w:lineRule="auto"/>
              <w:jc w:val="left"/>
            </w:pPr>
            <w:r>
              <w:rPr>
                <w:sz w:val="22"/>
              </w:rPr>
              <w:t>Diagram Gambar 1 perlu diubah agar menggambarkan alur tahapan irigasi eksisting kebun secara riil, bukan diagram blok konseptual abstrak.</w:t>
            </w:r>
          </w:p>
        </w:tc>
        <w:tc>
          <w:tcPr>
            <w:tcW w:w="4819" w:type="dxa"/>
            <w:tcMar>
              <w:top w:w="80" w:type="dxa"/>
              <w:left w:w="80" w:type="dxa"/>
              <w:bottom w:w="80" w:type="dxa"/>
              <w:right w:w="80" w:type="dxa"/>
            </w:tcMar>
            <w:vAlign w:val="center"/>
          </w:tcPr>
          <w:p w14:paraId="3337DCC2" w14:textId="77777777" w:rsidR="005D465E" w:rsidRDefault="00000000">
            <w:pPr>
              <w:spacing w:after="40" w:line="240" w:lineRule="auto"/>
              <w:jc w:val="left"/>
            </w:pPr>
            <w:r>
              <w:rPr>
                <w:sz w:val="22"/>
              </w:rPr>
              <w:t>Mengganti Gambar 1 dengan diagram alur penyiraman eksisting di kebun mitra Ciberes (sungai -&gt; pompa alkon -&gt; tiga parit tanah -&gt; penimbaan ember -&gt; pengguyuran tiap pohon).</w:t>
            </w:r>
          </w:p>
        </w:tc>
        <w:tc>
          <w:tcPr>
            <w:tcW w:w="1202" w:type="dxa"/>
            <w:tcMar>
              <w:top w:w="80" w:type="dxa"/>
              <w:left w:w="80" w:type="dxa"/>
              <w:bottom w:w="80" w:type="dxa"/>
              <w:right w:w="80" w:type="dxa"/>
            </w:tcMar>
            <w:vAlign w:val="center"/>
          </w:tcPr>
          <w:p w14:paraId="011CDB51" w14:textId="77777777" w:rsidR="005D465E" w:rsidRDefault="00000000">
            <w:pPr>
              <w:spacing w:after="40" w:line="240" w:lineRule="auto"/>
              <w:jc w:val="center"/>
            </w:pPr>
            <w:r>
              <w:rPr>
                <w:sz w:val="22"/>
              </w:rPr>
              <w:t>1, 2</w:t>
            </w:r>
          </w:p>
        </w:tc>
      </w:tr>
      <w:tr w:rsidR="7AB40810" w14:paraId="5954ED6E" w14:textId="77777777" w:rsidTr="002C0E7D">
        <w:trPr>
          <w:cantSplit/>
          <w:jc w:val="center"/>
        </w:trPr>
        <w:tc>
          <w:tcPr>
            <w:tcW w:w="1515" w:type="dxa"/>
            <w:vAlign w:val="center"/>
          </w:tcPr>
          <w:p w14:paraId="359DBD1A" w14:textId="77777777" w:rsidR="005D465E" w:rsidRDefault="00000000">
            <w:pPr>
              <w:spacing w:after="40" w:line="240" w:lineRule="auto"/>
              <w:jc w:val="center"/>
            </w:pPr>
            <w:r>
              <w:rPr>
                <w:sz w:val="22"/>
              </w:rPr>
              <w:t>01,</w:t>
            </w:r>
            <w:r>
              <w:rPr>
                <w:sz w:val="22"/>
              </w:rPr>
              <w:br/>
              <w:t>10 Oktober 2026</w:t>
            </w:r>
          </w:p>
        </w:tc>
        <w:tc>
          <w:tcPr>
            <w:tcW w:w="1701" w:type="dxa"/>
            <w:tcMar>
              <w:top w:w="80" w:type="dxa"/>
              <w:left w:w="80" w:type="dxa"/>
              <w:bottom w:w="80" w:type="dxa"/>
              <w:right w:w="80" w:type="dxa"/>
            </w:tcMar>
            <w:vAlign w:val="center"/>
          </w:tcPr>
          <w:p w14:paraId="7F6C50C1" w14:textId="77777777" w:rsidR="005D465E" w:rsidRDefault="00000000">
            <w:pPr>
              <w:spacing w:after="40" w:line="240" w:lineRule="auto"/>
              <w:jc w:val="left"/>
            </w:pPr>
            <w:r>
              <w:rPr>
                <w:sz w:val="22"/>
              </w:rPr>
              <w:t>Menambahkan analisis SWOT pada solusi yang ada untuk memperjelas kesenjangan (gap analysis) inovasi terhadap kebutuhan mitra.</w:t>
            </w:r>
          </w:p>
        </w:tc>
        <w:tc>
          <w:tcPr>
            <w:tcW w:w="4819" w:type="dxa"/>
            <w:tcMar>
              <w:top w:w="80" w:type="dxa"/>
              <w:left w:w="80" w:type="dxa"/>
              <w:bottom w:w="80" w:type="dxa"/>
              <w:right w:w="80" w:type="dxa"/>
            </w:tcMar>
            <w:vAlign w:val="center"/>
          </w:tcPr>
          <w:p w14:paraId="7962F2CC" w14:textId="77777777" w:rsidR="005D465E" w:rsidRDefault="00000000">
            <w:pPr>
              <w:spacing w:after="40" w:line="240" w:lineRule="auto"/>
              <w:jc w:val="left"/>
            </w:pPr>
            <w:r>
              <w:rPr>
                <w:sz w:val="22"/>
              </w:rPr>
              <w:t xml:space="preserve">Menambahkan Tabel 6 (Analisis SWOT solusi eksisting) pada Sub-bab 1.4.4, serta </w:t>
            </w:r>
            <w:r w:rsidR="00C3101E">
              <w:rPr>
                <w:sz w:val="22"/>
              </w:rPr>
              <w:t>menganalisis</w:t>
            </w:r>
            <w:r>
              <w:rPr>
                <w:sz w:val="22"/>
              </w:rPr>
              <w:t xml:space="preserve"> gap perancangan Capstone pada Sub-bab 1.4.5.</w:t>
            </w:r>
          </w:p>
        </w:tc>
        <w:tc>
          <w:tcPr>
            <w:tcW w:w="1202" w:type="dxa"/>
            <w:tcMar>
              <w:top w:w="80" w:type="dxa"/>
              <w:left w:w="80" w:type="dxa"/>
              <w:bottom w:w="80" w:type="dxa"/>
              <w:right w:w="80" w:type="dxa"/>
            </w:tcMar>
            <w:vAlign w:val="center"/>
          </w:tcPr>
          <w:p w14:paraId="64097185" w14:textId="77777777" w:rsidR="005D465E" w:rsidRDefault="00000000">
            <w:pPr>
              <w:spacing w:after="40" w:line="240" w:lineRule="auto"/>
              <w:jc w:val="center"/>
            </w:pPr>
            <w:r>
              <w:rPr>
                <w:sz w:val="22"/>
              </w:rPr>
              <w:t>15, 16</w:t>
            </w:r>
          </w:p>
        </w:tc>
      </w:tr>
      <w:tr w:rsidR="7AB40810" w14:paraId="080B58BA" w14:textId="77777777" w:rsidTr="002C0E7D">
        <w:trPr>
          <w:cantSplit/>
          <w:jc w:val="center"/>
        </w:trPr>
        <w:tc>
          <w:tcPr>
            <w:tcW w:w="1304" w:type="dxa"/>
            <w:tcMar>
              <w:top w:w="80" w:type="dxa"/>
              <w:left w:w="80" w:type="dxa"/>
              <w:bottom w:w="80" w:type="dxa"/>
              <w:right w:w="80" w:type="dxa"/>
            </w:tcMar>
            <w:vAlign w:val="center"/>
          </w:tcPr>
          <w:p w14:paraId="2A25874E" w14:textId="77777777" w:rsidR="00CF35BD" w:rsidRDefault="00000000">
            <w:pPr>
              <w:spacing w:after="40" w:line="240" w:lineRule="auto"/>
            </w:pPr>
            <w:r>
              <w:t>02,</w:t>
            </w:r>
            <w:r>
              <w:br/>
              <w:t>12 Oktober 2026</w:t>
            </w:r>
          </w:p>
        </w:tc>
        <w:tc>
          <w:tcPr>
            <w:tcW w:w="1701" w:type="dxa"/>
            <w:tcMar>
              <w:top w:w="80" w:type="dxa"/>
              <w:left w:w="80" w:type="dxa"/>
              <w:bottom w:w="80" w:type="dxa"/>
              <w:right w:w="80" w:type="dxa"/>
            </w:tcMar>
            <w:vAlign w:val="center"/>
          </w:tcPr>
          <w:p w14:paraId="7CC475DA" w14:textId="77777777" w:rsidR="00CF35BD" w:rsidRDefault="00000000">
            <w:pPr>
              <w:spacing w:after="40" w:line="240" w:lineRule="auto"/>
            </w:pPr>
            <w:r>
              <w:t>Restrukturisasi analisis masalah Sub-bab 1.2 berdasarkan aspek rekayasa, serta melengkapi Tabel 4 (Kompleksitas Permasalahan) dengan referensi pendukung ilmiah.</w:t>
            </w:r>
          </w:p>
        </w:tc>
        <w:tc>
          <w:tcPr>
            <w:tcW w:w="4819" w:type="dxa"/>
            <w:tcMar>
              <w:top w:w="80" w:type="dxa"/>
              <w:left w:w="80" w:type="dxa"/>
              <w:bottom w:w="80" w:type="dxa"/>
              <w:right w:w="80" w:type="dxa"/>
            </w:tcMar>
            <w:vAlign w:val="center"/>
          </w:tcPr>
          <w:p w14:paraId="17EA2715" w14:textId="77777777" w:rsidR="00CF35BD" w:rsidRDefault="00000000">
            <w:pPr>
              <w:spacing w:after="40" w:line="240" w:lineRule="auto"/>
            </w:pPr>
            <w:r>
              <w:t>Menata ulang Sub-bab 1.2 menjadi Aspek Teknis (1.2.1), Ekonomi (1.2.2), Lingkungan (1.2.3), Operasional (1.2.4), dan Sintesis (1.2.5); serta menyematkan sitasi literatur ilmiah pada kolom penjelasan kriteria di Tabel 4.</w:t>
            </w:r>
          </w:p>
        </w:tc>
        <w:tc>
          <w:tcPr>
            <w:tcW w:w="1202" w:type="dxa"/>
            <w:tcMar>
              <w:top w:w="80" w:type="dxa"/>
              <w:left w:w="80" w:type="dxa"/>
              <w:bottom w:w="80" w:type="dxa"/>
              <w:right w:w="80" w:type="dxa"/>
            </w:tcMar>
            <w:vAlign w:val="center"/>
          </w:tcPr>
          <w:p w14:paraId="0CE9FFE9" w14:textId="77777777" w:rsidR="00CF35BD" w:rsidRDefault="00000000">
            <w:r>
              <w:t>8–16</w:t>
            </w:r>
          </w:p>
        </w:tc>
      </w:tr>
      <w:tr w:rsidR="7AB40810" w14:paraId="4B805662" w14:textId="77777777" w:rsidTr="002C0E7D">
        <w:trPr>
          <w:cantSplit/>
          <w:jc w:val="center"/>
        </w:trPr>
        <w:tc>
          <w:tcPr>
            <w:tcW w:w="1304" w:type="dxa"/>
            <w:tcMar>
              <w:top w:w="80" w:type="dxa"/>
              <w:left w:w="80" w:type="dxa"/>
              <w:bottom w:w="80" w:type="dxa"/>
              <w:right w:w="80" w:type="dxa"/>
            </w:tcMar>
            <w:vAlign w:val="center"/>
          </w:tcPr>
          <w:p w14:paraId="36578B32" w14:textId="77777777" w:rsidR="00CF35BD" w:rsidRDefault="00CF35BD">
            <w:pPr>
              <w:spacing w:after="40" w:line="240" w:lineRule="auto"/>
            </w:pPr>
          </w:p>
        </w:tc>
        <w:tc>
          <w:tcPr>
            <w:tcW w:w="1701" w:type="dxa"/>
            <w:tcMar>
              <w:top w:w="80" w:type="dxa"/>
              <w:left w:w="80" w:type="dxa"/>
              <w:bottom w:w="80" w:type="dxa"/>
              <w:right w:w="80" w:type="dxa"/>
            </w:tcMar>
            <w:vAlign w:val="center"/>
          </w:tcPr>
          <w:p w14:paraId="5783DCC5" w14:textId="77777777" w:rsidR="00CF35BD" w:rsidRDefault="00CF35BD">
            <w:pPr>
              <w:spacing w:after="40" w:line="240" w:lineRule="auto"/>
            </w:pPr>
          </w:p>
        </w:tc>
        <w:tc>
          <w:tcPr>
            <w:tcW w:w="4819" w:type="dxa"/>
            <w:tcMar>
              <w:top w:w="80" w:type="dxa"/>
              <w:left w:w="80" w:type="dxa"/>
              <w:bottom w:w="80" w:type="dxa"/>
              <w:right w:w="80" w:type="dxa"/>
            </w:tcMar>
            <w:vAlign w:val="center"/>
          </w:tcPr>
          <w:p w14:paraId="78B96913" w14:textId="77777777" w:rsidR="00CF35BD" w:rsidRDefault="00CF35BD">
            <w:pPr>
              <w:spacing w:after="40" w:line="240" w:lineRule="auto"/>
            </w:pPr>
          </w:p>
        </w:tc>
        <w:tc>
          <w:tcPr>
            <w:tcW w:w="1202" w:type="dxa"/>
            <w:tcMar>
              <w:top w:w="80" w:type="dxa"/>
              <w:left w:w="80" w:type="dxa"/>
              <w:bottom w:w="80" w:type="dxa"/>
              <w:right w:w="80" w:type="dxa"/>
            </w:tcMar>
            <w:vAlign w:val="center"/>
          </w:tcPr>
          <w:p w14:paraId="7C00F33D" w14:textId="77777777" w:rsidR="00CF35BD" w:rsidRDefault="00CF35BD">
            <w:pPr>
              <w:spacing w:after="40" w:line="240" w:lineRule="auto"/>
            </w:pPr>
          </w:p>
        </w:tc>
      </w:tr>
      <w:tr w:rsidR="7AB40810" w14:paraId="7F154FAA" w14:textId="77777777" w:rsidTr="002C0E7D">
        <w:trPr>
          <w:cantSplit/>
          <w:jc w:val="center"/>
        </w:trPr>
        <w:tc>
          <w:tcPr>
            <w:tcW w:w="1304" w:type="dxa"/>
            <w:tcMar>
              <w:top w:w="80" w:type="dxa"/>
              <w:left w:w="80" w:type="dxa"/>
              <w:bottom w:w="80" w:type="dxa"/>
              <w:right w:w="80" w:type="dxa"/>
            </w:tcMar>
            <w:vAlign w:val="center"/>
          </w:tcPr>
          <w:p w14:paraId="157EC4BF" w14:textId="77777777" w:rsidR="00CF35BD" w:rsidRDefault="00CF35BD">
            <w:pPr>
              <w:spacing w:after="40" w:line="240" w:lineRule="auto"/>
            </w:pPr>
          </w:p>
        </w:tc>
        <w:tc>
          <w:tcPr>
            <w:tcW w:w="1701" w:type="dxa"/>
            <w:tcMar>
              <w:top w:w="80" w:type="dxa"/>
              <w:left w:w="80" w:type="dxa"/>
              <w:bottom w:w="80" w:type="dxa"/>
              <w:right w:w="80" w:type="dxa"/>
            </w:tcMar>
            <w:vAlign w:val="center"/>
          </w:tcPr>
          <w:p w14:paraId="3B4E9061" w14:textId="77777777" w:rsidR="00CF35BD" w:rsidRDefault="00CF35BD">
            <w:pPr>
              <w:spacing w:after="40" w:line="240" w:lineRule="auto"/>
            </w:pPr>
          </w:p>
        </w:tc>
        <w:tc>
          <w:tcPr>
            <w:tcW w:w="4819" w:type="dxa"/>
            <w:tcMar>
              <w:top w:w="80" w:type="dxa"/>
              <w:left w:w="80" w:type="dxa"/>
              <w:bottom w:w="80" w:type="dxa"/>
              <w:right w:w="80" w:type="dxa"/>
            </w:tcMar>
            <w:vAlign w:val="center"/>
          </w:tcPr>
          <w:p w14:paraId="5005AD88" w14:textId="77777777" w:rsidR="00CF35BD" w:rsidRDefault="00CF35BD">
            <w:pPr>
              <w:spacing w:after="40" w:line="240" w:lineRule="auto"/>
            </w:pPr>
          </w:p>
        </w:tc>
        <w:tc>
          <w:tcPr>
            <w:tcW w:w="1202" w:type="dxa"/>
            <w:tcMar>
              <w:top w:w="80" w:type="dxa"/>
              <w:left w:w="80" w:type="dxa"/>
              <w:bottom w:w="80" w:type="dxa"/>
              <w:right w:w="80" w:type="dxa"/>
            </w:tcMar>
            <w:vAlign w:val="center"/>
          </w:tcPr>
          <w:p w14:paraId="04DF2183" w14:textId="77777777" w:rsidR="00CF35BD" w:rsidRDefault="00CF35BD">
            <w:pPr>
              <w:spacing w:after="40" w:line="240" w:lineRule="auto"/>
            </w:pPr>
          </w:p>
        </w:tc>
      </w:tr>
    </w:tbl>
    <w:p w14:paraId="6F9E2BFC" w14:textId="77777777" w:rsidR="001C63AB" w:rsidRPr="00D5238A" w:rsidRDefault="001C63AB" w:rsidP="7AB40810">
      <w:pPr>
        <w:spacing w:after="0" w:line="60" w:lineRule="exact"/>
        <w:rPr>
          <w:b/>
          <w:bCs/>
          <w:lang w:val="fr-FR"/>
        </w:rPr>
      </w:pPr>
      <w:bookmarkStart w:id="1" w:name="_Toc18920433"/>
    </w:p>
    <w:p w14:paraId="220A4CDF" w14:textId="77777777" w:rsidR="001C63AB" w:rsidRPr="00D5238A" w:rsidRDefault="001C63AB" w:rsidP="00D5238A">
      <w:pPr>
        <w:spacing w:after="0" w:line="60" w:lineRule="exact"/>
        <w:rPr>
          <w:b/>
          <w:bCs/>
          <w:szCs w:val="28"/>
          <w:lang w:val="fr-FR"/>
        </w:rPr>
      </w:pPr>
      <w:r w:rsidRPr="00D5238A">
        <w:br w:type="page"/>
      </w:r>
    </w:p>
    <w:p w14:paraId="0033D744" w14:textId="77777777" w:rsidR="007B6B52" w:rsidRDefault="007B6B52" w:rsidP="458E990F">
      <w:pPr>
        <w:pStyle w:val="Heading1"/>
        <w:spacing w:before="0" w:line="240" w:lineRule="auto"/>
        <w:rPr>
          <w:sz w:val="28"/>
        </w:rPr>
        <w:sectPr w:rsidR="007B6B52" w:rsidSect="007B6B52">
          <w:pgSz w:w="11906" w:h="16838"/>
          <w:pgMar w:top="1440" w:right="1440" w:bottom="1440" w:left="1440" w:header="708" w:footer="708" w:gutter="0"/>
          <w:pgNumType w:fmt="lowerRoman" w:start="1"/>
          <w:cols w:space="708"/>
          <w:docGrid w:linePitch="360"/>
        </w:sectPr>
      </w:pPr>
      <w:bookmarkStart w:id="2" w:name="_Toc335277458"/>
      <w:bookmarkStart w:id="3" w:name="_Toc18920435"/>
      <w:bookmarkEnd w:id="1"/>
    </w:p>
    <w:bookmarkEnd w:id="2"/>
    <w:bookmarkEnd w:id="3"/>
    <w:p w14:paraId="5FD5ED6B" w14:textId="77777777" w:rsidR="00BB4938" w:rsidRDefault="004C4BF6">
      <w:pPr>
        <w:pStyle w:val="Title1"/>
        <w:keepNext/>
        <w:keepLines/>
        <w:spacing w:after="0"/>
        <w:jc w:val="center"/>
        <w:outlineLvl w:val="0"/>
      </w:pPr>
      <w:r>
        <w:rPr>
          <w:rFonts w:eastAsia="Times New Roman" w:cs="Times New Roman"/>
          <w:b/>
          <w:sz w:val="28"/>
          <w:szCs w:val="28"/>
        </w:rPr>
        <w:lastRenderedPageBreak/>
        <w:t>BAB 1</w:t>
      </w:r>
    </w:p>
    <w:p w14:paraId="2D021809" w14:textId="77777777" w:rsidR="00BB4938" w:rsidRDefault="004C4BF6">
      <w:pPr>
        <w:pStyle w:val="Title1"/>
        <w:keepNext/>
        <w:keepLines/>
        <w:spacing w:after="180"/>
        <w:jc w:val="center"/>
        <w:outlineLvl w:val="0"/>
      </w:pPr>
      <w:r>
        <w:rPr>
          <w:rFonts w:eastAsia="Times New Roman" w:cs="Times New Roman"/>
          <w:b/>
          <w:sz w:val="28"/>
          <w:szCs w:val="28"/>
        </w:rPr>
        <w:t>ANALISIS PERMASALAHAN DAN KEBUTUHAN</w:t>
      </w:r>
    </w:p>
    <w:p w14:paraId="4460E44A" w14:textId="77777777" w:rsidR="00BB4938" w:rsidRDefault="004C4BF6">
      <w:pPr>
        <w:keepLines/>
        <w:ind w:firstLine="567"/>
      </w:pPr>
      <w:r>
        <w:rPr>
          <w:szCs w:val="24"/>
        </w:rPr>
        <w:t>Bab ini membahas masalah penyiraman kebun jeruk limau mitra di Ciberes, Subang. Kondisi kebun dan kebutuhan mitra menjadi dasar untuk menelaah pemberian air, biaya, energi, lingkungan, dan pelaksanaan penyiraman. Pembahasan dilanjutkan dengan kompleksitas masalah serta perbandingan pendekatan irigasi yang telah tersedia sebagai dasar tahap spesifikasi dan perancangan.</w:t>
      </w:r>
    </w:p>
    <w:p w14:paraId="5422CE9D" w14:textId="77777777" w:rsidR="00BB4938" w:rsidRDefault="004C4BF6">
      <w:pPr>
        <w:pStyle w:val="Heading1"/>
        <w:keepLines w:val="0"/>
        <w:spacing w:before="240"/>
      </w:pPr>
      <w:r>
        <w:t>1.1 Deskripsi Umum Masalah dan Kebutuhan</w:t>
      </w:r>
    </w:p>
    <w:p w14:paraId="565D2DCF" w14:textId="77777777" w:rsidR="00BB4938" w:rsidRDefault="004C4BF6">
      <w:pPr>
        <w:pStyle w:val="BodyText"/>
        <w:keepLines/>
        <w:ind w:firstLine="567"/>
      </w:pPr>
      <w:r>
        <w:t>Air irigasi perlu mencapai daerah perakaran dalam jumlah dan waktu yang sesuai. FAO menjelaskan bahwa kebutuhan air bergantung pada iklim, karakteristik tanaman, dan kelembapan tanah [1]. Penelitian pada tanaman jeruk juga menunjukkan hubungan pengelolaan air dan unsur hara dengan penggunaan air serta hasil tanaman [2]. Hasil penelitian tersebut dijadikan landasan analisis awal untuk memahami karakteristik tanaman jeruk limau, yang selanjutnya akan diverifikasi dengan kondisi nyata di kebun mitra.</w:t>
      </w:r>
    </w:p>
    <w:p w14:paraId="4FB330B2" w14:textId="77777777" w:rsidR="00BB4938" w:rsidRDefault="004C4BF6">
      <w:pPr>
        <w:pStyle w:val="BodyText"/>
        <w:ind w:firstLine="567"/>
      </w:pPr>
      <w:r>
        <w:t>Proyek ini mengangkat penyiraman kebun jeruk limau di Ciberes, Kabupaten Subang, Jawa Barat, dengan kode lokasi JH7H+222. Menurut keterangan mitra, terdapat sekitar 500–600 pohon serta tiga parit galian tanah, masing-masing memanjang sekitar 100 m di sisi kanan deretan pohon. Mitra menjelaskan bahwa setiap beberapa pohon terdapat parit melintang yang menghubungkan ketiga parit; pertemuannya dapat berbentuk “+”. Banyak pohon diperkirakan setinggi sekitar 1 m, tetapi belum diukur. Air sungai atau saluran irigasi dipompa ke jaringan parit, kemudian diambil pekerja dengan ember untuk mengguyur tiap pohon. Parit digali agar air dekat dengan pohon dan mudah diambil. Galian tanah dipilih sebagai sarana yang sederhana dan hemat [3].</w:t>
      </w:r>
    </w:p>
    <w:p w14:paraId="285FF5FB" w14:textId="77777777" w:rsidR="00BB4938" w:rsidRDefault="00D71919">
      <w:pPr>
        <w:pStyle w:val="BodyText"/>
        <w:keepNext/>
        <w:spacing w:line="312" w:lineRule="auto"/>
        <w:jc w:val="center"/>
      </w:pPr>
      <w:r>
        <w:rPr>
          <w:b/>
          <w:noProof/>
        </w:rPr>
        <w:drawing>
          <wp:inline distT="0" distB="0" distL="0" distR="0" wp14:anchorId="75EC10B5" wp14:editId="6578CB75">
            <wp:extent cx="5723890" cy="422275"/>
            <wp:effectExtent l="0" t="0" r="0" b="0"/>
            <wp:docPr id="3660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890" cy="422275"/>
                    </a:xfrm>
                    <a:prstGeom prst="rect">
                      <a:avLst/>
                    </a:prstGeom>
                    <a:noFill/>
                    <a:ln>
                      <a:noFill/>
                    </a:ln>
                  </pic:spPr>
                </pic:pic>
              </a:graphicData>
            </a:graphic>
          </wp:inline>
        </w:drawing>
      </w:r>
    </w:p>
    <w:p w14:paraId="046C6572" w14:textId="77777777" w:rsidR="00BB4938" w:rsidRDefault="004C4BF6">
      <w:pPr>
        <w:pStyle w:val="BodyText"/>
        <w:spacing w:before="100" w:after="100"/>
        <w:jc w:val="center"/>
      </w:pPr>
      <w:r>
        <w:t>Gambar 1. Alur penyiraman eksisting berdasarkan keterangan mitra dan konteks proyek.</w:t>
      </w:r>
    </w:p>
    <w:p w14:paraId="4D7C6FED" w14:textId="77777777" w:rsidR="00BB4938" w:rsidRDefault="004C4BF6">
      <w:pPr>
        <w:pStyle w:val="BodyText"/>
        <w:ind w:firstLine="567"/>
      </w:pPr>
      <w:r>
        <w:t xml:space="preserve">Penyiraman dilakukan sekitar tiga hari sekali menurut mitra. Pekerja menggunakan ember hitam kecil; kapasitas ember, jumlah guyuran, dan volume per pohon belum diukur. </w:t>
      </w:r>
      <w:r w:rsidR="00120E78" w:rsidRPr="00120E78">
        <w:t>Berdasarkan penuturan mitra dalam wawancara lapangan, terdapat acuan kebiasaan minimal 15 L/pohon setiap penyiraman [3].</w:t>
      </w:r>
      <w:r>
        <w:t xml:space="preserve"> Angka ini belum dibuktikan sebagai kebutuhan agronomis </w:t>
      </w:r>
      <w:r>
        <w:lastRenderedPageBreak/>
        <w:t>kebun. Keterangan mitra menyebut empat pekerja dengan upah Rp100.000 per orang per kegiatan. Kebun belum tersambung PLN karena jauh dari jaringan listrik. Pompa alkon saat ini memakai bensin Pertalite; uji coba LPG dihentikan karena mesin cepat panas. Mitra ingin menggantikan pekerjaan guyur manual agar biaya penyiraman turun dan pemberian air tiap pohon lebih terjamin. Mitra menyampaikan target biaya total tahun pertama yang lebih rendah daripada praktik eksisting, dengan jumlah air yang dapat diperiksa.</w:t>
      </w:r>
    </w:p>
    <w:p w14:paraId="39DEA2B3" w14:textId="77777777" w:rsidR="00BB4938" w:rsidRDefault="004C4BF6">
      <w:pPr>
        <w:pStyle w:val="BodyText"/>
        <w:keepNext/>
        <w:spacing w:before="100" w:after="100"/>
        <w:jc w:val="center"/>
      </w:pPr>
      <w:r>
        <w:t>Tabel 1. Data awal dan status bukti kondisi eksisting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3402"/>
        <w:gridCol w:w="3526"/>
      </w:tblGrid>
      <w:tr w:rsidR="00BB4938" w14:paraId="22F37A87" w14:textId="77777777" w:rsidTr="002C0E7D">
        <w:trPr>
          <w:cantSplit/>
          <w:tblHeader/>
          <w:jc w:val="center"/>
        </w:trPr>
        <w:tc>
          <w:tcPr>
            <w:tcW w:w="2098" w:type="dxa"/>
            <w:tcMar>
              <w:top w:w="80" w:type="dxa"/>
              <w:left w:w="80" w:type="dxa"/>
              <w:bottom w:w="80" w:type="dxa"/>
              <w:right w:w="80" w:type="dxa"/>
            </w:tcMar>
            <w:vAlign w:val="center"/>
          </w:tcPr>
          <w:p w14:paraId="2D14916F" w14:textId="77777777" w:rsidR="00BB4938" w:rsidRDefault="004C4BF6">
            <w:pPr>
              <w:keepNext/>
              <w:keepLines/>
              <w:spacing w:after="40" w:line="240" w:lineRule="auto"/>
              <w:jc w:val="left"/>
            </w:pPr>
            <w:r>
              <w:rPr>
                <w:b/>
              </w:rPr>
              <w:t>Parameter</w:t>
            </w:r>
          </w:p>
        </w:tc>
        <w:tc>
          <w:tcPr>
            <w:tcW w:w="3402" w:type="dxa"/>
            <w:tcMar>
              <w:top w:w="80" w:type="dxa"/>
              <w:left w:w="80" w:type="dxa"/>
              <w:bottom w:w="80" w:type="dxa"/>
              <w:right w:w="80" w:type="dxa"/>
            </w:tcMar>
            <w:vAlign w:val="center"/>
          </w:tcPr>
          <w:p w14:paraId="091C1217" w14:textId="77777777" w:rsidR="00BB4938" w:rsidRDefault="004C4BF6">
            <w:pPr>
              <w:keepNext/>
              <w:keepLines/>
              <w:spacing w:after="40" w:line="240" w:lineRule="auto"/>
              <w:jc w:val="left"/>
            </w:pPr>
            <w:r>
              <w:rPr>
                <w:b/>
              </w:rPr>
              <w:t>Data awal</w:t>
            </w:r>
          </w:p>
        </w:tc>
        <w:tc>
          <w:tcPr>
            <w:tcW w:w="3526" w:type="dxa"/>
            <w:tcMar>
              <w:top w:w="80" w:type="dxa"/>
              <w:left w:w="80" w:type="dxa"/>
              <w:bottom w:w="80" w:type="dxa"/>
              <w:right w:w="80" w:type="dxa"/>
            </w:tcMar>
            <w:vAlign w:val="center"/>
          </w:tcPr>
          <w:p w14:paraId="14EEA9C4" w14:textId="77777777" w:rsidR="00BB4938" w:rsidRDefault="004C4BF6">
            <w:pPr>
              <w:keepNext/>
              <w:keepLines/>
              <w:spacing w:after="40" w:line="240" w:lineRule="auto"/>
              <w:jc w:val="left"/>
            </w:pPr>
            <w:r>
              <w:rPr>
                <w:b/>
              </w:rPr>
              <w:t>Status bukti</w:t>
            </w:r>
          </w:p>
        </w:tc>
      </w:tr>
      <w:tr w:rsidR="00BB4938" w14:paraId="36E2DDA5" w14:textId="77777777" w:rsidTr="002C0E7D">
        <w:trPr>
          <w:cantSplit/>
          <w:jc w:val="center"/>
        </w:trPr>
        <w:tc>
          <w:tcPr>
            <w:tcW w:w="2098" w:type="dxa"/>
            <w:tcMar>
              <w:top w:w="80" w:type="dxa"/>
              <w:left w:w="80" w:type="dxa"/>
              <w:bottom w:w="80" w:type="dxa"/>
              <w:right w:w="80" w:type="dxa"/>
            </w:tcMar>
            <w:vAlign w:val="center"/>
          </w:tcPr>
          <w:p w14:paraId="71B05AF7" w14:textId="77777777" w:rsidR="00BB4938" w:rsidRDefault="004C4BF6">
            <w:pPr>
              <w:keepNext/>
              <w:keepLines/>
              <w:spacing w:after="40" w:line="240" w:lineRule="auto"/>
              <w:jc w:val="left"/>
            </w:pPr>
            <w:r>
              <w:t>Alur penyiraman</w:t>
            </w:r>
          </w:p>
        </w:tc>
        <w:tc>
          <w:tcPr>
            <w:tcW w:w="3402" w:type="dxa"/>
            <w:tcMar>
              <w:top w:w="80" w:type="dxa"/>
              <w:left w:w="80" w:type="dxa"/>
              <w:bottom w:w="80" w:type="dxa"/>
              <w:right w:w="80" w:type="dxa"/>
            </w:tcMar>
            <w:vAlign w:val="center"/>
          </w:tcPr>
          <w:p w14:paraId="159EB257" w14:textId="77777777" w:rsidR="00BB4938" w:rsidRDefault="004C4BF6">
            <w:pPr>
              <w:keepNext/>
              <w:keepLines/>
              <w:spacing w:after="40" w:line="240" w:lineRule="auto"/>
              <w:jc w:val="left"/>
            </w:pPr>
            <w:r>
              <w:t>Sungai → pompa mesin → tiga parit → penyiraman manual</w:t>
            </w:r>
          </w:p>
        </w:tc>
        <w:tc>
          <w:tcPr>
            <w:tcW w:w="3526" w:type="dxa"/>
            <w:tcMar>
              <w:top w:w="80" w:type="dxa"/>
              <w:left w:w="80" w:type="dxa"/>
              <w:bottom w:w="80" w:type="dxa"/>
              <w:right w:w="80" w:type="dxa"/>
            </w:tcMar>
            <w:vAlign w:val="center"/>
          </w:tcPr>
          <w:p w14:paraId="042C69C8" w14:textId="77777777" w:rsidR="00BB4938" w:rsidRDefault="004C4BF6">
            <w:pPr>
              <w:keepNext/>
              <w:keepLines/>
              <w:spacing w:after="40" w:line="240" w:lineRule="auto"/>
              <w:jc w:val="left"/>
            </w:pPr>
            <w:r>
              <w:t>Keterangan mitra</w:t>
            </w:r>
          </w:p>
        </w:tc>
      </w:tr>
      <w:tr w:rsidR="00BB4938" w14:paraId="69D23813" w14:textId="77777777" w:rsidTr="002C0E7D">
        <w:trPr>
          <w:cantSplit/>
          <w:jc w:val="center"/>
        </w:trPr>
        <w:tc>
          <w:tcPr>
            <w:tcW w:w="2098" w:type="dxa"/>
            <w:tcMar>
              <w:top w:w="80" w:type="dxa"/>
              <w:left w:w="80" w:type="dxa"/>
              <w:bottom w:w="80" w:type="dxa"/>
              <w:right w:w="80" w:type="dxa"/>
            </w:tcMar>
            <w:vAlign w:val="center"/>
          </w:tcPr>
          <w:p w14:paraId="385DE16D" w14:textId="77777777" w:rsidR="00BB4938" w:rsidRDefault="004C4BF6">
            <w:pPr>
              <w:keepNext/>
              <w:keepLines/>
              <w:spacing w:after="40" w:line="240" w:lineRule="auto"/>
              <w:jc w:val="left"/>
            </w:pPr>
            <w:r>
              <w:t>Bentuk dan posisi parit</w:t>
            </w:r>
          </w:p>
        </w:tc>
        <w:tc>
          <w:tcPr>
            <w:tcW w:w="3402" w:type="dxa"/>
            <w:tcMar>
              <w:top w:w="80" w:type="dxa"/>
              <w:left w:w="80" w:type="dxa"/>
              <w:bottom w:w="80" w:type="dxa"/>
              <w:right w:w="80" w:type="dxa"/>
            </w:tcMar>
            <w:vAlign w:val="center"/>
          </w:tcPr>
          <w:p w14:paraId="049DEE50" w14:textId="77777777" w:rsidR="00BB4938" w:rsidRDefault="004C4BF6">
            <w:pPr>
              <w:keepNext/>
              <w:keepLines/>
              <w:spacing w:after="40" w:line="240" w:lineRule="auto"/>
              <w:jc w:val="left"/>
            </w:pPr>
            <w:r>
              <w:t>Tiga parit tanah ±100 m; di kanan deretan pohon dan terhubung melintang</w:t>
            </w:r>
          </w:p>
        </w:tc>
        <w:tc>
          <w:tcPr>
            <w:tcW w:w="3526" w:type="dxa"/>
            <w:tcMar>
              <w:top w:w="80" w:type="dxa"/>
              <w:left w:w="80" w:type="dxa"/>
              <w:bottom w:w="80" w:type="dxa"/>
              <w:right w:w="80" w:type="dxa"/>
            </w:tcMar>
            <w:vAlign w:val="center"/>
          </w:tcPr>
          <w:p w14:paraId="39CC3320" w14:textId="77777777" w:rsidR="00BB4938" w:rsidRDefault="004C4BF6">
            <w:pPr>
              <w:keepNext/>
              <w:keepLines/>
              <w:spacing w:after="40" w:line="240" w:lineRule="auto"/>
              <w:jc w:val="left"/>
            </w:pPr>
            <w:r>
              <w:t>Geometri: keterangan mitra; bentuk parit didukung foto/video [4], [5]</w:t>
            </w:r>
          </w:p>
        </w:tc>
      </w:tr>
      <w:tr w:rsidR="00BB4938" w14:paraId="0A90E30C" w14:textId="77777777" w:rsidTr="002C0E7D">
        <w:trPr>
          <w:cantSplit/>
          <w:jc w:val="center"/>
        </w:trPr>
        <w:tc>
          <w:tcPr>
            <w:tcW w:w="2098" w:type="dxa"/>
            <w:tcMar>
              <w:top w:w="80" w:type="dxa"/>
              <w:left w:w="80" w:type="dxa"/>
              <w:bottom w:w="80" w:type="dxa"/>
              <w:right w:w="80" w:type="dxa"/>
            </w:tcMar>
            <w:vAlign w:val="center"/>
          </w:tcPr>
          <w:p w14:paraId="40BE2EDB" w14:textId="77777777" w:rsidR="00BB4938" w:rsidRDefault="004C4BF6">
            <w:pPr>
              <w:keepNext/>
              <w:keepLines/>
              <w:spacing w:after="40" w:line="240" w:lineRule="auto"/>
              <w:jc w:val="left"/>
            </w:pPr>
            <w:r>
              <w:t>Populasi dan tinggi</w:t>
            </w:r>
          </w:p>
        </w:tc>
        <w:tc>
          <w:tcPr>
            <w:tcW w:w="3402" w:type="dxa"/>
            <w:tcMar>
              <w:top w:w="80" w:type="dxa"/>
              <w:left w:w="80" w:type="dxa"/>
              <w:bottom w:w="80" w:type="dxa"/>
              <w:right w:w="80" w:type="dxa"/>
            </w:tcMar>
            <w:vAlign w:val="center"/>
          </w:tcPr>
          <w:p w14:paraId="5B186E5C" w14:textId="77777777" w:rsidR="00BB4938" w:rsidRDefault="004C4BF6">
            <w:pPr>
              <w:keepNext/>
              <w:keepLines/>
              <w:spacing w:after="40" w:line="240" w:lineRule="auto"/>
              <w:jc w:val="left"/>
            </w:pPr>
            <w:r>
              <w:t>500–600 pohon; banyak pohon sekitar 1 m</w:t>
            </w:r>
          </w:p>
        </w:tc>
        <w:tc>
          <w:tcPr>
            <w:tcW w:w="3526" w:type="dxa"/>
            <w:tcMar>
              <w:top w:w="80" w:type="dxa"/>
              <w:left w:w="80" w:type="dxa"/>
              <w:bottom w:w="80" w:type="dxa"/>
              <w:right w:w="80" w:type="dxa"/>
            </w:tcMar>
            <w:vAlign w:val="center"/>
          </w:tcPr>
          <w:p w14:paraId="534EA15A" w14:textId="77777777" w:rsidR="00BB4938" w:rsidRDefault="004C4BF6">
            <w:pPr>
              <w:keepNext/>
              <w:keepLines/>
              <w:spacing w:after="40" w:line="240" w:lineRule="auto"/>
              <w:jc w:val="left"/>
            </w:pPr>
            <w:r>
              <w:t>Keterangan mitra; perkiraan tinggi, belum diukur</w:t>
            </w:r>
          </w:p>
        </w:tc>
      </w:tr>
      <w:tr w:rsidR="00BB4938" w14:paraId="6F5B45ED" w14:textId="77777777" w:rsidTr="002C0E7D">
        <w:trPr>
          <w:cantSplit/>
          <w:jc w:val="center"/>
        </w:trPr>
        <w:tc>
          <w:tcPr>
            <w:tcW w:w="2098" w:type="dxa"/>
            <w:tcMar>
              <w:top w:w="80" w:type="dxa"/>
              <w:left w:w="80" w:type="dxa"/>
              <w:bottom w:w="80" w:type="dxa"/>
              <w:right w:w="80" w:type="dxa"/>
            </w:tcMar>
            <w:vAlign w:val="center"/>
          </w:tcPr>
          <w:p w14:paraId="736305AB" w14:textId="77777777" w:rsidR="00BB4938" w:rsidRDefault="004C4BF6">
            <w:pPr>
              <w:keepNext/>
              <w:keepLines/>
              <w:spacing w:after="40" w:line="240" w:lineRule="auto"/>
              <w:jc w:val="left"/>
            </w:pPr>
            <w:r>
              <w:t>Frekuensi dan volume</w:t>
            </w:r>
          </w:p>
        </w:tc>
        <w:tc>
          <w:tcPr>
            <w:tcW w:w="3402" w:type="dxa"/>
            <w:tcMar>
              <w:top w:w="80" w:type="dxa"/>
              <w:left w:w="80" w:type="dxa"/>
              <w:bottom w:w="80" w:type="dxa"/>
              <w:right w:w="80" w:type="dxa"/>
            </w:tcMar>
            <w:vAlign w:val="center"/>
          </w:tcPr>
          <w:p w14:paraId="38DD67CF" w14:textId="77777777" w:rsidR="00BB4938" w:rsidRDefault="004C4BF6">
            <w:pPr>
              <w:keepNext/>
              <w:keepLines/>
              <w:spacing w:after="40" w:line="240" w:lineRule="auto"/>
              <w:jc w:val="left"/>
            </w:pPr>
            <w:r>
              <w:t>Interval ±3 hari; acuan mitra 15 L/pohon; volume aktual belum diketahui</w:t>
            </w:r>
          </w:p>
        </w:tc>
        <w:tc>
          <w:tcPr>
            <w:tcW w:w="3526" w:type="dxa"/>
            <w:tcMar>
              <w:top w:w="80" w:type="dxa"/>
              <w:left w:w="80" w:type="dxa"/>
              <w:bottom w:w="80" w:type="dxa"/>
              <w:right w:w="80" w:type="dxa"/>
            </w:tcMar>
            <w:vAlign w:val="center"/>
          </w:tcPr>
          <w:p w14:paraId="20E43F40" w14:textId="77777777" w:rsidR="00BB4938" w:rsidRDefault="004C4BF6">
            <w:pPr>
              <w:keepNext/>
              <w:keepLines/>
              <w:spacing w:after="40" w:line="240" w:lineRule="auto"/>
              <w:jc w:val="left"/>
            </w:pPr>
            <w:r>
              <w:t>Acuan mitra, bukan volume aktual atau dosis tervalidasi [3]</w:t>
            </w:r>
          </w:p>
        </w:tc>
      </w:tr>
      <w:tr w:rsidR="00BB4938" w14:paraId="08A09FA1" w14:textId="77777777" w:rsidTr="002C0E7D">
        <w:trPr>
          <w:cantSplit/>
          <w:jc w:val="center"/>
        </w:trPr>
        <w:tc>
          <w:tcPr>
            <w:tcW w:w="2098" w:type="dxa"/>
            <w:tcMar>
              <w:top w:w="80" w:type="dxa"/>
              <w:left w:w="80" w:type="dxa"/>
              <w:bottom w:w="80" w:type="dxa"/>
              <w:right w:w="80" w:type="dxa"/>
            </w:tcMar>
            <w:vAlign w:val="center"/>
          </w:tcPr>
          <w:p w14:paraId="1B968079" w14:textId="77777777" w:rsidR="00BB4938" w:rsidRDefault="004C4BF6">
            <w:pPr>
              <w:keepNext/>
              <w:keepLines/>
              <w:spacing w:after="40" w:line="240" w:lineRule="auto"/>
              <w:jc w:val="left"/>
            </w:pPr>
            <w:r>
              <w:t>Tenaga kerja</w:t>
            </w:r>
          </w:p>
        </w:tc>
        <w:tc>
          <w:tcPr>
            <w:tcW w:w="3402" w:type="dxa"/>
            <w:tcMar>
              <w:top w:w="80" w:type="dxa"/>
              <w:left w:w="80" w:type="dxa"/>
              <w:bottom w:w="80" w:type="dxa"/>
              <w:right w:w="80" w:type="dxa"/>
            </w:tcMar>
            <w:vAlign w:val="center"/>
          </w:tcPr>
          <w:p w14:paraId="77CB60AB" w14:textId="77777777" w:rsidR="00BB4938" w:rsidRDefault="004C4BF6">
            <w:pPr>
              <w:keepNext/>
              <w:keepLines/>
              <w:spacing w:after="40" w:line="240" w:lineRule="auto"/>
              <w:jc w:val="left"/>
            </w:pPr>
            <w:r>
              <w:t>4 orang × Rp100.000/orang/kegiatan</w:t>
            </w:r>
          </w:p>
        </w:tc>
        <w:tc>
          <w:tcPr>
            <w:tcW w:w="3526" w:type="dxa"/>
            <w:tcMar>
              <w:top w:w="80" w:type="dxa"/>
              <w:left w:w="80" w:type="dxa"/>
              <w:bottom w:w="80" w:type="dxa"/>
              <w:right w:w="80" w:type="dxa"/>
            </w:tcMar>
            <w:vAlign w:val="center"/>
          </w:tcPr>
          <w:p w14:paraId="50488199" w14:textId="77777777" w:rsidR="00BB4938" w:rsidRDefault="00120E78">
            <w:pPr>
              <w:keepNext/>
              <w:keepLines/>
              <w:spacing w:after="40" w:line="240" w:lineRule="auto"/>
              <w:jc w:val="left"/>
            </w:pPr>
            <w:r w:rsidRPr="00120E78">
              <w:t>Keterangan mitra dalam wawancara [3]; bukan data pencatatan panen</w:t>
            </w:r>
          </w:p>
        </w:tc>
      </w:tr>
      <w:tr w:rsidR="00BB4938" w14:paraId="08EC2742" w14:textId="77777777" w:rsidTr="002C0E7D">
        <w:trPr>
          <w:cantSplit/>
          <w:jc w:val="center"/>
        </w:trPr>
        <w:tc>
          <w:tcPr>
            <w:tcW w:w="2098" w:type="dxa"/>
            <w:tcMar>
              <w:top w:w="80" w:type="dxa"/>
              <w:left w:w="80" w:type="dxa"/>
              <w:bottom w:w="80" w:type="dxa"/>
              <w:right w:w="80" w:type="dxa"/>
            </w:tcMar>
            <w:vAlign w:val="center"/>
          </w:tcPr>
          <w:p w14:paraId="15189D30" w14:textId="77777777" w:rsidR="00BB4938" w:rsidRDefault="004C4BF6">
            <w:pPr>
              <w:keepNext/>
              <w:keepLines/>
              <w:spacing w:after="40" w:line="240" w:lineRule="auto"/>
              <w:jc w:val="left"/>
            </w:pPr>
            <w:r>
              <w:t>Sumber energi</w:t>
            </w:r>
          </w:p>
        </w:tc>
        <w:tc>
          <w:tcPr>
            <w:tcW w:w="3402" w:type="dxa"/>
            <w:tcMar>
              <w:top w:w="80" w:type="dxa"/>
              <w:left w:w="80" w:type="dxa"/>
              <w:bottom w:w="80" w:type="dxa"/>
              <w:right w:w="80" w:type="dxa"/>
            </w:tcMar>
            <w:vAlign w:val="center"/>
          </w:tcPr>
          <w:p w14:paraId="6C52E8AA" w14:textId="77777777" w:rsidR="005D465E" w:rsidRDefault="00000000">
            <w:r>
              <w:t>Tanpa PLN; pompa alkon bensin Pertalite (uji coba gas LPG dihentikan karena mesin panas)</w:t>
            </w:r>
          </w:p>
        </w:tc>
        <w:tc>
          <w:tcPr>
            <w:tcW w:w="3526" w:type="dxa"/>
            <w:tcMar>
              <w:top w:w="80" w:type="dxa"/>
              <w:left w:w="80" w:type="dxa"/>
              <w:bottom w:w="80" w:type="dxa"/>
              <w:right w:w="80" w:type="dxa"/>
            </w:tcMar>
            <w:vAlign w:val="center"/>
          </w:tcPr>
          <w:p w14:paraId="43B4C4BC" w14:textId="77777777" w:rsidR="00BB4938" w:rsidRDefault="00120E78">
            <w:pPr>
              <w:keepNext/>
              <w:keepLines/>
              <w:spacing w:after="40" w:line="240" w:lineRule="auto"/>
              <w:jc w:val="left"/>
            </w:pPr>
            <w:r w:rsidRPr="00120E78">
              <w:t>Keterangan mitra dalam wawancara [3]; kondisi teknis mesin belum didiagnosis</w:t>
            </w:r>
          </w:p>
        </w:tc>
      </w:tr>
      <w:tr w:rsidR="00BB4938" w14:paraId="0C1FD94A" w14:textId="77777777" w:rsidTr="002C0E7D">
        <w:trPr>
          <w:cantSplit/>
          <w:jc w:val="center"/>
        </w:trPr>
        <w:tc>
          <w:tcPr>
            <w:tcW w:w="2098" w:type="dxa"/>
            <w:tcMar>
              <w:top w:w="80" w:type="dxa"/>
              <w:left w:w="80" w:type="dxa"/>
              <w:bottom w:w="80" w:type="dxa"/>
              <w:right w:w="80" w:type="dxa"/>
            </w:tcMar>
            <w:vAlign w:val="center"/>
          </w:tcPr>
          <w:p w14:paraId="66AAC2FA" w14:textId="77777777" w:rsidR="00BB4938" w:rsidRDefault="004C4BF6">
            <w:pPr>
              <w:keepNext/>
              <w:keepLines/>
              <w:spacing w:after="40" w:line="240" w:lineRule="auto"/>
              <w:jc w:val="left"/>
            </w:pPr>
            <w:r>
              <w:t>Ukuran pada citra</w:t>
            </w:r>
          </w:p>
        </w:tc>
        <w:tc>
          <w:tcPr>
            <w:tcW w:w="3402" w:type="dxa"/>
            <w:tcMar>
              <w:top w:w="80" w:type="dxa"/>
              <w:left w:w="80" w:type="dxa"/>
              <w:bottom w:w="80" w:type="dxa"/>
              <w:right w:w="80" w:type="dxa"/>
            </w:tcMar>
            <w:vAlign w:val="center"/>
          </w:tcPr>
          <w:p w14:paraId="4006CCE8" w14:textId="77777777" w:rsidR="00BB4938" w:rsidRDefault="004C4BF6">
            <w:pPr>
              <w:keepNext/>
              <w:keepLines/>
              <w:spacing w:after="40" w:line="240" w:lineRule="auto"/>
              <w:jc w:val="left"/>
            </w:pPr>
            <w:r>
              <w:t>Garis 117,52 m; jarak menuju sungai 20,54 m [6]</w:t>
            </w:r>
          </w:p>
        </w:tc>
        <w:tc>
          <w:tcPr>
            <w:tcW w:w="3526" w:type="dxa"/>
            <w:tcMar>
              <w:top w:w="80" w:type="dxa"/>
              <w:left w:w="80" w:type="dxa"/>
              <w:bottom w:w="80" w:type="dxa"/>
              <w:right w:w="80" w:type="dxa"/>
            </w:tcMar>
            <w:vAlign w:val="center"/>
          </w:tcPr>
          <w:p w14:paraId="5FEFC32F" w14:textId="77777777" w:rsidR="00BB4938" w:rsidRDefault="004C4BF6">
            <w:pPr>
              <w:keepNext/>
              <w:keepLines/>
              <w:spacing w:after="40" w:line="240" w:lineRule="auto"/>
              <w:jc w:val="left"/>
            </w:pPr>
            <w:r>
              <w:t>Dua garis citra; bukan elevasi atau panjang setiap parit</w:t>
            </w:r>
          </w:p>
        </w:tc>
      </w:tr>
      <w:tr w:rsidR="00BB4938" w14:paraId="5361A762" w14:textId="77777777" w:rsidTr="002C0E7D">
        <w:trPr>
          <w:cantSplit/>
          <w:jc w:val="center"/>
        </w:trPr>
        <w:tc>
          <w:tcPr>
            <w:tcW w:w="2098" w:type="dxa"/>
            <w:tcMar>
              <w:top w:w="80" w:type="dxa"/>
              <w:left w:w="80" w:type="dxa"/>
              <w:bottom w:w="80" w:type="dxa"/>
              <w:right w:w="80" w:type="dxa"/>
            </w:tcMar>
            <w:vAlign w:val="center"/>
          </w:tcPr>
          <w:p w14:paraId="3CDF9EFC" w14:textId="77777777" w:rsidR="00BB4938" w:rsidRDefault="004C4BF6">
            <w:pPr>
              <w:keepLines/>
              <w:spacing w:after="40" w:line="240" w:lineRule="auto"/>
              <w:jc w:val="left"/>
            </w:pPr>
            <w:r>
              <w:t>Lebar kebun</w:t>
            </w:r>
          </w:p>
        </w:tc>
        <w:tc>
          <w:tcPr>
            <w:tcW w:w="3402" w:type="dxa"/>
            <w:tcMar>
              <w:top w:w="80" w:type="dxa"/>
              <w:left w:w="80" w:type="dxa"/>
              <w:bottom w:w="80" w:type="dxa"/>
              <w:right w:w="80" w:type="dxa"/>
            </w:tcMar>
            <w:vAlign w:val="center"/>
          </w:tcPr>
          <w:p w14:paraId="69E2FEBD" w14:textId="77777777" w:rsidR="00BB4938" w:rsidRDefault="004C4BF6">
            <w:pPr>
              <w:keepLines/>
              <w:spacing w:after="40" w:line="240" w:lineRule="auto"/>
              <w:jc w:val="left"/>
            </w:pPr>
            <w:r>
              <w:t>Sekitar 6 m</w:t>
            </w:r>
          </w:p>
        </w:tc>
        <w:tc>
          <w:tcPr>
            <w:tcW w:w="3526" w:type="dxa"/>
            <w:tcMar>
              <w:top w:w="80" w:type="dxa"/>
              <w:left w:w="80" w:type="dxa"/>
              <w:bottom w:w="80" w:type="dxa"/>
              <w:right w:w="80" w:type="dxa"/>
            </w:tcMar>
            <w:vAlign w:val="center"/>
          </w:tcPr>
          <w:p w14:paraId="445386A8" w14:textId="77777777" w:rsidR="00BB4938" w:rsidRDefault="004C4BF6">
            <w:pPr>
              <w:keepLines/>
              <w:spacing w:after="40" w:line="240" w:lineRule="auto"/>
              <w:jc w:val="left"/>
            </w:pPr>
            <w:r>
              <w:t>Keterangan mitra; batas bidang perlu dipetakan</w:t>
            </w:r>
          </w:p>
        </w:tc>
      </w:tr>
    </w:tbl>
    <w:p w14:paraId="645F37F6" w14:textId="77777777" w:rsidR="00BB4938" w:rsidRDefault="00BB4938">
      <w:pPr>
        <w:spacing w:before="160" w:after="80" w:line="240" w:lineRule="auto"/>
      </w:pPr>
    </w:p>
    <w:p w14:paraId="33F2BEA5" w14:textId="77777777" w:rsidR="00BB4938" w:rsidRDefault="004C4BF6">
      <w:pPr>
        <w:pStyle w:val="BodyText"/>
        <w:ind w:firstLine="567"/>
      </w:pPr>
      <w:r>
        <w:t xml:space="preserve">Dokumentasi visual foto dan video memperlihatkan kondisi fisik parit tanah terbuka yang membentang di samping deretan tanaman jeruk [4], [5]. Informasi mengenai jumlah parit, estimasi panjang, saluran penghubung melintang, dan tata kerja penyiraman diperoleh dari observasi serta wawancara bersama pengelola. Data visual ini memberikan gambaran kualitatif </w:t>
      </w:r>
      <w:r>
        <w:lastRenderedPageBreak/>
        <w:t>awal mengenai tata letak saluran, sedangkan parameter kuantitatif seperti debit dan volume aktual memerlukan pengukuran lapangan langsung.</w:t>
      </w:r>
    </w:p>
    <w:p w14:paraId="02889776" w14:textId="77777777" w:rsidR="00BB4938" w:rsidRDefault="004C4BF6">
      <w:pPr>
        <w:pStyle w:val="BodyText"/>
        <w:ind w:firstLine="567"/>
      </w:pPr>
      <w:r>
        <w:t>Gambar 2 menampilkan citra satelit dengan garis ukur koridor kebun sepanjang 117,52 m dan jarak horizontal sekitar 20,54 m menuju badan sungai [6]. Pengelola memperkirakan lebar koridor kebun sekitar 6 m. Citra tampak atas ini berguna untuk memahami orientasi spasial dan akses air terdekat, sedangkan profil kontur elevasi, batas kepemilikan lahan presisi, dan jarak tanam riil antar-pohon akan dipetakan lebih lanjut melalui survei topografi darat.</w:t>
      </w:r>
    </w:p>
    <w:p w14:paraId="4D274356" w14:textId="77777777" w:rsidR="00BB4938" w:rsidRDefault="004C4BF6">
      <w:pPr>
        <w:keepNext/>
        <w:keepLines/>
        <w:spacing w:line="240" w:lineRule="auto"/>
        <w:jc w:val="center"/>
      </w:pPr>
      <w:r>
        <w:rPr>
          <w:noProof/>
        </w:rPr>
        <w:drawing>
          <wp:inline distT="0" distB="0" distL="0" distR="0" wp14:anchorId="220CFE18" wp14:editId="677CA5E6">
            <wp:extent cx="3303318" cy="2052000"/>
            <wp:effectExtent l="0" t="0" r="0" b="0"/>
            <wp:docPr id="9" name="Picture 9" descr="Citra lokasi yang diberikan tim. Screenshot 2026-10-05 204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303318" cy="2052000"/>
                    </a:xfrm>
                    <a:prstGeom prst="rect">
                      <a:avLst/>
                    </a:prstGeom>
                  </pic:spPr>
                </pic:pic>
              </a:graphicData>
            </a:graphic>
          </wp:inline>
        </w:drawing>
      </w:r>
      <w:r>
        <w:t xml:space="preserve"> </w:t>
      </w:r>
      <w:r>
        <w:rPr>
          <w:noProof/>
        </w:rPr>
        <w:drawing>
          <wp:inline distT="0" distB="0" distL="0" distR="0" wp14:anchorId="33F557D3" wp14:editId="66370960">
            <wp:extent cx="2229763" cy="2052000"/>
            <wp:effectExtent l="0" t="0" r="0" b="0"/>
            <wp:docPr id="10" name="Picture 10" descr="Citra lokasi yang diberikan tim. codex-clipboard-41a2237e-d1ec-459b-b306-e6f5747a13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1a2237e-d1ec-459b-b306-e6f5747a135b.png"/>
                    <pic:cNvPicPr/>
                  </pic:nvPicPr>
                  <pic:blipFill>
                    <a:blip r:embed="rId12"/>
                    <a:stretch>
                      <a:fillRect/>
                    </a:stretch>
                  </pic:blipFill>
                  <pic:spPr>
                    <a:xfrm>
                      <a:off x="0" y="0"/>
                      <a:ext cx="2229763" cy="2052000"/>
                    </a:xfrm>
                    <a:prstGeom prst="rect">
                      <a:avLst/>
                    </a:prstGeom>
                  </pic:spPr>
                </pic:pic>
              </a:graphicData>
            </a:graphic>
          </wp:inline>
        </w:drawing>
      </w:r>
      <w:r>
        <w:t xml:space="preserve"> </w:t>
      </w:r>
    </w:p>
    <w:p w14:paraId="764F204B" w14:textId="77777777" w:rsidR="00BB4938" w:rsidRDefault="004C4BF6">
      <w:pPr>
        <w:pStyle w:val="BodyText"/>
        <w:keepLines/>
        <w:spacing w:before="100" w:after="100"/>
        <w:jc w:val="center"/>
      </w:pPr>
      <w:r>
        <w:t>Gambar 2. Garis ukur spasial pada citra: 117,52 m pada koridor kebun (kiri) dan jarak horizontal 20,54 m menuju sungai (kanan) [6].</w:t>
      </w:r>
    </w:p>
    <w:p w14:paraId="5496DD39" w14:textId="77777777" w:rsidR="00BB4938" w:rsidRDefault="004C4BF6">
      <w:pPr>
        <w:pStyle w:val="BodyText"/>
        <w:ind w:firstLine="567"/>
      </w:pPr>
      <w:r>
        <w:t>Dokumentasi video kebun diambil pada awal Oktober 2026 saat peninjauan lapangan [5]. Informasi mengenai operasional dan tata kerja penyiraman diperoleh dari wawancara langsung dengan pengelola kebun di Ciberes, dengan fokus pada area kebun jeruk limau yang menggunakan jaringan parit dan pompa air [3].</w:t>
      </w:r>
    </w:p>
    <w:p w14:paraId="3AB1B6D6" w14:textId="77777777" w:rsidR="00BB4938" w:rsidRDefault="004C4BF6">
      <w:pPr>
        <w:keepNext/>
        <w:keepLines/>
        <w:spacing w:line="240" w:lineRule="auto"/>
        <w:jc w:val="center"/>
      </w:pPr>
      <w:r>
        <w:rPr>
          <w:noProof/>
        </w:rPr>
        <w:lastRenderedPageBreak/>
        <w:drawing>
          <wp:inline distT="0" distB="0" distL="0" distR="0" wp14:anchorId="686F8BE7" wp14:editId="74B2A6B8">
            <wp:extent cx="1799863" cy="3161372"/>
            <wp:effectExtent l="0" t="0" r="0" b="1270"/>
            <wp:docPr id="6" name="Picture 6" descr="Gambar 3. Dokumentasi kebun dari kiri ke kanan: dua foto parit dan satu cuplikan video yang memperlihatkan area tanam dekat badan air [19], [20]. Sumber gambar: Screenshot 2026-10-05 211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12.png"/>
                    <pic:cNvPicPr/>
                  </pic:nvPicPr>
                  <pic:blipFill>
                    <a:blip r:embed="rId13"/>
                    <a:stretch>
                      <a:fillRect/>
                    </a:stretch>
                  </pic:blipFill>
                  <pic:spPr>
                    <a:xfrm>
                      <a:off x="0" y="0"/>
                      <a:ext cx="1800754" cy="3162937"/>
                    </a:xfrm>
                    <a:prstGeom prst="rect">
                      <a:avLst/>
                    </a:prstGeom>
                  </pic:spPr>
                </pic:pic>
              </a:graphicData>
            </a:graphic>
          </wp:inline>
        </w:drawing>
      </w:r>
      <w:r>
        <w:t xml:space="preserve"> </w:t>
      </w:r>
      <w:r>
        <w:rPr>
          <w:noProof/>
        </w:rPr>
        <w:drawing>
          <wp:inline distT="0" distB="0" distL="0" distR="0" wp14:anchorId="1816C1B1" wp14:editId="3C1157C0">
            <wp:extent cx="1764000" cy="3160617"/>
            <wp:effectExtent l="0" t="0" r="0" b="0"/>
            <wp:docPr id="7" name="Picture 7" descr="Gambar 3. Dokumentasi kebun dari kiri ke kanan: dua foto parit dan satu cuplikan video yang memperlihatkan area tanam dekat badan air [19], [20]. Sumber gambar: Screenshot 2026-10-05 211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5 211238.png"/>
                    <pic:cNvPicPr/>
                  </pic:nvPicPr>
                  <pic:blipFill>
                    <a:blip r:embed="rId14"/>
                    <a:stretch>
                      <a:fillRect/>
                    </a:stretch>
                  </pic:blipFill>
                  <pic:spPr>
                    <a:xfrm>
                      <a:off x="0" y="0"/>
                      <a:ext cx="1764000" cy="3160617"/>
                    </a:xfrm>
                    <a:prstGeom prst="rect">
                      <a:avLst/>
                    </a:prstGeom>
                  </pic:spPr>
                </pic:pic>
              </a:graphicData>
            </a:graphic>
          </wp:inline>
        </w:drawing>
      </w:r>
      <w:r>
        <w:t xml:space="preserve"> </w:t>
      </w:r>
      <w:r>
        <w:rPr>
          <w:noProof/>
        </w:rPr>
        <w:drawing>
          <wp:inline distT="0" distB="0" distL="0" distR="0" wp14:anchorId="0060404A" wp14:editId="078EFAB4">
            <wp:extent cx="1764000" cy="3136980"/>
            <wp:effectExtent l="0" t="0" r="0" b="0"/>
            <wp:docPr id="8" name="Picture 8" descr="Gambar 3. Dokumentasi kebun dari kiri ke kanan: dua foto parit dan satu cuplikan video yang memperlihatkan area tanam dekat badan air [19], [20]. Sumber gambar: vide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01.png"/>
                    <pic:cNvPicPr/>
                  </pic:nvPicPr>
                  <pic:blipFill>
                    <a:blip r:embed="rId15"/>
                    <a:stretch>
                      <a:fillRect/>
                    </a:stretch>
                  </pic:blipFill>
                  <pic:spPr>
                    <a:xfrm>
                      <a:off x="0" y="0"/>
                      <a:ext cx="1764000" cy="3136980"/>
                    </a:xfrm>
                    <a:prstGeom prst="rect">
                      <a:avLst/>
                    </a:prstGeom>
                  </pic:spPr>
                </pic:pic>
              </a:graphicData>
            </a:graphic>
          </wp:inline>
        </w:drawing>
      </w:r>
      <w:r>
        <w:t xml:space="preserve"> </w:t>
      </w:r>
    </w:p>
    <w:p w14:paraId="4EC0157F" w14:textId="77777777" w:rsidR="00BB4938" w:rsidRDefault="004C4BF6">
      <w:pPr>
        <w:pStyle w:val="BodyText"/>
        <w:keepLines/>
        <w:spacing w:before="100" w:after="100"/>
        <w:jc w:val="center"/>
      </w:pPr>
      <w:r>
        <w:t>Gambar 3. Dokumentasi kebun dari kiri ke kanan: dua foto parit dan satu cuplikan video yang memperlihatkan area tanam dekat badan air [4], [5].</w:t>
      </w:r>
    </w:p>
    <w:p w14:paraId="3A05763D" w14:textId="77777777" w:rsidR="00BB4938" w:rsidRDefault="004C4BF6">
      <w:pPr>
        <w:pStyle w:val="BodyText"/>
        <w:ind w:firstLine="567"/>
      </w:pPr>
      <w:r>
        <w:t>Masalah ini dipilih karena penyiraman ratusan pohon memerlukan pekerjaan berulang dan biaya tenaga kerja, sementara jumlah air per pohon belum diketahui. Literatur menunjukkan bahwa jadwal penyiraman perlu dinilai bersama jumlah air dan kinerja distribusinya [7], [8]. Fokus kajian terletak pada pemberian air dari parit ke pohon, yaitu tahap yang masih dikerjakan secara manual.</w:t>
      </w:r>
    </w:p>
    <w:p w14:paraId="7E95D879" w14:textId="77777777" w:rsidR="00BB4938" w:rsidRDefault="004C4BF6">
      <w:pPr>
        <w:pStyle w:val="Heading1"/>
        <w:keepLines w:val="0"/>
        <w:spacing w:before="240"/>
      </w:pPr>
      <w:r>
        <w:t>1.2 Analisis Masalah</w:t>
      </w:r>
    </w:p>
    <w:p w14:paraId="559EA3C0" w14:textId="77777777" w:rsidR="00F66707" w:rsidRDefault="00000000">
      <w:pPr>
        <w:ind w:firstLine="567"/>
      </w:pPr>
      <w:r>
        <w:t xml:space="preserve">Analisis masalah dilakukan secara mendalam dengan meninjau empat aspek utama yang saling berkaitan, yaitu aspek teknis rekayasa, aspek ekonomi dan efisiensi biaya, aspek lingkungan dan sumber daya alam, serta aspek operasional dan kemitraan. Sistematika ini </w:t>
      </w:r>
      <w:r w:rsidR="009961D8">
        <w:t>diterapkan</w:t>
      </w:r>
      <w:r>
        <w:t xml:space="preserve"> untuk memetakan akar persoalan penyiraman kebun jeruk limau mitra di Ciberes, Subang. Keterangan mitra dan hasil observasi awal digunakan sebagai data dasar, didukung literatur ilmiah untuk menjelaskan korelasi teknis serta kebutuhan verifikasi lapangan.</w:t>
      </w:r>
    </w:p>
    <w:p w14:paraId="41FCD816" w14:textId="77777777" w:rsidR="00F66707" w:rsidRDefault="00000000">
      <w:pPr>
        <w:pStyle w:val="Heading2"/>
        <w:spacing w:before="240" w:after="80"/>
      </w:pPr>
      <w:r>
        <w:rPr>
          <w:rFonts w:ascii="Times New Roman" w:eastAsia="Times New Roman" w:hAnsi="Times New Roman" w:cs="Times New Roman"/>
        </w:rPr>
        <w:t>1.2.1 Aspek Teknis dan Rekayasa Irigasi</w:t>
      </w:r>
    </w:p>
    <w:p w14:paraId="1BFAADF1" w14:textId="77777777" w:rsidR="00F66707" w:rsidRDefault="00000000">
      <w:pPr>
        <w:pStyle w:val="BodyText"/>
        <w:spacing w:after="80"/>
        <w:ind w:firstLine="567"/>
      </w:pPr>
      <w:r>
        <w:t>Hambatan teknis utama pada sistem penyiraman eksisting terletak pada penyaluran air dari saluran parit ke masing-masing pohon, atau tahap distribusi akhir menuju tanaman</w:t>
      </w:r>
      <w:r w:rsidR="00120E78">
        <w:t>.</w:t>
      </w:r>
      <w:r>
        <w:t xml:space="preserve"> Pekerja harus menimba air dari parit galian tanah menggunakan ember kecil secara berulang-ulang untuk ratusan deretan pohon. Menurut penuturan pengelola kebun, kedalaman parit galian </w:t>
      </w:r>
      <w:r>
        <w:lastRenderedPageBreak/>
        <w:t>belum memadai sehingga air sulit ditimba ketika debit air dangkal. Tingkat pengisian ember, jumlah guyuran per pohon, serta tumpahan air selama proses pengangkutan belum pernah dicatat secara sistematis. Akibatnya, durasi kerja aktual dan kecepatan penyiraman belum dapat dihitung dengan pasti.</w:t>
      </w:r>
    </w:p>
    <w:p w14:paraId="7AEFCA3E" w14:textId="77777777" w:rsidR="00F66707" w:rsidRDefault="00000000">
      <w:pPr>
        <w:pStyle w:val="BodyText"/>
        <w:spacing w:after="80"/>
        <w:ind w:firstLine="567"/>
      </w:pPr>
      <w:r>
        <w:t>Ketiadaan pencatatan volume air pada setiap pohon menyebabkan tingkat keseragaman penyiraman</w:t>
      </w:r>
      <w:r w:rsidR="009961D8">
        <w:t xml:space="preserve"> </w:t>
      </w:r>
      <w:r>
        <w:t>tidak dapat dinilai. Cara kerja manual, beban fisik pekerja, serta fluktuasi ketersediaan air di parit dapat menimbulkan perbedaan volume air yang diterima antar-pohon. Dari sudut pandang bidang Teknik Komputer, permasalahan utamanya adalah ketiadaan sistem instrumentasi untuk memperoleh dan mengolah data penyiraman guna mendukung pengaturan operasi irigasi yang terukur. Informasi total air yang dialirkan pompa ke saluran parit tidak dapat merefleksikan pembagian air yang sebenarnya pada tingkat individu pohon. Literatur rekayasa irigasi menegaskan bahwa evaluasi kecukupan air harus membedakan antara total volume pasokan dan keseragaman distribusi air di lapangan [7], [8].</w:t>
      </w:r>
    </w:p>
    <w:p w14:paraId="5C2EA89A" w14:textId="77777777" w:rsidR="00F66707" w:rsidRDefault="00000000">
      <w:pPr>
        <w:pStyle w:val="BodyText"/>
        <w:spacing w:after="80"/>
        <w:ind w:firstLine="567"/>
      </w:pPr>
      <w:r>
        <w:t>Dari sisi hidrolika saluran, parit tanah terbuka tanpa lapisan pelindun</w:t>
      </w:r>
      <w:r w:rsidR="00120E78">
        <w:t>g</w:t>
      </w:r>
      <w:r>
        <w:t xml:space="preserve"> rentan mengalami erosi dinding saluran serta penumpukan sedimen lumpur dari air sungai yang dialirkan [11]. Air sungai membawa partikel mineral dan bahan organik yang karakteristik konsentrasi, ukuran partikel, pH, dan kandungan biologisnya belum diuji secara laboratorium [12]. Apabila perbaikan sistem irigasi nantinya memanfaatkan saluran pipa atau emiter berdiameter kecil, kandungan partikel lumpur dan sedimen sungai berisiko tinggi memicu penyumbatan fisik maupun biologis pada jalur aliran tanpa adanya unit penyaringan yang memadai [13], [14].</w:t>
      </w:r>
    </w:p>
    <w:p w14:paraId="0507145C" w14:textId="77777777" w:rsidR="00F66707" w:rsidRDefault="00000000">
      <w:pPr>
        <w:pStyle w:val="BodyText"/>
        <w:spacing w:after="80"/>
        <w:ind w:firstLine="567"/>
      </w:pPr>
      <w:r>
        <w:t>Kendala teknis berikutnya adalah ketiadaan infrastruktur kelistrikan PLN di lokasi kebun karena jaraknya yang cukup jauh dari jaringan distribusi permukiman [3]. Untuk menaikkan air sungai ke jaringan parit, pengelola mengandalkan pompa air alkon berbahan bakar bensin Pertalite. Modifikasi mesin menggunakan bahan bakar gas LPG tabung 3 kg sempat diuji coba mitra guna menekan biaya operasional, namun eksperimen tersebut dihentikan karena mesin mengalami panas berlebih dan berisiko merusak komponen pompa [3]. Saat ini operasi pompa kembali menggunakan bensin Pertalite secara penuh. Kebutuhan daya pompa ke depan akan dipengaruhi oleh debit aliran yang diperlukan, beda elevasi lahan (</w:t>
      </w:r>
      <w:r>
        <w:rPr>
          <w:i/>
        </w:rPr>
        <w:t>head</w:t>
      </w:r>
      <w:r>
        <w:t xml:space="preserve">), </w:t>
      </w:r>
      <w:r w:rsidR="00120E78" w:rsidRPr="00120E78">
        <w:t>serta gesekan pada saluran, yang secara teknis harus dirancang agar tetap dapat beroperasi secara mandiri tanpa jaringan listrik PLN.</w:t>
      </w:r>
    </w:p>
    <w:p w14:paraId="7BA4BCEC" w14:textId="77777777" w:rsidR="00F66707" w:rsidRDefault="00000000">
      <w:pPr>
        <w:pStyle w:val="Heading2"/>
        <w:spacing w:before="240" w:after="80"/>
      </w:pPr>
      <w:r>
        <w:rPr>
          <w:rFonts w:ascii="Times New Roman" w:eastAsia="Times New Roman" w:hAnsi="Times New Roman" w:cs="Times New Roman"/>
        </w:rPr>
        <w:lastRenderedPageBreak/>
        <w:t>1.2.2 Aspek Ekonomi dan Efisiensi Biaya</w:t>
      </w:r>
    </w:p>
    <w:p w14:paraId="79F0B014" w14:textId="77777777" w:rsidR="00F66707" w:rsidRDefault="00000000">
      <w:pPr>
        <w:pStyle w:val="BodyText"/>
        <w:spacing w:after="80"/>
        <w:ind w:firstLine="567"/>
      </w:pPr>
      <w:r>
        <w:t>Ketergantungan pada proses penyiraman manual menimbulkan beban biaya tenaga kerja yang tinggi dan berulang bagi mitra kebun. Berdasarkan keterangan pengelola, kegiatan penyiraman saat ini melibatkan empat orang pekerja harian dengan upah Rp100.000 per orang untuk setiap kali kegiatan penyiraman, sehingga total pengeluaran mencapai Rp400.000 per kegiatan [3]. Biaya tenaga kerja ini bersifat berulang dan terus bertambah seiring frekuensi penyiraman yang dilakukan.</w:t>
      </w:r>
    </w:p>
    <w:p w14:paraId="219FE355" w14:textId="77777777" w:rsidR="00F66707" w:rsidRDefault="00000000">
      <w:pPr>
        <w:pStyle w:val="BodyText"/>
        <w:spacing w:after="80"/>
        <w:ind w:firstLine="567"/>
      </w:pPr>
      <w:r>
        <w:t>Untuk memetakan skala beban biaya dan volume air yang dibutuhkan, perhitungan skenario operasional disusun menggunakan N sebagai jumlah pohon, v sebagai acuan volume per pohon yang diharapkan mitra, dan V sebagai volume nominal untuk satu kegiatan penyiraman apabila seluruh pohon menerima volume tersebut. Jumlah pekerja dinyatakan dengan n, upah per pekerja per kegiatan dengan u, total upah per kegiatan dengan C, dan interval hari penyiraman dengan d. Nilai acuan yang digunakan dalam skenario ialah populasi 500–600 pohon, target nominal 15 L per pohon, empat pekerja, upah Rp100.000 per orang per kegiatan, serta interval penyiraman setiap tiga hari sekali. Hubungannya ditulis pada Persamaan (1) hingga (4).</w:t>
      </w:r>
    </w:p>
    <w:p w14:paraId="0DE0F54B" w14:textId="77777777" w:rsidR="00BB4938" w:rsidRDefault="004C4BF6">
      <w:pPr>
        <w:keepLines/>
        <w:tabs>
          <w:tab w:val="center" w:pos="4309"/>
          <w:tab w:val="right" w:pos="9014"/>
        </w:tabs>
        <w:jc w:val="left"/>
      </w:pPr>
      <w:r>
        <w:tab/>
      </w:r>
      <m:oMath>
        <m:r>
          <m:rPr>
            <m:sty m:val="p"/>
          </m:rPr>
          <w:rPr>
            <w:rFonts w:ascii="Cambria Math" w:hAnsi="Cambria Math"/>
          </w:rPr>
          <m:t>V = N × v</m:t>
        </m:r>
      </m:oMath>
      <w:r>
        <w:tab/>
        <w:t>(1)</w:t>
      </w:r>
    </w:p>
    <w:p w14:paraId="0A2F07AE" w14:textId="77777777" w:rsidR="00BB4938" w:rsidRDefault="004C4BF6">
      <w:pPr>
        <w:keepLines/>
        <w:tabs>
          <w:tab w:val="center" w:pos="4309"/>
          <w:tab w:val="right" w:pos="9014"/>
        </w:tabs>
        <w:jc w:val="left"/>
      </w:pPr>
      <w:r>
        <w:tab/>
      </w:r>
      <m:oMath>
        <m:r>
          <m:rPr>
            <m:sty m:val="p"/>
          </m:rPr>
          <w:rPr>
            <w:rFonts w:ascii="Cambria Math" w:hAnsi="Cambria Math"/>
          </w:rPr>
          <m:t>C = n × u</m:t>
        </m:r>
      </m:oMath>
      <w:r>
        <w:tab/>
        <w:t>(2)</w:t>
      </w:r>
    </w:p>
    <w:p w14:paraId="494651FC" w14:textId="77777777" w:rsidR="00BB4938" w:rsidRDefault="004C4BF6">
      <w:pPr>
        <w:keepLines/>
        <w:tabs>
          <w:tab w:val="center" w:pos="4309"/>
          <w:tab w:val="right" w:pos="9014"/>
        </w:tabs>
        <w:jc w:val="left"/>
      </w:pPr>
      <w:r>
        <w:tab/>
      </w:r>
      <m:oMath>
        <m:r>
          <m:rPr>
            <m:sty m:val="p"/>
          </m:rPr>
          <w:rPr>
            <w:rFonts w:ascii="Cambria Math" w:hAnsi="Cambria Math"/>
          </w:rPr>
          <m:t>C₃₀ = (30/d) × C</m:t>
        </m:r>
      </m:oMath>
      <w:r>
        <w:tab/>
        <w:t>(3)</w:t>
      </w:r>
    </w:p>
    <w:p w14:paraId="29C41E18" w14:textId="77777777" w:rsidR="00BB4938" w:rsidRDefault="004C4BF6">
      <w:pPr>
        <w:keepLines/>
        <w:tabs>
          <w:tab w:val="center" w:pos="4309"/>
          <w:tab w:val="right" w:pos="9014"/>
        </w:tabs>
        <w:jc w:val="left"/>
      </w:pPr>
      <w:r>
        <w:tab/>
      </w:r>
      <m:oMath>
        <m:r>
          <m:rPr>
            <m:sty m:val="p"/>
          </m:rPr>
          <w:rPr>
            <w:rFonts w:ascii="Cambria Math" w:hAnsi="Cambria Math"/>
          </w:rPr>
          <m:t>C₃₆₅ = (365/d) × C</m:t>
        </m:r>
      </m:oMath>
      <w:r>
        <w:tab/>
        <w:t>(4)</w:t>
      </w:r>
    </w:p>
    <w:p w14:paraId="63C3479F" w14:textId="77777777" w:rsidR="00F66707" w:rsidRDefault="00000000">
      <w:pPr>
        <w:pStyle w:val="BodyText"/>
        <w:spacing w:after="80"/>
        <w:ind w:firstLine="567"/>
      </w:pPr>
      <w:r>
        <w:t>C₃₀ dan C₃₆₅ masing-masing menyatakan skenario biaya tenaga kerja untuk periode 30 hari dan 365 hari (satu tahun). Perkalian antara estimasi populasi pohon dengan acuan nominal 15 L menghasilkan volume air teoritis sebesar 7.500–9.000 L (7,5–9,0 m³) untuk satu kali kegiatan penyiraman. Angka ini merupakan volume nominal perhitungan dan belum menunjukkan volume aktual yang berhasil diserap tanaman. Rincian hasil perhitungan skenario operasional dan biaya dirangkum pada Tabel 2.</w:t>
      </w:r>
    </w:p>
    <w:p w14:paraId="559F94D9" w14:textId="77777777" w:rsidR="00F66707" w:rsidRDefault="00000000" w:rsidP="00545801">
      <w:pPr>
        <w:pStyle w:val="BodyText"/>
        <w:keepNext/>
        <w:spacing w:before="120" w:after="40"/>
        <w:jc w:val="center"/>
      </w:pPr>
      <w:r>
        <w:lastRenderedPageBreak/>
        <w:t>Tabel 2. Perhitungan skenario volume dan biaya pekerja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3231"/>
        <w:gridCol w:w="3526"/>
      </w:tblGrid>
      <w:tr w:rsidR="00BB4938" w14:paraId="4428E489" w14:textId="77777777" w:rsidTr="002C0E7D">
        <w:trPr>
          <w:cantSplit/>
          <w:tblHeader/>
          <w:jc w:val="center"/>
        </w:trPr>
        <w:tc>
          <w:tcPr>
            <w:tcW w:w="2268" w:type="dxa"/>
            <w:tcMar>
              <w:top w:w="80" w:type="dxa"/>
              <w:left w:w="80" w:type="dxa"/>
              <w:bottom w:w="80" w:type="dxa"/>
              <w:right w:w="80" w:type="dxa"/>
            </w:tcMar>
            <w:vAlign w:val="center"/>
          </w:tcPr>
          <w:p w14:paraId="661E2CDC" w14:textId="77777777" w:rsidR="00BB4938" w:rsidRDefault="004C4BF6">
            <w:pPr>
              <w:keepNext/>
              <w:keepLines/>
              <w:spacing w:after="40" w:line="240" w:lineRule="auto"/>
              <w:jc w:val="left"/>
            </w:pPr>
            <w:r>
              <w:rPr>
                <w:b/>
              </w:rPr>
              <w:t>Besaran</w:t>
            </w:r>
          </w:p>
        </w:tc>
        <w:tc>
          <w:tcPr>
            <w:tcW w:w="3231" w:type="dxa"/>
            <w:tcMar>
              <w:top w:w="80" w:type="dxa"/>
              <w:left w:w="80" w:type="dxa"/>
              <w:bottom w:w="80" w:type="dxa"/>
              <w:right w:w="80" w:type="dxa"/>
            </w:tcMar>
            <w:vAlign w:val="center"/>
          </w:tcPr>
          <w:p w14:paraId="2EABE092" w14:textId="77777777" w:rsidR="00BB4938" w:rsidRDefault="004C4BF6">
            <w:pPr>
              <w:keepNext/>
              <w:keepLines/>
              <w:spacing w:after="40" w:line="240" w:lineRule="auto"/>
              <w:jc w:val="left"/>
            </w:pPr>
            <w:r>
              <w:rPr>
                <w:b/>
              </w:rPr>
              <w:t>Hasil perhitungan</w:t>
            </w:r>
          </w:p>
        </w:tc>
        <w:tc>
          <w:tcPr>
            <w:tcW w:w="3526" w:type="dxa"/>
            <w:tcMar>
              <w:top w:w="80" w:type="dxa"/>
              <w:left w:w="80" w:type="dxa"/>
              <w:bottom w:w="80" w:type="dxa"/>
              <w:right w:w="80" w:type="dxa"/>
            </w:tcMar>
            <w:vAlign w:val="center"/>
          </w:tcPr>
          <w:p w14:paraId="12D3030E" w14:textId="77777777" w:rsidR="00BB4938" w:rsidRDefault="004C4BF6">
            <w:pPr>
              <w:keepNext/>
              <w:keepLines/>
              <w:spacing w:after="40" w:line="240" w:lineRule="auto"/>
              <w:jc w:val="left"/>
            </w:pPr>
            <w:r>
              <w:rPr>
                <w:b/>
              </w:rPr>
              <w:t>Dasar dan asumsi</w:t>
            </w:r>
          </w:p>
        </w:tc>
      </w:tr>
      <w:tr w:rsidR="00BB4938" w14:paraId="4975B6CC" w14:textId="77777777" w:rsidTr="002C0E7D">
        <w:trPr>
          <w:cantSplit/>
          <w:jc w:val="center"/>
        </w:trPr>
        <w:tc>
          <w:tcPr>
            <w:tcW w:w="2268" w:type="dxa"/>
            <w:tcMar>
              <w:top w:w="80" w:type="dxa"/>
              <w:left w:w="80" w:type="dxa"/>
              <w:bottom w:w="80" w:type="dxa"/>
              <w:right w:w="80" w:type="dxa"/>
            </w:tcMar>
            <w:vAlign w:val="center"/>
          </w:tcPr>
          <w:p w14:paraId="6FD43B4D" w14:textId="77777777" w:rsidR="00BB4938" w:rsidRDefault="004C4BF6">
            <w:pPr>
              <w:keepNext/>
              <w:keepLines/>
              <w:spacing w:after="40" w:line="240" w:lineRule="auto"/>
              <w:jc w:val="left"/>
            </w:pPr>
            <w:r>
              <w:t>Volume nominal per kegiatan</w:t>
            </w:r>
          </w:p>
        </w:tc>
        <w:tc>
          <w:tcPr>
            <w:tcW w:w="3231" w:type="dxa"/>
            <w:tcMar>
              <w:top w:w="80" w:type="dxa"/>
              <w:left w:w="80" w:type="dxa"/>
              <w:bottom w:w="80" w:type="dxa"/>
              <w:right w:w="80" w:type="dxa"/>
            </w:tcMar>
            <w:vAlign w:val="center"/>
          </w:tcPr>
          <w:p w14:paraId="3BF3E984" w14:textId="77777777" w:rsidR="00BB4938" w:rsidRDefault="004C4BF6">
            <w:pPr>
              <w:keepNext/>
              <w:keepLines/>
              <w:spacing w:after="40" w:line="240" w:lineRule="auto"/>
              <w:jc w:val="left"/>
            </w:pPr>
            <w:r>
              <w:t>7.500–9.000 L</w:t>
            </w:r>
          </w:p>
        </w:tc>
        <w:tc>
          <w:tcPr>
            <w:tcW w:w="3526" w:type="dxa"/>
            <w:tcMar>
              <w:top w:w="80" w:type="dxa"/>
              <w:left w:w="80" w:type="dxa"/>
              <w:bottom w:w="80" w:type="dxa"/>
              <w:right w:w="80" w:type="dxa"/>
            </w:tcMar>
            <w:vAlign w:val="center"/>
          </w:tcPr>
          <w:p w14:paraId="17524034" w14:textId="77777777" w:rsidR="00BB4938" w:rsidRDefault="004C4BF6">
            <w:pPr>
              <w:keepNext/>
              <w:keepLines/>
              <w:spacing w:after="40" w:line="240" w:lineRule="auto"/>
              <w:jc w:val="left"/>
            </w:pPr>
            <w:r>
              <w:t>Skenario Persamaan (1); semua pohon diasumsikan menerima 15 L</w:t>
            </w:r>
          </w:p>
        </w:tc>
      </w:tr>
      <w:tr w:rsidR="00BB4938" w14:paraId="2657932C" w14:textId="77777777" w:rsidTr="002C0E7D">
        <w:trPr>
          <w:cantSplit/>
          <w:jc w:val="center"/>
        </w:trPr>
        <w:tc>
          <w:tcPr>
            <w:tcW w:w="2268" w:type="dxa"/>
            <w:tcMar>
              <w:top w:w="80" w:type="dxa"/>
              <w:left w:w="80" w:type="dxa"/>
              <w:bottom w:w="80" w:type="dxa"/>
              <w:right w:w="80" w:type="dxa"/>
            </w:tcMar>
            <w:vAlign w:val="center"/>
          </w:tcPr>
          <w:p w14:paraId="43F29AE2" w14:textId="77777777" w:rsidR="00BB4938" w:rsidRDefault="004C4BF6">
            <w:pPr>
              <w:keepNext/>
              <w:keepLines/>
              <w:spacing w:after="40" w:line="240" w:lineRule="auto"/>
              <w:jc w:val="left"/>
            </w:pPr>
            <w:r>
              <w:t>Biaya pekerja satu kegiatan</w:t>
            </w:r>
          </w:p>
        </w:tc>
        <w:tc>
          <w:tcPr>
            <w:tcW w:w="3231" w:type="dxa"/>
            <w:tcMar>
              <w:top w:w="80" w:type="dxa"/>
              <w:left w:w="80" w:type="dxa"/>
              <w:bottom w:w="80" w:type="dxa"/>
              <w:right w:w="80" w:type="dxa"/>
            </w:tcMar>
            <w:vAlign w:val="center"/>
          </w:tcPr>
          <w:p w14:paraId="4D2CA3B9" w14:textId="77777777" w:rsidR="00BB4938" w:rsidRDefault="004C4BF6">
            <w:pPr>
              <w:keepNext/>
              <w:keepLines/>
              <w:spacing w:after="40" w:line="240" w:lineRule="auto"/>
              <w:jc w:val="left"/>
            </w:pPr>
            <w:r>
              <w:t>Rp400.000</w:t>
            </w:r>
          </w:p>
        </w:tc>
        <w:tc>
          <w:tcPr>
            <w:tcW w:w="3526" w:type="dxa"/>
            <w:tcMar>
              <w:top w:w="80" w:type="dxa"/>
              <w:left w:w="80" w:type="dxa"/>
              <w:bottom w:w="80" w:type="dxa"/>
              <w:right w:w="80" w:type="dxa"/>
            </w:tcMar>
            <w:vAlign w:val="center"/>
          </w:tcPr>
          <w:p w14:paraId="4491BEF5" w14:textId="77777777" w:rsidR="00BB4938" w:rsidRDefault="004C4BF6">
            <w:pPr>
              <w:keepNext/>
              <w:keepLines/>
              <w:spacing w:after="40" w:line="240" w:lineRule="auto"/>
              <w:jc w:val="left"/>
            </w:pPr>
            <w:r>
              <w:t>Persamaan (2); tarif per orang per kegiatan</w:t>
            </w:r>
          </w:p>
        </w:tc>
      </w:tr>
      <w:tr w:rsidR="00BB4938" w14:paraId="6DBE23F5" w14:textId="77777777" w:rsidTr="002C0E7D">
        <w:trPr>
          <w:cantSplit/>
          <w:jc w:val="center"/>
        </w:trPr>
        <w:tc>
          <w:tcPr>
            <w:tcW w:w="2268" w:type="dxa"/>
            <w:tcMar>
              <w:top w:w="80" w:type="dxa"/>
              <w:left w:w="80" w:type="dxa"/>
              <w:bottom w:w="80" w:type="dxa"/>
              <w:right w:w="80" w:type="dxa"/>
            </w:tcMar>
            <w:vAlign w:val="center"/>
          </w:tcPr>
          <w:p w14:paraId="08B5D47B" w14:textId="77777777" w:rsidR="00BB4938" w:rsidRDefault="004C4BF6">
            <w:pPr>
              <w:keepNext/>
              <w:keepLines/>
              <w:spacing w:after="40" w:line="240" w:lineRule="auto"/>
              <w:jc w:val="left"/>
            </w:pPr>
            <w:r>
              <w:t>Skenario 30 hari</w:t>
            </w:r>
          </w:p>
        </w:tc>
        <w:tc>
          <w:tcPr>
            <w:tcW w:w="3231" w:type="dxa"/>
            <w:tcMar>
              <w:top w:w="80" w:type="dxa"/>
              <w:left w:w="80" w:type="dxa"/>
              <w:bottom w:w="80" w:type="dxa"/>
              <w:right w:w="80" w:type="dxa"/>
            </w:tcMar>
            <w:vAlign w:val="center"/>
          </w:tcPr>
          <w:p w14:paraId="42A52FD3" w14:textId="77777777" w:rsidR="00BB4938" w:rsidRDefault="004C4BF6">
            <w:pPr>
              <w:keepNext/>
              <w:keepLines/>
              <w:spacing w:after="40" w:line="240" w:lineRule="auto"/>
              <w:jc w:val="left"/>
            </w:pPr>
            <w:r>
              <w:t>10 kegiatan</w:t>
            </w:r>
          </w:p>
        </w:tc>
        <w:tc>
          <w:tcPr>
            <w:tcW w:w="3526" w:type="dxa"/>
            <w:tcMar>
              <w:top w:w="80" w:type="dxa"/>
              <w:left w:w="80" w:type="dxa"/>
              <w:bottom w:w="80" w:type="dxa"/>
              <w:right w:w="80" w:type="dxa"/>
            </w:tcMar>
            <w:vAlign w:val="center"/>
          </w:tcPr>
          <w:p w14:paraId="562893E2" w14:textId="77777777" w:rsidR="00BB4938" w:rsidRDefault="004C4BF6">
            <w:pPr>
              <w:keepNext/>
              <w:keepLines/>
              <w:spacing w:after="40" w:line="240" w:lineRule="auto"/>
              <w:jc w:val="left"/>
            </w:pPr>
            <w:r>
              <w:t>Interval tiga hari tetap; tanpa penyesuaian hujan</w:t>
            </w:r>
          </w:p>
        </w:tc>
      </w:tr>
      <w:tr w:rsidR="00BB4938" w14:paraId="4FFD5010" w14:textId="77777777" w:rsidTr="002C0E7D">
        <w:trPr>
          <w:cantSplit/>
          <w:jc w:val="center"/>
        </w:trPr>
        <w:tc>
          <w:tcPr>
            <w:tcW w:w="2268" w:type="dxa"/>
            <w:tcMar>
              <w:top w:w="80" w:type="dxa"/>
              <w:left w:w="80" w:type="dxa"/>
              <w:bottom w:w="80" w:type="dxa"/>
              <w:right w:w="80" w:type="dxa"/>
            </w:tcMar>
            <w:vAlign w:val="center"/>
          </w:tcPr>
          <w:p w14:paraId="32766C8F" w14:textId="77777777" w:rsidR="00BB4938" w:rsidRDefault="004C4BF6">
            <w:pPr>
              <w:keepNext/>
              <w:keepLines/>
              <w:spacing w:after="40" w:line="240" w:lineRule="auto"/>
              <w:jc w:val="left"/>
            </w:pPr>
            <w:r>
              <w:t>Biaya 30 hari</w:t>
            </w:r>
          </w:p>
        </w:tc>
        <w:tc>
          <w:tcPr>
            <w:tcW w:w="3231" w:type="dxa"/>
            <w:tcMar>
              <w:top w:w="80" w:type="dxa"/>
              <w:left w:w="80" w:type="dxa"/>
              <w:bottom w:w="80" w:type="dxa"/>
              <w:right w:w="80" w:type="dxa"/>
            </w:tcMar>
            <w:vAlign w:val="center"/>
          </w:tcPr>
          <w:p w14:paraId="042F7BDA" w14:textId="77777777" w:rsidR="00BB4938" w:rsidRDefault="004C4BF6">
            <w:pPr>
              <w:keepNext/>
              <w:keepLines/>
              <w:spacing w:after="40" w:line="240" w:lineRule="auto"/>
              <w:jc w:val="left"/>
            </w:pPr>
            <w:r>
              <w:t>Rp4.000.000</w:t>
            </w:r>
          </w:p>
        </w:tc>
        <w:tc>
          <w:tcPr>
            <w:tcW w:w="3526" w:type="dxa"/>
            <w:tcMar>
              <w:top w:w="80" w:type="dxa"/>
              <w:left w:w="80" w:type="dxa"/>
              <w:bottom w:w="80" w:type="dxa"/>
              <w:right w:w="80" w:type="dxa"/>
            </w:tcMar>
            <w:vAlign w:val="center"/>
          </w:tcPr>
          <w:p w14:paraId="2CAEFBC4" w14:textId="77777777" w:rsidR="00BB4938" w:rsidRDefault="004C4BF6">
            <w:pPr>
              <w:keepNext/>
              <w:keepLines/>
              <w:spacing w:after="40" w:line="240" w:lineRule="auto"/>
              <w:jc w:val="left"/>
            </w:pPr>
            <w:r>
              <w:t>Persamaan (3); belum termasuk bahan bakar/perawatan</w:t>
            </w:r>
          </w:p>
        </w:tc>
      </w:tr>
      <w:tr w:rsidR="00BB4938" w14:paraId="28E5769A" w14:textId="77777777" w:rsidTr="002C0E7D">
        <w:trPr>
          <w:cantSplit/>
          <w:jc w:val="center"/>
        </w:trPr>
        <w:tc>
          <w:tcPr>
            <w:tcW w:w="2268" w:type="dxa"/>
            <w:tcMar>
              <w:top w:w="80" w:type="dxa"/>
              <w:left w:w="80" w:type="dxa"/>
              <w:bottom w:w="80" w:type="dxa"/>
              <w:right w:w="80" w:type="dxa"/>
            </w:tcMar>
            <w:vAlign w:val="center"/>
          </w:tcPr>
          <w:p w14:paraId="43F5690D" w14:textId="77777777" w:rsidR="00BB4938" w:rsidRDefault="004C4BF6">
            <w:pPr>
              <w:keepNext/>
              <w:keepLines/>
              <w:spacing w:after="40" w:line="240" w:lineRule="auto"/>
              <w:jc w:val="left"/>
            </w:pPr>
            <w:r>
              <w:t>Volume nominal 30 hari</w:t>
            </w:r>
          </w:p>
        </w:tc>
        <w:tc>
          <w:tcPr>
            <w:tcW w:w="3231" w:type="dxa"/>
            <w:tcMar>
              <w:top w:w="80" w:type="dxa"/>
              <w:left w:w="80" w:type="dxa"/>
              <w:bottom w:w="80" w:type="dxa"/>
              <w:right w:w="80" w:type="dxa"/>
            </w:tcMar>
            <w:vAlign w:val="center"/>
          </w:tcPr>
          <w:p w14:paraId="38CBFF80" w14:textId="77777777" w:rsidR="00BB4938" w:rsidRDefault="004C4BF6">
            <w:pPr>
              <w:keepNext/>
              <w:keepLines/>
              <w:spacing w:after="40" w:line="240" w:lineRule="auto"/>
              <w:jc w:val="left"/>
            </w:pPr>
            <w:r>
              <w:t>75–90 m³</w:t>
            </w:r>
          </w:p>
        </w:tc>
        <w:tc>
          <w:tcPr>
            <w:tcW w:w="3526" w:type="dxa"/>
            <w:tcMar>
              <w:top w:w="80" w:type="dxa"/>
              <w:left w:w="80" w:type="dxa"/>
              <w:bottom w:w="80" w:type="dxa"/>
              <w:right w:w="80" w:type="dxa"/>
            </w:tcMar>
            <w:vAlign w:val="center"/>
          </w:tcPr>
          <w:p w14:paraId="05159AEF" w14:textId="77777777" w:rsidR="00BB4938" w:rsidRDefault="004C4BF6">
            <w:pPr>
              <w:keepNext/>
              <w:keepLines/>
              <w:spacing w:after="40" w:line="240" w:lineRule="auto"/>
              <w:jc w:val="left"/>
            </w:pPr>
            <w:r>
              <w:t>Sepuluh kegiatan skenario; bukan pemakaian aktual</w:t>
            </w:r>
          </w:p>
        </w:tc>
      </w:tr>
      <w:tr w:rsidR="00BB4938" w14:paraId="18E63C0A" w14:textId="77777777" w:rsidTr="002C0E7D">
        <w:trPr>
          <w:cantSplit/>
          <w:jc w:val="center"/>
        </w:trPr>
        <w:tc>
          <w:tcPr>
            <w:tcW w:w="2268" w:type="dxa"/>
            <w:tcMar>
              <w:top w:w="80" w:type="dxa"/>
              <w:left w:w="80" w:type="dxa"/>
              <w:bottom w:w="80" w:type="dxa"/>
              <w:right w:w="80" w:type="dxa"/>
            </w:tcMar>
            <w:vAlign w:val="center"/>
          </w:tcPr>
          <w:p w14:paraId="0603B922" w14:textId="77777777" w:rsidR="00BB4938" w:rsidRDefault="004C4BF6">
            <w:pPr>
              <w:keepNext/>
              <w:keepLines/>
              <w:spacing w:after="40" w:line="240" w:lineRule="auto"/>
              <w:jc w:val="left"/>
            </w:pPr>
            <w:r>
              <w:t>Skenario 365 hari</w:t>
            </w:r>
          </w:p>
        </w:tc>
        <w:tc>
          <w:tcPr>
            <w:tcW w:w="3231" w:type="dxa"/>
            <w:tcMar>
              <w:top w:w="80" w:type="dxa"/>
              <w:left w:w="80" w:type="dxa"/>
              <w:bottom w:w="80" w:type="dxa"/>
              <w:right w:w="80" w:type="dxa"/>
            </w:tcMar>
            <w:vAlign w:val="center"/>
          </w:tcPr>
          <w:p w14:paraId="57E1EFE4" w14:textId="77777777" w:rsidR="00BB4938" w:rsidRDefault="004C4BF6">
            <w:pPr>
              <w:keepNext/>
              <w:keepLines/>
              <w:spacing w:after="40" w:line="240" w:lineRule="auto"/>
              <w:jc w:val="left"/>
            </w:pPr>
            <w:r>
              <w:t>Sekitar 121–122 kegiatan</w:t>
            </w:r>
          </w:p>
        </w:tc>
        <w:tc>
          <w:tcPr>
            <w:tcW w:w="3526" w:type="dxa"/>
            <w:tcMar>
              <w:top w:w="80" w:type="dxa"/>
              <w:left w:w="80" w:type="dxa"/>
              <w:bottom w:w="80" w:type="dxa"/>
              <w:right w:w="80" w:type="dxa"/>
            </w:tcMar>
            <w:vAlign w:val="center"/>
          </w:tcPr>
          <w:p w14:paraId="11BCF3EB" w14:textId="77777777" w:rsidR="00BB4938" w:rsidRDefault="004C4BF6">
            <w:pPr>
              <w:keepNext/>
              <w:keepLines/>
              <w:spacing w:after="40" w:line="240" w:lineRule="auto"/>
              <w:jc w:val="left"/>
            </w:pPr>
            <w:r>
              <w:t>Interval tiga hari tetap; jumlah bergantung awal jadwal</w:t>
            </w:r>
          </w:p>
        </w:tc>
      </w:tr>
      <w:tr w:rsidR="00BB4938" w14:paraId="1763BA0B" w14:textId="77777777" w:rsidTr="002C0E7D">
        <w:trPr>
          <w:cantSplit/>
          <w:jc w:val="center"/>
        </w:trPr>
        <w:tc>
          <w:tcPr>
            <w:tcW w:w="2268" w:type="dxa"/>
            <w:tcMar>
              <w:top w:w="80" w:type="dxa"/>
              <w:left w:w="80" w:type="dxa"/>
              <w:bottom w:w="80" w:type="dxa"/>
              <w:right w:w="80" w:type="dxa"/>
            </w:tcMar>
            <w:vAlign w:val="center"/>
          </w:tcPr>
          <w:p w14:paraId="539A11EA" w14:textId="77777777" w:rsidR="00BB4938" w:rsidRDefault="004C4BF6">
            <w:pPr>
              <w:keepLines/>
              <w:spacing w:after="40" w:line="240" w:lineRule="auto"/>
              <w:jc w:val="left"/>
            </w:pPr>
            <w:r>
              <w:t>Upah pekerja setahun</w:t>
            </w:r>
          </w:p>
        </w:tc>
        <w:tc>
          <w:tcPr>
            <w:tcW w:w="3231" w:type="dxa"/>
            <w:tcMar>
              <w:top w:w="80" w:type="dxa"/>
              <w:left w:w="80" w:type="dxa"/>
              <w:bottom w:w="80" w:type="dxa"/>
              <w:right w:w="80" w:type="dxa"/>
            </w:tcMar>
            <w:vAlign w:val="center"/>
          </w:tcPr>
          <w:p w14:paraId="58AE2662" w14:textId="77777777" w:rsidR="00BB4938" w:rsidRDefault="004C4BF6">
            <w:pPr>
              <w:keepLines/>
              <w:spacing w:after="40" w:line="240" w:lineRule="auto"/>
              <w:jc w:val="left"/>
            </w:pPr>
            <w:r>
              <w:t>Sekitar Rp48,7 juta</w:t>
            </w:r>
          </w:p>
        </w:tc>
        <w:tc>
          <w:tcPr>
            <w:tcW w:w="3526" w:type="dxa"/>
            <w:tcMar>
              <w:top w:w="80" w:type="dxa"/>
              <w:left w:w="80" w:type="dxa"/>
              <w:bottom w:w="80" w:type="dxa"/>
              <w:right w:w="80" w:type="dxa"/>
            </w:tcMar>
            <w:vAlign w:val="center"/>
          </w:tcPr>
          <w:p w14:paraId="2C03586B" w14:textId="77777777" w:rsidR="00BB4938" w:rsidRDefault="004C4BF6">
            <w:pPr>
              <w:keepLines/>
              <w:spacing w:after="40" w:line="240" w:lineRule="auto"/>
              <w:jc w:val="left"/>
            </w:pPr>
            <w:r>
              <w:t>Persamaan (4); skenario rata-rata, belum termasuk bahan bakar/perawatan</w:t>
            </w:r>
          </w:p>
        </w:tc>
      </w:tr>
    </w:tbl>
    <w:p w14:paraId="67E5022C" w14:textId="77777777" w:rsidR="00F66707" w:rsidRDefault="00000000">
      <w:pPr>
        <w:pStyle w:val="BodyText"/>
        <w:spacing w:after="80"/>
        <w:ind w:firstLine="567"/>
      </w:pPr>
      <w:r>
        <w:t>Pada interval tetap tiga hari, skenario 30 hari mencakup sekitar sepuluh kegiatan dengan upah Rp4 juta. Upah per pohon setara sekitar Rp667–800 per kegiatan, dari Rp400.000 dibagi 600–500 pohon. Angka bulanan tersebut belum memasukkan bahan bakar dan perawatan.</w:t>
      </w:r>
    </w:p>
    <w:p w14:paraId="57914B71" w14:textId="77777777" w:rsidR="00F66707" w:rsidRDefault="00000000">
      <w:pPr>
        <w:pStyle w:val="BodyText"/>
        <w:spacing w:after="80"/>
        <w:ind w:firstLine="567"/>
      </w:pPr>
      <w:r>
        <w:t>Persamaan (4) menghasilkan sekitar Rp48,7 juta per tahun untuk upah saja. Pada jadwal tiga hari sekali selama 365 hari, terdapat 121–122 kegiatan atau Rp48,4–48,8 juta, bergantung pada tanggal kegiatan pertama. Angka Rp48,7 juta merupakan estimasi berdasarkan frekuensi rata-rata, bukan jumlah pengeluaran yang sudah dicatat. Hujan dan perubahan jadwal dapat mengurangi atau menambah frekuensi penyiraman.</w:t>
      </w:r>
    </w:p>
    <w:p w14:paraId="7C0818BF" w14:textId="77777777" w:rsidR="00F66707" w:rsidRDefault="00000000">
      <w:pPr>
        <w:pStyle w:val="BodyText"/>
        <w:spacing w:after="80"/>
        <w:ind w:firstLine="567"/>
      </w:pPr>
      <w:r>
        <w:t xml:space="preserve">Mitra menargetkan biaya total penyiraman pada tahun pertama setelah perbaikan lebih rendah daripada melanjutkan praktik eksisting. Perbandingan harus memakai periode, cakupan pohon, dan kebutuhan pemberian air yang sebanding. Biaya pendekatan baru mencakup pengadaan alat, instalasi, energi atau bahan bakar, perawatan, dan upah tersisa. Pembanding eksisting mencakup upah, bahan bakar, perawatan, serta penggantian sarana bila diperlukan dalam periode tersebut. Skenario Rp48,7 juta adalah komponen upah, bukan anggaran pembelian alat. Biaya yang rendah belum memenuhi kebutuhan mitra bila pemberian air masih kurang atau tidak dapat diperiksa. Sebagai konteks pembukuan, mitra menyebut estimasi biaya </w:t>
      </w:r>
      <w:r>
        <w:lastRenderedPageBreak/>
        <w:t>kumulatif kebun telah mencapai sekitar Rp90 juta sejak pembukaan lahan, namun pencatatan tersebut mencakup seluruh kegiatan kebun secara umum dan belum memiliki pos pembukuan terpisah khusus untuk penyiraman.</w:t>
      </w:r>
    </w:p>
    <w:p w14:paraId="5DAA4A66" w14:textId="77777777" w:rsidR="00F66707" w:rsidRDefault="00000000">
      <w:pPr>
        <w:pStyle w:val="Heading2"/>
        <w:spacing w:before="240" w:after="80"/>
      </w:pPr>
      <w:r>
        <w:rPr>
          <w:rFonts w:ascii="Times New Roman" w:eastAsia="Times New Roman" w:hAnsi="Times New Roman" w:cs="Times New Roman"/>
        </w:rPr>
        <w:t>1.2.3 Aspek Lingkungan dan Sumber Daya Alam</w:t>
      </w:r>
    </w:p>
    <w:p w14:paraId="68F5245D" w14:textId="77777777" w:rsidR="00F66707" w:rsidRDefault="00000000">
      <w:pPr>
        <w:pStyle w:val="BodyText"/>
        <w:spacing w:after="80"/>
        <w:ind w:firstLine="567"/>
      </w:pPr>
      <w:r>
        <w:t xml:space="preserve">Dari perspektif lingkungan dan konservasi sumber daya alam, persoalan utama yang teridentifikasi adalah tingginya potensi kehilangan air pada jaringan saluran parit tanah terbuka. Berdasarkan penuturan pengelola kebun, air di dalam parit cepat surut atau mengering sesaat setelah pemompaan dihentikan [3]. Fenomena ini mengindikasikan adanya kehilangan air yang cepat pada saluran tanah terbuka, </w:t>
      </w:r>
      <w:r w:rsidR="00120E78" w:rsidRPr="00120E78">
        <w:t>yang secara teoretis dipengaruhi oleh perkolasi dalam, rembesan dinding parit, dan penguapan permukaan [11].</w:t>
      </w:r>
      <w:r w:rsidR="00120E78">
        <w:t xml:space="preserve"> </w:t>
      </w:r>
      <w:r>
        <w:t>FAO mencatat bahwa efisiensi penyaluran pada saluran tanah terbuka umumnya berkisar antara 60% hingga 70%, yang berarti sebagian besar volume air yang dipompa dari sungai berpotensi hilang sebelum sempat dimanfaatkan secara efektif [11]. Besaran kehilangan air aktual perlu diukur secara kuantitatif melalui neraca air pada tahap verifikasi lanjutan.</w:t>
      </w:r>
    </w:p>
    <w:p w14:paraId="1F80E08C" w14:textId="77777777" w:rsidR="00F66707" w:rsidRDefault="00000000">
      <w:pPr>
        <w:pStyle w:val="BodyText"/>
        <w:spacing w:after="80"/>
        <w:ind w:firstLine="567"/>
      </w:pPr>
      <w:r>
        <w:t xml:space="preserve">Selain kehilangan air di saluran, metode pemberian air dengan cara mengguyurkan ember secara manual menimbulkan risiko lingkungan pada zona perakaran tanaman. Pengguyuran manual menghasilkan limpasan air bervolume besar secara mendadak di permukaan tanah sekitar batang pohon. Apabila struktur tanah memiliki laju infiltrasi yang terbatas atau terjadi genangan air lokal, aerasi oksigen di dalam pori-pori tanah akan menurun drastis. Kondisi tanah yang terlalu jenuh air dalam durasi lama berisiko menciptakan lingkungan anaerob yang memicu pembusukan akar dan perkembangan penyakit tanaman jeruk, khususnya jamur tanah </w:t>
      </w:r>
      <w:r>
        <w:rPr>
          <w:i/>
        </w:rPr>
        <w:t>Phytophthora nicotianae</w:t>
      </w:r>
      <w:r>
        <w:t xml:space="preserve"> [26]. Oleh sebab itu, pengendalian volume dan laju pemberian air sangat penting untuk menjaga kesehatan lingkungan perakaran.</w:t>
      </w:r>
    </w:p>
    <w:p w14:paraId="2E332FC1" w14:textId="77777777" w:rsidR="00F66707" w:rsidRDefault="00000000">
      <w:pPr>
        <w:pStyle w:val="BodyText"/>
        <w:spacing w:after="80"/>
        <w:ind w:firstLine="567"/>
      </w:pPr>
      <w:r>
        <w:t>Aspek lingkungan lainnya berkaitan dengan konsumsi bahan bakar dan emisi operasional pompa. Penggunaan pompa motor bakar bensin Pertalite di area kebun terbuka menghasilkan emisi gas buang serta ketergantungan terus-menerus pada pasokan bahan bakar bensin. Tanpa adanya pengukuran volume air yang akurat, pengoperasian pompa bensin berisiko memompa air sungai melebihi kebutuhan nyata kebun, yang tidak hanya memboroskan bahan bakar tetapi juga berpotensi memengaruhi ketersediaan air bagi pengguna saluran irigasi lain di sekitar kawasan Ciberes saat musim kemarau.</w:t>
      </w:r>
    </w:p>
    <w:p w14:paraId="7CBBD13B" w14:textId="77777777" w:rsidR="00F66707" w:rsidRDefault="00000000">
      <w:pPr>
        <w:pStyle w:val="Heading2"/>
        <w:spacing w:before="240" w:after="80"/>
      </w:pPr>
      <w:r>
        <w:rPr>
          <w:rFonts w:ascii="Times New Roman" w:eastAsia="Times New Roman" w:hAnsi="Times New Roman" w:cs="Times New Roman"/>
        </w:rPr>
        <w:lastRenderedPageBreak/>
        <w:t>1.2.4 Aspek Operasional dan Kemitraan</w:t>
      </w:r>
    </w:p>
    <w:p w14:paraId="4C56C7A2" w14:textId="77777777" w:rsidR="00F66707" w:rsidRDefault="00000000">
      <w:pPr>
        <w:pStyle w:val="BodyText"/>
        <w:spacing w:after="80"/>
        <w:ind w:firstLine="567"/>
      </w:pPr>
      <w:r>
        <w:t xml:space="preserve">Pada aspek operasional dan kemitraan, kendala mendasar berakar pada disparitas antara kebiasaan kerja di lapangan dengan kebutuhan agronomis tanaman. </w:t>
      </w:r>
      <w:r w:rsidR="00120E78" w:rsidRPr="00120E78">
        <w:t>Mitra mengaitkan air dengan pertumbuhan tanaman dan menyebut acuan kebiasaan minimal 15 L/pohon setiap penyiraman [3]. Keluhan mengenai volume air yang dirasa masih kurang juga disampaikan oleh mitra dalam wawancara lapangan lanjutan.</w:t>
      </w:r>
      <w:r>
        <w:t xml:space="preserve"> Namun demikian, perkiraan tinggi pohon sekitar 1 m tidak cukup untuk menentukan dosis air secara pasti. Secara agronomis, kebutuhan air tanaman jeruk limau (</w:t>
      </w:r>
      <w:r>
        <w:rPr>
          <w:i/>
        </w:rPr>
        <w:t>Citrus amblycarpa</w:t>
      </w:r>
      <w:r>
        <w:t>) tidak bersifat statis, melainkan dipengaruhi secara dinamis oleh luas tajuk daun, umur pohon, kelembapan tanah, curah hujan, serta fase perkembangan buah (FAO 56 [1], Panigrahi dan Srivastava [2]). Pemberian volume seragam 15 L tanpa memantau kebutuhan riil berpotensi menyebabkan ketidaksesuaian pemberian air antar-tanaman.</w:t>
      </w:r>
    </w:p>
    <w:p w14:paraId="38356DCA" w14:textId="77777777" w:rsidR="00F66707" w:rsidRDefault="00000000">
      <w:pPr>
        <w:pStyle w:val="BodyText"/>
        <w:spacing w:after="80"/>
        <w:ind w:firstLine="567"/>
      </w:pPr>
      <w:r>
        <w:t>Kondisi operasional penyiraman saat ini juga sangat bergantung pada ketahanan fisik tenaga kerja. Empat pekerja harus menyusuri tiga lajur parit sepanjang masing-masing sekitar 100 meter dengan jalur tanah yang licin dan berpembatas parit melintang. Beban menimba dan menjinjing ember secara berulang dapat menimbulkan kelelahan pekerja, yang berimplikasi langsung pada ketidakkonsistenan volume guyuran antar-pohon. Pengamatan kegiatan nyata diperlukan untuk mencatat waktu tempuh pekerja, pembagian tugas, dan titik kerja yang paling menguras tenaga guna menentukan bagian pekerjaan mana yang paling mendesak untuk dibantu sistem rekayasa [15], [16].</w:t>
      </w:r>
    </w:p>
    <w:p w14:paraId="74C1B359" w14:textId="77777777" w:rsidR="00F66707" w:rsidRDefault="00000000">
      <w:pPr>
        <w:pStyle w:val="BodyText"/>
        <w:spacing w:after="80"/>
        <w:ind w:firstLine="567"/>
      </w:pPr>
      <w:r>
        <w:t>Kebutuhan utama mitra adalah air yang sampai ke setiap pohon dapat diperiksa jumlah dan keteraturannya dengan biaya tahunan yang lebih efisien. Pengelola ingin mengurangi biaya dengan menggantikan pekerjaan mengambil dan mengguyurkan air secara manual. Namun demikian, kebutuhan pelatihan, kemampuan perawatan, dan perubahan tugas pekerja belum didokumentasikan. Hal tersebut perlu diketahui agar sistem rekayasa yang dirancang dapat dioperasikan dan dirawat secara praktis oleh mitra kebun setempat.</w:t>
      </w:r>
    </w:p>
    <w:p w14:paraId="460A5CC9" w14:textId="77777777" w:rsidR="00F66707" w:rsidRDefault="00000000">
      <w:pPr>
        <w:pStyle w:val="Heading2"/>
        <w:spacing w:before="240" w:after="80"/>
      </w:pPr>
      <w:r>
        <w:rPr>
          <w:rFonts w:ascii="Times New Roman" w:eastAsia="Times New Roman" w:hAnsi="Times New Roman" w:cs="Times New Roman"/>
        </w:rPr>
        <w:t>1.2.5 Sintesis Masalah dan Kebutuhan Verifikasi Lapangan</w:t>
      </w:r>
    </w:p>
    <w:p w14:paraId="169663D0" w14:textId="77777777" w:rsidR="00F66707" w:rsidRDefault="00000000">
      <w:pPr>
        <w:pStyle w:val="BodyText"/>
        <w:spacing w:after="80"/>
        <w:ind w:firstLine="567"/>
      </w:pPr>
      <w:r>
        <w:t xml:space="preserve">Masalah yang diangkat ialah pemberian air dari jaringan tiga parit ke sekitar 500–600 pohon masih manual, memerlukan upah Rp400.000 per kegiatan, dan belum memiliki data volume tiap pohon. Mitra menghendaki pemberian air lebih terjamin serta biaya total tahun pertama lebih rendah, pada tapak yang belum memiliki listrik PLN. Untuk menilai kebutuhan </w:t>
      </w:r>
      <w:r>
        <w:lastRenderedPageBreak/>
        <w:t>ini, data volume, waktu kerja, energi, perawatan, dan biaya perlu dilengkapi sebagaimana dirangkum pada Tabel 3.</w:t>
      </w:r>
    </w:p>
    <w:p w14:paraId="227FDF68" w14:textId="77777777" w:rsidR="00F66707" w:rsidRDefault="00000000" w:rsidP="00F829A4">
      <w:pPr>
        <w:pStyle w:val="BodyText"/>
        <w:keepNext/>
        <w:spacing w:before="120" w:after="40"/>
        <w:jc w:val="center"/>
      </w:pPr>
      <w:r>
        <w:t>Tabel 3. Data yang diperlukan untuk menutup kesenjangan bukti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2"/>
        <w:gridCol w:w="3798"/>
        <w:gridCol w:w="3186"/>
      </w:tblGrid>
      <w:tr w:rsidR="00BB4938" w14:paraId="2C993BFD" w14:textId="77777777" w:rsidTr="002C0E7D">
        <w:trPr>
          <w:cantSplit/>
          <w:tblHeader/>
          <w:jc w:val="center"/>
        </w:trPr>
        <w:tc>
          <w:tcPr>
            <w:tcW w:w="2041" w:type="dxa"/>
            <w:tcMar>
              <w:top w:w="80" w:type="dxa"/>
              <w:left w:w="80" w:type="dxa"/>
              <w:bottom w:w="80" w:type="dxa"/>
              <w:right w:w="80" w:type="dxa"/>
            </w:tcMar>
            <w:vAlign w:val="center"/>
          </w:tcPr>
          <w:p w14:paraId="1EAA5F24" w14:textId="77777777" w:rsidR="00BB4938" w:rsidRDefault="004C4BF6">
            <w:pPr>
              <w:keepNext/>
              <w:keepLines/>
              <w:spacing w:after="40" w:line="240" w:lineRule="auto"/>
              <w:jc w:val="left"/>
            </w:pPr>
            <w:r>
              <w:rPr>
                <w:b/>
              </w:rPr>
              <w:t>Data</w:t>
            </w:r>
          </w:p>
        </w:tc>
        <w:tc>
          <w:tcPr>
            <w:tcW w:w="3798" w:type="dxa"/>
            <w:tcMar>
              <w:top w:w="80" w:type="dxa"/>
              <w:left w:w="80" w:type="dxa"/>
              <w:bottom w:w="80" w:type="dxa"/>
              <w:right w:w="80" w:type="dxa"/>
            </w:tcMar>
            <w:vAlign w:val="center"/>
          </w:tcPr>
          <w:p w14:paraId="0910B110" w14:textId="77777777" w:rsidR="00BB4938" w:rsidRDefault="004C4BF6">
            <w:pPr>
              <w:keepNext/>
              <w:keepLines/>
              <w:spacing w:after="40" w:line="240" w:lineRule="auto"/>
              <w:jc w:val="left"/>
            </w:pPr>
            <w:r>
              <w:rPr>
                <w:b/>
              </w:rPr>
              <w:t>Cara verifikasi awal</w:t>
            </w:r>
          </w:p>
        </w:tc>
        <w:tc>
          <w:tcPr>
            <w:tcW w:w="3186" w:type="dxa"/>
            <w:tcMar>
              <w:top w:w="80" w:type="dxa"/>
              <w:left w:w="80" w:type="dxa"/>
              <w:bottom w:w="80" w:type="dxa"/>
              <w:right w:w="80" w:type="dxa"/>
            </w:tcMar>
            <w:vAlign w:val="center"/>
          </w:tcPr>
          <w:p w14:paraId="60656324" w14:textId="77777777" w:rsidR="00BB4938" w:rsidRDefault="004C4BF6">
            <w:pPr>
              <w:keepNext/>
              <w:keepLines/>
              <w:spacing w:after="40" w:line="240" w:lineRule="auto"/>
              <w:jc w:val="left"/>
            </w:pPr>
            <w:r>
              <w:rPr>
                <w:b/>
              </w:rPr>
              <w:t>Kegunaan analisis</w:t>
            </w:r>
          </w:p>
        </w:tc>
      </w:tr>
      <w:tr w:rsidR="00BB4938" w14:paraId="01DF0572" w14:textId="77777777" w:rsidTr="002C0E7D">
        <w:trPr>
          <w:cantSplit/>
          <w:jc w:val="center"/>
        </w:trPr>
        <w:tc>
          <w:tcPr>
            <w:tcW w:w="2041" w:type="dxa"/>
            <w:tcMar>
              <w:top w:w="80" w:type="dxa"/>
              <w:left w:w="80" w:type="dxa"/>
              <w:bottom w:w="80" w:type="dxa"/>
              <w:right w:w="80" w:type="dxa"/>
            </w:tcMar>
            <w:vAlign w:val="center"/>
          </w:tcPr>
          <w:p w14:paraId="0D9F1F92" w14:textId="77777777" w:rsidR="00BB4938" w:rsidRDefault="004C4BF6">
            <w:pPr>
              <w:keepNext/>
              <w:keepLines/>
              <w:spacing w:after="40" w:line="240" w:lineRule="auto"/>
              <w:jc w:val="left"/>
            </w:pPr>
            <w:r>
              <w:t>Populasi dan geometri</w:t>
            </w:r>
          </w:p>
        </w:tc>
        <w:tc>
          <w:tcPr>
            <w:tcW w:w="3798" w:type="dxa"/>
            <w:tcMar>
              <w:top w:w="80" w:type="dxa"/>
              <w:left w:w="80" w:type="dxa"/>
              <w:bottom w:w="80" w:type="dxa"/>
              <w:right w:w="80" w:type="dxa"/>
            </w:tcMar>
            <w:vAlign w:val="center"/>
          </w:tcPr>
          <w:p w14:paraId="2C8AE288" w14:textId="77777777" w:rsidR="00BB4938" w:rsidRDefault="004C4BF6">
            <w:pPr>
              <w:keepNext/>
              <w:keepLines/>
              <w:spacing w:after="40" w:line="240" w:lineRule="auto"/>
              <w:jc w:val="left"/>
            </w:pPr>
            <w:r>
              <w:t>Cacah pohon; petakan parit, penghubung, elevasi, dan batas kebun</w:t>
            </w:r>
          </w:p>
        </w:tc>
        <w:tc>
          <w:tcPr>
            <w:tcW w:w="3186" w:type="dxa"/>
            <w:tcMar>
              <w:top w:w="80" w:type="dxa"/>
              <w:left w:w="80" w:type="dxa"/>
              <w:bottom w:w="80" w:type="dxa"/>
              <w:right w:w="80" w:type="dxa"/>
            </w:tcMar>
            <w:vAlign w:val="center"/>
          </w:tcPr>
          <w:p w14:paraId="6721419D" w14:textId="77777777" w:rsidR="00BB4938" w:rsidRDefault="004C4BF6">
            <w:pPr>
              <w:keepNext/>
              <w:keepLines/>
              <w:spacing w:after="40" w:line="240" w:lineRule="auto"/>
              <w:jc w:val="left"/>
            </w:pPr>
            <w:r>
              <w:t>Menentukan skala dan distribusi akses</w:t>
            </w:r>
          </w:p>
        </w:tc>
      </w:tr>
      <w:tr w:rsidR="00BB4938" w14:paraId="2C6E2324" w14:textId="77777777" w:rsidTr="002C0E7D">
        <w:trPr>
          <w:cantSplit/>
          <w:jc w:val="center"/>
        </w:trPr>
        <w:tc>
          <w:tcPr>
            <w:tcW w:w="2041" w:type="dxa"/>
            <w:tcMar>
              <w:top w:w="80" w:type="dxa"/>
              <w:left w:w="80" w:type="dxa"/>
              <w:bottom w:w="80" w:type="dxa"/>
              <w:right w:w="80" w:type="dxa"/>
            </w:tcMar>
            <w:vAlign w:val="center"/>
          </w:tcPr>
          <w:p w14:paraId="63E09EFC" w14:textId="77777777" w:rsidR="00BB4938" w:rsidRDefault="004C4BF6">
            <w:pPr>
              <w:keepNext/>
              <w:keepLines/>
              <w:spacing w:after="40" w:line="240" w:lineRule="auto"/>
              <w:jc w:val="left"/>
            </w:pPr>
            <w:r>
              <w:t>Volume tiap pohon</w:t>
            </w:r>
          </w:p>
        </w:tc>
        <w:tc>
          <w:tcPr>
            <w:tcW w:w="3798" w:type="dxa"/>
            <w:tcMar>
              <w:top w:w="80" w:type="dxa"/>
              <w:left w:w="80" w:type="dxa"/>
              <w:bottom w:w="80" w:type="dxa"/>
              <w:right w:w="80" w:type="dxa"/>
            </w:tcMar>
            <w:vAlign w:val="center"/>
          </w:tcPr>
          <w:p w14:paraId="3B4008B5" w14:textId="77777777" w:rsidR="00BB4938" w:rsidRDefault="004C4BF6">
            <w:pPr>
              <w:keepNext/>
              <w:keepLines/>
              <w:spacing w:after="40" w:line="240" w:lineRule="auto"/>
              <w:jc w:val="left"/>
            </w:pPr>
            <w:r>
              <w:t>Kalibrasi wadah; catat volume sampel lintas parit dan operator</w:t>
            </w:r>
          </w:p>
        </w:tc>
        <w:tc>
          <w:tcPr>
            <w:tcW w:w="3186" w:type="dxa"/>
            <w:tcMar>
              <w:top w:w="80" w:type="dxa"/>
              <w:left w:w="80" w:type="dxa"/>
              <w:bottom w:w="80" w:type="dxa"/>
              <w:right w:w="80" w:type="dxa"/>
            </w:tcMar>
            <w:vAlign w:val="center"/>
          </w:tcPr>
          <w:p w14:paraId="229AEC76" w14:textId="77777777" w:rsidR="00BB4938" w:rsidRDefault="004C4BF6">
            <w:pPr>
              <w:keepNext/>
              <w:keepLines/>
              <w:spacing w:after="40" w:line="240" w:lineRule="auto"/>
              <w:jc w:val="left"/>
            </w:pPr>
            <w:r>
              <w:t>Menilai rata-rata dan variasi volume aktual</w:t>
            </w:r>
          </w:p>
        </w:tc>
      </w:tr>
      <w:tr w:rsidR="00BB4938" w14:paraId="13A65429" w14:textId="77777777" w:rsidTr="002C0E7D">
        <w:trPr>
          <w:cantSplit/>
          <w:jc w:val="center"/>
        </w:trPr>
        <w:tc>
          <w:tcPr>
            <w:tcW w:w="2041" w:type="dxa"/>
            <w:tcMar>
              <w:top w:w="80" w:type="dxa"/>
              <w:left w:w="80" w:type="dxa"/>
              <w:bottom w:w="80" w:type="dxa"/>
              <w:right w:w="80" w:type="dxa"/>
            </w:tcMar>
            <w:vAlign w:val="center"/>
          </w:tcPr>
          <w:p w14:paraId="1846DF5E" w14:textId="77777777" w:rsidR="00BB4938" w:rsidRDefault="004C4BF6">
            <w:pPr>
              <w:keepNext/>
              <w:keepLines/>
              <w:spacing w:after="40" w:line="240" w:lineRule="auto"/>
              <w:jc w:val="left"/>
            </w:pPr>
            <w:r>
              <w:t>Waktu dan biaya</w:t>
            </w:r>
          </w:p>
        </w:tc>
        <w:tc>
          <w:tcPr>
            <w:tcW w:w="3798" w:type="dxa"/>
            <w:tcMar>
              <w:top w:w="80" w:type="dxa"/>
              <w:left w:w="80" w:type="dxa"/>
              <w:bottom w:w="80" w:type="dxa"/>
              <w:right w:w="80" w:type="dxa"/>
            </w:tcMar>
            <w:vAlign w:val="center"/>
          </w:tcPr>
          <w:p w14:paraId="71F3D0F8" w14:textId="77777777" w:rsidR="00BB4938" w:rsidRDefault="004C4BF6">
            <w:pPr>
              <w:keepNext/>
              <w:keepLines/>
              <w:spacing w:after="40" w:line="240" w:lineRule="auto"/>
              <w:jc w:val="left"/>
            </w:pPr>
            <w:r>
              <w:t>Catat durasi tiap tugas, pekerja, bahan bakar, dan upah</w:t>
            </w:r>
          </w:p>
        </w:tc>
        <w:tc>
          <w:tcPr>
            <w:tcW w:w="3186" w:type="dxa"/>
            <w:tcMar>
              <w:top w:w="80" w:type="dxa"/>
              <w:left w:w="80" w:type="dxa"/>
              <w:bottom w:w="80" w:type="dxa"/>
              <w:right w:w="80" w:type="dxa"/>
            </w:tcMar>
            <w:vAlign w:val="center"/>
          </w:tcPr>
          <w:p w14:paraId="31A4A04C" w14:textId="77777777" w:rsidR="00BB4938" w:rsidRDefault="004C4BF6">
            <w:pPr>
              <w:keepNext/>
              <w:keepLines/>
              <w:spacing w:after="40" w:line="240" w:lineRule="auto"/>
              <w:jc w:val="left"/>
            </w:pPr>
            <w:r>
              <w:t>Menilai jam-orang dan biaya total/kegiatan penyiraman</w:t>
            </w:r>
          </w:p>
        </w:tc>
      </w:tr>
      <w:tr w:rsidR="00BB4938" w14:paraId="14BA6CB4" w14:textId="77777777" w:rsidTr="002C0E7D">
        <w:trPr>
          <w:cantSplit/>
          <w:jc w:val="center"/>
        </w:trPr>
        <w:tc>
          <w:tcPr>
            <w:tcW w:w="2041" w:type="dxa"/>
            <w:tcMar>
              <w:top w:w="80" w:type="dxa"/>
              <w:left w:w="80" w:type="dxa"/>
              <w:bottom w:w="80" w:type="dxa"/>
              <w:right w:w="80" w:type="dxa"/>
            </w:tcMar>
            <w:vAlign w:val="center"/>
          </w:tcPr>
          <w:p w14:paraId="6EF7667C" w14:textId="77777777" w:rsidR="00BB4938" w:rsidRDefault="004C4BF6">
            <w:pPr>
              <w:keepNext/>
              <w:keepLines/>
              <w:spacing w:after="40" w:line="240" w:lineRule="auto"/>
              <w:jc w:val="left"/>
            </w:pPr>
            <w:r>
              <w:t>Neraca air parit</w:t>
            </w:r>
          </w:p>
        </w:tc>
        <w:tc>
          <w:tcPr>
            <w:tcW w:w="3798" w:type="dxa"/>
            <w:tcMar>
              <w:top w:w="80" w:type="dxa"/>
              <w:left w:w="80" w:type="dxa"/>
              <w:bottom w:w="80" w:type="dxa"/>
              <w:right w:w="80" w:type="dxa"/>
            </w:tcMar>
            <w:vAlign w:val="center"/>
          </w:tcPr>
          <w:p w14:paraId="242388BA" w14:textId="77777777" w:rsidR="00BB4938" w:rsidRDefault="004C4BF6">
            <w:pPr>
              <w:keepNext/>
              <w:keepLines/>
              <w:spacing w:after="40" w:line="240" w:lineRule="auto"/>
              <w:jc w:val="left"/>
            </w:pPr>
            <w:r>
              <w:t>Ukur masuk, pengambilan, keluar, hujan, dan perubahan simpanan</w:t>
            </w:r>
          </w:p>
        </w:tc>
        <w:tc>
          <w:tcPr>
            <w:tcW w:w="3186" w:type="dxa"/>
            <w:tcMar>
              <w:top w:w="80" w:type="dxa"/>
              <w:left w:w="80" w:type="dxa"/>
              <w:bottom w:w="80" w:type="dxa"/>
              <w:right w:w="80" w:type="dxa"/>
            </w:tcMar>
            <w:vAlign w:val="center"/>
          </w:tcPr>
          <w:p w14:paraId="02410DC8" w14:textId="77777777" w:rsidR="00BB4938" w:rsidRDefault="004C4BF6">
            <w:pPr>
              <w:keepNext/>
              <w:keepLines/>
              <w:spacing w:after="40" w:line="240" w:lineRule="auto"/>
              <w:jc w:val="left"/>
            </w:pPr>
            <w:r>
              <w:t>Memverifikasi potensi kehilangan air</w:t>
            </w:r>
          </w:p>
        </w:tc>
      </w:tr>
      <w:tr w:rsidR="00BB4938" w14:paraId="4C578228" w14:textId="77777777" w:rsidTr="002C0E7D">
        <w:trPr>
          <w:cantSplit/>
          <w:jc w:val="center"/>
        </w:trPr>
        <w:tc>
          <w:tcPr>
            <w:tcW w:w="2041" w:type="dxa"/>
            <w:tcMar>
              <w:top w:w="80" w:type="dxa"/>
              <w:left w:w="80" w:type="dxa"/>
              <w:bottom w:w="80" w:type="dxa"/>
              <w:right w:w="80" w:type="dxa"/>
            </w:tcMar>
            <w:vAlign w:val="center"/>
          </w:tcPr>
          <w:p w14:paraId="4EE8EDF7" w14:textId="77777777" w:rsidR="00BB4938" w:rsidRDefault="004C4BF6">
            <w:pPr>
              <w:keepNext/>
              <w:keepLines/>
              <w:spacing w:after="40" w:line="240" w:lineRule="auto"/>
              <w:jc w:val="left"/>
            </w:pPr>
            <w:r>
              <w:t>Mutu air</w:t>
            </w:r>
          </w:p>
        </w:tc>
        <w:tc>
          <w:tcPr>
            <w:tcW w:w="3798" w:type="dxa"/>
            <w:tcMar>
              <w:top w:w="80" w:type="dxa"/>
              <w:left w:w="80" w:type="dxa"/>
              <w:bottom w:w="80" w:type="dxa"/>
              <w:right w:w="80" w:type="dxa"/>
            </w:tcMar>
            <w:vAlign w:val="center"/>
          </w:tcPr>
          <w:p w14:paraId="58FDEC87" w14:textId="77777777" w:rsidR="00BB4938" w:rsidRDefault="004C4BF6">
            <w:pPr>
              <w:keepNext/>
              <w:keepLines/>
              <w:spacing w:after="40" w:line="240" w:lineRule="auto"/>
              <w:jc w:val="left"/>
            </w:pPr>
            <w:r>
              <w:t>Uji padatan tersuspensi, ukuran partikel, pH, dan daya hantar listrik</w:t>
            </w:r>
          </w:p>
        </w:tc>
        <w:tc>
          <w:tcPr>
            <w:tcW w:w="3186" w:type="dxa"/>
            <w:tcMar>
              <w:top w:w="80" w:type="dxa"/>
              <w:left w:w="80" w:type="dxa"/>
              <w:bottom w:w="80" w:type="dxa"/>
              <w:right w:w="80" w:type="dxa"/>
            </w:tcMar>
            <w:vAlign w:val="center"/>
          </w:tcPr>
          <w:p w14:paraId="2067E20B" w14:textId="77777777" w:rsidR="00BB4938" w:rsidRDefault="004C4BF6">
            <w:pPr>
              <w:keepNext/>
              <w:keepLines/>
              <w:spacing w:after="40" w:line="240" w:lineRule="auto"/>
              <w:jc w:val="left"/>
            </w:pPr>
            <w:r>
              <w:t>Mengidentifikasi kendala air dan pemeliharaan</w:t>
            </w:r>
          </w:p>
        </w:tc>
      </w:tr>
      <w:tr w:rsidR="00BB4938" w14:paraId="39F427CF" w14:textId="77777777" w:rsidTr="002C0E7D">
        <w:trPr>
          <w:cantSplit/>
          <w:jc w:val="center"/>
        </w:trPr>
        <w:tc>
          <w:tcPr>
            <w:tcW w:w="2041" w:type="dxa"/>
            <w:tcMar>
              <w:top w:w="80" w:type="dxa"/>
              <w:left w:w="80" w:type="dxa"/>
              <w:bottom w:w="80" w:type="dxa"/>
              <w:right w:w="80" w:type="dxa"/>
            </w:tcMar>
            <w:vAlign w:val="center"/>
          </w:tcPr>
          <w:p w14:paraId="54292148" w14:textId="77777777" w:rsidR="00BB4938" w:rsidRDefault="004C4BF6">
            <w:pPr>
              <w:keepNext/>
              <w:keepLines/>
              <w:spacing w:after="40" w:line="240" w:lineRule="auto"/>
              <w:jc w:val="left"/>
            </w:pPr>
            <w:r>
              <w:t>Tanah dan tanaman</w:t>
            </w:r>
          </w:p>
        </w:tc>
        <w:tc>
          <w:tcPr>
            <w:tcW w:w="3798" w:type="dxa"/>
            <w:tcMar>
              <w:top w:w="80" w:type="dxa"/>
              <w:left w:w="80" w:type="dxa"/>
              <w:bottom w:w="80" w:type="dxa"/>
              <w:right w:w="80" w:type="dxa"/>
            </w:tcMar>
            <w:vAlign w:val="center"/>
          </w:tcPr>
          <w:p w14:paraId="48EE9E73" w14:textId="77777777" w:rsidR="00BB4938" w:rsidRDefault="004C4BF6">
            <w:pPr>
              <w:keepNext/>
              <w:keepLines/>
              <w:spacing w:after="40" w:line="240" w:lineRule="auto"/>
              <w:jc w:val="left"/>
            </w:pPr>
            <w:r>
              <w:t>Uji infiltrasi/kelembapan; konfirmasi umur, tajuk, varietas, hujan</w:t>
            </w:r>
          </w:p>
        </w:tc>
        <w:tc>
          <w:tcPr>
            <w:tcW w:w="3186" w:type="dxa"/>
            <w:tcMar>
              <w:top w:w="80" w:type="dxa"/>
              <w:left w:w="80" w:type="dxa"/>
              <w:bottom w:w="80" w:type="dxa"/>
              <w:right w:w="80" w:type="dxa"/>
            </w:tcMar>
            <w:vAlign w:val="center"/>
          </w:tcPr>
          <w:p w14:paraId="05416CB6" w14:textId="77777777" w:rsidR="00BB4938" w:rsidRDefault="004C4BF6">
            <w:pPr>
              <w:keepNext/>
              <w:keepLines/>
              <w:spacing w:after="40" w:line="240" w:lineRule="auto"/>
              <w:jc w:val="left"/>
            </w:pPr>
            <w:r>
              <w:t>Memvalidasi jumlah dan waktu pemberian</w:t>
            </w:r>
          </w:p>
        </w:tc>
      </w:tr>
      <w:tr w:rsidR="00BB4938" w14:paraId="2DA96BE6" w14:textId="77777777" w:rsidTr="002C0E7D">
        <w:trPr>
          <w:cantSplit/>
          <w:jc w:val="center"/>
        </w:trPr>
        <w:tc>
          <w:tcPr>
            <w:tcW w:w="2041" w:type="dxa"/>
            <w:tcMar>
              <w:top w:w="80" w:type="dxa"/>
              <w:left w:w="80" w:type="dxa"/>
              <w:bottom w:w="80" w:type="dxa"/>
              <w:right w:w="80" w:type="dxa"/>
            </w:tcMar>
            <w:vAlign w:val="center"/>
          </w:tcPr>
          <w:p w14:paraId="66A7F1AF" w14:textId="77777777" w:rsidR="00BB4938" w:rsidRDefault="004C4BF6">
            <w:pPr>
              <w:keepLines/>
              <w:spacing w:after="40" w:line="240" w:lineRule="auto"/>
              <w:jc w:val="left"/>
            </w:pPr>
            <w:r>
              <w:t>Energi dan operasi</w:t>
            </w:r>
          </w:p>
        </w:tc>
        <w:tc>
          <w:tcPr>
            <w:tcW w:w="3798" w:type="dxa"/>
            <w:tcMar>
              <w:top w:w="80" w:type="dxa"/>
              <w:left w:w="80" w:type="dxa"/>
              <w:bottom w:w="80" w:type="dxa"/>
              <w:right w:w="80" w:type="dxa"/>
            </w:tcMar>
            <w:vAlign w:val="center"/>
          </w:tcPr>
          <w:p w14:paraId="53EFBD56" w14:textId="77777777" w:rsidR="00BB4938" w:rsidRDefault="004C4BF6">
            <w:pPr>
              <w:keepLines/>
              <w:spacing w:after="40" w:line="240" w:lineRule="auto"/>
              <w:jc w:val="left"/>
            </w:pPr>
            <w:r>
              <w:t>Ukur debit, beda elevasi, tekanan, durasi, dan konsumsi bahan bakar</w:t>
            </w:r>
          </w:p>
        </w:tc>
        <w:tc>
          <w:tcPr>
            <w:tcW w:w="3186" w:type="dxa"/>
            <w:tcMar>
              <w:top w:w="80" w:type="dxa"/>
              <w:left w:w="80" w:type="dxa"/>
              <w:bottom w:w="80" w:type="dxa"/>
              <w:right w:w="80" w:type="dxa"/>
            </w:tcMar>
            <w:vAlign w:val="center"/>
          </w:tcPr>
          <w:p w14:paraId="2F3F6243" w14:textId="77777777" w:rsidR="00BB4938" w:rsidRDefault="004C4BF6">
            <w:pPr>
              <w:keepLines/>
              <w:spacing w:after="40" w:line="240" w:lineRule="auto"/>
              <w:jc w:val="left"/>
            </w:pPr>
            <w:r>
              <w:t>Menilai energi dan keberlanjutan operasi</w:t>
            </w:r>
          </w:p>
        </w:tc>
      </w:tr>
    </w:tbl>
    <w:p w14:paraId="579D1BF0" w14:textId="77777777" w:rsidR="00F66707" w:rsidRDefault="00000000">
      <w:pPr>
        <w:pStyle w:val="BodyText"/>
        <w:spacing w:after="80"/>
        <w:ind w:firstLine="567"/>
      </w:pPr>
      <w:r>
        <w:t>Verifikasi lapangan direncanakan dengan mengamati sampel pohon pada area hulu, tengah, dan hilir jaringan parit serta memantau pola kerja operator. Kapasitas ember akan dikalibrasi untuk mencatat volume rata-rata pengisian, frekuensi guyuran, estimasi air tumpah, dan durasi kerja per pohon. Prinsip evaluasi keseragaman distribusi air diadopsi dari standar pengujian irigasi [17] sebagai acuan metodologis dalam menilai variasi volume antar-tanaman di kebun mitra.</w:t>
      </w:r>
    </w:p>
    <w:p w14:paraId="4145A7AB" w14:textId="77777777" w:rsidR="00BB4938" w:rsidRDefault="004C4BF6">
      <w:pPr>
        <w:pStyle w:val="Heading1"/>
        <w:keepLines w:val="0"/>
        <w:pageBreakBefore/>
        <w:spacing w:before="240"/>
      </w:pPr>
      <w:r>
        <w:lastRenderedPageBreak/>
        <w:t>1.3 Kompleksitas Permasalahan</w:t>
      </w:r>
    </w:p>
    <w:p w14:paraId="283E3106" w14:textId="77777777" w:rsidR="00BB4938" w:rsidRDefault="004C4BF6">
      <w:pPr>
        <w:pStyle w:val="BodyText"/>
        <w:keepNext/>
        <w:keepLines/>
        <w:ind w:firstLine="567"/>
      </w:pPr>
      <w:r>
        <w:t>Berdasarkan analisis permasalahan pada Sub-bab 1.2, perancangan sistem irigasi kebun jeruk limau ini melibatkan tantangan keteknikan yang memenuhi kriteria permasalahan teknik kompleks (complex engineering problem) [9]. Masalah ini mencakup kedalaman analisis teknis (Kriteria 1), pertentangan kebutuhan biaya dan keterjaminan air (Kriteria 2), ketergantungan antar-bagian sistem (Kriteria 7), serta kebutuhan pemodelan hubungan air, energi, dan biaya (Kriteria 3). Rincian pemenuhan kriteria disajikan pada Tabel 4.</w:t>
      </w:r>
    </w:p>
    <w:p w14:paraId="74EB8E37" w14:textId="77777777" w:rsidR="00BB4938" w:rsidRDefault="004C4BF6">
      <w:pPr>
        <w:pStyle w:val="BodyText"/>
        <w:keepNext/>
        <w:pageBreakBefore/>
        <w:spacing w:before="100" w:after="100"/>
        <w:jc w:val="center"/>
      </w:pPr>
      <w:r>
        <w:lastRenderedPageBreak/>
        <w:t>Tabel 4. Kompleksitas Permasalahan</w:t>
      </w:r>
    </w:p>
    <w:tbl>
      <w:tblPr>
        <w:tblStyle w:val="TableGrid"/>
        <w:tblW w:w="9026" w:type="dxa"/>
        <w:jc w:val="center"/>
        <w:tblLayout w:type="fixed"/>
        <w:tblLook w:val="04A0" w:firstRow="1" w:lastRow="0" w:firstColumn="1" w:lastColumn="0" w:noHBand="0" w:noVBand="1"/>
      </w:tblPr>
      <w:tblGrid>
        <w:gridCol w:w="454"/>
        <w:gridCol w:w="3628"/>
        <w:gridCol w:w="4944"/>
      </w:tblGrid>
      <w:tr w:rsidR="00F71182" w14:paraId="3C19BC77" w14:textId="77777777" w:rsidTr="002C0E7D">
        <w:trPr>
          <w:cantSplit/>
          <w:tblHeader/>
          <w:jc w:val="center"/>
        </w:trPr>
        <w:tc>
          <w:tcPr>
            <w:tcW w:w="454" w:type="dxa"/>
            <w:tcMar>
              <w:top w:w="80" w:type="dxa"/>
              <w:left w:w="80" w:type="dxa"/>
              <w:bottom w:w="80" w:type="dxa"/>
              <w:right w:w="80" w:type="dxa"/>
            </w:tcMar>
            <w:vAlign w:val="center"/>
          </w:tcPr>
          <w:p w14:paraId="0BBBC86C"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rPr>
              <w:t>No</w:t>
            </w:r>
          </w:p>
        </w:tc>
        <w:tc>
          <w:tcPr>
            <w:tcW w:w="3628" w:type="dxa"/>
            <w:tcMar>
              <w:top w:w="80" w:type="dxa"/>
              <w:left w:w="80" w:type="dxa"/>
              <w:bottom w:w="80" w:type="dxa"/>
              <w:right w:w="80" w:type="dxa"/>
            </w:tcMar>
            <w:vAlign w:val="center"/>
          </w:tcPr>
          <w:p w14:paraId="3E049533"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rPr>
              <w:t>Kriteria Kompleksitas</w:t>
            </w:r>
          </w:p>
        </w:tc>
        <w:tc>
          <w:tcPr>
            <w:tcW w:w="4944" w:type="dxa"/>
            <w:tcMar>
              <w:top w:w="80" w:type="dxa"/>
              <w:left w:w="80" w:type="dxa"/>
              <w:bottom w:w="80" w:type="dxa"/>
              <w:right w:w="80" w:type="dxa"/>
            </w:tcMar>
            <w:vAlign w:val="center"/>
          </w:tcPr>
          <w:p w14:paraId="50DCA7AF" w14:textId="77777777" w:rsidR="00F71182" w:rsidRPr="00F71182" w:rsidRDefault="00F71182" w:rsidP="00F71182">
            <w:pPr>
              <w:pStyle w:val="BodyText"/>
              <w:keepNext/>
              <w:keepLines/>
              <w:spacing w:after="40" w:line="240" w:lineRule="auto"/>
              <w:jc w:val="left"/>
              <w:rPr>
                <w:b/>
                <w:bCs/>
                <w:color w:val="000000" w:themeColor="text1"/>
                <w:szCs w:val="24"/>
              </w:rPr>
            </w:pPr>
            <w:r w:rsidRPr="00F71182">
              <w:rPr>
                <w:b/>
                <w:bCs/>
                <w:szCs w:val="24"/>
              </w:rPr>
              <w:t>Penjelasan</w:t>
            </w:r>
          </w:p>
        </w:tc>
      </w:tr>
      <w:tr w:rsidR="00F71182" w14:paraId="52DF89CB" w14:textId="77777777" w:rsidTr="002C0E7D">
        <w:trPr>
          <w:cantSplit/>
          <w:jc w:val="center"/>
        </w:trPr>
        <w:tc>
          <w:tcPr>
            <w:tcW w:w="454" w:type="dxa"/>
            <w:tcMar>
              <w:top w:w="80" w:type="dxa"/>
              <w:left w:w="80" w:type="dxa"/>
              <w:bottom w:w="80" w:type="dxa"/>
              <w:right w:w="80" w:type="dxa"/>
            </w:tcMar>
            <w:vAlign w:val="center"/>
          </w:tcPr>
          <w:p w14:paraId="425FFD8B" w14:textId="77777777" w:rsidR="00F71182" w:rsidRDefault="00F71182" w:rsidP="00F71182">
            <w:pPr>
              <w:pStyle w:val="BodyText"/>
              <w:keepNext/>
              <w:keepLines/>
              <w:spacing w:after="40" w:line="240" w:lineRule="auto"/>
              <w:jc w:val="left"/>
              <w:rPr>
                <w:color w:val="000000" w:themeColor="text1"/>
                <w:szCs w:val="24"/>
              </w:rPr>
            </w:pPr>
            <w:r>
              <w:rPr>
                <w:szCs w:val="24"/>
              </w:rPr>
              <w:t>1</w:t>
            </w:r>
          </w:p>
        </w:tc>
        <w:tc>
          <w:tcPr>
            <w:tcW w:w="3628" w:type="dxa"/>
            <w:tcMar>
              <w:top w:w="80" w:type="dxa"/>
              <w:left w:w="80" w:type="dxa"/>
              <w:bottom w:w="80" w:type="dxa"/>
              <w:right w:w="80" w:type="dxa"/>
            </w:tcMar>
            <w:vAlign w:val="center"/>
          </w:tcPr>
          <w:p w14:paraId="778E8EF1" w14:textId="77777777" w:rsidR="00BB4938" w:rsidRDefault="004C4BF6">
            <w:pPr>
              <w:keepNext/>
              <w:keepLines/>
              <w:spacing w:after="40" w:line="240" w:lineRule="auto"/>
              <w:jc w:val="left"/>
            </w:pPr>
            <w:r>
              <w:t>Penyelesaian permasalahan memerlukan pengetahuan keteknikan yang mendalam.</w:t>
            </w:r>
          </w:p>
        </w:tc>
        <w:tc>
          <w:tcPr>
            <w:tcW w:w="4944" w:type="dxa"/>
            <w:tcMar>
              <w:top w:w="80" w:type="dxa"/>
              <w:left w:w="80" w:type="dxa"/>
              <w:bottom w:w="80" w:type="dxa"/>
              <w:right w:w="80" w:type="dxa"/>
            </w:tcMar>
            <w:vAlign w:val="center"/>
          </w:tcPr>
          <w:p w14:paraId="330E9E66" w14:textId="77777777" w:rsidR="00BB4938" w:rsidRDefault="004C4BF6">
            <w:pPr>
              <w:keepNext/>
              <w:keepLines/>
              <w:spacing w:after="40" w:line="240" w:lineRule="auto"/>
              <w:jc w:val="left"/>
            </w:pPr>
            <w:r>
              <w:t>Terpenuhi. Memerlukan analisis hidrolika aliran saluran dan perpipaan, dinamika kehilangan air tanah, risiko penyumbatan partikel sedimen sungai, serta instrumentasi pengukuran volume air berbasis rekayasa teknik komputer [7], [12], [13], [17].</w:t>
            </w:r>
          </w:p>
        </w:tc>
      </w:tr>
      <w:tr w:rsidR="00F71182" w14:paraId="0F914D16" w14:textId="77777777" w:rsidTr="002C0E7D">
        <w:trPr>
          <w:cantSplit/>
          <w:jc w:val="center"/>
        </w:trPr>
        <w:tc>
          <w:tcPr>
            <w:tcW w:w="454" w:type="dxa"/>
            <w:tcMar>
              <w:top w:w="80" w:type="dxa"/>
              <w:left w:w="80" w:type="dxa"/>
              <w:bottom w:w="80" w:type="dxa"/>
              <w:right w:w="80" w:type="dxa"/>
            </w:tcMar>
            <w:vAlign w:val="center"/>
          </w:tcPr>
          <w:p w14:paraId="64B6094F" w14:textId="77777777" w:rsidR="00F71182" w:rsidRDefault="00F71182" w:rsidP="00F71182">
            <w:pPr>
              <w:pStyle w:val="BodyText"/>
              <w:keepNext/>
              <w:keepLines/>
              <w:spacing w:after="40" w:line="240" w:lineRule="auto"/>
              <w:jc w:val="left"/>
              <w:rPr>
                <w:color w:val="000000" w:themeColor="text1"/>
                <w:szCs w:val="24"/>
              </w:rPr>
            </w:pPr>
            <w:r>
              <w:rPr>
                <w:szCs w:val="24"/>
              </w:rPr>
              <w:t>2</w:t>
            </w:r>
          </w:p>
        </w:tc>
        <w:tc>
          <w:tcPr>
            <w:tcW w:w="3628" w:type="dxa"/>
            <w:tcMar>
              <w:top w:w="80" w:type="dxa"/>
              <w:left w:w="80" w:type="dxa"/>
              <w:bottom w:w="80" w:type="dxa"/>
              <w:right w:w="80" w:type="dxa"/>
            </w:tcMar>
            <w:vAlign w:val="center"/>
          </w:tcPr>
          <w:p w14:paraId="3690105D" w14:textId="77777777" w:rsidR="00BB4938" w:rsidRDefault="004C4BF6">
            <w:pPr>
              <w:keepNext/>
              <w:keepLines/>
              <w:spacing w:after="40" w:line="240" w:lineRule="auto"/>
              <w:jc w:val="left"/>
            </w:pPr>
            <w:r>
              <w:t>Permasalahan melibatkan isu-isu yang luas, saling bersinggungan, dan melibatkan masalah nonteknis.</w:t>
            </w:r>
          </w:p>
        </w:tc>
        <w:tc>
          <w:tcPr>
            <w:tcW w:w="4944" w:type="dxa"/>
            <w:tcMar>
              <w:top w:w="80" w:type="dxa"/>
              <w:left w:w="80" w:type="dxa"/>
              <w:bottom w:w="80" w:type="dxa"/>
              <w:right w:w="80" w:type="dxa"/>
            </w:tcMar>
            <w:vAlign w:val="center"/>
          </w:tcPr>
          <w:p w14:paraId="4FD09281" w14:textId="77777777" w:rsidR="00BB4938" w:rsidRDefault="004C4BF6">
            <w:pPr>
              <w:keepNext/>
              <w:keepLines/>
              <w:spacing w:after="40" w:line="240" w:lineRule="auto"/>
              <w:jc w:val="left"/>
            </w:pPr>
            <w:r>
              <w:t>Terpenuhi. Terdapat pertentangan (trade-off) antara pemenuhan kebutuhan agronomis tanaman [1], [2], kendala lingkungan fisik tanpa jaringan listrik PLN [3], risiko penyakit akar akibat genangan air berlebih [26], serta efisiensi biaya upah tenaga kerja tahunan [3], [11].</w:t>
            </w:r>
          </w:p>
        </w:tc>
      </w:tr>
      <w:tr w:rsidR="00F71182" w14:paraId="1F18DA05" w14:textId="77777777" w:rsidTr="002C0E7D">
        <w:trPr>
          <w:cantSplit/>
          <w:jc w:val="center"/>
        </w:trPr>
        <w:tc>
          <w:tcPr>
            <w:tcW w:w="454" w:type="dxa"/>
            <w:tcMar>
              <w:top w:w="80" w:type="dxa"/>
              <w:left w:w="80" w:type="dxa"/>
              <w:bottom w:w="80" w:type="dxa"/>
              <w:right w:w="80" w:type="dxa"/>
            </w:tcMar>
            <w:vAlign w:val="center"/>
          </w:tcPr>
          <w:p w14:paraId="5446FFE3" w14:textId="77777777" w:rsidR="00F71182" w:rsidRDefault="00F71182" w:rsidP="00F71182">
            <w:pPr>
              <w:pStyle w:val="BodyText"/>
              <w:keepNext/>
              <w:keepLines/>
              <w:spacing w:after="40" w:line="240" w:lineRule="auto"/>
              <w:jc w:val="left"/>
              <w:rPr>
                <w:color w:val="000000" w:themeColor="text1"/>
                <w:szCs w:val="24"/>
              </w:rPr>
            </w:pPr>
            <w:r>
              <w:rPr>
                <w:szCs w:val="24"/>
              </w:rPr>
              <w:t>3</w:t>
            </w:r>
          </w:p>
        </w:tc>
        <w:tc>
          <w:tcPr>
            <w:tcW w:w="3628" w:type="dxa"/>
            <w:tcMar>
              <w:top w:w="80" w:type="dxa"/>
              <w:left w:w="80" w:type="dxa"/>
              <w:bottom w:w="80" w:type="dxa"/>
              <w:right w:w="80" w:type="dxa"/>
            </w:tcMar>
            <w:vAlign w:val="center"/>
          </w:tcPr>
          <w:p w14:paraId="42D37876" w14:textId="77777777" w:rsidR="00BB4938" w:rsidRDefault="004C4BF6">
            <w:pPr>
              <w:keepNext/>
              <w:keepLines/>
              <w:spacing w:after="40" w:line="240" w:lineRule="auto"/>
              <w:jc w:val="left"/>
            </w:pPr>
            <w:r>
              <w:t>Solusi yang jelas belum tersedia sehingga diperlukan abstraksi pemikiran untuk memformulasikan model solusi yang sesuai.</w:t>
            </w:r>
          </w:p>
        </w:tc>
        <w:tc>
          <w:tcPr>
            <w:tcW w:w="4944" w:type="dxa"/>
            <w:tcMar>
              <w:top w:w="80" w:type="dxa"/>
              <w:left w:w="80" w:type="dxa"/>
              <w:bottom w:w="80" w:type="dxa"/>
              <w:right w:w="80" w:type="dxa"/>
            </w:tcMar>
            <w:vAlign w:val="center"/>
          </w:tcPr>
          <w:p w14:paraId="45C12E45" w14:textId="77777777" w:rsidR="00BB4938" w:rsidRDefault="004C4BF6">
            <w:pPr>
              <w:keepNext/>
              <w:keepLines/>
              <w:spacing w:after="40" w:line="240" w:lineRule="auto"/>
              <w:jc w:val="left"/>
            </w:pPr>
            <w:r>
              <w:t>Diajukan berdasarkan analisis. Belum tersedia sistem komersial siap pakai yang sesuai untuk keterbatasan tapak (tanpa PLN, air bersedimen, dan target biaya ketat), sehingga diperlukan pemodelan matematis hubungan multivariabel antara debit air, energi mandiri, jam kerja, dan kelayakan biaya investasi tahun pertama [15], [19], [24].</w:t>
            </w:r>
          </w:p>
        </w:tc>
      </w:tr>
      <w:tr w:rsidR="00F71182" w14:paraId="257F76A4" w14:textId="77777777" w:rsidTr="002C0E7D">
        <w:trPr>
          <w:cantSplit/>
          <w:jc w:val="center"/>
        </w:trPr>
        <w:tc>
          <w:tcPr>
            <w:tcW w:w="454" w:type="dxa"/>
            <w:tcMar>
              <w:top w:w="80" w:type="dxa"/>
              <w:left w:w="80" w:type="dxa"/>
              <w:bottom w:w="80" w:type="dxa"/>
              <w:right w:w="80" w:type="dxa"/>
            </w:tcMar>
            <w:vAlign w:val="center"/>
          </w:tcPr>
          <w:p w14:paraId="1770BA33" w14:textId="77777777" w:rsidR="00F71182" w:rsidRDefault="00F71182" w:rsidP="00F71182">
            <w:pPr>
              <w:pStyle w:val="BodyText"/>
              <w:keepNext/>
              <w:keepLines/>
              <w:spacing w:after="40" w:line="240" w:lineRule="auto"/>
              <w:jc w:val="left"/>
              <w:rPr>
                <w:color w:val="000000" w:themeColor="text1"/>
                <w:szCs w:val="24"/>
              </w:rPr>
            </w:pPr>
            <w:r>
              <w:rPr>
                <w:szCs w:val="24"/>
              </w:rPr>
              <w:t>4</w:t>
            </w:r>
          </w:p>
        </w:tc>
        <w:tc>
          <w:tcPr>
            <w:tcW w:w="3628" w:type="dxa"/>
            <w:tcMar>
              <w:top w:w="80" w:type="dxa"/>
              <w:left w:w="80" w:type="dxa"/>
              <w:bottom w:w="80" w:type="dxa"/>
              <w:right w:w="80" w:type="dxa"/>
            </w:tcMar>
            <w:vAlign w:val="center"/>
          </w:tcPr>
          <w:p w14:paraId="5AA3FBD6" w14:textId="77777777" w:rsidR="00BB4938" w:rsidRDefault="004C4BF6">
            <w:pPr>
              <w:keepNext/>
              <w:keepLines/>
              <w:spacing w:after="40" w:line="240" w:lineRule="auto"/>
              <w:jc w:val="left"/>
            </w:pPr>
            <w:r>
              <w:t>Permasalahan tersebut jarang ditemui.</w:t>
            </w:r>
          </w:p>
        </w:tc>
        <w:tc>
          <w:tcPr>
            <w:tcW w:w="4944" w:type="dxa"/>
            <w:tcMar>
              <w:top w:w="80" w:type="dxa"/>
              <w:left w:w="80" w:type="dxa"/>
              <w:bottom w:w="80" w:type="dxa"/>
              <w:right w:w="80" w:type="dxa"/>
            </w:tcMar>
            <w:vAlign w:val="center"/>
          </w:tcPr>
          <w:p w14:paraId="60011B41" w14:textId="77777777" w:rsidR="00BB4938" w:rsidRDefault="004C4BF6">
            <w:pPr>
              <w:keepNext/>
              <w:keepLines/>
              <w:spacing w:after="40" w:line="240" w:lineRule="auto"/>
              <w:jc w:val="left"/>
            </w:pPr>
            <w:r>
              <w:t>Belum didukung bukti. Praktik penyiraman manual dan kendala pengairan pada perkebunan rakyat merupakan persoalan yang umum dijumpai di sektor pertanian.</w:t>
            </w:r>
          </w:p>
        </w:tc>
      </w:tr>
      <w:tr w:rsidR="00F71182" w14:paraId="7FC5571A" w14:textId="77777777" w:rsidTr="002C0E7D">
        <w:trPr>
          <w:cantSplit/>
          <w:jc w:val="center"/>
        </w:trPr>
        <w:tc>
          <w:tcPr>
            <w:tcW w:w="454" w:type="dxa"/>
            <w:tcMar>
              <w:top w:w="80" w:type="dxa"/>
              <w:left w:w="80" w:type="dxa"/>
              <w:bottom w:w="80" w:type="dxa"/>
              <w:right w:w="80" w:type="dxa"/>
            </w:tcMar>
            <w:vAlign w:val="center"/>
          </w:tcPr>
          <w:p w14:paraId="25F725E1" w14:textId="77777777" w:rsidR="00F71182" w:rsidRDefault="00F71182" w:rsidP="00F71182">
            <w:pPr>
              <w:pStyle w:val="BodyText"/>
              <w:keepNext/>
              <w:keepLines/>
              <w:spacing w:after="40" w:line="240" w:lineRule="auto"/>
              <w:jc w:val="left"/>
              <w:rPr>
                <w:color w:val="000000" w:themeColor="text1"/>
                <w:szCs w:val="24"/>
              </w:rPr>
            </w:pPr>
            <w:r>
              <w:rPr>
                <w:szCs w:val="24"/>
              </w:rPr>
              <w:t>5</w:t>
            </w:r>
          </w:p>
        </w:tc>
        <w:tc>
          <w:tcPr>
            <w:tcW w:w="3628" w:type="dxa"/>
            <w:tcMar>
              <w:top w:w="80" w:type="dxa"/>
              <w:left w:w="80" w:type="dxa"/>
              <w:bottom w:w="80" w:type="dxa"/>
              <w:right w:w="80" w:type="dxa"/>
            </w:tcMar>
            <w:vAlign w:val="center"/>
          </w:tcPr>
          <w:p w14:paraId="1574FA57" w14:textId="77777777" w:rsidR="00BB4938" w:rsidRDefault="004C4BF6">
            <w:pPr>
              <w:keepNext/>
              <w:keepLines/>
              <w:spacing w:after="40" w:line="240" w:lineRule="auto"/>
              <w:jc w:val="left"/>
            </w:pPr>
            <w:r>
              <w:t>Permasalahan tersebut bukan masalah yang dapat diselesaikan dengan solusi atau praktik-praktik yang standar.</w:t>
            </w:r>
          </w:p>
        </w:tc>
        <w:tc>
          <w:tcPr>
            <w:tcW w:w="4944" w:type="dxa"/>
            <w:tcMar>
              <w:top w:w="80" w:type="dxa"/>
              <w:left w:w="80" w:type="dxa"/>
              <w:bottom w:w="80" w:type="dxa"/>
              <w:right w:w="80" w:type="dxa"/>
            </w:tcMar>
            <w:vAlign w:val="center"/>
          </w:tcPr>
          <w:p w14:paraId="43B487AA" w14:textId="77777777" w:rsidR="00BB4938" w:rsidRDefault="004C4BF6">
            <w:pPr>
              <w:keepNext/>
              <w:keepLines/>
              <w:spacing w:after="40" w:line="240" w:lineRule="auto"/>
              <w:jc w:val="left"/>
            </w:pPr>
            <w:r>
              <w:t>Belum didukung bukti. Pendekatan irigasi teknis standar tersedia dalam literatur [18], [19], namun integrasi mandiri energi dan mitigasi sedimen lokal memerlukan kustomisasi desain.</w:t>
            </w:r>
          </w:p>
        </w:tc>
      </w:tr>
      <w:tr w:rsidR="00F71182" w14:paraId="16DECB7E" w14:textId="77777777" w:rsidTr="002C0E7D">
        <w:trPr>
          <w:cantSplit/>
          <w:jc w:val="center"/>
        </w:trPr>
        <w:tc>
          <w:tcPr>
            <w:tcW w:w="454" w:type="dxa"/>
            <w:tcMar>
              <w:top w:w="80" w:type="dxa"/>
              <w:left w:w="80" w:type="dxa"/>
              <w:bottom w:w="80" w:type="dxa"/>
              <w:right w:w="80" w:type="dxa"/>
            </w:tcMar>
            <w:vAlign w:val="center"/>
          </w:tcPr>
          <w:p w14:paraId="50AB7230" w14:textId="77777777" w:rsidR="00F71182" w:rsidRDefault="00F71182" w:rsidP="00F71182">
            <w:pPr>
              <w:pStyle w:val="BodyText"/>
              <w:keepNext/>
              <w:keepLines/>
              <w:spacing w:after="40" w:line="240" w:lineRule="auto"/>
              <w:jc w:val="left"/>
              <w:rPr>
                <w:color w:val="000000" w:themeColor="text1"/>
                <w:szCs w:val="24"/>
              </w:rPr>
            </w:pPr>
            <w:r>
              <w:rPr>
                <w:szCs w:val="24"/>
              </w:rPr>
              <w:t>6</w:t>
            </w:r>
          </w:p>
        </w:tc>
        <w:tc>
          <w:tcPr>
            <w:tcW w:w="3628" w:type="dxa"/>
            <w:tcMar>
              <w:top w:w="80" w:type="dxa"/>
              <w:left w:w="80" w:type="dxa"/>
              <w:bottom w:w="80" w:type="dxa"/>
              <w:right w:w="80" w:type="dxa"/>
            </w:tcMar>
            <w:vAlign w:val="center"/>
          </w:tcPr>
          <w:p w14:paraId="5C486B16" w14:textId="77777777" w:rsidR="00BB4938" w:rsidRDefault="004C4BF6">
            <w:pPr>
              <w:keepNext/>
              <w:keepLines/>
              <w:spacing w:after="40" w:line="240" w:lineRule="auto"/>
              <w:jc w:val="left"/>
            </w:pPr>
            <w:r>
              <w:t>Permasalahan melibatkan pemangku kepentingan yang beragam dengan berbagai kebutuhan.</w:t>
            </w:r>
          </w:p>
        </w:tc>
        <w:tc>
          <w:tcPr>
            <w:tcW w:w="4944" w:type="dxa"/>
            <w:tcMar>
              <w:top w:w="80" w:type="dxa"/>
              <w:left w:w="80" w:type="dxa"/>
              <w:bottom w:w="80" w:type="dxa"/>
              <w:right w:w="80" w:type="dxa"/>
            </w:tcMar>
            <w:vAlign w:val="center"/>
          </w:tcPr>
          <w:p w14:paraId="6141080D" w14:textId="77777777" w:rsidR="00BB4938" w:rsidRDefault="004C4BF6">
            <w:pPr>
              <w:keepNext/>
              <w:keepLines/>
              <w:spacing w:after="40" w:line="240" w:lineRule="auto"/>
              <w:jc w:val="left"/>
            </w:pPr>
            <w:r>
              <w:t>Perlu dilengkapi. Kebutuhan utama saat ini berfokus pada pemilik kebun untuk menekan biaya upah [3]; dampak transisi tugas dan kebutuhan pekerja lapangan belum didokumentasikan secara formal.</w:t>
            </w:r>
          </w:p>
        </w:tc>
      </w:tr>
      <w:tr w:rsidR="00F71182" w14:paraId="2D0FF70C" w14:textId="77777777" w:rsidTr="002C0E7D">
        <w:trPr>
          <w:cantSplit/>
          <w:jc w:val="center"/>
        </w:trPr>
        <w:tc>
          <w:tcPr>
            <w:tcW w:w="454" w:type="dxa"/>
            <w:tcMar>
              <w:top w:w="80" w:type="dxa"/>
              <w:left w:w="80" w:type="dxa"/>
              <w:bottom w:w="80" w:type="dxa"/>
              <w:right w:w="80" w:type="dxa"/>
            </w:tcMar>
            <w:vAlign w:val="center"/>
          </w:tcPr>
          <w:p w14:paraId="7C316268" w14:textId="77777777" w:rsidR="00F71182" w:rsidRDefault="00F71182" w:rsidP="00F71182">
            <w:pPr>
              <w:pStyle w:val="BodyText"/>
              <w:keepNext/>
              <w:keepLines/>
              <w:spacing w:after="40" w:line="240" w:lineRule="auto"/>
              <w:jc w:val="left"/>
              <w:rPr>
                <w:color w:val="000000" w:themeColor="text1"/>
                <w:szCs w:val="24"/>
              </w:rPr>
            </w:pPr>
            <w:r>
              <w:rPr>
                <w:szCs w:val="24"/>
              </w:rPr>
              <w:t>7</w:t>
            </w:r>
          </w:p>
        </w:tc>
        <w:tc>
          <w:tcPr>
            <w:tcW w:w="3628" w:type="dxa"/>
            <w:tcMar>
              <w:top w:w="80" w:type="dxa"/>
              <w:left w:w="80" w:type="dxa"/>
              <w:bottom w:w="80" w:type="dxa"/>
              <w:right w:w="80" w:type="dxa"/>
            </w:tcMar>
            <w:vAlign w:val="center"/>
          </w:tcPr>
          <w:p w14:paraId="0D99347C" w14:textId="77777777" w:rsidR="00BB4938" w:rsidRDefault="004C4BF6">
            <w:pPr>
              <w:keepNext/>
              <w:keepLines/>
              <w:spacing w:after="40" w:line="240" w:lineRule="auto"/>
              <w:jc w:val="left"/>
            </w:pPr>
            <w:r>
              <w:t>Permasalahan tingkat tinggi yang meliputi beberapa bagian.</w:t>
            </w:r>
          </w:p>
        </w:tc>
        <w:tc>
          <w:tcPr>
            <w:tcW w:w="4944" w:type="dxa"/>
            <w:tcMar>
              <w:top w:w="80" w:type="dxa"/>
              <w:left w:w="80" w:type="dxa"/>
              <w:bottom w:w="80" w:type="dxa"/>
              <w:right w:w="80" w:type="dxa"/>
            </w:tcMar>
            <w:vAlign w:val="center"/>
          </w:tcPr>
          <w:p w14:paraId="497F2089" w14:textId="77777777" w:rsidR="00BB4938" w:rsidRDefault="004C4BF6">
            <w:pPr>
              <w:keepNext/>
              <w:keepLines/>
              <w:spacing w:after="40" w:line="240" w:lineRule="auto"/>
              <w:jc w:val="left"/>
            </w:pPr>
            <w:r>
              <w:t>Terpenuhi. Merupakan sistem multi-subsistem yang saling bergantung: ketersediaan sumber air sungai, unit pompa transmisi, filtrasi sedimen, jaringan pembagi, hingga titik distribusi akhir perakaran pohon [1], [11], [20]. Kegagalan satu subsistem melumpuhkan fungsi keseluruhan sistem.</w:t>
            </w:r>
          </w:p>
        </w:tc>
      </w:tr>
    </w:tbl>
    <w:p w14:paraId="58854194" w14:textId="77777777" w:rsidR="00BB4938" w:rsidRDefault="004C4BF6">
      <w:pPr>
        <w:pStyle w:val="BodyText"/>
        <w:keepLines/>
        <w:spacing w:before="160"/>
        <w:ind w:firstLine="567"/>
      </w:pPr>
      <w:r>
        <w:lastRenderedPageBreak/>
        <w:t>Kriteria 3 diajukan karena penyelesaian masalah di kebun mitra memerlukan pemodelan hubungan multivariabel antara sasaran volume air, kebutuhan energi, waktu kerja, dan biaya investasi. Apabila volume guyuran manual saat ini berada di bawah kebutuhan tanaman, penambahan air secara manual akan melipatgandakan jam kerja buruh dan konsumsi bahan bakar pompa. Sebaliknya, substitusi ke jaringan perpipaan dapat mengeliminasi upah buruh, namun menuntut biaya modal awal instalasi dan perawatan filtrasi. Oleh karena itu, alternatif solusi harus dinilai melalui pemodelan komparatif yang menyeimbangkan volume per pohon, keandalan energi, dan total biaya tahun pertama.</w:t>
      </w:r>
    </w:p>
    <w:p w14:paraId="0B31A9C7" w14:textId="77777777" w:rsidR="00BB4938" w:rsidRDefault="004C4BF6">
      <w:pPr>
        <w:pStyle w:val="Heading1"/>
        <w:keepLines w:val="0"/>
        <w:spacing w:before="240"/>
      </w:pPr>
      <w:r>
        <w:t>1.4 Analisis Solusi yang Ada</w:t>
      </w:r>
    </w:p>
    <w:p w14:paraId="0B4AF70F" w14:textId="77777777" w:rsidR="00BB4938" w:rsidRDefault="004C4BF6">
      <w:pPr>
        <w:pStyle w:val="BodyText"/>
        <w:keepLines/>
        <w:ind w:firstLine="567"/>
      </w:pPr>
      <w:r>
        <w:t>Kajian ini membandingkan praktik manual/parit, irigasi permukaan, dan mikroirigasi dengan kemungkinan otomasi. Keunggulan, kekurangan, serta batas penerapannya dinilai terhadap kebutuhan mitra. FAO menjelaskan bahwa pemilihan metode dipengaruhi tanah, topografi, tanaman, mutu air, tenaga kerja, dan biaya [18]. Perbandingan digunakan untuk mengenali masalah yang belum teratasi sebelum menentukan desain.</w:t>
      </w:r>
    </w:p>
    <w:p w14:paraId="55F4C407" w14:textId="77777777" w:rsidR="00BB4938" w:rsidRDefault="004C4BF6">
      <w:pPr>
        <w:pStyle w:val="Heading2"/>
        <w:keepLines w:val="0"/>
        <w:spacing w:before="240"/>
        <w:jc w:val="left"/>
      </w:pPr>
      <w:r>
        <w:rPr>
          <w:rFonts w:ascii="Times New Roman" w:hAnsi="Times New Roman"/>
        </w:rPr>
        <w:t>1.4.1 Parit eksisting dan penyiraman manual</w:t>
      </w:r>
    </w:p>
    <w:p w14:paraId="2A11289F" w14:textId="77777777" w:rsidR="00BB4938" w:rsidRDefault="004C4BF6">
      <w:pPr>
        <w:pStyle w:val="BodyText"/>
        <w:ind w:firstLine="567"/>
      </w:pPr>
      <w:r>
        <w:t>Praktik manual memanfaatkan parit yang sudah tersedia dan memudahkan pekerja mengambil air dekat pohon [3]. Operasinya sederhana, tidak memerlukan emiter atau perangkat elektronik, dan pemberian dapat disesuaikan langsung oleh pekerja. Kelemahan utamanya adalah beban fisik pekerjaan berulang pada ratusan pohon serta pengeluaran upah di setiap kegiatan penyiraman. Selain itu, kapasitas ember dan volume guyuran belum pernah tercatat secara terukur.</w:t>
      </w:r>
    </w:p>
    <w:p w14:paraId="6F501AB3" w14:textId="77777777" w:rsidR="00BB4938" w:rsidRDefault="004C4BF6">
      <w:pPr>
        <w:pStyle w:val="Heading2"/>
        <w:keepLines w:val="0"/>
        <w:spacing w:before="240"/>
        <w:jc w:val="left"/>
      </w:pPr>
      <w:r>
        <w:rPr>
          <w:rFonts w:ascii="Times New Roman" w:hAnsi="Times New Roman"/>
        </w:rPr>
        <w:t>1.4.2 Irigasi permukaan basin dan furrow</w:t>
      </w:r>
    </w:p>
    <w:p w14:paraId="6F1D350B" w14:textId="77777777" w:rsidR="00BB4938" w:rsidRDefault="004C4BF6">
      <w:pPr>
        <w:pStyle w:val="BodyText"/>
        <w:ind w:firstLine="567"/>
      </w:pPr>
      <w:r>
        <w:t>Irigasi petak berpematang (basin) menahan air pada petak agar meresap, sedangkan irigasi alur (furrow) mengalirkan air melalui alur di sekitar tanaman. Parit mitra saat ini berfungsi sebagai tempat mengambil air; pembasahan akar lewat aliran parit belum direncanakan atau dievaluasi sebagai sistem furrow. FAO menyebut basin dapat digunakan pada tanaman pohon, termasuk jeruk, dengan kondisi tanah, kerataan lahan, debit, dan ukuran petak yang sesuai [18].</w:t>
      </w:r>
    </w:p>
    <w:p w14:paraId="4E88D61D" w14:textId="77777777" w:rsidR="00BB4938" w:rsidRDefault="004C4BF6">
      <w:pPr>
        <w:pStyle w:val="BodyText"/>
        <w:ind w:firstLine="567"/>
      </w:pPr>
      <w:r>
        <w:t xml:space="preserve">Keunggulan irigasi permukaan ialah teknik relatif sederhana dan tidak memerlukan emiter kecil. Pemerataan pembasahan bergantung pada infiltrasi, waktu aliran mencapai ujung, </w:t>
      </w:r>
      <w:r>
        <w:lastRenderedPageBreak/>
        <w:t>debit masuk, kemiringan, dan waktu penghentian aliran [7], [15]. Genangan, perkolasi, dan limpasan perlu dinilai. Pengaturan aliran dapat dilakukan secara manual maupun dengan otomasi. Untuk kebun mitra, kecocokan metode ini belum diketahui karena data tanah, elevasi, kebutuhan pembentukan petak atau alur, serta pemeliharaannya belum tersedia.</w:t>
      </w:r>
    </w:p>
    <w:p w14:paraId="728AFEC2" w14:textId="77777777" w:rsidR="00BB4938" w:rsidRDefault="004C4BF6">
      <w:pPr>
        <w:pStyle w:val="Heading2"/>
        <w:keepLines w:val="0"/>
        <w:spacing w:before="240"/>
        <w:jc w:val="left"/>
      </w:pPr>
      <w:r>
        <w:rPr>
          <w:rFonts w:ascii="Times New Roman" w:hAnsi="Times New Roman"/>
        </w:rPr>
        <w:t>1.4.3 Mikroirigasi dan kemungkinan otomasi</w:t>
      </w:r>
    </w:p>
    <w:p w14:paraId="595C4BB7" w14:textId="77777777" w:rsidR="00BB4938" w:rsidRDefault="004C4BF6">
      <w:pPr>
        <w:pStyle w:val="BodyText"/>
        <w:ind w:firstLine="567"/>
      </w:pPr>
      <w:r>
        <w:t>Irigasi tetes memberikan air melalui emiter ke area perakaran. Mikroirigasi juga mencakup mikrosprinkler dan bentuk keluaran lainnya. Keunggulannya adalah air dapat diarahkan dekat tanaman dan pengoperasian jaringan dapat diatur. Kelemahannya mencakup investasi jaringan, kebutuhan tekanan, penyaringan, dan perawatan. NRCS membahas perencanaan hidraulik serta pengelolaan mikroirigasi sebagai bagian yang menentukan kinerjanya [19].</w:t>
      </w:r>
    </w:p>
    <w:p w14:paraId="44D19368" w14:textId="77777777" w:rsidR="00BB4938" w:rsidRDefault="004C4BF6">
      <w:pPr>
        <w:pStyle w:val="BodyText"/>
        <w:ind w:firstLine="567"/>
      </w:pPr>
      <w:r>
        <w:t>Distribusi tekanan dan karakteristik emiter memengaruhi keseragaman pemberian air [17]. Pipa dan emiter yang terpasang belum membuktikan seluruh pohon menerima volume sesuai kebutuhan. Demikian pula, pengukuran pada satu titik masuk hanya menunjukkan total aliran di titik tersebut. Evaluasi tetap perlu memeriksa keluaran pada berbagai posisi jaringan.</w:t>
      </w:r>
    </w:p>
    <w:p w14:paraId="3710D426" w14:textId="77777777" w:rsidR="00BB4938" w:rsidRDefault="004C4BF6">
      <w:pPr>
        <w:pStyle w:val="BodyText"/>
        <w:ind w:firstLine="567"/>
      </w:pPr>
      <w:r>
        <w:t>Air yang membawa partikel menambah kebutuhan pemeliharaan. Shortridge dan Benham menjelaskan peran penyaringan, pengolahan air, serta perawatan untuk mengendalikan penyumbatan [20]. Pengujian Lavanholi dkk. menunjukkan bahwa ukuran dan konsentrasi partikel serta karakteristik emiter memengaruhi kepekaan terhadap penyumbatan [21]. Pekerjaan dan biaya perawatan ini perlu masuk dalam perbandingan dengan praktik mitra.</w:t>
      </w:r>
    </w:p>
    <w:p w14:paraId="1BA787B4" w14:textId="77777777" w:rsidR="00BB4938" w:rsidRDefault="004C4BF6">
      <w:pPr>
        <w:pStyle w:val="BodyText"/>
        <w:ind w:firstLine="567"/>
      </w:pPr>
      <w:r>
        <w:t>Otomasi dapat membantu mengatur operasi irigasi. Li dkk. meneliti pemantauan kelembapan tanah dan pengendalian irigasi bertenaga surya pada kebun jeruk [22]. Penelitian itu menjadi contoh penerapan, tetapi belum membuktikan kesesuaian biaya atau kinerjanya di kebun mitra. Kebutuhan energi, keandalan pembacaan, dan kemampuan perawatan tetap harus dinilai.</w:t>
      </w:r>
    </w:p>
    <w:p w14:paraId="050DCC53" w14:textId="77777777" w:rsidR="00BB4938" w:rsidRDefault="004C4BF6">
      <w:pPr>
        <w:pStyle w:val="BodyText"/>
        <w:ind w:firstLine="567"/>
      </w:pPr>
      <w:r>
        <w:t>Domínguez-Niño dkk. menemukan bahwa kalibrasi yang mempertimbangkan sensor dan tanah memperbaiki akurasi pembacaan kadar air pada kondisi pengujiannya [23]. Hasil tersebut menunjukkan perlunya kalibrasi sebelum data dipakai untuk pengaturan irigasi. Penempatan dan keterwakilan pengukuran juga perlu diperiksa agar pembacaan di satu titik tidak dianggap mewakili seluruh kebun.</w:t>
      </w:r>
    </w:p>
    <w:p w14:paraId="7D644E03" w14:textId="77777777" w:rsidR="00BB4938" w:rsidRDefault="004C4BF6">
      <w:pPr>
        <w:pStyle w:val="Heading2"/>
        <w:keepLines w:val="0"/>
        <w:spacing w:before="240"/>
        <w:jc w:val="left"/>
      </w:pPr>
      <w:r>
        <w:rPr>
          <w:rFonts w:ascii="Times New Roman" w:hAnsi="Times New Roman"/>
        </w:rPr>
        <w:lastRenderedPageBreak/>
        <w:t>1.4.4 Perbandingan keunggulan dan keterbatasan</w:t>
      </w:r>
    </w:p>
    <w:p w14:paraId="0C11BC55" w14:textId="77777777" w:rsidR="00BB4938" w:rsidRDefault="004C4BF6">
      <w:pPr>
        <w:pStyle w:val="BodyText"/>
        <w:keepNext/>
        <w:ind w:firstLine="567"/>
      </w:pPr>
      <w:r>
        <w:t>Tabel 5 membandingkan praktik mitra dan pendekatan literatur menurut keunggulan, kekurangan, serta batas penerapannya. Perbandingan digunakan untuk mengenali persoalan yang belum teratasi.</w:t>
      </w:r>
    </w:p>
    <w:p w14:paraId="1F72CA72" w14:textId="77777777" w:rsidR="00BB4938" w:rsidRDefault="004C4BF6">
      <w:pPr>
        <w:pStyle w:val="BodyText"/>
        <w:keepNext/>
        <w:spacing w:before="100" w:after="100"/>
        <w:jc w:val="center"/>
      </w:pPr>
      <w:r>
        <w:t>Tabel 5. Perbandingan pendekatan eksisting dan pendekatan literatur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2353"/>
        <w:gridCol w:w="2353"/>
        <w:gridCol w:w="2449"/>
      </w:tblGrid>
      <w:tr w:rsidR="00BB4938" w14:paraId="08DA4BAA" w14:textId="77777777" w:rsidTr="002C0E7D">
        <w:trPr>
          <w:cantSplit/>
          <w:tblHeader/>
          <w:jc w:val="center"/>
        </w:trPr>
        <w:tc>
          <w:tcPr>
            <w:tcW w:w="1871" w:type="dxa"/>
            <w:tcMar>
              <w:top w:w="80" w:type="dxa"/>
              <w:left w:w="80" w:type="dxa"/>
              <w:bottom w:w="80" w:type="dxa"/>
              <w:right w:w="80" w:type="dxa"/>
            </w:tcMar>
            <w:vAlign w:val="center"/>
          </w:tcPr>
          <w:p w14:paraId="11CD286C" w14:textId="77777777" w:rsidR="00BB4938" w:rsidRDefault="004C4BF6">
            <w:pPr>
              <w:keepNext/>
              <w:keepLines/>
              <w:spacing w:after="40" w:line="240" w:lineRule="auto"/>
              <w:jc w:val="left"/>
            </w:pPr>
            <w:r>
              <w:rPr>
                <w:b/>
              </w:rPr>
              <w:t>Kriteria</w:t>
            </w:r>
          </w:p>
        </w:tc>
        <w:tc>
          <w:tcPr>
            <w:tcW w:w="2353" w:type="dxa"/>
            <w:tcMar>
              <w:top w:w="80" w:type="dxa"/>
              <w:left w:w="80" w:type="dxa"/>
              <w:bottom w:w="80" w:type="dxa"/>
              <w:right w:w="80" w:type="dxa"/>
            </w:tcMar>
            <w:vAlign w:val="center"/>
          </w:tcPr>
          <w:p w14:paraId="069462C6" w14:textId="77777777" w:rsidR="00BB4938" w:rsidRDefault="004C4BF6">
            <w:pPr>
              <w:keepNext/>
              <w:keepLines/>
              <w:spacing w:after="40" w:line="240" w:lineRule="auto"/>
              <w:jc w:val="left"/>
            </w:pPr>
            <w:r>
              <w:rPr>
                <w:b/>
              </w:rPr>
              <w:t>Manual dan parit</w:t>
            </w:r>
          </w:p>
        </w:tc>
        <w:tc>
          <w:tcPr>
            <w:tcW w:w="2353" w:type="dxa"/>
            <w:tcMar>
              <w:top w:w="80" w:type="dxa"/>
              <w:left w:w="80" w:type="dxa"/>
              <w:bottom w:w="80" w:type="dxa"/>
              <w:right w:w="80" w:type="dxa"/>
            </w:tcMar>
            <w:vAlign w:val="center"/>
          </w:tcPr>
          <w:p w14:paraId="059DE780" w14:textId="77777777" w:rsidR="00BB4938" w:rsidRDefault="004C4BF6">
            <w:pPr>
              <w:keepNext/>
              <w:keepLines/>
              <w:spacing w:after="40" w:line="240" w:lineRule="auto"/>
              <w:jc w:val="left"/>
            </w:pPr>
            <w:r>
              <w:rPr>
                <w:b/>
              </w:rPr>
              <w:t>Basin atau furrow</w:t>
            </w:r>
          </w:p>
        </w:tc>
        <w:tc>
          <w:tcPr>
            <w:tcW w:w="2449" w:type="dxa"/>
            <w:tcMar>
              <w:top w:w="80" w:type="dxa"/>
              <w:left w:w="80" w:type="dxa"/>
              <w:bottom w:w="80" w:type="dxa"/>
              <w:right w:w="80" w:type="dxa"/>
            </w:tcMar>
            <w:vAlign w:val="center"/>
          </w:tcPr>
          <w:p w14:paraId="15C6DB5D" w14:textId="77777777" w:rsidR="00BB4938" w:rsidRDefault="004C4BF6">
            <w:pPr>
              <w:keepNext/>
              <w:keepLines/>
              <w:spacing w:after="40" w:line="240" w:lineRule="auto"/>
              <w:jc w:val="left"/>
            </w:pPr>
            <w:r>
              <w:rPr>
                <w:b/>
              </w:rPr>
              <w:t>Mikroirigasi dengan opsi otomasi</w:t>
            </w:r>
          </w:p>
        </w:tc>
      </w:tr>
      <w:tr w:rsidR="00BB4938" w14:paraId="583A4A50" w14:textId="77777777" w:rsidTr="002C0E7D">
        <w:trPr>
          <w:cantSplit/>
          <w:jc w:val="center"/>
        </w:trPr>
        <w:tc>
          <w:tcPr>
            <w:tcW w:w="1871" w:type="dxa"/>
            <w:tcMar>
              <w:top w:w="80" w:type="dxa"/>
              <w:left w:w="80" w:type="dxa"/>
              <w:bottom w:w="80" w:type="dxa"/>
              <w:right w:w="80" w:type="dxa"/>
            </w:tcMar>
            <w:vAlign w:val="center"/>
          </w:tcPr>
          <w:p w14:paraId="39957A2C" w14:textId="77777777" w:rsidR="00BB4938" w:rsidRDefault="004C4BF6">
            <w:pPr>
              <w:keepNext/>
              <w:keepLines/>
              <w:spacing w:after="40" w:line="240" w:lineRule="auto"/>
              <w:jc w:val="left"/>
            </w:pPr>
            <w:r>
              <w:t>Dasar bukti</w:t>
            </w:r>
          </w:p>
        </w:tc>
        <w:tc>
          <w:tcPr>
            <w:tcW w:w="2353" w:type="dxa"/>
            <w:tcMar>
              <w:top w:w="80" w:type="dxa"/>
              <w:left w:w="80" w:type="dxa"/>
              <w:bottom w:w="80" w:type="dxa"/>
              <w:right w:w="80" w:type="dxa"/>
            </w:tcMar>
            <w:vAlign w:val="center"/>
          </w:tcPr>
          <w:p w14:paraId="367CB36A" w14:textId="77777777" w:rsidR="00BB4938" w:rsidRDefault="004C4BF6">
            <w:pPr>
              <w:keepNext/>
              <w:keepLines/>
              <w:spacing w:after="40" w:line="240" w:lineRule="auto"/>
              <w:jc w:val="left"/>
            </w:pPr>
            <w:r>
              <w:t>Praktik mitra</w:t>
            </w:r>
          </w:p>
        </w:tc>
        <w:tc>
          <w:tcPr>
            <w:tcW w:w="2353" w:type="dxa"/>
            <w:tcMar>
              <w:top w:w="80" w:type="dxa"/>
              <w:left w:w="80" w:type="dxa"/>
              <w:bottom w:w="80" w:type="dxa"/>
              <w:right w:w="80" w:type="dxa"/>
            </w:tcMar>
            <w:vAlign w:val="center"/>
          </w:tcPr>
          <w:p w14:paraId="68FBC3A5" w14:textId="77777777" w:rsidR="00BB4938" w:rsidRDefault="004C4BF6">
            <w:pPr>
              <w:keepNext/>
              <w:keepLines/>
              <w:spacing w:after="40" w:line="240" w:lineRule="auto"/>
              <w:jc w:val="left"/>
            </w:pPr>
            <w:r>
              <w:t>Literatur [7], [15], [18]</w:t>
            </w:r>
          </w:p>
        </w:tc>
        <w:tc>
          <w:tcPr>
            <w:tcW w:w="2449" w:type="dxa"/>
            <w:tcMar>
              <w:top w:w="80" w:type="dxa"/>
              <w:left w:w="80" w:type="dxa"/>
              <w:bottom w:w="80" w:type="dxa"/>
              <w:right w:w="80" w:type="dxa"/>
            </w:tcMar>
            <w:vAlign w:val="center"/>
          </w:tcPr>
          <w:p w14:paraId="1D8D7E7D" w14:textId="77777777" w:rsidR="00BB4938" w:rsidRDefault="004C4BF6">
            <w:pPr>
              <w:keepNext/>
              <w:keepLines/>
              <w:spacing w:after="40" w:line="240" w:lineRule="auto"/>
              <w:jc w:val="left"/>
            </w:pPr>
            <w:r>
              <w:t>Literatur [17], [19], [20], [21], [22]</w:t>
            </w:r>
          </w:p>
        </w:tc>
      </w:tr>
      <w:tr w:rsidR="00BB4938" w14:paraId="419E5E79" w14:textId="77777777" w:rsidTr="002C0E7D">
        <w:trPr>
          <w:cantSplit/>
          <w:jc w:val="center"/>
        </w:trPr>
        <w:tc>
          <w:tcPr>
            <w:tcW w:w="1871" w:type="dxa"/>
            <w:tcMar>
              <w:top w:w="80" w:type="dxa"/>
              <w:left w:w="80" w:type="dxa"/>
              <w:bottom w:w="80" w:type="dxa"/>
              <w:right w:w="80" w:type="dxa"/>
            </w:tcMar>
            <w:vAlign w:val="center"/>
          </w:tcPr>
          <w:p w14:paraId="4F41D526" w14:textId="77777777" w:rsidR="00BB4938" w:rsidRDefault="004C4BF6">
            <w:pPr>
              <w:keepNext/>
              <w:keepLines/>
              <w:spacing w:after="40" w:line="240" w:lineRule="auto"/>
              <w:jc w:val="left"/>
            </w:pPr>
            <w:r>
              <w:t>Keunggulan</w:t>
            </w:r>
          </w:p>
        </w:tc>
        <w:tc>
          <w:tcPr>
            <w:tcW w:w="2353" w:type="dxa"/>
            <w:tcMar>
              <w:top w:w="80" w:type="dxa"/>
              <w:left w:w="80" w:type="dxa"/>
              <w:bottom w:w="80" w:type="dxa"/>
              <w:right w:w="80" w:type="dxa"/>
            </w:tcMar>
            <w:vAlign w:val="center"/>
          </w:tcPr>
          <w:p w14:paraId="2B9AF6D6" w14:textId="77777777" w:rsidR="00BB4938" w:rsidRDefault="004C4BF6">
            <w:pPr>
              <w:keepNext/>
              <w:keepLines/>
              <w:spacing w:after="40" w:line="240" w:lineRule="auto"/>
              <w:jc w:val="left"/>
            </w:pPr>
            <w:r>
              <w:t>Infrastruktur tersedia; operasi sederhana</w:t>
            </w:r>
          </w:p>
        </w:tc>
        <w:tc>
          <w:tcPr>
            <w:tcW w:w="2353" w:type="dxa"/>
            <w:tcMar>
              <w:top w:w="80" w:type="dxa"/>
              <w:left w:w="80" w:type="dxa"/>
              <w:bottom w:w="80" w:type="dxa"/>
              <w:right w:w="80" w:type="dxa"/>
            </w:tcMar>
            <w:vAlign w:val="center"/>
          </w:tcPr>
          <w:p w14:paraId="72FC3606" w14:textId="77777777" w:rsidR="00BB4938" w:rsidRDefault="004C4BF6">
            <w:pPr>
              <w:keepNext/>
              <w:keepLines/>
              <w:spacing w:after="40" w:line="240" w:lineRule="auto"/>
              <w:jc w:val="left"/>
            </w:pPr>
            <w:r>
              <w:t>Aliran permukaan; tanpa emiter kecil</w:t>
            </w:r>
          </w:p>
        </w:tc>
        <w:tc>
          <w:tcPr>
            <w:tcW w:w="2449" w:type="dxa"/>
            <w:tcMar>
              <w:top w:w="80" w:type="dxa"/>
              <w:left w:w="80" w:type="dxa"/>
              <w:bottom w:w="80" w:type="dxa"/>
              <w:right w:w="80" w:type="dxa"/>
            </w:tcMar>
            <w:vAlign w:val="center"/>
          </w:tcPr>
          <w:p w14:paraId="50B16C8E" w14:textId="77777777" w:rsidR="00BB4938" w:rsidRDefault="004C4BF6">
            <w:pPr>
              <w:keepNext/>
              <w:keepLines/>
              <w:spacing w:after="40" w:line="240" w:lineRule="auto"/>
              <w:jc w:val="left"/>
            </w:pPr>
            <w:r>
              <w:t>Aplikasi terlokalisasi; operasi dapat dikendalikan</w:t>
            </w:r>
          </w:p>
        </w:tc>
      </w:tr>
      <w:tr w:rsidR="00BB4938" w14:paraId="7A88917E" w14:textId="77777777" w:rsidTr="002C0E7D">
        <w:trPr>
          <w:cantSplit/>
          <w:jc w:val="center"/>
        </w:trPr>
        <w:tc>
          <w:tcPr>
            <w:tcW w:w="1871" w:type="dxa"/>
            <w:tcMar>
              <w:top w:w="80" w:type="dxa"/>
              <w:left w:w="80" w:type="dxa"/>
              <w:bottom w:w="80" w:type="dxa"/>
              <w:right w:w="80" w:type="dxa"/>
            </w:tcMar>
            <w:vAlign w:val="center"/>
          </w:tcPr>
          <w:p w14:paraId="739B2E75" w14:textId="77777777" w:rsidR="00BB4938" w:rsidRDefault="004C4BF6">
            <w:pPr>
              <w:keepNext/>
              <w:keepLines/>
              <w:spacing w:after="40" w:line="240" w:lineRule="auto"/>
              <w:jc w:val="left"/>
            </w:pPr>
            <w:r>
              <w:t>Kekurangan</w:t>
            </w:r>
          </w:p>
        </w:tc>
        <w:tc>
          <w:tcPr>
            <w:tcW w:w="2353" w:type="dxa"/>
            <w:tcMar>
              <w:top w:w="80" w:type="dxa"/>
              <w:left w:w="80" w:type="dxa"/>
              <w:bottom w:w="80" w:type="dxa"/>
              <w:right w:w="80" w:type="dxa"/>
            </w:tcMar>
            <w:vAlign w:val="center"/>
          </w:tcPr>
          <w:p w14:paraId="23522AED" w14:textId="77777777" w:rsidR="00BB4938" w:rsidRDefault="004C4BF6">
            <w:pPr>
              <w:keepNext/>
              <w:keepLines/>
              <w:spacing w:after="40" w:line="240" w:lineRule="auto"/>
              <w:jc w:val="left"/>
            </w:pPr>
            <w:r>
              <w:t>Pekerjaan berulang; volume belum tercatat</w:t>
            </w:r>
          </w:p>
        </w:tc>
        <w:tc>
          <w:tcPr>
            <w:tcW w:w="2353" w:type="dxa"/>
            <w:tcMar>
              <w:top w:w="80" w:type="dxa"/>
              <w:left w:w="80" w:type="dxa"/>
              <w:bottom w:w="80" w:type="dxa"/>
              <w:right w:w="80" w:type="dxa"/>
            </w:tcMar>
            <w:vAlign w:val="center"/>
          </w:tcPr>
          <w:p w14:paraId="224599A5" w14:textId="77777777" w:rsidR="00BB4938" w:rsidRDefault="004C4BF6">
            <w:pPr>
              <w:keepNext/>
              <w:keepLines/>
              <w:spacing w:after="40" w:line="240" w:lineRule="auto"/>
              <w:jc w:val="left"/>
            </w:pPr>
            <w:r>
              <w:t>Peka infiltrasi/kerataan; perlu pengaturan aliran</w:t>
            </w:r>
          </w:p>
        </w:tc>
        <w:tc>
          <w:tcPr>
            <w:tcW w:w="2449" w:type="dxa"/>
            <w:tcMar>
              <w:top w:w="80" w:type="dxa"/>
              <w:left w:w="80" w:type="dxa"/>
              <w:bottom w:w="80" w:type="dxa"/>
              <w:right w:w="80" w:type="dxa"/>
            </w:tcMar>
            <w:vAlign w:val="center"/>
          </w:tcPr>
          <w:p w14:paraId="632416B9" w14:textId="77777777" w:rsidR="00BB4938" w:rsidRDefault="004C4BF6">
            <w:pPr>
              <w:keepNext/>
              <w:keepLines/>
              <w:spacing w:after="40" w:line="240" w:lineRule="auto"/>
              <w:jc w:val="left"/>
            </w:pPr>
            <w:r>
              <w:t>Investasi, tekanan, filtrasi, dan perawatan</w:t>
            </w:r>
          </w:p>
        </w:tc>
      </w:tr>
      <w:tr w:rsidR="00BB4938" w14:paraId="6CDC9E8D" w14:textId="77777777" w:rsidTr="002C0E7D">
        <w:trPr>
          <w:cantSplit/>
          <w:jc w:val="center"/>
        </w:trPr>
        <w:tc>
          <w:tcPr>
            <w:tcW w:w="1871" w:type="dxa"/>
            <w:tcMar>
              <w:top w:w="80" w:type="dxa"/>
              <w:left w:w="80" w:type="dxa"/>
              <w:bottom w:w="80" w:type="dxa"/>
              <w:right w:w="80" w:type="dxa"/>
            </w:tcMar>
            <w:vAlign w:val="center"/>
          </w:tcPr>
          <w:p w14:paraId="64428A41" w14:textId="77777777" w:rsidR="00BB4938" w:rsidRDefault="004C4BF6">
            <w:pPr>
              <w:keepNext/>
              <w:keepLines/>
              <w:spacing w:after="40" w:line="240" w:lineRule="auto"/>
              <w:jc w:val="left"/>
            </w:pPr>
            <w:r>
              <w:t>Volume dan keseragaman</w:t>
            </w:r>
          </w:p>
        </w:tc>
        <w:tc>
          <w:tcPr>
            <w:tcW w:w="2353" w:type="dxa"/>
            <w:tcMar>
              <w:top w:w="80" w:type="dxa"/>
              <w:left w:w="80" w:type="dxa"/>
              <w:bottom w:w="80" w:type="dxa"/>
              <w:right w:w="80" w:type="dxa"/>
            </w:tcMar>
            <w:vAlign w:val="center"/>
          </w:tcPr>
          <w:p w14:paraId="67BEC6A3" w14:textId="77777777" w:rsidR="00BB4938" w:rsidRDefault="004C4BF6">
            <w:pPr>
              <w:keepNext/>
              <w:keepLines/>
              <w:spacing w:after="40" w:line="240" w:lineRule="auto"/>
              <w:jc w:val="left"/>
            </w:pPr>
            <w:r>
              <w:t>Kalibrasi wadah; sampel pohon</w:t>
            </w:r>
          </w:p>
        </w:tc>
        <w:tc>
          <w:tcPr>
            <w:tcW w:w="2353" w:type="dxa"/>
            <w:tcMar>
              <w:top w:w="80" w:type="dxa"/>
              <w:left w:w="80" w:type="dxa"/>
              <w:bottom w:w="80" w:type="dxa"/>
              <w:right w:w="80" w:type="dxa"/>
            </w:tcMar>
            <w:vAlign w:val="center"/>
          </w:tcPr>
          <w:p w14:paraId="1CD7520E" w14:textId="77777777" w:rsidR="00BB4938" w:rsidRDefault="004C4BF6">
            <w:pPr>
              <w:keepNext/>
              <w:keepLines/>
              <w:spacing w:after="40" w:line="240" w:lineRule="auto"/>
              <w:jc w:val="left"/>
            </w:pPr>
            <w:r>
              <w:t>Ukur debit, waktu, dan pembasahan</w:t>
            </w:r>
          </w:p>
        </w:tc>
        <w:tc>
          <w:tcPr>
            <w:tcW w:w="2449" w:type="dxa"/>
            <w:tcMar>
              <w:top w:w="80" w:type="dxa"/>
              <w:left w:w="80" w:type="dxa"/>
              <w:bottom w:w="80" w:type="dxa"/>
              <w:right w:w="80" w:type="dxa"/>
            </w:tcMar>
            <w:vAlign w:val="center"/>
          </w:tcPr>
          <w:p w14:paraId="0B7399B6" w14:textId="77777777" w:rsidR="00BB4938" w:rsidRDefault="004C4BF6">
            <w:pPr>
              <w:keepNext/>
              <w:keepLines/>
              <w:spacing w:after="40" w:line="240" w:lineRule="auto"/>
              <w:jc w:val="left"/>
            </w:pPr>
            <w:r>
              <w:t>Ukur volume masuk dan variasi debit emiter</w:t>
            </w:r>
          </w:p>
        </w:tc>
      </w:tr>
      <w:tr w:rsidR="00BB4938" w14:paraId="61F592FF" w14:textId="77777777" w:rsidTr="002C0E7D">
        <w:trPr>
          <w:cantSplit/>
          <w:jc w:val="center"/>
        </w:trPr>
        <w:tc>
          <w:tcPr>
            <w:tcW w:w="1871" w:type="dxa"/>
            <w:tcMar>
              <w:top w:w="80" w:type="dxa"/>
              <w:left w:w="80" w:type="dxa"/>
              <w:bottom w:w="80" w:type="dxa"/>
              <w:right w:w="80" w:type="dxa"/>
            </w:tcMar>
            <w:vAlign w:val="center"/>
          </w:tcPr>
          <w:p w14:paraId="66BB7358" w14:textId="77777777" w:rsidR="00BB4938" w:rsidRDefault="004C4BF6">
            <w:pPr>
              <w:keepNext/>
              <w:keepLines/>
              <w:spacing w:after="40" w:line="240" w:lineRule="auto"/>
              <w:jc w:val="left"/>
            </w:pPr>
            <w:r>
              <w:t>Tenaga kerja</w:t>
            </w:r>
          </w:p>
        </w:tc>
        <w:tc>
          <w:tcPr>
            <w:tcW w:w="2353" w:type="dxa"/>
            <w:tcMar>
              <w:top w:w="80" w:type="dxa"/>
              <w:left w:w="80" w:type="dxa"/>
              <w:bottom w:w="80" w:type="dxa"/>
              <w:right w:w="80" w:type="dxa"/>
            </w:tcMar>
            <w:vAlign w:val="center"/>
          </w:tcPr>
          <w:p w14:paraId="4044D501" w14:textId="77777777" w:rsidR="00BB4938" w:rsidRDefault="004C4BF6">
            <w:pPr>
              <w:keepNext/>
              <w:keepLines/>
              <w:spacing w:after="40" w:line="240" w:lineRule="auto"/>
              <w:jc w:val="left"/>
            </w:pPr>
            <w:r>
              <w:t>4 orang/kegiatan menurut mitra</w:t>
            </w:r>
          </w:p>
        </w:tc>
        <w:tc>
          <w:tcPr>
            <w:tcW w:w="2353" w:type="dxa"/>
            <w:tcMar>
              <w:top w:w="80" w:type="dxa"/>
              <w:left w:w="80" w:type="dxa"/>
              <w:bottom w:w="80" w:type="dxa"/>
              <w:right w:w="80" w:type="dxa"/>
            </w:tcMar>
            <w:vAlign w:val="center"/>
          </w:tcPr>
          <w:p w14:paraId="2BAC5FA1" w14:textId="77777777" w:rsidR="00BB4938" w:rsidRDefault="004C4BF6">
            <w:pPr>
              <w:keepNext/>
              <w:keepLines/>
              <w:spacing w:after="40" w:line="240" w:lineRule="auto"/>
              <w:jc w:val="left"/>
            </w:pPr>
            <w:r>
              <w:t>Pengaturan aliran dan pemeliharaan tetap diperlukan</w:t>
            </w:r>
          </w:p>
        </w:tc>
        <w:tc>
          <w:tcPr>
            <w:tcW w:w="2449" w:type="dxa"/>
            <w:tcMar>
              <w:top w:w="80" w:type="dxa"/>
              <w:left w:w="80" w:type="dxa"/>
              <w:bottom w:w="80" w:type="dxa"/>
              <w:right w:w="80" w:type="dxa"/>
            </w:tcMar>
            <w:vAlign w:val="center"/>
          </w:tcPr>
          <w:p w14:paraId="0EDD7C48" w14:textId="77777777" w:rsidR="00BB4938" w:rsidRDefault="004C4BF6">
            <w:pPr>
              <w:keepNext/>
              <w:keepLines/>
              <w:spacing w:after="40" w:line="240" w:lineRule="auto"/>
              <w:jc w:val="left"/>
            </w:pPr>
            <w:r>
              <w:t>Pengawasan/perawatan tetap diperlukan</w:t>
            </w:r>
          </w:p>
        </w:tc>
      </w:tr>
      <w:tr w:rsidR="00BB4938" w14:paraId="66CA0349" w14:textId="77777777" w:rsidTr="002C0E7D">
        <w:trPr>
          <w:cantSplit/>
          <w:jc w:val="center"/>
        </w:trPr>
        <w:tc>
          <w:tcPr>
            <w:tcW w:w="1871" w:type="dxa"/>
            <w:tcMar>
              <w:top w:w="80" w:type="dxa"/>
              <w:left w:w="80" w:type="dxa"/>
              <w:bottom w:w="80" w:type="dxa"/>
              <w:right w:w="80" w:type="dxa"/>
            </w:tcMar>
            <w:vAlign w:val="center"/>
          </w:tcPr>
          <w:p w14:paraId="25152D5C" w14:textId="77777777" w:rsidR="00BB4938" w:rsidRDefault="004C4BF6">
            <w:pPr>
              <w:keepNext/>
              <w:keepLines/>
              <w:spacing w:after="40" w:line="240" w:lineRule="auto"/>
              <w:jc w:val="left"/>
            </w:pPr>
            <w:r>
              <w:t>Energi tanpa PLN</w:t>
            </w:r>
          </w:p>
        </w:tc>
        <w:tc>
          <w:tcPr>
            <w:tcW w:w="2353" w:type="dxa"/>
            <w:tcMar>
              <w:top w:w="80" w:type="dxa"/>
              <w:left w:w="80" w:type="dxa"/>
              <w:bottom w:w="80" w:type="dxa"/>
              <w:right w:w="80" w:type="dxa"/>
            </w:tcMar>
            <w:vAlign w:val="center"/>
          </w:tcPr>
          <w:p w14:paraId="3879EB67" w14:textId="77777777" w:rsidR="005D465E" w:rsidRDefault="00000000" w:rsidP="00B95028">
            <w:pPr>
              <w:jc w:val="left"/>
            </w:pPr>
            <w:r>
              <w:t>Pompa bensin Pertalite (uji coba LPG dihentikan); keluhan utama biaya bahan bakar</w:t>
            </w:r>
          </w:p>
        </w:tc>
        <w:tc>
          <w:tcPr>
            <w:tcW w:w="2353" w:type="dxa"/>
            <w:tcMar>
              <w:top w:w="80" w:type="dxa"/>
              <w:left w:w="80" w:type="dxa"/>
              <w:bottom w:w="80" w:type="dxa"/>
              <w:right w:w="80" w:type="dxa"/>
            </w:tcMar>
            <w:vAlign w:val="center"/>
          </w:tcPr>
          <w:p w14:paraId="3848A51C" w14:textId="77777777" w:rsidR="00BB4938" w:rsidRDefault="004C4BF6">
            <w:pPr>
              <w:keepNext/>
              <w:keepLines/>
              <w:spacing w:after="40" w:line="240" w:lineRule="auto"/>
              <w:jc w:val="left"/>
            </w:pPr>
            <w:r>
              <w:t>Suplai air dan beda elevasi perlu dinilai</w:t>
            </w:r>
          </w:p>
        </w:tc>
        <w:tc>
          <w:tcPr>
            <w:tcW w:w="2449" w:type="dxa"/>
            <w:tcMar>
              <w:top w:w="80" w:type="dxa"/>
              <w:left w:w="80" w:type="dxa"/>
              <w:bottom w:w="80" w:type="dxa"/>
              <w:right w:w="80" w:type="dxa"/>
            </w:tcMar>
            <w:vAlign w:val="center"/>
          </w:tcPr>
          <w:p w14:paraId="55F30314" w14:textId="77777777" w:rsidR="00BB4938" w:rsidRDefault="004C4BF6">
            <w:pPr>
              <w:keepNext/>
              <w:keepLines/>
              <w:spacing w:after="40" w:line="240" w:lineRule="auto"/>
              <w:jc w:val="left"/>
            </w:pPr>
            <w:r>
              <w:t>Energi pompa dan kontrol dihitung terpisah</w:t>
            </w:r>
          </w:p>
        </w:tc>
      </w:tr>
      <w:tr w:rsidR="00BB4938" w14:paraId="348663F1" w14:textId="77777777" w:rsidTr="002C0E7D">
        <w:trPr>
          <w:cantSplit/>
          <w:jc w:val="center"/>
        </w:trPr>
        <w:tc>
          <w:tcPr>
            <w:tcW w:w="1871" w:type="dxa"/>
            <w:tcMar>
              <w:top w:w="80" w:type="dxa"/>
              <w:left w:w="80" w:type="dxa"/>
              <w:bottom w:w="80" w:type="dxa"/>
              <w:right w:w="80" w:type="dxa"/>
            </w:tcMar>
            <w:vAlign w:val="center"/>
          </w:tcPr>
          <w:p w14:paraId="6EECEC5F" w14:textId="77777777" w:rsidR="00BB4938" w:rsidRDefault="004C4BF6">
            <w:pPr>
              <w:keepNext/>
              <w:keepLines/>
              <w:spacing w:after="40" w:line="240" w:lineRule="auto"/>
              <w:jc w:val="left"/>
            </w:pPr>
            <w:r>
              <w:t>Potensi sedimen</w:t>
            </w:r>
          </w:p>
        </w:tc>
        <w:tc>
          <w:tcPr>
            <w:tcW w:w="2353" w:type="dxa"/>
            <w:tcMar>
              <w:top w:w="80" w:type="dxa"/>
              <w:left w:w="80" w:type="dxa"/>
              <w:bottom w:w="80" w:type="dxa"/>
              <w:right w:w="80" w:type="dxa"/>
            </w:tcMar>
            <w:vAlign w:val="center"/>
          </w:tcPr>
          <w:p w14:paraId="1234E516" w14:textId="77777777" w:rsidR="00BB4938" w:rsidRDefault="004C4BF6">
            <w:pPr>
              <w:keepNext/>
              <w:keepLines/>
              <w:spacing w:after="40" w:line="240" w:lineRule="auto"/>
              <w:jc w:val="left"/>
            </w:pPr>
            <w:r>
              <w:t>Tanpa emiter kecil; mutu air tetap relevan</w:t>
            </w:r>
          </w:p>
        </w:tc>
        <w:tc>
          <w:tcPr>
            <w:tcW w:w="2353" w:type="dxa"/>
            <w:tcMar>
              <w:top w:w="80" w:type="dxa"/>
              <w:left w:w="80" w:type="dxa"/>
              <w:bottom w:w="80" w:type="dxa"/>
              <w:right w:w="80" w:type="dxa"/>
            </w:tcMar>
            <w:vAlign w:val="center"/>
          </w:tcPr>
          <w:p w14:paraId="1245381D" w14:textId="77777777" w:rsidR="00BB4938" w:rsidRDefault="004C4BF6">
            <w:pPr>
              <w:keepNext/>
              <w:keepLines/>
              <w:spacing w:after="40" w:line="240" w:lineRule="auto"/>
              <w:jc w:val="left"/>
            </w:pPr>
            <w:r>
              <w:t>Tanpa emiter kecil; endapan perlu dikelola</w:t>
            </w:r>
          </w:p>
        </w:tc>
        <w:tc>
          <w:tcPr>
            <w:tcW w:w="2449" w:type="dxa"/>
            <w:tcMar>
              <w:top w:w="80" w:type="dxa"/>
              <w:left w:w="80" w:type="dxa"/>
              <w:bottom w:w="80" w:type="dxa"/>
              <w:right w:w="80" w:type="dxa"/>
            </w:tcMar>
            <w:vAlign w:val="center"/>
          </w:tcPr>
          <w:p w14:paraId="04867014" w14:textId="77777777" w:rsidR="00BB4938" w:rsidRDefault="004C4BF6">
            <w:pPr>
              <w:keepNext/>
              <w:keepLines/>
              <w:spacing w:after="40" w:line="240" w:lineRule="auto"/>
              <w:jc w:val="left"/>
            </w:pPr>
            <w:r>
              <w:t>Risiko penyumbatan; perlu penyaringan dan perawatan</w:t>
            </w:r>
          </w:p>
        </w:tc>
      </w:tr>
      <w:tr w:rsidR="00BB4938" w14:paraId="0FD11569" w14:textId="77777777" w:rsidTr="002C0E7D">
        <w:trPr>
          <w:cantSplit/>
          <w:jc w:val="center"/>
        </w:trPr>
        <w:tc>
          <w:tcPr>
            <w:tcW w:w="1871" w:type="dxa"/>
            <w:tcMar>
              <w:top w:w="80" w:type="dxa"/>
              <w:left w:w="80" w:type="dxa"/>
              <w:bottom w:w="80" w:type="dxa"/>
              <w:right w:w="80" w:type="dxa"/>
            </w:tcMar>
            <w:vAlign w:val="center"/>
          </w:tcPr>
          <w:p w14:paraId="22B4E2A1" w14:textId="77777777" w:rsidR="00BB4938" w:rsidRDefault="004C4BF6">
            <w:pPr>
              <w:keepLines/>
              <w:spacing w:after="40" w:line="240" w:lineRule="auto"/>
              <w:jc w:val="left"/>
            </w:pPr>
            <w:r>
              <w:t>Batas penerapan</w:t>
            </w:r>
          </w:p>
        </w:tc>
        <w:tc>
          <w:tcPr>
            <w:tcW w:w="2353" w:type="dxa"/>
            <w:tcMar>
              <w:top w:w="80" w:type="dxa"/>
              <w:left w:w="80" w:type="dxa"/>
              <w:bottom w:w="80" w:type="dxa"/>
              <w:right w:w="80" w:type="dxa"/>
            </w:tcMar>
            <w:vAlign w:val="center"/>
          </w:tcPr>
          <w:p w14:paraId="1066F84F" w14:textId="77777777" w:rsidR="00BB4938" w:rsidRDefault="004C4BF6">
            <w:pPr>
              <w:keepLines/>
              <w:spacing w:after="40" w:line="240" w:lineRule="auto"/>
              <w:jc w:val="left"/>
            </w:pPr>
            <w:r>
              <w:t>Pemberian akhir tetap manual</w:t>
            </w:r>
          </w:p>
        </w:tc>
        <w:tc>
          <w:tcPr>
            <w:tcW w:w="2353" w:type="dxa"/>
            <w:tcMar>
              <w:top w:w="80" w:type="dxa"/>
              <w:left w:w="80" w:type="dxa"/>
              <w:bottom w:w="80" w:type="dxa"/>
              <w:right w:w="80" w:type="dxa"/>
            </w:tcMar>
            <w:vAlign w:val="center"/>
          </w:tcPr>
          <w:p w14:paraId="59509C8E" w14:textId="77777777" w:rsidR="00BB4938" w:rsidRDefault="004C4BF6">
            <w:pPr>
              <w:keepLines/>
              <w:spacing w:after="40" w:line="240" w:lineRule="auto"/>
              <w:jc w:val="left"/>
            </w:pPr>
            <w:r>
              <w:t>Kecocokan lahan dan perubahan alur belum diuji</w:t>
            </w:r>
          </w:p>
        </w:tc>
        <w:tc>
          <w:tcPr>
            <w:tcW w:w="2449" w:type="dxa"/>
            <w:tcMar>
              <w:top w:w="80" w:type="dxa"/>
              <w:left w:w="80" w:type="dxa"/>
              <w:bottom w:w="80" w:type="dxa"/>
              <w:right w:w="80" w:type="dxa"/>
            </w:tcMar>
            <w:vAlign w:val="center"/>
          </w:tcPr>
          <w:p w14:paraId="0492D3B9" w14:textId="77777777" w:rsidR="00BB4938" w:rsidRDefault="004C4BF6">
            <w:pPr>
              <w:keepLines/>
              <w:spacing w:after="40" w:line="240" w:lineRule="auto"/>
              <w:jc w:val="left"/>
            </w:pPr>
            <w:r>
              <w:t>Kesesuaian hidraulik, energi, biaya belum diuji</w:t>
            </w:r>
          </w:p>
        </w:tc>
      </w:tr>
    </w:tbl>
    <w:p w14:paraId="632F0F45" w14:textId="77777777" w:rsidR="00BB4938" w:rsidRDefault="004C4BF6">
      <w:pPr>
        <w:pStyle w:val="BodyText"/>
        <w:pageBreakBefore/>
        <w:spacing w:before="160"/>
        <w:ind w:firstLine="567"/>
      </w:pPr>
      <w:r>
        <w:lastRenderedPageBreak/>
        <w:t>Pada aspek energi, FAO menguraikan manfaat dan risiko irigasi bertenaga surya, termasuk investasi, kapasitas operasi, serta pengelolaan air [24]. Kajian Durga dkk. pada petani kecil di Afrika sub-Sahara mengidentifikasi kendala adopsi yang terkait biaya dan kemampuan pengguna [25]. Kedua sumber digunakan untuk memahami keterbatasan solusi yang tersedia; konteks serta angka kinerjanya tidak dipindahkan langsung ke kebun mitra.</w:t>
      </w:r>
    </w:p>
    <w:p w14:paraId="1F69B7C4" w14:textId="77777777" w:rsidR="00955C76" w:rsidRPr="00955C76" w:rsidRDefault="00955C76" w:rsidP="00955C76">
      <w:pPr>
        <w:spacing w:before="120"/>
      </w:pPr>
      <w:r w:rsidRPr="00955C76">
        <w:t>Untuk memperjelas perbandingan posisi kekuatan, kelemahan, peluang, serta tantangan dari masing-masing pendekatan terhadap kondisi kebun mitra di Ciberes, analisis SWOT disajikan pada Tabel 6.</w:t>
      </w:r>
    </w:p>
    <w:p w14:paraId="35BB8AAF" w14:textId="77777777" w:rsidR="00955C76" w:rsidRPr="00955C76" w:rsidRDefault="00955C76" w:rsidP="00955C76">
      <w:pPr>
        <w:pStyle w:val="BodyText"/>
        <w:keepNext/>
        <w:spacing w:before="120" w:after="80"/>
        <w:jc w:val="center"/>
      </w:pPr>
      <w:r w:rsidRPr="00955C76">
        <w:t>Tabel 6. Analisis SWOT pendekatan solusi irigasi eksisting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1840"/>
        <w:gridCol w:w="1840"/>
        <w:gridCol w:w="1840"/>
        <w:gridCol w:w="1900"/>
      </w:tblGrid>
      <w:tr w:rsidR="00955C76" w14:paraId="59B58843" w14:textId="77777777" w:rsidTr="00160D95">
        <w:trPr>
          <w:cantSplit/>
          <w:tblHeader/>
          <w:jc w:val="center"/>
        </w:trPr>
        <w:tc>
          <w:tcPr>
            <w:tcW w:w="1600" w:type="dxa"/>
          </w:tcPr>
          <w:p w14:paraId="76C4230E" w14:textId="77777777" w:rsidR="00955C76" w:rsidRPr="00955C76" w:rsidRDefault="00955C76" w:rsidP="00955C76">
            <w:pPr>
              <w:spacing w:after="20" w:line="220" w:lineRule="auto"/>
              <w:jc w:val="center"/>
            </w:pPr>
            <w:r>
              <w:rPr>
                <w:b/>
                <w:sz w:val="18"/>
              </w:rPr>
              <w:t>Pendekatan Solusi</w:t>
            </w:r>
          </w:p>
        </w:tc>
        <w:tc>
          <w:tcPr>
            <w:tcW w:w="1840" w:type="dxa"/>
          </w:tcPr>
          <w:p w14:paraId="5D81B4DD" w14:textId="77777777" w:rsidR="00955C76" w:rsidRPr="00955C76" w:rsidRDefault="00955C76" w:rsidP="00955C76">
            <w:pPr>
              <w:spacing w:after="20" w:line="220" w:lineRule="auto"/>
              <w:jc w:val="center"/>
            </w:pPr>
            <w:r>
              <w:rPr>
                <w:b/>
                <w:sz w:val="18"/>
              </w:rPr>
              <w:t>Kelebihan (Strengths)</w:t>
            </w:r>
          </w:p>
        </w:tc>
        <w:tc>
          <w:tcPr>
            <w:tcW w:w="1840" w:type="dxa"/>
          </w:tcPr>
          <w:p w14:paraId="540467F6" w14:textId="77777777" w:rsidR="00955C76" w:rsidRPr="00955C76" w:rsidRDefault="00955C76" w:rsidP="00955C76">
            <w:pPr>
              <w:spacing w:after="20" w:line="220" w:lineRule="auto"/>
              <w:jc w:val="center"/>
            </w:pPr>
            <w:r>
              <w:rPr>
                <w:b/>
                <w:sz w:val="18"/>
              </w:rPr>
              <w:t>Kekurangan (Weaknesses)</w:t>
            </w:r>
          </w:p>
        </w:tc>
        <w:tc>
          <w:tcPr>
            <w:tcW w:w="1840" w:type="dxa"/>
          </w:tcPr>
          <w:p w14:paraId="481534DD" w14:textId="77777777" w:rsidR="00955C76" w:rsidRPr="00955C76" w:rsidRDefault="00955C76" w:rsidP="00955C76">
            <w:pPr>
              <w:spacing w:after="20" w:line="220" w:lineRule="auto"/>
              <w:jc w:val="center"/>
            </w:pPr>
            <w:r>
              <w:rPr>
                <w:b/>
                <w:sz w:val="18"/>
              </w:rPr>
              <w:t>Peluang (Opportunities)</w:t>
            </w:r>
          </w:p>
        </w:tc>
        <w:tc>
          <w:tcPr>
            <w:tcW w:w="1900" w:type="dxa"/>
          </w:tcPr>
          <w:p w14:paraId="7099DCB9" w14:textId="77777777" w:rsidR="00955C76" w:rsidRPr="00955C76" w:rsidRDefault="00955C76" w:rsidP="00955C76">
            <w:pPr>
              <w:spacing w:after="20" w:line="220" w:lineRule="auto"/>
              <w:jc w:val="center"/>
            </w:pPr>
            <w:r>
              <w:rPr>
                <w:b/>
                <w:sz w:val="18"/>
              </w:rPr>
              <w:t>Tantangan &amp; Risiko (Threats)</w:t>
            </w:r>
          </w:p>
        </w:tc>
      </w:tr>
      <w:tr w:rsidR="00955C76" w14:paraId="31C2C29A" w14:textId="77777777" w:rsidTr="00160D95">
        <w:trPr>
          <w:cantSplit/>
          <w:jc w:val="center"/>
        </w:trPr>
        <w:tc>
          <w:tcPr>
            <w:tcW w:w="1600" w:type="dxa"/>
          </w:tcPr>
          <w:p w14:paraId="24395147" w14:textId="77777777" w:rsidR="00955C76" w:rsidRPr="00955C76" w:rsidRDefault="00955C76" w:rsidP="00955C76">
            <w:pPr>
              <w:spacing w:after="20" w:line="220" w:lineRule="auto"/>
              <w:jc w:val="left"/>
            </w:pPr>
            <w:r>
              <w:rPr>
                <w:sz w:val="18"/>
              </w:rPr>
              <w:t>Praktik manual mitra eksisting</w:t>
            </w:r>
          </w:p>
          <w:p w14:paraId="45EFC997" w14:textId="77777777" w:rsidR="005D465E" w:rsidRDefault="00000000">
            <w:pPr>
              <w:spacing w:after="20" w:line="220" w:lineRule="auto"/>
              <w:jc w:val="left"/>
            </w:pPr>
            <w:r>
              <w:rPr>
                <w:sz w:val="18"/>
              </w:rPr>
              <w:t>(Pompa bensin Pertalite, parit galian, ember) [3]</w:t>
            </w:r>
          </w:p>
        </w:tc>
        <w:tc>
          <w:tcPr>
            <w:tcW w:w="1840" w:type="dxa"/>
          </w:tcPr>
          <w:p w14:paraId="1B15738F" w14:textId="77777777" w:rsidR="00955C76" w:rsidRPr="00955C76" w:rsidRDefault="00955C76" w:rsidP="00955C76">
            <w:pPr>
              <w:spacing w:after="20" w:line="220" w:lineRule="auto"/>
              <w:jc w:val="left"/>
            </w:pPr>
            <w:r>
              <w:rPr>
                <w:sz w:val="18"/>
              </w:rPr>
              <w:t>• Sarana parit tanah sudah ada di kebun tanpa modal pipa [3].</w:t>
            </w:r>
          </w:p>
          <w:p w14:paraId="20FEF64A" w14:textId="77777777" w:rsidR="005D465E" w:rsidRDefault="00000000">
            <w:pPr>
              <w:spacing w:after="20" w:line="220" w:lineRule="auto"/>
              <w:jc w:val="left"/>
            </w:pPr>
            <w:r>
              <w:rPr>
                <w:sz w:val="18"/>
              </w:rPr>
              <w:t>• Operasional sederhana dan mudah dipahami pekerja [3].</w:t>
            </w:r>
          </w:p>
          <w:p w14:paraId="703B3757" w14:textId="77777777" w:rsidR="005D465E" w:rsidRDefault="00000000">
            <w:pPr>
              <w:spacing w:after="20" w:line="220" w:lineRule="auto"/>
              <w:jc w:val="left"/>
            </w:pPr>
            <w:r>
              <w:rPr>
                <w:sz w:val="18"/>
              </w:rPr>
              <w:t>• Mesin pompa bensin mudah diperoleh dan dioperasikan [3].</w:t>
            </w:r>
          </w:p>
        </w:tc>
        <w:tc>
          <w:tcPr>
            <w:tcW w:w="1840" w:type="dxa"/>
          </w:tcPr>
          <w:p w14:paraId="2AC7093B" w14:textId="77777777" w:rsidR="00955C76" w:rsidRPr="00955C76" w:rsidRDefault="00955C76" w:rsidP="00955C76">
            <w:pPr>
              <w:spacing w:after="20" w:line="220" w:lineRule="auto"/>
              <w:jc w:val="left"/>
            </w:pPr>
            <w:r>
              <w:rPr>
                <w:sz w:val="18"/>
              </w:rPr>
              <w:t>• Biaya upah pekerja tinggi (±Rp400.000/kegiatan atau skenario ±Rp48,7 juta/tahun) [3].</w:t>
            </w:r>
          </w:p>
          <w:p w14:paraId="30B9E364" w14:textId="77777777" w:rsidR="005D465E" w:rsidRDefault="00000000">
            <w:pPr>
              <w:spacing w:after="20" w:line="220" w:lineRule="auto"/>
              <w:jc w:val="left"/>
            </w:pPr>
            <w:r>
              <w:rPr>
                <w:sz w:val="18"/>
              </w:rPr>
              <w:t>• Biaya bahan bakar bensin (Pertalite) untuk pompa air alkon cukup mahal [3].</w:t>
            </w:r>
          </w:p>
          <w:p w14:paraId="66554DB1" w14:textId="77777777" w:rsidR="005D465E" w:rsidRDefault="00000000">
            <w:pPr>
              <w:spacing w:after="20" w:line="220" w:lineRule="auto"/>
              <w:jc w:val="left"/>
            </w:pPr>
            <w:r>
              <w:rPr>
                <w:sz w:val="18"/>
              </w:rPr>
              <w:t>• Takaran air per pohon bervariasi dan tidak terukur [3].</w:t>
            </w:r>
          </w:p>
        </w:tc>
        <w:tc>
          <w:tcPr>
            <w:tcW w:w="1840" w:type="dxa"/>
          </w:tcPr>
          <w:p w14:paraId="71925B63" w14:textId="77777777" w:rsidR="00955C76" w:rsidRPr="00955C76" w:rsidRDefault="00955C76" w:rsidP="00955C76">
            <w:pPr>
              <w:spacing w:after="20" w:line="220" w:lineRule="auto"/>
              <w:jc w:val="left"/>
            </w:pPr>
            <w:r>
              <w:rPr>
                <w:sz w:val="18"/>
              </w:rPr>
              <w:t>• Biaya operasional langsung turun jika pekerjaan guyur manual digantikan [3].</w:t>
            </w:r>
          </w:p>
          <w:p w14:paraId="16C8C7DF" w14:textId="77777777" w:rsidR="005D465E" w:rsidRDefault="00000000">
            <w:pPr>
              <w:spacing w:after="20" w:line="220" w:lineRule="auto"/>
              <w:jc w:val="left"/>
            </w:pPr>
            <w:r>
              <w:rPr>
                <w:sz w:val="18"/>
              </w:rPr>
              <w:t>• Jalur parit eksisting dapat dimanfaatkan sebagai koridor penempatan sarana baru [3].</w:t>
            </w:r>
          </w:p>
        </w:tc>
        <w:tc>
          <w:tcPr>
            <w:tcW w:w="1900" w:type="dxa"/>
          </w:tcPr>
          <w:p w14:paraId="2FA886DC" w14:textId="77777777" w:rsidR="00955C76" w:rsidRPr="00955C76" w:rsidRDefault="00955C76" w:rsidP="00955C76">
            <w:pPr>
              <w:spacing w:after="20" w:line="220" w:lineRule="auto"/>
              <w:jc w:val="left"/>
            </w:pPr>
            <w:r>
              <w:rPr>
                <w:sz w:val="18"/>
              </w:rPr>
              <w:t>• Risiko lonjakan pengeluaran akibat fluktuasi harga bahan bakar bensin Pertalite [3].</w:t>
            </w:r>
          </w:p>
          <w:p w14:paraId="6F4A7F62" w14:textId="77777777" w:rsidR="005D465E" w:rsidRDefault="00000000">
            <w:pPr>
              <w:spacing w:after="20" w:line="220" w:lineRule="auto"/>
              <w:jc w:val="left"/>
            </w:pPr>
            <w:r>
              <w:rPr>
                <w:sz w:val="18"/>
              </w:rPr>
              <w:t>• Risiko kerusakan mesin jika dipaksakan menggunakan bahan bakar modifikasi non-standar (seperti uji coba gas LPG terdahulu yang menyebabkan mesin cepat panas) [3].</w:t>
            </w:r>
          </w:p>
          <w:p w14:paraId="1805CE29" w14:textId="77777777" w:rsidR="005D465E" w:rsidRDefault="00000000">
            <w:pPr>
              <w:spacing w:after="20" w:line="220" w:lineRule="auto"/>
              <w:jc w:val="left"/>
            </w:pPr>
            <w:r>
              <w:rPr>
                <w:sz w:val="18"/>
              </w:rPr>
              <w:t>• Risiko pohon defisit air jika pekerja lelah atau berhalangan hadir [3].</w:t>
            </w:r>
          </w:p>
        </w:tc>
      </w:tr>
      <w:tr w:rsidR="00955C76" w14:paraId="5FF7CF0F" w14:textId="77777777" w:rsidTr="00160D95">
        <w:trPr>
          <w:cantSplit/>
          <w:jc w:val="center"/>
        </w:trPr>
        <w:tc>
          <w:tcPr>
            <w:tcW w:w="1600" w:type="dxa"/>
          </w:tcPr>
          <w:p w14:paraId="17B06145" w14:textId="77777777" w:rsidR="00955C76" w:rsidRPr="00955C76" w:rsidRDefault="00955C76" w:rsidP="00955C76">
            <w:pPr>
              <w:spacing w:after="20" w:line="220" w:lineRule="auto"/>
              <w:jc w:val="left"/>
            </w:pPr>
            <w:r>
              <w:rPr>
                <w:sz w:val="18"/>
              </w:rPr>
              <w:t>Aliran parit langsung ke pohon</w:t>
            </w:r>
          </w:p>
          <w:p w14:paraId="649046F1" w14:textId="77777777" w:rsidR="005D465E" w:rsidRDefault="00000000">
            <w:pPr>
              <w:spacing w:after="20" w:line="220" w:lineRule="auto"/>
              <w:jc w:val="left"/>
            </w:pPr>
            <w:r>
              <w:rPr>
                <w:sz w:val="18"/>
              </w:rPr>
              <w:t>(Irigasi alur/basin tanpa ditimba) [15], [18]</w:t>
            </w:r>
          </w:p>
        </w:tc>
        <w:tc>
          <w:tcPr>
            <w:tcW w:w="1840" w:type="dxa"/>
          </w:tcPr>
          <w:p w14:paraId="0DFE7235" w14:textId="77777777" w:rsidR="00955C76" w:rsidRPr="00955C76" w:rsidRDefault="00955C76" w:rsidP="00955C76">
            <w:pPr>
              <w:spacing w:after="20" w:line="220" w:lineRule="auto"/>
              <w:jc w:val="left"/>
            </w:pPr>
            <w:r>
              <w:rPr>
                <w:sz w:val="18"/>
              </w:rPr>
              <w:t>• Menghilangkan pekerjaan menimba dan mengangkat ember berat [15].</w:t>
            </w:r>
          </w:p>
          <w:p w14:paraId="757008E2" w14:textId="77777777" w:rsidR="005D465E" w:rsidRDefault="00000000">
            <w:pPr>
              <w:spacing w:after="20" w:line="220" w:lineRule="auto"/>
              <w:jc w:val="left"/>
            </w:pPr>
            <w:r>
              <w:rPr>
                <w:sz w:val="18"/>
              </w:rPr>
              <w:t>• Biaya sarana murah karena mengandalkan gravitasi dan galian tanah [15], [18].</w:t>
            </w:r>
          </w:p>
          <w:p w14:paraId="6611B7B1" w14:textId="77777777" w:rsidR="005D465E" w:rsidRDefault="00000000">
            <w:pPr>
              <w:spacing w:after="20" w:line="220" w:lineRule="auto"/>
              <w:jc w:val="left"/>
            </w:pPr>
            <w:r>
              <w:rPr>
                <w:sz w:val="18"/>
              </w:rPr>
              <w:t>• Bebas risiko penyumbatan karena tanpa lubang emiter kecil [18].</w:t>
            </w:r>
          </w:p>
        </w:tc>
        <w:tc>
          <w:tcPr>
            <w:tcW w:w="1840" w:type="dxa"/>
          </w:tcPr>
          <w:p w14:paraId="50C0E93A" w14:textId="77777777" w:rsidR="00955C76" w:rsidRPr="00955C76" w:rsidRDefault="00955C76" w:rsidP="00955C76">
            <w:pPr>
              <w:spacing w:after="20" w:line="220" w:lineRule="auto"/>
              <w:jc w:val="left"/>
            </w:pPr>
            <w:r>
              <w:rPr>
                <w:sz w:val="18"/>
              </w:rPr>
              <w:t>• Pembagian air tidak seragam antara area hulu dan hilir parit [15], [18].</w:t>
            </w:r>
          </w:p>
          <w:p w14:paraId="13C02D71" w14:textId="77777777" w:rsidR="005D465E" w:rsidRDefault="00000000">
            <w:pPr>
              <w:spacing w:after="20" w:line="220" w:lineRule="auto"/>
              <w:jc w:val="left"/>
            </w:pPr>
            <w:r>
              <w:rPr>
                <w:sz w:val="18"/>
              </w:rPr>
              <w:t>• Banyak air meresap dan terbuang di luar daerah perakaran (perkolasi dalam) [11], [15].</w:t>
            </w:r>
          </w:p>
          <w:p w14:paraId="4E9BF395" w14:textId="77777777" w:rsidR="005D465E" w:rsidRDefault="00000000">
            <w:pPr>
              <w:spacing w:after="20" w:line="220" w:lineRule="auto"/>
              <w:jc w:val="left"/>
            </w:pPr>
            <w:r>
              <w:rPr>
                <w:sz w:val="18"/>
              </w:rPr>
              <w:t>• Sangat bergantung pada kerataan dan kemiringan tanah kebun [15], [18].</w:t>
            </w:r>
          </w:p>
        </w:tc>
        <w:tc>
          <w:tcPr>
            <w:tcW w:w="1840" w:type="dxa"/>
          </w:tcPr>
          <w:p w14:paraId="4FDC896C" w14:textId="77777777" w:rsidR="00955C76" w:rsidRPr="00955C76" w:rsidRDefault="00955C76" w:rsidP="00955C76">
            <w:pPr>
              <w:spacing w:after="20" w:line="220" w:lineRule="auto"/>
              <w:jc w:val="left"/>
            </w:pPr>
            <w:r>
              <w:rPr>
                <w:sz w:val="18"/>
              </w:rPr>
              <w:t>• Mengurangi tenaga kerja dengan pengaturan pintu air berkala [18].</w:t>
            </w:r>
          </w:p>
          <w:p w14:paraId="5A90DC75" w14:textId="77777777" w:rsidR="005D465E" w:rsidRDefault="00000000">
            <w:pPr>
              <w:spacing w:after="20" w:line="220" w:lineRule="auto"/>
              <w:jc w:val="left"/>
            </w:pPr>
            <w:r>
              <w:rPr>
                <w:sz w:val="18"/>
              </w:rPr>
              <w:t>• Dapat diterapkan dengan memodifikasi jaringan alur tanah yang sudah ada [15].</w:t>
            </w:r>
          </w:p>
        </w:tc>
        <w:tc>
          <w:tcPr>
            <w:tcW w:w="1900" w:type="dxa"/>
          </w:tcPr>
          <w:p w14:paraId="026667BF" w14:textId="77777777" w:rsidR="00955C76" w:rsidRPr="00955C76" w:rsidRDefault="00955C76" w:rsidP="00955C76">
            <w:pPr>
              <w:spacing w:after="20" w:line="220" w:lineRule="auto"/>
              <w:jc w:val="left"/>
            </w:pPr>
            <w:r>
              <w:rPr>
                <w:sz w:val="18"/>
              </w:rPr>
              <w:t>• Dinding parit mudah tergerus dan terjadi pendangkalan sedimen lumpur [15].</w:t>
            </w:r>
          </w:p>
          <w:p w14:paraId="2DA6CBCD" w14:textId="77777777" w:rsidR="005D465E" w:rsidRDefault="00000000">
            <w:pPr>
              <w:spacing w:after="20" w:line="220" w:lineRule="auto"/>
              <w:jc w:val="left"/>
            </w:pPr>
            <w:r>
              <w:rPr>
                <w:sz w:val="18"/>
              </w:rPr>
              <w:t>• Genangan air berlebih di pangkal batang berisiko memicu penyakit busuk akar dan leher batang jeruk [26].</w:t>
            </w:r>
          </w:p>
          <w:p w14:paraId="72E540E7" w14:textId="77777777" w:rsidR="005D465E" w:rsidRDefault="00000000">
            <w:pPr>
              <w:spacing w:after="20" w:line="220" w:lineRule="auto"/>
              <w:jc w:val="left"/>
            </w:pPr>
            <w:r>
              <w:rPr>
                <w:sz w:val="18"/>
              </w:rPr>
              <w:t>• Tetap membutuhkan tenaga untuk merapikan alur tanah secara berkala [18].</w:t>
            </w:r>
          </w:p>
        </w:tc>
      </w:tr>
      <w:tr w:rsidR="00955C76" w14:paraId="0B57C09B" w14:textId="77777777" w:rsidTr="00160D95">
        <w:trPr>
          <w:cantSplit/>
          <w:jc w:val="center"/>
        </w:trPr>
        <w:tc>
          <w:tcPr>
            <w:tcW w:w="1600" w:type="dxa"/>
          </w:tcPr>
          <w:p w14:paraId="40CF5714" w14:textId="77777777" w:rsidR="00955C76" w:rsidRPr="00955C76" w:rsidRDefault="00955C76" w:rsidP="00955C76">
            <w:pPr>
              <w:spacing w:after="20" w:line="220" w:lineRule="auto"/>
              <w:jc w:val="left"/>
            </w:pPr>
            <w:r>
              <w:rPr>
                <w:sz w:val="18"/>
              </w:rPr>
              <w:t>Pipa dan emiter tetes</w:t>
            </w:r>
          </w:p>
          <w:p w14:paraId="6D4C71EE" w14:textId="77777777" w:rsidR="005D465E" w:rsidRDefault="00000000">
            <w:pPr>
              <w:spacing w:after="20" w:line="220" w:lineRule="auto"/>
              <w:jc w:val="left"/>
            </w:pPr>
            <w:r>
              <w:rPr>
                <w:sz w:val="18"/>
              </w:rPr>
              <w:t>(Mikroirigasi) [2], [19]</w:t>
            </w:r>
          </w:p>
        </w:tc>
        <w:tc>
          <w:tcPr>
            <w:tcW w:w="1840" w:type="dxa"/>
          </w:tcPr>
          <w:p w14:paraId="28BBA53C" w14:textId="77777777" w:rsidR="00955C76" w:rsidRPr="00955C76" w:rsidRDefault="00955C76" w:rsidP="00955C76">
            <w:pPr>
              <w:spacing w:after="20" w:line="220" w:lineRule="auto"/>
              <w:jc w:val="left"/>
            </w:pPr>
            <w:r>
              <w:rPr>
                <w:sz w:val="18"/>
              </w:rPr>
              <w:t>• Air dihantarkan langsung dan hemat ke perakaran aktif tanaman jeruk [2], [19].</w:t>
            </w:r>
          </w:p>
          <w:p w14:paraId="41BEA652" w14:textId="77777777" w:rsidR="005D465E" w:rsidRDefault="00000000">
            <w:pPr>
              <w:spacing w:after="20" w:line="220" w:lineRule="auto"/>
              <w:jc w:val="left"/>
            </w:pPr>
            <w:r>
              <w:rPr>
                <w:sz w:val="18"/>
              </w:rPr>
              <w:t>• Takaran air yang keluar dapat diatur seragam antartanaman [17], [19].</w:t>
            </w:r>
          </w:p>
          <w:p w14:paraId="49FF621E" w14:textId="77777777" w:rsidR="005D465E" w:rsidRDefault="00000000">
            <w:pPr>
              <w:spacing w:after="20" w:line="220" w:lineRule="auto"/>
              <w:jc w:val="left"/>
            </w:pPr>
            <w:r>
              <w:rPr>
                <w:sz w:val="18"/>
              </w:rPr>
              <w:t>• Menghilangkan pekerjaan penimbaan manual secara menyeluruh [19].</w:t>
            </w:r>
          </w:p>
        </w:tc>
        <w:tc>
          <w:tcPr>
            <w:tcW w:w="1840" w:type="dxa"/>
          </w:tcPr>
          <w:p w14:paraId="6563F9EE" w14:textId="77777777" w:rsidR="00955C76" w:rsidRPr="00955C76" w:rsidRDefault="00955C76" w:rsidP="00955C76">
            <w:pPr>
              <w:spacing w:after="20" w:line="220" w:lineRule="auto"/>
              <w:jc w:val="left"/>
            </w:pPr>
            <w:r>
              <w:rPr>
                <w:sz w:val="18"/>
              </w:rPr>
              <w:t>• Butuh modal awal untuk pengadaan pipa, sambungan, dan emiter [19].</w:t>
            </w:r>
          </w:p>
          <w:p w14:paraId="477801EB" w14:textId="77777777" w:rsidR="005D465E" w:rsidRDefault="00000000">
            <w:pPr>
              <w:spacing w:after="20" w:line="220" w:lineRule="auto"/>
              <w:jc w:val="left"/>
            </w:pPr>
            <w:r>
              <w:rPr>
                <w:sz w:val="18"/>
              </w:rPr>
              <w:t>• Sangat peka terhadap penyumbatan fisik jika air mengandung sedimen pasir dan lumpur [13], [21].</w:t>
            </w:r>
          </w:p>
          <w:p w14:paraId="61EE61C5" w14:textId="77777777" w:rsidR="005D465E" w:rsidRDefault="00000000">
            <w:pPr>
              <w:spacing w:after="20" w:line="220" w:lineRule="auto"/>
              <w:jc w:val="left"/>
            </w:pPr>
            <w:r>
              <w:rPr>
                <w:sz w:val="18"/>
              </w:rPr>
              <w:t>• Membutuhkan tekanan hidrolik pompa dan filtrasi minimum 120-mesh [19], [20].</w:t>
            </w:r>
          </w:p>
        </w:tc>
        <w:tc>
          <w:tcPr>
            <w:tcW w:w="1840" w:type="dxa"/>
          </w:tcPr>
          <w:p w14:paraId="1129B4C3" w14:textId="77777777" w:rsidR="00955C76" w:rsidRPr="00955C76" w:rsidRDefault="00955C76" w:rsidP="00955C76">
            <w:pPr>
              <w:spacing w:after="20" w:line="220" w:lineRule="auto"/>
              <w:jc w:val="left"/>
            </w:pPr>
            <w:r>
              <w:rPr>
                <w:sz w:val="18"/>
              </w:rPr>
              <w:t>• Menjamin ketercapaian volume acuan per pohon secara konsisten [2], [17].</w:t>
            </w:r>
          </w:p>
          <w:p w14:paraId="0808496D" w14:textId="77777777" w:rsidR="005D465E" w:rsidRDefault="00000000">
            <w:pPr>
              <w:spacing w:after="20" w:line="220" w:lineRule="auto"/>
              <w:jc w:val="left"/>
            </w:pPr>
            <w:r>
              <w:rPr>
                <w:sz w:val="18"/>
              </w:rPr>
              <w:t>• Menghilangkan kebutuhan upah tenaga kerja penyiraman rutin [19].</w:t>
            </w:r>
          </w:p>
          <w:p w14:paraId="40F590FF" w14:textId="77777777" w:rsidR="005D465E" w:rsidRDefault="00000000">
            <w:pPr>
              <w:spacing w:after="20" w:line="220" w:lineRule="auto"/>
              <w:jc w:val="left"/>
            </w:pPr>
            <w:r>
              <w:rPr>
                <w:sz w:val="18"/>
              </w:rPr>
              <w:t>• Dapat diintegrasikan dengan sumber energi surya terbarukan di lahan tanpa listrik PLN [24], [25].</w:t>
            </w:r>
          </w:p>
        </w:tc>
        <w:tc>
          <w:tcPr>
            <w:tcW w:w="1900" w:type="dxa"/>
          </w:tcPr>
          <w:p w14:paraId="27C85B88" w14:textId="77777777" w:rsidR="00955C76" w:rsidRPr="00955C76" w:rsidRDefault="00955C76" w:rsidP="00955C76">
            <w:pPr>
              <w:spacing w:after="20" w:line="220" w:lineRule="auto"/>
              <w:jc w:val="left"/>
            </w:pPr>
            <w:r>
              <w:rPr>
                <w:sz w:val="18"/>
              </w:rPr>
              <w:t>• Kebun tanpa listrik PLN menuntut sistem daya mandiri yang andal [24], [25].</w:t>
            </w:r>
          </w:p>
          <w:p w14:paraId="4C6C4287" w14:textId="77777777" w:rsidR="005D465E" w:rsidRDefault="00000000">
            <w:pPr>
              <w:spacing w:after="20" w:line="220" w:lineRule="auto"/>
              <w:jc w:val="left"/>
            </w:pPr>
            <w:r>
              <w:rPr>
                <w:sz w:val="18"/>
              </w:rPr>
              <w:t>• Sedimen air sungai berisiko tinggi menyumbat emiter jika tanpa sistem filtrasi dan pembersihan berkala [13], [20].</w:t>
            </w:r>
          </w:p>
          <w:p w14:paraId="704111E0" w14:textId="77777777" w:rsidR="005D465E" w:rsidRDefault="00000000">
            <w:pPr>
              <w:spacing w:after="20" w:line="220" w:lineRule="auto"/>
              <w:jc w:val="left"/>
            </w:pPr>
            <w:r>
              <w:rPr>
                <w:sz w:val="18"/>
              </w:rPr>
              <w:t>• Risiko kerusakan fisik selang di area kebun terbuka [19].</w:t>
            </w:r>
          </w:p>
        </w:tc>
      </w:tr>
    </w:tbl>
    <w:p w14:paraId="4084A219" w14:textId="77777777" w:rsidR="00BB4938" w:rsidRDefault="004C4BF6">
      <w:pPr>
        <w:pStyle w:val="Heading2"/>
        <w:keepLines w:val="0"/>
        <w:spacing w:before="240"/>
        <w:jc w:val="left"/>
      </w:pPr>
      <w:r>
        <w:rPr>
          <w:rFonts w:ascii="Times New Roman" w:hAnsi="Times New Roman"/>
        </w:rPr>
        <w:lastRenderedPageBreak/>
        <w:t>1.4.5 Keterbatasan pendekatan terhadap kebutuhan mitra</w:t>
      </w:r>
    </w:p>
    <w:p w14:paraId="3B4B5DDE" w14:textId="77777777" w:rsidR="00955C76" w:rsidRPr="00955C76" w:rsidRDefault="004C4BF6" w:rsidP="00955C76">
      <w:pPr>
        <w:pStyle w:val="BodyText"/>
        <w:spacing w:before="120"/>
        <w:ind w:firstLine="567"/>
      </w:pPr>
      <w:r>
        <w:t xml:space="preserve">Ketiga pendekatan memiliki batas penerapan yang berbeda </w:t>
      </w:r>
      <w:r w:rsidR="00955C76">
        <w:t>sebagaimana ditunjukkan pada Tabel 5 dan Tabel 6.</w:t>
      </w:r>
      <w:r>
        <w:t xml:space="preserve"> Efisiensi umum dalam literatur belum menunjukkan kinerja salah satu pendekatan di kebun mitra [11].</w:t>
      </w:r>
    </w:p>
    <w:p w14:paraId="555CDDBF" w14:textId="77777777" w:rsidR="00BB4938" w:rsidRDefault="00955C76" w:rsidP="00955C76">
      <w:pPr>
        <w:pStyle w:val="BodyText"/>
        <w:spacing w:before="120"/>
        <w:ind w:firstLine="567"/>
      </w:pPr>
      <w:r w:rsidRPr="00955C76">
        <w:t>Hasil analisis SWOT mempertegas adanya kesenjangan utama antara solusi yang ada dengan kebutuhan mitra: (1) praktik manual berbiaya upah tinggi dan melelahkan; (2) aliran parit langsung menghasilkan pembasahan yang tidak seragam dan membuang air; serta (3) mikroirigasi komersial tidak dapat langsung dipasang karena kendala ketiadaan listrik PLN, tingginya sedimen lumpur sungai yang menyumbat emiter, dan biaya modal awal. Celah inilah yang menjadi fokus perancangan proyek Capstone, yaitu menyediakan sistem penyaluran air terarah ke pohon tanpa penimbaan manual, mandiri energi di lahan tanpa listrik PLN, terlindung dari penyumbatan sedimen, dan memiliki biaya total tahun pertama yang lebih rendah daripada upah buruh eksisting.</w:t>
      </w:r>
    </w:p>
    <w:p w14:paraId="66B3C8E4" w14:textId="77777777" w:rsidR="00BB4938" w:rsidRDefault="004C4BF6">
      <w:pPr>
        <w:pStyle w:val="BodyText"/>
        <w:ind w:firstLine="567"/>
      </w:pPr>
      <w:r>
        <w:t>Perbandingan perlu menilai air yang sampai ke tiap pohon bersama seluruh biaya tahun pertama. Pemanfaatan parit, perubahan tata kerja, energi, dan perawatan perlu diperiksa sebelum menentukan metode, jumlah pompa, kontroler, atau zona.</w:t>
      </w:r>
    </w:p>
    <w:p w14:paraId="1A2ED13C" w14:textId="77777777" w:rsidR="00BB4938" w:rsidRDefault="004C4BF6">
      <w:pPr>
        <w:pStyle w:val="Heading1"/>
        <w:keepLines w:val="0"/>
        <w:spacing w:before="240"/>
      </w:pPr>
      <w:r>
        <w:t>1.5 Kesimpulan</w:t>
      </w:r>
    </w:p>
    <w:p w14:paraId="111DAEAF" w14:textId="77777777" w:rsidR="00BB4938" w:rsidRDefault="004C4BF6">
      <w:pPr>
        <w:pStyle w:val="BodyText"/>
        <w:keepLines/>
        <w:ind w:firstLine="567"/>
      </w:pPr>
      <w:r>
        <w:t>Masalah utama kebun jeruk limau mitra di Ciberes adalah pemberian air dari parit ke sekitar 500–600 pohon yang masih manual dan belum terukur. Air sungai dipompa ke tiga parit tanah yang saling terhubung, lalu diambil pekerja untuk mengguyur pohon. Parit telah memudahkan akses air, tetapi pekerjaan tersebut tetap membutuhkan empat pekerja dengan upah total Rp400.000 per kegiatan menurut keterangan mitra.</w:t>
      </w:r>
    </w:p>
    <w:p w14:paraId="3AC338C8" w14:textId="77777777" w:rsidR="00BB4938" w:rsidRDefault="004C4BF6">
      <w:pPr>
        <w:pStyle w:val="BodyText"/>
        <w:ind w:firstLine="567"/>
      </w:pPr>
      <w:r>
        <w:t>Dengan interval penyiraman tiga hari sekali, estimasi biaya upah pekerja mencapai sekitar Rp48,7 juta per tahun, di luar pengeluaran bahan bakar dan pemeliharaan. Acuan mitra sebesar 15 L per pohon menghasilkan kebutuhan nominal 7,5–9,0 m³ per kegiatan, namun volume guyuran aktual serta kebutuhan agronomis spesifik pohon masih perlu diverifikasi di lapangan. Selain itu, tingkat kehilangan air di parit tanah, mutu sedimen air sungai, dan efisiensi konsumsi bahan bakar pompa bensin menjadi faktor pembatas yang harus diperhitungkan dalam perancangan sistem irigasi.</w:t>
      </w:r>
    </w:p>
    <w:p w14:paraId="6E6615E3" w14:textId="77777777" w:rsidR="00BB4938" w:rsidRDefault="004C4BF6">
      <w:pPr>
        <w:pStyle w:val="BodyText"/>
        <w:ind w:firstLine="567"/>
      </w:pPr>
      <w:r>
        <w:lastRenderedPageBreak/>
        <w:t>Mitra membutuhkan pemberian air yang lebih terjamin dan biaya total tahun pertama lebih rendah daripada praktik eksisting. Penilaian harus memasukkan alat, instalasi, energi, perawatan, dan pekerjaan yang tetap diperlukan. Ketiadaan PLN membatasi pilihan pengoperasian, sedangkan kondisi air dan jaringan parit memengaruhi pemeliharaan.</w:t>
      </w:r>
    </w:p>
    <w:p w14:paraId="5D629F5F" w14:textId="77777777" w:rsidR="00BB4938" w:rsidRDefault="004C4BF6">
      <w:pPr>
        <w:pStyle w:val="BodyText"/>
        <w:ind w:firstLine="567"/>
      </w:pPr>
      <w:r>
        <w:t>Analisis teknik, hubungan aspek teknis dan nonteknis, serta keterkaitan bagian sistem mendasari kriteria kompleksitas 1, 2, dan 7. Kriteria 3 diajukan berdasarkan kebutuhan memodelkan hubungan pemberian air, energi, pekerjaan, dan biaya. Kajian manual/parit, irigasi permukaan, serta mikroirigasi menunjukkan bahwa masing-masing memiliki keterbatasan yang perlu diuji terhadap kondisi kebun. Kebutuhan dan hasil kajian ini menjadi dasar penyusunan spesifikasi serta perancangan pada tahap selanjutnya.</w:t>
      </w:r>
    </w:p>
    <w:p w14:paraId="2B88EDBC" w14:textId="77777777" w:rsidR="00BB4938" w:rsidRDefault="004C4BF6">
      <w:pPr>
        <w:pStyle w:val="Heading1"/>
        <w:keepLines w:val="0"/>
        <w:pageBreakBefore/>
        <w:spacing w:before="240"/>
      </w:pPr>
      <w:r>
        <w:lastRenderedPageBreak/>
        <w:t>Daftar Pustaka</w:t>
      </w:r>
    </w:p>
    <w:p w14:paraId="3F150031" w14:textId="77777777" w:rsidR="00BB4938" w:rsidRDefault="004C4BF6">
      <w:pPr>
        <w:pStyle w:val="BodyText"/>
        <w:keepLines/>
        <w:spacing w:after="60"/>
        <w:ind w:left="454" w:hanging="454"/>
      </w:pPr>
      <w:r>
        <w:t xml:space="preserve">[1] R. G. Allen, L. S. Pereira, D. Raes, dan M. Smith, </w:t>
      </w:r>
      <w:r>
        <w:rPr>
          <w:i/>
        </w:rPr>
        <w:t>Crop Evapotranspiration: Guidelines for Computing Crop Water Requirements</w:t>
      </w:r>
      <w:r>
        <w:t>, FAO Irrigation and Drainage Paper 56. Roma, Italia: FAO, 1998. [Daring]. Tersedia: https://www.fao.org/4/x0490e/x0490e00.htm [Diakses: 8 Oktober 2026].</w:t>
      </w:r>
    </w:p>
    <w:p w14:paraId="23B528CD" w14:textId="77777777" w:rsidR="00BB4938" w:rsidRDefault="004C4BF6">
      <w:pPr>
        <w:pStyle w:val="BodyText"/>
        <w:keepLines/>
        <w:spacing w:after="60"/>
        <w:ind w:left="454" w:hanging="454"/>
      </w:pPr>
      <w:r>
        <w:t xml:space="preserve">[2] P. Panigrahi dan A. K. Srivastava, “Water and nutrient management effects on water use and yield of drip irrigated citrus in vertisol under a sub-humid region,” </w:t>
      </w:r>
      <w:r>
        <w:rPr>
          <w:i/>
        </w:rPr>
        <w:t>Journal of Integrative Agriculture</w:t>
      </w:r>
      <w:r>
        <w:t>, vol. 16, no. 5, hlm. 1184–1194, 2017, doi: 10.1016/S2095-3119(16)61500-9.</w:t>
      </w:r>
    </w:p>
    <w:p w14:paraId="77EB0182" w14:textId="77777777" w:rsidR="00BB4938" w:rsidRDefault="004C4BF6">
      <w:pPr>
        <w:pStyle w:val="BodyText"/>
        <w:keepLines/>
        <w:spacing w:after="60"/>
        <w:ind w:left="454" w:hanging="454"/>
      </w:pPr>
      <w:r>
        <w:t>[3] Mitra dan tim proyek, “Transkrip wawancara kebun jeruk limau Audio 1 dan Audio 2 serta klarifikasi tim proyek,” dokumentasi tidak diterbitkan, dihimpun Oktober 2026. Tanggal rekaman belum dikonfirmasi; data upah, jaringan parit, dan target biaya dilengkapi melalui keterangan mitra.</w:t>
      </w:r>
    </w:p>
    <w:p w14:paraId="0DA5CB8B" w14:textId="77777777" w:rsidR="00BB4938" w:rsidRDefault="004C4BF6">
      <w:pPr>
        <w:pStyle w:val="BodyText"/>
        <w:keepLines/>
        <w:spacing w:after="60"/>
        <w:ind w:left="454" w:hanging="454"/>
      </w:pPr>
      <w:r>
        <w:t>[4] Dokumentasi proyek, “Foto kondisi parit dan tanaman kebun jeruk limau,” dua berkas Screenshot 2026-10-05 211212.png dan Screenshot 2026-10-05 211238.png. Dokumentasi visual tidak diterbitkan; tanggal pengambilan belum diverifikasi.</w:t>
      </w:r>
    </w:p>
    <w:p w14:paraId="2C7E5BF4" w14:textId="77777777" w:rsidR="00BB4938" w:rsidRDefault="004C4BF6">
      <w:pPr>
        <w:pStyle w:val="BodyText"/>
        <w:keepLines/>
        <w:spacing w:after="60"/>
        <w:ind w:left="454" w:hanging="454"/>
      </w:pPr>
      <w:r>
        <w:t>[5] Dokumentasi proyek, “Video kondisi kebun jeruk limau,” berkas WhatsApp Video 2026-10-05 at 21.16.41.mp4, durasi sekitar 19 detik. Dokumentasi visual tidak diterbitkan; diambil pada 3 Oktober 2026.</w:t>
      </w:r>
    </w:p>
    <w:p w14:paraId="069A6BEC" w14:textId="77777777" w:rsidR="00BB4938" w:rsidRDefault="004C4BF6">
      <w:pPr>
        <w:pStyle w:val="BodyText"/>
        <w:keepLines/>
        <w:spacing w:after="60"/>
        <w:ind w:left="454" w:hanging="454"/>
      </w:pPr>
      <w:r>
        <w:t>[6] Dokumentasi proyek, “Citra lokasi kebun dan jarak menuju sungai,” tangkapan layar garis ukur 117,52 m (Screenshot 2026-10-05 204359.png) dan garis ukur 20,54 m (lampiran citra percakapan, 6 Oktober 2026). Dokumentasi tidak diterbitkan; tanggal citra serta batas tapak belum diverifikasi.</w:t>
      </w:r>
    </w:p>
    <w:p w14:paraId="6D2AECC3" w14:textId="77777777" w:rsidR="00BB4938" w:rsidRDefault="004C4BF6">
      <w:pPr>
        <w:pStyle w:val="BodyText"/>
        <w:keepLines/>
        <w:spacing w:after="60"/>
        <w:ind w:left="454" w:hanging="454"/>
      </w:pPr>
      <w:r>
        <w:t xml:space="preserve">[7] L. S. Pereira, “Inter-relationships between irrigation scheduling methods and on-farm irrigation systems,” dalam </w:t>
      </w:r>
      <w:r>
        <w:rPr>
          <w:i/>
        </w:rPr>
        <w:t>Irrigation Scheduling: From Theory to Practice</w:t>
      </w:r>
      <w:r>
        <w:t>, FAO Water Reports 8. Roma, Italia: FAO, 1996. [Daring]. Tersedia: https://www.fao.org/4/w4367e/w4367e0c.htm [Diakses: 8 Oktober 2026].</w:t>
      </w:r>
    </w:p>
    <w:p w14:paraId="22C9DF3D" w14:textId="77777777" w:rsidR="00BB4938" w:rsidRDefault="004C4BF6">
      <w:pPr>
        <w:pStyle w:val="BodyText"/>
        <w:keepLines/>
        <w:spacing w:after="60"/>
        <w:ind w:left="454" w:hanging="454"/>
      </w:pPr>
      <w:r>
        <w:t xml:space="preserve">[8] P. Augier, D. Baudequin, dan C. Isbérie, “The need to improve the on-farm performance of irrigation systems to apply upgraded irrigation scheduling,” dalam </w:t>
      </w:r>
      <w:r>
        <w:rPr>
          <w:i/>
        </w:rPr>
        <w:t>Irrigation Scheduling: From Theory to Practice</w:t>
      </w:r>
      <w:r>
        <w:t>, FAO Water Reports 8. Roma, Italia: FAO, 1996. [Daring]. Tersedia: https://www.fao.org/4/w4367e/w4367e0e.htm [Diakses: 8 Oktober 2026].</w:t>
      </w:r>
    </w:p>
    <w:p w14:paraId="3585FE4D" w14:textId="77777777" w:rsidR="00BB4938" w:rsidRDefault="004C4BF6">
      <w:pPr>
        <w:pStyle w:val="BodyText"/>
        <w:keepLines/>
        <w:spacing w:after="60"/>
        <w:ind w:left="454" w:hanging="454"/>
      </w:pPr>
      <w:r>
        <w:lastRenderedPageBreak/>
        <w:t xml:space="preserve">[9] Fakultas Teknik Elektro, Universitas Telkom, </w:t>
      </w:r>
      <w:r>
        <w:rPr>
          <w:i/>
        </w:rPr>
        <w:t>Panduan Pelaksanaan Tugas Akhir Capstone Design</w:t>
      </w:r>
      <w:r>
        <w:t>, edisi kedua, disahkan 17 Mei 2024, hlm. 9 dan 13–18. Berkas bukupanduancapstone_2024signed.pdf.</w:t>
      </w:r>
    </w:p>
    <w:p w14:paraId="7079B353" w14:textId="77777777" w:rsidR="00BB4938" w:rsidRDefault="004C4BF6">
      <w:pPr>
        <w:pStyle w:val="BodyText"/>
        <w:keepLines/>
        <w:spacing w:after="60"/>
        <w:ind w:left="454" w:hanging="454"/>
      </w:pPr>
      <w:r>
        <w:t>[10] Program Studi S1 Teknik Komputer, Fakultas Teknik Elektro, Universitas Telkom, “Timeline Proposal Tugas Akhir dan Rubrikasi Proposal Tugas Akhir Semester Ganjil 2026/2027,” hlm. 1–3. Berkas Jadwal_PTA -- Rubrik PTA -- 2627 (1).pdf.</w:t>
      </w:r>
    </w:p>
    <w:p w14:paraId="07E171D0" w14:textId="77777777" w:rsidR="00BB4938" w:rsidRDefault="004C4BF6">
      <w:pPr>
        <w:pStyle w:val="BodyText"/>
        <w:keepLines/>
        <w:spacing w:after="60"/>
        <w:ind w:left="454" w:hanging="454"/>
      </w:pPr>
      <w:r>
        <w:t>[11] FAO, “Annex I: Irrigation efficiencies.” [Daring]. Tersedia: https://www.fao.org/4/t7202e/t7202e08.htm [Diakses: 8 Oktober 2026].</w:t>
      </w:r>
    </w:p>
    <w:p w14:paraId="6ED7F95F" w14:textId="77777777" w:rsidR="00BB4938" w:rsidRDefault="004C4BF6">
      <w:pPr>
        <w:pStyle w:val="BodyText"/>
        <w:keepLines/>
        <w:spacing w:after="60"/>
        <w:ind w:left="454" w:hanging="454"/>
      </w:pPr>
      <w:r>
        <w:t xml:space="preserve">[12] R. S. Ayers dan D. W. Westcot, </w:t>
      </w:r>
      <w:r>
        <w:rPr>
          <w:i/>
        </w:rPr>
        <w:t>Water Quality for Agriculture</w:t>
      </w:r>
      <w:r>
        <w:t>, FAO Irrigation and Drainage Paper 29 Rev. 1. Roma, Italia: FAO, 1985, bagian 5.7 tentang penyumbatan irigasi terlokalisasi. [Daring]. Tersedia: https://www.fao.org/4/t0234e/T0234E06.htm [Diakses: 8 Oktober 2026].</w:t>
      </w:r>
    </w:p>
    <w:p w14:paraId="6E86B648" w14:textId="77777777" w:rsidR="00BB4938" w:rsidRDefault="004C4BF6">
      <w:pPr>
        <w:pStyle w:val="BodyText"/>
        <w:keepLines/>
        <w:spacing w:after="60"/>
        <w:ind w:left="454" w:hanging="454"/>
      </w:pPr>
      <w:r>
        <w:t xml:space="preserve">[13] S. Bounoua dkk., “Understanding physical clogging in drip irrigation: In situ, in-lab and numerical approaches,” </w:t>
      </w:r>
      <w:r>
        <w:rPr>
          <w:i/>
        </w:rPr>
        <w:t>Irrigation Science</w:t>
      </w:r>
      <w:r>
        <w:t>, vol. 34, hlm. 327–342, 2016, doi: 10.1007/s00271-016-0506-8.</w:t>
      </w:r>
    </w:p>
    <w:p w14:paraId="410BE344" w14:textId="77777777" w:rsidR="00BB4938" w:rsidRDefault="004C4BF6">
      <w:pPr>
        <w:pStyle w:val="BodyText"/>
        <w:keepLines/>
        <w:spacing w:after="60"/>
        <w:ind w:left="454" w:hanging="454"/>
      </w:pPr>
      <w:r>
        <w:t xml:space="preserve">[14] Y. Shen, J. Puig-Bargués, M. Li, Y. Xiao, Q. Li, dan Y. Li, “Physical, chemical and biological emitter clogging behaviors in drip irrigation systems using high-sediment loaded water,” </w:t>
      </w:r>
      <w:r>
        <w:rPr>
          <w:i/>
        </w:rPr>
        <w:t>Agricultural Water Management</w:t>
      </w:r>
      <w:r>
        <w:t>, vol. 270, art. 107738, 2022, doi: 10.1016/j.agwat.2022.107738.</w:t>
      </w:r>
    </w:p>
    <w:p w14:paraId="001A6BF8" w14:textId="77777777" w:rsidR="00BB4938" w:rsidRDefault="004C4BF6">
      <w:pPr>
        <w:pStyle w:val="BodyText"/>
        <w:keepLines/>
        <w:spacing w:after="60"/>
        <w:ind w:left="454" w:hanging="454"/>
      </w:pPr>
      <w:r>
        <w:t xml:space="preserve">[15] W. R. Walker, </w:t>
      </w:r>
      <w:r>
        <w:rPr>
          <w:i/>
        </w:rPr>
        <w:t>Guidelines for Designing and Evaluating Surface Irrigation Systems</w:t>
      </w:r>
      <w:r>
        <w:t>, FAO Irrigation and Drainage Paper 45. Roma, Italia: FAO, 1989. [Daring]. Tersedia: https://www.fao.org/4/t0231e/t0231e00.htm [Diakses: 8 Oktober 2026].</w:t>
      </w:r>
    </w:p>
    <w:p w14:paraId="10ACA86B" w14:textId="77777777" w:rsidR="00BB4938" w:rsidRDefault="004C4BF6">
      <w:pPr>
        <w:pStyle w:val="BodyText"/>
        <w:keepLines/>
        <w:spacing w:after="60"/>
        <w:ind w:left="454" w:hanging="454"/>
      </w:pPr>
      <w:r>
        <w:t xml:space="preserve">[16] D. Hillel, </w:t>
      </w:r>
      <w:r>
        <w:rPr>
          <w:i/>
        </w:rPr>
        <w:t>Small-Scale Irrigation for Arid Zones: Principles and Options</w:t>
      </w:r>
      <w:r>
        <w:t>, FAO Development Series 2. Roma, Italia: FAO, 1997. [Daring]. Tersedia: https://www.fao.org/4/W3094E/w3094e00.htm [Diakses: 8 Oktober 2026].</w:t>
      </w:r>
    </w:p>
    <w:p w14:paraId="4AC5C180" w14:textId="77777777" w:rsidR="00BB4938" w:rsidRDefault="004C4BF6">
      <w:pPr>
        <w:pStyle w:val="BodyText"/>
        <w:keepLines/>
        <w:spacing w:after="60"/>
        <w:ind w:left="454" w:hanging="454"/>
      </w:pPr>
      <w:r>
        <w:t>[17] A. G. Smajstrla, B. J. Boman, D. Z. Haman, D. J. Pitts, dan F. S. Zazueta, “Field evaluation of microirrigation water application uniformity,” University of Florida IFAS Extension, BUL265/AE094. [Daring]. Tersedia: https://ask.ifas.ufl.edu/publication/AE094 [Diakses: 8 Oktober 2026].</w:t>
      </w:r>
    </w:p>
    <w:p w14:paraId="1F9D2F4A" w14:textId="77777777" w:rsidR="00BB4938" w:rsidRDefault="004C4BF6">
      <w:pPr>
        <w:pStyle w:val="BodyText"/>
        <w:keepLines/>
        <w:spacing w:after="60"/>
        <w:ind w:left="454" w:hanging="454"/>
      </w:pPr>
      <w:r>
        <w:lastRenderedPageBreak/>
        <w:t xml:space="preserve">[18] C. Brouwer, K. Prins, M. Kay, dan M. Heibloem, </w:t>
      </w:r>
      <w:r>
        <w:rPr>
          <w:i/>
        </w:rPr>
        <w:t>Irrigation Water Management: Irrigation Methods</w:t>
      </w:r>
      <w:r>
        <w:t>, Training Manual 5. Roma, Italia: FAO, 1988, bab 2, 3, 6, dan 7. [Daring]. Tersedia: https://www.fao.org/4/s8684e/s8684e00.htm [Diakses: 8 Oktober 2026].</w:t>
      </w:r>
    </w:p>
    <w:p w14:paraId="6C2BE320" w14:textId="77777777" w:rsidR="00BB4938" w:rsidRDefault="004C4BF6">
      <w:pPr>
        <w:pStyle w:val="BodyText"/>
        <w:keepLines/>
        <w:spacing w:after="60"/>
        <w:ind w:left="454" w:hanging="454"/>
      </w:pPr>
      <w:r>
        <w:t xml:space="preserve">[19] USDA Natural Resources Conservation Service, “Chapter 7: Microirrigation,” </w:t>
      </w:r>
      <w:r>
        <w:rPr>
          <w:i/>
        </w:rPr>
        <w:t>National Engineering Handbook</w:t>
      </w:r>
      <w:r>
        <w:t>, Part 623: Irrigation. Washington, DC, AS: USDA, Okt. 2013. [Daring]. Tersedia: https://www.wcc.nrcs.usda.gov/ftpref/wntsc/waterMgt/irrigation/NEH15/ch7.pdf [Diakses: 8 Oktober 2026].</w:t>
      </w:r>
    </w:p>
    <w:p w14:paraId="6AB53A22" w14:textId="77777777" w:rsidR="00BB4938" w:rsidRDefault="004C4BF6">
      <w:pPr>
        <w:pStyle w:val="BodyText"/>
        <w:keepLines/>
        <w:spacing w:after="60"/>
        <w:ind w:left="454" w:hanging="454"/>
      </w:pPr>
      <w:r>
        <w:t>[20] J. Shortridge dan B. Benham, “Filtration, treatment, and maintenance considerations for micro-irrigation systems,” Virginia Cooperative Extension, publikasi 442-757, 24 Mei 2023. [Daring]. Tersedia: https://www.pubs.ext.vt.edu/442/442-757/442-757.html [Diakses: 8 Oktober 2026].</w:t>
      </w:r>
    </w:p>
    <w:p w14:paraId="45841FC4" w14:textId="77777777" w:rsidR="00BB4938" w:rsidRDefault="004C4BF6">
      <w:pPr>
        <w:pStyle w:val="BodyText"/>
        <w:keepLines/>
        <w:spacing w:after="60"/>
        <w:ind w:left="454" w:hanging="454"/>
      </w:pPr>
      <w:r>
        <w:t xml:space="preserve">[21] R. Lavanholi dkk., “Methodology to evaluate dripper sensitivity to clogging due to solid particles: An assessment,” </w:t>
      </w:r>
      <w:r>
        <w:rPr>
          <w:i/>
        </w:rPr>
        <w:t>The Scientific World Journal</w:t>
      </w:r>
      <w:r>
        <w:t>, vol. 2018, art. 7697458, 2018, doi: 10.1155/2018/7697458.</w:t>
      </w:r>
    </w:p>
    <w:p w14:paraId="78C36DE1" w14:textId="77777777" w:rsidR="00BB4938" w:rsidRDefault="004C4BF6">
      <w:pPr>
        <w:pStyle w:val="BodyText"/>
        <w:keepLines/>
        <w:spacing w:after="60"/>
        <w:ind w:left="454" w:hanging="454"/>
      </w:pPr>
      <w:r>
        <w:t xml:space="preserve">[22] G. Li, X. Li, dan Q. Zeng, “Development of automatic irrigation and soil moisture monitoring system based on solar energy in citrus orchard,” </w:t>
      </w:r>
      <w:r>
        <w:rPr>
          <w:i/>
        </w:rPr>
        <w:t>Transactions of the Chinese Society of Agricultural Engineering</w:t>
      </w:r>
      <w:r>
        <w:t>, vol. 28, no. 12, hlm. 146–152, 2012. [Daring]. Tersedia: https://www.aeeisp.com/nygcxb/en/article/id/20121224 [Diakses: 8 Oktober 2026].</w:t>
      </w:r>
    </w:p>
    <w:p w14:paraId="7C5B3C1B" w14:textId="77777777" w:rsidR="00BB4938" w:rsidRDefault="004C4BF6">
      <w:pPr>
        <w:pStyle w:val="BodyText"/>
        <w:keepLines/>
        <w:spacing w:after="60"/>
        <w:ind w:left="454" w:hanging="454"/>
      </w:pPr>
      <w:r>
        <w:t xml:space="preserve">[23] J. M. Domínguez-Niño, H. R. Bogena, J. A. Huisman, B. Schilling, dan J. Casadesús, “On the accuracy of factory-calibrated low-cost soil water content sensors,” </w:t>
      </w:r>
      <w:r>
        <w:rPr>
          <w:i/>
        </w:rPr>
        <w:t>Sensors</w:t>
      </w:r>
      <w:r>
        <w:t>, vol. 19, no. 14, art. 3101, 2019, doi: 10.3390/s19143101.</w:t>
      </w:r>
    </w:p>
    <w:p w14:paraId="531DE340" w14:textId="77777777" w:rsidR="00BB4938" w:rsidRDefault="004C4BF6">
      <w:pPr>
        <w:pStyle w:val="BodyText"/>
        <w:keepLines/>
        <w:spacing w:after="60"/>
        <w:ind w:left="454" w:hanging="454"/>
      </w:pPr>
      <w:r>
        <w:t xml:space="preserve">[24] H. Hartung dan L. Pluschke, </w:t>
      </w:r>
      <w:r>
        <w:rPr>
          <w:i/>
        </w:rPr>
        <w:t>The Benefits and Risks of Solar-Powered Irrigation: A Global Overview</w:t>
      </w:r>
      <w:r>
        <w:t>. Roma, Italia: FAO, 2018. [Daring]. Tersedia: https://www.fao.org/4/i9047en/I9047EN.pdf [Diakses: 8 Oktober 2026].</w:t>
      </w:r>
    </w:p>
    <w:p w14:paraId="3CA3E970" w14:textId="77777777" w:rsidR="00BB4938" w:rsidRDefault="004C4BF6">
      <w:pPr>
        <w:pStyle w:val="BodyText"/>
        <w:keepLines/>
        <w:spacing w:after="60"/>
        <w:ind w:left="454" w:hanging="454"/>
      </w:pPr>
      <w:r>
        <w:t xml:space="preserve">[25] N. Durga dkk., “Barriers to the uptake of solar-powered irrigation by smallholder farmers in sub-Saharan Africa: A review,” </w:t>
      </w:r>
      <w:r>
        <w:rPr>
          <w:i/>
        </w:rPr>
        <w:t>Energy Strategy Reviews</w:t>
      </w:r>
      <w:r>
        <w:t>, vol. 51, art. 101294, 2024, doi: 10.1016/j.esr.2024.101294.</w:t>
      </w:r>
    </w:p>
    <w:p w14:paraId="773F49B2" w14:textId="77777777" w:rsidR="005D465E" w:rsidRDefault="00000000">
      <w:pPr>
        <w:pStyle w:val="BodyText"/>
        <w:spacing w:after="60"/>
        <w:ind w:left="454" w:hanging="454"/>
      </w:pPr>
      <w:r>
        <w:t xml:space="preserve">[26] J. H. Graham dan L. W. Timmer, "Phytophthora diseases of citrus," </w:t>
      </w:r>
      <w:r>
        <w:rPr>
          <w:i/>
        </w:rPr>
        <w:t>University of Florida IFAS Extension</w:t>
      </w:r>
      <w:r>
        <w:t>, Publ. SL-127, 2003.</w:t>
      </w:r>
    </w:p>
    <w:sectPr w:rsidR="005D465E" w:rsidSect="007B6B5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6D413" w14:textId="77777777" w:rsidR="008F1F9C" w:rsidRDefault="008F1F9C" w:rsidP="008A5777">
      <w:r>
        <w:separator/>
      </w:r>
    </w:p>
  </w:endnote>
  <w:endnote w:type="continuationSeparator" w:id="0">
    <w:p w14:paraId="75AA6173" w14:textId="77777777" w:rsidR="008F1F9C" w:rsidRDefault="008F1F9C" w:rsidP="008A5777">
      <w:r>
        <w:continuationSeparator/>
      </w:r>
    </w:p>
  </w:endnote>
  <w:endnote w:type="continuationNotice" w:id="1">
    <w:p w14:paraId="7D2AC8BD" w14:textId="77777777" w:rsidR="008F1F9C" w:rsidRDefault="008F1F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D05B7" w14:textId="77777777" w:rsidR="008F1F9C" w:rsidRDefault="008F1F9C" w:rsidP="008A5777">
      <w:r>
        <w:separator/>
      </w:r>
    </w:p>
  </w:footnote>
  <w:footnote w:type="continuationSeparator" w:id="0">
    <w:p w14:paraId="1A58F718" w14:textId="77777777" w:rsidR="008F1F9C" w:rsidRDefault="008F1F9C" w:rsidP="008A5777">
      <w:r>
        <w:continuationSeparator/>
      </w:r>
    </w:p>
  </w:footnote>
  <w:footnote w:type="continuationNotice" w:id="1">
    <w:p w14:paraId="04824390" w14:textId="77777777" w:rsidR="008F1F9C" w:rsidRDefault="008F1F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EndPr>
      <w:rPr>
        <w:noProof/>
      </w:rPr>
    </w:sdtEndPr>
    <w:sdtContent>
      <w:p w14:paraId="62A80477" w14:textId="77777777" w:rsidR="00A566A3" w:rsidRDefault="00A566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2C029BC" w14:textId="77777777" w:rsidR="00A566A3" w:rsidRDefault="00A56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841"/>
    <w:multiLevelType w:val="hybridMultilevel"/>
    <w:tmpl w:val="8A4E5DF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02E95427"/>
    <w:multiLevelType w:val="hybridMultilevel"/>
    <w:tmpl w:val="40800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BBA0734"/>
    <w:multiLevelType w:val="hybridMultilevel"/>
    <w:tmpl w:val="0626637C"/>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034B"/>
    <w:multiLevelType w:val="multilevel"/>
    <w:tmpl w:val="3A0A0DDE"/>
    <w:lvl w:ilvl="0">
      <w:start w:val="1"/>
      <w:numFmt w:val="decimal"/>
      <w:lvlText w:val="1.%1."/>
      <w:lvlJc w:val="left"/>
      <w:pPr>
        <w:ind w:left="2487"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94A6F44"/>
    <w:multiLevelType w:val="hybridMultilevel"/>
    <w:tmpl w:val="90FED9E6"/>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9C283C"/>
    <w:multiLevelType w:val="hybridMultilevel"/>
    <w:tmpl w:val="1D9AE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FD0C34"/>
    <w:multiLevelType w:val="multilevel"/>
    <w:tmpl w:val="9AB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C7565"/>
    <w:multiLevelType w:val="hybridMultilevel"/>
    <w:tmpl w:val="E77E6EE0"/>
    <w:lvl w:ilvl="0" w:tplc="FAA2E05A">
      <w:numFmt w:val="bullet"/>
      <w:lvlText w:val="-"/>
      <w:lvlJc w:val="left"/>
      <w:pPr>
        <w:ind w:left="4613" w:hanging="360"/>
      </w:pPr>
      <w:rPr>
        <w:rFonts w:ascii="Calibri" w:eastAsia="Times New Roman" w:hAnsi="Calibri" w:cs="Calibri" w:hint="default"/>
      </w:rPr>
    </w:lvl>
    <w:lvl w:ilvl="1" w:tplc="38090003" w:tentative="1">
      <w:start w:val="1"/>
      <w:numFmt w:val="bullet"/>
      <w:lvlText w:val="o"/>
      <w:lvlJc w:val="left"/>
      <w:pPr>
        <w:ind w:left="5333" w:hanging="360"/>
      </w:pPr>
      <w:rPr>
        <w:rFonts w:ascii="Courier New" w:hAnsi="Courier New" w:cs="Courier New" w:hint="default"/>
      </w:rPr>
    </w:lvl>
    <w:lvl w:ilvl="2" w:tplc="38090005" w:tentative="1">
      <w:start w:val="1"/>
      <w:numFmt w:val="bullet"/>
      <w:lvlText w:val=""/>
      <w:lvlJc w:val="left"/>
      <w:pPr>
        <w:ind w:left="6053" w:hanging="360"/>
      </w:pPr>
      <w:rPr>
        <w:rFonts w:ascii="Wingdings" w:hAnsi="Wingdings" w:hint="default"/>
      </w:rPr>
    </w:lvl>
    <w:lvl w:ilvl="3" w:tplc="38090001" w:tentative="1">
      <w:start w:val="1"/>
      <w:numFmt w:val="bullet"/>
      <w:lvlText w:val=""/>
      <w:lvlJc w:val="left"/>
      <w:pPr>
        <w:ind w:left="6773" w:hanging="360"/>
      </w:pPr>
      <w:rPr>
        <w:rFonts w:ascii="Symbol" w:hAnsi="Symbol" w:hint="default"/>
      </w:rPr>
    </w:lvl>
    <w:lvl w:ilvl="4" w:tplc="38090003" w:tentative="1">
      <w:start w:val="1"/>
      <w:numFmt w:val="bullet"/>
      <w:lvlText w:val="o"/>
      <w:lvlJc w:val="left"/>
      <w:pPr>
        <w:ind w:left="7493" w:hanging="360"/>
      </w:pPr>
      <w:rPr>
        <w:rFonts w:ascii="Courier New" w:hAnsi="Courier New" w:cs="Courier New" w:hint="default"/>
      </w:rPr>
    </w:lvl>
    <w:lvl w:ilvl="5" w:tplc="38090005" w:tentative="1">
      <w:start w:val="1"/>
      <w:numFmt w:val="bullet"/>
      <w:lvlText w:val=""/>
      <w:lvlJc w:val="left"/>
      <w:pPr>
        <w:ind w:left="8213" w:hanging="360"/>
      </w:pPr>
      <w:rPr>
        <w:rFonts w:ascii="Wingdings" w:hAnsi="Wingdings" w:hint="default"/>
      </w:rPr>
    </w:lvl>
    <w:lvl w:ilvl="6" w:tplc="38090001" w:tentative="1">
      <w:start w:val="1"/>
      <w:numFmt w:val="bullet"/>
      <w:lvlText w:val=""/>
      <w:lvlJc w:val="left"/>
      <w:pPr>
        <w:ind w:left="8933" w:hanging="360"/>
      </w:pPr>
      <w:rPr>
        <w:rFonts w:ascii="Symbol" w:hAnsi="Symbol" w:hint="default"/>
      </w:rPr>
    </w:lvl>
    <w:lvl w:ilvl="7" w:tplc="38090003" w:tentative="1">
      <w:start w:val="1"/>
      <w:numFmt w:val="bullet"/>
      <w:lvlText w:val="o"/>
      <w:lvlJc w:val="left"/>
      <w:pPr>
        <w:ind w:left="9653" w:hanging="360"/>
      </w:pPr>
      <w:rPr>
        <w:rFonts w:ascii="Courier New" w:hAnsi="Courier New" w:cs="Courier New" w:hint="default"/>
      </w:rPr>
    </w:lvl>
    <w:lvl w:ilvl="8" w:tplc="38090005" w:tentative="1">
      <w:start w:val="1"/>
      <w:numFmt w:val="bullet"/>
      <w:lvlText w:val=""/>
      <w:lvlJc w:val="left"/>
      <w:pPr>
        <w:ind w:left="10373" w:hanging="360"/>
      </w:pPr>
      <w:rPr>
        <w:rFonts w:ascii="Wingdings" w:hAnsi="Wingdings" w:hint="default"/>
      </w:rPr>
    </w:lvl>
  </w:abstractNum>
  <w:abstractNum w:abstractNumId="10"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69E039D"/>
    <w:multiLevelType w:val="multilevel"/>
    <w:tmpl w:val="ABF451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E64D3C"/>
    <w:multiLevelType w:val="multilevel"/>
    <w:tmpl w:val="63C0476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F7670"/>
    <w:multiLevelType w:val="multilevel"/>
    <w:tmpl w:val="0A2EE6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6F127C"/>
    <w:multiLevelType w:val="hybridMultilevel"/>
    <w:tmpl w:val="3C9C7C20"/>
    <w:lvl w:ilvl="0" w:tplc="C62ACD94">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D5999"/>
    <w:multiLevelType w:val="hybridMultilevel"/>
    <w:tmpl w:val="94BC6E4C"/>
    <w:lvl w:ilvl="0" w:tplc="ED98969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7858EF"/>
    <w:multiLevelType w:val="hybridMultilevel"/>
    <w:tmpl w:val="FFFFFFFF"/>
    <w:lvl w:ilvl="0" w:tplc="07F0F980">
      <w:start w:val="1"/>
      <w:numFmt w:val="decimal"/>
      <w:lvlText w:val="%1."/>
      <w:lvlJc w:val="left"/>
      <w:pPr>
        <w:ind w:left="720" w:hanging="360"/>
      </w:pPr>
    </w:lvl>
    <w:lvl w:ilvl="1" w:tplc="56E02EA8">
      <w:start w:val="1"/>
      <w:numFmt w:val="lowerLetter"/>
      <w:lvlText w:val="%2."/>
      <w:lvlJc w:val="left"/>
      <w:pPr>
        <w:ind w:left="1440" w:hanging="360"/>
      </w:pPr>
    </w:lvl>
    <w:lvl w:ilvl="2" w:tplc="6DA85B44">
      <w:start w:val="1"/>
      <w:numFmt w:val="lowerRoman"/>
      <w:lvlText w:val="%3."/>
      <w:lvlJc w:val="right"/>
      <w:pPr>
        <w:ind w:left="2160" w:hanging="180"/>
      </w:pPr>
    </w:lvl>
    <w:lvl w:ilvl="3" w:tplc="B38440DE">
      <w:start w:val="1"/>
      <w:numFmt w:val="decimal"/>
      <w:lvlText w:val="%4."/>
      <w:lvlJc w:val="left"/>
      <w:pPr>
        <w:ind w:left="2880" w:hanging="360"/>
      </w:pPr>
    </w:lvl>
    <w:lvl w:ilvl="4" w:tplc="CE542534">
      <w:start w:val="1"/>
      <w:numFmt w:val="lowerLetter"/>
      <w:lvlText w:val="%5."/>
      <w:lvlJc w:val="left"/>
      <w:pPr>
        <w:ind w:left="3600" w:hanging="360"/>
      </w:pPr>
    </w:lvl>
    <w:lvl w:ilvl="5" w:tplc="A82633A2">
      <w:start w:val="1"/>
      <w:numFmt w:val="lowerRoman"/>
      <w:lvlText w:val="%6."/>
      <w:lvlJc w:val="right"/>
      <w:pPr>
        <w:ind w:left="4320" w:hanging="180"/>
      </w:pPr>
    </w:lvl>
    <w:lvl w:ilvl="6" w:tplc="331C4764">
      <w:start w:val="1"/>
      <w:numFmt w:val="decimal"/>
      <w:lvlText w:val="%7."/>
      <w:lvlJc w:val="left"/>
      <w:pPr>
        <w:ind w:left="5040" w:hanging="360"/>
      </w:pPr>
    </w:lvl>
    <w:lvl w:ilvl="7" w:tplc="1BF4B658">
      <w:start w:val="1"/>
      <w:numFmt w:val="lowerLetter"/>
      <w:lvlText w:val="%8."/>
      <w:lvlJc w:val="left"/>
      <w:pPr>
        <w:ind w:left="5760" w:hanging="360"/>
      </w:pPr>
    </w:lvl>
    <w:lvl w:ilvl="8" w:tplc="D3E8ED34">
      <w:start w:val="1"/>
      <w:numFmt w:val="lowerRoman"/>
      <w:lvlText w:val="%9."/>
      <w:lvlJc w:val="right"/>
      <w:pPr>
        <w:ind w:left="6480" w:hanging="180"/>
      </w:pPr>
    </w:lvl>
  </w:abstractNum>
  <w:abstractNum w:abstractNumId="19"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543C6"/>
    <w:multiLevelType w:val="hybridMultilevel"/>
    <w:tmpl w:val="E8FCBC3A"/>
    <w:lvl w:ilvl="0" w:tplc="41A23FE6">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243E8F"/>
    <w:multiLevelType w:val="multilevel"/>
    <w:tmpl w:val="4FCCDAF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8866CB"/>
    <w:multiLevelType w:val="multilevel"/>
    <w:tmpl w:val="289433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59A5ADE"/>
    <w:multiLevelType w:val="hybridMultilevel"/>
    <w:tmpl w:val="B06ED90C"/>
    <w:lvl w:ilvl="0" w:tplc="4A6EEA10">
      <w:start w:val="1"/>
      <w:numFmt w:val="decimal"/>
      <w:lvlText w:val="1.%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8552C63"/>
    <w:multiLevelType w:val="hybridMultilevel"/>
    <w:tmpl w:val="11F2E0A0"/>
    <w:lvl w:ilvl="0" w:tplc="56A4687C">
      <w:start w:val="1"/>
      <w:numFmt w:val="decimal"/>
      <w:lvlText w:val="2.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73516862">
    <w:abstractNumId w:val="18"/>
  </w:num>
  <w:num w:numId="2" w16cid:durableId="1160848785">
    <w:abstractNumId w:val="16"/>
  </w:num>
  <w:num w:numId="3" w16cid:durableId="902908222">
    <w:abstractNumId w:val="9"/>
  </w:num>
  <w:num w:numId="4" w16cid:durableId="1589575826">
    <w:abstractNumId w:val="19"/>
  </w:num>
  <w:num w:numId="5" w16cid:durableId="2019844078">
    <w:abstractNumId w:val="23"/>
  </w:num>
  <w:num w:numId="6" w16cid:durableId="1088967948">
    <w:abstractNumId w:val="10"/>
  </w:num>
  <w:num w:numId="7" w16cid:durableId="958991517">
    <w:abstractNumId w:val="13"/>
  </w:num>
  <w:num w:numId="8" w16cid:durableId="1994018830">
    <w:abstractNumId w:val="8"/>
  </w:num>
  <w:num w:numId="9" w16cid:durableId="296645998">
    <w:abstractNumId w:val="4"/>
  </w:num>
  <w:num w:numId="10" w16cid:durableId="171605180">
    <w:abstractNumId w:val="3"/>
  </w:num>
  <w:num w:numId="11" w16cid:durableId="1162425309">
    <w:abstractNumId w:val="2"/>
  </w:num>
  <w:num w:numId="12" w16cid:durableId="1773085780">
    <w:abstractNumId w:val="5"/>
  </w:num>
  <w:num w:numId="13" w16cid:durableId="1688364097">
    <w:abstractNumId w:val="24"/>
  </w:num>
  <w:num w:numId="14" w16cid:durableId="2070415138">
    <w:abstractNumId w:val="17"/>
  </w:num>
  <w:num w:numId="15" w16cid:durableId="536351717">
    <w:abstractNumId w:val="20"/>
  </w:num>
  <w:num w:numId="16" w16cid:durableId="235945349">
    <w:abstractNumId w:val="12"/>
  </w:num>
  <w:num w:numId="17" w16cid:durableId="733043109">
    <w:abstractNumId w:val="22"/>
  </w:num>
  <w:num w:numId="18" w16cid:durableId="158153006">
    <w:abstractNumId w:val="14"/>
  </w:num>
  <w:num w:numId="19" w16cid:durableId="1202479637">
    <w:abstractNumId w:val="11"/>
  </w:num>
  <w:num w:numId="20" w16cid:durableId="1252616935">
    <w:abstractNumId w:val="21"/>
  </w:num>
  <w:num w:numId="21" w16cid:durableId="1883471223">
    <w:abstractNumId w:val="1"/>
  </w:num>
  <w:num w:numId="22" w16cid:durableId="136261436">
    <w:abstractNumId w:val="3"/>
    <w:lvlOverride w:ilvl="0">
      <w:lvl w:ilvl="0">
        <w:start w:val="1"/>
        <w:numFmt w:val="decimal"/>
        <w:lvlText w:val="1.%1."/>
        <w:lvlJc w:val="left"/>
        <w:pPr>
          <w:ind w:left="2487"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78522701">
    <w:abstractNumId w:val="22"/>
    <w:lvlOverride w:ilvl="0">
      <w:lvl w:ilvl="0">
        <w:start w:val="1"/>
        <w:numFmt w:val="decimal"/>
        <w:lvlText w:val="%1."/>
        <w:lvlJc w:val="left"/>
        <w:pPr>
          <w:ind w:left="360" w:hanging="360"/>
        </w:pPr>
        <w:rPr>
          <w:rFonts w:hint="default"/>
        </w:rPr>
      </w:lvl>
    </w:lvlOverride>
    <w:lvlOverride w:ilvl="1">
      <w:lvl w:ilvl="1">
        <w:start w:val="3"/>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675229893">
    <w:abstractNumId w:val="7"/>
  </w:num>
  <w:num w:numId="25" w16cid:durableId="909313404">
    <w:abstractNumId w:val="6"/>
  </w:num>
  <w:num w:numId="26" w16cid:durableId="1989744514">
    <w:abstractNumId w:val="0"/>
  </w:num>
  <w:num w:numId="27" w16cid:durableId="431976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FA"/>
    <w:rsid w:val="0001209F"/>
    <w:rsid w:val="00022690"/>
    <w:rsid w:val="00023E5C"/>
    <w:rsid w:val="000271E9"/>
    <w:rsid w:val="00034AB5"/>
    <w:rsid w:val="00035AD6"/>
    <w:rsid w:val="000372A1"/>
    <w:rsid w:val="00046B4E"/>
    <w:rsid w:val="00080529"/>
    <w:rsid w:val="000809E2"/>
    <w:rsid w:val="0008680D"/>
    <w:rsid w:val="00090741"/>
    <w:rsid w:val="000C16CA"/>
    <w:rsid w:val="000D0C24"/>
    <w:rsid w:val="000D718E"/>
    <w:rsid w:val="001153B5"/>
    <w:rsid w:val="0011590B"/>
    <w:rsid w:val="00120E78"/>
    <w:rsid w:val="00132FFE"/>
    <w:rsid w:val="00133B1B"/>
    <w:rsid w:val="0013792C"/>
    <w:rsid w:val="00160D95"/>
    <w:rsid w:val="00165E58"/>
    <w:rsid w:val="00171459"/>
    <w:rsid w:val="00171E23"/>
    <w:rsid w:val="0018504F"/>
    <w:rsid w:val="001864DF"/>
    <w:rsid w:val="00196635"/>
    <w:rsid w:val="001A2835"/>
    <w:rsid w:val="001A4AC0"/>
    <w:rsid w:val="001C63AB"/>
    <w:rsid w:val="001D0CCB"/>
    <w:rsid w:val="001D707E"/>
    <w:rsid w:val="001F3D2B"/>
    <w:rsid w:val="00214A3F"/>
    <w:rsid w:val="0022062B"/>
    <w:rsid w:val="0022252C"/>
    <w:rsid w:val="0022354C"/>
    <w:rsid w:val="0022673C"/>
    <w:rsid w:val="0024058D"/>
    <w:rsid w:val="00256047"/>
    <w:rsid w:val="002569BB"/>
    <w:rsid w:val="002571C7"/>
    <w:rsid w:val="002573AD"/>
    <w:rsid w:val="00271951"/>
    <w:rsid w:val="00280B65"/>
    <w:rsid w:val="0028625A"/>
    <w:rsid w:val="00295453"/>
    <w:rsid w:val="00296063"/>
    <w:rsid w:val="00296B17"/>
    <w:rsid w:val="002A666E"/>
    <w:rsid w:val="002A6A49"/>
    <w:rsid w:val="002B4223"/>
    <w:rsid w:val="002B61EC"/>
    <w:rsid w:val="002C0E7D"/>
    <w:rsid w:val="002E072C"/>
    <w:rsid w:val="002F6E8D"/>
    <w:rsid w:val="00305447"/>
    <w:rsid w:val="00313868"/>
    <w:rsid w:val="003235CF"/>
    <w:rsid w:val="00326E87"/>
    <w:rsid w:val="00331577"/>
    <w:rsid w:val="00361579"/>
    <w:rsid w:val="00372778"/>
    <w:rsid w:val="0037684F"/>
    <w:rsid w:val="003776B8"/>
    <w:rsid w:val="003819FD"/>
    <w:rsid w:val="003A01E8"/>
    <w:rsid w:val="003E106C"/>
    <w:rsid w:val="003E52BC"/>
    <w:rsid w:val="003F0327"/>
    <w:rsid w:val="003F7906"/>
    <w:rsid w:val="0040181A"/>
    <w:rsid w:val="00404B53"/>
    <w:rsid w:val="004100F0"/>
    <w:rsid w:val="00443AA8"/>
    <w:rsid w:val="00446412"/>
    <w:rsid w:val="0045251B"/>
    <w:rsid w:val="00455775"/>
    <w:rsid w:val="004738AA"/>
    <w:rsid w:val="00480907"/>
    <w:rsid w:val="0048097C"/>
    <w:rsid w:val="0048449C"/>
    <w:rsid w:val="004900E6"/>
    <w:rsid w:val="00494CA4"/>
    <w:rsid w:val="004C4BF6"/>
    <w:rsid w:val="004D2ABA"/>
    <w:rsid w:val="004D4445"/>
    <w:rsid w:val="004E2EBE"/>
    <w:rsid w:val="004E6C50"/>
    <w:rsid w:val="004F2879"/>
    <w:rsid w:val="00503823"/>
    <w:rsid w:val="00524805"/>
    <w:rsid w:val="00541175"/>
    <w:rsid w:val="00543043"/>
    <w:rsid w:val="00545801"/>
    <w:rsid w:val="00570476"/>
    <w:rsid w:val="005817E4"/>
    <w:rsid w:val="00583A85"/>
    <w:rsid w:val="005C1D33"/>
    <w:rsid w:val="005C1EF3"/>
    <w:rsid w:val="005D1D1B"/>
    <w:rsid w:val="005D465E"/>
    <w:rsid w:val="005D53EE"/>
    <w:rsid w:val="005F7BCC"/>
    <w:rsid w:val="0060178C"/>
    <w:rsid w:val="00615619"/>
    <w:rsid w:val="0062328C"/>
    <w:rsid w:val="00636D51"/>
    <w:rsid w:val="00636F01"/>
    <w:rsid w:val="0065099D"/>
    <w:rsid w:val="00650C4F"/>
    <w:rsid w:val="0067252C"/>
    <w:rsid w:val="00675422"/>
    <w:rsid w:val="006870D1"/>
    <w:rsid w:val="0069097D"/>
    <w:rsid w:val="006978B9"/>
    <w:rsid w:val="006A326C"/>
    <w:rsid w:val="006B0185"/>
    <w:rsid w:val="006F0CFF"/>
    <w:rsid w:val="006F6E87"/>
    <w:rsid w:val="00721B77"/>
    <w:rsid w:val="00742DBD"/>
    <w:rsid w:val="00745768"/>
    <w:rsid w:val="00761C32"/>
    <w:rsid w:val="00783065"/>
    <w:rsid w:val="00792FFC"/>
    <w:rsid w:val="007A0262"/>
    <w:rsid w:val="007A0648"/>
    <w:rsid w:val="007A0FAC"/>
    <w:rsid w:val="007B2EFE"/>
    <w:rsid w:val="007B6B52"/>
    <w:rsid w:val="007D1F2D"/>
    <w:rsid w:val="007D30E7"/>
    <w:rsid w:val="007D48E0"/>
    <w:rsid w:val="007D7105"/>
    <w:rsid w:val="007E415D"/>
    <w:rsid w:val="007E78D5"/>
    <w:rsid w:val="00812C74"/>
    <w:rsid w:val="00830F4F"/>
    <w:rsid w:val="00837B82"/>
    <w:rsid w:val="00862C1E"/>
    <w:rsid w:val="00884B2C"/>
    <w:rsid w:val="00887861"/>
    <w:rsid w:val="00890C9E"/>
    <w:rsid w:val="00891B33"/>
    <w:rsid w:val="00892A0A"/>
    <w:rsid w:val="008A5777"/>
    <w:rsid w:val="008B2386"/>
    <w:rsid w:val="008B717A"/>
    <w:rsid w:val="008D3204"/>
    <w:rsid w:val="008D4ABF"/>
    <w:rsid w:val="008E24EA"/>
    <w:rsid w:val="008F06F1"/>
    <w:rsid w:val="008F1F9C"/>
    <w:rsid w:val="009236DD"/>
    <w:rsid w:val="00936308"/>
    <w:rsid w:val="00937438"/>
    <w:rsid w:val="00955C76"/>
    <w:rsid w:val="00956BED"/>
    <w:rsid w:val="0096252E"/>
    <w:rsid w:val="009712E1"/>
    <w:rsid w:val="009961D8"/>
    <w:rsid w:val="009A371B"/>
    <w:rsid w:val="009B25D4"/>
    <w:rsid w:val="009B5297"/>
    <w:rsid w:val="009C398F"/>
    <w:rsid w:val="009E51BC"/>
    <w:rsid w:val="009F26A8"/>
    <w:rsid w:val="00A0111F"/>
    <w:rsid w:val="00A054A7"/>
    <w:rsid w:val="00A10756"/>
    <w:rsid w:val="00A1176F"/>
    <w:rsid w:val="00A162B1"/>
    <w:rsid w:val="00A2157C"/>
    <w:rsid w:val="00A34908"/>
    <w:rsid w:val="00A46C73"/>
    <w:rsid w:val="00A47742"/>
    <w:rsid w:val="00A566A3"/>
    <w:rsid w:val="00AA0AB5"/>
    <w:rsid w:val="00AB15C8"/>
    <w:rsid w:val="00AB1D66"/>
    <w:rsid w:val="00AC5111"/>
    <w:rsid w:val="00AD1C2A"/>
    <w:rsid w:val="00AD2ECB"/>
    <w:rsid w:val="00AD6F0A"/>
    <w:rsid w:val="00AF4D04"/>
    <w:rsid w:val="00B105DC"/>
    <w:rsid w:val="00B14DE2"/>
    <w:rsid w:val="00B272F7"/>
    <w:rsid w:val="00B54FFA"/>
    <w:rsid w:val="00B86F5C"/>
    <w:rsid w:val="00B87AFF"/>
    <w:rsid w:val="00B95028"/>
    <w:rsid w:val="00BB4938"/>
    <w:rsid w:val="00BC389E"/>
    <w:rsid w:val="00BF2137"/>
    <w:rsid w:val="00BF334A"/>
    <w:rsid w:val="00BF651A"/>
    <w:rsid w:val="00BF693E"/>
    <w:rsid w:val="00C3101E"/>
    <w:rsid w:val="00C75B7A"/>
    <w:rsid w:val="00C82AB5"/>
    <w:rsid w:val="00C85EC6"/>
    <w:rsid w:val="00CB07CB"/>
    <w:rsid w:val="00CB4AF4"/>
    <w:rsid w:val="00CB68D7"/>
    <w:rsid w:val="00CB6B63"/>
    <w:rsid w:val="00CE28D5"/>
    <w:rsid w:val="00CE52F2"/>
    <w:rsid w:val="00CF35BD"/>
    <w:rsid w:val="00CF4265"/>
    <w:rsid w:val="00D20955"/>
    <w:rsid w:val="00D25887"/>
    <w:rsid w:val="00D27E0E"/>
    <w:rsid w:val="00D3645D"/>
    <w:rsid w:val="00D37BDC"/>
    <w:rsid w:val="00D5238A"/>
    <w:rsid w:val="00D56DE2"/>
    <w:rsid w:val="00D71919"/>
    <w:rsid w:val="00D72919"/>
    <w:rsid w:val="00D72D0D"/>
    <w:rsid w:val="00D84608"/>
    <w:rsid w:val="00D95187"/>
    <w:rsid w:val="00DA1E0F"/>
    <w:rsid w:val="00DA2431"/>
    <w:rsid w:val="00DF1325"/>
    <w:rsid w:val="00E10A15"/>
    <w:rsid w:val="00E140BA"/>
    <w:rsid w:val="00E2394C"/>
    <w:rsid w:val="00E33E5C"/>
    <w:rsid w:val="00E62CFB"/>
    <w:rsid w:val="00E67AAF"/>
    <w:rsid w:val="00E82DA6"/>
    <w:rsid w:val="00E8527B"/>
    <w:rsid w:val="00EF570B"/>
    <w:rsid w:val="00F319C5"/>
    <w:rsid w:val="00F31A3E"/>
    <w:rsid w:val="00F446CB"/>
    <w:rsid w:val="00F66707"/>
    <w:rsid w:val="00F704A9"/>
    <w:rsid w:val="00F71182"/>
    <w:rsid w:val="00F829A4"/>
    <w:rsid w:val="00FB4E3A"/>
    <w:rsid w:val="00FE0F82"/>
    <w:rsid w:val="00FE264F"/>
    <w:rsid w:val="02E143A7"/>
    <w:rsid w:val="046A14F8"/>
    <w:rsid w:val="0A9FCC54"/>
    <w:rsid w:val="0C3B9CB5"/>
    <w:rsid w:val="0C7F64B4"/>
    <w:rsid w:val="16045E2C"/>
    <w:rsid w:val="1824CCF9"/>
    <w:rsid w:val="1A32089B"/>
    <w:rsid w:val="1A374A90"/>
    <w:rsid w:val="1DF57E66"/>
    <w:rsid w:val="2063FBD7"/>
    <w:rsid w:val="2105B051"/>
    <w:rsid w:val="21266092"/>
    <w:rsid w:val="2A0981D3"/>
    <w:rsid w:val="2C914D2B"/>
    <w:rsid w:val="2F84CCDD"/>
    <w:rsid w:val="345B6263"/>
    <w:rsid w:val="3BC4BFCE"/>
    <w:rsid w:val="3BD595FE"/>
    <w:rsid w:val="3C2EBC21"/>
    <w:rsid w:val="3D4767D2"/>
    <w:rsid w:val="3FABEB4A"/>
    <w:rsid w:val="41A85B00"/>
    <w:rsid w:val="4256F84D"/>
    <w:rsid w:val="458E990F"/>
    <w:rsid w:val="46A91DA6"/>
    <w:rsid w:val="4A33C11A"/>
    <w:rsid w:val="5125E880"/>
    <w:rsid w:val="54E4B5FE"/>
    <w:rsid w:val="565C6074"/>
    <w:rsid w:val="566D36A4"/>
    <w:rsid w:val="56BE7E9A"/>
    <w:rsid w:val="5B928735"/>
    <w:rsid w:val="5BD64F34"/>
    <w:rsid w:val="651122F8"/>
    <w:rsid w:val="6BD66F04"/>
    <w:rsid w:val="71E01B66"/>
    <w:rsid w:val="7513BD1F"/>
    <w:rsid w:val="76E16984"/>
    <w:rsid w:val="7AB408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CF12E"/>
  <w15:chartTrackingRefBased/>
  <w15:docId w15:val="{255832F1-306A-4BFA-AA08-C1CE44D0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FA"/>
    <w:pPr>
      <w:spacing w:after="120" w:line="360" w:lineRule="auto"/>
      <w:jc w:val="both"/>
    </w:pPr>
    <w:rPr>
      <w:rFonts w:ascii="Times New Roman" w:eastAsia="Times New Roman" w:hAnsi="Times New Roman" w:cs="Times New Roman"/>
      <w:color w:val="000000"/>
      <w:sz w:val="24"/>
      <w:szCs w:val="20"/>
      <w:lang w:val="id-ID"/>
    </w:rPr>
  </w:style>
  <w:style w:type="paragraph" w:styleId="Heading1">
    <w:name w:val="heading 1"/>
    <w:basedOn w:val="Normal"/>
    <w:next w:val="Normal"/>
    <w:link w:val="Heading1Char"/>
    <w:uiPriority w:val="9"/>
    <w:qFormat/>
    <w:rsid w:val="008A5777"/>
    <w:pPr>
      <w:keepNext/>
      <w:keepLines/>
      <w:spacing w:before="480"/>
      <w:jc w:val="left"/>
      <w:outlineLvl w:val="0"/>
    </w:pPr>
    <w:rPr>
      <w:b/>
      <w:bCs/>
      <w:szCs w:val="28"/>
    </w:rPr>
  </w:style>
  <w:style w:type="paragraph" w:styleId="Heading2">
    <w:name w:val="heading 2"/>
    <w:basedOn w:val="Normal"/>
    <w:next w:val="Normal"/>
    <w:link w:val="Heading2Char"/>
    <w:uiPriority w:val="9"/>
    <w:semiHidden/>
    <w:unhideWhenUsed/>
    <w:qFormat/>
    <w:rsid w:val="00132FFE"/>
    <w:pPr>
      <w:keepNext/>
      <w:keepLines/>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semiHidden/>
    <w:unhideWhenUsed/>
    <w:qFormat/>
    <w:rsid w:val="004E6C50"/>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E6C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qFormat/>
    <w:rsid w:val="00B54FFA"/>
    <w:pPr>
      <w:jc w:val="center"/>
    </w:pPr>
    <w:rPr>
      <w:rFonts w:eastAsia="Calibri"/>
      <w:b/>
      <w:spacing w:val="-1"/>
      <w:sz w:val="28"/>
      <w:szCs w:val="28"/>
    </w:rPr>
  </w:style>
  <w:style w:type="paragraph" w:styleId="Header">
    <w:name w:val="header"/>
    <w:basedOn w:val="Normal"/>
    <w:link w:val="HeaderChar"/>
    <w:uiPriority w:val="99"/>
    <w:unhideWhenUsed/>
    <w:rsid w:val="008A5777"/>
    <w:pPr>
      <w:tabs>
        <w:tab w:val="center" w:pos="4513"/>
        <w:tab w:val="right" w:pos="9026"/>
      </w:tabs>
    </w:pPr>
  </w:style>
  <w:style w:type="character" w:customStyle="1" w:styleId="HeaderChar">
    <w:name w:val="Header Char"/>
    <w:basedOn w:val="DefaultParagraphFont"/>
    <w:link w:val="Header"/>
    <w:uiPriority w:val="99"/>
    <w:rsid w:val="008A577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8A5777"/>
    <w:pPr>
      <w:tabs>
        <w:tab w:val="center" w:pos="4513"/>
        <w:tab w:val="right" w:pos="9026"/>
      </w:tabs>
    </w:pPr>
  </w:style>
  <w:style w:type="character" w:customStyle="1" w:styleId="FooterChar">
    <w:name w:val="Footer Char"/>
    <w:basedOn w:val="DefaultParagraphFont"/>
    <w:link w:val="Footer"/>
    <w:uiPriority w:val="99"/>
    <w:rsid w:val="008A5777"/>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uiPriority w:val="9"/>
    <w:rsid w:val="008A5777"/>
    <w:rPr>
      <w:rFonts w:ascii="Times New Roman" w:eastAsia="Times New Roman" w:hAnsi="Times New Roman" w:cs="Times New Roman"/>
      <w:b/>
      <w:bCs/>
      <w:sz w:val="24"/>
      <w:szCs w:val="28"/>
      <w:lang w:val="id-ID"/>
    </w:rPr>
  </w:style>
  <w:style w:type="character" w:styleId="Hyperlink">
    <w:name w:val="Hyperlink"/>
    <w:uiPriority w:val="99"/>
    <w:unhideWhenUsed/>
    <w:rsid w:val="008A5777"/>
    <w:rPr>
      <w:color w:val="0000FF"/>
      <w:u w:val="single"/>
    </w:rPr>
  </w:style>
  <w:style w:type="paragraph" w:styleId="ListParagraph">
    <w:name w:val="List Paragraph"/>
    <w:aliases w:val="Gambar &amp; Table,Heading 3 juga,tabel,Tabel"/>
    <w:basedOn w:val="Normal"/>
    <w:link w:val="ListParagraphChar"/>
    <w:uiPriority w:val="34"/>
    <w:qFormat/>
    <w:rsid w:val="008A5777"/>
    <w:pPr>
      <w:ind w:left="720"/>
      <w:contextualSpacing/>
      <w:jc w:val="left"/>
    </w:pPr>
    <w:rPr>
      <w:sz w:val="20"/>
    </w:rPr>
  </w:style>
  <w:style w:type="character" w:customStyle="1" w:styleId="ListParagraphChar">
    <w:name w:val="List Paragraph Char"/>
    <w:aliases w:val="Gambar &amp; Table Char,Heading 3 juga Char,tabel Char,Tabel Char"/>
    <w:link w:val="ListParagraph"/>
    <w:uiPriority w:val="34"/>
    <w:qFormat/>
    <w:rsid w:val="008A5777"/>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8A5777"/>
    <w:pPr>
      <w:spacing w:before="100" w:beforeAutospacing="1" w:after="100" w:afterAutospacing="1"/>
      <w:jc w:val="left"/>
    </w:pPr>
    <w:rPr>
      <w:szCs w:val="24"/>
    </w:rPr>
  </w:style>
  <w:style w:type="table" w:styleId="TableGrid">
    <w:name w:val="Table Grid"/>
    <w:basedOn w:val="TableNormal"/>
    <w:uiPriority w:val="59"/>
    <w:qFormat/>
    <w:rsid w:val="008A5777"/>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32FFE"/>
  </w:style>
  <w:style w:type="character" w:customStyle="1" w:styleId="BodyTextChar">
    <w:name w:val="Body Text Char"/>
    <w:basedOn w:val="DefaultParagraphFont"/>
    <w:link w:val="BodyText"/>
    <w:semiHidden/>
    <w:rsid w:val="00132FFE"/>
    <w:rPr>
      <w:rFonts w:ascii="Times New Roman" w:eastAsia="Times New Roman" w:hAnsi="Times New Roman" w:cs="Times New Roman"/>
      <w:sz w:val="24"/>
      <w:szCs w:val="20"/>
      <w:lang w:val="en-US"/>
    </w:rPr>
  </w:style>
  <w:style w:type="paragraph" w:customStyle="1" w:styleId="CellBody">
    <w:name w:val="Cell Body"/>
    <w:basedOn w:val="Normal"/>
    <w:rsid w:val="00132FFE"/>
    <w:pPr>
      <w:jc w:val="left"/>
    </w:pPr>
  </w:style>
  <w:style w:type="paragraph" w:customStyle="1" w:styleId="CellHeading">
    <w:name w:val="Cell Heading"/>
    <w:basedOn w:val="CellBody"/>
    <w:rsid w:val="00132FFE"/>
    <w:pPr>
      <w:jc w:val="center"/>
    </w:pPr>
    <w:rPr>
      <w:b/>
      <w:smallCaps/>
      <w:sz w:val="22"/>
    </w:rPr>
  </w:style>
  <w:style w:type="character" w:customStyle="1" w:styleId="Heading2Char">
    <w:name w:val="Heading 2 Char"/>
    <w:basedOn w:val="DefaultParagraphFont"/>
    <w:link w:val="Heading2"/>
    <w:uiPriority w:val="9"/>
    <w:semiHidden/>
    <w:rsid w:val="00132FFE"/>
    <w:rPr>
      <w:rFonts w:asciiTheme="majorHAnsi" w:eastAsiaTheme="majorEastAsia" w:hAnsiTheme="majorHAnsi" w:cstheme="majorBidi"/>
      <w:color w:val="2F5496" w:themeColor="accent1" w:themeShade="BF"/>
      <w:sz w:val="26"/>
      <w:szCs w:val="26"/>
      <w:lang w:val="en-US"/>
    </w:rPr>
  </w:style>
  <w:style w:type="paragraph" w:styleId="ListBullet">
    <w:name w:val="List Bullet"/>
    <w:basedOn w:val="Normal"/>
    <w:semiHidden/>
    <w:rsid w:val="00132FFE"/>
    <w:pPr>
      <w:tabs>
        <w:tab w:val="left" w:pos="360"/>
        <w:tab w:val="left" w:pos="720"/>
      </w:tabs>
      <w:ind w:left="720" w:hanging="360"/>
    </w:pPr>
  </w:style>
  <w:style w:type="character" w:customStyle="1" w:styleId="Heading3Char">
    <w:name w:val="Heading 3 Char"/>
    <w:basedOn w:val="DefaultParagraphFont"/>
    <w:link w:val="Heading3"/>
    <w:uiPriority w:val="9"/>
    <w:semiHidden/>
    <w:rsid w:val="004E6C50"/>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E6C50"/>
    <w:rPr>
      <w:rFonts w:asciiTheme="majorHAnsi" w:eastAsiaTheme="majorEastAsia" w:hAnsiTheme="majorHAnsi" w:cstheme="majorBidi"/>
      <w:i/>
      <w:iCs/>
      <w:color w:val="2F5496" w:themeColor="accent1" w:themeShade="BF"/>
      <w:sz w:val="24"/>
      <w:szCs w:val="20"/>
      <w:lang w:val="en-US"/>
    </w:rPr>
  </w:style>
  <w:style w:type="paragraph" w:styleId="TOCHeading">
    <w:name w:val="TOC Heading"/>
    <w:basedOn w:val="Heading1"/>
    <w:next w:val="Normal"/>
    <w:uiPriority w:val="39"/>
    <w:unhideWhenUsed/>
    <w:qFormat/>
    <w:rsid w:val="009E51BC"/>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B86F5C"/>
    <w:pPr>
      <w:tabs>
        <w:tab w:val="left" w:pos="480"/>
        <w:tab w:val="right" w:leader="dot" w:pos="9016"/>
      </w:tabs>
      <w:spacing w:after="100"/>
      <w:ind w:left="426" w:hanging="426"/>
    </w:pPr>
    <w:rPr>
      <w:noProof/>
    </w:rPr>
  </w:style>
  <w:style w:type="paragraph" w:styleId="TOC2">
    <w:name w:val="toc 2"/>
    <w:basedOn w:val="Normal"/>
    <w:next w:val="Normal"/>
    <w:autoRedefine/>
    <w:uiPriority w:val="39"/>
    <w:unhideWhenUsed/>
    <w:rsid w:val="00B86F5C"/>
    <w:pPr>
      <w:tabs>
        <w:tab w:val="left" w:pos="426"/>
        <w:tab w:val="right" w:leader="dot" w:pos="9016"/>
      </w:tabs>
      <w:spacing w:after="100"/>
      <w:ind w:left="426" w:hanging="426"/>
    </w:pPr>
    <w:rPr>
      <w:noProof/>
    </w:rPr>
  </w:style>
  <w:style w:type="paragraph" w:styleId="TOC3">
    <w:name w:val="toc 3"/>
    <w:basedOn w:val="Normal"/>
    <w:next w:val="Normal"/>
    <w:autoRedefine/>
    <w:uiPriority w:val="39"/>
    <w:unhideWhenUsed/>
    <w:rsid w:val="009E51BC"/>
    <w:pPr>
      <w:spacing w:after="100"/>
      <w:ind w:left="480"/>
    </w:pPr>
  </w:style>
  <w:style w:type="paragraph" w:customStyle="1" w:styleId="Default">
    <w:name w:val="Default"/>
    <w:rsid w:val="001A4AC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022690"/>
    <w:pPr>
      <w:spacing w:before="100" w:beforeAutospacing="1" w:after="100" w:afterAutospacing="1"/>
      <w:jc w:val="left"/>
    </w:pPr>
    <w:rPr>
      <w:szCs w:val="24"/>
      <w:lang w:val="en-ID" w:eastAsia="en-ID"/>
    </w:rPr>
  </w:style>
  <w:style w:type="character" w:customStyle="1" w:styleId="normaltextrun">
    <w:name w:val="normaltextrun"/>
    <w:basedOn w:val="DefaultParagraphFont"/>
    <w:rsid w:val="00022690"/>
  </w:style>
  <w:style w:type="character" w:customStyle="1" w:styleId="eop">
    <w:name w:val="eop"/>
    <w:basedOn w:val="DefaultParagraphFont"/>
    <w:rsid w:val="00022690"/>
  </w:style>
  <w:style w:type="paragraph" w:customStyle="1" w:styleId="Title1">
    <w:name w:val="Title1"/>
    <w:pPr>
      <w:spacing w:after="120" w:line="360" w:lineRule="auto"/>
    </w:pPr>
    <w:rPr>
      <w:rFonts w:ascii="Times New Roman" w:hAnsi="Times New Roman"/>
      <w:color w:val="000000"/>
      <w:sz w:val="24"/>
    </w:rPr>
  </w:style>
  <w:style w:type="paragraph" w:customStyle="1" w:styleId="Caption1">
    <w:name w:val="Caption1"/>
    <w:pPr>
      <w:spacing w:after="12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289945">
      <w:bodyDiv w:val="1"/>
      <w:marLeft w:val="0"/>
      <w:marRight w:val="0"/>
      <w:marTop w:val="0"/>
      <w:marBottom w:val="0"/>
      <w:divBdr>
        <w:top w:val="none" w:sz="0" w:space="0" w:color="auto"/>
        <w:left w:val="none" w:sz="0" w:space="0" w:color="auto"/>
        <w:bottom w:val="none" w:sz="0" w:space="0" w:color="auto"/>
        <w:right w:val="none" w:sz="0" w:space="0" w:color="auto"/>
      </w:divBdr>
      <w:divsChild>
        <w:div w:id="11958767">
          <w:marLeft w:val="0"/>
          <w:marRight w:val="0"/>
          <w:marTop w:val="0"/>
          <w:marBottom w:val="0"/>
          <w:divBdr>
            <w:top w:val="none" w:sz="0" w:space="0" w:color="auto"/>
            <w:left w:val="none" w:sz="0" w:space="0" w:color="auto"/>
            <w:bottom w:val="none" w:sz="0" w:space="0" w:color="auto"/>
            <w:right w:val="none" w:sz="0" w:space="0" w:color="auto"/>
          </w:divBdr>
          <w:divsChild>
            <w:div w:id="1613242670">
              <w:marLeft w:val="0"/>
              <w:marRight w:val="0"/>
              <w:marTop w:val="0"/>
              <w:marBottom w:val="0"/>
              <w:divBdr>
                <w:top w:val="none" w:sz="0" w:space="0" w:color="auto"/>
                <w:left w:val="none" w:sz="0" w:space="0" w:color="auto"/>
                <w:bottom w:val="none" w:sz="0" w:space="0" w:color="auto"/>
                <w:right w:val="none" w:sz="0" w:space="0" w:color="auto"/>
              </w:divBdr>
            </w:div>
          </w:divsChild>
        </w:div>
        <w:div w:id="86972433">
          <w:marLeft w:val="0"/>
          <w:marRight w:val="0"/>
          <w:marTop w:val="0"/>
          <w:marBottom w:val="0"/>
          <w:divBdr>
            <w:top w:val="none" w:sz="0" w:space="0" w:color="auto"/>
            <w:left w:val="none" w:sz="0" w:space="0" w:color="auto"/>
            <w:bottom w:val="none" w:sz="0" w:space="0" w:color="auto"/>
            <w:right w:val="none" w:sz="0" w:space="0" w:color="auto"/>
          </w:divBdr>
          <w:divsChild>
            <w:div w:id="1211917322">
              <w:marLeft w:val="0"/>
              <w:marRight w:val="0"/>
              <w:marTop w:val="0"/>
              <w:marBottom w:val="0"/>
              <w:divBdr>
                <w:top w:val="none" w:sz="0" w:space="0" w:color="auto"/>
                <w:left w:val="none" w:sz="0" w:space="0" w:color="auto"/>
                <w:bottom w:val="none" w:sz="0" w:space="0" w:color="auto"/>
                <w:right w:val="none" w:sz="0" w:space="0" w:color="auto"/>
              </w:divBdr>
            </w:div>
          </w:divsChild>
        </w:div>
        <w:div w:id="120078753">
          <w:marLeft w:val="0"/>
          <w:marRight w:val="0"/>
          <w:marTop w:val="0"/>
          <w:marBottom w:val="0"/>
          <w:divBdr>
            <w:top w:val="none" w:sz="0" w:space="0" w:color="auto"/>
            <w:left w:val="none" w:sz="0" w:space="0" w:color="auto"/>
            <w:bottom w:val="none" w:sz="0" w:space="0" w:color="auto"/>
            <w:right w:val="none" w:sz="0" w:space="0" w:color="auto"/>
          </w:divBdr>
          <w:divsChild>
            <w:div w:id="1062748772">
              <w:marLeft w:val="0"/>
              <w:marRight w:val="0"/>
              <w:marTop w:val="0"/>
              <w:marBottom w:val="0"/>
              <w:divBdr>
                <w:top w:val="none" w:sz="0" w:space="0" w:color="auto"/>
                <w:left w:val="none" w:sz="0" w:space="0" w:color="auto"/>
                <w:bottom w:val="none" w:sz="0" w:space="0" w:color="auto"/>
                <w:right w:val="none" w:sz="0" w:space="0" w:color="auto"/>
              </w:divBdr>
            </w:div>
          </w:divsChild>
        </w:div>
        <w:div w:id="191459458">
          <w:marLeft w:val="0"/>
          <w:marRight w:val="0"/>
          <w:marTop w:val="0"/>
          <w:marBottom w:val="0"/>
          <w:divBdr>
            <w:top w:val="none" w:sz="0" w:space="0" w:color="auto"/>
            <w:left w:val="none" w:sz="0" w:space="0" w:color="auto"/>
            <w:bottom w:val="none" w:sz="0" w:space="0" w:color="auto"/>
            <w:right w:val="none" w:sz="0" w:space="0" w:color="auto"/>
          </w:divBdr>
          <w:divsChild>
            <w:div w:id="122191562">
              <w:marLeft w:val="0"/>
              <w:marRight w:val="0"/>
              <w:marTop w:val="0"/>
              <w:marBottom w:val="0"/>
              <w:divBdr>
                <w:top w:val="none" w:sz="0" w:space="0" w:color="auto"/>
                <w:left w:val="none" w:sz="0" w:space="0" w:color="auto"/>
                <w:bottom w:val="none" w:sz="0" w:space="0" w:color="auto"/>
                <w:right w:val="none" w:sz="0" w:space="0" w:color="auto"/>
              </w:divBdr>
            </w:div>
            <w:div w:id="291978715">
              <w:marLeft w:val="0"/>
              <w:marRight w:val="0"/>
              <w:marTop w:val="0"/>
              <w:marBottom w:val="0"/>
              <w:divBdr>
                <w:top w:val="none" w:sz="0" w:space="0" w:color="auto"/>
                <w:left w:val="none" w:sz="0" w:space="0" w:color="auto"/>
                <w:bottom w:val="none" w:sz="0" w:space="0" w:color="auto"/>
                <w:right w:val="none" w:sz="0" w:space="0" w:color="auto"/>
              </w:divBdr>
            </w:div>
            <w:div w:id="746195104">
              <w:marLeft w:val="0"/>
              <w:marRight w:val="0"/>
              <w:marTop w:val="0"/>
              <w:marBottom w:val="0"/>
              <w:divBdr>
                <w:top w:val="none" w:sz="0" w:space="0" w:color="auto"/>
                <w:left w:val="none" w:sz="0" w:space="0" w:color="auto"/>
                <w:bottom w:val="none" w:sz="0" w:space="0" w:color="auto"/>
                <w:right w:val="none" w:sz="0" w:space="0" w:color="auto"/>
              </w:divBdr>
            </w:div>
            <w:div w:id="1869875581">
              <w:marLeft w:val="0"/>
              <w:marRight w:val="0"/>
              <w:marTop w:val="0"/>
              <w:marBottom w:val="0"/>
              <w:divBdr>
                <w:top w:val="none" w:sz="0" w:space="0" w:color="auto"/>
                <w:left w:val="none" w:sz="0" w:space="0" w:color="auto"/>
                <w:bottom w:val="none" w:sz="0" w:space="0" w:color="auto"/>
                <w:right w:val="none" w:sz="0" w:space="0" w:color="auto"/>
              </w:divBdr>
            </w:div>
          </w:divsChild>
        </w:div>
        <w:div w:id="279150305">
          <w:marLeft w:val="0"/>
          <w:marRight w:val="0"/>
          <w:marTop w:val="0"/>
          <w:marBottom w:val="0"/>
          <w:divBdr>
            <w:top w:val="none" w:sz="0" w:space="0" w:color="auto"/>
            <w:left w:val="none" w:sz="0" w:space="0" w:color="auto"/>
            <w:bottom w:val="none" w:sz="0" w:space="0" w:color="auto"/>
            <w:right w:val="none" w:sz="0" w:space="0" w:color="auto"/>
          </w:divBdr>
          <w:divsChild>
            <w:div w:id="806750292">
              <w:marLeft w:val="0"/>
              <w:marRight w:val="0"/>
              <w:marTop w:val="0"/>
              <w:marBottom w:val="0"/>
              <w:divBdr>
                <w:top w:val="none" w:sz="0" w:space="0" w:color="auto"/>
                <w:left w:val="none" w:sz="0" w:space="0" w:color="auto"/>
                <w:bottom w:val="none" w:sz="0" w:space="0" w:color="auto"/>
                <w:right w:val="none" w:sz="0" w:space="0" w:color="auto"/>
              </w:divBdr>
            </w:div>
          </w:divsChild>
        </w:div>
        <w:div w:id="296303166">
          <w:marLeft w:val="0"/>
          <w:marRight w:val="0"/>
          <w:marTop w:val="0"/>
          <w:marBottom w:val="0"/>
          <w:divBdr>
            <w:top w:val="none" w:sz="0" w:space="0" w:color="auto"/>
            <w:left w:val="none" w:sz="0" w:space="0" w:color="auto"/>
            <w:bottom w:val="none" w:sz="0" w:space="0" w:color="auto"/>
            <w:right w:val="none" w:sz="0" w:space="0" w:color="auto"/>
          </w:divBdr>
          <w:divsChild>
            <w:div w:id="666515173">
              <w:marLeft w:val="0"/>
              <w:marRight w:val="0"/>
              <w:marTop w:val="0"/>
              <w:marBottom w:val="0"/>
              <w:divBdr>
                <w:top w:val="none" w:sz="0" w:space="0" w:color="auto"/>
                <w:left w:val="none" w:sz="0" w:space="0" w:color="auto"/>
                <w:bottom w:val="none" w:sz="0" w:space="0" w:color="auto"/>
                <w:right w:val="none" w:sz="0" w:space="0" w:color="auto"/>
              </w:divBdr>
            </w:div>
          </w:divsChild>
        </w:div>
        <w:div w:id="304284176">
          <w:marLeft w:val="0"/>
          <w:marRight w:val="0"/>
          <w:marTop w:val="0"/>
          <w:marBottom w:val="0"/>
          <w:divBdr>
            <w:top w:val="none" w:sz="0" w:space="0" w:color="auto"/>
            <w:left w:val="none" w:sz="0" w:space="0" w:color="auto"/>
            <w:bottom w:val="none" w:sz="0" w:space="0" w:color="auto"/>
            <w:right w:val="none" w:sz="0" w:space="0" w:color="auto"/>
          </w:divBdr>
          <w:divsChild>
            <w:div w:id="1507328961">
              <w:marLeft w:val="0"/>
              <w:marRight w:val="0"/>
              <w:marTop w:val="0"/>
              <w:marBottom w:val="0"/>
              <w:divBdr>
                <w:top w:val="none" w:sz="0" w:space="0" w:color="auto"/>
                <w:left w:val="none" w:sz="0" w:space="0" w:color="auto"/>
                <w:bottom w:val="none" w:sz="0" w:space="0" w:color="auto"/>
                <w:right w:val="none" w:sz="0" w:space="0" w:color="auto"/>
              </w:divBdr>
            </w:div>
          </w:divsChild>
        </w:div>
        <w:div w:id="327178567">
          <w:marLeft w:val="0"/>
          <w:marRight w:val="0"/>
          <w:marTop w:val="0"/>
          <w:marBottom w:val="0"/>
          <w:divBdr>
            <w:top w:val="none" w:sz="0" w:space="0" w:color="auto"/>
            <w:left w:val="none" w:sz="0" w:space="0" w:color="auto"/>
            <w:bottom w:val="none" w:sz="0" w:space="0" w:color="auto"/>
            <w:right w:val="none" w:sz="0" w:space="0" w:color="auto"/>
          </w:divBdr>
          <w:divsChild>
            <w:div w:id="1007487311">
              <w:marLeft w:val="0"/>
              <w:marRight w:val="0"/>
              <w:marTop w:val="0"/>
              <w:marBottom w:val="0"/>
              <w:divBdr>
                <w:top w:val="none" w:sz="0" w:space="0" w:color="auto"/>
                <w:left w:val="none" w:sz="0" w:space="0" w:color="auto"/>
                <w:bottom w:val="none" w:sz="0" w:space="0" w:color="auto"/>
                <w:right w:val="none" w:sz="0" w:space="0" w:color="auto"/>
              </w:divBdr>
            </w:div>
          </w:divsChild>
        </w:div>
        <w:div w:id="376397511">
          <w:marLeft w:val="0"/>
          <w:marRight w:val="0"/>
          <w:marTop w:val="0"/>
          <w:marBottom w:val="0"/>
          <w:divBdr>
            <w:top w:val="none" w:sz="0" w:space="0" w:color="auto"/>
            <w:left w:val="none" w:sz="0" w:space="0" w:color="auto"/>
            <w:bottom w:val="none" w:sz="0" w:space="0" w:color="auto"/>
            <w:right w:val="none" w:sz="0" w:space="0" w:color="auto"/>
          </w:divBdr>
          <w:divsChild>
            <w:div w:id="546183951">
              <w:marLeft w:val="0"/>
              <w:marRight w:val="0"/>
              <w:marTop w:val="0"/>
              <w:marBottom w:val="0"/>
              <w:divBdr>
                <w:top w:val="none" w:sz="0" w:space="0" w:color="auto"/>
                <w:left w:val="none" w:sz="0" w:space="0" w:color="auto"/>
                <w:bottom w:val="none" w:sz="0" w:space="0" w:color="auto"/>
                <w:right w:val="none" w:sz="0" w:space="0" w:color="auto"/>
              </w:divBdr>
            </w:div>
          </w:divsChild>
        </w:div>
        <w:div w:id="386491456">
          <w:marLeft w:val="0"/>
          <w:marRight w:val="0"/>
          <w:marTop w:val="0"/>
          <w:marBottom w:val="0"/>
          <w:divBdr>
            <w:top w:val="none" w:sz="0" w:space="0" w:color="auto"/>
            <w:left w:val="none" w:sz="0" w:space="0" w:color="auto"/>
            <w:bottom w:val="none" w:sz="0" w:space="0" w:color="auto"/>
            <w:right w:val="none" w:sz="0" w:space="0" w:color="auto"/>
          </w:divBdr>
          <w:divsChild>
            <w:div w:id="474223004">
              <w:marLeft w:val="0"/>
              <w:marRight w:val="0"/>
              <w:marTop w:val="0"/>
              <w:marBottom w:val="0"/>
              <w:divBdr>
                <w:top w:val="none" w:sz="0" w:space="0" w:color="auto"/>
                <w:left w:val="none" w:sz="0" w:space="0" w:color="auto"/>
                <w:bottom w:val="none" w:sz="0" w:space="0" w:color="auto"/>
                <w:right w:val="none" w:sz="0" w:space="0" w:color="auto"/>
              </w:divBdr>
            </w:div>
          </w:divsChild>
        </w:div>
        <w:div w:id="448941039">
          <w:marLeft w:val="0"/>
          <w:marRight w:val="0"/>
          <w:marTop w:val="0"/>
          <w:marBottom w:val="0"/>
          <w:divBdr>
            <w:top w:val="none" w:sz="0" w:space="0" w:color="auto"/>
            <w:left w:val="none" w:sz="0" w:space="0" w:color="auto"/>
            <w:bottom w:val="none" w:sz="0" w:space="0" w:color="auto"/>
            <w:right w:val="none" w:sz="0" w:space="0" w:color="auto"/>
          </w:divBdr>
          <w:divsChild>
            <w:div w:id="1028797851">
              <w:marLeft w:val="0"/>
              <w:marRight w:val="0"/>
              <w:marTop w:val="0"/>
              <w:marBottom w:val="0"/>
              <w:divBdr>
                <w:top w:val="none" w:sz="0" w:space="0" w:color="auto"/>
                <w:left w:val="none" w:sz="0" w:space="0" w:color="auto"/>
                <w:bottom w:val="none" w:sz="0" w:space="0" w:color="auto"/>
                <w:right w:val="none" w:sz="0" w:space="0" w:color="auto"/>
              </w:divBdr>
            </w:div>
          </w:divsChild>
        </w:div>
        <w:div w:id="468474184">
          <w:marLeft w:val="0"/>
          <w:marRight w:val="0"/>
          <w:marTop w:val="0"/>
          <w:marBottom w:val="0"/>
          <w:divBdr>
            <w:top w:val="none" w:sz="0" w:space="0" w:color="auto"/>
            <w:left w:val="none" w:sz="0" w:space="0" w:color="auto"/>
            <w:bottom w:val="none" w:sz="0" w:space="0" w:color="auto"/>
            <w:right w:val="none" w:sz="0" w:space="0" w:color="auto"/>
          </w:divBdr>
          <w:divsChild>
            <w:div w:id="468981946">
              <w:marLeft w:val="0"/>
              <w:marRight w:val="0"/>
              <w:marTop w:val="0"/>
              <w:marBottom w:val="0"/>
              <w:divBdr>
                <w:top w:val="none" w:sz="0" w:space="0" w:color="auto"/>
                <w:left w:val="none" w:sz="0" w:space="0" w:color="auto"/>
                <w:bottom w:val="none" w:sz="0" w:space="0" w:color="auto"/>
                <w:right w:val="none" w:sz="0" w:space="0" w:color="auto"/>
              </w:divBdr>
            </w:div>
          </w:divsChild>
        </w:div>
        <w:div w:id="520751763">
          <w:marLeft w:val="0"/>
          <w:marRight w:val="0"/>
          <w:marTop w:val="0"/>
          <w:marBottom w:val="0"/>
          <w:divBdr>
            <w:top w:val="none" w:sz="0" w:space="0" w:color="auto"/>
            <w:left w:val="none" w:sz="0" w:space="0" w:color="auto"/>
            <w:bottom w:val="none" w:sz="0" w:space="0" w:color="auto"/>
            <w:right w:val="none" w:sz="0" w:space="0" w:color="auto"/>
          </w:divBdr>
          <w:divsChild>
            <w:div w:id="566457820">
              <w:marLeft w:val="0"/>
              <w:marRight w:val="0"/>
              <w:marTop w:val="0"/>
              <w:marBottom w:val="0"/>
              <w:divBdr>
                <w:top w:val="none" w:sz="0" w:space="0" w:color="auto"/>
                <w:left w:val="none" w:sz="0" w:space="0" w:color="auto"/>
                <w:bottom w:val="none" w:sz="0" w:space="0" w:color="auto"/>
                <w:right w:val="none" w:sz="0" w:space="0" w:color="auto"/>
              </w:divBdr>
            </w:div>
          </w:divsChild>
        </w:div>
        <w:div w:id="605500401">
          <w:marLeft w:val="0"/>
          <w:marRight w:val="0"/>
          <w:marTop w:val="0"/>
          <w:marBottom w:val="0"/>
          <w:divBdr>
            <w:top w:val="none" w:sz="0" w:space="0" w:color="auto"/>
            <w:left w:val="none" w:sz="0" w:space="0" w:color="auto"/>
            <w:bottom w:val="none" w:sz="0" w:space="0" w:color="auto"/>
            <w:right w:val="none" w:sz="0" w:space="0" w:color="auto"/>
          </w:divBdr>
          <w:divsChild>
            <w:div w:id="490407060">
              <w:marLeft w:val="0"/>
              <w:marRight w:val="0"/>
              <w:marTop w:val="0"/>
              <w:marBottom w:val="0"/>
              <w:divBdr>
                <w:top w:val="none" w:sz="0" w:space="0" w:color="auto"/>
                <w:left w:val="none" w:sz="0" w:space="0" w:color="auto"/>
                <w:bottom w:val="none" w:sz="0" w:space="0" w:color="auto"/>
                <w:right w:val="none" w:sz="0" w:space="0" w:color="auto"/>
              </w:divBdr>
            </w:div>
          </w:divsChild>
        </w:div>
        <w:div w:id="621231426">
          <w:marLeft w:val="0"/>
          <w:marRight w:val="0"/>
          <w:marTop w:val="0"/>
          <w:marBottom w:val="0"/>
          <w:divBdr>
            <w:top w:val="none" w:sz="0" w:space="0" w:color="auto"/>
            <w:left w:val="none" w:sz="0" w:space="0" w:color="auto"/>
            <w:bottom w:val="none" w:sz="0" w:space="0" w:color="auto"/>
            <w:right w:val="none" w:sz="0" w:space="0" w:color="auto"/>
          </w:divBdr>
          <w:divsChild>
            <w:div w:id="185411114">
              <w:marLeft w:val="0"/>
              <w:marRight w:val="0"/>
              <w:marTop w:val="0"/>
              <w:marBottom w:val="0"/>
              <w:divBdr>
                <w:top w:val="none" w:sz="0" w:space="0" w:color="auto"/>
                <w:left w:val="none" w:sz="0" w:space="0" w:color="auto"/>
                <w:bottom w:val="none" w:sz="0" w:space="0" w:color="auto"/>
                <w:right w:val="none" w:sz="0" w:space="0" w:color="auto"/>
              </w:divBdr>
            </w:div>
          </w:divsChild>
        </w:div>
        <w:div w:id="650258984">
          <w:marLeft w:val="0"/>
          <w:marRight w:val="0"/>
          <w:marTop w:val="0"/>
          <w:marBottom w:val="0"/>
          <w:divBdr>
            <w:top w:val="none" w:sz="0" w:space="0" w:color="auto"/>
            <w:left w:val="none" w:sz="0" w:space="0" w:color="auto"/>
            <w:bottom w:val="none" w:sz="0" w:space="0" w:color="auto"/>
            <w:right w:val="none" w:sz="0" w:space="0" w:color="auto"/>
          </w:divBdr>
          <w:divsChild>
            <w:div w:id="1975406999">
              <w:marLeft w:val="0"/>
              <w:marRight w:val="0"/>
              <w:marTop w:val="0"/>
              <w:marBottom w:val="0"/>
              <w:divBdr>
                <w:top w:val="none" w:sz="0" w:space="0" w:color="auto"/>
                <w:left w:val="none" w:sz="0" w:space="0" w:color="auto"/>
                <w:bottom w:val="none" w:sz="0" w:space="0" w:color="auto"/>
                <w:right w:val="none" w:sz="0" w:space="0" w:color="auto"/>
              </w:divBdr>
            </w:div>
          </w:divsChild>
        </w:div>
        <w:div w:id="774791750">
          <w:marLeft w:val="0"/>
          <w:marRight w:val="0"/>
          <w:marTop w:val="0"/>
          <w:marBottom w:val="0"/>
          <w:divBdr>
            <w:top w:val="none" w:sz="0" w:space="0" w:color="auto"/>
            <w:left w:val="none" w:sz="0" w:space="0" w:color="auto"/>
            <w:bottom w:val="none" w:sz="0" w:space="0" w:color="auto"/>
            <w:right w:val="none" w:sz="0" w:space="0" w:color="auto"/>
          </w:divBdr>
          <w:divsChild>
            <w:div w:id="1051078851">
              <w:marLeft w:val="0"/>
              <w:marRight w:val="0"/>
              <w:marTop w:val="0"/>
              <w:marBottom w:val="0"/>
              <w:divBdr>
                <w:top w:val="none" w:sz="0" w:space="0" w:color="auto"/>
                <w:left w:val="none" w:sz="0" w:space="0" w:color="auto"/>
                <w:bottom w:val="none" w:sz="0" w:space="0" w:color="auto"/>
                <w:right w:val="none" w:sz="0" w:space="0" w:color="auto"/>
              </w:divBdr>
            </w:div>
          </w:divsChild>
        </w:div>
        <w:div w:id="801994237">
          <w:marLeft w:val="0"/>
          <w:marRight w:val="0"/>
          <w:marTop w:val="0"/>
          <w:marBottom w:val="0"/>
          <w:divBdr>
            <w:top w:val="none" w:sz="0" w:space="0" w:color="auto"/>
            <w:left w:val="none" w:sz="0" w:space="0" w:color="auto"/>
            <w:bottom w:val="none" w:sz="0" w:space="0" w:color="auto"/>
            <w:right w:val="none" w:sz="0" w:space="0" w:color="auto"/>
          </w:divBdr>
          <w:divsChild>
            <w:div w:id="1289237108">
              <w:marLeft w:val="0"/>
              <w:marRight w:val="0"/>
              <w:marTop w:val="0"/>
              <w:marBottom w:val="0"/>
              <w:divBdr>
                <w:top w:val="none" w:sz="0" w:space="0" w:color="auto"/>
                <w:left w:val="none" w:sz="0" w:space="0" w:color="auto"/>
                <w:bottom w:val="none" w:sz="0" w:space="0" w:color="auto"/>
                <w:right w:val="none" w:sz="0" w:space="0" w:color="auto"/>
              </w:divBdr>
            </w:div>
          </w:divsChild>
        </w:div>
        <w:div w:id="815951303">
          <w:marLeft w:val="0"/>
          <w:marRight w:val="0"/>
          <w:marTop w:val="0"/>
          <w:marBottom w:val="0"/>
          <w:divBdr>
            <w:top w:val="none" w:sz="0" w:space="0" w:color="auto"/>
            <w:left w:val="none" w:sz="0" w:space="0" w:color="auto"/>
            <w:bottom w:val="none" w:sz="0" w:space="0" w:color="auto"/>
            <w:right w:val="none" w:sz="0" w:space="0" w:color="auto"/>
          </w:divBdr>
          <w:divsChild>
            <w:div w:id="517743796">
              <w:marLeft w:val="0"/>
              <w:marRight w:val="0"/>
              <w:marTop w:val="0"/>
              <w:marBottom w:val="0"/>
              <w:divBdr>
                <w:top w:val="none" w:sz="0" w:space="0" w:color="auto"/>
                <w:left w:val="none" w:sz="0" w:space="0" w:color="auto"/>
                <w:bottom w:val="none" w:sz="0" w:space="0" w:color="auto"/>
                <w:right w:val="none" w:sz="0" w:space="0" w:color="auto"/>
              </w:divBdr>
            </w:div>
          </w:divsChild>
        </w:div>
        <w:div w:id="820316905">
          <w:marLeft w:val="0"/>
          <w:marRight w:val="0"/>
          <w:marTop w:val="0"/>
          <w:marBottom w:val="0"/>
          <w:divBdr>
            <w:top w:val="none" w:sz="0" w:space="0" w:color="auto"/>
            <w:left w:val="none" w:sz="0" w:space="0" w:color="auto"/>
            <w:bottom w:val="none" w:sz="0" w:space="0" w:color="auto"/>
            <w:right w:val="none" w:sz="0" w:space="0" w:color="auto"/>
          </w:divBdr>
          <w:divsChild>
            <w:div w:id="724720611">
              <w:marLeft w:val="0"/>
              <w:marRight w:val="0"/>
              <w:marTop w:val="0"/>
              <w:marBottom w:val="0"/>
              <w:divBdr>
                <w:top w:val="none" w:sz="0" w:space="0" w:color="auto"/>
                <w:left w:val="none" w:sz="0" w:space="0" w:color="auto"/>
                <w:bottom w:val="none" w:sz="0" w:space="0" w:color="auto"/>
                <w:right w:val="none" w:sz="0" w:space="0" w:color="auto"/>
              </w:divBdr>
            </w:div>
          </w:divsChild>
        </w:div>
        <w:div w:id="854805049">
          <w:marLeft w:val="0"/>
          <w:marRight w:val="0"/>
          <w:marTop w:val="0"/>
          <w:marBottom w:val="0"/>
          <w:divBdr>
            <w:top w:val="none" w:sz="0" w:space="0" w:color="auto"/>
            <w:left w:val="none" w:sz="0" w:space="0" w:color="auto"/>
            <w:bottom w:val="none" w:sz="0" w:space="0" w:color="auto"/>
            <w:right w:val="none" w:sz="0" w:space="0" w:color="auto"/>
          </w:divBdr>
          <w:divsChild>
            <w:div w:id="561258162">
              <w:marLeft w:val="0"/>
              <w:marRight w:val="0"/>
              <w:marTop w:val="0"/>
              <w:marBottom w:val="0"/>
              <w:divBdr>
                <w:top w:val="none" w:sz="0" w:space="0" w:color="auto"/>
                <w:left w:val="none" w:sz="0" w:space="0" w:color="auto"/>
                <w:bottom w:val="none" w:sz="0" w:space="0" w:color="auto"/>
                <w:right w:val="none" w:sz="0" w:space="0" w:color="auto"/>
              </w:divBdr>
            </w:div>
          </w:divsChild>
        </w:div>
        <w:div w:id="943879801">
          <w:marLeft w:val="0"/>
          <w:marRight w:val="0"/>
          <w:marTop w:val="0"/>
          <w:marBottom w:val="0"/>
          <w:divBdr>
            <w:top w:val="none" w:sz="0" w:space="0" w:color="auto"/>
            <w:left w:val="none" w:sz="0" w:space="0" w:color="auto"/>
            <w:bottom w:val="none" w:sz="0" w:space="0" w:color="auto"/>
            <w:right w:val="none" w:sz="0" w:space="0" w:color="auto"/>
          </w:divBdr>
          <w:divsChild>
            <w:div w:id="1724328744">
              <w:marLeft w:val="0"/>
              <w:marRight w:val="0"/>
              <w:marTop w:val="0"/>
              <w:marBottom w:val="0"/>
              <w:divBdr>
                <w:top w:val="none" w:sz="0" w:space="0" w:color="auto"/>
                <w:left w:val="none" w:sz="0" w:space="0" w:color="auto"/>
                <w:bottom w:val="none" w:sz="0" w:space="0" w:color="auto"/>
                <w:right w:val="none" w:sz="0" w:space="0" w:color="auto"/>
              </w:divBdr>
            </w:div>
          </w:divsChild>
        </w:div>
        <w:div w:id="944120099">
          <w:marLeft w:val="0"/>
          <w:marRight w:val="0"/>
          <w:marTop w:val="0"/>
          <w:marBottom w:val="0"/>
          <w:divBdr>
            <w:top w:val="none" w:sz="0" w:space="0" w:color="auto"/>
            <w:left w:val="none" w:sz="0" w:space="0" w:color="auto"/>
            <w:bottom w:val="none" w:sz="0" w:space="0" w:color="auto"/>
            <w:right w:val="none" w:sz="0" w:space="0" w:color="auto"/>
          </w:divBdr>
          <w:divsChild>
            <w:div w:id="932667864">
              <w:marLeft w:val="0"/>
              <w:marRight w:val="0"/>
              <w:marTop w:val="0"/>
              <w:marBottom w:val="0"/>
              <w:divBdr>
                <w:top w:val="none" w:sz="0" w:space="0" w:color="auto"/>
                <w:left w:val="none" w:sz="0" w:space="0" w:color="auto"/>
                <w:bottom w:val="none" w:sz="0" w:space="0" w:color="auto"/>
                <w:right w:val="none" w:sz="0" w:space="0" w:color="auto"/>
              </w:divBdr>
            </w:div>
          </w:divsChild>
        </w:div>
        <w:div w:id="957562614">
          <w:marLeft w:val="0"/>
          <w:marRight w:val="0"/>
          <w:marTop w:val="0"/>
          <w:marBottom w:val="0"/>
          <w:divBdr>
            <w:top w:val="none" w:sz="0" w:space="0" w:color="auto"/>
            <w:left w:val="none" w:sz="0" w:space="0" w:color="auto"/>
            <w:bottom w:val="none" w:sz="0" w:space="0" w:color="auto"/>
            <w:right w:val="none" w:sz="0" w:space="0" w:color="auto"/>
          </w:divBdr>
          <w:divsChild>
            <w:div w:id="176894525">
              <w:marLeft w:val="0"/>
              <w:marRight w:val="0"/>
              <w:marTop w:val="0"/>
              <w:marBottom w:val="0"/>
              <w:divBdr>
                <w:top w:val="none" w:sz="0" w:space="0" w:color="auto"/>
                <w:left w:val="none" w:sz="0" w:space="0" w:color="auto"/>
                <w:bottom w:val="none" w:sz="0" w:space="0" w:color="auto"/>
                <w:right w:val="none" w:sz="0" w:space="0" w:color="auto"/>
              </w:divBdr>
            </w:div>
            <w:div w:id="266355204">
              <w:marLeft w:val="0"/>
              <w:marRight w:val="0"/>
              <w:marTop w:val="0"/>
              <w:marBottom w:val="0"/>
              <w:divBdr>
                <w:top w:val="none" w:sz="0" w:space="0" w:color="auto"/>
                <w:left w:val="none" w:sz="0" w:space="0" w:color="auto"/>
                <w:bottom w:val="none" w:sz="0" w:space="0" w:color="auto"/>
                <w:right w:val="none" w:sz="0" w:space="0" w:color="auto"/>
              </w:divBdr>
            </w:div>
            <w:div w:id="1111321054">
              <w:marLeft w:val="0"/>
              <w:marRight w:val="0"/>
              <w:marTop w:val="0"/>
              <w:marBottom w:val="0"/>
              <w:divBdr>
                <w:top w:val="none" w:sz="0" w:space="0" w:color="auto"/>
                <w:left w:val="none" w:sz="0" w:space="0" w:color="auto"/>
                <w:bottom w:val="none" w:sz="0" w:space="0" w:color="auto"/>
                <w:right w:val="none" w:sz="0" w:space="0" w:color="auto"/>
              </w:divBdr>
            </w:div>
            <w:div w:id="1879664017">
              <w:marLeft w:val="0"/>
              <w:marRight w:val="0"/>
              <w:marTop w:val="0"/>
              <w:marBottom w:val="0"/>
              <w:divBdr>
                <w:top w:val="none" w:sz="0" w:space="0" w:color="auto"/>
                <w:left w:val="none" w:sz="0" w:space="0" w:color="auto"/>
                <w:bottom w:val="none" w:sz="0" w:space="0" w:color="auto"/>
                <w:right w:val="none" w:sz="0" w:space="0" w:color="auto"/>
              </w:divBdr>
            </w:div>
          </w:divsChild>
        </w:div>
        <w:div w:id="975185183">
          <w:marLeft w:val="0"/>
          <w:marRight w:val="0"/>
          <w:marTop w:val="0"/>
          <w:marBottom w:val="0"/>
          <w:divBdr>
            <w:top w:val="none" w:sz="0" w:space="0" w:color="auto"/>
            <w:left w:val="none" w:sz="0" w:space="0" w:color="auto"/>
            <w:bottom w:val="none" w:sz="0" w:space="0" w:color="auto"/>
            <w:right w:val="none" w:sz="0" w:space="0" w:color="auto"/>
          </w:divBdr>
          <w:divsChild>
            <w:div w:id="1451360716">
              <w:marLeft w:val="0"/>
              <w:marRight w:val="0"/>
              <w:marTop w:val="0"/>
              <w:marBottom w:val="0"/>
              <w:divBdr>
                <w:top w:val="none" w:sz="0" w:space="0" w:color="auto"/>
                <w:left w:val="none" w:sz="0" w:space="0" w:color="auto"/>
                <w:bottom w:val="none" w:sz="0" w:space="0" w:color="auto"/>
                <w:right w:val="none" w:sz="0" w:space="0" w:color="auto"/>
              </w:divBdr>
            </w:div>
            <w:div w:id="1718964428">
              <w:marLeft w:val="0"/>
              <w:marRight w:val="0"/>
              <w:marTop w:val="0"/>
              <w:marBottom w:val="0"/>
              <w:divBdr>
                <w:top w:val="none" w:sz="0" w:space="0" w:color="auto"/>
                <w:left w:val="none" w:sz="0" w:space="0" w:color="auto"/>
                <w:bottom w:val="none" w:sz="0" w:space="0" w:color="auto"/>
                <w:right w:val="none" w:sz="0" w:space="0" w:color="auto"/>
              </w:divBdr>
            </w:div>
            <w:div w:id="1746104478">
              <w:marLeft w:val="0"/>
              <w:marRight w:val="0"/>
              <w:marTop w:val="0"/>
              <w:marBottom w:val="0"/>
              <w:divBdr>
                <w:top w:val="none" w:sz="0" w:space="0" w:color="auto"/>
                <w:left w:val="none" w:sz="0" w:space="0" w:color="auto"/>
                <w:bottom w:val="none" w:sz="0" w:space="0" w:color="auto"/>
                <w:right w:val="none" w:sz="0" w:space="0" w:color="auto"/>
              </w:divBdr>
            </w:div>
            <w:div w:id="2119565435">
              <w:marLeft w:val="0"/>
              <w:marRight w:val="0"/>
              <w:marTop w:val="0"/>
              <w:marBottom w:val="0"/>
              <w:divBdr>
                <w:top w:val="none" w:sz="0" w:space="0" w:color="auto"/>
                <w:left w:val="none" w:sz="0" w:space="0" w:color="auto"/>
                <w:bottom w:val="none" w:sz="0" w:space="0" w:color="auto"/>
                <w:right w:val="none" w:sz="0" w:space="0" w:color="auto"/>
              </w:divBdr>
            </w:div>
          </w:divsChild>
        </w:div>
        <w:div w:id="1015497122">
          <w:marLeft w:val="0"/>
          <w:marRight w:val="0"/>
          <w:marTop w:val="0"/>
          <w:marBottom w:val="0"/>
          <w:divBdr>
            <w:top w:val="none" w:sz="0" w:space="0" w:color="auto"/>
            <w:left w:val="none" w:sz="0" w:space="0" w:color="auto"/>
            <w:bottom w:val="none" w:sz="0" w:space="0" w:color="auto"/>
            <w:right w:val="none" w:sz="0" w:space="0" w:color="auto"/>
          </w:divBdr>
          <w:divsChild>
            <w:div w:id="1278946819">
              <w:marLeft w:val="0"/>
              <w:marRight w:val="0"/>
              <w:marTop w:val="0"/>
              <w:marBottom w:val="0"/>
              <w:divBdr>
                <w:top w:val="none" w:sz="0" w:space="0" w:color="auto"/>
                <w:left w:val="none" w:sz="0" w:space="0" w:color="auto"/>
                <w:bottom w:val="none" w:sz="0" w:space="0" w:color="auto"/>
                <w:right w:val="none" w:sz="0" w:space="0" w:color="auto"/>
              </w:divBdr>
            </w:div>
          </w:divsChild>
        </w:div>
        <w:div w:id="1027097678">
          <w:marLeft w:val="0"/>
          <w:marRight w:val="0"/>
          <w:marTop w:val="0"/>
          <w:marBottom w:val="0"/>
          <w:divBdr>
            <w:top w:val="none" w:sz="0" w:space="0" w:color="auto"/>
            <w:left w:val="none" w:sz="0" w:space="0" w:color="auto"/>
            <w:bottom w:val="none" w:sz="0" w:space="0" w:color="auto"/>
            <w:right w:val="none" w:sz="0" w:space="0" w:color="auto"/>
          </w:divBdr>
          <w:divsChild>
            <w:div w:id="112792315">
              <w:marLeft w:val="0"/>
              <w:marRight w:val="0"/>
              <w:marTop w:val="0"/>
              <w:marBottom w:val="0"/>
              <w:divBdr>
                <w:top w:val="none" w:sz="0" w:space="0" w:color="auto"/>
                <w:left w:val="none" w:sz="0" w:space="0" w:color="auto"/>
                <w:bottom w:val="none" w:sz="0" w:space="0" w:color="auto"/>
                <w:right w:val="none" w:sz="0" w:space="0" w:color="auto"/>
              </w:divBdr>
            </w:div>
          </w:divsChild>
        </w:div>
        <w:div w:id="1065686866">
          <w:marLeft w:val="0"/>
          <w:marRight w:val="0"/>
          <w:marTop w:val="0"/>
          <w:marBottom w:val="0"/>
          <w:divBdr>
            <w:top w:val="none" w:sz="0" w:space="0" w:color="auto"/>
            <w:left w:val="none" w:sz="0" w:space="0" w:color="auto"/>
            <w:bottom w:val="none" w:sz="0" w:space="0" w:color="auto"/>
            <w:right w:val="none" w:sz="0" w:space="0" w:color="auto"/>
          </w:divBdr>
          <w:divsChild>
            <w:div w:id="1239632566">
              <w:marLeft w:val="0"/>
              <w:marRight w:val="0"/>
              <w:marTop w:val="0"/>
              <w:marBottom w:val="0"/>
              <w:divBdr>
                <w:top w:val="none" w:sz="0" w:space="0" w:color="auto"/>
                <w:left w:val="none" w:sz="0" w:space="0" w:color="auto"/>
                <w:bottom w:val="none" w:sz="0" w:space="0" w:color="auto"/>
                <w:right w:val="none" w:sz="0" w:space="0" w:color="auto"/>
              </w:divBdr>
            </w:div>
          </w:divsChild>
        </w:div>
        <w:div w:id="1067609008">
          <w:marLeft w:val="0"/>
          <w:marRight w:val="0"/>
          <w:marTop w:val="0"/>
          <w:marBottom w:val="0"/>
          <w:divBdr>
            <w:top w:val="none" w:sz="0" w:space="0" w:color="auto"/>
            <w:left w:val="none" w:sz="0" w:space="0" w:color="auto"/>
            <w:bottom w:val="none" w:sz="0" w:space="0" w:color="auto"/>
            <w:right w:val="none" w:sz="0" w:space="0" w:color="auto"/>
          </w:divBdr>
          <w:divsChild>
            <w:div w:id="171995923">
              <w:marLeft w:val="0"/>
              <w:marRight w:val="0"/>
              <w:marTop w:val="0"/>
              <w:marBottom w:val="0"/>
              <w:divBdr>
                <w:top w:val="none" w:sz="0" w:space="0" w:color="auto"/>
                <w:left w:val="none" w:sz="0" w:space="0" w:color="auto"/>
                <w:bottom w:val="none" w:sz="0" w:space="0" w:color="auto"/>
                <w:right w:val="none" w:sz="0" w:space="0" w:color="auto"/>
              </w:divBdr>
            </w:div>
          </w:divsChild>
        </w:div>
        <w:div w:id="1070620232">
          <w:marLeft w:val="0"/>
          <w:marRight w:val="0"/>
          <w:marTop w:val="0"/>
          <w:marBottom w:val="0"/>
          <w:divBdr>
            <w:top w:val="none" w:sz="0" w:space="0" w:color="auto"/>
            <w:left w:val="none" w:sz="0" w:space="0" w:color="auto"/>
            <w:bottom w:val="none" w:sz="0" w:space="0" w:color="auto"/>
            <w:right w:val="none" w:sz="0" w:space="0" w:color="auto"/>
          </w:divBdr>
          <w:divsChild>
            <w:div w:id="803735270">
              <w:marLeft w:val="0"/>
              <w:marRight w:val="0"/>
              <w:marTop w:val="0"/>
              <w:marBottom w:val="0"/>
              <w:divBdr>
                <w:top w:val="none" w:sz="0" w:space="0" w:color="auto"/>
                <w:left w:val="none" w:sz="0" w:space="0" w:color="auto"/>
                <w:bottom w:val="none" w:sz="0" w:space="0" w:color="auto"/>
                <w:right w:val="none" w:sz="0" w:space="0" w:color="auto"/>
              </w:divBdr>
            </w:div>
          </w:divsChild>
        </w:div>
        <w:div w:id="1073696203">
          <w:marLeft w:val="0"/>
          <w:marRight w:val="0"/>
          <w:marTop w:val="0"/>
          <w:marBottom w:val="0"/>
          <w:divBdr>
            <w:top w:val="none" w:sz="0" w:space="0" w:color="auto"/>
            <w:left w:val="none" w:sz="0" w:space="0" w:color="auto"/>
            <w:bottom w:val="none" w:sz="0" w:space="0" w:color="auto"/>
            <w:right w:val="none" w:sz="0" w:space="0" w:color="auto"/>
          </w:divBdr>
          <w:divsChild>
            <w:div w:id="1476144403">
              <w:marLeft w:val="0"/>
              <w:marRight w:val="0"/>
              <w:marTop w:val="0"/>
              <w:marBottom w:val="0"/>
              <w:divBdr>
                <w:top w:val="none" w:sz="0" w:space="0" w:color="auto"/>
                <w:left w:val="none" w:sz="0" w:space="0" w:color="auto"/>
                <w:bottom w:val="none" w:sz="0" w:space="0" w:color="auto"/>
                <w:right w:val="none" w:sz="0" w:space="0" w:color="auto"/>
              </w:divBdr>
            </w:div>
          </w:divsChild>
        </w:div>
        <w:div w:id="1082339441">
          <w:marLeft w:val="0"/>
          <w:marRight w:val="0"/>
          <w:marTop w:val="0"/>
          <w:marBottom w:val="0"/>
          <w:divBdr>
            <w:top w:val="none" w:sz="0" w:space="0" w:color="auto"/>
            <w:left w:val="none" w:sz="0" w:space="0" w:color="auto"/>
            <w:bottom w:val="none" w:sz="0" w:space="0" w:color="auto"/>
            <w:right w:val="none" w:sz="0" w:space="0" w:color="auto"/>
          </w:divBdr>
          <w:divsChild>
            <w:div w:id="700785451">
              <w:marLeft w:val="0"/>
              <w:marRight w:val="0"/>
              <w:marTop w:val="0"/>
              <w:marBottom w:val="0"/>
              <w:divBdr>
                <w:top w:val="none" w:sz="0" w:space="0" w:color="auto"/>
                <w:left w:val="none" w:sz="0" w:space="0" w:color="auto"/>
                <w:bottom w:val="none" w:sz="0" w:space="0" w:color="auto"/>
                <w:right w:val="none" w:sz="0" w:space="0" w:color="auto"/>
              </w:divBdr>
            </w:div>
          </w:divsChild>
        </w:div>
        <w:div w:id="1083262284">
          <w:marLeft w:val="0"/>
          <w:marRight w:val="0"/>
          <w:marTop w:val="0"/>
          <w:marBottom w:val="0"/>
          <w:divBdr>
            <w:top w:val="none" w:sz="0" w:space="0" w:color="auto"/>
            <w:left w:val="none" w:sz="0" w:space="0" w:color="auto"/>
            <w:bottom w:val="none" w:sz="0" w:space="0" w:color="auto"/>
            <w:right w:val="none" w:sz="0" w:space="0" w:color="auto"/>
          </w:divBdr>
          <w:divsChild>
            <w:div w:id="1705443593">
              <w:marLeft w:val="0"/>
              <w:marRight w:val="0"/>
              <w:marTop w:val="0"/>
              <w:marBottom w:val="0"/>
              <w:divBdr>
                <w:top w:val="none" w:sz="0" w:space="0" w:color="auto"/>
                <w:left w:val="none" w:sz="0" w:space="0" w:color="auto"/>
                <w:bottom w:val="none" w:sz="0" w:space="0" w:color="auto"/>
                <w:right w:val="none" w:sz="0" w:space="0" w:color="auto"/>
              </w:divBdr>
            </w:div>
          </w:divsChild>
        </w:div>
        <w:div w:id="1088424609">
          <w:marLeft w:val="0"/>
          <w:marRight w:val="0"/>
          <w:marTop w:val="0"/>
          <w:marBottom w:val="0"/>
          <w:divBdr>
            <w:top w:val="none" w:sz="0" w:space="0" w:color="auto"/>
            <w:left w:val="none" w:sz="0" w:space="0" w:color="auto"/>
            <w:bottom w:val="none" w:sz="0" w:space="0" w:color="auto"/>
            <w:right w:val="none" w:sz="0" w:space="0" w:color="auto"/>
          </w:divBdr>
          <w:divsChild>
            <w:div w:id="192960719">
              <w:marLeft w:val="0"/>
              <w:marRight w:val="0"/>
              <w:marTop w:val="0"/>
              <w:marBottom w:val="0"/>
              <w:divBdr>
                <w:top w:val="none" w:sz="0" w:space="0" w:color="auto"/>
                <w:left w:val="none" w:sz="0" w:space="0" w:color="auto"/>
                <w:bottom w:val="none" w:sz="0" w:space="0" w:color="auto"/>
                <w:right w:val="none" w:sz="0" w:space="0" w:color="auto"/>
              </w:divBdr>
            </w:div>
            <w:div w:id="347292824">
              <w:marLeft w:val="0"/>
              <w:marRight w:val="0"/>
              <w:marTop w:val="0"/>
              <w:marBottom w:val="0"/>
              <w:divBdr>
                <w:top w:val="none" w:sz="0" w:space="0" w:color="auto"/>
                <w:left w:val="none" w:sz="0" w:space="0" w:color="auto"/>
                <w:bottom w:val="none" w:sz="0" w:space="0" w:color="auto"/>
                <w:right w:val="none" w:sz="0" w:space="0" w:color="auto"/>
              </w:divBdr>
            </w:div>
            <w:div w:id="554849661">
              <w:marLeft w:val="0"/>
              <w:marRight w:val="0"/>
              <w:marTop w:val="0"/>
              <w:marBottom w:val="0"/>
              <w:divBdr>
                <w:top w:val="none" w:sz="0" w:space="0" w:color="auto"/>
                <w:left w:val="none" w:sz="0" w:space="0" w:color="auto"/>
                <w:bottom w:val="none" w:sz="0" w:space="0" w:color="auto"/>
                <w:right w:val="none" w:sz="0" w:space="0" w:color="auto"/>
              </w:divBdr>
            </w:div>
            <w:div w:id="610472555">
              <w:marLeft w:val="0"/>
              <w:marRight w:val="0"/>
              <w:marTop w:val="0"/>
              <w:marBottom w:val="0"/>
              <w:divBdr>
                <w:top w:val="none" w:sz="0" w:space="0" w:color="auto"/>
                <w:left w:val="none" w:sz="0" w:space="0" w:color="auto"/>
                <w:bottom w:val="none" w:sz="0" w:space="0" w:color="auto"/>
                <w:right w:val="none" w:sz="0" w:space="0" w:color="auto"/>
              </w:divBdr>
            </w:div>
          </w:divsChild>
        </w:div>
        <w:div w:id="1098330153">
          <w:marLeft w:val="0"/>
          <w:marRight w:val="0"/>
          <w:marTop w:val="0"/>
          <w:marBottom w:val="0"/>
          <w:divBdr>
            <w:top w:val="none" w:sz="0" w:space="0" w:color="auto"/>
            <w:left w:val="none" w:sz="0" w:space="0" w:color="auto"/>
            <w:bottom w:val="none" w:sz="0" w:space="0" w:color="auto"/>
            <w:right w:val="none" w:sz="0" w:space="0" w:color="auto"/>
          </w:divBdr>
          <w:divsChild>
            <w:div w:id="1837963894">
              <w:marLeft w:val="0"/>
              <w:marRight w:val="0"/>
              <w:marTop w:val="0"/>
              <w:marBottom w:val="0"/>
              <w:divBdr>
                <w:top w:val="none" w:sz="0" w:space="0" w:color="auto"/>
                <w:left w:val="none" w:sz="0" w:space="0" w:color="auto"/>
                <w:bottom w:val="none" w:sz="0" w:space="0" w:color="auto"/>
                <w:right w:val="none" w:sz="0" w:space="0" w:color="auto"/>
              </w:divBdr>
            </w:div>
          </w:divsChild>
        </w:div>
        <w:div w:id="1101340992">
          <w:marLeft w:val="0"/>
          <w:marRight w:val="0"/>
          <w:marTop w:val="0"/>
          <w:marBottom w:val="0"/>
          <w:divBdr>
            <w:top w:val="none" w:sz="0" w:space="0" w:color="auto"/>
            <w:left w:val="none" w:sz="0" w:space="0" w:color="auto"/>
            <w:bottom w:val="none" w:sz="0" w:space="0" w:color="auto"/>
            <w:right w:val="none" w:sz="0" w:space="0" w:color="auto"/>
          </w:divBdr>
          <w:divsChild>
            <w:div w:id="94179110">
              <w:marLeft w:val="0"/>
              <w:marRight w:val="0"/>
              <w:marTop w:val="0"/>
              <w:marBottom w:val="0"/>
              <w:divBdr>
                <w:top w:val="none" w:sz="0" w:space="0" w:color="auto"/>
                <w:left w:val="none" w:sz="0" w:space="0" w:color="auto"/>
                <w:bottom w:val="none" w:sz="0" w:space="0" w:color="auto"/>
                <w:right w:val="none" w:sz="0" w:space="0" w:color="auto"/>
              </w:divBdr>
            </w:div>
          </w:divsChild>
        </w:div>
        <w:div w:id="1156651970">
          <w:marLeft w:val="0"/>
          <w:marRight w:val="0"/>
          <w:marTop w:val="0"/>
          <w:marBottom w:val="0"/>
          <w:divBdr>
            <w:top w:val="none" w:sz="0" w:space="0" w:color="auto"/>
            <w:left w:val="none" w:sz="0" w:space="0" w:color="auto"/>
            <w:bottom w:val="none" w:sz="0" w:space="0" w:color="auto"/>
            <w:right w:val="none" w:sz="0" w:space="0" w:color="auto"/>
          </w:divBdr>
          <w:divsChild>
            <w:div w:id="547306015">
              <w:marLeft w:val="0"/>
              <w:marRight w:val="0"/>
              <w:marTop w:val="0"/>
              <w:marBottom w:val="0"/>
              <w:divBdr>
                <w:top w:val="none" w:sz="0" w:space="0" w:color="auto"/>
                <w:left w:val="none" w:sz="0" w:space="0" w:color="auto"/>
                <w:bottom w:val="none" w:sz="0" w:space="0" w:color="auto"/>
                <w:right w:val="none" w:sz="0" w:space="0" w:color="auto"/>
              </w:divBdr>
            </w:div>
          </w:divsChild>
        </w:div>
        <w:div w:id="1181969569">
          <w:marLeft w:val="0"/>
          <w:marRight w:val="0"/>
          <w:marTop w:val="0"/>
          <w:marBottom w:val="0"/>
          <w:divBdr>
            <w:top w:val="none" w:sz="0" w:space="0" w:color="auto"/>
            <w:left w:val="none" w:sz="0" w:space="0" w:color="auto"/>
            <w:bottom w:val="none" w:sz="0" w:space="0" w:color="auto"/>
            <w:right w:val="none" w:sz="0" w:space="0" w:color="auto"/>
          </w:divBdr>
          <w:divsChild>
            <w:div w:id="1031026930">
              <w:marLeft w:val="0"/>
              <w:marRight w:val="0"/>
              <w:marTop w:val="0"/>
              <w:marBottom w:val="0"/>
              <w:divBdr>
                <w:top w:val="none" w:sz="0" w:space="0" w:color="auto"/>
                <w:left w:val="none" w:sz="0" w:space="0" w:color="auto"/>
                <w:bottom w:val="none" w:sz="0" w:space="0" w:color="auto"/>
                <w:right w:val="none" w:sz="0" w:space="0" w:color="auto"/>
              </w:divBdr>
            </w:div>
          </w:divsChild>
        </w:div>
        <w:div w:id="1199708443">
          <w:marLeft w:val="0"/>
          <w:marRight w:val="0"/>
          <w:marTop w:val="0"/>
          <w:marBottom w:val="0"/>
          <w:divBdr>
            <w:top w:val="none" w:sz="0" w:space="0" w:color="auto"/>
            <w:left w:val="none" w:sz="0" w:space="0" w:color="auto"/>
            <w:bottom w:val="none" w:sz="0" w:space="0" w:color="auto"/>
            <w:right w:val="none" w:sz="0" w:space="0" w:color="auto"/>
          </w:divBdr>
          <w:divsChild>
            <w:div w:id="403264105">
              <w:marLeft w:val="0"/>
              <w:marRight w:val="0"/>
              <w:marTop w:val="0"/>
              <w:marBottom w:val="0"/>
              <w:divBdr>
                <w:top w:val="none" w:sz="0" w:space="0" w:color="auto"/>
                <w:left w:val="none" w:sz="0" w:space="0" w:color="auto"/>
                <w:bottom w:val="none" w:sz="0" w:space="0" w:color="auto"/>
                <w:right w:val="none" w:sz="0" w:space="0" w:color="auto"/>
              </w:divBdr>
            </w:div>
            <w:div w:id="584725190">
              <w:marLeft w:val="0"/>
              <w:marRight w:val="0"/>
              <w:marTop w:val="0"/>
              <w:marBottom w:val="0"/>
              <w:divBdr>
                <w:top w:val="none" w:sz="0" w:space="0" w:color="auto"/>
                <w:left w:val="none" w:sz="0" w:space="0" w:color="auto"/>
                <w:bottom w:val="none" w:sz="0" w:space="0" w:color="auto"/>
                <w:right w:val="none" w:sz="0" w:space="0" w:color="auto"/>
              </w:divBdr>
            </w:div>
            <w:div w:id="1102919734">
              <w:marLeft w:val="0"/>
              <w:marRight w:val="0"/>
              <w:marTop w:val="0"/>
              <w:marBottom w:val="0"/>
              <w:divBdr>
                <w:top w:val="none" w:sz="0" w:space="0" w:color="auto"/>
                <w:left w:val="none" w:sz="0" w:space="0" w:color="auto"/>
                <w:bottom w:val="none" w:sz="0" w:space="0" w:color="auto"/>
                <w:right w:val="none" w:sz="0" w:space="0" w:color="auto"/>
              </w:divBdr>
            </w:div>
            <w:div w:id="2028829102">
              <w:marLeft w:val="0"/>
              <w:marRight w:val="0"/>
              <w:marTop w:val="0"/>
              <w:marBottom w:val="0"/>
              <w:divBdr>
                <w:top w:val="none" w:sz="0" w:space="0" w:color="auto"/>
                <w:left w:val="none" w:sz="0" w:space="0" w:color="auto"/>
                <w:bottom w:val="none" w:sz="0" w:space="0" w:color="auto"/>
                <w:right w:val="none" w:sz="0" w:space="0" w:color="auto"/>
              </w:divBdr>
            </w:div>
          </w:divsChild>
        </w:div>
        <w:div w:id="1202520500">
          <w:marLeft w:val="0"/>
          <w:marRight w:val="0"/>
          <w:marTop w:val="0"/>
          <w:marBottom w:val="0"/>
          <w:divBdr>
            <w:top w:val="none" w:sz="0" w:space="0" w:color="auto"/>
            <w:left w:val="none" w:sz="0" w:space="0" w:color="auto"/>
            <w:bottom w:val="none" w:sz="0" w:space="0" w:color="auto"/>
            <w:right w:val="none" w:sz="0" w:space="0" w:color="auto"/>
          </w:divBdr>
          <w:divsChild>
            <w:div w:id="738212339">
              <w:marLeft w:val="0"/>
              <w:marRight w:val="0"/>
              <w:marTop w:val="0"/>
              <w:marBottom w:val="0"/>
              <w:divBdr>
                <w:top w:val="none" w:sz="0" w:space="0" w:color="auto"/>
                <w:left w:val="none" w:sz="0" w:space="0" w:color="auto"/>
                <w:bottom w:val="none" w:sz="0" w:space="0" w:color="auto"/>
                <w:right w:val="none" w:sz="0" w:space="0" w:color="auto"/>
              </w:divBdr>
            </w:div>
          </w:divsChild>
        </w:div>
        <w:div w:id="1332828925">
          <w:marLeft w:val="0"/>
          <w:marRight w:val="0"/>
          <w:marTop w:val="0"/>
          <w:marBottom w:val="0"/>
          <w:divBdr>
            <w:top w:val="none" w:sz="0" w:space="0" w:color="auto"/>
            <w:left w:val="none" w:sz="0" w:space="0" w:color="auto"/>
            <w:bottom w:val="none" w:sz="0" w:space="0" w:color="auto"/>
            <w:right w:val="none" w:sz="0" w:space="0" w:color="auto"/>
          </w:divBdr>
          <w:divsChild>
            <w:div w:id="1913080749">
              <w:marLeft w:val="0"/>
              <w:marRight w:val="0"/>
              <w:marTop w:val="0"/>
              <w:marBottom w:val="0"/>
              <w:divBdr>
                <w:top w:val="none" w:sz="0" w:space="0" w:color="auto"/>
                <w:left w:val="none" w:sz="0" w:space="0" w:color="auto"/>
                <w:bottom w:val="none" w:sz="0" w:space="0" w:color="auto"/>
                <w:right w:val="none" w:sz="0" w:space="0" w:color="auto"/>
              </w:divBdr>
            </w:div>
          </w:divsChild>
        </w:div>
        <w:div w:id="1409615875">
          <w:marLeft w:val="0"/>
          <w:marRight w:val="0"/>
          <w:marTop w:val="0"/>
          <w:marBottom w:val="0"/>
          <w:divBdr>
            <w:top w:val="none" w:sz="0" w:space="0" w:color="auto"/>
            <w:left w:val="none" w:sz="0" w:space="0" w:color="auto"/>
            <w:bottom w:val="none" w:sz="0" w:space="0" w:color="auto"/>
            <w:right w:val="none" w:sz="0" w:space="0" w:color="auto"/>
          </w:divBdr>
          <w:divsChild>
            <w:div w:id="390930733">
              <w:marLeft w:val="0"/>
              <w:marRight w:val="0"/>
              <w:marTop w:val="0"/>
              <w:marBottom w:val="0"/>
              <w:divBdr>
                <w:top w:val="none" w:sz="0" w:space="0" w:color="auto"/>
                <w:left w:val="none" w:sz="0" w:space="0" w:color="auto"/>
                <w:bottom w:val="none" w:sz="0" w:space="0" w:color="auto"/>
                <w:right w:val="none" w:sz="0" w:space="0" w:color="auto"/>
              </w:divBdr>
            </w:div>
          </w:divsChild>
        </w:div>
        <w:div w:id="1491025245">
          <w:marLeft w:val="0"/>
          <w:marRight w:val="0"/>
          <w:marTop w:val="0"/>
          <w:marBottom w:val="0"/>
          <w:divBdr>
            <w:top w:val="none" w:sz="0" w:space="0" w:color="auto"/>
            <w:left w:val="none" w:sz="0" w:space="0" w:color="auto"/>
            <w:bottom w:val="none" w:sz="0" w:space="0" w:color="auto"/>
            <w:right w:val="none" w:sz="0" w:space="0" w:color="auto"/>
          </w:divBdr>
          <w:divsChild>
            <w:div w:id="1368066478">
              <w:marLeft w:val="0"/>
              <w:marRight w:val="0"/>
              <w:marTop w:val="0"/>
              <w:marBottom w:val="0"/>
              <w:divBdr>
                <w:top w:val="none" w:sz="0" w:space="0" w:color="auto"/>
                <w:left w:val="none" w:sz="0" w:space="0" w:color="auto"/>
                <w:bottom w:val="none" w:sz="0" w:space="0" w:color="auto"/>
                <w:right w:val="none" w:sz="0" w:space="0" w:color="auto"/>
              </w:divBdr>
            </w:div>
          </w:divsChild>
        </w:div>
        <w:div w:id="1557811017">
          <w:marLeft w:val="0"/>
          <w:marRight w:val="0"/>
          <w:marTop w:val="0"/>
          <w:marBottom w:val="0"/>
          <w:divBdr>
            <w:top w:val="none" w:sz="0" w:space="0" w:color="auto"/>
            <w:left w:val="none" w:sz="0" w:space="0" w:color="auto"/>
            <w:bottom w:val="none" w:sz="0" w:space="0" w:color="auto"/>
            <w:right w:val="none" w:sz="0" w:space="0" w:color="auto"/>
          </w:divBdr>
          <w:divsChild>
            <w:div w:id="228151497">
              <w:marLeft w:val="0"/>
              <w:marRight w:val="0"/>
              <w:marTop w:val="0"/>
              <w:marBottom w:val="0"/>
              <w:divBdr>
                <w:top w:val="none" w:sz="0" w:space="0" w:color="auto"/>
                <w:left w:val="none" w:sz="0" w:space="0" w:color="auto"/>
                <w:bottom w:val="none" w:sz="0" w:space="0" w:color="auto"/>
                <w:right w:val="none" w:sz="0" w:space="0" w:color="auto"/>
              </w:divBdr>
            </w:div>
          </w:divsChild>
        </w:div>
        <w:div w:id="1572156840">
          <w:marLeft w:val="0"/>
          <w:marRight w:val="0"/>
          <w:marTop w:val="0"/>
          <w:marBottom w:val="0"/>
          <w:divBdr>
            <w:top w:val="none" w:sz="0" w:space="0" w:color="auto"/>
            <w:left w:val="none" w:sz="0" w:space="0" w:color="auto"/>
            <w:bottom w:val="none" w:sz="0" w:space="0" w:color="auto"/>
            <w:right w:val="none" w:sz="0" w:space="0" w:color="auto"/>
          </w:divBdr>
          <w:divsChild>
            <w:div w:id="1909419055">
              <w:marLeft w:val="0"/>
              <w:marRight w:val="0"/>
              <w:marTop w:val="0"/>
              <w:marBottom w:val="0"/>
              <w:divBdr>
                <w:top w:val="none" w:sz="0" w:space="0" w:color="auto"/>
                <w:left w:val="none" w:sz="0" w:space="0" w:color="auto"/>
                <w:bottom w:val="none" w:sz="0" w:space="0" w:color="auto"/>
                <w:right w:val="none" w:sz="0" w:space="0" w:color="auto"/>
              </w:divBdr>
            </w:div>
            <w:div w:id="2011591648">
              <w:marLeft w:val="0"/>
              <w:marRight w:val="0"/>
              <w:marTop w:val="0"/>
              <w:marBottom w:val="0"/>
              <w:divBdr>
                <w:top w:val="none" w:sz="0" w:space="0" w:color="auto"/>
                <w:left w:val="none" w:sz="0" w:space="0" w:color="auto"/>
                <w:bottom w:val="none" w:sz="0" w:space="0" w:color="auto"/>
                <w:right w:val="none" w:sz="0" w:space="0" w:color="auto"/>
              </w:divBdr>
            </w:div>
            <w:div w:id="2012708648">
              <w:marLeft w:val="0"/>
              <w:marRight w:val="0"/>
              <w:marTop w:val="0"/>
              <w:marBottom w:val="0"/>
              <w:divBdr>
                <w:top w:val="none" w:sz="0" w:space="0" w:color="auto"/>
                <w:left w:val="none" w:sz="0" w:space="0" w:color="auto"/>
                <w:bottom w:val="none" w:sz="0" w:space="0" w:color="auto"/>
                <w:right w:val="none" w:sz="0" w:space="0" w:color="auto"/>
              </w:divBdr>
            </w:div>
            <w:div w:id="2061007276">
              <w:marLeft w:val="0"/>
              <w:marRight w:val="0"/>
              <w:marTop w:val="0"/>
              <w:marBottom w:val="0"/>
              <w:divBdr>
                <w:top w:val="none" w:sz="0" w:space="0" w:color="auto"/>
                <w:left w:val="none" w:sz="0" w:space="0" w:color="auto"/>
                <w:bottom w:val="none" w:sz="0" w:space="0" w:color="auto"/>
                <w:right w:val="none" w:sz="0" w:space="0" w:color="auto"/>
              </w:divBdr>
            </w:div>
          </w:divsChild>
        </w:div>
        <w:div w:id="1579098906">
          <w:marLeft w:val="0"/>
          <w:marRight w:val="0"/>
          <w:marTop w:val="0"/>
          <w:marBottom w:val="0"/>
          <w:divBdr>
            <w:top w:val="none" w:sz="0" w:space="0" w:color="auto"/>
            <w:left w:val="none" w:sz="0" w:space="0" w:color="auto"/>
            <w:bottom w:val="none" w:sz="0" w:space="0" w:color="auto"/>
            <w:right w:val="none" w:sz="0" w:space="0" w:color="auto"/>
          </w:divBdr>
          <w:divsChild>
            <w:div w:id="1737506930">
              <w:marLeft w:val="0"/>
              <w:marRight w:val="0"/>
              <w:marTop w:val="0"/>
              <w:marBottom w:val="0"/>
              <w:divBdr>
                <w:top w:val="none" w:sz="0" w:space="0" w:color="auto"/>
                <w:left w:val="none" w:sz="0" w:space="0" w:color="auto"/>
                <w:bottom w:val="none" w:sz="0" w:space="0" w:color="auto"/>
                <w:right w:val="none" w:sz="0" w:space="0" w:color="auto"/>
              </w:divBdr>
            </w:div>
          </w:divsChild>
        </w:div>
        <w:div w:id="1633246372">
          <w:marLeft w:val="0"/>
          <w:marRight w:val="0"/>
          <w:marTop w:val="0"/>
          <w:marBottom w:val="0"/>
          <w:divBdr>
            <w:top w:val="none" w:sz="0" w:space="0" w:color="auto"/>
            <w:left w:val="none" w:sz="0" w:space="0" w:color="auto"/>
            <w:bottom w:val="none" w:sz="0" w:space="0" w:color="auto"/>
            <w:right w:val="none" w:sz="0" w:space="0" w:color="auto"/>
          </w:divBdr>
          <w:divsChild>
            <w:div w:id="104614740">
              <w:marLeft w:val="0"/>
              <w:marRight w:val="0"/>
              <w:marTop w:val="0"/>
              <w:marBottom w:val="0"/>
              <w:divBdr>
                <w:top w:val="none" w:sz="0" w:space="0" w:color="auto"/>
                <w:left w:val="none" w:sz="0" w:space="0" w:color="auto"/>
                <w:bottom w:val="none" w:sz="0" w:space="0" w:color="auto"/>
                <w:right w:val="none" w:sz="0" w:space="0" w:color="auto"/>
              </w:divBdr>
            </w:div>
          </w:divsChild>
        </w:div>
        <w:div w:id="1633710369">
          <w:marLeft w:val="0"/>
          <w:marRight w:val="0"/>
          <w:marTop w:val="0"/>
          <w:marBottom w:val="0"/>
          <w:divBdr>
            <w:top w:val="none" w:sz="0" w:space="0" w:color="auto"/>
            <w:left w:val="none" w:sz="0" w:space="0" w:color="auto"/>
            <w:bottom w:val="none" w:sz="0" w:space="0" w:color="auto"/>
            <w:right w:val="none" w:sz="0" w:space="0" w:color="auto"/>
          </w:divBdr>
          <w:divsChild>
            <w:div w:id="1234897816">
              <w:marLeft w:val="0"/>
              <w:marRight w:val="0"/>
              <w:marTop w:val="0"/>
              <w:marBottom w:val="0"/>
              <w:divBdr>
                <w:top w:val="none" w:sz="0" w:space="0" w:color="auto"/>
                <w:left w:val="none" w:sz="0" w:space="0" w:color="auto"/>
                <w:bottom w:val="none" w:sz="0" w:space="0" w:color="auto"/>
                <w:right w:val="none" w:sz="0" w:space="0" w:color="auto"/>
              </w:divBdr>
            </w:div>
          </w:divsChild>
        </w:div>
        <w:div w:id="1666740515">
          <w:marLeft w:val="0"/>
          <w:marRight w:val="0"/>
          <w:marTop w:val="0"/>
          <w:marBottom w:val="0"/>
          <w:divBdr>
            <w:top w:val="none" w:sz="0" w:space="0" w:color="auto"/>
            <w:left w:val="none" w:sz="0" w:space="0" w:color="auto"/>
            <w:bottom w:val="none" w:sz="0" w:space="0" w:color="auto"/>
            <w:right w:val="none" w:sz="0" w:space="0" w:color="auto"/>
          </w:divBdr>
          <w:divsChild>
            <w:div w:id="424614893">
              <w:marLeft w:val="0"/>
              <w:marRight w:val="0"/>
              <w:marTop w:val="0"/>
              <w:marBottom w:val="0"/>
              <w:divBdr>
                <w:top w:val="none" w:sz="0" w:space="0" w:color="auto"/>
                <w:left w:val="none" w:sz="0" w:space="0" w:color="auto"/>
                <w:bottom w:val="none" w:sz="0" w:space="0" w:color="auto"/>
                <w:right w:val="none" w:sz="0" w:space="0" w:color="auto"/>
              </w:divBdr>
            </w:div>
          </w:divsChild>
        </w:div>
        <w:div w:id="1765954040">
          <w:marLeft w:val="0"/>
          <w:marRight w:val="0"/>
          <w:marTop w:val="0"/>
          <w:marBottom w:val="0"/>
          <w:divBdr>
            <w:top w:val="none" w:sz="0" w:space="0" w:color="auto"/>
            <w:left w:val="none" w:sz="0" w:space="0" w:color="auto"/>
            <w:bottom w:val="none" w:sz="0" w:space="0" w:color="auto"/>
            <w:right w:val="none" w:sz="0" w:space="0" w:color="auto"/>
          </w:divBdr>
          <w:divsChild>
            <w:div w:id="2040430353">
              <w:marLeft w:val="0"/>
              <w:marRight w:val="0"/>
              <w:marTop w:val="0"/>
              <w:marBottom w:val="0"/>
              <w:divBdr>
                <w:top w:val="none" w:sz="0" w:space="0" w:color="auto"/>
                <w:left w:val="none" w:sz="0" w:space="0" w:color="auto"/>
                <w:bottom w:val="none" w:sz="0" w:space="0" w:color="auto"/>
                <w:right w:val="none" w:sz="0" w:space="0" w:color="auto"/>
              </w:divBdr>
            </w:div>
          </w:divsChild>
        </w:div>
        <w:div w:id="1829591999">
          <w:marLeft w:val="0"/>
          <w:marRight w:val="0"/>
          <w:marTop w:val="0"/>
          <w:marBottom w:val="0"/>
          <w:divBdr>
            <w:top w:val="none" w:sz="0" w:space="0" w:color="auto"/>
            <w:left w:val="none" w:sz="0" w:space="0" w:color="auto"/>
            <w:bottom w:val="none" w:sz="0" w:space="0" w:color="auto"/>
            <w:right w:val="none" w:sz="0" w:space="0" w:color="auto"/>
          </w:divBdr>
          <w:divsChild>
            <w:div w:id="917978362">
              <w:marLeft w:val="0"/>
              <w:marRight w:val="0"/>
              <w:marTop w:val="0"/>
              <w:marBottom w:val="0"/>
              <w:divBdr>
                <w:top w:val="none" w:sz="0" w:space="0" w:color="auto"/>
                <w:left w:val="none" w:sz="0" w:space="0" w:color="auto"/>
                <w:bottom w:val="none" w:sz="0" w:space="0" w:color="auto"/>
                <w:right w:val="none" w:sz="0" w:space="0" w:color="auto"/>
              </w:divBdr>
            </w:div>
          </w:divsChild>
        </w:div>
        <w:div w:id="1841195858">
          <w:marLeft w:val="0"/>
          <w:marRight w:val="0"/>
          <w:marTop w:val="0"/>
          <w:marBottom w:val="0"/>
          <w:divBdr>
            <w:top w:val="none" w:sz="0" w:space="0" w:color="auto"/>
            <w:left w:val="none" w:sz="0" w:space="0" w:color="auto"/>
            <w:bottom w:val="none" w:sz="0" w:space="0" w:color="auto"/>
            <w:right w:val="none" w:sz="0" w:space="0" w:color="auto"/>
          </w:divBdr>
          <w:divsChild>
            <w:div w:id="325745235">
              <w:marLeft w:val="0"/>
              <w:marRight w:val="0"/>
              <w:marTop w:val="0"/>
              <w:marBottom w:val="0"/>
              <w:divBdr>
                <w:top w:val="none" w:sz="0" w:space="0" w:color="auto"/>
                <w:left w:val="none" w:sz="0" w:space="0" w:color="auto"/>
                <w:bottom w:val="none" w:sz="0" w:space="0" w:color="auto"/>
                <w:right w:val="none" w:sz="0" w:space="0" w:color="auto"/>
              </w:divBdr>
            </w:div>
          </w:divsChild>
        </w:div>
        <w:div w:id="1915964941">
          <w:marLeft w:val="0"/>
          <w:marRight w:val="0"/>
          <w:marTop w:val="0"/>
          <w:marBottom w:val="0"/>
          <w:divBdr>
            <w:top w:val="none" w:sz="0" w:space="0" w:color="auto"/>
            <w:left w:val="none" w:sz="0" w:space="0" w:color="auto"/>
            <w:bottom w:val="none" w:sz="0" w:space="0" w:color="auto"/>
            <w:right w:val="none" w:sz="0" w:space="0" w:color="auto"/>
          </w:divBdr>
          <w:divsChild>
            <w:div w:id="1758012615">
              <w:marLeft w:val="0"/>
              <w:marRight w:val="0"/>
              <w:marTop w:val="0"/>
              <w:marBottom w:val="0"/>
              <w:divBdr>
                <w:top w:val="none" w:sz="0" w:space="0" w:color="auto"/>
                <w:left w:val="none" w:sz="0" w:space="0" w:color="auto"/>
                <w:bottom w:val="none" w:sz="0" w:space="0" w:color="auto"/>
                <w:right w:val="none" w:sz="0" w:space="0" w:color="auto"/>
              </w:divBdr>
            </w:div>
          </w:divsChild>
        </w:div>
        <w:div w:id="1937251614">
          <w:marLeft w:val="0"/>
          <w:marRight w:val="0"/>
          <w:marTop w:val="0"/>
          <w:marBottom w:val="0"/>
          <w:divBdr>
            <w:top w:val="none" w:sz="0" w:space="0" w:color="auto"/>
            <w:left w:val="none" w:sz="0" w:space="0" w:color="auto"/>
            <w:bottom w:val="none" w:sz="0" w:space="0" w:color="auto"/>
            <w:right w:val="none" w:sz="0" w:space="0" w:color="auto"/>
          </w:divBdr>
          <w:divsChild>
            <w:div w:id="348794349">
              <w:marLeft w:val="0"/>
              <w:marRight w:val="0"/>
              <w:marTop w:val="0"/>
              <w:marBottom w:val="0"/>
              <w:divBdr>
                <w:top w:val="none" w:sz="0" w:space="0" w:color="auto"/>
                <w:left w:val="none" w:sz="0" w:space="0" w:color="auto"/>
                <w:bottom w:val="none" w:sz="0" w:space="0" w:color="auto"/>
                <w:right w:val="none" w:sz="0" w:space="0" w:color="auto"/>
              </w:divBdr>
            </w:div>
          </w:divsChild>
        </w:div>
        <w:div w:id="1969244138">
          <w:marLeft w:val="0"/>
          <w:marRight w:val="0"/>
          <w:marTop w:val="0"/>
          <w:marBottom w:val="0"/>
          <w:divBdr>
            <w:top w:val="none" w:sz="0" w:space="0" w:color="auto"/>
            <w:left w:val="none" w:sz="0" w:space="0" w:color="auto"/>
            <w:bottom w:val="none" w:sz="0" w:space="0" w:color="auto"/>
            <w:right w:val="none" w:sz="0" w:space="0" w:color="auto"/>
          </w:divBdr>
          <w:divsChild>
            <w:div w:id="659580952">
              <w:marLeft w:val="0"/>
              <w:marRight w:val="0"/>
              <w:marTop w:val="0"/>
              <w:marBottom w:val="0"/>
              <w:divBdr>
                <w:top w:val="none" w:sz="0" w:space="0" w:color="auto"/>
                <w:left w:val="none" w:sz="0" w:space="0" w:color="auto"/>
                <w:bottom w:val="none" w:sz="0" w:space="0" w:color="auto"/>
                <w:right w:val="none" w:sz="0" w:space="0" w:color="auto"/>
              </w:divBdr>
            </w:div>
          </w:divsChild>
        </w:div>
        <w:div w:id="2055079183">
          <w:marLeft w:val="0"/>
          <w:marRight w:val="0"/>
          <w:marTop w:val="0"/>
          <w:marBottom w:val="0"/>
          <w:divBdr>
            <w:top w:val="none" w:sz="0" w:space="0" w:color="auto"/>
            <w:left w:val="none" w:sz="0" w:space="0" w:color="auto"/>
            <w:bottom w:val="none" w:sz="0" w:space="0" w:color="auto"/>
            <w:right w:val="none" w:sz="0" w:space="0" w:color="auto"/>
          </w:divBdr>
          <w:divsChild>
            <w:div w:id="1077442074">
              <w:marLeft w:val="0"/>
              <w:marRight w:val="0"/>
              <w:marTop w:val="0"/>
              <w:marBottom w:val="0"/>
              <w:divBdr>
                <w:top w:val="none" w:sz="0" w:space="0" w:color="auto"/>
                <w:left w:val="none" w:sz="0" w:space="0" w:color="auto"/>
                <w:bottom w:val="none" w:sz="0" w:space="0" w:color="auto"/>
                <w:right w:val="none" w:sz="0" w:space="0" w:color="auto"/>
              </w:divBdr>
            </w:div>
          </w:divsChild>
        </w:div>
        <w:div w:id="2059932389">
          <w:marLeft w:val="0"/>
          <w:marRight w:val="0"/>
          <w:marTop w:val="0"/>
          <w:marBottom w:val="0"/>
          <w:divBdr>
            <w:top w:val="none" w:sz="0" w:space="0" w:color="auto"/>
            <w:left w:val="none" w:sz="0" w:space="0" w:color="auto"/>
            <w:bottom w:val="none" w:sz="0" w:space="0" w:color="auto"/>
            <w:right w:val="none" w:sz="0" w:space="0" w:color="auto"/>
          </w:divBdr>
          <w:divsChild>
            <w:div w:id="107353403">
              <w:marLeft w:val="0"/>
              <w:marRight w:val="0"/>
              <w:marTop w:val="0"/>
              <w:marBottom w:val="0"/>
              <w:divBdr>
                <w:top w:val="none" w:sz="0" w:space="0" w:color="auto"/>
                <w:left w:val="none" w:sz="0" w:space="0" w:color="auto"/>
                <w:bottom w:val="none" w:sz="0" w:space="0" w:color="auto"/>
                <w:right w:val="none" w:sz="0" w:space="0" w:color="auto"/>
              </w:divBdr>
            </w:div>
          </w:divsChild>
        </w:div>
        <w:div w:id="2112890758">
          <w:marLeft w:val="0"/>
          <w:marRight w:val="0"/>
          <w:marTop w:val="0"/>
          <w:marBottom w:val="0"/>
          <w:divBdr>
            <w:top w:val="none" w:sz="0" w:space="0" w:color="auto"/>
            <w:left w:val="none" w:sz="0" w:space="0" w:color="auto"/>
            <w:bottom w:val="none" w:sz="0" w:space="0" w:color="auto"/>
            <w:right w:val="none" w:sz="0" w:space="0" w:color="auto"/>
          </w:divBdr>
          <w:divsChild>
            <w:div w:id="1993022172">
              <w:marLeft w:val="0"/>
              <w:marRight w:val="0"/>
              <w:marTop w:val="0"/>
              <w:marBottom w:val="0"/>
              <w:divBdr>
                <w:top w:val="none" w:sz="0" w:space="0" w:color="auto"/>
                <w:left w:val="none" w:sz="0" w:space="0" w:color="auto"/>
                <w:bottom w:val="none" w:sz="0" w:space="0" w:color="auto"/>
                <w:right w:val="none" w:sz="0" w:space="0" w:color="auto"/>
              </w:divBdr>
            </w:div>
          </w:divsChild>
        </w:div>
        <w:div w:id="2135563614">
          <w:marLeft w:val="0"/>
          <w:marRight w:val="0"/>
          <w:marTop w:val="0"/>
          <w:marBottom w:val="0"/>
          <w:divBdr>
            <w:top w:val="none" w:sz="0" w:space="0" w:color="auto"/>
            <w:left w:val="none" w:sz="0" w:space="0" w:color="auto"/>
            <w:bottom w:val="none" w:sz="0" w:space="0" w:color="auto"/>
            <w:right w:val="none" w:sz="0" w:space="0" w:color="auto"/>
          </w:divBdr>
          <w:divsChild>
            <w:div w:id="24445425">
              <w:marLeft w:val="0"/>
              <w:marRight w:val="0"/>
              <w:marTop w:val="0"/>
              <w:marBottom w:val="0"/>
              <w:divBdr>
                <w:top w:val="none" w:sz="0" w:space="0" w:color="auto"/>
                <w:left w:val="none" w:sz="0" w:space="0" w:color="auto"/>
                <w:bottom w:val="none" w:sz="0" w:space="0" w:color="auto"/>
                <w:right w:val="none" w:sz="0" w:space="0" w:color="auto"/>
              </w:divBdr>
            </w:div>
            <w:div w:id="695234206">
              <w:marLeft w:val="0"/>
              <w:marRight w:val="0"/>
              <w:marTop w:val="0"/>
              <w:marBottom w:val="0"/>
              <w:divBdr>
                <w:top w:val="none" w:sz="0" w:space="0" w:color="auto"/>
                <w:left w:val="none" w:sz="0" w:space="0" w:color="auto"/>
                <w:bottom w:val="none" w:sz="0" w:space="0" w:color="auto"/>
                <w:right w:val="none" w:sz="0" w:space="0" w:color="auto"/>
              </w:divBdr>
            </w:div>
            <w:div w:id="1386759666">
              <w:marLeft w:val="0"/>
              <w:marRight w:val="0"/>
              <w:marTop w:val="0"/>
              <w:marBottom w:val="0"/>
              <w:divBdr>
                <w:top w:val="none" w:sz="0" w:space="0" w:color="auto"/>
                <w:left w:val="none" w:sz="0" w:space="0" w:color="auto"/>
                <w:bottom w:val="none" w:sz="0" w:space="0" w:color="auto"/>
                <w:right w:val="none" w:sz="0" w:space="0" w:color="auto"/>
              </w:divBdr>
            </w:div>
            <w:div w:id="1681855227">
              <w:marLeft w:val="0"/>
              <w:marRight w:val="0"/>
              <w:marTop w:val="0"/>
              <w:marBottom w:val="0"/>
              <w:divBdr>
                <w:top w:val="none" w:sz="0" w:space="0" w:color="auto"/>
                <w:left w:val="none" w:sz="0" w:space="0" w:color="auto"/>
                <w:bottom w:val="none" w:sz="0" w:space="0" w:color="auto"/>
                <w:right w:val="none" w:sz="0" w:space="0" w:color="auto"/>
              </w:divBdr>
            </w:div>
          </w:divsChild>
        </w:div>
        <w:div w:id="2138332735">
          <w:marLeft w:val="0"/>
          <w:marRight w:val="0"/>
          <w:marTop w:val="0"/>
          <w:marBottom w:val="0"/>
          <w:divBdr>
            <w:top w:val="none" w:sz="0" w:space="0" w:color="auto"/>
            <w:left w:val="none" w:sz="0" w:space="0" w:color="auto"/>
            <w:bottom w:val="none" w:sz="0" w:space="0" w:color="auto"/>
            <w:right w:val="none" w:sz="0" w:space="0" w:color="auto"/>
          </w:divBdr>
          <w:divsChild>
            <w:div w:id="8344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2605">
      <w:bodyDiv w:val="1"/>
      <w:marLeft w:val="0"/>
      <w:marRight w:val="0"/>
      <w:marTop w:val="0"/>
      <w:marBottom w:val="0"/>
      <w:divBdr>
        <w:top w:val="none" w:sz="0" w:space="0" w:color="auto"/>
        <w:left w:val="none" w:sz="0" w:space="0" w:color="auto"/>
        <w:bottom w:val="none" w:sz="0" w:space="0" w:color="auto"/>
        <w:right w:val="none" w:sz="0" w:space="0" w:color="auto"/>
      </w:divBdr>
      <w:divsChild>
        <w:div w:id="38363892">
          <w:marLeft w:val="0"/>
          <w:marRight w:val="0"/>
          <w:marTop w:val="0"/>
          <w:marBottom w:val="0"/>
          <w:divBdr>
            <w:top w:val="none" w:sz="0" w:space="0" w:color="auto"/>
            <w:left w:val="none" w:sz="0" w:space="0" w:color="auto"/>
            <w:bottom w:val="none" w:sz="0" w:space="0" w:color="auto"/>
            <w:right w:val="none" w:sz="0" w:space="0" w:color="auto"/>
          </w:divBdr>
          <w:divsChild>
            <w:div w:id="1572278870">
              <w:marLeft w:val="0"/>
              <w:marRight w:val="0"/>
              <w:marTop w:val="0"/>
              <w:marBottom w:val="0"/>
              <w:divBdr>
                <w:top w:val="none" w:sz="0" w:space="0" w:color="auto"/>
                <w:left w:val="none" w:sz="0" w:space="0" w:color="auto"/>
                <w:bottom w:val="none" w:sz="0" w:space="0" w:color="auto"/>
                <w:right w:val="none" w:sz="0" w:space="0" w:color="auto"/>
              </w:divBdr>
            </w:div>
          </w:divsChild>
        </w:div>
        <w:div w:id="85463867">
          <w:marLeft w:val="0"/>
          <w:marRight w:val="0"/>
          <w:marTop w:val="0"/>
          <w:marBottom w:val="0"/>
          <w:divBdr>
            <w:top w:val="none" w:sz="0" w:space="0" w:color="auto"/>
            <w:left w:val="none" w:sz="0" w:space="0" w:color="auto"/>
            <w:bottom w:val="none" w:sz="0" w:space="0" w:color="auto"/>
            <w:right w:val="none" w:sz="0" w:space="0" w:color="auto"/>
          </w:divBdr>
          <w:divsChild>
            <w:div w:id="1074087981">
              <w:marLeft w:val="0"/>
              <w:marRight w:val="0"/>
              <w:marTop w:val="0"/>
              <w:marBottom w:val="0"/>
              <w:divBdr>
                <w:top w:val="none" w:sz="0" w:space="0" w:color="auto"/>
                <w:left w:val="none" w:sz="0" w:space="0" w:color="auto"/>
                <w:bottom w:val="none" w:sz="0" w:space="0" w:color="auto"/>
                <w:right w:val="none" w:sz="0" w:space="0" w:color="auto"/>
              </w:divBdr>
            </w:div>
          </w:divsChild>
        </w:div>
        <w:div w:id="259024408">
          <w:marLeft w:val="0"/>
          <w:marRight w:val="0"/>
          <w:marTop w:val="0"/>
          <w:marBottom w:val="0"/>
          <w:divBdr>
            <w:top w:val="none" w:sz="0" w:space="0" w:color="auto"/>
            <w:left w:val="none" w:sz="0" w:space="0" w:color="auto"/>
            <w:bottom w:val="none" w:sz="0" w:space="0" w:color="auto"/>
            <w:right w:val="none" w:sz="0" w:space="0" w:color="auto"/>
          </w:divBdr>
          <w:divsChild>
            <w:div w:id="700059412">
              <w:marLeft w:val="0"/>
              <w:marRight w:val="0"/>
              <w:marTop w:val="0"/>
              <w:marBottom w:val="0"/>
              <w:divBdr>
                <w:top w:val="none" w:sz="0" w:space="0" w:color="auto"/>
                <w:left w:val="none" w:sz="0" w:space="0" w:color="auto"/>
                <w:bottom w:val="none" w:sz="0" w:space="0" w:color="auto"/>
                <w:right w:val="none" w:sz="0" w:space="0" w:color="auto"/>
              </w:divBdr>
            </w:div>
          </w:divsChild>
        </w:div>
        <w:div w:id="403140909">
          <w:marLeft w:val="0"/>
          <w:marRight w:val="0"/>
          <w:marTop w:val="0"/>
          <w:marBottom w:val="0"/>
          <w:divBdr>
            <w:top w:val="none" w:sz="0" w:space="0" w:color="auto"/>
            <w:left w:val="none" w:sz="0" w:space="0" w:color="auto"/>
            <w:bottom w:val="none" w:sz="0" w:space="0" w:color="auto"/>
            <w:right w:val="none" w:sz="0" w:space="0" w:color="auto"/>
          </w:divBdr>
          <w:divsChild>
            <w:div w:id="151333905">
              <w:marLeft w:val="0"/>
              <w:marRight w:val="0"/>
              <w:marTop w:val="0"/>
              <w:marBottom w:val="0"/>
              <w:divBdr>
                <w:top w:val="none" w:sz="0" w:space="0" w:color="auto"/>
                <w:left w:val="none" w:sz="0" w:space="0" w:color="auto"/>
                <w:bottom w:val="none" w:sz="0" w:space="0" w:color="auto"/>
                <w:right w:val="none" w:sz="0" w:space="0" w:color="auto"/>
              </w:divBdr>
            </w:div>
          </w:divsChild>
        </w:div>
        <w:div w:id="462042946">
          <w:marLeft w:val="0"/>
          <w:marRight w:val="0"/>
          <w:marTop w:val="0"/>
          <w:marBottom w:val="0"/>
          <w:divBdr>
            <w:top w:val="none" w:sz="0" w:space="0" w:color="auto"/>
            <w:left w:val="none" w:sz="0" w:space="0" w:color="auto"/>
            <w:bottom w:val="none" w:sz="0" w:space="0" w:color="auto"/>
            <w:right w:val="none" w:sz="0" w:space="0" w:color="auto"/>
          </w:divBdr>
          <w:divsChild>
            <w:div w:id="599795405">
              <w:marLeft w:val="0"/>
              <w:marRight w:val="0"/>
              <w:marTop w:val="0"/>
              <w:marBottom w:val="0"/>
              <w:divBdr>
                <w:top w:val="none" w:sz="0" w:space="0" w:color="auto"/>
                <w:left w:val="none" w:sz="0" w:space="0" w:color="auto"/>
                <w:bottom w:val="none" w:sz="0" w:space="0" w:color="auto"/>
                <w:right w:val="none" w:sz="0" w:space="0" w:color="auto"/>
              </w:divBdr>
            </w:div>
          </w:divsChild>
        </w:div>
        <w:div w:id="476804204">
          <w:marLeft w:val="0"/>
          <w:marRight w:val="0"/>
          <w:marTop w:val="0"/>
          <w:marBottom w:val="0"/>
          <w:divBdr>
            <w:top w:val="none" w:sz="0" w:space="0" w:color="auto"/>
            <w:left w:val="none" w:sz="0" w:space="0" w:color="auto"/>
            <w:bottom w:val="none" w:sz="0" w:space="0" w:color="auto"/>
            <w:right w:val="none" w:sz="0" w:space="0" w:color="auto"/>
          </w:divBdr>
          <w:divsChild>
            <w:div w:id="1927954891">
              <w:marLeft w:val="0"/>
              <w:marRight w:val="0"/>
              <w:marTop w:val="0"/>
              <w:marBottom w:val="0"/>
              <w:divBdr>
                <w:top w:val="none" w:sz="0" w:space="0" w:color="auto"/>
                <w:left w:val="none" w:sz="0" w:space="0" w:color="auto"/>
                <w:bottom w:val="none" w:sz="0" w:space="0" w:color="auto"/>
                <w:right w:val="none" w:sz="0" w:space="0" w:color="auto"/>
              </w:divBdr>
            </w:div>
          </w:divsChild>
        </w:div>
        <w:div w:id="529955434">
          <w:marLeft w:val="0"/>
          <w:marRight w:val="0"/>
          <w:marTop w:val="0"/>
          <w:marBottom w:val="0"/>
          <w:divBdr>
            <w:top w:val="none" w:sz="0" w:space="0" w:color="auto"/>
            <w:left w:val="none" w:sz="0" w:space="0" w:color="auto"/>
            <w:bottom w:val="none" w:sz="0" w:space="0" w:color="auto"/>
            <w:right w:val="none" w:sz="0" w:space="0" w:color="auto"/>
          </w:divBdr>
          <w:divsChild>
            <w:div w:id="1488789991">
              <w:marLeft w:val="0"/>
              <w:marRight w:val="0"/>
              <w:marTop w:val="0"/>
              <w:marBottom w:val="0"/>
              <w:divBdr>
                <w:top w:val="none" w:sz="0" w:space="0" w:color="auto"/>
                <w:left w:val="none" w:sz="0" w:space="0" w:color="auto"/>
                <w:bottom w:val="none" w:sz="0" w:space="0" w:color="auto"/>
                <w:right w:val="none" w:sz="0" w:space="0" w:color="auto"/>
              </w:divBdr>
            </w:div>
          </w:divsChild>
        </w:div>
        <w:div w:id="673339120">
          <w:marLeft w:val="0"/>
          <w:marRight w:val="0"/>
          <w:marTop w:val="0"/>
          <w:marBottom w:val="0"/>
          <w:divBdr>
            <w:top w:val="none" w:sz="0" w:space="0" w:color="auto"/>
            <w:left w:val="none" w:sz="0" w:space="0" w:color="auto"/>
            <w:bottom w:val="none" w:sz="0" w:space="0" w:color="auto"/>
            <w:right w:val="none" w:sz="0" w:space="0" w:color="auto"/>
          </w:divBdr>
          <w:divsChild>
            <w:div w:id="1316759742">
              <w:marLeft w:val="0"/>
              <w:marRight w:val="0"/>
              <w:marTop w:val="0"/>
              <w:marBottom w:val="0"/>
              <w:divBdr>
                <w:top w:val="none" w:sz="0" w:space="0" w:color="auto"/>
                <w:left w:val="none" w:sz="0" w:space="0" w:color="auto"/>
                <w:bottom w:val="none" w:sz="0" w:space="0" w:color="auto"/>
                <w:right w:val="none" w:sz="0" w:space="0" w:color="auto"/>
              </w:divBdr>
            </w:div>
          </w:divsChild>
        </w:div>
        <w:div w:id="689719233">
          <w:marLeft w:val="0"/>
          <w:marRight w:val="0"/>
          <w:marTop w:val="0"/>
          <w:marBottom w:val="0"/>
          <w:divBdr>
            <w:top w:val="none" w:sz="0" w:space="0" w:color="auto"/>
            <w:left w:val="none" w:sz="0" w:space="0" w:color="auto"/>
            <w:bottom w:val="none" w:sz="0" w:space="0" w:color="auto"/>
            <w:right w:val="none" w:sz="0" w:space="0" w:color="auto"/>
          </w:divBdr>
          <w:divsChild>
            <w:div w:id="1137918498">
              <w:marLeft w:val="0"/>
              <w:marRight w:val="0"/>
              <w:marTop w:val="0"/>
              <w:marBottom w:val="0"/>
              <w:divBdr>
                <w:top w:val="none" w:sz="0" w:space="0" w:color="auto"/>
                <w:left w:val="none" w:sz="0" w:space="0" w:color="auto"/>
                <w:bottom w:val="none" w:sz="0" w:space="0" w:color="auto"/>
                <w:right w:val="none" w:sz="0" w:space="0" w:color="auto"/>
              </w:divBdr>
            </w:div>
          </w:divsChild>
        </w:div>
        <w:div w:id="836044161">
          <w:marLeft w:val="0"/>
          <w:marRight w:val="0"/>
          <w:marTop w:val="0"/>
          <w:marBottom w:val="0"/>
          <w:divBdr>
            <w:top w:val="none" w:sz="0" w:space="0" w:color="auto"/>
            <w:left w:val="none" w:sz="0" w:space="0" w:color="auto"/>
            <w:bottom w:val="none" w:sz="0" w:space="0" w:color="auto"/>
            <w:right w:val="none" w:sz="0" w:space="0" w:color="auto"/>
          </w:divBdr>
          <w:divsChild>
            <w:div w:id="368603232">
              <w:marLeft w:val="0"/>
              <w:marRight w:val="0"/>
              <w:marTop w:val="0"/>
              <w:marBottom w:val="0"/>
              <w:divBdr>
                <w:top w:val="none" w:sz="0" w:space="0" w:color="auto"/>
                <w:left w:val="none" w:sz="0" w:space="0" w:color="auto"/>
                <w:bottom w:val="none" w:sz="0" w:space="0" w:color="auto"/>
                <w:right w:val="none" w:sz="0" w:space="0" w:color="auto"/>
              </w:divBdr>
            </w:div>
          </w:divsChild>
        </w:div>
        <w:div w:id="844132401">
          <w:marLeft w:val="0"/>
          <w:marRight w:val="0"/>
          <w:marTop w:val="0"/>
          <w:marBottom w:val="0"/>
          <w:divBdr>
            <w:top w:val="none" w:sz="0" w:space="0" w:color="auto"/>
            <w:left w:val="none" w:sz="0" w:space="0" w:color="auto"/>
            <w:bottom w:val="none" w:sz="0" w:space="0" w:color="auto"/>
            <w:right w:val="none" w:sz="0" w:space="0" w:color="auto"/>
          </w:divBdr>
          <w:divsChild>
            <w:div w:id="1061322489">
              <w:marLeft w:val="0"/>
              <w:marRight w:val="0"/>
              <w:marTop w:val="0"/>
              <w:marBottom w:val="0"/>
              <w:divBdr>
                <w:top w:val="none" w:sz="0" w:space="0" w:color="auto"/>
                <w:left w:val="none" w:sz="0" w:space="0" w:color="auto"/>
                <w:bottom w:val="none" w:sz="0" w:space="0" w:color="auto"/>
                <w:right w:val="none" w:sz="0" w:space="0" w:color="auto"/>
              </w:divBdr>
            </w:div>
          </w:divsChild>
        </w:div>
        <w:div w:id="1045907568">
          <w:marLeft w:val="0"/>
          <w:marRight w:val="0"/>
          <w:marTop w:val="0"/>
          <w:marBottom w:val="0"/>
          <w:divBdr>
            <w:top w:val="none" w:sz="0" w:space="0" w:color="auto"/>
            <w:left w:val="none" w:sz="0" w:space="0" w:color="auto"/>
            <w:bottom w:val="none" w:sz="0" w:space="0" w:color="auto"/>
            <w:right w:val="none" w:sz="0" w:space="0" w:color="auto"/>
          </w:divBdr>
          <w:divsChild>
            <w:div w:id="1522739094">
              <w:marLeft w:val="0"/>
              <w:marRight w:val="0"/>
              <w:marTop w:val="0"/>
              <w:marBottom w:val="0"/>
              <w:divBdr>
                <w:top w:val="none" w:sz="0" w:space="0" w:color="auto"/>
                <w:left w:val="none" w:sz="0" w:space="0" w:color="auto"/>
                <w:bottom w:val="none" w:sz="0" w:space="0" w:color="auto"/>
                <w:right w:val="none" w:sz="0" w:space="0" w:color="auto"/>
              </w:divBdr>
            </w:div>
          </w:divsChild>
        </w:div>
        <w:div w:id="1128011303">
          <w:marLeft w:val="0"/>
          <w:marRight w:val="0"/>
          <w:marTop w:val="0"/>
          <w:marBottom w:val="0"/>
          <w:divBdr>
            <w:top w:val="none" w:sz="0" w:space="0" w:color="auto"/>
            <w:left w:val="none" w:sz="0" w:space="0" w:color="auto"/>
            <w:bottom w:val="none" w:sz="0" w:space="0" w:color="auto"/>
            <w:right w:val="none" w:sz="0" w:space="0" w:color="auto"/>
          </w:divBdr>
          <w:divsChild>
            <w:div w:id="1145508246">
              <w:marLeft w:val="0"/>
              <w:marRight w:val="0"/>
              <w:marTop w:val="0"/>
              <w:marBottom w:val="0"/>
              <w:divBdr>
                <w:top w:val="none" w:sz="0" w:space="0" w:color="auto"/>
                <w:left w:val="none" w:sz="0" w:space="0" w:color="auto"/>
                <w:bottom w:val="none" w:sz="0" w:space="0" w:color="auto"/>
                <w:right w:val="none" w:sz="0" w:space="0" w:color="auto"/>
              </w:divBdr>
            </w:div>
          </w:divsChild>
        </w:div>
        <w:div w:id="1135836217">
          <w:marLeft w:val="0"/>
          <w:marRight w:val="0"/>
          <w:marTop w:val="0"/>
          <w:marBottom w:val="0"/>
          <w:divBdr>
            <w:top w:val="none" w:sz="0" w:space="0" w:color="auto"/>
            <w:left w:val="none" w:sz="0" w:space="0" w:color="auto"/>
            <w:bottom w:val="none" w:sz="0" w:space="0" w:color="auto"/>
            <w:right w:val="none" w:sz="0" w:space="0" w:color="auto"/>
          </w:divBdr>
          <w:divsChild>
            <w:div w:id="1510101900">
              <w:marLeft w:val="0"/>
              <w:marRight w:val="0"/>
              <w:marTop w:val="0"/>
              <w:marBottom w:val="0"/>
              <w:divBdr>
                <w:top w:val="none" w:sz="0" w:space="0" w:color="auto"/>
                <w:left w:val="none" w:sz="0" w:space="0" w:color="auto"/>
                <w:bottom w:val="none" w:sz="0" w:space="0" w:color="auto"/>
                <w:right w:val="none" w:sz="0" w:space="0" w:color="auto"/>
              </w:divBdr>
            </w:div>
          </w:divsChild>
        </w:div>
        <w:div w:id="1234663154">
          <w:marLeft w:val="0"/>
          <w:marRight w:val="0"/>
          <w:marTop w:val="0"/>
          <w:marBottom w:val="0"/>
          <w:divBdr>
            <w:top w:val="none" w:sz="0" w:space="0" w:color="auto"/>
            <w:left w:val="none" w:sz="0" w:space="0" w:color="auto"/>
            <w:bottom w:val="none" w:sz="0" w:space="0" w:color="auto"/>
            <w:right w:val="none" w:sz="0" w:space="0" w:color="auto"/>
          </w:divBdr>
          <w:divsChild>
            <w:div w:id="1148398840">
              <w:marLeft w:val="0"/>
              <w:marRight w:val="0"/>
              <w:marTop w:val="0"/>
              <w:marBottom w:val="0"/>
              <w:divBdr>
                <w:top w:val="none" w:sz="0" w:space="0" w:color="auto"/>
                <w:left w:val="none" w:sz="0" w:space="0" w:color="auto"/>
                <w:bottom w:val="none" w:sz="0" w:space="0" w:color="auto"/>
                <w:right w:val="none" w:sz="0" w:space="0" w:color="auto"/>
              </w:divBdr>
            </w:div>
          </w:divsChild>
        </w:div>
        <w:div w:id="1292906280">
          <w:marLeft w:val="0"/>
          <w:marRight w:val="0"/>
          <w:marTop w:val="0"/>
          <w:marBottom w:val="0"/>
          <w:divBdr>
            <w:top w:val="none" w:sz="0" w:space="0" w:color="auto"/>
            <w:left w:val="none" w:sz="0" w:space="0" w:color="auto"/>
            <w:bottom w:val="none" w:sz="0" w:space="0" w:color="auto"/>
            <w:right w:val="none" w:sz="0" w:space="0" w:color="auto"/>
          </w:divBdr>
          <w:divsChild>
            <w:div w:id="101540656">
              <w:marLeft w:val="0"/>
              <w:marRight w:val="0"/>
              <w:marTop w:val="0"/>
              <w:marBottom w:val="0"/>
              <w:divBdr>
                <w:top w:val="none" w:sz="0" w:space="0" w:color="auto"/>
                <w:left w:val="none" w:sz="0" w:space="0" w:color="auto"/>
                <w:bottom w:val="none" w:sz="0" w:space="0" w:color="auto"/>
                <w:right w:val="none" w:sz="0" w:space="0" w:color="auto"/>
              </w:divBdr>
            </w:div>
          </w:divsChild>
        </w:div>
        <w:div w:id="1307660449">
          <w:marLeft w:val="0"/>
          <w:marRight w:val="0"/>
          <w:marTop w:val="0"/>
          <w:marBottom w:val="0"/>
          <w:divBdr>
            <w:top w:val="none" w:sz="0" w:space="0" w:color="auto"/>
            <w:left w:val="none" w:sz="0" w:space="0" w:color="auto"/>
            <w:bottom w:val="none" w:sz="0" w:space="0" w:color="auto"/>
            <w:right w:val="none" w:sz="0" w:space="0" w:color="auto"/>
          </w:divBdr>
          <w:divsChild>
            <w:div w:id="1931230538">
              <w:marLeft w:val="0"/>
              <w:marRight w:val="0"/>
              <w:marTop w:val="0"/>
              <w:marBottom w:val="0"/>
              <w:divBdr>
                <w:top w:val="none" w:sz="0" w:space="0" w:color="auto"/>
                <w:left w:val="none" w:sz="0" w:space="0" w:color="auto"/>
                <w:bottom w:val="none" w:sz="0" w:space="0" w:color="auto"/>
                <w:right w:val="none" w:sz="0" w:space="0" w:color="auto"/>
              </w:divBdr>
            </w:div>
          </w:divsChild>
        </w:div>
        <w:div w:id="1313368281">
          <w:marLeft w:val="0"/>
          <w:marRight w:val="0"/>
          <w:marTop w:val="0"/>
          <w:marBottom w:val="0"/>
          <w:divBdr>
            <w:top w:val="none" w:sz="0" w:space="0" w:color="auto"/>
            <w:left w:val="none" w:sz="0" w:space="0" w:color="auto"/>
            <w:bottom w:val="none" w:sz="0" w:space="0" w:color="auto"/>
            <w:right w:val="none" w:sz="0" w:space="0" w:color="auto"/>
          </w:divBdr>
          <w:divsChild>
            <w:div w:id="1642803806">
              <w:marLeft w:val="0"/>
              <w:marRight w:val="0"/>
              <w:marTop w:val="0"/>
              <w:marBottom w:val="0"/>
              <w:divBdr>
                <w:top w:val="none" w:sz="0" w:space="0" w:color="auto"/>
                <w:left w:val="none" w:sz="0" w:space="0" w:color="auto"/>
                <w:bottom w:val="none" w:sz="0" w:space="0" w:color="auto"/>
                <w:right w:val="none" w:sz="0" w:space="0" w:color="auto"/>
              </w:divBdr>
            </w:div>
          </w:divsChild>
        </w:div>
        <w:div w:id="1349715486">
          <w:marLeft w:val="0"/>
          <w:marRight w:val="0"/>
          <w:marTop w:val="0"/>
          <w:marBottom w:val="0"/>
          <w:divBdr>
            <w:top w:val="none" w:sz="0" w:space="0" w:color="auto"/>
            <w:left w:val="none" w:sz="0" w:space="0" w:color="auto"/>
            <w:bottom w:val="none" w:sz="0" w:space="0" w:color="auto"/>
            <w:right w:val="none" w:sz="0" w:space="0" w:color="auto"/>
          </w:divBdr>
          <w:divsChild>
            <w:div w:id="110824214">
              <w:marLeft w:val="0"/>
              <w:marRight w:val="0"/>
              <w:marTop w:val="0"/>
              <w:marBottom w:val="0"/>
              <w:divBdr>
                <w:top w:val="none" w:sz="0" w:space="0" w:color="auto"/>
                <w:left w:val="none" w:sz="0" w:space="0" w:color="auto"/>
                <w:bottom w:val="none" w:sz="0" w:space="0" w:color="auto"/>
                <w:right w:val="none" w:sz="0" w:space="0" w:color="auto"/>
              </w:divBdr>
            </w:div>
          </w:divsChild>
        </w:div>
        <w:div w:id="1573661948">
          <w:marLeft w:val="0"/>
          <w:marRight w:val="0"/>
          <w:marTop w:val="0"/>
          <w:marBottom w:val="0"/>
          <w:divBdr>
            <w:top w:val="none" w:sz="0" w:space="0" w:color="auto"/>
            <w:left w:val="none" w:sz="0" w:space="0" w:color="auto"/>
            <w:bottom w:val="none" w:sz="0" w:space="0" w:color="auto"/>
            <w:right w:val="none" w:sz="0" w:space="0" w:color="auto"/>
          </w:divBdr>
          <w:divsChild>
            <w:div w:id="1908029133">
              <w:marLeft w:val="0"/>
              <w:marRight w:val="0"/>
              <w:marTop w:val="0"/>
              <w:marBottom w:val="0"/>
              <w:divBdr>
                <w:top w:val="none" w:sz="0" w:space="0" w:color="auto"/>
                <w:left w:val="none" w:sz="0" w:space="0" w:color="auto"/>
                <w:bottom w:val="none" w:sz="0" w:space="0" w:color="auto"/>
                <w:right w:val="none" w:sz="0" w:space="0" w:color="auto"/>
              </w:divBdr>
            </w:div>
          </w:divsChild>
        </w:div>
        <w:div w:id="1662543031">
          <w:marLeft w:val="0"/>
          <w:marRight w:val="0"/>
          <w:marTop w:val="0"/>
          <w:marBottom w:val="0"/>
          <w:divBdr>
            <w:top w:val="none" w:sz="0" w:space="0" w:color="auto"/>
            <w:left w:val="none" w:sz="0" w:space="0" w:color="auto"/>
            <w:bottom w:val="none" w:sz="0" w:space="0" w:color="auto"/>
            <w:right w:val="none" w:sz="0" w:space="0" w:color="auto"/>
          </w:divBdr>
          <w:divsChild>
            <w:div w:id="1208880271">
              <w:marLeft w:val="0"/>
              <w:marRight w:val="0"/>
              <w:marTop w:val="0"/>
              <w:marBottom w:val="0"/>
              <w:divBdr>
                <w:top w:val="none" w:sz="0" w:space="0" w:color="auto"/>
                <w:left w:val="none" w:sz="0" w:space="0" w:color="auto"/>
                <w:bottom w:val="none" w:sz="0" w:space="0" w:color="auto"/>
                <w:right w:val="none" w:sz="0" w:space="0" w:color="auto"/>
              </w:divBdr>
            </w:div>
          </w:divsChild>
        </w:div>
        <w:div w:id="1683555342">
          <w:marLeft w:val="0"/>
          <w:marRight w:val="0"/>
          <w:marTop w:val="0"/>
          <w:marBottom w:val="0"/>
          <w:divBdr>
            <w:top w:val="none" w:sz="0" w:space="0" w:color="auto"/>
            <w:left w:val="none" w:sz="0" w:space="0" w:color="auto"/>
            <w:bottom w:val="none" w:sz="0" w:space="0" w:color="auto"/>
            <w:right w:val="none" w:sz="0" w:space="0" w:color="auto"/>
          </w:divBdr>
          <w:divsChild>
            <w:div w:id="1718163043">
              <w:marLeft w:val="0"/>
              <w:marRight w:val="0"/>
              <w:marTop w:val="0"/>
              <w:marBottom w:val="0"/>
              <w:divBdr>
                <w:top w:val="none" w:sz="0" w:space="0" w:color="auto"/>
                <w:left w:val="none" w:sz="0" w:space="0" w:color="auto"/>
                <w:bottom w:val="none" w:sz="0" w:space="0" w:color="auto"/>
                <w:right w:val="none" w:sz="0" w:space="0" w:color="auto"/>
              </w:divBdr>
            </w:div>
          </w:divsChild>
        </w:div>
        <w:div w:id="1844663942">
          <w:marLeft w:val="0"/>
          <w:marRight w:val="0"/>
          <w:marTop w:val="0"/>
          <w:marBottom w:val="0"/>
          <w:divBdr>
            <w:top w:val="none" w:sz="0" w:space="0" w:color="auto"/>
            <w:left w:val="none" w:sz="0" w:space="0" w:color="auto"/>
            <w:bottom w:val="none" w:sz="0" w:space="0" w:color="auto"/>
            <w:right w:val="none" w:sz="0" w:space="0" w:color="auto"/>
          </w:divBdr>
          <w:divsChild>
            <w:div w:id="106462596">
              <w:marLeft w:val="0"/>
              <w:marRight w:val="0"/>
              <w:marTop w:val="0"/>
              <w:marBottom w:val="0"/>
              <w:divBdr>
                <w:top w:val="none" w:sz="0" w:space="0" w:color="auto"/>
                <w:left w:val="none" w:sz="0" w:space="0" w:color="auto"/>
                <w:bottom w:val="none" w:sz="0" w:space="0" w:color="auto"/>
                <w:right w:val="none" w:sz="0" w:space="0" w:color="auto"/>
              </w:divBdr>
            </w:div>
          </w:divsChild>
        </w:div>
        <w:div w:id="1912353612">
          <w:marLeft w:val="0"/>
          <w:marRight w:val="0"/>
          <w:marTop w:val="0"/>
          <w:marBottom w:val="0"/>
          <w:divBdr>
            <w:top w:val="none" w:sz="0" w:space="0" w:color="auto"/>
            <w:left w:val="none" w:sz="0" w:space="0" w:color="auto"/>
            <w:bottom w:val="none" w:sz="0" w:space="0" w:color="auto"/>
            <w:right w:val="none" w:sz="0" w:space="0" w:color="auto"/>
          </w:divBdr>
          <w:divsChild>
            <w:div w:id="8095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1BF0E-9CCF-45B5-BECE-05987F9CA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24</Pages>
  <Words>6576</Words>
  <Characters>37486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dc:creator>
  <cp:keywords/>
  <dc:description/>
  <cp:lastModifiedBy>MUHAMMAD AL QARNIE</cp:lastModifiedBy>
  <cp:revision>14</cp:revision>
  <cp:lastPrinted>2026-10-08T09:35:00Z</cp:lastPrinted>
  <dcterms:created xsi:type="dcterms:W3CDTF">2026-10-09T17:49:00Z</dcterms:created>
  <dcterms:modified xsi:type="dcterms:W3CDTF">2026-10-13T03:40:00Z</dcterms:modified>
</cp:coreProperties>
</file>