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Санкт-Петербургский политехнический университет Петра Великого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Институт прикладной математики и механики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Высшая школа прикладной математики и вычислительной физики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Отчет лабораторной работы №1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по дисциплине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Интервальный анализ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Выполнил студент группы 5030102/20202</w:t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Соколов А.Н.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Проверил Преподаватель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Баженов А.Н.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Дана ИСЛАУ:</w:t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Ax = b, x = (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 матрицей: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695" w:tblpY="0"/>
        <w:tblW w:w="1515.0" w:type="dxa"/>
        <w:jc w:val="left"/>
        <w:tblInd w:w="2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765"/>
        <w:tblGridChange w:id="0">
          <w:tblGrid>
            <w:gridCol w:w="750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0.95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1.05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1.10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mid A =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Пусть матрица радиусов для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имеет вид: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130" w:tblpY="0"/>
        <w:tblW w:w="1515.0" w:type="dxa"/>
        <w:jc w:val="left"/>
        <w:tblInd w:w="2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765"/>
        <w:tblGridChange w:id="0">
          <w:tblGrid>
            <w:gridCol w:w="750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 A =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δ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*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или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2145" w:tblpY="0"/>
        <w:tblW w:w="1515.0" w:type="dxa"/>
        <w:jc w:val="left"/>
        <w:tblInd w:w="2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765"/>
        <w:tblGridChange w:id="0">
          <w:tblGrid>
            <w:gridCol w:w="750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0.00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 A =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δ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*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Найти диапазон значений </w:t>
      </w:r>
      <m:oMath>
        <m:r>
          <m:t>δ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при который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0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ϵ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det A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минимального значения радиуса матричных элементов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min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δ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найти точечную матрицу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A'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det A'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Обсудить факт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det A' =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для случая задачи 2-ракурсной томографии и линейной регрессии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2. Теория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Интервальной матрицей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размера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m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×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n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называется матрица, элементами которой являются интервалы вещественных чисел: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A = ( ...,[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ij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ij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], ... ), i = 1...m, j = 1...n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Матрицей средних значений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mid A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интервальной матрицы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называется точечная матрица того же размера, элементы которой вычисляются как средние арифметические соответствующих интервалов: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mid A = (..., 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a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ij</m:t>
                </m:r>
              </m:sub>
            </m:s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 +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il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... ), i = 1...m, j = 1...n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Матрицей радиусов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 A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интервальной матрицы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называется точечная матрица того же размера, элементы которой вычисляются как полуширины соответствующих интервалов:</w:t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 A = (..., 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b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ij</m:t>
                </m:r>
              </m:sub>
            </m:s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 - 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a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il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... ), i = 1...m, j = 1...n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Матрица A называется особенной (сингулярной), если её определитель равен нулю:</w:t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det(A)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квадратной матрицы это означает, что строки или столбцы линейно зависимы. Для прямоугольной матрицы особенность определяется линейной зависимостью столбцов:</w:t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коллинеарны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⇔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∃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λ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: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λ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Матрица A′ считается вырожденной, если ее две колонки линейно зависимы, то есть существует коэффициент λ такой, что:</w:t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λ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i = 1, 2, 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где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— элементы первой и второй колонок соответственно. Этот коэффициент λ определяется как для каждого ряда через интервалы:</w:t>
      </w:r>
    </w:p>
    <w:p w:rsidR="00000000" w:rsidDel="00000000" w:rsidP="00000000" w:rsidRDefault="00000000" w:rsidRPr="00000000" w14:paraId="0000006A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</m:t>
        </m:r>
        <m:d>
          <m:dPr>
            <m:begChr m:val="["/>
            <m:endChr m:val="]"/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fPr>
              <m:num>
                <m:sSubSup>
                  <m:sSubSupPr>
                    <m:ctrlP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</m:ctrlPr>
                  </m:sSubSupPr>
                  <m:e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a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min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(i)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</m:ctrlPr>
                  </m:sSubSupPr>
                  <m:e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b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max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(i)</m:t>
                    </m:r>
                  </m:sup>
                </m:sSubSup>
              </m:den>
            </m:f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,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fPr>
              <m:num>
                <m:sSubSup>
                  <m:sSubSupPr>
                    <m:ctrlP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</m:ctrlPr>
                  </m:sSubSupPr>
                  <m:e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a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max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(i)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</m:ctrlPr>
                  </m:sSubSupPr>
                  <m:e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b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min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sz w:val="30"/>
                        <w:szCs w:val="30"/>
                      </w:rPr>
                      <m:t xml:space="preserve">(i)</m:t>
                    </m:r>
                  </m:sup>
                </m:sSubSup>
              </m:den>
            </m:f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Пересечение этих интервалов для всех строк дает общий диапазон λ, в котором колонки могут быть коллинеарны.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 Программная реализация</w:t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Интерпретатор: Python 3.13.8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Зависимости: requirements.txt (пакетный менеджер pip)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. Результаты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TOMO (2-ракурсная томография): оба элемента строки варьируются </w:t>
      </w:r>
      <m:oMath>
        <m:r>
          <m:t>±</m:t>
        </m:r>
        <m:r>
          <m:t>δ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0.037 : 0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det(A)</m:t>
        </m:r>
      </m:oMath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830" w:tblpY="0"/>
        <w:tblW w:w="1800.0" w:type="dxa"/>
        <w:jc w:val="left"/>
        <w:tblInd w:w="2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85"/>
        <w:tblGridChange w:id="0">
          <w:tblGrid>
            <w:gridCol w:w="915"/>
            <w:gridCol w:w="8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0.987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0.963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1.038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1.063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1.037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A' =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627024" cy="14252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7024" cy="142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Рис. 1 результаты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delta_star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входных данных и параметра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is_tomo=True</w:t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Регрессия (линейная): второй элемент строки фиксирован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m:t>δ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0.075 : 0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det(A)</m:t>
        </m:r>
      </m:oMath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1770" w:tblpY="0"/>
        <w:tblW w:w="1800.0" w:type="dxa"/>
        <w:jc w:val="left"/>
        <w:tblInd w:w="2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85"/>
        <w:tblGridChange w:id="0">
          <w:tblGrid>
            <w:gridCol w:w="915"/>
            <w:gridCol w:w="8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1.025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1.025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1.025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1.000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ab/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A' =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608795" cy="139549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8795" cy="1395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Рис. 2 результаты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delta_star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входных данных и параметра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is_tomo=False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5. Анализ</w:t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det(A') =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для обеих задач указывает на критический уровень неопределенности </w:t>
      </w:r>
      <m:oMath>
        <m:r>
          <m:t>δ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при котором система становится вырожденной.</w:t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 томографии это значит, что система может иметь бесконечное множество решений, что приводит к нестабильной реконструкции.</w:t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 линейной регрессии вырожденность матрицы делает невозможным использование метода наименьших квадратов без регуляризации.</w:t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Таким образом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det(A') =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- индикатор, показывающий корректность и устойчивость решения задачи.</w:t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6. Исходное приложение</w:t>
      </w:r>
    </w:p>
    <w:p w:rsidR="00000000" w:rsidDel="00000000" w:rsidP="00000000" w:rsidRDefault="00000000" w:rsidRPr="00000000" w14:paraId="0000009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interval_analysis/lab1 at main · azya0/interval_analysis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https://github.com/azya0/interval_analysis/tree/main/lab1</w:t>
      </w: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azya0/interval_analysis/tree/main/la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