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Санкт-Петербургский политехнический университет Петра Великого</w:t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i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4"/>
          <w:szCs w:val="24"/>
          <w:rtl w:val="0"/>
        </w:rPr>
        <w:t xml:space="preserve">Институт прикладной математики и информатики</w:t>
      </w:r>
    </w:p>
    <w:p w:rsidR="00000000" w:rsidDel="00000000" w:rsidP="00000000" w:rsidRDefault="00000000" w:rsidRPr="00000000" w14:paraId="00000004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812"/>
        </w:tabs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sz w:val="32"/>
          <w:szCs w:val="32"/>
          <w:rtl w:val="0"/>
        </w:rPr>
        <w:t xml:space="preserve">Лабораторная работа №2 по дисциплине</w:t>
      </w:r>
    </w:p>
    <w:p w:rsidR="00000000" w:rsidDel="00000000" w:rsidP="00000000" w:rsidRDefault="00000000" w:rsidRPr="00000000" w14:paraId="0000000B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  <w:b w:val="1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Математическая статистика</w:t>
      </w:r>
    </w:p>
    <w:p w:rsidR="00000000" w:rsidDel="00000000" w:rsidP="00000000" w:rsidRDefault="00000000" w:rsidRPr="00000000" w14:paraId="0000000C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line="276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left="4111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Выполнил</w:t>
      </w:r>
    </w:p>
    <w:p w:rsidR="00000000" w:rsidDel="00000000" w:rsidP="00000000" w:rsidRDefault="00000000" w:rsidRPr="00000000" w14:paraId="0000001B">
      <w:pPr>
        <w:widowControl w:val="0"/>
        <w:tabs>
          <w:tab w:val="left" w:leader="none" w:pos="3960"/>
          <w:tab w:val="left" w:leader="none" w:pos="8080"/>
          <w:tab w:val="left" w:leader="none" w:pos="8222"/>
        </w:tabs>
        <w:spacing w:after="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студент гр.5030102/20202            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rtl w:val="0"/>
        </w:rPr>
        <w:t xml:space="preserve">Соколов А.Н.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leader="none" w:pos="8080"/>
        </w:tabs>
        <w:spacing w:after="0" w:before="24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leader="none" w:pos="8080"/>
        </w:tabs>
        <w:spacing w:after="0" w:before="240" w:line="240" w:lineRule="auto"/>
        <w:ind w:left="4111" w:firstLine="0"/>
        <w:jc w:val="lef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Преподаватель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                      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rtl w:val="0"/>
        </w:rPr>
        <w:t xml:space="preserve">Баженов А. 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Rule="auto"/>
        <w:ind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lineRule="auto"/>
        <w:ind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Санкт-Петербург</w:t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ind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Формулировка задания</w:t>
      </w:r>
    </w:p>
    <w:p w:rsidR="00000000" w:rsidDel="00000000" w:rsidP="00000000" w:rsidRDefault="00000000" w:rsidRPr="00000000" w14:paraId="00000023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4 распределений: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Нормальное распределение N(0, 1)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Распределение Коши C(0, 1)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Распределение Пуассона P(10)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Равномерное распределение U(</w:t>
      </w:r>
      <m:oMath>
        <m:rad>
          <m:radPr>
            <m:degHide m:val="1"/>
            <m:ctrlPr>
              <w:rPr>
                <w:rFonts w:ascii="Montserrat" w:cs="Montserrat" w:eastAsia="Montserrat" w:hAnsi="Montserrat"/>
              </w:rPr>
            </m:ctrlPr>
          </m:radPr>
          <m:e>
            <m:r>
              <w:rPr>
                <w:rFonts w:ascii="Montserrat" w:cs="Montserrat" w:eastAsia="Montserrat" w:hAnsi="Montserrat"/>
              </w:rPr>
              <m:t xml:space="preserve">3</m:t>
            </m:r>
          </m:e>
        </m:rad>
      </m:oMath>
      <w:r w:rsidDel="00000000" w:rsidR="00000000" w:rsidRPr="00000000">
        <w:rPr>
          <w:rFonts w:ascii="Montserrat" w:cs="Montserrat" w:eastAsia="Montserrat" w:hAnsi="Montserrat"/>
          <w:rtl w:val="0"/>
        </w:rPr>
        <w:t xml:space="preserve">, </w:t>
      </w:r>
      <m:oMath>
        <m:r>
          <w:rPr>
            <w:rFonts w:ascii="Montserrat" w:cs="Montserrat" w:eastAsia="Montserrat" w:hAnsi="Montserrat"/>
          </w:rPr>
          <m:t xml:space="preserve">-</m:t>
        </m:r>
        <m:rad>
          <m:radPr>
            <m:degHide m:val="1"/>
            <m:ctrlPr>
              <w:rPr>
                <w:rFonts w:ascii="Montserrat" w:cs="Montserrat" w:eastAsia="Montserrat" w:hAnsi="Montserrat"/>
              </w:rPr>
            </m:ctrlPr>
          </m:radPr>
          <m:e>
            <m:r>
              <w:rPr>
                <w:rFonts w:ascii="Montserrat" w:cs="Montserrat" w:eastAsia="Montserrat" w:hAnsi="Montserrat"/>
              </w:rPr>
              <m:t xml:space="preserve">3</m:t>
            </m:r>
          </m:e>
        </m:rad>
      </m:oMath>
      <w:r w:rsidDel="00000000" w:rsidR="00000000" w:rsidRPr="00000000">
        <w:rPr>
          <w:rFonts w:ascii="Montserrat" w:cs="Montserrat" w:eastAsia="Montserrat" w:hAnsi="Montserrat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Сгенерировать выборки размером 20, 100 и 1000 элементов. 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Построить бокс-плоты Тьюки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Определить число выбросов, занести в таблицу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Обсудить вид бокс-плотов и относительное число выбросов при изменении мощности выборки</w:t>
      </w:r>
    </w:p>
    <w:p w:rsidR="00000000" w:rsidDel="00000000" w:rsidP="00000000" w:rsidRDefault="00000000" w:rsidRPr="00000000" w14:paraId="0000002D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Теория</w:t>
      </w:r>
    </w:p>
    <w:p w:rsidR="00000000" w:rsidDel="00000000" w:rsidP="00000000" w:rsidRDefault="00000000" w:rsidRPr="00000000" w14:paraId="0000002F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lineRule="auto"/>
        <w:ind w:left="720" w:hanging="360"/>
        <w:rPr>
          <w:rFonts w:ascii="Noto Sans Symbols" w:cs="Noto Sans Symbols" w:eastAsia="Noto Sans Symbols" w:hAnsi="Noto Sans Symbols"/>
        </w:rPr>
      </w:pPr>
      <m:oMath>
        <m:r>
          <w:rPr>
            <w:rFonts w:ascii="Cambria Math" w:cs="Cambria Math" w:eastAsia="Cambria Math" w:hAnsi="Cambria Math"/>
          </w:rPr>
          <m:t xml:space="preserve">N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0, 1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2π</m:t>
                </m:r>
              </m:e>
            </m:rad>
          </m:den>
        </m:f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</m:t>
            </m:r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den>
            </m:f>
          </m:sup>
        </m:sSup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Стандартное нормальное распределение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lineRule="auto"/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0, 1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>π</m:t>
            </m:r>
          </m:den>
        </m:f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+1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Стандартное распределение Коши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lineRule="auto"/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P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</w:rPr>
              <m:t xml:space="preserve">k!</m:t>
            </m:r>
          </m:den>
        </m:f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-10</m:t>
            </m:r>
          </m:sup>
        </m:sSup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 - Распределение Пуассона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-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  <m:r>
              <w:rPr>
                <w:rFonts w:ascii="Cambria Math" w:cs="Cambria Math" w:eastAsia="Cambria Math" w:hAnsi="Cambria Math"/>
              </w:rPr>
              <m:t xml:space="preserve">,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</m:e>
        </m:d>
        <m:r>
          <w:rPr>
            <w:rFonts w:ascii="Cambria Math" w:cs="Cambria Math" w:eastAsia="Cambria Math" w:hAnsi="Cambria Math"/>
          </w:rPr>
          <m:t xml:space="preserve">= </m:t>
        </m:r>
        <m:r>
          <w:rPr/>
          <m:t xml:space="preserve">{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e>
            </m:rad>
          </m:den>
        </m:f>
        <m:r>
          <w:rPr>
            <w:rFonts w:ascii="Cambria Math" w:cs="Cambria Math" w:eastAsia="Cambria Math" w:hAnsi="Cambria Math"/>
          </w:rPr>
          <m:t xml:space="preserve">,  при 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≤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</m:e>
        </m:ra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0,   при </m:t>
        </m:r>
        <m:d>
          <m:dPr>
            <m:begChr m:val="|"/>
            <m:endChr m:val="|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</w:rPr>
          <m:t xml:space="preserve">&gt; 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r>
              <w:rPr>
                <w:rFonts w:ascii="Cambria Math" w:cs="Cambria Math" w:eastAsia="Cambria Math" w:hAnsi="Cambria Math"/>
              </w:rPr>
              <m:t xml:space="preserve">3</m:t>
            </m:r>
          </m:e>
        </m:rad>
      </m:oMath>
      <w:r w:rsidDel="00000000" w:rsidR="00000000" w:rsidRPr="00000000">
        <w:rPr>
          <w:rtl w:val="0"/>
        </w:rPr>
        <w:t xml:space="preserve"> - Равномерное распределение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76" w:lineRule="auto"/>
        <w:ind w:left="72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Используемые технологии</w:t>
      </w:r>
    </w:p>
    <w:p w:rsidR="00000000" w:rsidDel="00000000" w:rsidP="00000000" w:rsidRDefault="00000000" w:rsidRPr="00000000" w14:paraId="00000037">
      <w:pPr>
        <w:spacing w:after="0" w:line="276" w:lineRule="auto"/>
        <w:ind w:left="72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line="276" w:lineRule="auto"/>
        <w:ind w:left="1440" w:hanging="360"/>
        <w:jc w:val="left"/>
        <w:rPr>
          <w:rFonts w:ascii="Montserrat" w:cs="Montserrat" w:eastAsia="Montserrat" w:hAnsi="Montserrat"/>
          <w:u w:val="none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Интерпретируемый язык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Python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3.13.2</w:t>
      </w:r>
    </w:p>
    <w:p w:rsidR="00000000" w:rsidDel="00000000" w:rsidP="00000000" w:rsidRDefault="00000000" w:rsidRPr="00000000" w14:paraId="00000039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 xml:space="preserve">Зависимости:</w:t>
      </w:r>
    </w:p>
    <w:p w:rsidR="00000000" w:rsidDel="00000000" w:rsidP="00000000" w:rsidRDefault="00000000" w:rsidRPr="00000000" w14:paraId="0000003A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ab/>
        <w:tab/>
        <w:tab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contourpy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1.3.2</w:t>
      </w:r>
    </w:p>
    <w:p w:rsidR="00000000" w:rsidDel="00000000" w:rsidP="00000000" w:rsidRDefault="00000000" w:rsidRPr="00000000" w14:paraId="0000003B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cycler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0.12.1</w:t>
      </w:r>
    </w:p>
    <w:p w:rsidR="00000000" w:rsidDel="00000000" w:rsidP="00000000" w:rsidRDefault="00000000" w:rsidRPr="00000000" w14:paraId="0000003C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fonttools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4.57.0</w:t>
      </w:r>
    </w:p>
    <w:p w:rsidR="00000000" w:rsidDel="00000000" w:rsidP="00000000" w:rsidRDefault="00000000" w:rsidRPr="00000000" w14:paraId="0000003D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kiwisolver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1.4.8</w:t>
      </w:r>
    </w:p>
    <w:p w:rsidR="00000000" w:rsidDel="00000000" w:rsidP="00000000" w:rsidRDefault="00000000" w:rsidRPr="00000000" w14:paraId="0000003E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matplotlib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3.10.1</w:t>
      </w:r>
    </w:p>
    <w:p w:rsidR="00000000" w:rsidDel="00000000" w:rsidP="00000000" w:rsidRDefault="00000000" w:rsidRPr="00000000" w14:paraId="0000003F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numpy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2.2.5</w:t>
      </w:r>
    </w:p>
    <w:p w:rsidR="00000000" w:rsidDel="00000000" w:rsidP="00000000" w:rsidRDefault="00000000" w:rsidRPr="00000000" w14:paraId="00000040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packaging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25.0</w:t>
      </w:r>
    </w:p>
    <w:p w:rsidR="00000000" w:rsidDel="00000000" w:rsidP="00000000" w:rsidRDefault="00000000" w:rsidRPr="00000000" w14:paraId="00000041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pandas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2.2.3</w:t>
      </w:r>
    </w:p>
    <w:p w:rsidR="00000000" w:rsidDel="00000000" w:rsidP="00000000" w:rsidRDefault="00000000" w:rsidRPr="00000000" w14:paraId="00000042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pillow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11.2.1</w:t>
      </w:r>
    </w:p>
    <w:p w:rsidR="00000000" w:rsidDel="00000000" w:rsidP="00000000" w:rsidRDefault="00000000" w:rsidRPr="00000000" w14:paraId="00000043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pyparsing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3.2.3</w:t>
      </w:r>
    </w:p>
    <w:p w:rsidR="00000000" w:rsidDel="00000000" w:rsidP="00000000" w:rsidRDefault="00000000" w:rsidRPr="00000000" w14:paraId="00000044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python-dateutil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2.9.0.post0</w:t>
      </w:r>
    </w:p>
    <w:p w:rsidR="00000000" w:rsidDel="00000000" w:rsidP="00000000" w:rsidRDefault="00000000" w:rsidRPr="00000000" w14:paraId="00000045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pytz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2025.2</w:t>
      </w:r>
    </w:p>
    <w:p w:rsidR="00000000" w:rsidDel="00000000" w:rsidP="00000000" w:rsidRDefault="00000000" w:rsidRPr="00000000" w14:paraId="00000046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seaborn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0.13.2</w:t>
      </w:r>
    </w:p>
    <w:p w:rsidR="00000000" w:rsidDel="00000000" w:rsidP="00000000" w:rsidRDefault="00000000" w:rsidRPr="00000000" w14:paraId="00000047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six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1.17.0</w:t>
      </w:r>
    </w:p>
    <w:p w:rsidR="00000000" w:rsidDel="00000000" w:rsidP="00000000" w:rsidRDefault="00000000" w:rsidRPr="00000000" w14:paraId="00000048">
      <w:pPr>
        <w:spacing w:after="0" w:line="276" w:lineRule="auto"/>
        <w:ind w:left="288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tzdata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2025.2</w:t>
      </w:r>
    </w:p>
    <w:p w:rsidR="00000000" w:rsidDel="00000000" w:rsidP="00000000" w:rsidRDefault="00000000" w:rsidRPr="00000000" w14:paraId="00000049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Исходные файлы программы:</w:t>
      </w:r>
    </w:p>
    <w:p w:rsidR="00000000" w:rsidDel="00000000" w:rsidP="00000000" w:rsidRDefault="00000000" w:rsidRPr="00000000" w14:paraId="0000004C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ab/>
        <w:t xml:space="preserve">https://github.com/azya0/mathstat/tree/main/lab2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b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Результаты</w:t>
      </w:r>
    </w:p>
    <w:p w:rsidR="00000000" w:rsidDel="00000000" w:rsidP="00000000" w:rsidRDefault="00000000" w:rsidRPr="00000000" w14:paraId="0000004E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430425" cy="221071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0425" cy="2210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1. График бокс-плота Тьюки случайной нормальной величины для выборки из 20 элементов</w:t>
      </w:r>
    </w:p>
    <w:p w:rsidR="00000000" w:rsidDel="00000000" w:rsidP="00000000" w:rsidRDefault="00000000" w:rsidRPr="00000000" w14:paraId="00000051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68575" cy="242910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8575" cy="2429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2. График бокс-плота Тьюки случайной нормальной величины для выборки из 100 элементов</w:t>
      </w:r>
    </w:p>
    <w:p w:rsidR="00000000" w:rsidDel="00000000" w:rsidP="00000000" w:rsidRDefault="00000000" w:rsidRPr="00000000" w14:paraId="00000053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11438" cy="249834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438" cy="2498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3. График бокс-плота Тьюки случайной нормальной величины для выборки из 1000 элементов</w:t>
      </w:r>
    </w:p>
    <w:p w:rsidR="00000000" w:rsidDel="00000000" w:rsidP="00000000" w:rsidRDefault="00000000" w:rsidRPr="00000000" w14:paraId="00000056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40000" cy="247980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47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4. График бокс-плота Тьюки случайной величины Коши для выборки из 20 элементов</w:t>
      </w:r>
    </w:p>
    <w:p w:rsidR="00000000" w:rsidDel="00000000" w:rsidP="00000000" w:rsidRDefault="00000000" w:rsidRPr="00000000" w14:paraId="00000058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801900" cy="242818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900" cy="242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5. График бокс-плота Тьюки случайной величины Коши для выборки из 100 элементов</w:t>
      </w:r>
    </w:p>
    <w:p w:rsidR="00000000" w:rsidDel="00000000" w:rsidP="00000000" w:rsidRDefault="00000000" w:rsidRPr="00000000" w14:paraId="0000005A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246725" cy="267828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6725" cy="2678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6. График бокс-плота Тьюки случайной величины Коши для выборки из 1000 элементов</w:t>
      </w:r>
    </w:p>
    <w:p w:rsidR="00000000" w:rsidDel="00000000" w:rsidP="00000000" w:rsidRDefault="00000000" w:rsidRPr="00000000" w14:paraId="0000005C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ind w:left="0"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63010" cy="245842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3010" cy="2458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7. График бокс-плота Тьюки случайного распределения Пуассона для выборки из 20 элементов</w:t>
      </w:r>
    </w:p>
    <w:p w:rsidR="00000000" w:rsidDel="00000000" w:rsidP="00000000" w:rsidRDefault="00000000" w:rsidRPr="00000000" w14:paraId="00000060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006688" cy="25070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6688" cy="250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8. График бокс-плота Тьюки случайного распределения Пуассона для выборки из 100 элементов</w:t>
      </w:r>
    </w:p>
    <w:p w:rsidR="00000000" w:rsidDel="00000000" w:rsidP="00000000" w:rsidRDefault="00000000" w:rsidRPr="00000000" w14:paraId="00000062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3929063" cy="245777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45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9. График распределения случайной величины Пуассона для выборки из 1000 элементов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120988" cy="256744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988" cy="2567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10. График распределения равномерной случайной величины для выборки из 20 элементов</w:t>
      </w:r>
    </w:p>
    <w:p w:rsidR="00000000" w:rsidDel="00000000" w:rsidP="00000000" w:rsidRDefault="00000000" w:rsidRPr="00000000" w14:paraId="00000066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085643" cy="251096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643" cy="2510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11. График распределения равномерной случайной величины для выборки из 100 элементов</w:t>
      </w:r>
    </w:p>
    <w:p w:rsidR="00000000" w:rsidDel="00000000" w:rsidP="00000000" w:rsidRDefault="00000000" w:rsidRPr="00000000" w14:paraId="00000068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</w:rPr>
        <w:drawing>
          <wp:inline distB="114300" distT="114300" distL="114300" distR="114300">
            <wp:extent cx="4338638" cy="265173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51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Рис 12. График распределения равномерной случайной величины для выборки из 1000 элементов</w:t>
      </w:r>
    </w:p>
    <w:p w:rsidR="00000000" w:rsidDel="00000000" w:rsidP="00000000" w:rsidRDefault="00000000" w:rsidRPr="00000000" w14:paraId="0000006A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N(0,1)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Количество выбросов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76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1. Результаты искомых характеристик для нормального стандартного распределения</w:t>
      </w:r>
    </w:p>
    <w:p w:rsidR="00000000" w:rsidDel="00000000" w:rsidP="00000000" w:rsidRDefault="00000000" w:rsidRPr="00000000" w14:paraId="00000077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m:oMath>
              <m:r>
                <w:rPr>
                  <w:rFonts w:ascii="Montserrat" w:cs="Montserrat" w:eastAsia="Montserrat" w:hAnsi="Montserrat"/>
                  <w:i w:val="1"/>
                  <w:sz w:val="22"/>
                  <w:szCs w:val="22"/>
                </w:rPr>
                <m:t xml:space="preserve">C(0,1)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Количество выбросов</w:t>
            </w:r>
          </w:p>
        </w:tc>
      </w:tr>
      <w:tr>
        <w:trPr>
          <w:cantSplit w:val="0"/>
          <w:trHeight w:val="468.569758293584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3</w:t>
            </w:r>
          </w:p>
        </w:tc>
      </w:tr>
      <w:tr>
        <w:trPr>
          <w:cantSplit w:val="0"/>
          <w:trHeight w:val="468.569758293584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21</w:t>
            </w:r>
          </w:p>
        </w:tc>
      </w:tr>
      <w:tr>
        <w:trPr>
          <w:cantSplit w:val="0"/>
          <w:trHeight w:val="468.569758293584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155</w:t>
            </w:r>
          </w:p>
        </w:tc>
      </w:tr>
    </w:tbl>
    <w:p w:rsidR="00000000" w:rsidDel="00000000" w:rsidP="00000000" w:rsidRDefault="00000000" w:rsidRPr="00000000" w14:paraId="00000082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2. Результаты искомых характеристик для распределения Коши</w:t>
      </w:r>
    </w:p>
    <w:p w:rsidR="00000000" w:rsidDel="00000000" w:rsidP="00000000" w:rsidRDefault="00000000" w:rsidRPr="00000000" w14:paraId="00000083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P(10)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Количество выбросов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8E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3. Результаты искомых характеристик для распределения Пуассона</w:t>
      </w:r>
    </w:p>
    <w:p w:rsidR="00000000" w:rsidDel="00000000" w:rsidP="00000000" w:rsidRDefault="00000000" w:rsidRPr="00000000" w14:paraId="0000008F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U(</w:t>
            </w:r>
            <m:oMath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3</m:t>
                  </m:r>
                </m:e>
              </m:rad>
            </m:oMath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, -</w:t>
            </w:r>
            <m:oMath>
              <m:rad>
                <m:radPr>
                  <m:degHide m:val="1"/>
                  <m:ctrlPr>
                    <w:rPr>
                      <w:rFonts w:ascii="Cambria Math" w:cs="Cambria Math" w:eastAsia="Cambria Math" w:hAnsi="Cambria Math"/>
                    </w:rPr>
                  </m:ctrlPr>
                </m:ra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3</m:t>
                  </m:r>
                </m:e>
              </m:rad>
            </m:oMath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Размер выборки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Количество выбросов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line="240" w:lineRule="auto"/>
              <w:ind w:firstLine="0"/>
              <w:jc w:val="center"/>
              <w:rPr>
                <w:rFonts w:ascii="Montserrat" w:cs="Montserrat" w:eastAsia="Montserrat" w:hAnsi="Montserra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i w:val="1"/>
                <w:sz w:val="22"/>
                <w:szCs w:val="22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9A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Таблица 4. Результаты искомых характеристик для равномерного распределения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ind w:firstLine="0"/>
        <w:jc w:val="center"/>
        <w:rPr>
          <w:rFonts w:ascii="Montserrat" w:cs="Montserrat" w:eastAsia="Montserrat" w:hAnsi="Montserrat"/>
          <w:b w:val="1"/>
          <w:i w:val="1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40"/>
          <w:szCs w:val="40"/>
          <w:rtl w:val="0"/>
        </w:rPr>
        <w:t xml:space="preserve">Анализ результатов</w:t>
      </w:r>
    </w:p>
    <w:p w:rsidR="00000000" w:rsidDel="00000000" w:rsidP="00000000" w:rsidRDefault="00000000" w:rsidRPr="00000000" w14:paraId="0000009C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0" w:line="276" w:lineRule="auto"/>
        <w:ind w:left="720" w:hanging="36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Нормальное распределение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9E">
      <w:pPr>
        <w:spacing w:after="0" w:line="276" w:lineRule="auto"/>
        <w:ind w:left="720" w:firstLine="72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Бокс-плоты для нормального распределения обычно выглядят симметрично, и количество выбросов минимально, особенно при увеличении размера выборки. Это связано с тем, что нормальное распределение имеет гладкую форму и выбросы маловероятны.</w:t>
      </w:r>
    </w:p>
    <w:p w:rsidR="00000000" w:rsidDel="00000000" w:rsidP="00000000" w:rsidRDefault="00000000" w:rsidRPr="00000000" w14:paraId="0000009F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0" w:line="276" w:lineRule="auto"/>
        <w:ind w:left="720" w:hanging="36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Распределение Коши:</w:t>
      </w:r>
    </w:p>
    <w:p w:rsidR="00000000" w:rsidDel="00000000" w:rsidP="00000000" w:rsidRDefault="00000000" w:rsidRPr="00000000" w14:paraId="000000A1">
      <w:pPr>
        <w:spacing w:after="0" w:line="276" w:lineRule="auto"/>
        <w:ind w:left="720" w:firstLine="72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Бокс-плоты для распределения Коши скорее всего будут иметь длинные "усы" и значительное количество выбросов независимо от размера выборки. Это объясняется тем, что распределение Коши имеет тяжелые хвосты, что делает выбросы более вероятными.</w:t>
      </w:r>
    </w:p>
    <w:p w:rsidR="00000000" w:rsidDel="00000000" w:rsidP="00000000" w:rsidRDefault="00000000" w:rsidRPr="00000000" w14:paraId="000000A2">
      <w:pPr>
        <w:spacing w:after="0" w:line="276" w:lineRule="auto"/>
        <w:ind w:left="720" w:firstLine="72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pacing w:after="0" w:line="276" w:lineRule="auto"/>
        <w:ind w:left="720" w:hanging="36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Пуассоновское распределение:</w:t>
      </w:r>
    </w:p>
    <w:p w:rsidR="00000000" w:rsidDel="00000000" w:rsidP="00000000" w:rsidRDefault="00000000" w:rsidRPr="00000000" w14:paraId="000000A4">
      <w:pPr>
        <w:spacing w:after="0" w:line="276" w:lineRule="auto"/>
        <w:ind w:left="720" w:firstLine="72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При увеличении размера выборки количество выбросов может варьироваться, но в целом пуассоновское распределение создает более узкие бокс-плоты с меньшим количеством выбросов при больших размерах выборки, особенно когда среднее значение достаточно высоко.</w:t>
      </w:r>
    </w:p>
    <w:p w:rsidR="00000000" w:rsidDel="00000000" w:rsidP="00000000" w:rsidRDefault="00000000" w:rsidRPr="00000000" w14:paraId="000000A5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after="0" w:line="276" w:lineRule="auto"/>
        <w:ind w:left="720" w:hanging="36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Равномерное распределение:</w:t>
      </w:r>
    </w:p>
    <w:p w:rsidR="00000000" w:rsidDel="00000000" w:rsidP="00000000" w:rsidRDefault="00000000" w:rsidRPr="00000000" w14:paraId="000000A7">
      <w:pPr>
        <w:spacing w:after="0" w:line="276" w:lineRule="auto"/>
        <w:ind w:left="720" w:firstLine="72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Для равномерного распределения бокс-плоты должны выглядеть весьма симметрично. Равномерное распределение, как правило, не показывает выбросов, потому что все значения равновероятны. Наличие 0 выбросов во всех размерах выборок согласуется с ожиданиями.</w:t>
      </w:r>
    </w:p>
    <w:p w:rsidR="00000000" w:rsidDel="00000000" w:rsidP="00000000" w:rsidRDefault="00000000" w:rsidRPr="00000000" w14:paraId="000000A8">
      <w:pPr>
        <w:spacing w:after="0" w:line="276" w:lineRule="auto"/>
        <w:ind w:left="720" w:firstLine="720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76" w:lineRule="auto"/>
        <w:ind w:left="0"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ind w:firstLine="0"/>
        <w:jc w:val="left"/>
        <w:rPr>
          <w:rFonts w:ascii="Montserrat" w:cs="Montserrat" w:eastAsia="Montserrat" w:hAnsi="Montserra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2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