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PRD Pencatatan Data Mesin Pengisi Botol ke MongoDB</w:t>
      </w:r>
    </w:p>
    <w:p>
      <w:pPr/>
      <w:r>
        <w:t xml:space="preserve">Oct 29, 2026</w:t>
      </w:r>
      <w:r>
        <w:t xml:space="preserve"> · </w:t>
      </w:r>
      <w:r>
        <w:t xml:space="preserve">@Gibral</w:t>
      </w:r>
    </w:p>
    <w:p>
      <w:pPr/>
      <w:r>
        <w:t xml:space="preserve">Fitur ini mencatat status, kejadian, dan riwayat setiap botol dari digital twin Unity (dan nanti ESP32 asli) ke MongoDB melalui REST API, sehingga produksi dapat dipantau dan dianalisis.</w:t>
      </w:r>
    </w:p>
    <w:p>
      <w:pPr>
        <w:pStyle w:val="Heading2"/>
      </w:pPr>
      <w:r>
        <w:t xml:space="preserve">Latar belakang dan masalah</w:t>
      </w:r>
    </w:p>
    <w:p>
      <w:pPr/>
      <w:r>
        <w:t xml:space="preserve">Digital twin mesin pengisi botol rotary 10 slot sudah berjalan di Unity: turret berputar, botol diisi, ditutup, dibuang ke kotak, dan operator mengisi infeed. Namun semua data hanya hidup selama Play mode berjalan, lalu hilang.</w:t>
      </w:r>
    </w:p>
    <w:p>
      <w:pPr/>
      <w:r>
        <w:t xml:space="preserve">Akibatnya tidak ada cara untuk:</w:t>
      </w:r>
    </w:p>
    <w:p>
      <w:pPr>
        <w:pStyle w:val="ListParagraph"/>
        <w:numPr>
          <w:ilvl w:val="0"/>
          <w:numId w:val="2"/>
        </w:numPr>
      </w:pPr>
      <w:r>
        <w:t xml:space="preserve">melihat berapa botol yang diproduksi per hari atau per shift;</w:t>
      </w:r>
    </w:p>
    <w:p>
      <w:pPr>
        <w:pStyle w:val="ListParagraph"/>
        <w:numPr>
          <w:ilvl w:val="0"/>
          <w:numId w:val="2"/>
        </w:numPr>
      </w:pPr>
      <w:r>
        <w:t xml:space="preserve">mengetahui kapan dan seberapa sering E-stop ditekan atau MCB dimatikan;</w:t>
      </w:r>
    </w:p>
    <w:p>
      <w:pPr>
        <w:pStyle w:val="ListParagraph"/>
        <w:numPr>
          <w:ilvl w:val="0"/>
          <w:numId w:val="2"/>
        </w:numPr>
      </w:pPr>
      <w:r>
        <w:t xml:space="preserve">menghitung waktu siklus per botol dan menemukan tahap yang menjadi hambatan;</w:t>
      </w:r>
    </w:p>
    <w:p>
      <w:pPr>
        <w:pStyle w:val="ListParagraph"/>
        <w:numPr>
          <w:ilvl w:val="0"/>
          <w:numId w:val="2"/>
        </w:numPr>
      </w:pPr>
      <w:r>
        <w:t xml:space="preserve">membandingkan perilaku digital twin dengan mesin fisik berbasis ESP32 nanti.</w:t>
      </w:r>
    </w:p>
    <w:p>
      <w:pPr>
        <w:pStyle w:val="Heading2"/>
      </w:pPr>
      <w:r>
        <w:t xml:space="preserve">Tujuan dan metrik keberhasilan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56"/>
        <w:gridCol w:w="4562"/>
        <w:gridCol w:w="1942"/>
      </w:tblGrid>
      <w:tr>
        <w:trPr>
          <w:tblHeader/>
        </w:trPr>
        <w:tc>
          <w:tcPr>
            <w:tcW w:w="2856" w:type="dxa"/>
            <w:shd w:val="clear" w:color="auto" w:fill="F2F2F2"/>
          </w:tcPr>
          <w:p>
            <w:pPr/>
            <w:r>
              <w:t xml:space="preserve">Tujuan</w:t>
            </w:r>
          </w:p>
        </w:tc>
        <w:tc>
          <w:tcPr>
            <w:tcW w:w="4562" w:type="dxa"/>
            <w:shd w:val="clear" w:color="auto" w:fill="F2F2F2"/>
          </w:tcPr>
          <w:p>
            <w:pPr/>
            <w:r>
              <w:t xml:space="preserve">Metrik</w:t>
            </w:r>
          </w:p>
        </w:tc>
        <w:tc>
          <w:tcPr>
            <w:tcW w:w="1942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2856" w:type="dxa"/>
          </w:tcPr>
          <w:p>
            <w:pPr/>
            <w:r>
              <w:t xml:space="preserve">Setiap botol tercatat</w:t>
            </w:r>
          </w:p>
        </w:tc>
        <w:tc>
          <w:tcPr>
            <w:tcW w:w="4562" w:type="dxa"/>
          </w:tcPr>
          <w:p>
            <w:pPr/>
            <w:r>
              <w:t xml:space="preserve">Botol di </w:t>
            </w:r>
            <w:r>
              <w:rPr>
                <w:rStyle w:val="CodeChar"/>
              </w:rPr>
              <w:t xml:space="preserve">botol</w:t>
            </w:r>
            <w:r>
              <w:t xml:space="preserve"> dibanding penghitung kotak di Unity</w:t>
            </w:r>
          </w:p>
        </w:tc>
        <w:tc>
          <w:tcPr>
            <w:tcW w:w="1942" w:type="dxa"/>
          </w:tcPr>
          <w:p>
            <w:pPr/>
            <w:r>
              <w:t xml:space="preserve">100% sama dalam 1 sesi uji 30 menit</w:t>
            </w:r>
          </w:p>
        </w:tc>
      </w:tr>
      <w:tr>
        <w:tc>
          <w:tcPr>
            <w:tcW w:w="2856" w:type="dxa"/>
          </w:tcPr>
          <w:p>
            <w:pPr/>
            <w:r>
              <w:t xml:space="preserve">Kejadian penting tercatat</w:t>
            </w:r>
          </w:p>
        </w:tc>
        <w:tc>
          <w:tcPr>
            <w:tcW w:w="4562" w:type="dxa"/>
          </w:tcPr>
          <w:p>
            <w:pPr/>
            <w:r>
              <w:t xml:space="preserve">Event START, E-stop, MCB, kotak penuh, peti kosong masuk ke </w:t>
            </w:r>
            <w:r>
              <w:rPr>
                <w:rStyle w:val="CodeChar"/>
              </w:rPr>
              <w:t xml:space="preserve">event</w:t>
            </w:r>
          </w:p>
        </w:tc>
        <w:tc>
          <w:tcPr>
            <w:tcW w:w="1942" w:type="dxa"/>
          </w:tcPr>
          <w:p>
            <w:pPr/>
            <w:r>
              <w:t xml:space="preserve">100% kejadian uji tercatat</w:t>
            </w:r>
          </w:p>
        </w:tc>
      </w:tr>
      <w:tr>
        <w:tc>
          <w:tcPr>
            <w:tcW w:w="2856" w:type="dxa"/>
          </w:tcPr>
          <w:p>
            <w:pPr/>
            <w:r>
              <w:t xml:space="preserve">Status mesin terpantau</w:t>
            </w:r>
          </w:p>
        </w:tc>
        <w:tc>
          <w:tcPr>
            <w:tcW w:w="4562" w:type="dxa"/>
          </w:tcPr>
          <w:p>
            <w:pPr/>
            <w:r>
              <w:t xml:space="preserve">Jeda antara kejadian di Unity dan data tersimpan</w:t>
            </w:r>
          </w:p>
        </w:tc>
        <w:tc>
          <w:tcPr>
            <w:tcW w:w="1942" w:type="dxa"/>
          </w:tcPr>
          <w:p>
            <w:pPr/>
            <w:r>
              <w:t xml:space="preserve">≤ 2 detik</w:t>
            </w:r>
          </w:p>
        </w:tc>
      </w:tr>
      <w:tr>
        <w:tc>
          <w:tcPr>
            <w:tcW w:w="2856" w:type="dxa"/>
          </w:tcPr>
          <w:p>
            <w:pPr/>
            <w:r>
              <w:t xml:space="preserve">Simulasi tidak terganggu</w:t>
            </w:r>
          </w:p>
        </w:tc>
        <w:tc>
          <w:tcPr>
            <w:tcW w:w="4562" w:type="dxa"/>
          </w:tcPr>
          <w:p>
            <w:pPr/>
            <w:r>
              <w:t xml:space="preserve">Penurunan frame rate saat pengiriman data aktif</w:t>
            </w:r>
          </w:p>
        </w:tc>
        <w:tc>
          <w:tcPr>
            <w:tcW w:w="1942" w:type="dxa"/>
          </w:tcPr>
          <w:p>
            <w:pPr/>
            <w:r>
              <w:t xml:space="preserve">≤ 5%</w:t>
            </w:r>
          </w:p>
        </w:tc>
      </w:tr>
      <w:tr>
        <w:tc>
          <w:tcPr>
            <w:tcW w:w="2856" w:type="dxa"/>
          </w:tcPr>
          <w:p>
            <w:pPr/>
            <w:r>
              <w:t xml:space="preserve">Siap untuk mesin fisik</w:t>
            </w:r>
          </w:p>
        </w:tc>
        <w:tc>
          <w:tcPr>
            <w:tcW w:w="4562" w:type="dxa"/>
          </w:tcPr>
          <w:p>
            <w:pPr/>
            <w:r>
              <w:t xml:space="preserve">ESP32 dapat mengirim data dengan format yang sama</w:t>
            </w:r>
          </w:p>
        </w:tc>
        <w:tc>
          <w:tcPr>
            <w:tcW w:w="1942" w:type="dxa"/>
          </w:tcPr>
          <w:p>
            <w:pPr/>
            <w:r>
              <w:t xml:space="preserve">Tanpa perubahan skema</w:t>
            </w:r>
          </w:p>
        </w:tc>
      </w:tr>
    </w:tbl>
    <w:p>
      <w:pPr>
        <w:pStyle w:val="Heading2"/>
      </w:pPr>
      <w:r>
        <w:t xml:space="preserve">Pengguna dan kebutuhannya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64"/>
        <w:gridCol w:w="5695"/>
      </w:tblGrid>
      <w:tr>
        <w:trPr>
          <w:tblHeader/>
        </w:trPr>
        <w:tc>
          <w:tcPr>
            <w:tcW w:w="3664" w:type="dxa"/>
            <w:shd w:val="clear" w:color="auto" w:fill="F2F2F2"/>
          </w:tcPr>
          <w:p>
            <w:pPr/>
            <w:r>
              <w:t xml:space="preserve">Pengguna</w:t>
            </w:r>
          </w:p>
        </w:tc>
        <w:tc>
          <w:tcPr>
            <w:tcW w:w="5695" w:type="dxa"/>
            <w:shd w:val="clear" w:color="auto" w:fill="F2F2F2"/>
          </w:tcPr>
          <w:p>
            <w:pPr/>
            <w:r>
              <w:t xml:space="preserve">Kebutuhan utama</w:t>
            </w:r>
          </w:p>
        </w:tc>
      </w:tr>
      <w:tr>
        <w:tc>
          <w:tcPr>
            <w:tcW w:w="3664" w:type="dxa"/>
          </w:tcPr>
          <w:p>
            <w:pPr/>
            <w:r>
              <w:t xml:space="preserve">Peneliti / pengembang</w:t>
            </w:r>
          </w:p>
        </w:tc>
        <w:tc>
          <w:tcPr>
            <w:tcW w:w="5695" w:type="dxa"/>
          </w:tcPr>
          <w:p>
            <w:pPr/>
            <w:r>
              <w:t xml:space="preserve">Data mentah untuk analisis waktu siklus dan bahan jurnal</w:t>
            </w:r>
          </w:p>
        </w:tc>
      </w:tr>
      <w:tr>
        <w:tc>
          <w:tcPr>
            <w:tcW w:w="3664" w:type="dxa"/>
          </w:tcPr>
          <w:p>
            <w:pPr/>
            <w:r>
              <w:t xml:space="preserve">Operator / peserta pelatihan</w:t>
            </w:r>
          </w:p>
        </w:tc>
        <w:tc>
          <w:tcPr>
            <w:tcW w:w="5695" w:type="dxa"/>
          </w:tcPr>
          <w:p>
            <w:pPr/>
            <w:r>
              <w:t xml:space="preserve">Riwayat sesi latihan: apa yang ditekan dan kapan</w:t>
            </w:r>
          </w:p>
        </w:tc>
      </w:tr>
      <w:tr>
        <w:tc>
          <w:tcPr>
            <w:tcW w:w="3664" w:type="dxa"/>
          </w:tcPr>
          <w:p>
            <w:pPr/>
            <w:r>
              <w:t xml:space="preserve">Supervisor produksi</w:t>
            </w:r>
          </w:p>
        </w:tc>
        <w:tc>
          <w:tcPr>
            <w:tcW w:w="5695" w:type="dxa"/>
          </w:tcPr>
          <w:p>
            <w:pPr/>
            <w:r>
              <w:t xml:space="preserve">Ringkasan jumlah botol, botol gagal, dan waktu henti per shift</w:t>
            </w:r>
          </w:p>
        </w:tc>
      </w:tr>
      <w:tr>
        <w:tc>
          <w:tcPr>
            <w:tcW w:w="3664" w:type="dxa"/>
          </w:tcPr>
          <w:p>
            <w:pPr/>
            <w:r>
              <w:t xml:space="preserve">Teknisi</w:t>
            </w:r>
          </w:p>
        </w:tc>
        <w:tc>
          <w:tcPr>
            <w:tcW w:w="5695" w:type="dxa"/>
          </w:tcPr>
          <w:p>
            <w:pPr/>
            <w:r>
              <w:t xml:space="preserve">Log E-stop dan MCB untuk menelusuri gangguan</w:t>
            </w:r>
          </w:p>
        </w:tc>
      </w:tr>
    </w:tbl>
    <w:p>
      <w:pPr>
        <w:pStyle w:val="Heading2"/>
      </w:pPr>
      <w:r>
        <w:t xml:space="preserve">Ruang lingkup</w:t>
      </w:r>
    </w:p>
    <w:p>
      <w:pPr/>
      <w:r>
        <w:rPr>
          <w:b/>
        </w:rPr>
        <w:t xml:space="preserve">Masuk:</w:t>
      </w:r>
    </w:p>
    <w:p>
      <w:pPr>
        <w:pStyle w:val="ListParagraph"/>
        <w:numPr>
          <w:ilvl w:val="0"/>
          <w:numId w:val="3"/>
        </w:numPr>
      </w:pPr>
      <w:r>
        <w:t xml:space="preserve">skrip Unity yang mengirim telemetri, event, dan data botol;</w:t>
      </w:r>
    </w:p>
    <w:p>
      <w:pPr>
        <w:pStyle w:val="ListParagraph"/>
        <w:numPr>
          <w:ilvl w:val="0"/>
          <w:numId w:val="3"/>
        </w:numPr>
      </w:pPr>
      <w:r>
        <w:t xml:space="preserve">REST API kecil sebagai perantara ke MongoDB;</w:t>
      </w:r>
    </w:p>
    <w:p>
      <w:pPr>
        <w:pStyle w:val="ListParagraph"/>
        <w:numPr>
          <w:ilvl w:val="0"/>
          <w:numId w:val="3"/>
        </w:numPr>
      </w:pPr>
      <w:r>
        <w:t xml:space="preserve">empat collection MongoDB: </w:t>
      </w:r>
      <w:r>
        <w:rPr>
          <w:rStyle w:val="CodeChar"/>
        </w:rPr>
        <w:t xml:space="preserve">mesin</w:t>
      </w:r>
      <w:r>
        <w:t xml:space="preserve">, </w:t>
      </w:r>
      <w:r>
        <w:rPr>
          <w:rStyle w:val="CodeChar"/>
        </w:rPr>
        <w:t xml:space="preserve">telemetri</w:t>
      </w:r>
      <w:r>
        <w:t xml:space="preserve">, </w:t>
      </w:r>
      <w:r>
        <w:rPr>
          <w:rStyle w:val="CodeChar"/>
        </w:rPr>
        <w:t xml:space="preserve">event</w:t>
      </w:r>
      <w:r>
        <w:t xml:space="preserve">, </w:t>
      </w:r>
      <w:r>
        <w:rPr>
          <w:rStyle w:val="CodeChar"/>
        </w:rPr>
        <w:t xml:space="preserve">botol</w:t>
      </w:r>
      <w:r>
        <w:t xml:space="preserve">;</w:t>
      </w:r>
    </w:p>
    <w:p>
      <w:pPr>
        <w:pStyle w:val="ListParagraph"/>
        <w:numPr>
          <w:ilvl w:val="0"/>
          <w:numId w:val="3"/>
        </w:numPr>
      </w:pPr>
      <w:r>
        <w:t xml:space="preserve">endpoint baca untuk ringkasan produksi;</w:t>
      </w:r>
    </w:p>
    <w:p>
      <w:pPr>
        <w:pStyle w:val="ListParagraph"/>
        <w:numPr>
          <w:ilvl w:val="0"/>
          <w:numId w:val="3"/>
        </w:numPr>
      </w:pPr>
      <w:r>
        <w:t xml:space="preserve">format data yang sama untuk ESP32.</w:t>
      </w:r>
    </w:p>
    <w:p>
      <w:pPr/>
      <w:r>
        <w:rPr>
          <w:b/>
        </w:rPr>
        <w:t xml:space="preserve">Tidak masuk (fase ini):</w:t>
      </w:r>
    </w:p>
    <w:p>
      <w:pPr>
        <w:pStyle w:val="ListParagraph"/>
        <w:numPr>
          <w:ilvl w:val="0"/>
          <w:numId w:val="4"/>
        </w:numPr>
      </w:pPr>
      <w:r>
        <w:t xml:space="preserve">firmware ESP32 dan perangkat keras;</w:t>
      </w:r>
    </w:p>
    <w:p>
      <w:pPr>
        <w:pStyle w:val="ListParagraph"/>
        <w:numPr>
          <w:ilvl w:val="0"/>
          <w:numId w:val="4"/>
        </w:numPr>
      </w:pPr>
      <w:r>
        <w:t xml:space="preserve">dashboard web lengkap (hanya endpoint ringkasan);</w:t>
      </w:r>
    </w:p>
    <w:p>
      <w:pPr>
        <w:pStyle w:val="ListParagraph"/>
        <w:numPr>
          <w:ilvl w:val="0"/>
          <w:numId w:val="4"/>
        </w:numPr>
      </w:pPr>
      <w:r>
        <w:t xml:space="preserve">kendali mesin dari jarak jauh (data hanya mengalir satu arah, dari mesin ke database);</w:t>
      </w:r>
    </w:p>
    <w:p>
      <w:pPr>
        <w:pStyle w:val="ListParagraph"/>
        <w:numPr>
          <w:ilvl w:val="0"/>
          <w:numId w:val="4"/>
        </w:numPr>
      </w:pPr>
      <w:r>
        <w:t xml:space="preserve">akun pengguna dan hak akses bertingkat.</w:t>
      </w:r>
    </w:p>
    <w:p>
      <w:pPr>
        <w:pStyle w:val="Heading2"/>
      </w:pPr>
      <w:r>
        <w:t xml:space="preserve">Arsitektur</w:t>
      </w:r>
    </w:p>
    <w:p>
      <w:pPr/>
      <w:r>
        <w:drawing>
          <wp:inline distT="0" distB="0" distL="0" distR="0">
            <wp:extent cx="5486400" cy="2375807"/>
            <wp:docPr id="1" name="image1" descr="Arsitektur alur data · 2 sumber, 1 API, 4 collec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sitektur alur data · 2 sumber, 1 API, 4 collectio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Arsitektur alur data · 2 sumber, 1 API, 4 collection</w:t>
      </w:r>
    </w:p>
    <w:p>
      <w:pPr/>
      <w:r>
        <w:t xml:space="preserve">Connection string MongoDB hanya ada di server API, sehingga kredensial database tidak pernah ikut terbawa di build Unity atau firmware ESP32.</w:t>
      </w:r>
    </w:p>
    <w:p>
      <w:pPr>
        <w:pStyle w:val="Heading2"/>
      </w:pPr>
      <w:r>
        <w:t xml:space="preserve">Kebutuhan fungsional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70"/>
        <w:gridCol w:w="6630"/>
        <w:gridCol w:w="1758"/>
      </w:tblGrid>
      <w:tr>
        <w:trPr>
          <w:tblHeader/>
        </w:trPr>
        <w:tc>
          <w:tcPr>
            <w:tcW w:w="97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630" w:type="dxa"/>
            <w:shd w:val="clear" w:color="auto" w:fill="F2F2F2"/>
          </w:tcPr>
          <w:p>
            <w:pPr/>
            <w:r>
              <w:t xml:space="preserve">Kebutuhan</w:t>
            </w:r>
          </w:p>
        </w:tc>
        <w:tc>
          <w:tcPr>
            <w:tcW w:w="1758" w:type="dxa"/>
            <w:shd w:val="clear" w:color="auto" w:fill="F2F2F2"/>
          </w:tcPr>
          <w:p>
            <w:pPr/>
            <w:r>
              <w:t xml:space="preserve">Prioritas</w:t>
            </w:r>
          </w:p>
        </w:tc>
      </w:tr>
      <w:tr>
        <w:tc>
          <w:tcPr>
            <w:tcW w:w="970" w:type="dxa"/>
          </w:tcPr>
          <w:p>
            <w:pPr/>
            <w:r>
              <w:t xml:space="preserve">F-01</w:t>
            </w:r>
          </w:p>
        </w:tc>
        <w:tc>
          <w:tcPr>
            <w:tcW w:w="6630" w:type="dxa"/>
          </w:tcPr>
          <w:p>
            <w:pPr/>
            <w:r>
              <w:t xml:space="preserve">Unity mengirim telemetri tiap 1 detik selama Play mode: mode, MCB, tahap, langkah, sudut turret, jumlah botol, isi kotak, sisa peti, tugas operator, status 8 GPIO</w:t>
            </w:r>
          </w:p>
        </w:tc>
        <w:tc>
          <w:tcPr>
            <w:tcW w:w="1758" w:type="dxa"/>
          </w:tcPr>
          <w:p>
            <w:pPr/>
            <w:r>
              <w:t xml:space="preserve">Wajib</w:t>
            </w:r>
          </w:p>
        </w:tc>
      </w:tr>
      <w:tr>
        <w:tc>
          <w:tcPr>
            <w:tcW w:w="970" w:type="dxa"/>
          </w:tcPr>
          <w:p>
            <w:pPr/>
            <w:r>
              <w:t xml:space="preserve">F-02</w:t>
            </w:r>
          </w:p>
        </w:tc>
        <w:tc>
          <w:tcPr>
            <w:tcW w:w="6630" w:type="dxa"/>
          </w:tcPr>
          <w:p>
            <w:pPr/>
            <w:r>
              <w:t xml:space="preserve">Unity mengirim event saat terjadi: START, E-stop ditekan/dilepas, MCB ON/OFF, kotak penuh/dikosongkan, peti kosong/diisi, pintu panel dibuka/ditutup</w:t>
            </w:r>
          </w:p>
        </w:tc>
        <w:tc>
          <w:tcPr>
            <w:tcW w:w="1758" w:type="dxa"/>
          </w:tcPr>
          <w:p>
            <w:pPr/>
            <w:r>
              <w:t xml:space="preserve">Wajib</w:t>
            </w:r>
          </w:p>
        </w:tc>
      </w:tr>
      <w:tr>
        <w:tc>
          <w:tcPr>
            <w:tcW w:w="970" w:type="dxa"/>
          </w:tcPr>
          <w:p>
            <w:pPr/>
            <w:r>
              <w:t xml:space="preserve">F-03</w:t>
            </w:r>
          </w:p>
        </w:tc>
        <w:tc>
          <w:tcPr>
            <w:tcW w:w="6630" w:type="dxa"/>
          </w:tcPr>
          <w:p>
            <w:pPr/>
            <w:r>
              <w:t xml:space="preserve">Unity mengirim satu dokumen botol saat botol masuk kotak, berisi slot dan waktu masuk, isi, tutup, keluar</w:t>
            </w:r>
          </w:p>
        </w:tc>
        <w:tc>
          <w:tcPr>
            <w:tcW w:w="1758" w:type="dxa"/>
          </w:tcPr>
          <w:p>
            <w:pPr/>
            <w:r>
              <w:t xml:space="preserve">Wajib</w:t>
            </w:r>
          </w:p>
        </w:tc>
      </w:tr>
      <w:tr>
        <w:tc>
          <w:tcPr>
            <w:tcW w:w="970" w:type="dxa"/>
          </w:tcPr>
          <w:p>
            <w:pPr/>
            <w:r>
              <w:t xml:space="preserve">F-04</w:t>
            </w:r>
          </w:p>
        </w:tc>
        <w:tc>
          <w:tcPr>
            <w:tcW w:w="6630" w:type="dxa"/>
          </w:tcPr>
          <w:p>
            <w:pPr/>
            <w:r>
              <w:t xml:space="preserve">Data yang gagal terkirim (API mati) disimpan di antrean lokal dan dikirim ulang saat API kembali</w:t>
            </w:r>
          </w:p>
        </w:tc>
        <w:tc>
          <w:tcPr>
            <w:tcW w:w="1758" w:type="dxa"/>
          </w:tcPr>
          <w:p>
            <w:pPr/>
            <w:r>
              <w:t xml:space="preserve">Wajib</w:t>
            </w:r>
          </w:p>
        </w:tc>
      </w:tr>
      <w:tr>
        <w:tc>
          <w:tcPr>
            <w:tcW w:w="970" w:type="dxa"/>
          </w:tcPr>
          <w:p>
            <w:pPr/>
            <w:r>
              <w:t xml:space="preserve">F-05</w:t>
            </w:r>
          </w:p>
        </w:tc>
        <w:tc>
          <w:tcPr>
            <w:tcW w:w="6630" w:type="dxa"/>
          </w:tcPr>
          <w:p>
            <w:pPr/>
            <w:r>
              <w:t xml:space="preserve">API memvalidasi dokumen (field wajib, tipe, nilai enum) dan menolak yang tidak valid dengan pesan jelas</w:t>
            </w:r>
          </w:p>
        </w:tc>
        <w:tc>
          <w:tcPr>
            <w:tcW w:w="1758" w:type="dxa"/>
          </w:tcPr>
          <w:p>
            <w:pPr/>
            <w:r>
              <w:t xml:space="preserve">Wajib</w:t>
            </w:r>
          </w:p>
        </w:tc>
      </w:tr>
      <w:tr>
        <w:tc>
          <w:tcPr>
            <w:tcW w:w="970" w:type="dxa"/>
          </w:tcPr>
          <w:p>
            <w:pPr/>
            <w:r>
              <w:t xml:space="preserve">F-06</w:t>
            </w:r>
          </w:p>
        </w:tc>
        <w:tc>
          <w:tcPr>
            <w:tcW w:w="6630" w:type="dxa"/>
          </w:tcPr>
          <w:p>
            <w:pPr/>
            <w:r>
              <w:t xml:space="preserve">Setiap sesi Play diberi </w:t>
            </w:r>
            <w:r>
              <w:rPr>
                <w:rStyle w:val="CodeChar"/>
              </w:rPr>
              <w:t xml:space="preserve">sesi_id</w:t>
            </w:r>
            <w:r>
              <w:t xml:space="preserve"> unik, sehingga data latihan dapat dipisah per sesi</w:t>
            </w:r>
          </w:p>
        </w:tc>
        <w:tc>
          <w:tcPr>
            <w:tcW w:w="1758" w:type="dxa"/>
          </w:tcPr>
          <w:p>
            <w:pPr/>
            <w:r>
              <w:t xml:space="preserve">Wajib</w:t>
            </w:r>
          </w:p>
        </w:tc>
      </w:tr>
      <w:tr>
        <w:tc>
          <w:tcPr>
            <w:tcW w:w="970" w:type="dxa"/>
          </w:tcPr>
          <w:p>
            <w:pPr/>
            <w:r>
              <w:t xml:space="preserve">F-07</w:t>
            </w:r>
          </w:p>
        </w:tc>
        <w:tc>
          <w:tcPr>
            <w:tcW w:w="6630" w:type="dxa"/>
          </w:tcPr>
          <w:p>
            <w:pPr/>
            <w:r>
              <w:t xml:space="preserve">API menyediakan ringkasan produksi: jumlah botol, botol gagal, rata-rata waktu siklus, durasi E-stop, per rentang waktu</w:t>
            </w:r>
          </w:p>
        </w:tc>
        <w:tc>
          <w:tcPr>
            <w:tcW w:w="1758" w:type="dxa"/>
          </w:tcPr>
          <w:p>
            <w:pPr/>
            <w:r>
              <w:t xml:space="preserve">Sebaiknya</w:t>
            </w:r>
          </w:p>
        </w:tc>
      </w:tr>
      <w:tr>
        <w:tc>
          <w:tcPr>
            <w:tcW w:w="970" w:type="dxa"/>
          </w:tcPr>
          <w:p>
            <w:pPr/>
            <w:r>
              <w:t xml:space="preserve">F-08</w:t>
            </w:r>
          </w:p>
        </w:tc>
        <w:tc>
          <w:tcPr>
            <w:tcW w:w="6630" w:type="dxa"/>
          </w:tcPr>
          <w:p>
            <w:pPr/>
            <w:r>
              <w:t xml:space="preserve">Pengiriman dapat dimatikan dari Inspector Unity (untuk uji tanpa server)</w:t>
            </w:r>
          </w:p>
        </w:tc>
        <w:tc>
          <w:tcPr>
            <w:tcW w:w="1758" w:type="dxa"/>
          </w:tcPr>
          <w:p>
            <w:pPr/>
            <w:r>
              <w:t xml:space="preserve">Sebaiknya</w:t>
            </w:r>
          </w:p>
        </w:tc>
      </w:tr>
      <w:tr>
        <w:tc>
          <w:tcPr>
            <w:tcW w:w="970" w:type="dxa"/>
          </w:tcPr>
          <w:p>
            <w:pPr/>
            <w:r>
              <w:t xml:space="preserve">F-09</w:t>
            </w:r>
          </w:p>
        </w:tc>
        <w:tc>
          <w:tcPr>
            <w:tcW w:w="6630" w:type="dxa"/>
          </w:tcPr>
          <w:p>
            <w:pPr/>
            <w:r>
              <w:t xml:space="preserve">ESP32 dapat mengirim ke endpoint yang sama dengan </w:t>
            </w:r>
            <w:r>
              <w:rPr>
                <w:rStyle w:val="CodeChar"/>
              </w:rPr>
              <w:t xml:space="preserve">sumber: "esp32"</w:t>
            </w:r>
          </w:p>
        </w:tc>
        <w:tc>
          <w:tcPr>
            <w:tcW w:w="1758" w:type="dxa"/>
          </w:tcPr>
          <w:p>
            <w:pPr/>
            <w:r>
              <w:t xml:space="preserve">Nanti</w:t>
            </w:r>
          </w:p>
        </w:tc>
      </w:tr>
    </w:tbl>
    <w:p>
      <w:pPr>
        <w:pStyle w:val="Heading2"/>
      </w:pPr>
      <w:r>
        <w:t xml:space="preserve">Model data</w:t>
      </w:r>
    </w:p>
    <w:p>
      <w:pPr/>
      <w:r>
        <w:t xml:space="preserve">Empat collection, dengan </w:t>
      </w:r>
      <w:r>
        <w:rPr>
          <w:rStyle w:val="CodeChar"/>
        </w:rPr>
        <w:t xml:space="preserve">mesin_id</w:t>
      </w:r>
      <w:r>
        <w:t xml:space="preserve"> dan </w:t>
      </w:r>
      <w:r>
        <w:rPr>
          <w:rStyle w:val="CodeChar"/>
        </w:rPr>
        <w:t xml:space="preserve">sesi_id</w:t>
      </w:r>
      <w:r>
        <w:t xml:space="preserve"> di setiap dokumen data supaya dapat dipisah per mesin dan per sesi.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16"/>
        <w:gridCol w:w="1328"/>
        <w:gridCol w:w="4920"/>
        <w:gridCol w:w="1796"/>
      </w:tblGrid>
      <w:tr>
        <w:trPr>
          <w:tblHeader/>
        </w:trPr>
        <w:tc>
          <w:tcPr>
            <w:tcW w:w="1316" w:type="dxa"/>
            <w:shd w:val="clear" w:color="auto" w:fill="F2F2F2"/>
          </w:tcPr>
          <w:p>
            <w:pPr/>
            <w:r>
              <w:t xml:space="preserve">Collection</w:t>
            </w:r>
          </w:p>
        </w:tc>
        <w:tc>
          <w:tcPr>
            <w:tcW w:w="1328" w:type="dxa"/>
            <w:shd w:val="clear" w:color="auto" w:fill="F2F2F2"/>
          </w:tcPr>
          <w:p>
            <w:pPr/>
            <w:r>
              <w:t xml:space="preserve">Ditulis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Field utama</w:t>
            </w:r>
          </w:p>
        </w:tc>
        <w:tc>
          <w:tcPr>
            <w:tcW w:w="1796" w:type="dxa"/>
            <w:shd w:val="clear" w:color="auto" w:fill="F2F2F2"/>
          </w:tcPr>
          <w:p>
            <w:pPr/>
            <w:r>
              <w:t xml:space="preserve">Index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mesin</w:t>
            </w:r>
          </w:p>
        </w:tc>
        <w:tc>
          <w:tcPr>
            <w:tcW w:w="1328" w:type="dxa"/>
          </w:tcPr>
          <w:p>
            <w:pPr/>
            <w:r>
              <w:t xml:space="preserve">Sekali, saat setup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_id</w:t>
            </w:r>
            <w:r>
              <w:t xml:space="preserve">, nama, jumlah_slot (10), sudut_per_slot_deg (36), stasiun {infeed 36, isi 180, capping 144, buang 108}, kapasitas_kotak (30), kapasitas_peti (12), pin_gpio</w:t>
            </w:r>
          </w:p>
        </w:tc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_id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telemetri</w:t>
            </w:r>
          </w:p>
        </w:tc>
        <w:tc>
          <w:tcPr>
            <w:tcW w:w="1328" w:type="dxa"/>
          </w:tcPr>
          <w:p>
            <w:pPr/>
            <w:r>
              <w:t xml:space="preserve">Tiap 1 detik (time series)</w:t>
            </w:r>
          </w:p>
        </w:tc>
        <w:tc>
          <w:tcPr>
            <w:tcW w:w="4920" w:type="dxa"/>
          </w:tcPr>
          <w:p>
            <w:pPr/>
            <w:r>
              <w:t xml:space="preserve">waktu, mesin_id, sesi_id, mode, darurat, mcb {utama, mesin, kontrol, lampu}, tahap, langkah, sudut_turret_deg, botol_selesai, isi_kotak, sisa_peti, operator_tugas, gpio {step, dir, en, pompa, buzzer, ir, start, limit}</w:t>
            </w:r>
          </w:p>
        </w:tc>
        <w:tc>
          <w:tcPr>
            <w:tcW w:w="1796" w:type="dxa"/>
          </w:tcPr>
          <w:p>
            <w:pPr/>
            <w:r>
              <w:t xml:space="preserve">timeField </w:t>
            </w:r>
            <w:r>
              <w:rPr>
                <w:rStyle w:val="CodeChar"/>
              </w:rPr>
              <w:t xml:space="preserve">waktu</w:t>
            </w:r>
            <w:r>
              <w:t xml:space="preserve">, metaField </w:t>
            </w:r>
            <w:r>
              <w:rPr>
                <w:rStyle w:val="CodeChar"/>
              </w:rPr>
              <w:t xml:space="preserve">mesin_id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event</w:t>
            </w:r>
          </w:p>
        </w:tc>
        <w:tc>
          <w:tcPr>
            <w:tcW w:w="1328" w:type="dxa"/>
          </w:tcPr>
          <w:p>
            <w:pPr/>
            <w:r>
              <w:t xml:space="preserve">Saat kejadian</w:t>
            </w:r>
          </w:p>
        </w:tc>
        <w:tc>
          <w:tcPr>
            <w:tcW w:w="4920" w:type="dxa"/>
          </w:tcPr>
          <w:p>
            <w:pPr/>
            <w:r>
              <w:t xml:space="preserve">waktu, mesin_id, sesi_id, jenis, mode_sebelum, mode_sesudah, pesan, sumber (pemain/sistem/operator/esp32), detail</w:t>
            </w:r>
          </w:p>
        </w:tc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{mesin_id: 1, waktu: -1}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botol</w:t>
            </w:r>
          </w:p>
        </w:tc>
        <w:tc>
          <w:tcPr>
            <w:tcW w:w="1328" w:type="dxa"/>
          </w:tcPr>
          <w:p>
            <w:pPr/>
            <w:r>
              <w:t xml:space="preserve">Saat botol masuk kotak</w:t>
            </w:r>
          </w:p>
        </w:tc>
        <w:tc>
          <w:tcPr>
            <w:tcW w:w="4920" w:type="dxa"/>
          </w:tcPr>
          <w:p>
            <w:pPr/>
            <w:r>
              <w:t xml:space="preserve">mesin_id, sesi_id, nomor, slot, waktu_masuk, waktu_isi_mulai, waktu_isi_selesai, waktu_tutup, waktu_keluar, level_isi, bertutup, status (OK/TIDAK_PENUH/TANPA_TUTUP)</w:t>
            </w:r>
          </w:p>
        </w:tc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{mesin_id: 1, waktu_keluar: -1}</w:t>
            </w:r>
          </w:p>
        </w:tc>
      </w:tr>
    </w:tbl>
    <w:p>
      <w:pPr/>
      <w:r>
        <w:t xml:space="preserve">Nilai </w:t>
      </w:r>
      <w:r>
        <w:rPr>
          <w:rStyle w:val="CodeChar"/>
        </w:rPr>
        <w:t xml:space="preserve">mode</w:t>
      </w:r>
      <w:r>
        <w:t xml:space="preserve"> mengikuti simulasi: Mati, Siap, Berjalan, Darurat. Telemetri disimpan 30 hari (TTL); event dan botol disimpan tanpa batas.</w:t>
      </w:r>
    </w:p>
    <w:p>
      <w:pPr>
        <w:pStyle w:val="Heading2"/>
      </w:pPr>
      <w:r>
        <w:t xml:space="preserve">Endpoint API</w:t>
      </w:r>
    </w:p>
    <w:p>
      <w:pPr/>
      <w:r>
        <w:t xml:space="preserve">Semua permintaan tulis membawa header </w:t>
      </w:r>
      <w:r>
        <w:rPr>
          <w:rStyle w:val="CodeChar"/>
        </w:rPr>
        <w:t xml:space="preserve">X-Api-Key</w:t>
      </w:r>
      <w:r>
        <w:t xml:space="preserve"> milik mesin. Telemetri dikirim berkelompok (maks. 10 dokumen per permintaan) agar jumlah permintaan kecil.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5"/>
        <w:gridCol w:w="3949"/>
        <w:gridCol w:w="4416"/>
      </w:tblGrid>
      <w:tr>
        <w:trPr>
          <w:tblHeader/>
        </w:trPr>
        <w:tc>
          <w:tcPr>
            <w:tcW w:w="995" w:type="dxa"/>
            <w:shd w:val="clear" w:color="auto" w:fill="F2F2F2"/>
          </w:tcPr>
          <w:p>
            <w:pPr/>
            <w:r>
              <w:t xml:space="preserve">Metode</w:t>
            </w:r>
          </w:p>
        </w:tc>
        <w:tc>
          <w:tcPr>
            <w:tcW w:w="3949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4416" w:type="dxa"/>
            <w:shd w:val="clear" w:color="auto" w:fill="F2F2F2"/>
          </w:tcPr>
          <w:p>
            <w:pPr/>
            <w:r>
              <w:t xml:space="preserve">Fungsi</w:t>
            </w:r>
          </w:p>
        </w:tc>
      </w:tr>
      <w:tr>
        <w:tc>
          <w:tcPr>
            <w:tcW w:w="995" w:type="dxa"/>
          </w:tcPr>
          <w:p>
            <w:pPr/>
            <w:r>
              <w:t xml:space="preserve">POST</w:t>
            </w:r>
          </w:p>
        </w:tc>
        <w:tc>
          <w:tcPr>
            <w:tcW w:w="3949" w:type="dxa"/>
          </w:tcPr>
          <w:p>
            <w:pPr/>
            <w:r>
              <w:rPr>
                <w:rStyle w:val="CodeChar"/>
              </w:rPr>
              <w:t xml:space="preserve">/api/v1/telemetri</w:t>
            </w:r>
          </w:p>
        </w:tc>
        <w:tc>
          <w:tcPr>
            <w:tcW w:w="4416" w:type="dxa"/>
          </w:tcPr>
          <w:p>
            <w:pPr/>
            <w:r>
              <w:t xml:space="preserve">Simpan 1–10 dokumen telemetri</w:t>
            </w:r>
          </w:p>
        </w:tc>
      </w:tr>
      <w:tr>
        <w:tc>
          <w:tcPr>
            <w:tcW w:w="995" w:type="dxa"/>
          </w:tcPr>
          <w:p>
            <w:pPr/>
            <w:r>
              <w:t xml:space="preserve">POST</w:t>
            </w:r>
          </w:p>
        </w:tc>
        <w:tc>
          <w:tcPr>
            <w:tcW w:w="3949" w:type="dxa"/>
          </w:tcPr>
          <w:p>
            <w:pPr/>
            <w:r>
              <w:rPr>
                <w:rStyle w:val="CodeChar"/>
              </w:rPr>
              <w:t xml:space="preserve">/api/v1/event</w:t>
            </w:r>
          </w:p>
        </w:tc>
        <w:tc>
          <w:tcPr>
            <w:tcW w:w="4416" w:type="dxa"/>
          </w:tcPr>
          <w:p>
            <w:pPr/>
            <w:r>
              <w:t xml:space="preserve">Simpan 1 event</w:t>
            </w:r>
          </w:p>
        </w:tc>
      </w:tr>
      <w:tr>
        <w:tc>
          <w:tcPr>
            <w:tcW w:w="995" w:type="dxa"/>
          </w:tcPr>
          <w:p>
            <w:pPr/>
            <w:r>
              <w:t xml:space="preserve">POST</w:t>
            </w:r>
          </w:p>
        </w:tc>
        <w:tc>
          <w:tcPr>
            <w:tcW w:w="3949" w:type="dxa"/>
          </w:tcPr>
          <w:p>
            <w:pPr/>
            <w:r>
              <w:rPr>
                <w:rStyle w:val="CodeChar"/>
              </w:rPr>
              <w:t xml:space="preserve">/api/v1/botol</w:t>
            </w:r>
          </w:p>
        </w:tc>
        <w:tc>
          <w:tcPr>
            <w:tcW w:w="4416" w:type="dxa"/>
          </w:tcPr>
          <w:p>
            <w:pPr/>
            <w:r>
              <w:t xml:space="preserve">Simpan 1 dokumen botol</w:t>
            </w:r>
          </w:p>
        </w:tc>
      </w:tr>
      <w:tr>
        <w:tc>
          <w:tcPr>
            <w:tcW w:w="995" w:type="dxa"/>
          </w:tcPr>
          <w:p>
            <w:pPr/>
            <w:r>
              <w:t xml:space="preserve">GET</w:t>
            </w:r>
          </w:p>
        </w:tc>
        <w:tc>
          <w:tcPr>
            <w:tcW w:w="3949" w:type="dxa"/>
          </w:tcPr>
          <w:p>
            <w:pPr/>
            <w:r>
              <w:rPr>
                <w:rStyle w:val="CodeChar"/>
              </w:rPr>
              <w:t xml:space="preserve">/api/v1/mesin/{id}</w:t>
            </w:r>
          </w:p>
        </w:tc>
        <w:tc>
          <w:tcPr>
            <w:tcW w:w="4416" w:type="dxa"/>
          </w:tcPr>
          <w:p>
            <w:pPr/>
            <w:r>
              <w:t xml:space="preserve">Konfigurasi mesin</w:t>
            </w:r>
          </w:p>
        </w:tc>
      </w:tr>
      <w:tr>
        <w:tc>
          <w:tcPr>
            <w:tcW w:w="995" w:type="dxa"/>
          </w:tcPr>
          <w:p>
            <w:pPr/>
            <w:r>
              <w:t xml:space="preserve">GET</w:t>
            </w:r>
          </w:p>
        </w:tc>
        <w:tc>
          <w:tcPr>
            <w:tcW w:w="3949" w:type="dxa"/>
          </w:tcPr>
          <w:p>
            <w:pPr/>
            <w:r>
              <w:rPr>
                <w:rStyle w:val="CodeChar"/>
              </w:rPr>
              <w:t xml:space="preserve">/api/v1/mesin/{id}/status</w:t>
            </w:r>
          </w:p>
        </w:tc>
        <w:tc>
          <w:tcPr>
            <w:tcW w:w="4416" w:type="dxa"/>
          </w:tcPr>
          <w:p>
            <w:pPr/>
            <w:r>
              <w:t xml:space="preserve">Telemetri terakhir</w:t>
            </w:r>
          </w:p>
        </w:tc>
      </w:tr>
      <w:tr>
        <w:tc>
          <w:tcPr>
            <w:tcW w:w="995" w:type="dxa"/>
          </w:tcPr>
          <w:p>
            <w:pPr/>
            <w:r>
              <w:t xml:space="preserve">GET</w:t>
            </w:r>
          </w:p>
        </w:tc>
        <w:tc>
          <w:tcPr>
            <w:tcW w:w="3949" w:type="dxa"/>
          </w:tcPr>
          <w:p>
            <w:pPr/>
            <w:r>
              <w:rPr>
                <w:rStyle w:val="CodeChar"/>
              </w:rPr>
              <w:t xml:space="preserve">/api/v1/mesin/{id}/ringkasan?dari=&amp;sampai=</w:t>
            </w:r>
          </w:p>
        </w:tc>
        <w:tc>
          <w:tcPr>
            <w:tcW w:w="4416" w:type="dxa"/>
          </w:tcPr>
          <w:p>
            <w:pPr/>
            <w:r>
              <w:t xml:space="preserve">Jumlah botol, botol gagal, rata-rata waktu siklus, total durasi Darurat</w:t>
            </w:r>
          </w:p>
        </w:tc>
      </w:tr>
      <w:tr>
        <w:tc>
          <w:tcPr>
            <w:tcW w:w="995" w:type="dxa"/>
          </w:tcPr>
          <w:p>
            <w:pPr/>
            <w:r>
              <w:t xml:space="preserve">GET</w:t>
            </w:r>
          </w:p>
        </w:tc>
        <w:tc>
          <w:tcPr>
            <w:tcW w:w="3949" w:type="dxa"/>
          </w:tcPr>
          <w:p>
            <w:pPr/>
            <w:r>
              <w:rPr>
                <w:rStyle w:val="CodeChar"/>
              </w:rPr>
              <w:t xml:space="preserve">/api/v1/mesin/{id}/event?jenis=&amp;dari=&amp;sampai=</w:t>
            </w:r>
          </w:p>
        </w:tc>
        <w:tc>
          <w:tcPr>
            <w:tcW w:w="4416" w:type="dxa"/>
          </w:tcPr>
          <w:p>
            <w:pPr/>
            <w:r>
              <w:t xml:space="preserve">Daftar event, terbaru lebih dulu</w:t>
            </w:r>
          </w:p>
        </w:tc>
      </w:tr>
      <w:tr>
        <w:tc>
          <w:tcPr>
            <w:tcW w:w="995" w:type="dxa"/>
          </w:tcPr>
          <w:p>
            <w:pPr/>
            <w:r>
              <w:t xml:space="preserve">GET</w:t>
            </w:r>
          </w:p>
        </w:tc>
        <w:tc>
          <w:tcPr>
            <w:tcW w:w="3949" w:type="dxa"/>
          </w:tcPr>
          <w:p>
            <w:pPr/>
            <w:r>
              <w:rPr>
                <w:rStyle w:val="CodeChar"/>
              </w:rPr>
              <w:t xml:space="preserve">/api/v1/health</w:t>
            </w:r>
          </w:p>
        </w:tc>
        <w:tc>
          <w:tcPr>
            <w:tcW w:w="4416" w:type="dxa"/>
          </w:tcPr>
          <w:p>
            <w:pPr/>
            <w:r>
              <w:t xml:space="preserve">Cek API dan koneksi database</w:t>
            </w:r>
          </w:p>
        </w:tc>
      </w:tr>
    </w:tbl>
    <w:p>
      <w:pPr/>
      <w:r>
        <w:t xml:space="preserve">Respons tulis: </w:t>
      </w:r>
      <w:r>
        <w:rPr>
          <w:rStyle w:val="CodeChar"/>
        </w:rPr>
        <w:t xml:space="preserve">201</w:t>
      </w:r>
      <w:r>
        <w:t xml:space="preserve"> jika tersimpan, </w:t>
      </w:r>
      <w:r>
        <w:rPr>
          <w:rStyle w:val="CodeChar"/>
        </w:rPr>
        <w:t xml:space="preserve">400</w:t>
      </w:r>
      <w:r>
        <w:t xml:space="preserve"> dengan daftar field yang salah, </w:t>
      </w:r>
      <w:r>
        <w:rPr>
          <w:rStyle w:val="CodeChar"/>
        </w:rPr>
        <w:t xml:space="preserve">401</w:t>
      </w:r>
      <w:r>
        <w:t xml:space="preserve"> jika API key salah.</w:t>
      </w:r>
    </w:p>
    <w:p>
      <w:pPr>
        <w:pStyle w:val="Heading2"/>
      </w:pPr>
      <w:r>
        <w:t xml:space="preserve">Kebutuhan non-fungsional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Kinerja:</w:t>
      </w:r>
      <w:r>
        <w:t xml:space="preserve"> pengiriman dari Unity berjalan asinkron (</w:t>
      </w:r>
      <w:r>
        <w:rPr>
          <w:rStyle w:val="CodeChar"/>
        </w:rPr>
        <w:t xml:space="preserve">UnityWebRequest</w:t>
      </w:r>
      <w:r>
        <w:t xml:space="preserve">), tidak memblokir frame; API menjawab permintaan tulis ≤ 200 ms.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Keandalan:</w:t>
      </w:r>
      <w:r>
        <w:t xml:space="preserve"> antrean lokal di Unity menampung minimal 10 menit data saat API mati, tanpa kehilangan event dan data botol.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Keamanan:</w:t>
      </w:r>
      <w:r>
        <w:t xml:space="preserve"> Unity dan ESP32 tidak pernah terhubung langsung ke MongoDB; connection string hanya ada di server API. API key disimpan di luar repositori git.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Waktu:</w:t>
      </w:r>
      <w:r>
        <w:t xml:space="preserve"> semua timestamp dalam UTC format ISO 8601, diisi oleh pengirim; API menambah </w:t>
      </w:r>
      <w:r>
        <w:rPr>
          <w:rStyle w:val="CodeChar"/>
        </w:rPr>
        <w:t xml:space="preserve">diterima</w:t>
      </w:r>
      <w:r>
        <w:t xml:space="preserve"> sebagai waktu server.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Kompatibilitas:</w:t>
      </w:r>
      <w:r>
        <w:t xml:space="preserve"> skema diberi versi (</w:t>
      </w:r>
      <w:r>
        <w:rPr>
          <w:rStyle w:val="CodeChar"/>
        </w:rPr>
        <w:t xml:space="preserve">v1</w:t>
      </w:r>
      <w:r>
        <w:t xml:space="preserve">); field baru boleh ditambah tanpa mematikan pengirim lama.</w:t>
      </w:r>
    </w:p>
    <w:p>
      <w:pPr>
        <w:pStyle w:val="Heading2"/>
      </w:pPr>
      <w:r>
        <w:t xml:space="preserve">Rencana rilis</w:t>
      </w:r>
    </w:p>
    <w:p>
      <w:pPr/>
      <w:r>
        <w:t xml:space="preserve">Tanggal belum ditetapkan; setiap fase selesai bila kriterianya terpenuhi.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33"/>
        <w:gridCol w:w="3129"/>
        <w:gridCol w:w="3897"/>
      </w:tblGrid>
      <w:tr>
        <w:trPr>
          <w:tblHeader/>
        </w:trPr>
        <w:tc>
          <w:tcPr>
            <w:tcW w:w="2333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3129" w:type="dxa"/>
            <w:shd w:val="clear" w:color="auto" w:fill="F2F2F2"/>
          </w:tcPr>
          <w:p>
            <w:pPr/>
            <w:r>
              <w:t xml:space="preserve">Isi</w:t>
            </w:r>
          </w:p>
        </w:tc>
        <w:tc>
          <w:tcPr>
            <w:tcW w:w="3897" w:type="dxa"/>
            <w:shd w:val="clear" w:color="auto" w:fill="F2F2F2"/>
          </w:tcPr>
          <w:p>
            <w:pPr/>
            <w:r>
              <w:t xml:space="preserve">Selesai bila</w:t>
            </w:r>
          </w:p>
        </w:tc>
      </w:tr>
      <w:tr>
        <w:tc>
          <w:tcPr>
            <w:tcW w:w="2333" w:type="dxa"/>
          </w:tcPr>
          <w:p>
            <w:pPr/>
            <w:r>
              <w:t xml:space="preserve">1. Fondasi</w:t>
            </w:r>
          </w:p>
        </w:tc>
        <w:tc>
          <w:tcPr>
            <w:tcW w:w="3129" w:type="dxa"/>
          </w:tcPr>
          <w:p>
            <w:pPr/>
            <w:r>
              <w:t xml:space="preserve">MongoDB, 4 collection + index, API tulis (POST) dan </w:t>
            </w:r>
            <w:r>
              <w:rPr>
                <w:rStyle w:val="CodeChar"/>
              </w:rPr>
              <w:t xml:space="preserve">/health</w:t>
            </w:r>
          </w:p>
        </w:tc>
        <w:tc>
          <w:tcPr>
            <w:tcW w:w="3897" w:type="dxa"/>
          </w:tcPr>
          <w:p>
            <w:pPr/>
            <w:r>
              <w:t xml:space="preserve">Dokumen contoh tersimpan lewat API; data tidak valid ditolak </w:t>
            </w:r>
            <w:r>
              <w:rPr>
                <w:rStyle w:val="CodeChar"/>
              </w:rPr>
              <w:t xml:space="preserve">400</w:t>
            </w:r>
          </w:p>
        </w:tc>
      </w:tr>
      <w:tr>
        <w:tc>
          <w:tcPr>
            <w:tcW w:w="2333" w:type="dxa"/>
          </w:tcPr>
          <w:p>
            <w:pPr/>
            <w:r>
              <w:t xml:space="preserve">2. Unity terhubung</w:t>
            </w:r>
          </w:p>
        </w:tc>
        <w:tc>
          <w:tcPr>
            <w:tcW w:w="3129" w:type="dxa"/>
          </w:tcPr>
          <w:p>
            <w:pPr/>
            <w:r>
              <w:t xml:space="preserve">Skrip pengirim di Unity: telemetri, event, botol, </w:t>
            </w:r>
            <w:r>
              <w:rPr>
                <w:rStyle w:val="CodeChar"/>
              </w:rPr>
              <w:t xml:space="preserve">sesi_id</w:t>
            </w:r>
            <w:r>
              <w:t xml:space="preserve">, antrean lokal</w:t>
            </w:r>
          </w:p>
        </w:tc>
        <w:tc>
          <w:tcPr>
            <w:tcW w:w="3897" w:type="dxa"/>
          </w:tcPr>
          <w:p>
            <w:pPr/>
            <w:r>
              <w:t xml:space="preserve">Sesi uji 30 menit: jumlah dokumen </w:t>
            </w:r>
            <w:r>
              <w:rPr>
                <w:rStyle w:val="CodeChar"/>
              </w:rPr>
              <w:t xml:space="preserve">botol</w:t>
            </w:r>
            <w:r>
              <w:t xml:space="preserve"> = penghitung kotak; semua event uji tercatat</w:t>
            </w:r>
          </w:p>
        </w:tc>
      </w:tr>
      <w:tr>
        <w:tc>
          <w:tcPr>
            <w:tcW w:w="2333" w:type="dxa"/>
          </w:tcPr>
          <w:p>
            <w:pPr/>
            <w:r>
              <w:t xml:space="preserve">3. Baca &amp; ringkasan</w:t>
            </w:r>
          </w:p>
        </w:tc>
        <w:tc>
          <w:tcPr>
            <w:tcW w:w="3129" w:type="dxa"/>
          </w:tcPr>
          <w:p>
            <w:pPr/>
            <w:r>
              <w:t xml:space="preserve">Endpoint GET status, event, ringkasan</w:t>
            </w:r>
          </w:p>
        </w:tc>
        <w:tc>
          <w:tcPr>
            <w:tcW w:w="3897" w:type="dxa"/>
          </w:tcPr>
          <w:p>
            <w:pPr/>
            <w:r>
              <w:t xml:space="preserve">Ringkasan per sesi cocok dengan hitungan manual</w:t>
            </w:r>
          </w:p>
        </w:tc>
      </w:tr>
      <w:tr>
        <w:tc>
          <w:tcPr>
            <w:tcW w:w="2333" w:type="dxa"/>
          </w:tcPr>
          <w:p>
            <w:pPr/>
            <w:r>
              <w:t xml:space="preserve">4. Mesin fisik</w:t>
            </w:r>
          </w:p>
        </w:tc>
        <w:tc>
          <w:tcPr>
            <w:tcW w:w="3129" w:type="dxa"/>
          </w:tcPr>
          <w:p>
            <w:pPr/>
            <w:r>
              <w:t xml:space="preserve">ESP32 mengirim ke endpoint yang sama</w:t>
            </w:r>
          </w:p>
        </w:tc>
        <w:tc>
          <w:tcPr>
            <w:tcW w:w="3897" w:type="dxa"/>
          </w:tcPr>
          <w:p>
            <w:pPr/>
            <w:r>
              <w:t xml:space="preserve">Data ESP32 dan Unity bisa dibandingkan pada satu query</w:t>
            </w:r>
          </w:p>
        </w:tc>
      </w:tr>
    </w:tbl>
    <w:p>
      <w:pPr>
        <w:pStyle w:val="Heading2"/>
      </w:pPr>
      <w:r>
        <w:t xml:space="preserve">Risiko dan pertanyaan terbuka</w:t>
      </w:r>
    </w:p>
    <w:p>
      <w:pPr/>
      <w:r>
        <w:rPr>
          <w:b/>
        </w:rPr>
        <w:t xml:space="preserve">Risiko: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Data ganda saat kirim ulang</w:t>
      </w:r>
      <w:r>
        <w:t xml:space="preserve"> dari antrean lokal. Mitigasi: setiap dokumen membawa </w:t>
      </w:r>
      <w:r>
        <w:rPr>
          <w:rStyle w:val="CodeChar"/>
        </w:rPr>
        <w:t xml:space="preserve">id_kirim</w:t>
      </w:r>
      <w:r>
        <w:t xml:space="preserve"> unik, dan API mengabaikan id yang sudah ada.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Jam ESP32 tidak sinkron.</w:t>
      </w:r>
      <w:r>
        <w:t xml:space="preserve"> Mitigasi: ESP32 memakai NTP; API tetap menyimpan </w:t>
      </w:r>
      <w:r>
        <w:rPr>
          <w:rStyle w:val="CodeChar"/>
        </w:rPr>
        <w:t xml:space="preserve">diterima</w:t>
      </w:r>
      <w:r>
        <w:t xml:space="preserve"> sebagai pembanding.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Telemetri membengkak.</w:t>
      </w:r>
      <w:r>
        <w:t xml:space="preserve"> Satu mesin pada 1 Hz menghasilkan ±86.400 dokumen per hari. Mitigasi: time series collection dan TTL 30 hari.</w:t>
      </w:r>
    </w:p>
    <w:p>
      <w:pPr/>
      <w:r>
        <w:rPr>
          <w:b/>
        </w:rPr>
        <w:t xml:space="preserve">Pertanyaan terbuka:</w:t>
      </w:r>
    </w:p>
    <w:p>
      <w:pPr>
        <w:pStyle w:val="ListParagraph"/>
        <w:numPr>
          <w:ilvl w:val="0"/>
          <w:numId w:val="7"/>
        </w:numPr>
      </w:pPr>
      <w:r>
        <w:t xml:space="preserve">☐ MongoDB dipasang lokal, di server kampus, atau MongoDB Atlas?</w:t>
      </w:r>
    </w:p>
    <w:p>
      <w:pPr>
        <w:pStyle w:val="ListParagraph"/>
        <w:numPr>
          <w:ilvl w:val="0"/>
          <w:numId w:val="7"/>
        </w:numPr>
      </w:pPr>
      <w:r>
        <w:t xml:space="preserve">☐ API ditulis dengan Node.js (Express) atau Python (FastAPI)?</w:t>
      </w:r>
    </w:p>
    <w:p>
      <w:pPr>
        <w:pStyle w:val="ListParagraph"/>
        <w:numPr>
          <w:ilvl w:val="0"/>
          <w:numId w:val="7"/>
        </w:numPr>
      </w:pPr>
      <w:r>
        <w:t xml:space="preserve">☐ Berapa volume botol sebenarnya (ml), untuk mengubah </w:t>
      </w:r>
      <w:r>
        <w:rPr>
          <w:rStyle w:val="CodeChar"/>
        </w:rPr>
        <w:t xml:space="preserve">level_isi</w:t>
      </w:r>
      <w:r>
        <w:t xml:space="preserve"> 0–1 menjadi mililiter?</w:t>
      </w:r>
    </w:p>
    <w:p>
      <w:pPr>
        <w:pStyle w:val="ListParagraph"/>
        <w:numPr>
          <w:ilvl w:val="0"/>
          <w:numId w:val="7"/>
        </w:numPr>
      </w:pPr>
      <w:r>
        <w:t xml:space="preserve">☐ Perlu pembagian shift? Jika ya, jam mulai dan selesai tiap shift.</w:t>
      </w:r>
    </w:p>
    <w:p>
      <w:pPr>
        <w:pStyle w:val="ListParagraph"/>
        <w:numPr>
          <w:ilvl w:val="0"/>
          <w:numId w:val="7"/>
        </w:numPr>
      </w:pPr>
      <w:r>
        <w:t xml:space="preserve">☐ ESP32 akan mengirim lewat HTTP atau MQTT?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PRD Pencatatan Data Mesin Pengisi Botol ke MongoDB</dc:title>
  <dc:description>Claude Docs node/59bcd00d-4a49@13 docx-w7</dc:description>
  <cp:revision>13</cp:revision>
</cp:coreProperties>
</file>