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b/>
          <w:color w:val="0F6B45"/>
          <w:sz w:val="68"/>
          <w:rtl w:val="1"/>
          <w:lang w:bidi="ar-SA"/>
        </w:rPr>
        <w:t>دليل المستخدم</w:t>
      </w:r>
    </w:p>
    <w:p>
      <w:pPr>
        <w:jc w:val="center"/>
      </w:pPr>
      <w:r>
        <w:rPr>
          <w:color w:val="6B7F74"/>
          <w:sz w:val="30"/>
          <w:rtl w:val="1"/>
          <w:lang w:bidi="ar-SA"/>
        </w:rPr>
        <w:t>منصة مركز تمكين الكفاءات</w:t>
      </w:r>
    </w:p>
    <w:p>
      <w:pPr>
        <w:spacing w:before="520"/>
        <w:ind w:left="1296" w:right="1296"/>
        <w:jc w:val="center"/>
      </w:pPr>
      <w:r>
        <w:rPr>
          <w:color w:val="6B7F74"/>
          <w:sz w:val="22"/>
          <w:rtl w:val="1"/>
          <w:lang w:bidi="ar-SA"/>
        </w:rPr>
        <w:t>دليل تشغيلي لموظّفي المركز. يشرح لكل شاشة: **مَن يفتحها**، و**كيف يعمل فيها خطوةً خطوة**، و**ما الذي يمنعه النظام ولماذا**. &gt; كل صورة في هذا الدليل مُلتقطة آلياً من المنصّة نفسها بأمرٍ واحد (`node docs/capture-guide.mjs`)، فلا تتقادم عن الواجهة. تاريخ آخر التقاط في `docs/guide-images/manifest.json`.</w:t>
      </w:r>
    </w:p>
    <w:p>
      <w:pPr>
        <w:spacing w:before="440"/>
        <w:jc w:val="center"/>
      </w:pPr>
      <w:r>
        <w:rPr>
          <w:color w:val="6B7F74"/>
          <w:sz w:val="21"/>
        </w:rPr>
        <w:t>2026-09-11</w:t>
      </w:r>
    </w:p>
    <w:p>
      <w:pPr>
        <w:pStyle w:val="Heading1"/>
        <w:pageBreakBefore/>
        <w:bidi/>
      </w:pPr>
      <w:r>
        <w:rPr>
          <w:rtl w:val="1"/>
          <w:lang w:bidi="ar-SA"/>
        </w:rPr>
        <w:t>الفهرس</w:t>
      </w:r>
    </w:p>
    <w:p>
      <w:pPr>
        <w:bidi/>
      </w:pPr>
      <w:r>
        <w:fldChar w:fldCharType="begin"/>
        <w:instrText xml:space="preserve">TOC \o "1-2" \h \z \u</w:instrText>
        <w:fldChar w:fldCharType="separate"/>
      </w:r>
      <w:r>
        <w:rPr>
          <w:color w:val="6B7F74"/>
          <w:sz w:val="20"/>
          <w:rtl w:val="1"/>
          <w:lang w:bidi="ar-SA"/>
        </w:rPr>
        <w:t>يُولَّد الفهرس عند فتح الملف — وإن لم يظهر فاضغط بزرّ الفأرة الأيمن هنا ثم «تحديث الحقل».</w:t>
      </w:r>
      <w:r>
        <w:fldChar w:fldCharType="end"/>
      </w:r>
    </w:p>
    <w:p>
      <w:pPr>
        <w:pStyle w:val="Heading1"/>
        <w:pageBreakBefore/>
        <w:bidi/>
      </w:pPr>
      <w:r>
        <w:rPr>
          <w:rtl w:val="1"/>
          <w:lang w:bidi="ar-SA"/>
        </w:rPr>
        <w:t>كيف تقرأ هذا الدليل</w:t>
      </w:r>
    </w:p>
    <w:p>
      <w:pPr>
        <w:bidi/>
      </w:pPr>
      <w:r>
        <w:rPr>
          <w:rtl w:val="1"/>
          <w:lang w:bidi="ar-SA"/>
        </w:rPr>
        <w:t>الدليل في ثلاث طبقات، اقرأ ما يخصّك ودع الباقي:</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إن كنت</w:t>
            </w:r>
          </w:p>
        </w:tc>
        <w:tc>
          <w:tcPr>
            <w:tcW w:type="dxa" w:w="4874"/>
            <w:shd w:val="clear" w:color="auto" w:fill="EAF5EF"/>
          </w:tcPr>
          <w:p>
            <w:pPr>
              <w:bidi/>
            </w:pPr>
            <w:r>
              <w:rPr>
                <w:b/>
                <w:sz w:val="19"/>
              </w:rPr>
            </w:r>
            <w:r>
              <w:rPr>
                <w:b/>
                <w:sz w:val="19"/>
                <w:rtl w:val="1"/>
                <w:lang w:bidi="ar-SA"/>
              </w:rPr>
              <w:t>ابدأ من</w:t>
            </w:r>
          </w:p>
        </w:tc>
      </w:tr>
      <w:tr>
        <w:tc>
          <w:tcPr>
            <w:tcW w:type="dxa" w:w="4874"/>
          </w:tcPr>
          <w:p>
            <w:pPr>
              <w:bidi/>
            </w:pPr>
            <w:r>
              <w:rPr>
                <w:sz w:val="19"/>
                <w:rtl w:val="1"/>
                <w:lang w:bidi="ar-SA"/>
              </w:rPr>
              <w:t>موظّفاً جديداً على المنصّة</w:t>
            </w:r>
          </w:p>
        </w:tc>
        <w:tc>
          <w:tcPr>
            <w:tcW w:type="dxa" w:w="4874"/>
          </w:tcPr>
          <w:p>
            <w:pPr>
              <w:bidi/>
            </w:pPr>
            <w:r>
              <w:rPr>
                <w:b/>
                <w:sz w:val="19"/>
                <w:rtl w:val="1"/>
                <w:lang w:bidi="ar-SA"/>
              </w:rPr>
              <w:t>الدخول أوّل مرّة</w:t>
            </w:r>
            <w:r>
              <w:rPr>
                <w:sz w:val="19"/>
                <w:rtl w:val="1"/>
                <w:lang w:bidi="ar-SA"/>
              </w:rPr>
              <w:t xml:space="preserve">، ثم </w:t>
            </w:r>
            <w:r>
              <w:rPr>
                <w:b/>
                <w:sz w:val="19"/>
                <w:rtl w:val="1"/>
                <w:lang w:bidi="ar-SA"/>
              </w:rPr>
              <w:t>التعرّف على الواجهة</w:t>
            </w:r>
          </w:p>
        </w:tc>
      </w:tr>
      <w:tr>
        <w:tc>
          <w:tcPr>
            <w:tcW w:type="dxa" w:w="4874"/>
          </w:tcPr>
          <w:p>
            <w:pPr>
              <w:bidi/>
            </w:pPr>
            <w:r>
              <w:rPr>
                <w:sz w:val="19"/>
                <w:rtl w:val="1"/>
                <w:lang w:bidi="ar-SA"/>
              </w:rPr>
              <w:t>تعرف دورك وتريد عملك اليومي</w:t>
            </w:r>
          </w:p>
        </w:tc>
        <w:tc>
          <w:tcPr>
            <w:tcW w:type="dxa" w:w="4874"/>
          </w:tcPr>
          <w:p>
            <w:pPr>
              <w:bidi/>
            </w:pPr>
            <w:r>
              <w:rPr>
                <w:b/>
                <w:sz w:val="19"/>
                <w:rtl w:val="1"/>
                <w:lang w:bidi="ar-SA"/>
              </w:rPr>
              <w:t>دليلك بحسب دورك</w:t>
            </w:r>
            <w:r>
              <w:rPr>
                <w:sz w:val="19"/>
                <w:rtl w:val="1"/>
                <w:lang w:bidi="ar-SA"/>
              </w:rPr>
              <w:t xml:space="preserve"> — قسم لكل دور</w:t>
            </w:r>
          </w:p>
        </w:tc>
      </w:tr>
      <w:tr>
        <w:tc>
          <w:tcPr>
            <w:tcW w:type="dxa" w:w="4874"/>
          </w:tcPr>
          <w:p>
            <w:pPr>
              <w:bidi/>
            </w:pPr>
            <w:r>
              <w:rPr>
                <w:sz w:val="19"/>
                <w:rtl w:val="1"/>
                <w:lang w:bidi="ar-SA"/>
              </w:rPr>
              <w:t>تريد تنفيذ مسارٍ كامل مع زملائك</w:t>
            </w:r>
          </w:p>
        </w:tc>
        <w:tc>
          <w:tcPr>
            <w:tcW w:type="dxa" w:w="4874"/>
          </w:tcPr>
          <w:p>
            <w:pPr>
              <w:bidi/>
            </w:pPr>
            <w:r>
              <w:rPr>
                <w:b/>
                <w:sz w:val="19"/>
                <w:rtl w:val="1"/>
                <w:lang w:bidi="ar-SA"/>
              </w:rPr>
              <w:t>المسارات الكاملة خطوة بخطوة</w:t>
            </w:r>
          </w:p>
        </w:tc>
      </w:tr>
      <w:tr>
        <w:tc>
          <w:tcPr>
            <w:tcW w:type="dxa" w:w="4874"/>
          </w:tcPr>
          <w:p>
            <w:pPr>
              <w:bidi/>
            </w:pPr>
            <w:r>
              <w:rPr>
                <w:sz w:val="19"/>
                <w:rtl w:val="1"/>
                <w:lang w:bidi="ar-SA"/>
              </w:rPr>
              <w:t>تبحث عن شاشة بعينها</w:t>
            </w:r>
          </w:p>
        </w:tc>
        <w:tc>
          <w:tcPr>
            <w:tcW w:type="dxa" w:w="4874"/>
          </w:tcPr>
          <w:p>
            <w:pPr>
              <w:bidi/>
            </w:pPr>
            <w:r>
              <w:rPr>
                <w:b/>
                <w:sz w:val="19"/>
                <w:rtl w:val="1"/>
                <w:lang w:bidi="ar-SA"/>
              </w:rPr>
              <w:t>مرجع الشاشات</w:t>
            </w:r>
          </w:p>
        </w:tc>
      </w:tr>
      <w:tr>
        <w:tc>
          <w:tcPr>
            <w:tcW w:type="dxa" w:w="4874"/>
          </w:tcPr>
          <w:p>
            <w:pPr>
              <w:bidi/>
            </w:pPr>
            <w:r>
              <w:rPr>
                <w:sz w:val="19"/>
                <w:rtl w:val="1"/>
                <w:lang w:bidi="ar-SA"/>
              </w:rPr>
              <w:t>تطبع كشفاً أو تقريراً</w:t>
            </w:r>
          </w:p>
        </w:tc>
        <w:tc>
          <w:tcPr>
            <w:tcW w:type="dxa" w:w="4874"/>
          </w:tcPr>
          <w:p>
            <w:pPr>
              <w:bidi/>
            </w:pPr>
            <w:r>
              <w:rPr>
                <w:b/>
                <w:sz w:val="19"/>
                <w:rtl w:val="1"/>
                <w:lang w:bidi="ar-SA"/>
              </w:rPr>
              <w:t>المستندات المطبوعة</w:t>
            </w:r>
          </w:p>
        </w:tc>
      </w:tr>
      <w:tr>
        <w:tc>
          <w:tcPr>
            <w:tcW w:type="dxa" w:w="4874"/>
          </w:tcPr>
          <w:p>
            <w:pPr>
              <w:bidi/>
            </w:pPr>
            <w:r>
              <w:rPr>
                <w:sz w:val="19"/>
                <w:rtl w:val="1"/>
                <w:lang w:bidi="ar-SA"/>
              </w:rPr>
              <w:t>مدير النظام تُجهّز منصّة جديدة</w:t>
            </w:r>
          </w:p>
        </w:tc>
        <w:tc>
          <w:tcPr>
            <w:tcW w:type="dxa" w:w="4874"/>
          </w:tcPr>
          <w:p>
            <w:pPr>
              <w:bidi/>
            </w:pPr>
            <w:r>
              <w:rPr>
                <w:b/>
                <w:sz w:val="19"/>
                <w:rtl w:val="1"/>
                <w:lang w:bidi="ar-SA"/>
              </w:rPr>
              <w:t>التهيئة الأولى لمنصّة جديدة</w:t>
            </w:r>
          </w:p>
        </w:tc>
      </w:tr>
      <w:tr>
        <w:tc>
          <w:tcPr>
            <w:tcW w:type="dxa" w:w="4874"/>
          </w:tcPr>
          <w:p>
            <w:pPr>
              <w:bidi/>
            </w:pPr>
            <w:r>
              <w:rPr>
                <w:sz w:val="19"/>
                <w:rtl w:val="1"/>
                <w:lang w:bidi="ar-SA"/>
              </w:rPr>
              <w:t>واجهتك رسالة لا تفهمها</w:t>
            </w:r>
          </w:p>
        </w:tc>
        <w:tc>
          <w:tcPr>
            <w:tcW w:type="dxa" w:w="4874"/>
          </w:tcPr>
          <w:p>
            <w:pPr>
              <w:bidi/>
            </w:pPr>
            <w:r>
              <w:rPr>
                <w:b/>
                <w:sz w:val="19"/>
                <w:rtl w:val="1"/>
                <w:lang w:bidi="ar-SA"/>
              </w:rPr>
              <w:t>الرسائل ومعانيها</w:t>
            </w:r>
          </w:p>
        </w:tc>
      </w:tr>
    </w:tbl>
    <w:p/>
    <w:p>
      <w:pPr>
        <w:bidi/>
      </w:pPr>
      <w:r>
        <w:rPr>
          <w:b/>
          <w:rtl w:val="1"/>
          <w:lang w:bidi="ar-SA"/>
        </w:rPr>
        <w:t>اصطلاحات:</w:t>
      </w:r>
    </w:p>
    <w:p>
      <w:pPr>
        <w:pStyle w:val="ListBullet"/>
        <w:bidi/>
      </w:pPr>
      <w:r>
        <w:rPr>
          <w:rtl w:val="1"/>
          <w:lang w:bidi="ar-SA"/>
        </w:rPr>
        <w:t xml:space="preserve">ما يُكتب </w:t>
      </w:r>
      <w:r>
        <w:rPr>
          <w:b/>
          <w:rtl w:val="1"/>
          <w:lang w:bidi="ar-SA"/>
        </w:rPr>
        <w:t>بخطٍّ عريض</w:t>
      </w:r>
      <w:r>
        <w:rPr>
          <w:rtl w:val="1"/>
          <w:lang w:bidi="ar-SA"/>
        </w:rPr>
        <w:t xml:space="preserve"> هو نصّ يظهر لك على الشاشة حرفياً: زرّ، أو عمود، أو عنوان.</w:t>
      </w:r>
    </w:p>
    <w:p>
      <w:pPr>
        <w:pStyle w:val="ListBullet"/>
        <w:bidi/>
      </w:pPr>
      <w:r>
        <w:rPr>
          <w:rtl w:val="1"/>
          <w:lang w:bidi="ar-SA"/>
        </w:rPr>
        <w:t>⚠ تنبيه: فعلٌ لا رجعة فيه، أو قيدٌ يوقفك إن لم تنتبه له.</w:t>
      </w:r>
    </w:p>
    <w:p>
      <w:pPr>
        <w:pStyle w:val="ListBullet"/>
        <w:bidi/>
      </w:pPr>
      <w:r>
        <w:rPr>
          <w:rtl w:val="1"/>
          <w:lang w:bidi="ar-SA"/>
        </w:rPr>
        <w:t>🔒 قاعدة أمنية: منعٌ مقصود، ومعه سببه.</w:t>
      </w:r>
    </w:p>
    <w:p>
      <w:pPr>
        <w:pStyle w:val="Heading1"/>
        <w:pageBreakBefore/>
        <w:bidi/>
      </w:pPr>
      <w:r>
        <w:rPr>
          <w:rtl w:val="1"/>
          <w:lang w:bidi="ar-SA"/>
        </w:rPr>
        <w:t>١. الدخول أوّل مرّة</w:t>
      </w:r>
    </w:p>
    <w:p>
      <w:pPr>
        <w:jc w:val="center"/>
      </w:pPr>
      <w:r>
        <w:drawing>
          <wp:inline xmlns:a="http://schemas.openxmlformats.org/drawingml/2006/main" xmlns:pic="http://schemas.openxmlformats.org/drawingml/2006/picture">
            <wp:extent cx="5852160" cy="3677107"/>
            <wp:docPr id="1" name="Picture 1"/>
            <wp:cNvGraphicFramePr>
              <a:graphicFrameLocks noChangeAspect="1"/>
            </wp:cNvGraphicFramePr>
            <a:graphic>
              <a:graphicData uri="http://schemas.openxmlformats.org/drawingml/2006/picture">
                <pic:pic>
                  <pic:nvPicPr>
                    <pic:cNvPr id="0" name="login.jpg"/>
                    <pic:cNvPicPr/>
                  </pic:nvPicPr>
                  <pic:blipFill>
                    <a:blip r:embed="rId10"/>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تسجيل الدخول</w:t>
      </w:r>
    </w:p>
    <w:p>
      <w:pPr>
        <w:bidi/>
      </w:pPr>
      <w:r>
        <w:rPr>
          <w:rtl w:val="1"/>
          <w:lang w:bidi="ar-SA"/>
        </w:rPr>
        <w:t xml:space="preserve">الحقلان يبدآن فارغين دائماً. أدخل اسم المستخدم وكلمة المرور اللذين سلّمهما لك مدير النظام، ثم </w:t>
      </w:r>
      <w:r>
        <w:rPr>
          <w:b/>
          <w:rtl w:val="1"/>
          <w:lang w:bidi="ar-SA"/>
        </w:rPr>
        <w:t>تسجيل الدخول</w:t>
      </w:r>
      <w:r>
        <w:rPr>
          <w:rtl w:val="1"/>
          <w:lang w:bidi="ar-SA"/>
        </w:rPr>
        <w:t xml:space="preserve">. </w:t>
      </w:r>
      <w:r>
        <w:rPr>
          <w:b/>
          <w:rtl w:val="1"/>
          <w:lang w:bidi="ar-SA"/>
        </w:rPr>
        <w:t>زرّ العين</w:t>
      </w:r>
      <w:r>
        <w:rPr>
          <w:rtl w:val="1"/>
          <w:lang w:bidi="ar-SA"/>
        </w:rPr>
        <w:t xml:space="preserve"> داخل حقل كلمة المرور يُظهرها للتأكّد من كتابتها قبل الإرسال.</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ما تراه</w:t>
            </w:r>
          </w:p>
        </w:tc>
        <w:tc>
          <w:tcPr>
            <w:tcW w:type="dxa" w:w="3250"/>
            <w:shd w:val="clear" w:color="auto" w:fill="EAF5EF"/>
          </w:tcPr>
          <w:p>
            <w:pPr>
              <w:bidi/>
            </w:pPr>
            <w:r>
              <w:rPr>
                <w:b/>
                <w:sz w:val="19"/>
              </w:rPr>
            </w:r>
            <w:r>
              <w:rPr>
                <w:b/>
                <w:sz w:val="19"/>
                <w:rtl w:val="1"/>
                <w:lang w:bidi="ar-SA"/>
              </w:rPr>
              <w:t>معناه</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«أدخل اسم المستخدم وكلمة المرور»</w:t>
            </w:r>
          </w:p>
        </w:tc>
        <w:tc>
          <w:tcPr>
            <w:tcW w:type="dxa" w:w="3250"/>
          </w:tcPr>
          <w:p>
            <w:pPr>
              <w:bidi/>
            </w:pPr>
            <w:r>
              <w:rPr>
                <w:sz w:val="19"/>
                <w:rtl w:val="1"/>
                <w:lang w:bidi="ar-SA"/>
              </w:rPr>
              <w:t>أحد الحقلين فارغ — لم يُرسَل شيء للخادم بعد</w:t>
            </w:r>
          </w:p>
        </w:tc>
        <w:tc>
          <w:tcPr>
            <w:tcW w:type="dxa" w:w="3250"/>
          </w:tcPr>
          <w:p>
            <w:pPr>
              <w:bidi/>
            </w:pPr>
            <w:r>
              <w:rPr>
                <w:sz w:val="19"/>
                <w:rtl w:val="1"/>
                <w:lang w:bidi="ar-SA"/>
              </w:rPr>
              <w:t>أكمل الحقلين</w:t>
            </w:r>
          </w:p>
        </w:tc>
      </w:tr>
      <w:tr>
        <w:tc>
          <w:tcPr>
            <w:tcW w:type="dxa" w:w="3250"/>
          </w:tcPr>
          <w:p>
            <w:pPr>
              <w:bidi/>
            </w:pPr>
            <w:r>
              <w:rPr>
                <w:sz w:val="19"/>
                <w:rtl w:val="1"/>
                <w:lang w:bidi="ar-SA"/>
              </w:rPr>
              <w:t>«فشل تسجيل الدخول — تأكد من البيانات والخادم»</w:t>
            </w:r>
          </w:p>
        </w:tc>
        <w:tc>
          <w:tcPr>
            <w:tcW w:type="dxa" w:w="3250"/>
          </w:tcPr>
          <w:p>
            <w:pPr>
              <w:bidi/>
            </w:pPr>
            <w:r>
              <w:rPr>
                <w:sz w:val="19"/>
                <w:rtl w:val="1"/>
                <w:lang w:bidi="ar-SA"/>
              </w:rPr>
              <w:t>البيانات غير صحيحة، أو الخادم لا يستجيب</w:t>
            </w:r>
          </w:p>
        </w:tc>
        <w:tc>
          <w:tcPr>
            <w:tcW w:type="dxa" w:w="3250"/>
          </w:tcPr>
          <w:p>
            <w:pPr>
              <w:bidi/>
            </w:pPr>
            <w:r>
              <w:rPr>
                <w:sz w:val="19"/>
                <w:rtl w:val="1"/>
                <w:lang w:bidi="ar-SA"/>
              </w:rPr>
              <w:t>راجع الكتابة؛ فإن تكرّرت راجع مدير النظام</w:t>
            </w:r>
          </w:p>
        </w:tc>
      </w:tr>
      <w:tr>
        <w:tc>
          <w:tcPr>
            <w:tcW w:type="dxa" w:w="3250"/>
          </w:tcPr>
          <w:p>
            <w:pPr>
              <w:bidi/>
            </w:pPr>
            <w:r>
              <w:rPr>
                <w:sz w:val="19"/>
                <w:rtl w:val="1"/>
                <w:lang w:bidi="ar-SA"/>
              </w:rPr>
              <w:t xml:space="preserve">تحويلك مباشرةً إلى </w:t>
            </w:r>
            <w:r>
              <w:rPr>
                <w:b/>
                <w:sz w:val="19"/>
                <w:rtl w:val="1"/>
                <w:lang w:bidi="ar-SA"/>
              </w:rPr>
              <w:t>تغيير كلمة المرور</w:t>
            </w:r>
          </w:p>
        </w:tc>
        <w:tc>
          <w:tcPr>
            <w:tcW w:type="dxa" w:w="3250"/>
          </w:tcPr>
          <w:p>
            <w:pPr>
              <w:bidi/>
            </w:pPr>
            <w:r>
              <w:rPr>
                <w:sz w:val="19"/>
                <w:rtl w:val="1"/>
                <w:lang w:bidi="ar-SA"/>
              </w:rPr>
              <w:t>حسابك جديد أو أُعيد ضبطه</w:t>
            </w:r>
          </w:p>
        </w:tc>
        <w:tc>
          <w:tcPr>
            <w:tcW w:type="dxa" w:w="3250"/>
          </w:tcPr>
          <w:p>
            <w:pPr>
              <w:bidi/>
            </w:pPr>
            <w:r>
              <w:rPr>
                <w:sz w:val="19"/>
                <w:rtl w:val="1"/>
                <w:lang w:bidi="ar-SA"/>
              </w:rPr>
              <w:t>غيّرها — لا تُفتح شاشة أخرى قبلها</w:t>
            </w:r>
          </w:p>
        </w:tc>
      </w:tr>
      <w:tr>
        <w:tc>
          <w:tcPr>
            <w:tcW w:type="dxa" w:w="3250"/>
          </w:tcPr>
          <w:p>
            <w:pPr>
              <w:bidi/>
            </w:pPr>
            <w:r>
              <w:rPr>
                <w:sz w:val="19"/>
                <w:rtl w:val="1"/>
                <w:lang w:bidi="ar-SA"/>
              </w:rPr>
              <w:t>الرسالة نفسها تتكرّر بعد خمس محاولات خاطئة</w:t>
            </w:r>
          </w:p>
        </w:tc>
        <w:tc>
          <w:tcPr>
            <w:tcW w:type="dxa" w:w="3250"/>
          </w:tcPr>
          <w:p>
            <w:pPr>
              <w:bidi/>
            </w:pPr>
            <w:r>
              <w:rPr>
                <w:sz w:val="19"/>
                <w:rtl w:val="1"/>
                <w:lang w:bidi="ar-SA"/>
              </w:rPr>
              <w:t xml:space="preserve">حسابك </w:t>
            </w:r>
            <w:r>
              <w:rPr>
                <w:b/>
                <w:sz w:val="19"/>
                <w:rtl w:val="1"/>
                <w:lang w:bidi="ar-SA"/>
              </w:rPr>
              <w:t>مقفل ١٥ دقيقة</w:t>
            </w:r>
          </w:p>
        </w:tc>
        <w:tc>
          <w:tcPr>
            <w:tcW w:type="dxa" w:w="3250"/>
          </w:tcPr>
          <w:p>
            <w:pPr>
              <w:bidi/>
            </w:pPr>
            <w:r>
              <w:rPr>
                <w:sz w:val="19"/>
                <w:rtl w:val="1"/>
                <w:lang w:bidi="ar-SA"/>
              </w:rPr>
              <w:t>انتظر المدّة، أو اطلب من مدير النظام فكّ القفل</w:t>
            </w:r>
          </w:p>
        </w:tc>
      </w:tr>
    </w:tbl>
    <w:p/>
    <w:p>
      <w:pPr>
        <w:bidi/>
        <w:ind w:left="360" w:right="216"/>
        <w:shd w:val="clear" w:color="auto" w:fill="FFF8E6"/>
      </w:pPr>
      <w:r>
        <w:rPr>
          <w:sz w:val="21"/>
          <w:rtl w:val="1"/>
          <w:lang w:bidi="ar-SA"/>
        </w:rPr>
        <w:t xml:space="preserve">🔒 </w:t>
      </w:r>
      <w:r>
        <w:rPr>
          <w:b/>
          <w:sz w:val="21"/>
          <w:rtl w:val="1"/>
          <w:lang w:bidi="ar-SA"/>
        </w:rPr>
        <w:t>القفل بعد خمس محاولات</w:t>
      </w:r>
      <w:r>
        <w:rPr>
          <w:sz w:val="21"/>
          <w:rtl w:val="1"/>
          <w:lang w:bidi="ar-SA"/>
        </w:rPr>
        <w:t xml:space="preserve"> يُبطل تخمين كلمات المرور آلياً، و</w:t>
      </w:r>
      <w:r>
        <w:rPr>
          <w:b/>
          <w:sz w:val="21"/>
          <w:rtl w:val="1"/>
          <w:lang w:bidi="ar-SA"/>
        </w:rPr>
        <w:t>لا تُخبرك الشاشة أنك مقفل</w:t>
      </w:r>
      <w:r>
        <w:rPr>
          <w:sz w:val="21"/>
          <w:rtl w:val="1"/>
          <w:lang w:bidi="ar-SA"/>
        </w:rPr>
        <w:t>: الرسالة تبقى «فشل تسجيل الدخول» نفسها. هذا مقصود — رسالةٌ تقول «الحساب مقفل» تؤكّد لمن يجرّب الأسماء أن الاسم موجود. العدّاد يُصفَّر عند أوّل دخول ناجح، ومحاولات الدخول كلّها — الناجح منها والفاشل — تُقيَّد في سجل التدقيق. ولهذا السبب نفسه: إن تأكّدت من صحّة بياناتك وتكرّر الرفض، فالأرجح أنك مقفل — انتظر ربع ساعة قبل أن تراجع مدير النظام.</w:t>
      </w:r>
    </w:p>
    <w:p>
      <w:pPr>
        <w:pStyle w:val="Heading2"/>
        <w:bidi/>
      </w:pPr>
      <w:r>
        <w:rPr>
          <w:rtl w:val="1"/>
          <w:lang w:bidi="ar-SA"/>
        </w:rPr>
        <w:t>تغيير كلمة المرور</w:t>
      </w:r>
    </w:p>
    <w:p>
      <w:pPr>
        <w:jc w:val="center"/>
      </w:pPr>
      <w:r>
        <w:drawing>
          <wp:inline xmlns:a="http://schemas.openxmlformats.org/drawingml/2006/main" xmlns:pic="http://schemas.openxmlformats.org/drawingml/2006/picture">
            <wp:extent cx="5852160" cy="3677107"/>
            <wp:docPr id="2" name="Picture 2"/>
            <wp:cNvGraphicFramePr>
              <a:graphicFrameLocks noChangeAspect="1"/>
            </wp:cNvGraphicFramePr>
            <a:graphic>
              <a:graphicData uri="http://schemas.openxmlformats.org/drawingml/2006/picture">
                <pic:pic>
                  <pic:nvPicPr>
                    <pic:cNvPr id="0" name="change-password.jpg"/>
                    <pic:cNvPicPr/>
                  </pic:nvPicPr>
                  <pic:blipFill>
                    <a:blip r:embed="rId1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تغيير كلمة المرور</w:t>
      </w:r>
    </w:p>
    <w:p>
      <w:pPr>
        <w:bidi/>
      </w:pPr>
      <w:r>
        <w:rPr>
          <w:rtl w:val="1"/>
          <w:lang w:bidi="ar-SA"/>
        </w:rPr>
        <w:t xml:space="preserve">إلزامي عند أوّل دخول </w:t>
      </w:r>
      <w:r>
        <w:rPr>
          <w:b/>
          <w:rtl w:val="1"/>
          <w:lang w:bidi="ar-SA"/>
        </w:rPr>
        <w:t>مرّة واحدة</w:t>
      </w:r>
      <w:r>
        <w:rPr>
          <w:rtl w:val="1"/>
          <w:lang w:bidi="ar-SA"/>
        </w:rPr>
        <w:t>، ومتاح في أي وقت بعده.</w:t>
      </w:r>
    </w:p>
    <w:p>
      <w:pPr>
        <w:bidi/>
      </w:pPr>
      <w:r>
        <w:rPr>
          <w:b/>
          <w:rtl w:val="1"/>
          <w:lang w:bidi="ar-SA"/>
        </w:rPr>
        <w:t>شروط كلمة المرور</w:t>
      </w:r>
      <w:r>
        <w:rPr>
          <w:rtl w:val="1"/>
          <w:lang w:bidi="ar-SA"/>
        </w:rPr>
        <w:t xml:space="preserve"> — يفرضها الخادم، ويُردّ ما خالفها برسالةٍ تحدّد الشرط الناقص:</w:t>
      </w:r>
    </w:p>
    <w:p>
      <w:pPr>
        <w:pStyle w:val="ListNumber"/>
        <w:bidi/>
      </w:pPr>
      <w:r>
        <w:rPr>
          <w:b/>
          <w:rtl w:val="1"/>
          <w:lang w:bidi="ar-SA"/>
        </w:rPr>
        <w:t>٨ أحرف</w:t>
      </w:r>
      <w:r>
        <w:rPr>
          <w:rtl w:val="1"/>
          <w:lang w:bidi="ar-SA"/>
        </w:rPr>
        <w:t xml:space="preserve"> على الأقل.</w:t>
      </w:r>
    </w:p>
    <w:p>
      <w:pPr>
        <w:pStyle w:val="ListNumber"/>
        <w:bidi/>
      </w:pPr>
      <w:r>
        <w:rPr>
          <w:rtl w:val="1"/>
          <w:lang w:bidi="ar-SA"/>
        </w:rPr>
        <w:t xml:space="preserve">حرف </w:t>
      </w:r>
      <w:r>
        <w:rPr>
          <w:b/>
          <w:rtl w:val="1"/>
          <w:lang w:bidi="ar-SA"/>
        </w:rPr>
        <w:t>كبير</w:t>
      </w:r>
      <w:r>
        <w:rPr>
          <w:rtl w:val="1"/>
          <w:lang w:bidi="ar-SA"/>
        </w:rPr>
        <w:t xml:space="preserve"> واحد على الأقل (A–Z).</w:t>
      </w:r>
    </w:p>
    <w:p>
      <w:pPr>
        <w:pStyle w:val="ListNumber"/>
        <w:bidi/>
      </w:pPr>
      <w:r>
        <w:rPr>
          <w:rtl w:val="1"/>
          <w:lang w:bidi="ar-SA"/>
        </w:rPr>
        <w:t xml:space="preserve">حرف </w:t>
      </w:r>
      <w:r>
        <w:rPr>
          <w:b/>
          <w:rtl w:val="1"/>
          <w:lang w:bidi="ar-SA"/>
        </w:rPr>
        <w:t>صغير</w:t>
      </w:r>
      <w:r>
        <w:rPr>
          <w:rtl w:val="1"/>
          <w:lang w:bidi="ar-SA"/>
        </w:rPr>
        <w:t xml:space="preserve"> واحد على الأقل (a–z).</w:t>
      </w:r>
    </w:p>
    <w:p>
      <w:pPr>
        <w:pStyle w:val="ListNumber"/>
        <w:bidi/>
      </w:pPr>
      <w:r>
        <w:rPr>
          <w:b/>
          <w:rtl w:val="1"/>
          <w:lang w:bidi="ar-SA"/>
        </w:rPr>
        <w:t>رقم</w:t>
      </w:r>
      <w:r>
        <w:rPr>
          <w:rtl w:val="1"/>
          <w:lang w:bidi="ar-SA"/>
        </w:rPr>
        <w:t xml:space="preserve"> واحد على الأقل.</w:t>
      </w:r>
    </w:p>
    <w:p>
      <w:pPr>
        <w:pStyle w:val="ListNumber"/>
        <w:bidi/>
      </w:pPr>
      <w:r>
        <w:rPr>
          <w:rtl w:val="1"/>
          <w:lang w:bidi="ar-SA"/>
        </w:rPr>
        <w:t xml:space="preserve">أن </w:t>
      </w:r>
      <w:r>
        <w:rPr>
          <w:b/>
          <w:rtl w:val="1"/>
          <w:lang w:bidi="ar-SA"/>
        </w:rPr>
        <w:t>تختلف عن الحالية</w:t>
      </w:r>
      <w:r>
        <w:rPr>
          <w:rtl w:val="1"/>
          <w:lang w:bidi="ar-SA"/>
        </w:rPr>
        <w:t>.</w:t>
      </w:r>
    </w:p>
    <w:p>
      <w:pPr>
        <w:bidi/>
      </w:pPr>
      <w:r>
        <w:rPr>
          <w:b/>
          <w:rtl w:val="1"/>
          <w:lang w:bidi="ar-SA"/>
        </w:rPr>
        <w:t>عند نجاح التغيير تُنهى كل جلساتك الأخرى</w:t>
      </w:r>
      <w:r>
        <w:rPr>
          <w:rtl w:val="1"/>
          <w:lang w:bidi="ar-SA"/>
        </w:rPr>
        <w:t xml:space="preserve"> وتبقى الجلسة التي غيّرت منها. هذا مقصود: لو كانت جلسةٌ مسروقة مفتوحة في مكان آخر، فتغييرُ كلمة المرور يطردها.</w:t>
      </w:r>
    </w:p>
    <w:p>
      <w:pPr>
        <w:bidi/>
      </w:pPr>
      <w:r>
        <w:rPr>
          <w:rtl w:val="1"/>
          <w:lang w:bidi="ar-SA"/>
        </w:rPr>
        <w:t>المنع خادميٌّ لا واجهي: لن ينفع تجاوز شاشة التغيير بتعديل الرابط. وإن غادرتها دون إتمامها فالدخول من جديد يعيدك إليها — لا تُحبَس خارج النظام.</w:t>
      </w:r>
    </w:p>
    <w:p>
      <w:pPr>
        <w:bidi/>
        <w:ind w:left="360" w:right="216"/>
        <w:shd w:val="clear" w:color="auto" w:fill="FFF8E6"/>
      </w:pPr>
      <w:r>
        <w:rPr>
          <w:b/>
          <w:sz w:val="21"/>
          <w:rtl w:val="1"/>
          <w:lang w:bidi="ar-SA"/>
        </w:rPr>
        <w:t>لمدير النظام</w:t>
      </w:r>
      <w:r>
        <w:rPr>
          <w:sz w:val="21"/>
          <w:rtl w:val="1"/>
          <w:lang w:bidi="ar-SA"/>
        </w:rPr>
        <w:t xml:space="preserve"> — إنشاء أوّل حساب، أو فكّ قفل حساب واستعادة الدخول: ``</w:t>
      </w:r>
      <w:r>
        <w:rPr>
          <w:rFonts w:ascii="Consolas" w:hAnsi="Consolas"/>
          <w:sz w:val="21"/>
          <w:rFonts w:ascii="Consolas" w:hAnsi="Consolas" w:cs="Consolas"/>
          <w:rtl w:val="0"/>
          <w:lang w:bidi="ar-SA"/>
        </w:rPr>
        <w:t xml:space="preserve">bash php artisan kafaat:create-admin &lt;اسم المستخدم&gt;          # حساب جديد php artisan kafaat:create-admin &lt;اسم المستخدم&gt; --reset  # إعادة ضبط وفكّ قفل </w:t>
      </w:r>
      <w:r>
        <w:rPr>
          <w:sz w:val="21"/>
          <w:rtl w:val="1"/>
          <w:lang w:bidi="ar-SA"/>
        </w:rPr>
        <w:t>`` تُطبع كلمة المرور مرّة واحدة، ويُلزَم صاحبها بتغييرها عند أوّل دخول.</w:t>
      </w:r>
    </w:p>
    <w:p>
      <w:pPr>
        <w:pStyle w:val="Heading2"/>
        <w:bidi/>
      </w:pPr>
      <w:r>
        <w:rPr>
          <w:rtl w:val="1"/>
          <w:lang w:bidi="ar-SA"/>
        </w:rPr>
        <w:t>الخروج</w:t>
      </w:r>
    </w:p>
    <w:p>
      <w:pPr>
        <w:bidi/>
      </w:pPr>
      <w:r>
        <w:rPr>
          <w:b/>
          <w:rtl w:val="1"/>
          <w:lang w:bidi="ar-SA"/>
        </w:rPr>
        <w:t>تسجيل الخروج</w:t>
      </w:r>
      <w:r>
        <w:rPr>
          <w:rtl w:val="1"/>
          <w:lang w:bidi="ar-SA"/>
        </w:rPr>
        <w:t xml:space="preserve"> أسفل القائمة الجانبية. يُبطل جلستك على الخادم لا في المتصفّح وحده — فلا تُستأنف بزرّ الرجوع.</w:t>
      </w:r>
    </w:p>
    <w:p>
      <w:pPr>
        <w:pStyle w:val="Heading1"/>
        <w:pageBreakBefore/>
        <w:bidi/>
      </w:pPr>
      <w:r>
        <w:rPr>
          <w:rtl w:val="1"/>
          <w:lang w:bidi="ar-SA"/>
        </w:rPr>
        <w:t>٢. المبدأ الذي بُنيت عليه المنصّة</w:t>
      </w:r>
    </w:p>
    <w:p>
      <w:pPr>
        <w:bidi/>
      </w:pPr>
      <w:r>
        <w:rPr>
          <w:rtl w:val="1"/>
          <w:lang w:bidi="ar-SA"/>
        </w:rPr>
        <w:t>ثلاث قواعد تفسّر أكثر ما ستراه، ومعرفتها تُغنيك عن السؤال في مواضع كثيرة:</w:t>
      </w:r>
    </w:p>
    <w:p>
      <w:pPr>
        <w:bidi/>
      </w:pPr>
      <w:r>
        <w:rPr>
          <w:b/>
          <w:rtl w:val="1"/>
          <w:lang w:bidi="ar-SA"/>
        </w:rPr>
        <w:t>أوّلاً: الرمز لا الاسم.</w:t>
      </w:r>
      <w:r>
        <w:rPr>
          <w:rtl w:val="1"/>
          <w:lang w:bidi="ar-SA"/>
        </w:rPr>
        <w:t xml:space="preserve"> المشارك يُعرَف في المنصّة برمزه (</w:t>
      </w:r>
      <w:r>
        <w:rPr>
          <w:rFonts w:ascii="Consolas" w:hAnsi="Consolas"/>
          <w:sz w:val="19"/>
          <w:rFonts w:ascii="Consolas" w:hAnsi="Consolas" w:cs="Consolas"/>
          <w:rtl w:val="0"/>
          <w:lang w:bidi="ar-SA"/>
        </w:rPr>
        <w:t>ED-014</w:t>
      </w:r>
      <w:r>
        <w:rPr>
          <w:rtl w:val="1"/>
          <w:lang w:bidi="ar-SA"/>
        </w:rPr>
        <w:t xml:space="preserve">)، لا باسمه. قائمة المشاركين تعرض الرموز </w:t>
      </w:r>
      <w:r>
        <w:rPr>
          <w:b/>
          <w:rtl w:val="1"/>
          <w:lang w:bidi="ar-SA"/>
        </w:rPr>
        <w:t>لكل الأدوار بلا استثناء</w:t>
      </w:r>
      <w:r>
        <w:rPr>
          <w:rtl w:val="1"/>
          <w:lang w:bidi="ar-SA"/>
        </w:rPr>
        <w:t xml:space="preserve"> — حتى لمن يملك صلاحية رؤية الأسماء. الاسم يظهر في بطاقة المشارك وسيرته والتصدير والتقارير لمن يملك </w:t>
      </w:r>
      <w:r>
        <w:rPr>
          <w:rFonts w:ascii="Consolas" w:hAnsi="Consolas"/>
          <w:sz w:val="19"/>
          <w:rFonts w:ascii="Consolas" w:hAnsi="Consolas" w:cs="Consolas"/>
          <w:rtl w:val="0"/>
          <w:lang w:bidi="ar-SA"/>
        </w:rPr>
        <w:t>candidate.view_names</w:t>
      </w:r>
      <w:r>
        <w:rPr>
          <w:rtl w:val="1"/>
          <w:lang w:bidi="ar-SA"/>
        </w:rPr>
        <w:t>، لا في الشاشة المفتوحة أمام الجميع.</w:t>
      </w:r>
    </w:p>
    <w:p>
      <w:pPr>
        <w:bidi/>
      </w:pPr>
      <w:r>
        <w:rPr>
          <w:b/>
          <w:rtl w:val="1"/>
          <w:lang w:bidi="ar-SA"/>
        </w:rPr>
        <w:t>ثانياً: الإخفاء في الواجهة راحة لا حماية.</w:t>
      </w:r>
      <w:r>
        <w:rPr>
          <w:rtl w:val="1"/>
          <w:lang w:bidi="ar-SA"/>
        </w:rPr>
        <w:t xml:space="preserve"> حين لا تملك صلاحية شاشةٍ فإن رابطها لا يظهر في القائمة، وكتابة عنوانها يدوياً تعيدك إلى لوحة التحكم. لكنّ الحماية الحقيقية على الخادم: كل منع في هذا الدليل مطبَّق هناك أيضاً، فاستدعاء الواجهة البرمجية مباشرةً لا يتجاوز شيئاً.</w:t>
      </w:r>
    </w:p>
    <w:p>
      <w:pPr>
        <w:bidi/>
      </w:pPr>
      <w:r>
        <w:rPr>
          <w:b/>
          <w:rtl w:val="1"/>
          <w:lang w:bidi="ar-SA"/>
        </w:rPr>
        <w:t>ثالثاً: الفصل بين من يفعل ومن يعتمد.</w:t>
      </w:r>
      <w:r>
        <w:rPr>
          <w:rtl w:val="1"/>
          <w:lang w:bidi="ar-SA"/>
        </w:rPr>
        <w:t xml:space="preserve"> المسار الواحد مقسوم على صلاحيات مستقلّة: من يوزّع لا يعتمد، ومن يقرّر لا يوزّع، ومن يكتب التقرير لا يعتمده في المرحلة الثانية. جمعُ المراحل في صلاحية واحدة كان يجعل كلَّ من فتح الشاشة يملك المسار كاملاً بلا مراجعة.</w:t>
      </w:r>
    </w:p>
    <w:p>
      <w:pPr>
        <w:pStyle w:val="Heading1"/>
        <w:pageBreakBefore/>
        <w:bidi/>
      </w:pPr>
      <w:r>
        <w:rPr>
          <w:rtl w:val="1"/>
          <w:lang w:bidi="ar-SA"/>
        </w:rPr>
        <w:t>٣. التعرّف على الواجهة</w:t>
      </w:r>
    </w:p>
    <w:p>
      <w:pPr>
        <w:pStyle w:val="Heading2"/>
        <w:bidi/>
      </w:pPr>
      <w:r>
        <w:rPr>
          <w:rtl w:val="1"/>
          <w:lang w:bidi="ar-SA"/>
        </w:rPr>
        <w:t>الشريط العلوي</w:t>
      </w:r>
    </w:p>
    <w:p>
      <w:pPr>
        <w:jc w:val="center"/>
      </w:pPr>
      <w:r>
        <w:drawing>
          <wp:inline xmlns:a="http://schemas.openxmlformats.org/drawingml/2006/main" xmlns:pic="http://schemas.openxmlformats.org/drawingml/2006/picture">
            <wp:extent cx="5852160" cy="224333"/>
            <wp:docPr id="3" name="Picture 3"/>
            <wp:cNvGraphicFramePr>
              <a:graphicFrameLocks noChangeAspect="1"/>
            </wp:cNvGraphicFramePr>
            <a:graphic>
              <a:graphicData uri="http://schemas.openxmlformats.org/drawingml/2006/picture">
                <pic:pic>
                  <pic:nvPicPr>
                    <pic:cNvPr id="0" name="ui-topbar.jpg"/>
                    <pic:cNvPicPr/>
                  </pic:nvPicPr>
                  <pic:blipFill>
                    <a:blip r:embed="rId12"/>
                    <a:stretch>
                      <a:fillRect/>
                    </a:stretch>
                  </pic:blipFill>
                  <pic:spPr>
                    <a:xfrm>
                      <a:off x="0" y="0"/>
                      <a:ext cx="5852160" cy="224333"/>
                    </a:xfrm>
                    <a:prstGeom prst="rect"/>
                  </pic:spPr>
                </pic:pic>
              </a:graphicData>
            </a:graphic>
          </wp:inline>
        </w:drawing>
      </w:r>
    </w:p>
    <w:p>
      <w:pPr>
        <w:jc w:val="center"/>
        <w:bidi/>
      </w:pPr>
      <w:r>
        <w:rPr>
          <w:i/>
          <w:color w:val="6B7F74"/>
          <w:sz w:val="18"/>
          <w:rtl w:val="1"/>
          <w:lang w:bidi="ar-SA"/>
        </w:rPr>
        <w:t>الشريط العلوي</w:t>
      </w:r>
    </w:p>
    <w:p>
      <w:pPr>
        <w:bidi/>
      </w:pPr>
      <w:r>
        <w:rPr>
          <w:rtl w:val="1"/>
          <w:lang w:bidi="ar-SA"/>
        </w:rPr>
        <w:t>يظهر في كل شاشة بعد الدخول — لا في اللوحة وحدها، لأنك قد تقضي يومك في الجدولة أو الحضور حيث يلزمك الوقت والتاريخ فعلاً:</w:t>
      </w:r>
    </w:p>
    <w:p>
      <w:pPr>
        <w:pStyle w:val="ListBullet"/>
        <w:bidi/>
      </w:pPr>
      <w:r>
        <w:rPr>
          <w:b/>
          <w:rtl w:val="1"/>
          <w:lang w:bidi="ar-SA"/>
        </w:rPr>
        <w:t>مرحباً، [اسمك]</w:t>
      </w:r>
      <w:r>
        <w:rPr>
          <w:rtl w:val="1"/>
          <w:lang w:bidi="ar-SA"/>
        </w:rPr>
        <w:t xml:space="preserve"> ومعه </w:t>
      </w:r>
      <w:r>
        <w:rPr>
          <w:b/>
          <w:rtl w:val="1"/>
          <w:lang w:bidi="ar-SA"/>
        </w:rPr>
        <w:t>دورك</w:t>
      </w:r>
      <w:r>
        <w:rPr>
          <w:rtl w:val="1"/>
          <w:lang w:bidi="ar-SA"/>
        </w:rPr>
        <w:t xml:space="preserve"> في المنصّة.</w:t>
      </w:r>
    </w:p>
    <w:p>
      <w:pPr>
        <w:pStyle w:val="ListBullet"/>
        <w:bidi/>
      </w:pPr>
      <w:r>
        <w:rPr>
          <w:b/>
          <w:rtl w:val="1"/>
          <w:lang w:bidi="ar-SA"/>
        </w:rPr>
        <w:t>التاريخ الهجري</w:t>
      </w:r>
      <w:r>
        <w:rPr>
          <w:rtl w:val="1"/>
          <w:lang w:bidi="ar-SA"/>
        </w:rPr>
        <w:t>؛ مرّر المؤشّر فوقه ليظهر الميلادي.</w:t>
      </w:r>
    </w:p>
    <w:p>
      <w:pPr>
        <w:pStyle w:val="ListBullet"/>
        <w:bidi/>
      </w:pPr>
      <w:r>
        <w:rPr>
          <w:b/>
          <w:rtl w:val="1"/>
          <w:lang w:bidi="ar-SA"/>
        </w:rPr>
        <w:t>الساعة</w:t>
      </w:r>
      <w:r>
        <w:rPr>
          <w:rtl w:val="1"/>
          <w:lang w:bidi="ar-SA"/>
        </w:rPr>
        <w:t>، تتحدّث كل ثانية — لأنك تسجّل الحضور بالدقيقة.</w:t>
      </w:r>
    </w:p>
    <w:p>
      <w:pPr>
        <w:bidi/>
      </w:pPr>
      <w:r>
        <w:rPr>
          <w:rtl w:val="1"/>
          <w:lang w:bidi="ar-SA"/>
        </w:rPr>
        <w:t>الشريط يلازمك عند التمرير.</w:t>
      </w:r>
    </w:p>
    <w:p>
      <w:pPr>
        <w:pStyle w:val="Heading2"/>
        <w:bidi/>
      </w:pPr>
      <w:r>
        <w:rPr>
          <w:rtl w:val="1"/>
          <w:lang w:bidi="ar-SA"/>
        </w:rPr>
        <w:t>القائمة الجانبية</w:t>
      </w:r>
    </w:p>
    <w:p>
      <w:pPr>
        <w:jc w:val="center"/>
      </w:pPr>
      <w:r>
        <w:drawing>
          <wp:inline xmlns:a="http://schemas.openxmlformats.org/drawingml/2006/main" xmlns:pic="http://schemas.openxmlformats.org/drawingml/2006/picture">
            <wp:extent cx="1928469" cy="6949438"/>
            <wp:docPr id="4" name="Picture 4"/>
            <wp:cNvGraphicFramePr>
              <a:graphicFrameLocks noChangeAspect="1"/>
            </wp:cNvGraphicFramePr>
            <a:graphic>
              <a:graphicData uri="http://schemas.openxmlformats.org/drawingml/2006/picture">
                <pic:pic>
                  <pic:nvPicPr>
                    <pic:cNvPr id="0" name="nav-admin.jpg"/>
                    <pic:cNvPicPr/>
                  </pic:nvPicPr>
                  <pic:blipFill>
                    <a:blip r:embed="rId13"/>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مدير النظام</w:t>
      </w:r>
    </w:p>
    <w:p>
      <w:pPr>
        <w:bidi/>
      </w:pPr>
      <w:r>
        <w:rPr>
          <w:b/>
          <w:rtl w:val="1"/>
          <w:lang w:bidi="ar-SA"/>
        </w:rPr>
        <w:t>لا تعرض القائمة إلا ما تملكه.</w:t>
      </w:r>
      <w:r>
        <w:rPr>
          <w:rtl w:val="1"/>
          <w:lang w:bidi="ar-SA"/>
        </w:rPr>
        <w:t xml:space="preserve"> قائمتك أقصر من قائمة زميلك، وهذا هو الوضع الصحيح لا نقصٌ في التجهيز. وازِن بين قائمة مدير النظام أعلاه وقائمة مستشار المقابلة:</w:t>
      </w:r>
    </w:p>
    <w:p>
      <w:pPr>
        <w:jc w:val="center"/>
      </w:pPr>
      <w:r>
        <w:drawing>
          <wp:inline xmlns:a="http://schemas.openxmlformats.org/drawingml/2006/main" xmlns:pic="http://schemas.openxmlformats.org/drawingml/2006/picture">
            <wp:extent cx="1928469" cy="6949438"/>
            <wp:docPr id="5" name="Picture 5"/>
            <wp:cNvGraphicFramePr>
              <a:graphicFrameLocks noChangeAspect="1"/>
            </wp:cNvGraphicFramePr>
            <a:graphic>
              <a:graphicData uri="http://schemas.openxmlformats.org/drawingml/2006/picture">
                <pic:pic>
                  <pic:nvPicPr>
                    <pic:cNvPr id="0" name="nav-evaluator.jpg"/>
                    <pic:cNvPicPr/>
                  </pic:nvPicPr>
                  <pic:blipFill>
                    <a:blip r:embed="rId14"/>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مستشار المقابلة</w:t>
      </w:r>
    </w:p>
    <w:p>
      <w:pPr>
        <w:bidi/>
      </w:pPr>
      <w:r>
        <w:rPr>
          <w:rtl w:val="1"/>
          <w:lang w:bidi="ar-SA"/>
        </w:rPr>
        <w:t>أسفل القائمة زرّان دائمان:</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الزرّ</w:t>
            </w:r>
          </w:p>
        </w:tc>
        <w:tc>
          <w:tcPr>
            <w:tcW w:type="dxa" w:w="4874"/>
            <w:shd w:val="clear" w:color="auto" w:fill="EAF5EF"/>
          </w:tcPr>
          <w:p>
            <w:pPr>
              <w:bidi/>
            </w:pPr>
            <w:r>
              <w:rPr>
                <w:b/>
                <w:sz w:val="19"/>
              </w:rPr>
            </w:r>
            <w:r>
              <w:rPr>
                <w:b/>
                <w:sz w:val="19"/>
                <w:rtl w:val="1"/>
                <w:lang w:bidi="ar-SA"/>
              </w:rPr>
              <w:t>ما يفعله</w:t>
            </w:r>
          </w:p>
        </w:tc>
      </w:tr>
      <w:tr>
        <w:tc>
          <w:tcPr>
            <w:tcW w:type="dxa" w:w="4874"/>
          </w:tcPr>
          <w:p>
            <w:pPr>
              <w:bidi/>
            </w:pPr>
            <w:r>
              <w:rPr>
                <w:b/>
                <w:sz w:val="19"/>
                <w:rtl w:val="1"/>
                <w:lang w:bidi="ar-SA"/>
              </w:rPr>
              <w:t>تسجيل الخروج</w:t>
            </w:r>
          </w:p>
        </w:tc>
        <w:tc>
          <w:tcPr>
            <w:tcW w:type="dxa" w:w="4874"/>
          </w:tcPr>
          <w:p>
            <w:pPr>
              <w:bidi/>
            </w:pPr>
            <w:r>
              <w:rPr>
                <w:sz w:val="19"/>
                <w:rtl w:val="1"/>
                <w:lang w:bidi="ar-SA"/>
              </w:rPr>
              <w:t>يُنهي الجلسة على الخادم</w:t>
            </w:r>
          </w:p>
        </w:tc>
      </w:tr>
      <w:tr>
        <w:tc>
          <w:tcPr>
            <w:tcW w:type="dxa" w:w="4874"/>
          </w:tcPr>
          <w:p>
            <w:pPr>
              <w:bidi/>
            </w:pPr>
            <w:r>
              <w:rPr>
                <w:sz w:val="19"/>
                <w:rtl w:val="1"/>
                <w:lang w:bidi="ar-SA"/>
              </w:rPr>
              <w:t>السهم أعلى القائمة</w:t>
            </w:r>
          </w:p>
        </w:tc>
        <w:tc>
          <w:tcPr>
            <w:tcW w:type="dxa" w:w="4874"/>
          </w:tcPr>
          <w:p>
            <w:pPr>
              <w:bidi/>
            </w:pPr>
            <w:r>
              <w:rPr>
                <w:b/>
                <w:sz w:val="19"/>
                <w:rtl w:val="1"/>
                <w:lang w:bidi="ar-SA"/>
              </w:rPr>
              <w:t>يطوي القائمة</w:t>
            </w:r>
            <w:r>
              <w:rPr>
                <w:sz w:val="19"/>
                <w:rtl w:val="1"/>
                <w:lang w:bidi="ar-SA"/>
              </w:rPr>
              <w:t xml:space="preserve"> إلى أيقونات فيتّسع الجدول أمامك</w:t>
            </w:r>
          </w:p>
        </w:tc>
      </w:tr>
    </w:tbl>
    <w:p/>
    <w:p>
      <w:pPr>
        <w:jc w:val="center"/>
      </w:pPr>
      <w:r>
        <w:drawing>
          <wp:inline xmlns:a="http://schemas.openxmlformats.org/drawingml/2006/main" xmlns:pic="http://schemas.openxmlformats.org/drawingml/2006/picture">
            <wp:extent cx="567537" cy="6949433"/>
            <wp:docPr id="6" name="Picture 6"/>
            <wp:cNvGraphicFramePr>
              <a:graphicFrameLocks noChangeAspect="1"/>
            </wp:cNvGraphicFramePr>
            <a:graphic>
              <a:graphicData uri="http://schemas.openxmlformats.org/drawingml/2006/picture">
                <pic:pic>
                  <pic:nvPicPr>
                    <pic:cNvPr id="0" name="ui-sidebar-collapsed.jpg"/>
                    <pic:cNvPicPr/>
                  </pic:nvPicPr>
                  <pic:blipFill>
                    <a:blip r:embed="rId15"/>
                    <a:stretch>
                      <a:fillRect/>
                    </a:stretch>
                  </pic:blipFill>
                  <pic:spPr>
                    <a:xfrm>
                      <a:off x="0" y="0"/>
                      <a:ext cx="567537" cy="6949433"/>
                    </a:xfrm>
                    <a:prstGeom prst="rect"/>
                  </pic:spPr>
                </pic:pic>
              </a:graphicData>
            </a:graphic>
          </wp:inline>
        </w:drawing>
      </w:r>
    </w:p>
    <w:p>
      <w:pPr>
        <w:jc w:val="center"/>
        <w:bidi/>
      </w:pPr>
      <w:r>
        <w:rPr>
          <w:i/>
          <w:color w:val="6B7F74"/>
          <w:sz w:val="18"/>
          <w:rtl w:val="1"/>
          <w:lang w:bidi="ar-SA"/>
        </w:rPr>
        <w:t>القائمة المطويّة</w:t>
      </w:r>
    </w:p>
    <w:p>
      <w:pPr>
        <w:bidi/>
      </w:pPr>
      <w:r>
        <w:rPr>
          <w:b/>
          <w:rtl w:val="1"/>
          <w:lang w:bidi="ar-SA"/>
        </w:rPr>
        <w:t>الإشعارات</w:t>
      </w:r>
      <w:r>
        <w:rPr>
          <w:rtl w:val="1"/>
          <w:lang w:bidi="ar-SA"/>
        </w:rPr>
        <w:t xml:space="preserve"> في القائمة، وعليها عدّاد ذهبيّ بعدد ما لم تقرأه.</w:t>
      </w:r>
    </w:p>
    <w:p>
      <w:pPr>
        <w:pStyle w:val="Heading2"/>
        <w:bidi/>
      </w:pPr>
      <w:r>
        <w:rPr>
          <w:rtl w:val="1"/>
          <w:lang w:bidi="ar-SA"/>
        </w:rPr>
        <w:t>هوية المنصّة</w:t>
      </w:r>
    </w:p>
    <w:p>
      <w:pPr>
        <w:bidi/>
      </w:pPr>
      <w:r>
        <w:rPr>
          <w:rtl w:val="1"/>
          <w:lang w:bidi="ar-SA"/>
        </w:rPr>
        <w:t xml:space="preserve">المنصّة تتبع </w:t>
      </w:r>
      <w:r>
        <w:rPr>
          <w:b/>
          <w:rtl w:val="1"/>
          <w:lang w:bidi="ar-SA"/>
        </w:rPr>
        <w:t>هوية برنامج تطوير وزارة الداخلية</w:t>
      </w:r>
      <w:r>
        <w:rPr>
          <w:rtl w:val="1"/>
          <w:lang w:bidi="ar-SA"/>
        </w:rPr>
        <w:t>: سطحٌ أبيض، وأخضرُ البرنامج للفعل والتأكيد، وذهبٌ للتمييز والانتظار، وخطُّ نسخٍ عربي واحد. ما يعنيك منها عملياً ثلاثة أشياء:</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تراه</w:t>
            </w:r>
          </w:p>
        </w:tc>
        <w:tc>
          <w:tcPr>
            <w:tcW w:type="dxa" w:w="4874"/>
            <w:shd w:val="clear" w:color="auto" w:fill="EAF5EF"/>
          </w:tcPr>
          <w:p>
            <w:pPr>
              <w:bidi/>
            </w:pPr>
            <w:r>
              <w:rPr>
                <w:b/>
                <w:sz w:val="19"/>
              </w:rPr>
            </w:r>
            <w:r>
              <w:rPr>
                <w:b/>
                <w:sz w:val="19"/>
                <w:rtl w:val="1"/>
                <w:lang w:bidi="ar-SA"/>
              </w:rPr>
              <w:t>ما يعنيه</w:t>
            </w:r>
          </w:p>
        </w:tc>
      </w:tr>
      <w:tr>
        <w:tc>
          <w:tcPr>
            <w:tcW w:type="dxa" w:w="4874"/>
          </w:tcPr>
          <w:p>
            <w:pPr>
              <w:bidi/>
            </w:pPr>
            <w:r>
              <w:rPr>
                <w:sz w:val="19"/>
                <w:rtl w:val="1"/>
                <w:lang w:bidi="ar-SA"/>
              </w:rPr>
              <w:t>شريطٌ ذهبي رفيع يمين عنوان الصفحة</w:t>
            </w:r>
          </w:p>
        </w:tc>
        <w:tc>
          <w:tcPr>
            <w:tcW w:type="dxa" w:w="4874"/>
          </w:tcPr>
          <w:p>
            <w:pPr>
              <w:bidi/>
            </w:pPr>
            <w:r>
              <w:rPr>
                <w:sz w:val="19"/>
                <w:rtl w:val="1"/>
                <w:lang w:bidi="ar-SA"/>
              </w:rPr>
              <w:t>أنت في رأس الشاشة — تحته وصفُها ثم أدواتها</w:t>
            </w:r>
          </w:p>
        </w:tc>
      </w:tr>
      <w:tr>
        <w:tc>
          <w:tcPr>
            <w:tcW w:type="dxa" w:w="4874"/>
          </w:tcPr>
          <w:p>
            <w:pPr>
              <w:bidi/>
            </w:pPr>
            <w:r>
              <w:rPr>
                <w:b/>
                <w:sz w:val="19"/>
                <w:rtl w:val="1"/>
                <w:lang w:bidi="ar-SA"/>
              </w:rPr>
              <w:t>أخضر</w:t>
            </w:r>
            <w:r>
              <w:rPr>
                <w:sz w:val="19"/>
                <w:rtl w:val="1"/>
                <w:lang w:bidi="ar-SA"/>
              </w:rPr>
              <w:t xml:space="preserve"> في زرّ أو شارة</w:t>
            </w:r>
          </w:p>
        </w:tc>
        <w:tc>
          <w:tcPr>
            <w:tcW w:type="dxa" w:w="4874"/>
          </w:tcPr>
          <w:p>
            <w:pPr>
              <w:bidi/>
            </w:pPr>
            <w:r>
              <w:rPr>
                <w:sz w:val="19"/>
                <w:rtl w:val="1"/>
                <w:lang w:bidi="ar-SA"/>
              </w:rPr>
              <w:t>فعلٌ أساسي أو حالةٌ مكتملة/معتمدة</w:t>
            </w:r>
          </w:p>
        </w:tc>
      </w:tr>
      <w:tr>
        <w:tc>
          <w:tcPr>
            <w:tcW w:type="dxa" w:w="4874"/>
          </w:tcPr>
          <w:p>
            <w:pPr>
              <w:bidi/>
            </w:pPr>
            <w:r>
              <w:rPr>
                <w:b/>
                <w:sz w:val="19"/>
                <w:rtl w:val="1"/>
                <w:lang w:bidi="ar-SA"/>
              </w:rPr>
              <w:t>ذهبي</w:t>
            </w:r>
            <w:r>
              <w:rPr>
                <w:sz w:val="19"/>
                <w:rtl w:val="1"/>
                <w:lang w:bidi="ar-SA"/>
              </w:rPr>
              <w:t xml:space="preserve"> في شارة</w:t>
            </w:r>
          </w:p>
        </w:tc>
        <w:tc>
          <w:tcPr>
            <w:tcW w:type="dxa" w:w="4874"/>
          </w:tcPr>
          <w:p>
            <w:pPr>
              <w:bidi/>
            </w:pPr>
            <w:r>
              <w:rPr>
                <w:sz w:val="19"/>
                <w:rtl w:val="1"/>
                <w:lang w:bidi="ar-SA"/>
              </w:rPr>
              <w:t>بانتظارك أو بانتظار غيرك — لم يُحسم بعد</w:t>
            </w:r>
          </w:p>
        </w:tc>
      </w:tr>
      <w:tr>
        <w:tc>
          <w:tcPr>
            <w:tcW w:type="dxa" w:w="4874"/>
          </w:tcPr>
          <w:p>
            <w:pPr>
              <w:bidi/>
            </w:pPr>
            <w:r>
              <w:rPr>
                <w:b/>
                <w:sz w:val="19"/>
                <w:rtl w:val="1"/>
                <w:lang w:bidi="ar-SA"/>
              </w:rPr>
              <w:t>أحمر</w:t>
            </w:r>
            <w:r>
              <w:rPr>
                <w:sz w:val="19"/>
                <w:rtl w:val="1"/>
                <w:lang w:bidi="ar-SA"/>
              </w:rPr>
              <w:t xml:space="preserve"> في شارة أو صفّ</w:t>
            </w:r>
          </w:p>
        </w:tc>
        <w:tc>
          <w:tcPr>
            <w:tcW w:type="dxa" w:w="4874"/>
          </w:tcPr>
          <w:p>
            <w:pPr>
              <w:bidi/>
            </w:pPr>
            <w:r>
              <w:rPr>
                <w:sz w:val="19"/>
                <w:rtl w:val="1"/>
                <w:lang w:bidi="ar-SA"/>
              </w:rPr>
              <w:t>خطرٌ أو تصنيفٌ أمني: اقرأ قبل أن تضغط</w:t>
            </w:r>
          </w:p>
        </w:tc>
      </w:tr>
    </w:tbl>
    <w:p/>
    <w:p>
      <w:pPr>
        <w:bidi/>
      </w:pPr>
      <w:r>
        <w:rPr>
          <w:b/>
          <w:rtl w:val="1"/>
          <w:lang w:bidi="ar-SA"/>
        </w:rPr>
        <w:t>الأرقام كلّها هندية</w:t>
      </w:r>
      <w:r>
        <w:rPr>
          <w:rtl w:val="1"/>
          <w:lang w:bidi="ar-SA"/>
        </w:rPr>
        <w:t xml:space="preserve"> (٠١٢٣٤٥٦٧٨٩) في كل ما يُعرض: الإحصاءات والتواريخ والأوقات والنسب ورموز المشاركين. تبقى لاتينية القيمُ التقنية وحدها — عناوين الشبكة وأسماء المستخدمين والبريد — لأنها تُنسخ وتُبحث كما هي. وما تكتبه أنت في الحقول تكتبه بأرقامٍ عادية، والنظام يقبلها.</w:t>
      </w:r>
    </w:p>
    <w:p>
      <w:pPr>
        <w:bidi/>
      </w:pPr>
      <w:r>
        <w:rPr>
          <w:rtl w:val="1"/>
          <w:lang w:bidi="ar-SA"/>
        </w:rPr>
        <w:t>لا يوجد وضعٌ داكن: الهوية سطحٌ أبيض واحد.</w:t>
      </w:r>
    </w:p>
    <w:p>
      <w:pPr>
        <w:pStyle w:val="Heading2"/>
        <w:bidi/>
      </w:pPr>
      <w:r>
        <w:rPr>
          <w:rtl w:val="1"/>
          <w:lang w:bidi="ar-SA"/>
        </w:rPr>
        <w:t>عادات مشتركة بين الشاشات</w:t>
      </w:r>
    </w:p>
    <w:p>
      <w:pPr>
        <w:bidi/>
      </w:pPr>
      <w:r>
        <w:rPr>
          <w:rtl w:val="1"/>
          <w:lang w:bidi="ar-SA"/>
        </w:rPr>
        <w:t>تتكرّر في أكثر الجداول، فتعلُّمها مرّة يكفي:</w:t>
      </w:r>
    </w:p>
    <w:p>
      <w:pPr>
        <w:jc w:val="center"/>
      </w:pPr>
      <w:r>
        <w:drawing>
          <wp:inline xmlns:a="http://schemas.openxmlformats.org/drawingml/2006/main" xmlns:pic="http://schemas.openxmlformats.org/drawingml/2006/picture">
            <wp:extent cx="5852160" cy="277978"/>
            <wp:docPr id="7" name="Picture 7"/>
            <wp:cNvGraphicFramePr>
              <a:graphicFrameLocks noChangeAspect="1"/>
            </wp:cNvGraphicFramePr>
            <a:graphic>
              <a:graphicData uri="http://schemas.openxmlformats.org/drawingml/2006/picture">
                <pic:pic>
                  <pic:nvPicPr>
                    <pic:cNvPr id="0" name="ui-filters.jpg"/>
                    <pic:cNvPicPr/>
                  </pic:nvPicPr>
                  <pic:blipFill>
                    <a:blip r:embed="rId16"/>
                    <a:stretch>
                      <a:fillRect/>
                    </a:stretch>
                  </pic:blipFill>
                  <pic:spPr>
                    <a:xfrm>
                      <a:off x="0" y="0"/>
                      <a:ext cx="5852160" cy="277978"/>
                    </a:xfrm>
                    <a:prstGeom prst="rect"/>
                  </pic:spPr>
                </pic:pic>
              </a:graphicData>
            </a:graphic>
          </wp:inline>
        </w:drawing>
      </w:r>
    </w:p>
    <w:p>
      <w:pPr>
        <w:jc w:val="center"/>
        <w:bidi/>
      </w:pPr>
      <w:r>
        <w:rPr>
          <w:i/>
          <w:color w:val="6B7F74"/>
          <w:sz w:val="18"/>
          <w:rtl w:val="1"/>
          <w:lang w:bidi="ar-SA"/>
        </w:rPr>
        <w:t>شريط التصفية والبحث</w:t>
      </w:r>
    </w:p>
    <w:p>
      <w:pPr>
        <w:pStyle w:val="ListBullet"/>
        <w:bidi/>
      </w:pPr>
      <w:r>
        <w:rPr>
          <w:b/>
          <w:rtl w:val="1"/>
          <w:lang w:bidi="ar-SA"/>
        </w:rPr>
        <w:t>البحث</w:t>
      </w:r>
      <w:r>
        <w:rPr>
          <w:rtl w:val="1"/>
          <w:lang w:bidi="ar-SA"/>
        </w:rPr>
        <w:t xml:space="preserve"> يعمل وأنت تكتب، بعد توقّفٍ قصير عن الكتابة لا مع كل حرف. وفي قاعدة المشاركين البحث </w:t>
      </w:r>
      <w:r>
        <w:rPr>
          <w:b/>
          <w:rtl w:val="1"/>
          <w:lang w:bidi="ar-SA"/>
        </w:rPr>
        <w:t>بالرمز</w:t>
      </w:r>
      <w:r>
        <w:rPr>
          <w:rtl w:val="1"/>
          <w:lang w:bidi="ar-SA"/>
        </w:rPr>
        <w:t>.</w:t>
      </w:r>
    </w:p>
    <w:p>
      <w:pPr>
        <w:pStyle w:val="ListBullet"/>
        <w:bidi/>
      </w:pPr>
      <w:r>
        <w:rPr>
          <w:b/>
          <w:rtl w:val="1"/>
          <w:lang w:bidi="ar-SA"/>
        </w:rPr>
        <w:t>المرشِّحات</w:t>
      </w:r>
      <w:r>
        <w:rPr>
          <w:rtl w:val="1"/>
          <w:lang w:bidi="ar-SA"/>
        </w:rPr>
        <w:t xml:space="preserve"> المنسدلة تُطبَّق فور اختيارها، ويجمعها زرّ </w:t>
      </w:r>
      <w:r>
        <w:rPr>
          <w:b/>
          <w:rtl w:val="1"/>
          <w:lang w:bidi="ar-SA"/>
        </w:rPr>
        <w:t>مسح</w:t>
      </w:r>
      <w:r>
        <w:rPr>
          <w:rtl w:val="1"/>
          <w:lang w:bidi="ar-SA"/>
        </w:rPr>
        <w:t xml:space="preserve"> في نقرة واحدة.</w:t>
      </w:r>
    </w:p>
    <w:p>
      <w:pPr>
        <w:pStyle w:val="ListBullet"/>
        <w:bidi/>
      </w:pPr>
      <w:r>
        <w:rPr>
          <w:b/>
          <w:rtl w:val="1"/>
          <w:lang w:bidi="ar-SA"/>
        </w:rPr>
        <w:t>الفرز</w:t>
      </w:r>
      <w:r>
        <w:rPr>
          <w:rtl w:val="1"/>
          <w:lang w:bidi="ar-SA"/>
        </w:rPr>
        <w:t>: اضغط عنوان العمود ليُفرَز به؛ اضغطه ثانيةً ليُعكَس الاتجاه. السهم بجانب العنوان يدلّ على العمود المستعمَل واتجاهه.</w:t>
      </w:r>
    </w:p>
    <w:p>
      <w:pPr>
        <w:jc w:val="center"/>
      </w:pPr>
      <w:r>
        <w:drawing>
          <wp:inline xmlns:a="http://schemas.openxmlformats.org/drawingml/2006/main" xmlns:pic="http://schemas.openxmlformats.org/drawingml/2006/picture">
            <wp:extent cx="5852160" cy="560832"/>
            <wp:docPr id="8" name="Picture 8"/>
            <wp:cNvGraphicFramePr>
              <a:graphicFrameLocks noChangeAspect="1"/>
            </wp:cNvGraphicFramePr>
            <a:graphic>
              <a:graphicData uri="http://schemas.openxmlformats.org/drawingml/2006/picture">
                <pic:pic>
                  <pic:nvPicPr>
                    <pic:cNvPr id="0" name="ui-pager.jpg"/>
                    <pic:cNvPicPr/>
                  </pic:nvPicPr>
                  <pic:blipFill>
                    <a:blip r:embed="rId17"/>
                    <a:stretch>
                      <a:fillRect/>
                    </a:stretch>
                  </pic:blipFill>
                  <pic:spPr>
                    <a:xfrm>
                      <a:off x="0" y="0"/>
                      <a:ext cx="5852160" cy="560832"/>
                    </a:xfrm>
                    <a:prstGeom prst="rect"/>
                  </pic:spPr>
                </pic:pic>
              </a:graphicData>
            </a:graphic>
          </wp:inline>
        </w:drawing>
      </w:r>
    </w:p>
    <w:p>
      <w:pPr>
        <w:jc w:val="center"/>
        <w:bidi/>
      </w:pPr>
      <w:r>
        <w:rPr>
          <w:i/>
          <w:color w:val="6B7F74"/>
          <w:sz w:val="18"/>
          <w:rtl w:val="1"/>
          <w:lang w:bidi="ar-SA"/>
        </w:rPr>
        <w:t>شريط الترقيم</w:t>
      </w:r>
    </w:p>
    <w:p>
      <w:pPr>
        <w:pStyle w:val="ListBullet"/>
        <w:bidi/>
      </w:pPr>
      <w:r>
        <w:rPr>
          <w:b/>
          <w:rtl w:val="1"/>
          <w:lang w:bidi="ar-SA"/>
        </w:rPr>
        <w:t>الترقيم</w:t>
      </w:r>
      <w:r>
        <w:rPr>
          <w:rtl w:val="1"/>
          <w:lang w:bidi="ar-SA"/>
        </w:rPr>
        <w:t xml:space="preserve">: أسفل الجدول يظهر مدى الصفوف المعروضة من الإجمالي، وأزرار </w:t>
      </w:r>
      <w:r>
        <w:rPr>
          <w:b/>
          <w:rtl w:val="1"/>
          <w:lang w:bidi="ar-SA"/>
        </w:rPr>
        <w:t>التالية</w:t>
      </w:r>
      <w:r>
        <w:rPr>
          <w:rtl w:val="1"/>
          <w:lang w:bidi="ar-SA"/>
        </w:rPr>
        <w:t xml:space="preserve"> و</w:t>
      </w:r>
      <w:r>
        <w:rPr>
          <w:b/>
          <w:rtl w:val="1"/>
          <w:lang w:bidi="ar-SA"/>
        </w:rPr>
        <w:t>السابقة</w:t>
      </w:r>
      <w:r>
        <w:rPr>
          <w:rtl w:val="1"/>
          <w:lang w:bidi="ar-SA"/>
        </w:rPr>
        <w:t xml:space="preserve"> والقفز إلى الأولى والأخيرة، و</w:t>
      </w:r>
      <w:r>
        <w:rPr>
          <w:b/>
          <w:rtl w:val="1"/>
          <w:lang w:bidi="ar-SA"/>
        </w:rPr>
        <w:t>عدد الصفوف في الصفحة</w:t>
      </w:r>
      <w:r>
        <w:rPr>
          <w:rtl w:val="1"/>
          <w:lang w:bidi="ar-SA"/>
        </w:rPr>
        <w:t xml:space="preserve"> (٢٥ / ٥٠ / ١٠٠ / ٢٠٠).</w:t>
      </w:r>
    </w:p>
    <w:p>
      <w:pPr>
        <w:bidi/>
        <w:ind w:left="360" w:right="216"/>
        <w:shd w:val="clear" w:color="auto" w:fill="FFF8E6"/>
      </w:pPr>
      <w:r>
        <w:rPr>
          <w:sz w:val="21"/>
          <w:rtl w:val="1"/>
          <w:lang w:bidi="ar-SA"/>
        </w:rPr>
        <w:t xml:space="preserve">الفرز والتصفية والترقيم كلّها تجري </w:t>
      </w:r>
      <w:r>
        <w:rPr>
          <w:b/>
          <w:sz w:val="21"/>
          <w:rtl w:val="1"/>
          <w:lang w:bidi="ar-SA"/>
        </w:rPr>
        <w:t>على الخادم</w:t>
      </w:r>
      <w:r>
        <w:rPr>
          <w:sz w:val="21"/>
          <w:rtl w:val="1"/>
          <w:lang w:bidi="ar-SA"/>
        </w:rPr>
        <w:t>، لا على ما حُمِّل في متصفّحك. فحين تفرز، يُفرَز الجدول كلّه لا الصفحة التي تراها.</w:t>
      </w:r>
    </w:p>
    <w:p>
      <w:pPr>
        <w:pStyle w:val="ListBullet"/>
        <w:bidi/>
      </w:pPr>
      <w:r>
        <w:rPr>
          <w:b/>
          <w:rtl w:val="1"/>
          <w:lang w:bidi="ar-SA"/>
        </w:rPr>
        <w:t>الصفوف المصنَّفة (سرّي)</w:t>
      </w:r>
      <w:r>
        <w:rPr>
          <w:rtl w:val="1"/>
          <w:lang w:bidi="ar-SA"/>
        </w:rPr>
        <w:t xml:space="preserve"> مميّزة بلونٍ مختلف — ولا تظهر أصلاً لمن لا يملك </w:t>
      </w:r>
      <w:r>
        <w:rPr>
          <w:rFonts w:ascii="Consolas" w:hAnsi="Consolas"/>
          <w:sz w:val="19"/>
          <w:rFonts w:ascii="Consolas" w:hAnsi="Consolas" w:cs="Consolas"/>
          <w:rtl w:val="0"/>
          <w:lang w:bidi="ar-SA"/>
        </w:rPr>
        <w:t>candidate.view_classified</w:t>
      </w:r>
      <w:r>
        <w:rPr>
          <w:rtl w:val="1"/>
          <w:lang w:bidi="ar-SA"/>
        </w:rPr>
        <w:t>.</w:t>
      </w:r>
    </w:p>
    <w:p>
      <w:pPr>
        <w:pStyle w:val="Heading1"/>
        <w:pageBreakBefore/>
        <w:bidi/>
      </w:pPr>
      <w:r>
        <w:rPr>
          <w:rtl w:val="1"/>
          <w:lang w:bidi="ar-SA"/>
        </w:rPr>
        <w:t>٤. رحلة المشارك من الترشيح إلى التقرير</w:t>
      </w:r>
    </w:p>
    <w:p>
      <w:pPr>
        <w:bidi/>
      </w:pPr>
      <w:r>
        <w:rPr>
          <w:rtl w:val="1"/>
          <w:lang w:bidi="ar-SA"/>
        </w:rPr>
        <w:t>هذا هو المسار الذي تخدمه كل شاشة في المنصّة. اعرف موضعك منه تعرف عملك:</w:t>
      </w:r>
    </w:p>
    <w:p>
      <w:pPr>
        <w:spacing w:before="80"/>
        <w:ind w:left="288"/>
        <w:shd w:val="clear" w:color="auto" w:fill="F2F5F3"/>
      </w:pPr>
      <w:r>
        <w:rPr>
          <w:rFonts w:ascii="Consolas" w:hAnsi="Consolas"/>
          <w:sz w:val="18"/>
          <w:rFonts w:ascii="Consolas" w:hAnsi="Consolas" w:cs="Consolas"/>
        </w:rPr>
        <w:t>ترشيح  →  اعتماد الترشيح  →  جدولة  →  توزيع المقيّمين</w:t>
        <w:br/>
      </w:r>
      <w:r>
        <w:rPr>
          <w:rFonts w:ascii="Consolas" w:hAnsi="Consolas"/>
          <w:sz w:val="18"/>
          <w:rFonts w:ascii="Consolas" w:hAnsi="Consolas" w:cs="Consolas"/>
        </w:rPr>
        <w:t xml:space="preserve">   →  استقبال يوم الجلسة (وصول + توقيع وإقرار + توزيع على الأنشطة)</w:t>
        <w:br/>
      </w:r>
      <w:r>
        <w:rPr>
          <w:rFonts w:ascii="Consolas" w:hAnsi="Consolas"/>
          <w:sz w:val="18"/>
          <w:rFonts w:ascii="Consolas" w:hAnsi="Consolas" w:cs="Consolas"/>
        </w:rPr>
        <w:t xml:space="preserve">   →  استلام المقيّم (أو ردّه فيُعاد إسناده)  →  اعتماد العمليات  →  حضور</w:t>
        <w:br/>
      </w:r>
      <w:r>
        <w:rPr>
          <w:rFonts w:ascii="Consolas" w:hAnsi="Consolas"/>
          <w:sz w:val="18"/>
          <w:rFonts w:ascii="Consolas" w:hAnsi="Consolas" w:cs="Consolas"/>
        </w:rPr>
        <w:t xml:space="preserve">   →  تقييم (مقابلة + حلقة نقاش + أدوات قياس)</w:t>
        <w:br/>
      </w:r>
      <w:r>
        <w:rPr>
          <w:rFonts w:ascii="Consolas" w:hAnsi="Consolas"/>
          <w:sz w:val="18"/>
          <w:rFonts w:ascii="Consolas" w:hAnsi="Consolas" w:cs="Consolas"/>
        </w:rPr>
        <w:t xml:space="preserve">   →  كتابة التقرير  →  سلسلة اعتماد من أربع مراحل  →  تقرير معتمد + خطة تطوير</w:t>
      </w:r>
    </w:p>
    <w:p>
      <w:pPr>
        <w:pStyle w:val="Heading2"/>
        <w:bidi/>
      </w:pPr>
      <w:r>
        <w:rPr>
          <w:rtl w:val="1"/>
          <w:lang w:bidi="ar-SA"/>
        </w:rPr>
        <w:t>مسار يوم الجلسة — ستّ مراحل، ستّ صلاحيات</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w:t>
            </w:r>
          </w:p>
        </w:tc>
        <w:tc>
          <w:tcPr>
            <w:tcW w:type="dxa" w:w="2437"/>
            <w:shd w:val="clear" w:color="auto" w:fill="EAF5EF"/>
          </w:tcPr>
          <w:p>
            <w:pPr>
              <w:bidi/>
            </w:pPr>
            <w:r>
              <w:rPr>
                <w:b/>
                <w:sz w:val="19"/>
              </w:rPr>
            </w:r>
            <w:r>
              <w:rPr>
                <w:b/>
                <w:sz w:val="19"/>
                <w:rtl w:val="1"/>
                <w:lang w:bidi="ar-SA"/>
              </w:rPr>
              <w:t>المرحلة</w:t>
            </w:r>
          </w:p>
        </w:tc>
        <w:tc>
          <w:tcPr>
            <w:tcW w:type="dxa" w:w="2437"/>
            <w:shd w:val="clear" w:color="auto" w:fill="EAF5EF"/>
          </w:tcPr>
          <w:p>
            <w:pPr>
              <w:bidi/>
            </w:pPr>
            <w:r>
              <w:rPr>
                <w:b/>
                <w:sz w:val="19"/>
              </w:rPr>
            </w:r>
            <w:r>
              <w:rPr>
                <w:b/>
                <w:sz w:val="19"/>
                <w:rtl w:val="1"/>
                <w:lang w:bidi="ar-SA"/>
              </w:rPr>
              <w:t>الصلاحية</w:t>
            </w:r>
          </w:p>
        </w:tc>
        <w:tc>
          <w:tcPr>
            <w:tcW w:type="dxa" w:w="2437"/>
            <w:shd w:val="clear" w:color="auto" w:fill="EAF5EF"/>
          </w:tcPr>
          <w:p>
            <w:pPr>
              <w:bidi/>
            </w:pPr>
            <w:r>
              <w:rPr>
                <w:b/>
                <w:sz w:val="19"/>
              </w:rPr>
            </w:r>
            <w:r>
              <w:rPr>
                <w:b/>
                <w:sz w:val="19"/>
                <w:rtl w:val="1"/>
                <w:lang w:bidi="ar-SA"/>
              </w:rPr>
              <w:t>صاحبها</w:t>
            </w:r>
          </w:p>
        </w:tc>
      </w:tr>
      <w:tr>
        <w:tc>
          <w:tcPr>
            <w:tcW w:type="dxa" w:w="2437"/>
          </w:tcPr>
          <w:p>
            <w:pPr>
              <w:bidi/>
            </w:pPr>
            <w:r>
              <w:rPr>
                <w:sz w:val="19"/>
                <w:rtl w:val="1"/>
                <w:lang w:bidi="ar-SA"/>
              </w:rPr>
              <w:t>١</w:t>
            </w:r>
          </w:p>
        </w:tc>
        <w:tc>
          <w:tcPr>
            <w:tcW w:type="dxa" w:w="2437"/>
          </w:tcPr>
          <w:p>
            <w:pPr>
              <w:bidi/>
            </w:pPr>
            <w:r>
              <w:rPr>
                <w:sz w:val="19"/>
                <w:rtl w:val="1"/>
                <w:lang w:bidi="ar-SA"/>
              </w:rPr>
              <w:t>تسجيل الوصول (الوقت تلقائي وقابل للتعديل)</w:t>
            </w:r>
          </w:p>
        </w:tc>
        <w:tc>
          <w:tcPr>
            <w:tcW w:type="dxa" w:w="2437"/>
          </w:tcPr>
          <w:p>
            <w:pPr>
              <w:bidi/>
            </w:pPr>
            <w:r>
              <w:rPr>
                <w:rFonts w:ascii="Consolas" w:hAnsi="Consolas"/>
                <w:sz w:val="19"/>
                <w:rFonts w:ascii="Consolas" w:hAnsi="Consolas" w:cs="Consolas"/>
                <w:rtl w:val="0"/>
                <w:lang w:bidi="ar-SA"/>
              </w:rPr>
              <w:t>reception.record</w:t>
            </w:r>
          </w:p>
        </w:tc>
        <w:tc>
          <w:tcPr>
            <w:tcW w:type="dxa" w:w="2437"/>
          </w:tcPr>
          <w:p>
            <w:pPr>
              <w:bidi/>
            </w:pPr>
            <w:r>
              <w:rPr>
                <w:sz w:val="19"/>
                <w:rtl w:val="1"/>
                <w:lang w:bidi="ar-SA"/>
              </w:rPr>
              <w:t>مسؤول استقبال الموظفين</w:t>
            </w:r>
          </w:p>
        </w:tc>
      </w:tr>
      <w:tr>
        <w:tc>
          <w:tcPr>
            <w:tcW w:type="dxa" w:w="2437"/>
          </w:tcPr>
          <w:p>
            <w:pPr>
              <w:bidi/>
            </w:pPr>
            <w:r>
              <w:rPr>
                <w:sz w:val="19"/>
                <w:rtl w:val="1"/>
                <w:lang w:bidi="ar-SA"/>
              </w:rPr>
              <w:t>٢</w:t>
            </w:r>
          </w:p>
        </w:tc>
        <w:tc>
          <w:tcPr>
            <w:tcW w:type="dxa" w:w="2437"/>
          </w:tcPr>
          <w:p>
            <w:pPr>
              <w:bidi/>
            </w:pPr>
            <w:r>
              <w:rPr>
                <w:sz w:val="19"/>
                <w:rtl w:val="1"/>
                <w:lang w:bidi="ar-SA"/>
              </w:rPr>
              <w:t>توقيع المشارك وإقراره بصحّة بياناته</w:t>
            </w:r>
          </w:p>
        </w:tc>
        <w:tc>
          <w:tcPr>
            <w:tcW w:type="dxa" w:w="2437"/>
          </w:tcPr>
          <w:p>
            <w:pPr>
              <w:bidi/>
            </w:pPr>
            <w:r>
              <w:rPr>
                <w:rFonts w:ascii="Consolas" w:hAnsi="Consolas"/>
                <w:sz w:val="19"/>
                <w:rFonts w:ascii="Consolas" w:hAnsi="Consolas" w:cs="Consolas"/>
                <w:rtl w:val="0"/>
                <w:lang w:bidi="ar-SA"/>
              </w:rPr>
              <w:t>reception.record</w:t>
            </w:r>
          </w:p>
        </w:tc>
        <w:tc>
          <w:tcPr>
            <w:tcW w:type="dxa" w:w="2437"/>
          </w:tcPr>
          <w:p>
            <w:pPr>
              <w:bidi/>
            </w:pPr>
            <w:r>
              <w:rPr>
                <w:sz w:val="19"/>
                <w:rtl w:val="1"/>
                <w:lang w:bidi="ar-SA"/>
              </w:rPr>
              <w:t>مسؤول استقبال الموظفين</w:t>
            </w:r>
          </w:p>
        </w:tc>
      </w:tr>
      <w:tr>
        <w:tc>
          <w:tcPr>
            <w:tcW w:type="dxa" w:w="2437"/>
          </w:tcPr>
          <w:p>
            <w:pPr>
              <w:bidi/>
            </w:pPr>
            <w:r>
              <w:rPr>
                <w:sz w:val="19"/>
                <w:rtl w:val="1"/>
                <w:lang w:bidi="ar-SA"/>
              </w:rPr>
              <w:t>٣</w:t>
            </w:r>
          </w:p>
        </w:tc>
        <w:tc>
          <w:tcPr>
            <w:tcW w:type="dxa" w:w="2437"/>
          </w:tcPr>
          <w:p>
            <w:pPr>
              <w:bidi/>
            </w:pPr>
            <w:r>
              <w:rPr>
                <w:sz w:val="19"/>
                <w:rtl w:val="1"/>
                <w:lang w:bidi="ar-SA"/>
              </w:rPr>
              <w:t>التوزيع على مقابلة / حلقة نقاش / أدوات قياس</w:t>
            </w:r>
          </w:p>
        </w:tc>
        <w:tc>
          <w:tcPr>
            <w:tcW w:type="dxa" w:w="2437"/>
          </w:tcPr>
          <w:p>
            <w:pPr>
              <w:bidi/>
            </w:pPr>
            <w:r>
              <w:rPr>
                <w:rFonts w:ascii="Consolas" w:hAnsi="Consolas"/>
                <w:sz w:val="19"/>
                <w:rFonts w:ascii="Consolas" w:hAnsi="Consolas" w:cs="Consolas"/>
                <w:rtl w:val="0"/>
                <w:lang w:bidi="ar-SA"/>
              </w:rPr>
              <w:t>reception.assign</w:t>
            </w:r>
          </w:p>
        </w:tc>
        <w:tc>
          <w:tcPr>
            <w:tcW w:type="dxa" w:w="2437"/>
          </w:tcPr>
          <w:p>
            <w:pPr>
              <w:bidi/>
            </w:pPr>
            <w:r>
              <w:rPr>
                <w:sz w:val="19"/>
                <w:rtl w:val="1"/>
                <w:lang w:bidi="ar-SA"/>
              </w:rPr>
              <w:t>الاستقبال والعمليات</w:t>
            </w:r>
          </w:p>
        </w:tc>
      </w:tr>
      <w:tr>
        <w:tc>
          <w:tcPr>
            <w:tcW w:type="dxa" w:w="2437"/>
          </w:tcPr>
          <w:p>
            <w:pPr>
              <w:bidi/>
            </w:pPr>
            <w:r>
              <w:rPr>
                <w:sz w:val="19"/>
                <w:rtl w:val="1"/>
                <w:lang w:bidi="ar-SA"/>
              </w:rPr>
              <w:t>٤</w:t>
            </w:r>
          </w:p>
        </w:tc>
        <w:tc>
          <w:tcPr>
            <w:tcW w:type="dxa" w:w="2437"/>
          </w:tcPr>
          <w:p>
            <w:pPr>
              <w:bidi/>
            </w:pPr>
            <w:r>
              <w:rPr>
                <w:sz w:val="19"/>
                <w:rtl w:val="1"/>
                <w:lang w:bidi="ar-SA"/>
              </w:rPr>
              <w:t>استلام المشارك أو ردّه بسبب</w:t>
            </w:r>
          </w:p>
        </w:tc>
        <w:tc>
          <w:tcPr>
            <w:tcW w:type="dxa" w:w="2437"/>
          </w:tcPr>
          <w:p>
            <w:pPr>
              <w:bidi/>
            </w:pPr>
            <w:r>
              <w:rPr>
                <w:rFonts w:ascii="Consolas" w:hAnsi="Consolas"/>
                <w:sz w:val="19"/>
                <w:rFonts w:ascii="Consolas" w:hAnsi="Consolas" w:cs="Consolas"/>
                <w:rtl w:val="0"/>
                <w:lang w:bidi="ar-SA"/>
              </w:rPr>
              <w:t>reception.decide</w:t>
            </w:r>
          </w:p>
        </w:tc>
        <w:tc>
          <w:tcPr>
            <w:tcW w:type="dxa" w:w="2437"/>
          </w:tcPr>
          <w:p>
            <w:pPr>
              <w:bidi/>
            </w:pPr>
            <w:r>
              <w:rPr>
                <w:sz w:val="19"/>
                <w:rtl w:val="1"/>
                <w:lang w:bidi="ar-SA"/>
              </w:rPr>
              <w:t>المقيّم المُسنَد إليه</w:t>
            </w:r>
          </w:p>
        </w:tc>
      </w:tr>
      <w:tr>
        <w:tc>
          <w:tcPr>
            <w:tcW w:type="dxa" w:w="2437"/>
          </w:tcPr>
          <w:p>
            <w:pPr>
              <w:bidi/>
            </w:pPr>
            <w:r>
              <w:rPr>
                <w:sz w:val="19"/>
                <w:rtl w:val="1"/>
                <w:lang w:bidi="ar-SA"/>
              </w:rPr>
              <w:t>٥</w:t>
            </w:r>
          </w:p>
        </w:tc>
        <w:tc>
          <w:tcPr>
            <w:tcW w:type="dxa" w:w="2437"/>
          </w:tcPr>
          <w:p>
            <w:pPr>
              <w:bidi/>
            </w:pPr>
            <w:r>
              <w:rPr>
                <w:sz w:val="19"/>
                <w:rtl w:val="1"/>
                <w:lang w:bidi="ar-SA"/>
              </w:rPr>
              <w:t>إعادة إسناد المردود</w:t>
            </w:r>
          </w:p>
        </w:tc>
        <w:tc>
          <w:tcPr>
            <w:tcW w:type="dxa" w:w="2437"/>
          </w:tcPr>
          <w:p>
            <w:pPr>
              <w:bidi/>
            </w:pPr>
            <w:r>
              <w:rPr>
                <w:rFonts w:ascii="Consolas" w:hAnsi="Consolas"/>
                <w:sz w:val="19"/>
                <w:rFonts w:ascii="Consolas" w:hAnsi="Consolas" w:cs="Consolas"/>
                <w:rtl w:val="0"/>
                <w:lang w:bidi="ar-SA"/>
              </w:rPr>
              <w:t>reception.assign</w:t>
            </w:r>
          </w:p>
        </w:tc>
        <w:tc>
          <w:tcPr>
            <w:tcW w:type="dxa" w:w="2437"/>
          </w:tcPr>
          <w:p>
            <w:pPr>
              <w:bidi/>
            </w:pPr>
            <w:r>
              <w:rPr>
                <w:sz w:val="19"/>
                <w:rtl w:val="1"/>
                <w:lang w:bidi="ar-SA"/>
              </w:rPr>
              <w:t>مسؤول العمليات</w:t>
            </w:r>
          </w:p>
        </w:tc>
      </w:tr>
      <w:tr>
        <w:tc>
          <w:tcPr>
            <w:tcW w:type="dxa" w:w="2437"/>
          </w:tcPr>
          <w:p>
            <w:pPr>
              <w:bidi/>
            </w:pPr>
            <w:r>
              <w:rPr>
                <w:sz w:val="19"/>
                <w:rtl w:val="1"/>
                <w:lang w:bidi="ar-SA"/>
              </w:rPr>
              <w:t>٦</w:t>
            </w:r>
          </w:p>
        </w:tc>
        <w:tc>
          <w:tcPr>
            <w:tcW w:type="dxa" w:w="2437"/>
          </w:tcPr>
          <w:p>
            <w:pPr>
              <w:bidi/>
            </w:pPr>
            <w:r>
              <w:rPr>
                <w:sz w:val="19"/>
                <w:rtl w:val="1"/>
                <w:lang w:bidi="ar-SA"/>
              </w:rPr>
              <w:t>الاعتماد وترحيل الجلسات إلى الجدول</w:t>
            </w:r>
          </w:p>
        </w:tc>
        <w:tc>
          <w:tcPr>
            <w:tcW w:type="dxa" w:w="2437"/>
          </w:tcPr>
          <w:p>
            <w:pPr>
              <w:bidi/>
            </w:pPr>
            <w:r>
              <w:rPr>
                <w:rFonts w:ascii="Consolas" w:hAnsi="Consolas"/>
                <w:sz w:val="19"/>
                <w:rFonts w:ascii="Consolas" w:hAnsi="Consolas" w:cs="Consolas"/>
                <w:rtl w:val="0"/>
                <w:lang w:bidi="ar-SA"/>
              </w:rPr>
              <w:t>reception.approve</w:t>
            </w:r>
          </w:p>
        </w:tc>
        <w:tc>
          <w:tcPr>
            <w:tcW w:type="dxa" w:w="2437"/>
          </w:tcPr>
          <w:p>
            <w:pPr>
              <w:bidi/>
            </w:pPr>
            <w:r>
              <w:rPr>
                <w:sz w:val="19"/>
                <w:rtl w:val="1"/>
                <w:lang w:bidi="ar-SA"/>
              </w:rPr>
              <w:t>مسؤول العمليات</w:t>
            </w:r>
          </w:p>
        </w:tc>
      </w:tr>
    </w:tbl>
    <w:p/>
    <w:p>
      <w:pPr>
        <w:bidi/>
      </w:pPr>
      <w:r>
        <w:rPr>
          <w:b/>
          <w:rtl w:val="1"/>
          <w:lang w:bidi="ar-SA"/>
        </w:rPr>
        <w:t>من يوزّع لا يعتمد، ومن يقرّر لا يوزّع.</w:t>
      </w:r>
    </w:p>
    <w:p>
      <w:pPr>
        <w:pStyle w:val="Heading2"/>
        <w:bidi/>
      </w:pPr>
      <w:r>
        <w:rPr>
          <w:rtl w:val="1"/>
          <w:lang w:bidi="ar-SA"/>
        </w:rPr>
        <w:t>سلسلة اعتماد التقرير — أربع مراحل</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المرحلة</w:t>
            </w:r>
          </w:p>
        </w:tc>
        <w:tc>
          <w:tcPr>
            <w:tcW w:type="dxa" w:w="3250"/>
            <w:shd w:val="clear" w:color="auto" w:fill="EAF5EF"/>
          </w:tcPr>
          <w:p>
            <w:pPr>
              <w:bidi/>
            </w:pPr>
            <w:r>
              <w:rPr>
                <w:b/>
                <w:sz w:val="19"/>
              </w:rPr>
            </w:r>
            <w:r>
              <w:rPr>
                <w:b/>
                <w:sz w:val="19"/>
                <w:rtl w:val="1"/>
                <w:lang w:bidi="ar-SA"/>
              </w:rPr>
              <w:t>صاحبها</w:t>
            </w:r>
          </w:p>
        </w:tc>
        <w:tc>
          <w:tcPr>
            <w:tcW w:type="dxa" w:w="3250"/>
            <w:shd w:val="clear" w:color="auto" w:fill="EAF5EF"/>
          </w:tcPr>
          <w:p>
            <w:pPr>
              <w:bidi/>
            </w:pPr>
            <w:r>
              <w:rPr>
                <w:b/>
                <w:sz w:val="19"/>
              </w:rPr>
            </w:r>
            <w:r>
              <w:rPr>
                <w:b/>
                <w:sz w:val="19"/>
                <w:rtl w:val="1"/>
                <w:lang w:bidi="ar-SA"/>
              </w:rPr>
              <w:t>ملاحظة</w:t>
            </w:r>
          </w:p>
        </w:tc>
      </w:tr>
      <w:tr>
        <w:tc>
          <w:tcPr>
            <w:tcW w:type="dxa" w:w="3250"/>
          </w:tcPr>
          <w:p>
            <w:pPr>
              <w:bidi/>
            </w:pPr>
            <w:r>
              <w:rPr>
                <w:sz w:val="19"/>
                <w:rtl w:val="1"/>
                <w:lang w:bidi="ar-SA"/>
              </w:rPr>
              <w:t>١</w:t>
            </w:r>
          </w:p>
        </w:tc>
        <w:tc>
          <w:tcPr>
            <w:tcW w:type="dxa" w:w="3250"/>
          </w:tcPr>
          <w:p>
            <w:pPr>
              <w:bidi/>
            </w:pPr>
            <w:r>
              <w:rPr>
                <w:sz w:val="19"/>
                <w:rtl w:val="1"/>
                <w:lang w:bidi="ar-SA"/>
              </w:rPr>
              <w:t>مستشار المقابلة</w:t>
            </w:r>
          </w:p>
        </w:tc>
        <w:tc>
          <w:tcPr>
            <w:tcW w:type="dxa" w:w="3250"/>
          </w:tcPr>
          <w:p>
            <w:pPr>
              <w:bidi/>
            </w:pPr>
            <w:r>
              <w:rPr>
                <w:sz w:val="19"/>
                <w:rtl w:val="1"/>
                <w:lang w:bidi="ar-SA"/>
              </w:rPr>
              <w:t>يعتمد ما رصده</w:t>
            </w:r>
          </w:p>
        </w:tc>
      </w:tr>
      <w:tr>
        <w:tc>
          <w:tcPr>
            <w:tcW w:type="dxa" w:w="3250"/>
          </w:tcPr>
          <w:p>
            <w:pPr>
              <w:bidi/>
            </w:pPr>
            <w:r>
              <w:rPr>
                <w:sz w:val="19"/>
                <w:rtl w:val="1"/>
                <w:lang w:bidi="ar-SA"/>
              </w:rPr>
              <w:t>٢</w:t>
            </w:r>
          </w:p>
        </w:tc>
        <w:tc>
          <w:tcPr>
            <w:tcW w:type="dxa" w:w="3250"/>
          </w:tcPr>
          <w:p>
            <w:pPr>
              <w:bidi/>
            </w:pPr>
            <w:r>
              <w:rPr>
                <w:sz w:val="19"/>
                <w:rtl w:val="1"/>
                <w:lang w:bidi="ar-SA"/>
              </w:rPr>
              <w:t>مدير إدارة التقييم</w:t>
            </w:r>
          </w:p>
        </w:tc>
        <w:tc>
          <w:tcPr>
            <w:tcW w:type="dxa" w:w="3250"/>
          </w:tcPr>
          <w:p>
            <w:pPr>
              <w:bidi/>
            </w:pPr>
            <w:r>
              <w:rPr>
                <w:sz w:val="19"/>
                <w:rtl w:val="1"/>
                <w:lang w:bidi="ar-SA"/>
              </w:rPr>
              <w:t xml:space="preserve">🔒 </w:t>
            </w:r>
            <w:r>
              <w:rPr>
                <w:b/>
                <w:sz w:val="19"/>
                <w:rtl w:val="1"/>
                <w:lang w:bidi="ar-SA"/>
              </w:rPr>
              <w:t>يُمنع</w:t>
            </w:r>
            <w:r>
              <w:rPr>
                <w:sz w:val="19"/>
                <w:rtl w:val="1"/>
                <w:lang w:bidi="ar-SA"/>
              </w:rPr>
              <w:t xml:space="preserve"> من اعتماد تقرير كتبه بنفسه</w:t>
            </w:r>
          </w:p>
        </w:tc>
      </w:tr>
      <w:tr>
        <w:tc>
          <w:tcPr>
            <w:tcW w:type="dxa" w:w="3250"/>
          </w:tcPr>
          <w:p>
            <w:pPr>
              <w:bidi/>
            </w:pPr>
            <w:r>
              <w:rPr>
                <w:sz w:val="19"/>
                <w:rtl w:val="1"/>
                <w:lang w:bidi="ar-SA"/>
              </w:rPr>
              <w:t>٣</w:t>
            </w:r>
          </w:p>
        </w:tc>
        <w:tc>
          <w:tcPr>
            <w:tcW w:type="dxa" w:w="3250"/>
          </w:tcPr>
          <w:p>
            <w:pPr>
              <w:bidi/>
            </w:pPr>
            <w:r>
              <w:rPr>
                <w:sz w:val="19"/>
                <w:rtl w:val="1"/>
                <w:lang w:bidi="ar-SA"/>
              </w:rPr>
              <w:t>إدارة تطوير الكفاءات</w:t>
            </w:r>
          </w:p>
        </w:tc>
        <w:tc>
          <w:tcPr>
            <w:tcW w:type="dxa" w:w="3250"/>
          </w:tcPr>
          <w:p>
            <w:pPr>
              <w:bidi/>
            </w:pPr>
          </w:p>
        </w:tc>
      </w:tr>
      <w:tr>
        <w:tc>
          <w:tcPr>
            <w:tcW w:type="dxa" w:w="3250"/>
          </w:tcPr>
          <w:p>
            <w:pPr>
              <w:bidi/>
            </w:pPr>
            <w:r>
              <w:rPr>
                <w:sz w:val="19"/>
                <w:rtl w:val="1"/>
                <w:lang w:bidi="ar-SA"/>
              </w:rPr>
              <w:t>٤</w:t>
            </w:r>
          </w:p>
        </w:tc>
        <w:tc>
          <w:tcPr>
            <w:tcW w:type="dxa" w:w="3250"/>
          </w:tcPr>
          <w:p>
            <w:pPr>
              <w:bidi/>
            </w:pPr>
            <w:r>
              <w:rPr>
                <w:sz w:val="19"/>
                <w:rtl w:val="1"/>
                <w:lang w:bidi="ar-SA"/>
              </w:rPr>
              <w:t>مدير المركز</w:t>
            </w:r>
          </w:p>
        </w:tc>
        <w:tc>
          <w:tcPr>
            <w:tcW w:type="dxa" w:w="3250"/>
          </w:tcPr>
          <w:p>
            <w:pPr>
              <w:bidi/>
            </w:pPr>
            <w:r>
              <w:rPr>
                <w:sz w:val="19"/>
                <w:rtl w:val="1"/>
                <w:lang w:bidi="ar-SA"/>
              </w:rPr>
              <w:t>الاعتماد النهائي + الملخّص التنفيذي</w:t>
            </w:r>
          </w:p>
        </w:tc>
      </w:tr>
    </w:tbl>
    <w:p/>
    <w:p>
      <w:pPr>
        <w:bidi/>
      </w:pPr>
      <w:r>
        <w:rPr>
          <w:b/>
          <w:rtl w:val="1"/>
          <w:lang w:bidi="ar-SA"/>
        </w:rPr>
        <w:t>الإرجاع والإلغاء لمدير المركز وحده</w:t>
      </w:r>
      <w:r>
        <w:rPr>
          <w:rtl w:val="1"/>
          <w:lang w:bidi="ar-SA"/>
        </w:rPr>
        <w:t xml:space="preserve"> — عمداً: لو ملك كل معتمِدٍ الإرجاع لَرَدّ كلٌّ منهم التقرير خطواتٍ للوراء فلا يستقرّ.</w:t>
      </w:r>
    </w:p>
    <w:p>
      <w:pPr>
        <w:bidi/>
      </w:pPr>
      <w:r>
        <w:rPr>
          <w:rtl w:val="1"/>
          <w:lang w:bidi="ar-SA"/>
        </w:rPr>
        <w:t>التقارير المتأخّرة تُصعَّد آلياً كل يوم إلى صاحب المرحلة العالق عندها.</w:t>
      </w:r>
    </w:p>
    <w:p>
      <w:pPr>
        <w:pStyle w:val="Heading1"/>
        <w:pageBreakBefore/>
        <w:bidi/>
      </w:pPr>
      <w:r>
        <w:rPr>
          <w:rtl w:val="1"/>
          <w:lang w:bidi="ar-SA"/>
        </w:rPr>
        <w:t>٥. دليلك بحسب دورك</w:t>
      </w:r>
    </w:p>
    <w:p>
      <w:pPr>
        <w:bidi/>
      </w:pPr>
      <w:r>
        <w:rPr>
          <w:rtl w:val="1"/>
          <w:lang w:bidi="ar-SA"/>
        </w:rPr>
        <w:t>اثنا عشر دوراً في المنصّة. اقرأ دورك وحده — وما تحتاج معرفته عن غيرك يجده في السيناريوهات بعده.</w:t>
      </w:r>
    </w:p>
    <w:p>
      <w:pPr>
        <w:pStyle w:val="Heading2"/>
        <w:bidi/>
      </w:pPr>
      <w:r>
        <w:rPr>
          <w:rtl w:val="1"/>
          <w:lang w:bidi="ar-SA"/>
        </w:rPr>
        <w:t>مدير النظام</w:t>
      </w:r>
    </w:p>
    <w:p>
      <w:pPr>
        <w:bidi/>
      </w:pPr>
      <w:r>
        <w:rPr>
          <w:rtl w:val="1"/>
          <w:lang w:bidi="ar-SA"/>
        </w:rPr>
        <w:t>مدير النظام هو الحساب الوحيد الذي يُهيّئ المنصّة ويحرسها: القطاعات وأوقات الجلسات والتكاملات، والكفاءات وربطها بالأنشطة، وحسابات الموظفين وأدوارهم، وسلسلة اعتماد التقرير. هو لا يقف في مسار المشارك خطوةً بعينها، بل يضع القضبان التي يمشي عليها المسار كلّه — فبلا قطاع لا يُولَّد رمز مشارك، وبلا كفاءات مربوطة بنشاط لا تُرصد درجة، وبلا مرحلة اعتماد واحدة مفعّلة لا يُعتمد تقرير. ويملك في مصفوفة الصلاحيات كل صلاحية، فيستطيع عند الحاجة أن يدخل أي شاشة تشغيلية ويُتمّ ما توقّف فيها.</w:t>
      </w:r>
    </w:p>
    <w:p>
      <w:pPr>
        <w:jc w:val="center"/>
      </w:pPr>
      <w:r>
        <w:drawing>
          <wp:inline xmlns:a="http://schemas.openxmlformats.org/drawingml/2006/main" xmlns:pic="http://schemas.openxmlformats.org/drawingml/2006/picture">
            <wp:extent cx="1928469" cy="6949438"/>
            <wp:docPr id="9" name="Picture 9"/>
            <wp:cNvGraphicFramePr>
              <a:graphicFrameLocks noChangeAspect="1"/>
            </wp:cNvGraphicFramePr>
            <a:graphic>
              <a:graphicData uri="http://schemas.openxmlformats.org/drawingml/2006/picture">
                <pic:pic>
                  <pic:nvPicPr>
                    <pic:cNvPr id="0" name="nav-admin.jpg"/>
                    <pic:cNvPicPr/>
                  </pic:nvPicPr>
                  <pic:blipFill>
                    <a:blip r:embed="rId13"/>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مدير النظام</w:t>
      </w:r>
    </w:p>
    <w:p>
      <w:pPr>
        <w:bidi/>
      </w:pPr>
      <w:r>
        <w:rPr>
          <w:b/>
          <w:rtl w:val="1"/>
          <w:lang w:bidi="ar-SA"/>
        </w:rPr>
        <w:t>شاشاتك:</w:t>
      </w:r>
      <w:r>
        <w:rPr>
          <w:rtl w:val="1"/>
          <w:lang w:bidi="ar-SA"/>
        </w:rPr>
        <w:t xml:space="preserve"> لوحة التحكم · القيادة التنفيذية للمركز · التحليلات · التقرير اليومي · المشاركون · استقبال الموظفين · الحضور · موجات الجدولة · الجدولة · حلقات النقاش · الجدول الذهبي · تسليم الجدولة · التوزيع الأسبوعي · التقييم · أدوات القياس · التقارير · خطط التطوير · المحادثات · الإشعارات · سجل التدقيق · المستخدمون · الأدوار والصلاحيات · سير العمل · الإعدادات · إطار الكفاءات · ربط الكفاءات.</w:t>
      </w:r>
    </w:p>
    <w:p>
      <w:pPr>
        <w:pStyle w:val="Heading3"/>
        <w:bidi/>
      </w:pPr>
      <w:r>
        <w:rPr>
          <w:rtl w:val="1"/>
          <w:lang w:bidi="ar-SA"/>
        </w:rPr>
        <w:t>يومك في المنصّة</w:t>
      </w:r>
    </w:p>
    <w:p>
      <w:pPr>
        <w:bidi/>
      </w:pPr>
      <w:r>
        <w:rPr>
          <w:b/>
          <w:rtl w:val="1"/>
          <w:lang w:bidi="ar-SA"/>
        </w:rPr>
        <w:t>١ — اقرأ حال المركز قبل أي إجراء</w:t>
      </w:r>
      <w:r>
        <w:rPr>
          <w:rtl w:val="1"/>
          <w:lang w:bidi="ar-SA"/>
        </w:rPr>
        <w:t xml:space="preserve"> </w:t>
      </w:r>
      <w:r>
        <w:rPr>
          <w:i/>
          <w:rtl w:val="1"/>
          <w:lang w:bidi="ar-SA"/>
        </w:rPr>
        <w:t>(لوحة التحكم)</w:t>
      </w:r>
    </w:p>
    <w:p>
      <w:pPr>
        <w:pStyle w:val="ListNumber"/>
        <w:bidi/>
      </w:pPr>
      <w:r>
        <w:rPr>
          <w:rtl w:val="1"/>
          <w:lang w:bidi="ar-SA"/>
        </w:rPr>
        <w:t xml:space="preserve">افتح </w:t>
      </w:r>
      <w:r>
        <w:rPr>
          <w:b/>
          <w:rtl w:val="1"/>
          <w:lang w:bidi="ar-SA"/>
        </w:rPr>
        <w:t>لوحة التحكم</w:t>
      </w:r>
      <w:r>
        <w:rPr>
          <w:rtl w:val="1"/>
          <w:lang w:bidi="ar-SA"/>
        </w:rPr>
        <w:t xml:space="preserve"> من القائمة الجانبية.</w:t>
      </w:r>
    </w:p>
    <w:p>
      <w:pPr>
        <w:pStyle w:val="ListNumber"/>
        <w:bidi/>
      </w:pPr>
      <w:r>
        <w:rPr>
          <w:rtl w:val="1"/>
          <w:lang w:bidi="ar-SA"/>
        </w:rPr>
        <w:t>اقرأ السطر أسفل التحية: يجمع جلسات اليوم وتقارير الانتظار في جملة واحدة.</w:t>
      </w:r>
    </w:p>
    <w:p>
      <w:pPr>
        <w:pStyle w:val="ListNumber"/>
        <w:bidi/>
      </w:pPr>
      <w:r>
        <w:rPr>
          <w:rtl w:val="1"/>
          <w:lang w:bidi="ar-SA"/>
        </w:rPr>
        <w:t xml:space="preserve">اقرأ بطاقة </w:t>
      </w:r>
      <w:r>
        <w:rPr>
          <w:b/>
          <w:rtl w:val="1"/>
          <w:lang w:bidi="ar-SA"/>
        </w:rPr>
        <w:t>أحدث النشاط</w:t>
      </w:r>
      <w:r>
        <w:rPr>
          <w:rtl w:val="1"/>
          <w:lang w:bidi="ar-SA"/>
        </w:rPr>
        <w:t xml:space="preserve"> — آخر ستّ حركات من سجل التدقيق: الفاعل · الإجراء · «قبل N دقيقة».</w:t>
      </w:r>
    </w:p>
    <w:p>
      <w:pPr>
        <w:pStyle w:val="ListNumber"/>
        <w:bidi/>
      </w:pPr>
      <w:r>
        <w:rPr>
          <w:rtl w:val="1"/>
          <w:lang w:bidi="ar-SA"/>
        </w:rPr>
        <w:t xml:space="preserve">اضغط بطاقة </w:t>
      </w:r>
      <w:r>
        <w:rPr>
          <w:b/>
          <w:rtl w:val="1"/>
          <w:lang w:bidi="ar-SA"/>
        </w:rPr>
        <w:t>معلّقة</w:t>
      </w:r>
      <w:r>
        <w:rPr>
          <w:rtl w:val="1"/>
          <w:lang w:bidi="ar-SA"/>
        </w:rPr>
        <w:t xml:space="preserve"> إن ارتفع رقمها.</w:t>
      </w:r>
    </w:p>
    <w:p>
      <w:pPr>
        <w:bidi/>
      </w:pPr>
      <w:r>
        <w:rPr>
          <w:rtl w:val="1"/>
          <w:lang w:bidi="ar-SA"/>
        </w:rPr>
        <w:t xml:space="preserve">النتيجة: تعرف حجم اليوم، وتُفتح شاشة التقارير على مشارك </w:t>
      </w:r>
      <w:r>
        <w:rPr>
          <w:b/>
          <w:rtl w:val="1"/>
          <w:lang w:bidi="ar-SA"/>
        </w:rPr>
        <w:t>بانتظار الاعتماد</w:t>
      </w:r>
      <w:r>
        <w:rPr>
          <w:rtl w:val="1"/>
          <w:lang w:bidi="ar-SA"/>
        </w:rPr>
        <w:t xml:space="preserve"> مباشرةً. بطاقة </w:t>
      </w:r>
      <w:r>
        <w:rPr>
          <w:b/>
          <w:rtl w:val="1"/>
          <w:lang w:bidi="ar-SA"/>
        </w:rPr>
        <w:t>أحدث النشاط</w:t>
      </w:r>
      <w:r>
        <w:rPr>
          <w:rtl w:val="1"/>
          <w:lang w:bidi="ar-SA"/>
        </w:rPr>
        <w:t xml:space="preserve"> لا تظهر إلا لحامل </w:t>
      </w:r>
      <w:r>
        <w:rPr>
          <w:rFonts w:ascii="Consolas" w:hAnsi="Consolas"/>
          <w:sz w:val="19"/>
          <w:rFonts w:ascii="Consolas" w:hAnsi="Consolas" w:cs="Consolas"/>
          <w:rtl w:val="0"/>
          <w:lang w:bidi="ar-SA"/>
        </w:rPr>
        <w:t>audit.view</w:t>
      </w:r>
      <w:r>
        <w:rPr>
          <w:rtl w:val="1"/>
          <w:lang w:bidi="ar-SA"/>
        </w:rPr>
        <w:t xml:space="preserve">، وارتفاع </w:t>
      </w:r>
      <w:r>
        <w:rPr>
          <w:b/>
          <w:rtl w:val="1"/>
          <w:lang w:bidi="ar-SA"/>
        </w:rPr>
        <w:t>معلّقة</w:t>
      </w:r>
      <w:r>
        <w:rPr>
          <w:rtl w:val="1"/>
          <w:lang w:bidi="ar-SA"/>
        </w:rPr>
        <w:t xml:space="preserve"> يُقرأ تحذيراً لا نجاحاً — ولذلك يُلوَّن سهمها بلون التحذير.</w:t>
      </w:r>
    </w:p>
    <w:p>
      <w:pPr>
        <w:bidi/>
      </w:pPr>
      <w:r>
        <w:rPr>
          <w:b/>
          <w:rtl w:val="1"/>
          <w:lang w:bidi="ar-SA"/>
        </w:rPr>
        <w:t>٢ — اضبط بيانات التشغيل الثابتة</w:t>
      </w:r>
      <w:r>
        <w:rPr>
          <w:rtl w:val="1"/>
          <w:lang w:bidi="ar-SA"/>
        </w:rPr>
        <w:t xml:space="preserve"> </w:t>
      </w:r>
      <w:r>
        <w:rPr>
          <w:i/>
          <w:rtl w:val="1"/>
          <w:lang w:bidi="ar-SA"/>
        </w:rPr>
        <w:t>(الإعدادات)</w:t>
      </w:r>
    </w:p>
    <w:p>
      <w:pPr>
        <w:pStyle w:val="ListNumber"/>
        <w:bidi/>
      </w:pPr>
      <w:r>
        <w:rPr>
          <w:rtl w:val="1"/>
          <w:lang w:bidi="ar-SA"/>
        </w:rPr>
        <w:t xml:space="preserve">افتح </w:t>
      </w:r>
      <w:r>
        <w:rPr>
          <w:b/>
          <w:rtl w:val="1"/>
          <w:lang w:bidi="ar-SA"/>
        </w:rPr>
        <w:t>الإعدادات</w:t>
      </w:r>
      <w:r>
        <w:rPr>
          <w:rtl w:val="1"/>
          <w:lang w:bidi="ar-SA"/>
        </w:rPr>
        <w:t xml:space="preserve">، وانزل إلى بطاقة </w:t>
      </w:r>
      <w:r>
        <w:rPr>
          <w:b/>
          <w:rtl w:val="1"/>
          <w:lang w:bidi="ar-SA"/>
        </w:rPr>
        <w:t>القطاعات</w:t>
      </w:r>
      <w:r>
        <w:rPr>
          <w:rtl w:val="1"/>
          <w:lang w:bidi="ar-SA"/>
        </w:rPr>
        <w:t>.</w:t>
      </w:r>
    </w:p>
    <w:p>
      <w:pPr>
        <w:pStyle w:val="ListNumber"/>
        <w:bidi/>
      </w:pPr>
      <w:r>
        <w:rPr>
          <w:rtl w:val="1"/>
          <w:lang w:bidi="ar-SA"/>
        </w:rPr>
        <w:t>القطاعات التسعة عشر المعتمدة في الوزارة مُدخَلة سلفاً برموزها — راجعها ولا تُدخلها من جديد. الجدول أدناه هو المرجع.</w:t>
      </w:r>
    </w:p>
    <w:p>
      <w:pPr>
        <w:pStyle w:val="ListNumber"/>
        <w:bidi/>
      </w:pPr>
      <w:r>
        <w:rPr>
          <w:rtl w:val="1"/>
          <w:lang w:bidi="ar-SA"/>
        </w:rPr>
        <w:t xml:space="preserve">لإضافة قطاع خارج القائمة: في الصفّ الفارغ أسفل الجدول اكتب الاسم في «اسم القطاع…»، والاسم الرسمي الكامل في الحقل الذي تحته إن وُجد، والرمز في «XX» — حرفان إلى أربعة، لاتيني كبير أو أرقام. راقب عمود </w:t>
      </w:r>
      <w:r>
        <w:rPr>
          <w:b/>
          <w:rtl w:val="1"/>
          <w:lang w:bidi="ar-SA"/>
        </w:rPr>
        <w:t>نموذج</w:t>
      </w:r>
      <w:r>
        <w:rPr>
          <w:rtl w:val="1"/>
          <w:lang w:bidi="ar-SA"/>
        </w:rPr>
        <w:t xml:space="preserve"> فهو يعرض شكل الرمز الناتج فوراً، ثم اضغط </w:t>
      </w:r>
      <w:r>
        <w:rPr>
          <w:b/>
          <w:rtl w:val="1"/>
          <w:lang w:bidi="ar-SA"/>
        </w:rPr>
        <w:t>إضافة</w:t>
      </w:r>
      <w:r>
        <w:rPr>
          <w:rtl w:val="1"/>
          <w:lang w:bidi="ar-SA"/>
        </w:rPr>
        <w:t>.</w:t>
      </w:r>
    </w:p>
    <w:p>
      <w:pPr>
        <w:pStyle w:val="ListNumber"/>
        <w:bidi/>
      </w:pPr>
      <w:r>
        <w:rPr>
          <w:rtl w:val="1"/>
          <w:lang w:bidi="ar-SA"/>
        </w:rPr>
        <w:t xml:space="preserve">انزل إلى بطاقة </w:t>
      </w:r>
      <w:r>
        <w:rPr>
          <w:b/>
          <w:rtl w:val="1"/>
          <w:lang w:bidi="ar-SA"/>
        </w:rPr>
        <w:t>أوقات الجلسات</w:t>
      </w:r>
      <w:r>
        <w:rPr>
          <w:rtl w:val="1"/>
          <w:lang w:bidi="ar-SA"/>
        </w:rPr>
        <w:t xml:space="preserve">، واكتب الأوقات مفصولة بفاصلة بصيغة </w:t>
      </w:r>
      <w:r>
        <w:rPr>
          <w:rFonts w:ascii="Consolas" w:hAnsi="Consolas"/>
          <w:sz w:val="19"/>
          <w:rFonts w:ascii="Consolas" w:hAnsi="Consolas" w:cs="Consolas"/>
          <w:rtl w:val="0"/>
          <w:lang w:bidi="ar-SA"/>
        </w:rPr>
        <w:t>HH:MM</w:t>
      </w:r>
      <w:r>
        <w:rPr>
          <w:rtl w:val="1"/>
          <w:lang w:bidi="ar-SA"/>
        </w:rPr>
        <w:t xml:space="preserve"> بنظام ٢٤ ساعة، ثم اضغط </w:t>
      </w:r>
      <w:r>
        <w:rPr>
          <w:b/>
          <w:rtl w:val="1"/>
          <w:lang w:bidi="ar-SA"/>
        </w:rPr>
        <w:t>حفظ</w:t>
      </w:r>
      <w:r>
        <w:rPr>
          <w:rtl w:val="1"/>
          <w:lang w:bidi="ar-SA"/>
        </w:rPr>
        <w:t>.</w:t>
      </w:r>
    </w:p>
    <w:p>
      <w:pPr>
        <w:pStyle w:val="ListNumber"/>
        <w:bidi/>
      </w:pPr>
      <w:r>
        <w:rPr>
          <w:rtl w:val="1"/>
          <w:lang w:bidi="ar-SA"/>
        </w:rPr>
        <w:t xml:space="preserve">اضبط </w:t>
      </w:r>
      <w:r>
        <w:rPr>
          <w:b/>
          <w:rtl w:val="1"/>
          <w:lang w:bidi="ar-SA"/>
        </w:rPr>
        <w:t>الحدّ لكل مقيّم / يوم</w:t>
      </w:r>
      <w:r>
        <w:rPr>
          <w:rtl w:val="1"/>
          <w:lang w:bidi="ar-SA"/>
        </w:rPr>
        <w:t xml:space="preserve"> في بطاقة </w:t>
      </w:r>
      <w:r>
        <w:rPr>
          <w:b/>
          <w:rtl w:val="1"/>
          <w:lang w:bidi="ar-SA"/>
        </w:rPr>
        <w:t>التوزيع الأسبوعي</w:t>
      </w:r>
      <w:r>
        <w:rPr>
          <w:rtl w:val="1"/>
          <w:lang w:bidi="ar-SA"/>
        </w:rPr>
        <w:t xml:space="preserve">، ثم اضغط </w:t>
      </w:r>
      <w:r>
        <w:rPr>
          <w:b/>
          <w:rtl w:val="1"/>
          <w:lang w:bidi="ar-SA"/>
        </w:rPr>
        <w:t>حفظ</w:t>
      </w:r>
      <w:r>
        <w:rPr>
          <w:rtl w:val="1"/>
          <w:lang w:bidi="ar-SA"/>
        </w:rPr>
        <w:t>.</w:t>
      </w:r>
    </w:p>
    <w:p>
      <w:pPr>
        <w:bidi/>
      </w:pPr>
      <w:r>
        <w:rPr>
          <w:rtl w:val="1"/>
          <w:lang w:bidi="ar-SA"/>
        </w:rPr>
        <w:t>النتيجة: «تم تحديث بيانات القطاع» ثم «تم حفظ أوقات الجلسات» ثم «تم حفظ حدّ التوزيع اليومي». الأوقات تُرتَّب وتُنقّى من التكرار عند الحفظ، ومنها تُبنى أعمدة كشف الحضور المطبوع وخيارات وقت الجلسة في الجدولة. وحدّ التوزيع يُستعمل في اقتراح توزيع الأسبوع القادم.</w:t>
      </w:r>
    </w:p>
    <w:p>
      <w:pPr>
        <w:jc w:val="center"/>
      </w:pPr>
      <w:r>
        <w:drawing>
          <wp:inline xmlns:a="http://schemas.openxmlformats.org/drawingml/2006/main" xmlns:pic="http://schemas.openxmlformats.org/drawingml/2006/picture">
            <wp:extent cx="2403348" cy="6949440"/>
            <wp:docPr id="10" name="Picture 10"/>
            <wp:cNvGraphicFramePr>
              <a:graphicFrameLocks noChangeAspect="1"/>
            </wp:cNvGraphicFramePr>
            <a:graphic>
              <a:graphicData uri="http://schemas.openxmlformats.org/drawingml/2006/picture">
                <pic:pic>
                  <pic:nvPicPr>
                    <pic:cNvPr id="0" name="settings-sectors.jpg"/>
                    <pic:cNvPicPr/>
                  </pic:nvPicPr>
                  <pic:blipFill>
                    <a:blip r:embed="rId18"/>
                    <a:stretch>
                      <a:fillRect/>
                    </a:stretch>
                  </pic:blipFill>
                  <pic:spPr>
                    <a:xfrm>
                      <a:off x="0" y="0"/>
                      <a:ext cx="2403348" cy="6949440"/>
                    </a:xfrm>
                    <a:prstGeom prst="rect"/>
                  </pic:spPr>
                </pic:pic>
              </a:graphicData>
            </a:graphic>
          </wp:inline>
        </w:drawing>
      </w:r>
    </w:p>
    <w:p>
      <w:pPr>
        <w:jc w:val="center"/>
        <w:bidi/>
      </w:pPr>
      <w:r>
        <w:rPr>
          <w:i/>
          <w:color w:val="6B7F74"/>
          <w:sz w:val="18"/>
          <w:rtl w:val="1"/>
          <w:lang w:bidi="ar-SA"/>
        </w:rPr>
        <w:t>بطاقة القطاعات</w:t>
      </w:r>
    </w:p>
    <w:p>
      <w:pPr>
        <w:bidi/>
      </w:pPr>
      <w:r>
        <w:rPr>
          <w:b/>
          <w:rtl w:val="1"/>
          <w:lang w:bidi="ar-SA"/>
        </w:rPr>
        <w:t>القطاعات المعتمدة ورموزها</w:t>
      </w:r>
    </w:p>
    <w:p>
      <w:pPr>
        <w:bidi/>
      </w:pPr>
      <w:r>
        <w:rPr>
          <w:rtl w:val="1"/>
          <w:lang w:bidi="ar-SA"/>
        </w:rPr>
        <w:t xml:space="preserve">لكل قطاع اسمان: مختصرٌ يظهر في الشاشات والقوائم، ورسميٌّ كامل تكتبه المخاطبات والتقارير. والرمز هو بادئة رمز المشارك — أوّل مشارك في الدفاع المدني يأخذ </w:t>
      </w:r>
      <w:r>
        <w:rPr>
          <w:rFonts w:ascii="Consolas" w:hAnsi="Consolas"/>
          <w:sz w:val="19"/>
          <w:rFonts w:ascii="Consolas" w:hAnsi="Consolas" w:cs="Consolas"/>
          <w:rtl w:val="0"/>
          <w:lang w:bidi="ar-SA"/>
        </w:rPr>
        <w:t>CD-001</w:t>
      </w:r>
      <w:r>
        <w:rPr>
          <w:rtl w:val="1"/>
          <w:lang w:bidi="ar-SA"/>
        </w:rPr>
        <w:t>.</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الاسم المختصر</w:t>
            </w:r>
          </w:p>
        </w:tc>
        <w:tc>
          <w:tcPr>
            <w:tcW w:type="dxa" w:w="3250"/>
            <w:shd w:val="clear" w:color="auto" w:fill="EAF5EF"/>
          </w:tcPr>
          <w:p>
            <w:pPr>
              <w:bidi/>
            </w:pPr>
            <w:r>
              <w:rPr>
                <w:b/>
                <w:sz w:val="19"/>
              </w:rPr>
            </w:r>
            <w:r>
              <w:rPr>
                <w:b/>
                <w:sz w:val="19"/>
                <w:rtl w:val="1"/>
                <w:lang w:bidi="ar-SA"/>
              </w:rPr>
              <w:t>الاسم الرسمي</w:t>
            </w:r>
          </w:p>
        </w:tc>
        <w:tc>
          <w:tcPr>
            <w:tcW w:type="dxa" w:w="3250"/>
            <w:shd w:val="clear" w:color="auto" w:fill="EAF5EF"/>
          </w:tcPr>
          <w:p>
            <w:pPr>
              <w:bidi/>
            </w:pPr>
            <w:r>
              <w:rPr>
                <w:b/>
                <w:sz w:val="19"/>
              </w:rPr>
            </w:r>
            <w:r>
              <w:rPr>
                <w:b/>
                <w:sz w:val="19"/>
                <w:rtl w:val="1"/>
                <w:lang w:bidi="ar-SA"/>
              </w:rPr>
              <w:t>الرمز</w:t>
            </w:r>
          </w:p>
        </w:tc>
      </w:tr>
      <w:tr>
        <w:tc>
          <w:tcPr>
            <w:tcW w:type="dxa" w:w="3250"/>
          </w:tcPr>
          <w:p>
            <w:pPr>
              <w:bidi/>
            </w:pPr>
            <w:r>
              <w:rPr>
                <w:sz w:val="19"/>
                <w:rtl w:val="1"/>
                <w:lang w:bidi="ar-SA"/>
              </w:rPr>
              <w:t>الدفاع المدني</w:t>
            </w:r>
          </w:p>
        </w:tc>
        <w:tc>
          <w:tcPr>
            <w:tcW w:type="dxa" w:w="3250"/>
          </w:tcPr>
          <w:p>
            <w:pPr>
              <w:bidi/>
            </w:pPr>
            <w:r>
              <w:rPr>
                <w:sz w:val="19"/>
                <w:rtl w:val="1"/>
                <w:lang w:bidi="ar-SA"/>
              </w:rPr>
              <w:t>المديرية العامة للدفاع المدني</w:t>
            </w:r>
          </w:p>
        </w:tc>
        <w:tc>
          <w:tcPr>
            <w:tcW w:type="dxa" w:w="3250"/>
          </w:tcPr>
          <w:p>
            <w:pPr>
              <w:bidi/>
            </w:pPr>
            <w:r>
              <w:rPr>
                <w:rFonts w:ascii="Consolas" w:hAnsi="Consolas"/>
                <w:sz w:val="19"/>
                <w:rFonts w:ascii="Consolas" w:hAnsi="Consolas" w:cs="Consolas"/>
                <w:rtl w:val="0"/>
                <w:lang w:bidi="ar-SA"/>
              </w:rPr>
              <w:t>CD</w:t>
            </w:r>
          </w:p>
        </w:tc>
      </w:tr>
      <w:tr>
        <w:tc>
          <w:tcPr>
            <w:tcW w:type="dxa" w:w="3250"/>
          </w:tcPr>
          <w:p>
            <w:pPr>
              <w:bidi/>
            </w:pPr>
            <w:r>
              <w:rPr>
                <w:sz w:val="19"/>
                <w:rtl w:val="1"/>
                <w:lang w:bidi="ar-SA"/>
              </w:rPr>
              <w:t>الأمن العام</w:t>
            </w:r>
          </w:p>
        </w:tc>
        <w:tc>
          <w:tcPr>
            <w:tcW w:type="dxa" w:w="3250"/>
          </w:tcPr>
          <w:p>
            <w:pPr>
              <w:bidi/>
            </w:pPr>
            <w:r>
              <w:rPr>
                <w:sz w:val="19"/>
                <w:rtl w:val="1"/>
                <w:lang w:bidi="ar-SA"/>
              </w:rPr>
              <w:t>المديرية العامة للأمن العام</w:t>
            </w:r>
          </w:p>
        </w:tc>
        <w:tc>
          <w:tcPr>
            <w:tcW w:type="dxa" w:w="3250"/>
          </w:tcPr>
          <w:p>
            <w:pPr>
              <w:bidi/>
            </w:pPr>
            <w:r>
              <w:rPr>
                <w:rFonts w:ascii="Consolas" w:hAnsi="Consolas"/>
                <w:sz w:val="19"/>
                <w:rFonts w:ascii="Consolas" w:hAnsi="Consolas" w:cs="Consolas"/>
                <w:rtl w:val="0"/>
                <w:lang w:bidi="ar-SA"/>
              </w:rPr>
              <w:t>PS</w:t>
            </w:r>
          </w:p>
        </w:tc>
      </w:tr>
      <w:tr>
        <w:tc>
          <w:tcPr>
            <w:tcW w:type="dxa" w:w="3250"/>
          </w:tcPr>
          <w:p>
            <w:pPr>
              <w:bidi/>
            </w:pPr>
            <w:r>
              <w:rPr>
                <w:sz w:val="19"/>
                <w:rtl w:val="1"/>
                <w:lang w:bidi="ar-SA"/>
              </w:rPr>
              <w:t>الجوازات</w:t>
            </w:r>
          </w:p>
        </w:tc>
        <w:tc>
          <w:tcPr>
            <w:tcW w:type="dxa" w:w="3250"/>
          </w:tcPr>
          <w:p>
            <w:pPr>
              <w:bidi/>
            </w:pPr>
            <w:r>
              <w:rPr>
                <w:sz w:val="19"/>
                <w:rtl w:val="1"/>
                <w:lang w:bidi="ar-SA"/>
              </w:rPr>
              <w:t>المديرية العامة للجوازات</w:t>
            </w:r>
          </w:p>
        </w:tc>
        <w:tc>
          <w:tcPr>
            <w:tcW w:type="dxa" w:w="3250"/>
          </w:tcPr>
          <w:p>
            <w:pPr>
              <w:bidi/>
            </w:pPr>
            <w:r>
              <w:rPr>
                <w:rFonts w:ascii="Consolas" w:hAnsi="Consolas"/>
                <w:sz w:val="19"/>
                <w:rFonts w:ascii="Consolas" w:hAnsi="Consolas" w:cs="Consolas"/>
                <w:rtl w:val="0"/>
                <w:lang w:bidi="ar-SA"/>
              </w:rPr>
              <w:t>PP</w:t>
            </w:r>
          </w:p>
        </w:tc>
      </w:tr>
      <w:tr>
        <w:tc>
          <w:tcPr>
            <w:tcW w:type="dxa" w:w="3250"/>
          </w:tcPr>
          <w:p>
            <w:pPr>
              <w:bidi/>
            </w:pPr>
            <w:r>
              <w:rPr>
                <w:sz w:val="19"/>
                <w:rtl w:val="1"/>
                <w:lang w:bidi="ar-SA"/>
              </w:rPr>
              <w:t>السجون</w:t>
            </w:r>
          </w:p>
        </w:tc>
        <w:tc>
          <w:tcPr>
            <w:tcW w:type="dxa" w:w="3250"/>
          </w:tcPr>
          <w:p>
            <w:pPr>
              <w:bidi/>
            </w:pPr>
            <w:r>
              <w:rPr>
                <w:sz w:val="19"/>
                <w:rtl w:val="1"/>
                <w:lang w:bidi="ar-SA"/>
              </w:rPr>
              <w:t>المديرية العامة للسجون</w:t>
            </w:r>
          </w:p>
        </w:tc>
        <w:tc>
          <w:tcPr>
            <w:tcW w:type="dxa" w:w="3250"/>
          </w:tcPr>
          <w:p>
            <w:pPr>
              <w:bidi/>
            </w:pPr>
            <w:r>
              <w:rPr>
                <w:rFonts w:ascii="Consolas" w:hAnsi="Consolas"/>
                <w:sz w:val="19"/>
                <w:rFonts w:ascii="Consolas" w:hAnsi="Consolas" w:cs="Consolas"/>
                <w:rtl w:val="0"/>
                <w:lang w:bidi="ar-SA"/>
              </w:rPr>
              <w:t>PR</w:t>
            </w:r>
          </w:p>
        </w:tc>
      </w:tr>
      <w:tr>
        <w:tc>
          <w:tcPr>
            <w:tcW w:type="dxa" w:w="3250"/>
          </w:tcPr>
          <w:p>
            <w:pPr>
              <w:bidi/>
            </w:pPr>
            <w:r>
              <w:rPr>
                <w:sz w:val="19"/>
                <w:rtl w:val="1"/>
                <w:lang w:bidi="ar-SA"/>
              </w:rPr>
              <w:t>الأحوال المدنية</w:t>
            </w:r>
          </w:p>
        </w:tc>
        <w:tc>
          <w:tcPr>
            <w:tcW w:type="dxa" w:w="3250"/>
          </w:tcPr>
          <w:p>
            <w:pPr>
              <w:bidi/>
            </w:pPr>
            <w:r>
              <w:rPr>
                <w:sz w:val="19"/>
                <w:rtl w:val="1"/>
                <w:lang w:bidi="ar-SA"/>
              </w:rPr>
              <w:t>وكالة وزارة الداخلية للأحوال المدنية</w:t>
            </w:r>
          </w:p>
        </w:tc>
        <w:tc>
          <w:tcPr>
            <w:tcW w:type="dxa" w:w="3250"/>
          </w:tcPr>
          <w:p>
            <w:pPr>
              <w:bidi/>
            </w:pPr>
            <w:r>
              <w:rPr>
                <w:rFonts w:ascii="Consolas" w:hAnsi="Consolas"/>
                <w:sz w:val="19"/>
                <w:rFonts w:ascii="Consolas" w:hAnsi="Consolas" w:cs="Consolas"/>
                <w:rtl w:val="0"/>
                <w:lang w:bidi="ar-SA"/>
              </w:rPr>
              <w:t>CV</w:t>
            </w:r>
          </w:p>
        </w:tc>
      </w:tr>
      <w:tr>
        <w:tc>
          <w:tcPr>
            <w:tcW w:type="dxa" w:w="3250"/>
          </w:tcPr>
          <w:p>
            <w:pPr>
              <w:bidi/>
            </w:pPr>
            <w:r>
              <w:rPr>
                <w:sz w:val="19"/>
                <w:rtl w:val="1"/>
                <w:lang w:bidi="ar-SA"/>
              </w:rPr>
              <w:t>حرس الحدود</w:t>
            </w:r>
          </w:p>
        </w:tc>
        <w:tc>
          <w:tcPr>
            <w:tcW w:type="dxa" w:w="3250"/>
          </w:tcPr>
          <w:p>
            <w:pPr>
              <w:bidi/>
            </w:pPr>
            <w:r>
              <w:rPr>
                <w:sz w:val="19"/>
                <w:rtl w:val="1"/>
                <w:lang w:bidi="ar-SA"/>
              </w:rPr>
              <w:t>المديرية العامة لحرس الحدود</w:t>
            </w:r>
          </w:p>
        </w:tc>
        <w:tc>
          <w:tcPr>
            <w:tcW w:type="dxa" w:w="3250"/>
          </w:tcPr>
          <w:p>
            <w:pPr>
              <w:bidi/>
            </w:pPr>
            <w:r>
              <w:rPr>
                <w:rFonts w:ascii="Consolas" w:hAnsi="Consolas"/>
                <w:sz w:val="19"/>
                <w:rFonts w:ascii="Consolas" w:hAnsi="Consolas" w:cs="Consolas"/>
                <w:rtl w:val="0"/>
                <w:lang w:bidi="ar-SA"/>
              </w:rPr>
              <w:t>BG</w:t>
            </w:r>
          </w:p>
        </w:tc>
      </w:tr>
      <w:tr>
        <w:tc>
          <w:tcPr>
            <w:tcW w:type="dxa" w:w="3250"/>
          </w:tcPr>
          <w:p>
            <w:pPr>
              <w:bidi/>
            </w:pPr>
            <w:r>
              <w:rPr>
                <w:sz w:val="19"/>
                <w:rtl w:val="1"/>
                <w:lang w:bidi="ar-SA"/>
              </w:rPr>
              <w:t>أمن المنشآت</w:t>
            </w:r>
          </w:p>
        </w:tc>
        <w:tc>
          <w:tcPr>
            <w:tcW w:type="dxa" w:w="3250"/>
          </w:tcPr>
          <w:p>
            <w:pPr>
              <w:bidi/>
            </w:pPr>
            <w:r>
              <w:rPr>
                <w:sz w:val="19"/>
                <w:rtl w:val="1"/>
                <w:lang w:bidi="ar-SA"/>
              </w:rPr>
              <w:t>قوات أمن المنشآت</w:t>
            </w:r>
          </w:p>
        </w:tc>
        <w:tc>
          <w:tcPr>
            <w:tcW w:type="dxa" w:w="3250"/>
          </w:tcPr>
          <w:p>
            <w:pPr>
              <w:bidi/>
            </w:pPr>
            <w:r>
              <w:rPr>
                <w:rFonts w:ascii="Consolas" w:hAnsi="Consolas"/>
                <w:sz w:val="19"/>
                <w:rFonts w:ascii="Consolas" w:hAnsi="Consolas" w:cs="Consolas"/>
                <w:rtl w:val="0"/>
                <w:lang w:bidi="ar-SA"/>
              </w:rPr>
              <w:t>PM</w:t>
            </w:r>
          </w:p>
        </w:tc>
      </w:tr>
      <w:tr>
        <w:tc>
          <w:tcPr>
            <w:tcW w:type="dxa" w:w="3250"/>
          </w:tcPr>
          <w:p>
            <w:pPr>
              <w:bidi/>
            </w:pPr>
            <w:r>
              <w:rPr>
                <w:sz w:val="19"/>
                <w:rtl w:val="1"/>
                <w:lang w:bidi="ar-SA"/>
              </w:rPr>
              <w:t>الكلية الأمنية</w:t>
            </w:r>
          </w:p>
        </w:tc>
        <w:tc>
          <w:tcPr>
            <w:tcW w:type="dxa" w:w="3250"/>
          </w:tcPr>
          <w:p>
            <w:pPr>
              <w:bidi/>
            </w:pPr>
            <w:r>
              <w:rPr>
                <w:sz w:val="19"/>
                <w:rtl w:val="1"/>
                <w:lang w:bidi="ar-SA"/>
              </w:rPr>
              <w:t>كلية الملك فهد الأمنية</w:t>
            </w:r>
          </w:p>
        </w:tc>
        <w:tc>
          <w:tcPr>
            <w:tcW w:type="dxa" w:w="3250"/>
          </w:tcPr>
          <w:p>
            <w:pPr>
              <w:bidi/>
            </w:pPr>
            <w:r>
              <w:rPr>
                <w:rFonts w:ascii="Consolas" w:hAnsi="Consolas"/>
                <w:sz w:val="19"/>
                <w:rFonts w:ascii="Consolas" w:hAnsi="Consolas" w:cs="Consolas"/>
                <w:rtl w:val="0"/>
                <w:lang w:bidi="ar-SA"/>
              </w:rPr>
              <w:t>SC</w:t>
            </w:r>
          </w:p>
        </w:tc>
      </w:tr>
      <w:tr>
        <w:tc>
          <w:tcPr>
            <w:tcW w:type="dxa" w:w="3250"/>
          </w:tcPr>
          <w:p>
            <w:pPr>
              <w:bidi/>
            </w:pPr>
            <w:r>
              <w:rPr>
                <w:sz w:val="19"/>
                <w:rtl w:val="1"/>
                <w:lang w:bidi="ar-SA"/>
              </w:rPr>
              <w:t>مكافحة المخدرات</w:t>
            </w:r>
          </w:p>
        </w:tc>
        <w:tc>
          <w:tcPr>
            <w:tcW w:type="dxa" w:w="3250"/>
          </w:tcPr>
          <w:p>
            <w:pPr>
              <w:bidi/>
            </w:pPr>
            <w:r>
              <w:rPr>
                <w:sz w:val="19"/>
                <w:rtl w:val="1"/>
                <w:lang w:bidi="ar-SA"/>
              </w:rPr>
              <w:t>المديرية العامة لمكافحة المخدرات</w:t>
            </w:r>
          </w:p>
        </w:tc>
        <w:tc>
          <w:tcPr>
            <w:tcW w:type="dxa" w:w="3250"/>
          </w:tcPr>
          <w:p>
            <w:pPr>
              <w:bidi/>
            </w:pPr>
            <w:r>
              <w:rPr>
                <w:rFonts w:ascii="Consolas" w:hAnsi="Consolas"/>
                <w:sz w:val="19"/>
                <w:rFonts w:ascii="Consolas" w:hAnsi="Consolas" w:cs="Consolas"/>
                <w:rtl w:val="0"/>
                <w:lang w:bidi="ar-SA"/>
              </w:rPr>
              <w:t>NC</w:t>
            </w:r>
          </w:p>
        </w:tc>
      </w:tr>
      <w:tr>
        <w:tc>
          <w:tcPr>
            <w:tcW w:type="dxa" w:w="3250"/>
          </w:tcPr>
          <w:p>
            <w:pPr>
              <w:bidi/>
            </w:pPr>
            <w:r>
              <w:rPr>
                <w:sz w:val="19"/>
                <w:rtl w:val="1"/>
                <w:lang w:bidi="ar-SA"/>
              </w:rPr>
              <w:t>ديوان الوزارة</w:t>
            </w:r>
          </w:p>
        </w:tc>
        <w:tc>
          <w:tcPr>
            <w:tcW w:type="dxa" w:w="3250"/>
          </w:tcPr>
          <w:p>
            <w:pPr>
              <w:bidi/>
            </w:pPr>
            <w:r>
              <w:rPr>
                <w:sz w:val="19"/>
                <w:rtl w:val="1"/>
                <w:lang w:bidi="ar-SA"/>
              </w:rPr>
              <w:t>ديوان وزارة الداخلية</w:t>
            </w:r>
          </w:p>
        </w:tc>
        <w:tc>
          <w:tcPr>
            <w:tcW w:type="dxa" w:w="3250"/>
          </w:tcPr>
          <w:p>
            <w:pPr>
              <w:bidi/>
            </w:pPr>
            <w:r>
              <w:rPr>
                <w:rFonts w:ascii="Consolas" w:hAnsi="Consolas"/>
                <w:sz w:val="19"/>
                <w:rFonts w:ascii="Consolas" w:hAnsi="Consolas" w:cs="Consolas"/>
                <w:rtl w:val="0"/>
                <w:lang w:bidi="ar-SA"/>
              </w:rPr>
              <w:t>DW</w:t>
            </w:r>
          </w:p>
        </w:tc>
      </w:tr>
      <w:tr>
        <w:tc>
          <w:tcPr>
            <w:tcW w:type="dxa" w:w="3250"/>
          </w:tcPr>
          <w:p>
            <w:pPr>
              <w:bidi/>
            </w:pPr>
            <w:r>
              <w:rPr>
                <w:sz w:val="19"/>
                <w:rtl w:val="1"/>
                <w:lang w:bidi="ar-SA"/>
              </w:rPr>
              <w:t>الخدمات الطبية</w:t>
            </w:r>
          </w:p>
        </w:tc>
        <w:tc>
          <w:tcPr>
            <w:tcW w:type="dxa" w:w="3250"/>
          </w:tcPr>
          <w:p>
            <w:pPr>
              <w:bidi/>
            </w:pPr>
            <w:r>
              <w:rPr>
                <w:sz w:val="19"/>
                <w:rtl w:val="1"/>
                <w:lang w:bidi="ar-SA"/>
              </w:rPr>
              <w:t>الإدارة العامة للخدمات الطبية</w:t>
            </w:r>
          </w:p>
        </w:tc>
        <w:tc>
          <w:tcPr>
            <w:tcW w:type="dxa" w:w="3250"/>
          </w:tcPr>
          <w:p>
            <w:pPr>
              <w:bidi/>
            </w:pPr>
            <w:r>
              <w:rPr>
                <w:rFonts w:ascii="Consolas" w:hAnsi="Consolas"/>
                <w:sz w:val="19"/>
                <w:rFonts w:ascii="Consolas" w:hAnsi="Consolas" w:cs="Consolas"/>
                <w:rtl w:val="0"/>
                <w:lang w:bidi="ar-SA"/>
              </w:rPr>
              <w:t>MS</w:t>
            </w:r>
          </w:p>
        </w:tc>
      </w:tr>
      <w:tr>
        <w:tc>
          <w:tcPr>
            <w:tcW w:type="dxa" w:w="3250"/>
          </w:tcPr>
          <w:p>
            <w:pPr>
              <w:bidi/>
            </w:pPr>
            <w:r>
              <w:rPr>
                <w:sz w:val="19"/>
                <w:rtl w:val="1"/>
                <w:lang w:bidi="ar-SA"/>
              </w:rPr>
              <w:t>إمارات المناطق</w:t>
            </w:r>
          </w:p>
        </w:tc>
        <w:tc>
          <w:tcPr>
            <w:tcW w:type="dxa" w:w="3250"/>
          </w:tcPr>
          <w:p>
            <w:pPr>
              <w:bidi/>
            </w:pPr>
            <w:r>
              <w:rPr>
                <w:sz w:val="19"/>
                <w:rtl w:val="1"/>
                <w:lang w:bidi="ar-SA"/>
              </w:rPr>
              <w:t>وكالة الوزارة لشؤون المناطق</w:t>
            </w:r>
          </w:p>
        </w:tc>
        <w:tc>
          <w:tcPr>
            <w:tcW w:type="dxa" w:w="3250"/>
          </w:tcPr>
          <w:p>
            <w:pPr>
              <w:bidi/>
            </w:pPr>
            <w:r>
              <w:rPr>
                <w:rFonts w:ascii="Consolas" w:hAnsi="Consolas"/>
                <w:sz w:val="19"/>
                <w:rFonts w:ascii="Consolas" w:hAnsi="Consolas" w:cs="Consolas"/>
                <w:rtl w:val="0"/>
                <w:lang w:bidi="ar-SA"/>
              </w:rPr>
              <w:t>RG</w:t>
            </w:r>
          </w:p>
        </w:tc>
      </w:tr>
      <w:tr>
        <w:tc>
          <w:tcPr>
            <w:tcW w:type="dxa" w:w="3250"/>
          </w:tcPr>
          <w:p>
            <w:pPr>
              <w:bidi/>
            </w:pPr>
            <w:r>
              <w:rPr>
                <w:sz w:val="19"/>
                <w:rtl w:val="1"/>
                <w:lang w:bidi="ar-SA"/>
              </w:rPr>
              <w:t>المجاهدين</w:t>
            </w:r>
          </w:p>
        </w:tc>
        <w:tc>
          <w:tcPr>
            <w:tcW w:type="dxa" w:w="3250"/>
          </w:tcPr>
          <w:p>
            <w:pPr>
              <w:bidi/>
            </w:pPr>
            <w:r>
              <w:rPr>
                <w:sz w:val="19"/>
                <w:rtl w:val="1"/>
                <w:lang w:bidi="ar-SA"/>
              </w:rPr>
              <w:t>الإدارة العامة للمجاهدين</w:t>
            </w:r>
          </w:p>
        </w:tc>
        <w:tc>
          <w:tcPr>
            <w:tcW w:type="dxa" w:w="3250"/>
          </w:tcPr>
          <w:p>
            <w:pPr>
              <w:bidi/>
            </w:pPr>
            <w:r>
              <w:rPr>
                <w:rFonts w:ascii="Consolas" w:hAnsi="Consolas"/>
                <w:sz w:val="19"/>
                <w:rFonts w:ascii="Consolas" w:hAnsi="Consolas" w:cs="Consolas"/>
                <w:rtl w:val="0"/>
                <w:lang w:bidi="ar-SA"/>
              </w:rPr>
              <w:t>MJ</w:t>
            </w:r>
          </w:p>
        </w:tc>
      </w:tr>
      <w:tr>
        <w:tc>
          <w:tcPr>
            <w:tcW w:type="dxa" w:w="3250"/>
          </w:tcPr>
          <w:p>
            <w:pPr>
              <w:bidi/>
            </w:pPr>
            <w:r>
              <w:rPr>
                <w:sz w:val="19"/>
                <w:rtl w:val="1"/>
                <w:lang w:bidi="ar-SA"/>
              </w:rPr>
              <w:t>911</w:t>
            </w:r>
          </w:p>
        </w:tc>
        <w:tc>
          <w:tcPr>
            <w:tcW w:type="dxa" w:w="3250"/>
          </w:tcPr>
          <w:p>
            <w:pPr>
              <w:bidi/>
            </w:pPr>
            <w:r>
              <w:rPr>
                <w:sz w:val="19"/>
                <w:rtl w:val="1"/>
                <w:lang w:bidi="ar-SA"/>
              </w:rPr>
              <w:t>المركز الوطني للعمليات الأمنية</w:t>
            </w:r>
          </w:p>
        </w:tc>
        <w:tc>
          <w:tcPr>
            <w:tcW w:type="dxa" w:w="3250"/>
          </w:tcPr>
          <w:p>
            <w:pPr>
              <w:bidi/>
            </w:pPr>
            <w:r>
              <w:rPr>
                <w:rFonts w:ascii="Consolas" w:hAnsi="Consolas"/>
                <w:sz w:val="19"/>
                <w:rFonts w:ascii="Consolas" w:hAnsi="Consolas" w:cs="Consolas"/>
                <w:rtl w:val="0"/>
                <w:lang w:bidi="ar-SA"/>
              </w:rPr>
              <w:t>OC</w:t>
            </w:r>
          </w:p>
        </w:tc>
      </w:tr>
      <w:tr>
        <w:tc>
          <w:tcPr>
            <w:tcW w:type="dxa" w:w="3250"/>
          </w:tcPr>
          <w:p>
            <w:pPr>
              <w:bidi/>
            </w:pPr>
            <w:r>
              <w:rPr>
                <w:sz w:val="19"/>
                <w:rtl w:val="1"/>
                <w:lang w:bidi="ar-SA"/>
              </w:rPr>
              <w:t>النادي</w:t>
            </w:r>
          </w:p>
        </w:tc>
        <w:tc>
          <w:tcPr>
            <w:tcW w:type="dxa" w:w="3250"/>
          </w:tcPr>
          <w:p>
            <w:pPr>
              <w:bidi/>
            </w:pPr>
            <w:r>
              <w:rPr>
                <w:sz w:val="19"/>
                <w:rtl w:val="1"/>
                <w:lang w:bidi="ar-SA"/>
              </w:rPr>
              <w:t>نادي منسوبي وزارة الداخلية</w:t>
            </w:r>
          </w:p>
        </w:tc>
        <w:tc>
          <w:tcPr>
            <w:tcW w:type="dxa" w:w="3250"/>
          </w:tcPr>
          <w:p>
            <w:pPr>
              <w:bidi/>
            </w:pPr>
            <w:r>
              <w:rPr>
                <w:rFonts w:ascii="Consolas" w:hAnsi="Consolas"/>
                <w:sz w:val="19"/>
                <w:rFonts w:ascii="Consolas" w:hAnsi="Consolas" w:cs="Consolas"/>
                <w:rtl w:val="0"/>
                <w:lang w:bidi="ar-SA"/>
              </w:rPr>
              <w:t>CL</w:t>
            </w:r>
          </w:p>
        </w:tc>
      </w:tr>
      <w:tr>
        <w:tc>
          <w:tcPr>
            <w:tcW w:type="dxa" w:w="3250"/>
          </w:tcPr>
          <w:p>
            <w:pPr>
              <w:bidi/>
            </w:pPr>
            <w:r>
              <w:rPr>
                <w:sz w:val="19"/>
                <w:rtl w:val="1"/>
                <w:lang w:bidi="ar-SA"/>
              </w:rPr>
              <w:t>الأمن الصناعي</w:t>
            </w:r>
          </w:p>
        </w:tc>
        <w:tc>
          <w:tcPr>
            <w:tcW w:type="dxa" w:w="3250"/>
          </w:tcPr>
          <w:p>
            <w:pPr>
              <w:bidi/>
            </w:pPr>
            <w:r>
              <w:rPr>
                <w:sz w:val="19"/>
                <w:rtl w:val="1"/>
                <w:lang w:bidi="ar-SA"/>
              </w:rPr>
              <w:t>الهيئة العليا للأمن الصناعي</w:t>
            </w:r>
          </w:p>
        </w:tc>
        <w:tc>
          <w:tcPr>
            <w:tcW w:type="dxa" w:w="3250"/>
          </w:tcPr>
          <w:p>
            <w:pPr>
              <w:bidi/>
            </w:pPr>
            <w:r>
              <w:rPr>
                <w:rFonts w:ascii="Consolas" w:hAnsi="Consolas"/>
                <w:sz w:val="19"/>
                <w:rFonts w:ascii="Consolas" w:hAnsi="Consolas" w:cs="Consolas"/>
                <w:rtl w:val="0"/>
                <w:lang w:bidi="ar-SA"/>
              </w:rPr>
              <w:t>IS</w:t>
            </w:r>
          </w:p>
        </w:tc>
      </w:tr>
      <w:tr>
        <w:tc>
          <w:tcPr>
            <w:tcW w:type="dxa" w:w="3250"/>
          </w:tcPr>
          <w:p>
            <w:pPr>
              <w:bidi/>
            </w:pPr>
            <w:r>
              <w:rPr>
                <w:sz w:val="19"/>
                <w:rtl w:val="1"/>
                <w:lang w:bidi="ar-SA"/>
              </w:rPr>
              <w:t>الأمن والحماية</w:t>
            </w:r>
          </w:p>
        </w:tc>
        <w:tc>
          <w:tcPr>
            <w:tcW w:type="dxa" w:w="3250"/>
          </w:tcPr>
          <w:p>
            <w:pPr>
              <w:bidi/>
            </w:pPr>
            <w:r>
              <w:rPr>
                <w:sz w:val="19"/>
                <w:rtl w:val="1"/>
                <w:lang w:bidi="ar-SA"/>
              </w:rPr>
              <w:t>القوات الخاصة للأمن والحماية</w:t>
            </w:r>
          </w:p>
        </w:tc>
        <w:tc>
          <w:tcPr>
            <w:tcW w:type="dxa" w:w="3250"/>
          </w:tcPr>
          <w:p>
            <w:pPr>
              <w:bidi/>
            </w:pPr>
            <w:r>
              <w:rPr>
                <w:rFonts w:ascii="Consolas" w:hAnsi="Consolas"/>
                <w:sz w:val="19"/>
                <w:rFonts w:ascii="Consolas" w:hAnsi="Consolas" w:cs="Consolas"/>
                <w:rtl w:val="0"/>
                <w:lang w:bidi="ar-SA"/>
              </w:rPr>
              <w:t>SP</w:t>
            </w:r>
          </w:p>
        </w:tc>
      </w:tr>
      <w:tr>
        <w:tc>
          <w:tcPr>
            <w:tcW w:type="dxa" w:w="3250"/>
          </w:tcPr>
          <w:p>
            <w:pPr>
              <w:bidi/>
            </w:pPr>
            <w:r>
              <w:rPr>
                <w:sz w:val="19"/>
                <w:rtl w:val="1"/>
                <w:lang w:bidi="ar-SA"/>
              </w:rPr>
              <w:t>الأفواج الأمنية</w:t>
            </w:r>
          </w:p>
        </w:tc>
        <w:tc>
          <w:tcPr>
            <w:tcW w:type="dxa" w:w="3250"/>
          </w:tcPr>
          <w:p>
            <w:pPr>
              <w:bidi/>
            </w:pPr>
            <w:r>
              <w:rPr>
                <w:sz w:val="19"/>
                <w:rtl w:val="1"/>
                <w:lang w:bidi="ar-SA"/>
              </w:rPr>
              <w:t>وكالة وزارة الداخلية الأفواج الأمنية</w:t>
            </w:r>
          </w:p>
        </w:tc>
        <w:tc>
          <w:tcPr>
            <w:tcW w:type="dxa" w:w="3250"/>
          </w:tcPr>
          <w:p>
            <w:pPr>
              <w:bidi/>
            </w:pPr>
            <w:r>
              <w:rPr>
                <w:rFonts w:ascii="Consolas" w:hAnsi="Consolas"/>
                <w:sz w:val="19"/>
                <w:rFonts w:ascii="Consolas" w:hAnsi="Consolas" w:cs="Consolas"/>
                <w:rtl w:val="0"/>
                <w:lang w:bidi="ar-SA"/>
              </w:rPr>
              <w:t>SR</w:t>
            </w:r>
          </w:p>
        </w:tc>
      </w:tr>
      <w:tr>
        <w:tc>
          <w:tcPr>
            <w:tcW w:type="dxa" w:w="3250"/>
          </w:tcPr>
          <w:p>
            <w:pPr>
              <w:bidi/>
            </w:pPr>
            <w:r>
              <w:rPr>
                <w:sz w:val="19"/>
                <w:rtl w:val="1"/>
                <w:lang w:bidi="ar-SA"/>
              </w:rPr>
              <w:t>الأمن البيئي</w:t>
            </w:r>
          </w:p>
        </w:tc>
        <w:tc>
          <w:tcPr>
            <w:tcW w:type="dxa" w:w="3250"/>
          </w:tcPr>
          <w:p>
            <w:pPr>
              <w:bidi/>
            </w:pPr>
            <w:r>
              <w:rPr>
                <w:sz w:val="19"/>
                <w:rtl w:val="1"/>
                <w:lang w:bidi="ar-SA"/>
              </w:rPr>
              <w:t>القوات الخاصة للأمن البيئي</w:t>
            </w:r>
          </w:p>
        </w:tc>
        <w:tc>
          <w:tcPr>
            <w:tcW w:type="dxa" w:w="3250"/>
          </w:tcPr>
          <w:p>
            <w:pPr>
              <w:bidi/>
            </w:pPr>
            <w:r>
              <w:rPr>
                <w:rFonts w:ascii="Consolas" w:hAnsi="Consolas"/>
                <w:sz w:val="19"/>
                <w:rFonts w:ascii="Consolas" w:hAnsi="Consolas" w:cs="Consolas"/>
                <w:rtl w:val="0"/>
                <w:lang w:bidi="ar-SA"/>
              </w:rPr>
              <w:t>SE</w:t>
            </w:r>
          </w:p>
        </w:tc>
      </w:tr>
    </w:tbl>
    <w:p/>
    <w:p>
      <w:pPr>
        <w:bidi/>
      </w:pPr>
      <w:r>
        <w:rPr>
          <w:b/>
          <w:rtl w:val="1"/>
          <w:lang w:bidi="ar-SA"/>
        </w:rPr>
        <w:t>القطاع مسمّى فقط.</w:t>
      </w:r>
      <w:r>
        <w:rPr>
          <w:rtl w:val="1"/>
          <w:lang w:bidi="ar-SA"/>
        </w:rPr>
        <w:t xml:space="preserve"> لا يحمل تصنيفاً عسكرياً ولا مدنياً، لأن القطاع الواحد يعمل فيه المدنيّون والعسكريّون والمتعاقدون معاً — ووسمُ القطاع بواحدةٍ منها كان يُجبر الجميع على قائمة رتبٍ ليست لهم. الفئة صفةُ الشخص، تُختار عند إدخال المشارك (انظر «فئة المشارك» في فصل المشاركين).</w:t>
      </w:r>
    </w:p>
    <w:p>
      <w:pPr>
        <w:bidi/>
      </w:pPr>
      <w:r>
        <w:rPr>
          <w:b/>
          <w:rtl w:val="1"/>
          <w:lang w:bidi="ar-SA"/>
        </w:rPr>
        <w:t>٣ — راجع الكفاءات وربطها بالأنشطة</w:t>
      </w:r>
      <w:r>
        <w:rPr>
          <w:rtl w:val="1"/>
          <w:lang w:bidi="ar-SA"/>
        </w:rPr>
        <w:t xml:space="preserve"> </w:t>
      </w:r>
      <w:r>
        <w:rPr>
          <w:i/>
          <w:rtl w:val="1"/>
          <w:lang w:bidi="ar-SA"/>
        </w:rPr>
        <w:t>(إطار الكفاءات ← ربط الكفاءات)</w:t>
      </w:r>
    </w:p>
    <w:p>
      <w:pPr>
        <w:bidi/>
      </w:pPr>
      <w:r>
        <w:rPr>
          <w:b/>
          <w:rtl w:val="1"/>
          <w:lang w:bidi="ar-SA"/>
        </w:rPr>
        <w:t>نموذج المركز مزروع مسبقاً، فلا تبدأ من فراغ.</w:t>
      </w:r>
      <w:r>
        <w:rPr>
          <w:rtl w:val="1"/>
          <w:lang w:bidi="ar-SA"/>
        </w:rPr>
        <w:t xml:space="preserve"> المنصّة تأتي بالكفاءات السبع المعتمدة، موزّعةً على نشاطيها، ولكلّ مستوىً فيها وصفٌ سلوكيّ:</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الكفاءة</w:t>
            </w:r>
          </w:p>
        </w:tc>
        <w:tc>
          <w:tcPr>
            <w:tcW w:type="dxa" w:w="3250"/>
            <w:shd w:val="clear" w:color="auto" w:fill="EAF5EF"/>
          </w:tcPr>
          <w:p>
            <w:pPr>
              <w:bidi/>
            </w:pPr>
            <w:r>
              <w:rPr>
                <w:b/>
                <w:sz w:val="19"/>
              </w:rPr>
            </w:r>
            <w:r>
              <w:rPr>
                <w:b/>
                <w:sz w:val="19"/>
                <w:rtl w:val="1"/>
                <w:lang w:bidi="ar-SA"/>
              </w:rPr>
              <w:t>النوع</w:t>
            </w:r>
          </w:p>
        </w:tc>
        <w:tc>
          <w:tcPr>
            <w:tcW w:type="dxa" w:w="3250"/>
            <w:shd w:val="clear" w:color="auto" w:fill="EAF5EF"/>
          </w:tcPr>
          <w:p>
            <w:pPr>
              <w:bidi/>
            </w:pPr>
            <w:r>
              <w:rPr>
                <w:b/>
                <w:sz w:val="19"/>
              </w:rPr>
            </w:r>
            <w:r>
              <w:rPr>
                <w:b/>
                <w:sz w:val="19"/>
                <w:rtl w:val="1"/>
                <w:lang w:bidi="ar-SA"/>
              </w:rPr>
              <w:t>تُرصد في</w:t>
            </w:r>
          </w:p>
        </w:tc>
      </w:tr>
      <w:tr>
        <w:tc>
          <w:tcPr>
            <w:tcW w:type="dxa" w:w="3250"/>
          </w:tcPr>
          <w:p>
            <w:pPr>
              <w:bidi/>
            </w:pPr>
            <w:r>
              <w:rPr>
                <w:sz w:val="19"/>
                <w:rtl w:val="1"/>
                <w:lang w:bidi="ar-SA"/>
              </w:rPr>
              <w:t>التفكير الاستراتيجي · القيادة والتمكين</w:t>
            </w:r>
          </w:p>
        </w:tc>
        <w:tc>
          <w:tcPr>
            <w:tcW w:type="dxa" w:w="3250"/>
          </w:tcPr>
          <w:p>
            <w:pPr>
              <w:bidi/>
            </w:pPr>
            <w:r>
              <w:rPr>
                <w:sz w:val="19"/>
                <w:rtl w:val="1"/>
                <w:lang w:bidi="ar-SA"/>
              </w:rPr>
              <w:t>قيادية</w:t>
            </w:r>
          </w:p>
        </w:tc>
        <w:tc>
          <w:tcPr>
            <w:tcW w:type="dxa" w:w="3250"/>
          </w:tcPr>
          <w:p>
            <w:pPr>
              <w:bidi/>
            </w:pPr>
            <w:r>
              <w:rPr>
                <w:sz w:val="19"/>
                <w:rtl w:val="1"/>
                <w:lang w:bidi="ar-SA"/>
              </w:rPr>
              <w:t>حلقة النقاش</w:t>
            </w:r>
          </w:p>
        </w:tc>
      </w:tr>
      <w:tr>
        <w:tc>
          <w:tcPr>
            <w:tcW w:type="dxa" w:w="3250"/>
          </w:tcPr>
          <w:p>
            <w:pPr>
              <w:bidi/>
            </w:pPr>
            <w:r>
              <w:rPr>
                <w:sz w:val="19"/>
                <w:rtl w:val="1"/>
                <w:lang w:bidi="ar-SA"/>
              </w:rPr>
              <w:t>تحقيق التميز</w:t>
            </w:r>
          </w:p>
        </w:tc>
        <w:tc>
          <w:tcPr>
            <w:tcW w:type="dxa" w:w="3250"/>
          </w:tcPr>
          <w:p>
            <w:pPr>
              <w:bidi/>
            </w:pPr>
            <w:r>
              <w:rPr>
                <w:sz w:val="19"/>
                <w:rtl w:val="1"/>
                <w:lang w:bidi="ar-SA"/>
              </w:rPr>
              <w:t>قيادية</w:t>
            </w:r>
          </w:p>
        </w:tc>
        <w:tc>
          <w:tcPr>
            <w:tcW w:type="dxa" w:w="3250"/>
          </w:tcPr>
          <w:p>
            <w:pPr>
              <w:bidi/>
            </w:pPr>
            <w:r>
              <w:rPr>
                <w:sz w:val="19"/>
                <w:rtl w:val="1"/>
                <w:lang w:bidi="ar-SA"/>
              </w:rPr>
              <w:t>المقابلة الشخصية</w:t>
            </w:r>
          </w:p>
        </w:tc>
      </w:tr>
      <w:tr>
        <w:tc>
          <w:tcPr>
            <w:tcW w:type="dxa" w:w="3250"/>
          </w:tcPr>
          <w:p>
            <w:pPr>
              <w:bidi/>
            </w:pPr>
            <w:r>
              <w:rPr>
                <w:sz w:val="19"/>
                <w:rtl w:val="1"/>
                <w:lang w:bidi="ar-SA"/>
              </w:rPr>
              <w:t>الإحساس بالمسؤولية تجاه الأمن وخدمة المجتمع</w:t>
            </w:r>
          </w:p>
        </w:tc>
        <w:tc>
          <w:tcPr>
            <w:tcW w:type="dxa" w:w="3250"/>
          </w:tcPr>
          <w:p>
            <w:pPr>
              <w:bidi/>
            </w:pPr>
            <w:r>
              <w:rPr>
                <w:sz w:val="19"/>
                <w:rtl w:val="1"/>
                <w:lang w:bidi="ar-SA"/>
              </w:rPr>
              <w:t>أساسية</w:t>
            </w:r>
          </w:p>
        </w:tc>
        <w:tc>
          <w:tcPr>
            <w:tcW w:type="dxa" w:w="3250"/>
          </w:tcPr>
          <w:p>
            <w:pPr>
              <w:bidi/>
            </w:pPr>
            <w:r>
              <w:rPr>
                <w:sz w:val="19"/>
                <w:rtl w:val="1"/>
                <w:lang w:bidi="ar-SA"/>
              </w:rPr>
              <w:t>المقابلة الشخصية</w:t>
            </w:r>
          </w:p>
        </w:tc>
      </w:tr>
      <w:tr>
        <w:tc>
          <w:tcPr>
            <w:tcW w:type="dxa" w:w="3250"/>
          </w:tcPr>
          <w:p>
            <w:pPr>
              <w:bidi/>
            </w:pPr>
            <w:r>
              <w:rPr>
                <w:sz w:val="19"/>
                <w:rtl w:val="1"/>
                <w:lang w:bidi="ar-SA"/>
              </w:rPr>
              <w:t>التفكير التحليلي · التعاون وتعزيز العمل الجماعي · التواصل الفعال</w:t>
            </w:r>
          </w:p>
        </w:tc>
        <w:tc>
          <w:tcPr>
            <w:tcW w:type="dxa" w:w="3250"/>
          </w:tcPr>
          <w:p>
            <w:pPr>
              <w:bidi/>
            </w:pPr>
            <w:r>
              <w:rPr>
                <w:sz w:val="19"/>
                <w:rtl w:val="1"/>
                <w:lang w:bidi="ar-SA"/>
              </w:rPr>
              <w:t>سلوكية</w:t>
            </w:r>
          </w:p>
        </w:tc>
        <w:tc>
          <w:tcPr>
            <w:tcW w:type="dxa" w:w="3250"/>
          </w:tcPr>
          <w:p>
            <w:pPr>
              <w:bidi/>
            </w:pPr>
            <w:r>
              <w:rPr>
                <w:sz w:val="19"/>
                <w:rtl w:val="1"/>
                <w:lang w:bidi="ar-SA"/>
              </w:rPr>
              <w:t>حلقة النقاش</w:t>
            </w:r>
          </w:p>
        </w:tc>
      </w:tr>
    </w:tbl>
    <w:p/>
    <w:p>
      <w:pPr>
        <w:bidi/>
      </w:pPr>
      <w:r>
        <w:rPr>
          <w:rtl w:val="1"/>
          <w:lang w:bidi="ar-SA"/>
        </w:rPr>
        <w:t>خمسٌ في حلقة النقاش واثنتان في المقابلة — فالمستشار لا يُسأل في جلسته عن كفاءةٍ لا تُلاحَظ فيها، وعدّاد الاكتمال يبلغ تمامه.</w:t>
      </w:r>
    </w:p>
    <w:p>
      <w:pPr>
        <w:bidi/>
      </w:pPr>
      <w:r>
        <w:rPr>
          <w:b/>
          <w:rtl w:val="1"/>
          <w:lang w:bidi="ar-SA"/>
        </w:rPr>
        <w:t>المستوى المطلوب حسب الرتبة.</w:t>
      </w:r>
      <w:r>
        <w:rPr>
          <w:rtl w:val="1"/>
          <w:lang w:bidi="ar-SA"/>
        </w:rPr>
        <w:t xml:space="preserve"> أسفل جدول الإطار مصفوفةٌ تُظهر ما يُتوقَّع من كلّ رتبة في كلّ كفاءة، بثلاثة تبويبات: عسكري ومدني وقطاع خاص. وهذا هو أساس </w:t>
      </w:r>
      <w:r>
        <w:rPr>
          <w:b/>
          <w:rtl w:val="1"/>
          <w:lang w:bidi="ar-SA"/>
        </w:rPr>
        <w:t>تحليل الفجوة</w:t>
      </w:r>
      <w:r>
        <w:rPr>
          <w:rtl w:val="1"/>
          <w:lang w:bidi="ar-SA"/>
        </w:rPr>
        <w:t xml:space="preserve"> في التقرير: درجةُ المشارك تُقارَن بمتوقَّع رتبته لا بسقفٍ عام.</w:t>
      </w:r>
    </w:p>
    <w:p>
      <w:pPr>
        <w:bidi/>
        <w:ind w:left="360" w:right="216"/>
        <w:shd w:val="clear" w:color="auto" w:fill="FFF8E6"/>
      </w:pPr>
      <w:r>
        <w:rPr>
          <w:sz w:val="21"/>
          <w:rtl w:val="1"/>
          <w:lang w:bidi="ar-SA"/>
        </w:rPr>
        <w:t>الفرق ليس تفصيلاً: اللواء والعميد كلاهما «قيادة عليا»، ومتوقَّع اللواء في التفكير الاستراتيجي ٤ ومتوقَّع العميد ٣. فالأداء الواحد قد يكفي عميداً ولا يكفي لواءً.</w:t>
      </w:r>
    </w:p>
    <w:p>
      <w:pPr>
        <w:bidi/>
      </w:pPr>
      <w:r>
        <w:rPr>
          <w:rtl w:val="1"/>
          <w:lang w:bidi="ar-SA"/>
        </w:rPr>
        <w:t xml:space="preserve">عمودا </w:t>
      </w:r>
      <w:r>
        <w:rPr>
          <w:b/>
          <w:rtl w:val="1"/>
          <w:lang w:bidi="ar-SA"/>
        </w:rPr>
        <w:t>مطلوب (عليا)</w:t>
      </w:r>
      <w:r>
        <w:rPr>
          <w:rtl w:val="1"/>
          <w:lang w:bidi="ar-SA"/>
        </w:rPr>
        <w:t xml:space="preserve"> و</w:t>
      </w:r>
      <w:r>
        <w:rPr>
          <w:b/>
          <w:rtl w:val="1"/>
          <w:lang w:bidi="ar-SA"/>
        </w:rPr>
        <w:t>مطلوب (وسطى)</w:t>
      </w:r>
      <w:r>
        <w:rPr>
          <w:rtl w:val="1"/>
          <w:lang w:bidi="ar-SA"/>
        </w:rPr>
        <w:t xml:space="preserve"> في الجدول أعلاه ارتدادٌ فقط: يُستعملان لرتبةٍ لم يُضبط لها مستوىً في المصفوفة، أو لمشاركٍ رتبتُه غير معروفة.</w:t>
      </w:r>
    </w:p>
    <w:p>
      <w:pPr>
        <w:bidi/>
      </w:pPr>
      <w:r>
        <w:rPr>
          <w:b/>
          <w:rtl w:val="1"/>
          <w:lang w:bidi="ar-SA"/>
        </w:rPr>
        <w:t>لإضافة كفاءة أو تعديلها:</w:t>
      </w:r>
    </w:p>
    <w:p>
      <w:pPr>
        <w:pStyle w:val="ListNumber"/>
        <w:bidi/>
      </w:pPr>
      <w:r>
        <w:rPr>
          <w:rtl w:val="1"/>
          <w:lang w:bidi="ar-SA"/>
        </w:rPr>
        <w:t xml:space="preserve">افتح </w:t>
      </w:r>
      <w:r>
        <w:rPr>
          <w:b/>
          <w:rtl w:val="1"/>
          <w:lang w:bidi="ar-SA"/>
        </w:rPr>
        <w:t>إطار الكفاءات</w:t>
      </w:r>
      <w:r>
        <w:rPr>
          <w:rtl w:val="1"/>
          <w:lang w:bidi="ar-SA"/>
        </w:rPr>
        <w:t xml:space="preserve"> واضغط </w:t>
      </w:r>
      <w:r>
        <w:rPr>
          <w:b/>
          <w:rtl w:val="1"/>
          <w:lang w:bidi="ar-SA"/>
        </w:rPr>
        <w:t>إضافة كفاءة</w:t>
      </w:r>
      <w:r>
        <w:rPr>
          <w:rtl w:val="1"/>
          <w:lang w:bidi="ar-SA"/>
        </w:rPr>
        <w:t>.</w:t>
      </w:r>
    </w:p>
    <w:p>
      <w:pPr>
        <w:pStyle w:val="ListNumber"/>
        <w:bidi/>
      </w:pPr>
      <w:r>
        <w:rPr>
          <w:rtl w:val="1"/>
          <w:lang w:bidi="ar-SA"/>
        </w:rPr>
        <w:t xml:space="preserve">اكتب </w:t>
      </w:r>
      <w:r>
        <w:rPr>
          <w:b/>
          <w:rtl w:val="1"/>
          <w:lang w:bidi="ar-SA"/>
        </w:rPr>
        <w:t>الاسم</w:t>
      </w:r>
      <w:r>
        <w:rPr>
          <w:rtl w:val="1"/>
          <w:lang w:bidi="ar-SA"/>
        </w:rPr>
        <w:t xml:space="preserve">، واختر </w:t>
      </w:r>
      <w:r>
        <w:rPr>
          <w:b/>
          <w:rtl w:val="1"/>
          <w:lang w:bidi="ar-SA"/>
        </w:rPr>
        <w:t>النوع</w:t>
      </w:r>
      <w:r>
        <w:rPr>
          <w:rtl w:val="1"/>
          <w:lang w:bidi="ar-SA"/>
        </w:rPr>
        <w:t xml:space="preserve"> — سلوكية أو قيادية أو فنية.</w:t>
      </w:r>
    </w:p>
    <w:p>
      <w:pPr>
        <w:pStyle w:val="ListNumber"/>
        <w:bidi/>
      </w:pPr>
      <w:r>
        <w:rPr>
          <w:rtl w:val="1"/>
          <w:lang w:bidi="ar-SA"/>
        </w:rPr>
        <w:t xml:space="preserve">اضبط </w:t>
      </w:r>
      <w:r>
        <w:rPr>
          <w:b/>
          <w:rtl w:val="1"/>
          <w:lang w:bidi="ar-SA"/>
        </w:rPr>
        <w:t>الحد الأقصى</w:t>
      </w:r>
      <w:r>
        <w:rPr>
          <w:rtl w:val="1"/>
          <w:lang w:bidi="ar-SA"/>
        </w:rPr>
        <w:t xml:space="preserve"> (١–١٠) و</w:t>
      </w:r>
      <w:r>
        <w:rPr>
          <w:b/>
          <w:rtl w:val="1"/>
          <w:lang w:bidi="ar-SA"/>
        </w:rPr>
        <w:t>الوزن</w:t>
      </w:r>
      <w:r>
        <w:rPr>
          <w:rtl w:val="1"/>
          <w:lang w:bidi="ar-SA"/>
        </w:rPr>
        <w:t xml:space="preserve"> (٠–١٠ بخطوة ٠٫٥)، واكتب </w:t>
      </w:r>
      <w:r>
        <w:rPr>
          <w:b/>
          <w:rtl w:val="1"/>
          <w:lang w:bidi="ar-SA"/>
        </w:rPr>
        <w:t>مطلوب — قيادة عليا</w:t>
      </w:r>
      <w:r>
        <w:rPr>
          <w:rtl w:val="1"/>
          <w:lang w:bidi="ar-SA"/>
        </w:rPr>
        <w:t xml:space="preserve"> و</w:t>
      </w:r>
      <w:r>
        <w:rPr>
          <w:b/>
          <w:rtl w:val="1"/>
          <w:lang w:bidi="ar-SA"/>
        </w:rPr>
        <w:t>مطلوب — قيادة وسطى</w:t>
      </w:r>
      <w:r>
        <w:rPr>
          <w:rtl w:val="1"/>
          <w:lang w:bidi="ar-SA"/>
        </w:rPr>
        <w:t xml:space="preserve"> أو اتركهما فارغين.</w:t>
      </w:r>
    </w:p>
    <w:p>
      <w:pPr>
        <w:pStyle w:val="ListNumber"/>
        <w:bidi/>
      </w:pPr>
      <w:r>
        <w:rPr>
          <w:rtl w:val="1"/>
          <w:lang w:bidi="ar-SA"/>
        </w:rPr>
        <w:t xml:space="preserve">اضغط </w:t>
      </w:r>
      <w:r>
        <w:rPr>
          <w:b/>
          <w:rtl w:val="1"/>
          <w:lang w:bidi="ar-SA"/>
        </w:rPr>
        <w:t>حفظ</w:t>
      </w:r>
      <w:r>
        <w:rPr>
          <w:rtl w:val="1"/>
          <w:lang w:bidi="ar-SA"/>
        </w:rPr>
        <w:t>.</w:t>
      </w:r>
    </w:p>
    <w:p>
      <w:pPr>
        <w:pStyle w:val="ListNumber"/>
        <w:bidi/>
      </w:pPr>
      <w:r>
        <w:rPr>
          <w:rtl w:val="1"/>
          <w:lang w:bidi="ar-SA"/>
        </w:rPr>
        <w:t xml:space="preserve">افتح </w:t>
      </w:r>
      <w:r>
        <w:rPr>
          <w:b/>
          <w:rtl w:val="1"/>
          <w:lang w:bidi="ar-SA"/>
        </w:rPr>
        <w:t>ربط الكفاءات</w:t>
      </w:r>
      <w:r>
        <w:rPr>
          <w:rtl w:val="1"/>
          <w:lang w:bidi="ar-SA"/>
        </w:rPr>
        <w:t xml:space="preserve">، وأشِّر في بطاقة </w:t>
      </w:r>
      <w:r>
        <w:rPr>
          <w:b/>
          <w:rtl w:val="1"/>
          <w:lang w:bidi="ar-SA"/>
        </w:rPr>
        <w:t>مقابلة شخصية</w:t>
      </w:r>
      <w:r>
        <w:rPr>
          <w:rtl w:val="1"/>
          <w:lang w:bidi="ar-SA"/>
        </w:rPr>
        <w:t xml:space="preserve"> وبطاقة </w:t>
      </w:r>
      <w:r>
        <w:rPr>
          <w:b/>
          <w:rtl w:val="1"/>
          <w:lang w:bidi="ar-SA"/>
        </w:rPr>
        <w:t>حلقة نقاش</w:t>
      </w:r>
      <w:r>
        <w:rPr>
          <w:rtl w:val="1"/>
          <w:lang w:bidi="ar-SA"/>
        </w:rPr>
        <w:t xml:space="preserve"> ما يُرصد في كلٍّ منهما، ثم اضغط </w:t>
      </w:r>
      <w:r>
        <w:rPr>
          <w:b/>
          <w:rtl w:val="1"/>
          <w:lang w:bidi="ar-SA"/>
        </w:rPr>
        <w:t>حفظ</w:t>
      </w:r>
      <w:r>
        <w:rPr>
          <w:rtl w:val="1"/>
          <w:lang w:bidi="ar-SA"/>
        </w:rPr>
        <w:t xml:space="preserve"> في كل بطاقة على حدة.</w:t>
      </w:r>
    </w:p>
    <w:p>
      <w:pPr>
        <w:bidi/>
      </w:pPr>
      <w:r>
        <w:rPr>
          <w:rtl w:val="1"/>
          <w:lang w:bidi="ar-SA"/>
        </w:rPr>
        <w:t xml:space="preserve">النتيجة: تظهر الكفاءة في آخر جدول الإطار، ويظهر </w:t>
      </w:r>
      <w:r>
        <w:rPr>
          <w:b/>
          <w:rtl w:val="1"/>
          <w:lang w:bidi="ar-SA"/>
        </w:rPr>
        <w:t>«تم حفظ كفاءات المقابلة الشخصية ✓»</w:t>
      </w:r>
      <w:r>
        <w:rPr>
          <w:rtl w:val="1"/>
          <w:lang w:bidi="ar-SA"/>
        </w:rPr>
        <w:t xml:space="preserve"> أو </w:t>
      </w:r>
      <w:r>
        <w:rPr>
          <w:b/>
          <w:rtl w:val="1"/>
          <w:lang w:bidi="ar-SA"/>
        </w:rPr>
        <w:t>«تم حفظ كفاءات حلقة النقاش ✓»</w:t>
      </w:r>
      <w:r>
        <w:rPr>
          <w:rtl w:val="1"/>
          <w:lang w:bidi="ar-SA"/>
        </w:rPr>
        <w:t>. التغيير يسري على شاشة التقييم مباشرة. والنوع يُثبَّت عند الإنشاء ولا يظهر حقله في نافذة التعديل.</w:t>
      </w:r>
    </w:p>
    <w:p>
      <w:pPr>
        <w:jc w:val="center"/>
      </w:pPr>
      <w:r>
        <w:drawing>
          <wp:inline xmlns:a="http://schemas.openxmlformats.org/drawingml/2006/main" xmlns:pic="http://schemas.openxmlformats.org/drawingml/2006/picture">
            <wp:extent cx="5852160" cy="3677107"/>
            <wp:docPr id="11" name="Picture 11"/>
            <wp:cNvGraphicFramePr>
              <a:graphicFrameLocks noChangeAspect="1"/>
            </wp:cNvGraphicFramePr>
            <a:graphic>
              <a:graphicData uri="http://schemas.openxmlformats.org/drawingml/2006/picture">
                <pic:pic>
                  <pic:nvPicPr>
                    <pic:cNvPr id="0" name="competency-map.jpg"/>
                    <pic:cNvPicPr/>
                  </pic:nvPicPr>
                  <pic:blipFill>
                    <a:blip r:embed="rId1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بطاقتا الأنشطة وقائمة الكفاءات</w:t>
      </w:r>
    </w:p>
    <w:p>
      <w:pPr>
        <w:bidi/>
      </w:pPr>
      <w:r>
        <w:rPr>
          <w:b/>
          <w:rtl w:val="1"/>
          <w:lang w:bidi="ar-SA"/>
        </w:rPr>
        <w:t>٤ — أنشئ حساب موظف</w:t>
      </w:r>
      <w:r>
        <w:rPr>
          <w:rtl w:val="1"/>
          <w:lang w:bidi="ar-SA"/>
        </w:rPr>
        <w:t xml:space="preserve"> </w:t>
      </w:r>
      <w:r>
        <w:rPr>
          <w:i/>
          <w:rtl w:val="1"/>
          <w:lang w:bidi="ar-SA"/>
        </w:rPr>
        <w:t>(المستخدمون)</w:t>
      </w:r>
    </w:p>
    <w:p>
      <w:pPr>
        <w:pStyle w:val="ListNumber"/>
        <w:bidi/>
      </w:pPr>
      <w:r>
        <w:rPr>
          <w:rtl w:val="1"/>
          <w:lang w:bidi="ar-SA"/>
        </w:rPr>
        <w:t xml:space="preserve">اضغط </w:t>
      </w:r>
      <w:r>
        <w:rPr>
          <w:b/>
          <w:rtl w:val="1"/>
          <w:lang w:bidi="ar-SA"/>
        </w:rPr>
        <w:t>إضافة مستخدم</w:t>
      </w:r>
      <w:r>
        <w:rPr>
          <w:rtl w:val="1"/>
          <w:lang w:bidi="ar-SA"/>
        </w:rPr>
        <w:t xml:space="preserve">، ثم اختر البطاقة </w:t>
      </w:r>
      <w:r>
        <w:rPr>
          <w:b/>
          <w:rtl w:val="1"/>
          <w:lang w:bidi="ar-SA"/>
        </w:rPr>
        <w:t>داخلي (Active Directory)</w:t>
      </w:r>
      <w:r>
        <w:rPr>
          <w:rtl w:val="1"/>
          <w:lang w:bidi="ar-SA"/>
        </w:rPr>
        <w:t>.</w:t>
      </w:r>
    </w:p>
    <w:p>
      <w:pPr>
        <w:pStyle w:val="ListNumber"/>
        <w:bidi/>
      </w:pPr>
      <w:r>
        <w:rPr>
          <w:rtl w:val="1"/>
          <w:lang w:bidi="ar-SA"/>
        </w:rPr>
        <w:t xml:space="preserve">اكتب </w:t>
      </w:r>
      <w:r>
        <w:rPr>
          <w:b/>
          <w:rtl w:val="1"/>
          <w:lang w:bidi="ar-SA"/>
        </w:rPr>
        <w:t>اسم المستخدم</w:t>
      </w:r>
      <w:r>
        <w:rPr>
          <w:rtl w:val="1"/>
          <w:lang w:bidi="ar-SA"/>
        </w:rPr>
        <w:t xml:space="preserve"> و</w:t>
      </w:r>
      <w:r>
        <w:rPr>
          <w:b/>
          <w:rtl w:val="1"/>
          <w:lang w:bidi="ar-SA"/>
        </w:rPr>
        <w:t>الاسم الكامل</w:t>
      </w:r>
      <w:r>
        <w:rPr>
          <w:rtl w:val="1"/>
          <w:lang w:bidi="ar-SA"/>
        </w:rPr>
        <w:t>، و</w:t>
      </w:r>
      <w:r>
        <w:rPr>
          <w:b/>
          <w:rtl w:val="1"/>
          <w:lang w:bidi="ar-SA"/>
        </w:rPr>
        <w:t>البريد الإلكتروني</w:t>
      </w:r>
      <w:r>
        <w:rPr>
          <w:rtl w:val="1"/>
          <w:lang w:bidi="ar-SA"/>
        </w:rPr>
        <w:t xml:space="preserve"> اختياري.</w:t>
      </w:r>
    </w:p>
    <w:p>
      <w:pPr>
        <w:pStyle w:val="ListNumber"/>
        <w:bidi/>
      </w:pPr>
      <w:r>
        <w:rPr>
          <w:rtl w:val="1"/>
          <w:lang w:bidi="ar-SA"/>
        </w:rPr>
        <w:t xml:space="preserve">اكتب </w:t>
      </w:r>
      <w:r>
        <w:rPr>
          <w:b/>
          <w:rtl w:val="1"/>
          <w:lang w:bidi="ar-SA"/>
        </w:rPr>
        <w:t>اسم حساب Active Directory</w:t>
      </w:r>
      <w:r>
        <w:rPr>
          <w:rtl w:val="1"/>
          <w:lang w:bidi="ar-SA"/>
        </w:rPr>
        <w:t xml:space="preserve"> بالصيغة المعروضة </w:t>
      </w:r>
      <w:r>
        <w:rPr>
          <w:rFonts w:ascii="Consolas" w:hAnsi="Consolas"/>
          <w:sz w:val="19"/>
          <w:rFonts w:ascii="Consolas" w:hAnsi="Consolas" w:cs="Consolas"/>
          <w:rtl w:val="0"/>
          <w:lang w:bidi="ar-SA"/>
        </w:rPr>
        <w:t>domain\username</w:t>
      </w:r>
      <w:r>
        <w:rPr>
          <w:rtl w:val="1"/>
          <w:lang w:bidi="ar-SA"/>
        </w:rPr>
        <w:t>.</w:t>
      </w:r>
    </w:p>
    <w:p>
      <w:pPr>
        <w:pStyle w:val="ListNumber"/>
        <w:bidi/>
      </w:pPr>
      <w:r>
        <w:rPr>
          <w:rtl w:val="1"/>
          <w:lang w:bidi="ar-SA"/>
        </w:rPr>
        <w:t xml:space="preserve">اختر </w:t>
      </w:r>
      <w:r>
        <w:rPr>
          <w:b/>
          <w:rtl w:val="1"/>
          <w:lang w:bidi="ar-SA"/>
        </w:rPr>
        <w:t>الدور</w:t>
      </w:r>
      <w:r>
        <w:rPr>
          <w:rtl w:val="1"/>
          <w:lang w:bidi="ar-SA"/>
        </w:rPr>
        <w:t xml:space="preserve">، واقرأ صندوق </w:t>
      </w:r>
      <w:r>
        <w:rPr>
          <w:b/>
          <w:rtl w:val="1"/>
          <w:lang w:bidi="ar-SA"/>
        </w:rPr>
        <w:t>صلاحيات هذا الدور (N)</w:t>
      </w:r>
      <w:r>
        <w:rPr>
          <w:rtl w:val="1"/>
          <w:lang w:bidi="ar-SA"/>
        </w:rPr>
        <w:t xml:space="preserve"> أسفل النموذج.</w:t>
      </w:r>
    </w:p>
    <w:p>
      <w:pPr>
        <w:pStyle w:val="ListNumber"/>
        <w:bidi/>
      </w:pPr>
      <w:r>
        <w:rPr>
          <w:rtl w:val="1"/>
          <w:lang w:bidi="ar-SA"/>
        </w:rPr>
        <w:t xml:space="preserve">إن ظهر </w:t>
      </w:r>
      <w:r>
        <w:rPr>
          <w:b/>
          <w:rtl w:val="1"/>
          <w:lang w:bidi="ar-SA"/>
        </w:rPr>
        <w:t>القطاع</w:t>
      </w:r>
      <w:r>
        <w:rPr>
          <w:rtl w:val="1"/>
          <w:lang w:bidi="ar-SA"/>
        </w:rPr>
        <w:t xml:space="preserve"> فاختره، وإن ظهر </w:t>
      </w:r>
      <w:r>
        <w:rPr>
          <w:b/>
          <w:rtl w:val="1"/>
          <w:lang w:bidi="ar-SA"/>
        </w:rPr>
        <w:t>المدير</w:t>
      </w:r>
      <w:r>
        <w:rPr>
          <w:rtl w:val="1"/>
          <w:lang w:bidi="ar-SA"/>
        </w:rPr>
        <w:t xml:space="preserve"> فاختره من القائمة.</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w:t>
      </w:r>
      <w:r>
        <w:rPr>
          <w:b/>
          <w:rtl w:val="1"/>
          <w:lang w:bidi="ar-SA"/>
        </w:rPr>
        <w:t>تمت إضافة المستخدم الداخلي</w:t>
      </w:r>
      <w:r>
        <w:rPr>
          <w:rtl w:val="1"/>
          <w:lang w:bidi="ar-SA"/>
        </w:rPr>
        <w:t xml:space="preserve">، ويظهر الحساب في الجدول بوسم </w:t>
      </w:r>
      <w:r>
        <w:rPr>
          <w:b/>
          <w:rtl w:val="1"/>
          <w:lang w:bidi="ar-SA"/>
        </w:rPr>
        <w:t>داخلي</w:t>
      </w:r>
      <w:r>
        <w:rPr>
          <w:rtl w:val="1"/>
          <w:lang w:bidi="ar-SA"/>
        </w:rPr>
        <w:t xml:space="preserve">. ولا كلمة مرور محلية له — دخوله عبر الدليل النشط. حقل </w:t>
      </w:r>
      <w:r>
        <w:rPr>
          <w:b/>
          <w:rtl w:val="1"/>
          <w:lang w:bidi="ar-SA"/>
        </w:rPr>
        <w:t>القطاع</w:t>
      </w:r>
      <w:r>
        <w:rPr>
          <w:rtl w:val="1"/>
          <w:lang w:bidi="ar-SA"/>
        </w:rPr>
        <w:t xml:space="preserve"> يظهر للأدوار المحصورة بقطاع (مستشار المقابلة، مستشار حلقة النقاش، مساعد التقييم) بتنبيه «لا يُقيّم إلا مشاركي هذا القطاع»، و</w:t>
      </w:r>
      <w:r>
        <w:rPr>
          <w:b/>
          <w:rtl w:val="1"/>
          <w:lang w:bidi="ar-SA"/>
        </w:rPr>
        <w:t>المدير</w:t>
      </w:r>
      <w:r>
        <w:rPr>
          <w:rtl w:val="1"/>
          <w:lang w:bidi="ar-SA"/>
        </w:rPr>
        <w:t xml:space="preserve"> يظهر لمساعد التقييم بتنبيه «مديره هو من يعتمد تقاريره».</w:t>
      </w:r>
    </w:p>
    <w:p>
      <w:pPr>
        <w:jc w:val="center"/>
      </w:pPr>
      <w:r>
        <w:drawing>
          <wp:inline xmlns:a="http://schemas.openxmlformats.org/drawingml/2006/main" xmlns:pic="http://schemas.openxmlformats.org/drawingml/2006/picture">
            <wp:extent cx="3897477" cy="6949439"/>
            <wp:docPr id="12" name="Picture 12"/>
            <wp:cNvGraphicFramePr>
              <a:graphicFrameLocks noChangeAspect="1"/>
            </wp:cNvGraphicFramePr>
            <a:graphic>
              <a:graphicData uri="http://schemas.openxmlformats.org/drawingml/2006/picture">
                <pic:pic>
                  <pic:nvPicPr>
                    <pic:cNvPr id="0" name="users-add-internal.jpg"/>
                    <pic:cNvPicPr/>
                  </pic:nvPicPr>
                  <pic:blipFill>
                    <a:blip r:embed="rId20"/>
                    <a:stretch>
                      <a:fillRect/>
                    </a:stretch>
                  </pic:blipFill>
                  <pic:spPr>
                    <a:xfrm>
                      <a:off x="0" y="0"/>
                      <a:ext cx="3897477" cy="6949439"/>
                    </a:xfrm>
                    <a:prstGeom prst="rect"/>
                  </pic:spPr>
                </pic:pic>
              </a:graphicData>
            </a:graphic>
          </wp:inline>
        </w:drawing>
      </w:r>
    </w:p>
    <w:p>
      <w:pPr>
        <w:jc w:val="center"/>
        <w:bidi/>
      </w:pPr>
      <w:r>
        <w:rPr>
          <w:i/>
          <w:color w:val="6B7F74"/>
          <w:sz w:val="18"/>
          <w:rtl w:val="1"/>
          <w:lang w:bidi="ar-SA"/>
        </w:rPr>
        <w:t>نموذج إضافة مستخدم داخلي بعد اختيار دور محصور بقطاع</w:t>
      </w:r>
    </w:p>
    <w:p>
      <w:pPr>
        <w:bidi/>
      </w:pPr>
      <w:r>
        <w:rPr>
          <w:b/>
          <w:rtl w:val="1"/>
          <w:lang w:bidi="ar-SA"/>
        </w:rPr>
        <w:t>٥ — امنح استثناء صلاحية لشخص أو اسحبه منه</w:t>
      </w:r>
      <w:r>
        <w:rPr>
          <w:rtl w:val="1"/>
          <w:lang w:bidi="ar-SA"/>
        </w:rPr>
        <w:t xml:space="preserve"> </w:t>
      </w:r>
      <w:r>
        <w:rPr>
          <w:i/>
          <w:rtl w:val="1"/>
          <w:lang w:bidi="ar-SA"/>
        </w:rPr>
        <w:t>(المستخدمون)</w:t>
      </w:r>
    </w:p>
    <w:p>
      <w:pPr>
        <w:pStyle w:val="ListNumber"/>
        <w:bidi/>
      </w:pPr>
      <w:r>
        <w:rPr>
          <w:rtl w:val="1"/>
          <w:lang w:bidi="ar-SA"/>
        </w:rPr>
        <w:t xml:space="preserve">اضغط </w:t>
      </w:r>
      <w:r>
        <w:rPr>
          <w:b/>
          <w:rtl w:val="1"/>
          <w:lang w:bidi="ar-SA"/>
        </w:rPr>
        <w:t>الصلاحيات</w:t>
      </w:r>
      <w:r>
        <w:rPr>
          <w:rtl w:val="1"/>
          <w:lang w:bidi="ar-SA"/>
        </w:rPr>
        <w:t xml:space="preserve"> في صفّ المستخدم.</w:t>
      </w:r>
    </w:p>
    <w:p>
      <w:pPr>
        <w:pStyle w:val="ListNumber"/>
        <w:bidi/>
      </w:pPr>
      <w:r>
        <w:rPr>
          <w:rtl w:val="1"/>
          <w:lang w:bidi="ar-SA"/>
        </w:rPr>
        <w:t xml:space="preserve">اضغط على الصلاحية لتدوير حالتها: من الدور ← عكس ما يقوله الدور ← عودة إلى الدور. الأخضر </w:t>
      </w:r>
      <w:r>
        <w:rPr>
          <w:b/>
          <w:rtl w:val="1"/>
          <w:lang w:bidi="ar-SA"/>
        </w:rPr>
        <w:t>ممنوحة استثناءً</w:t>
      </w:r>
      <w:r>
        <w:rPr>
          <w:rtl w:val="1"/>
          <w:lang w:bidi="ar-SA"/>
        </w:rPr>
        <w:t xml:space="preserve">، والأحمر المشطوب </w:t>
      </w:r>
      <w:r>
        <w:rPr>
          <w:b/>
          <w:rtl w:val="1"/>
          <w:lang w:bidi="ar-SA"/>
        </w:rPr>
        <w:t>مسحوبة استثناءً</w:t>
      </w:r>
      <w:r>
        <w:rPr>
          <w:rtl w:val="1"/>
          <w:lang w:bidi="ar-SA"/>
        </w:rPr>
        <w:t>.</w:t>
      </w:r>
    </w:p>
    <w:p>
      <w:pPr>
        <w:pStyle w:val="ListNumber"/>
        <w:bidi/>
      </w:pPr>
      <w:r>
        <w:rPr>
          <w:rtl w:val="1"/>
          <w:lang w:bidi="ar-SA"/>
        </w:rPr>
        <w:t xml:space="preserve">اقرأ الشريط أسفل القائمة: </w:t>
      </w:r>
      <w:r>
        <w:rPr>
          <w:b/>
          <w:rtl w:val="1"/>
          <w:lang w:bidi="ar-SA"/>
        </w:rPr>
        <w:t>N استثناء — سيُطلب من المستخدم إعادة الدخول بعد الحفظ</w:t>
      </w:r>
      <w:r>
        <w:rPr>
          <w:rtl w:val="1"/>
          <w:lang w:bidi="ar-SA"/>
        </w:rPr>
        <w:t>.</w:t>
      </w:r>
    </w:p>
    <w:p>
      <w:pPr>
        <w:pStyle w:val="ListNumber"/>
        <w:bidi/>
      </w:pPr>
      <w:r>
        <w:rPr>
          <w:rtl w:val="1"/>
          <w:lang w:bidi="ar-SA"/>
        </w:rPr>
        <w:t xml:space="preserve">اضغط </w:t>
      </w:r>
      <w:r>
        <w:rPr>
          <w:b/>
          <w:rtl w:val="1"/>
          <w:lang w:bidi="ar-SA"/>
        </w:rPr>
        <w:t>حفظ الصلاحيات</w:t>
      </w:r>
      <w:r>
        <w:rPr>
          <w:rtl w:val="1"/>
          <w:lang w:bidi="ar-SA"/>
        </w:rPr>
        <w:t>.</w:t>
      </w:r>
    </w:p>
    <w:p>
      <w:pPr>
        <w:bidi/>
      </w:pPr>
      <w:r>
        <w:rPr>
          <w:rtl w:val="1"/>
          <w:lang w:bidi="ar-SA"/>
        </w:rPr>
        <w:t xml:space="preserve">النتيجة: </w:t>
      </w:r>
      <w:r>
        <w:rPr>
          <w:b/>
          <w:rtl w:val="1"/>
          <w:lang w:bidi="ar-SA"/>
        </w:rPr>
        <w:t>تم حفظ الصلاحيات — سيُطلب من المستخدم إعادة الدخول</w:t>
      </w:r>
      <w:r>
        <w:rPr>
          <w:rtl w:val="1"/>
          <w:lang w:bidi="ar-SA"/>
        </w:rPr>
        <w:t xml:space="preserve">، وتُبطَل جلساته فوراً. استعمل هذا للحالة الفردية، أمّا القاعدة فمكانها شاشة </w:t>
      </w:r>
      <w:r>
        <w:rPr>
          <w:b/>
          <w:rtl w:val="1"/>
          <w:lang w:bidi="ar-SA"/>
        </w:rPr>
        <w:t>الأدوار والصلاحيات</w:t>
      </w:r>
      <w:r>
        <w:rPr>
          <w:rtl w:val="1"/>
          <w:lang w:bidi="ar-SA"/>
        </w:rPr>
        <w:t>.</w:t>
      </w:r>
    </w:p>
    <w:p>
      <w:pPr>
        <w:jc w:val="center"/>
      </w:pPr>
      <w:r>
        <w:drawing>
          <wp:inline xmlns:a="http://schemas.openxmlformats.org/drawingml/2006/main" xmlns:pic="http://schemas.openxmlformats.org/drawingml/2006/picture">
            <wp:extent cx="5852160" cy="5803392"/>
            <wp:docPr id="13" name="Picture 13"/>
            <wp:cNvGraphicFramePr>
              <a:graphicFrameLocks noChangeAspect="1"/>
            </wp:cNvGraphicFramePr>
            <a:graphic>
              <a:graphicData uri="http://schemas.openxmlformats.org/drawingml/2006/picture">
                <pic:pic>
                  <pic:nvPicPr>
                    <pic:cNvPr id="0" name="users-permissions-override.jpg"/>
                    <pic:cNvPicPr/>
                  </pic:nvPicPr>
                  <pic:blipFill>
                    <a:blip r:embed="rId21"/>
                    <a:stretch>
                      <a:fillRect/>
                    </a:stretch>
                  </pic:blipFill>
                  <pic:spPr>
                    <a:xfrm>
                      <a:off x="0" y="0"/>
                      <a:ext cx="5852160" cy="5803392"/>
                    </a:xfrm>
                    <a:prstGeom prst="rect"/>
                  </pic:spPr>
                </pic:pic>
              </a:graphicData>
            </a:graphic>
          </wp:inline>
        </w:drawing>
      </w:r>
    </w:p>
    <w:p>
      <w:pPr>
        <w:jc w:val="center"/>
        <w:bidi/>
      </w:pPr>
      <w:r>
        <w:rPr>
          <w:i/>
          <w:color w:val="6B7F74"/>
          <w:sz w:val="18"/>
          <w:rtl w:val="1"/>
          <w:lang w:bidi="ar-SA"/>
        </w:rPr>
        <w:t>صلاحية ممنوحة استثناءً وأخرى مسحوبة</w:t>
      </w:r>
    </w:p>
    <w:p>
      <w:pPr>
        <w:bidi/>
      </w:pPr>
      <w:r>
        <w:rPr>
          <w:b/>
          <w:rtl w:val="1"/>
          <w:lang w:bidi="ar-SA"/>
        </w:rPr>
        <w:t>٦ — اضبط صلاحيات دور</w:t>
      </w:r>
      <w:r>
        <w:rPr>
          <w:rtl w:val="1"/>
          <w:lang w:bidi="ar-SA"/>
        </w:rPr>
        <w:t xml:space="preserve"> </w:t>
      </w:r>
      <w:r>
        <w:rPr>
          <w:i/>
          <w:rtl w:val="1"/>
          <w:lang w:bidi="ar-SA"/>
        </w:rPr>
        <w:t>(الأدوار والصلاحيات)</w:t>
      </w:r>
    </w:p>
    <w:p>
      <w:pPr>
        <w:pStyle w:val="ListNumber"/>
        <w:bidi/>
      </w:pPr>
      <w:r>
        <w:rPr>
          <w:rtl w:val="1"/>
          <w:lang w:bidi="ar-SA"/>
        </w:rPr>
        <w:t>اضغط اسم الدور في القائمة اليمنى؛ تُفتح صلاحياته على اليسار مع عدد حامليه.</w:t>
      </w:r>
    </w:p>
    <w:p>
      <w:pPr>
        <w:pStyle w:val="ListNumber"/>
        <w:bidi/>
      </w:pPr>
      <w:r>
        <w:rPr>
          <w:rtl w:val="1"/>
          <w:lang w:bidi="ar-SA"/>
        </w:rPr>
        <w:t xml:space="preserve">أشِّر ما تريد منحه، وأزِل تأشير ما تريد سحبه، أو استعمل </w:t>
      </w:r>
      <w:r>
        <w:rPr>
          <w:b/>
          <w:rtl w:val="1"/>
          <w:lang w:bidi="ar-SA"/>
        </w:rPr>
        <w:t>تحديد الكل</w:t>
      </w:r>
      <w:r>
        <w:rPr>
          <w:rtl w:val="1"/>
          <w:lang w:bidi="ar-SA"/>
        </w:rPr>
        <w:t xml:space="preserve"> / </w:t>
      </w:r>
      <w:r>
        <w:rPr>
          <w:b/>
          <w:rtl w:val="1"/>
          <w:lang w:bidi="ar-SA"/>
        </w:rPr>
        <w:t>إلغاء الكل</w:t>
      </w:r>
      <w:r>
        <w:rPr>
          <w:rtl w:val="1"/>
          <w:lang w:bidi="ar-SA"/>
        </w:rPr>
        <w:t xml:space="preserve"> لمجموعة كاملة.</w:t>
      </w:r>
    </w:p>
    <w:p>
      <w:pPr>
        <w:pStyle w:val="ListNumber"/>
        <w:bidi/>
      </w:pPr>
      <w:r>
        <w:rPr>
          <w:rtl w:val="1"/>
          <w:lang w:bidi="ar-SA"/>
        </w:rPr>
        <w:t xml:space="preserve">اقرأ صندوق </w:t>
      </w:r>
      <w:r>
        <w:rPr>
          <w:b/>
          <w:rtl w:val="1"/>
          <w:lang w:bidi="ar-SA"/>
        </w:rPr>
        <w:t>تغييرات غير محفوظة — ستسري على N مستخدماً</w:t>
      </w:r>
      <w:r>
        <w:rPr>
          <w:rtl w:val="1"/>
          <w:lang w:bidi="ar-SA"/>
        </w:rPr>
        <w:t xml:space="preserve"> بسطرَي </w:t>
      </w:r>
      <w:r>
        <w:rPr>
          <w:b/>
          <w:rtl w:val="1"/>
          <w:lang w:bidi="ar-SA"/>
        </w:rPr>
        <w:t>+ يُضاف</w:t>
      </w:r>
      <w:r>
        <w:rPr>
          <w:rtl w:val="1"/>
          <w:lang w:bidi="ar-SA"/>
        </w:rPr>
        <w:t xml:space="preserve"> و</w:t>
      </w:r>
      <w:r>
        <w:rPr>
          <w:b/>
          <w:rtl w:val="1"/>
          <w:lang w:bidi="ar-SA"/>
        </w:rPr>
        <w:t>− يُسحَب</w:t>
      </w:r>
      <w:r>
        <w:rPr>
          <w:rtl w:val="1"/>
          <w:lang w:bidi="ar-SA"/>
        </w:rPr>
        <w:t>.</w:t>
      </w:r>
    </w:p>
    <w:p>
      <w:pPr>
        <w:pStyle w:val="ListNumber"/>
        <w:bidi/>
      </w:pPr>
      <w:r>
        <w:rPr>
          <w:rtl w:val="1"/>
          <w:lang w:bidi="ar-SA"/>
        </w:rPr>
        <w:t xml:space="preserve">اضغط </w:t>
      </w:r>
      <w:r>
        <w:rPr>
          <w:b/>
          <w:rtl w:val="1"/>
          <w:lang w:bidi="ar-SA"/>
        </w:rPr>
        <w:t>حفظ</w:t>
      </w:r>
      <w:r>
        <w:rPr>
          <w:rtl w:val="1"/>
          <w:lang w:bidi="ar-SA"/>
        </w:rPr>
        <w:t xml:space="preserve"> في الشريط أسفل الشاشة، أو </w:t>
      </w:r>
      <w:r>
        <w:rPr>
          <w:b/>
          <w:rtl w:val="1"/>
          <w:lang w:bidi="ar-SA"/>
        </w:rPr>
        <w:t>تراجع</w:t>
      </w:r>
      <w:r>
        <w:rPr>
          <w:rtl w:val="1"/>
          <w:lang w:bidi="ar-SA"/>
        </w:rPr>
        <w:t xml:space="preserve"> للعودة إلى المحفوظ.</w:t>
      </w:r>
    </w:p>
    <w:p>
      <w:pPr>
        <w:bidi/>
      </w:pPr>
      <w:r>
        <w:rPr>
          <w:rtl w:val="1"/>
          <w:lang w:bidi="ar-SA"/>
        </w:rPr>
        <w:t xml:space="preserve">النتيجة: </w:t>
      </w:r>
      <w:r>
        <w:rPr>
          <w:b/>
          <w:rtl w:val="1"/>
          <w:lang w:bidi="ar-SA"/>
        </w:rPr>
        <w:t>حُفظت صلاحيات «اسم الدور» — تسري على N مستخدماً</w:t>
      </w:r>
      <w:r>
        <w:rPr>
          <w:rtl w:val="1"/>
          <w:lang w:bidi="ar-SA"/>
        </w:rPr>
        <w:t>، ويتحدّث عدّاد الصلاحيات في القائمة. الإجراء يسري فوراً على كل حامل للدور.</w:t>
      </w:r>
    </w:p>
    <w:p>
      <w:pPr>
        <w:jc w:val="center"/>
      </w:pPr>
      <w:r>
        <w:drawing>
          <wp:inline xmlns:a="http://schemas.openxmlformats.org/drawingml/2006/main" xmlns:pic="http://schemas.openxmlformats.org/drawingml/2006/picture">
            <wp:extent cx="5852160" cy="3677107"/>
            <wp:docPr id="14" name="Picture 14"/>
            <wp:cNvGraphicFramePr>
              <a:graphicFrameLocks noChangeAspect="1"/>
            </wp:cNvGraphicFramePr>
            <a:graphic>
              <a:graphicData uri="http://schemas.openxmlformats.org/drawingml/2006/picture">
                <pic:pic>
                  <pic:nvPicPr>
                    <pic:cNvPr id="0" name="roles-unsaved-diff.jpg"/>
                    <pic:cNvPicPr/>
                  </pic:nvPicPr>
                  <pic:blipFill>
                    <a:blip r:embed="rId2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الفرق قبل الحفظ وشريط الحفظ</w:t>
      </w:r>
    </w:p>
    <w:p>
      <w:pPr>
        <w:bidi/>
      </w:pPr>
      <w:r>
        <w:rPr>
          <w:b/>
          <w:rtl w:val="1"/>
          <w:lang w:bidi="ar-SA"/>
        </w:rPr>
        <w:t>٧ — اضبط سلسلة اعتماد التقرير</w:t>
      </w:r>
      <w:r>
        <w:rPr>
          <w:rtl w:val="1"/>
          <w:lang w:bidi="ar-SA"/>
        </w:rPr>
        <w:t xml:space="preserve"> </w:t>
      </w:r>
      <w:r>
        <w:rPr>
          <w:i/>
          <w:rtl w:val="1"/>
          <w:lang w:bidi="ar-SA"/>
        </w:rPr>
        <w:t>(سير العمل)</w:t>
      </w:r>
    </w:p>
    <w:p>
      <w:pPr>
        <w:pStyle w:val="ListNumber"/>
        <w:bidi/>
      </w:pPr>
      <w:r>
        <w:rPr>
          <w:rtl w:val="1"/>
          <w:lang w:bidi="ar-SA"/>
        </w:rPr>
        <w:t xml:space="preserve">افتح </w:t>
      </w:r>
      <w:r>
        <w:rPr>
          <w:b/>
          <w:rtl w:val="1"/>
          <w:lang w:bidi="ar-SA"/>
        </w:rPr>
        <w:t>سير العمل</w:t>
      </w:r>
      <w:r>
        <w:rPr>
          <w:rtl w:val="1"/>
          <w:lang w:bidi="ar-SA"/>
        </w:rPr>
        <w:t xml:space="preserve"> واقرأ بطاقة </w:t>
      </w:r>
      <w:r>
        <w:rPr>
          <w:b/>
          <w:rtl w:val="1"/>
          <w:lang w:bidi="ar-SA"/>
        </w:rPr>
        <w:t>المسار الحالي</w:t>
      </w:r>
      <w:r>
        <w:rPr>
          <w:rtl w:val="1"/>
          <w:lang w:bidi="ar-SA"/>
        </w:rPr>
        <w:t>: «مسودة» ثم المراحل المفعّلة بالترتيب ثم «معتمد».</w:t>
      </w:r>
    </w:p>
    <w:p>
      <w:pPr>
        <w:pStyle w:val="ListNumber"/>
        <w:bidi/>
      </w:pPr>
      <w:r>
        <w:rPr>
          <w:rtl w:val="1"/>
          <w:lang w:bidi="ar-SA"/>
        </w:rPr>
        <w:t xml:space="preserve">حرّك المرحلة بسهم </w:t>
      </w:r>
      <w:r>
        <w:rPr>
          <w:b/>
          <w:rtl w:val="1"/>
          <w:lang w:bidi="ar-SA"/>
        </w:rPr>
        <w:t>لأعلى</w:t>
      </w:r>
      <w:r>
        <w:rPr>
          <w:rtl w:val="1"/>
          <w:lang w:bidi="ar-SA"/>
        </w:rPr>
        <w:t xml:space="preserve"> أو </w:t>
      </w:r>
      <w:r>
        <w:rPr>
          <w:b/>
          <w:rtl w:val="1"/>
          <w:lang w:bidi="ar-SA"/>
        </w:rPr>
        <w:t>لأسفل</w:t>
      </w:r>
      <w:r>
        <w:rPr>
          <w:rtl w:val="1"/>
          <w:lang w:bidi="ar-SA"/>
        </w:rPr>
        <w:t xml:space="preserve"> بجانب رقمها؛ يتحدّث «المسار الحالي» فوراً.</w:t>
      </w:r>
    </w:p>
    <w:p>
      <w:pPr>
        <w:pStyle w:val="ListNumber"/>
        <w:bidi/>
      </w:pPr>
      <w:r>
        <w:rPr>
          <w:rtl w:val="1"/>
          <w:lang w:bidi="ar-SA"/>
        </w:rPr>
        <w:t xml:space="preserve">اضبط قاعدتَي المرحلة: </w:t>
      </w:r>
      <w:r>
        <w:rPr>
          <w:b/>
          <w:rtl w:val="1"/>
          <w:lang w:bidi="ar-SA"/>
        </w:rPr>
        <w:t>لا يعتمد ما كتبه</w:t>
      </w:r>
      <w:r>
        <w:rPr>
          <w:rtl w:val="1"/>
          <w:lang w:bidi="ar-SA"/>
        </w:rPr>
        <w:t xml:space="preserve"> و</w:t>
      </w:r>
      <w:r>
        <w:rPr>
          <w:b/>
          <w:rtl w:val="1"/>
          <w:lang w:bidi="ar-SA"/>
        </w:rPr>
        <w:t>كاتبه من فريقه</w:t>
      </w:r>
      <w:r>
        <w:rPr>
          <w:rtl w:val="1"/>
          <w:lang w:bidi="ar-SA"/>
        </w:rPr>
        <w:t>.</w:t>
      </w:r>
    </w:p>
    <w:p>
      <w:pPr>
        <w:pStyle w:val="ListNumber"/>
        <w:bidi/>
      </w:pPr>
      <w:r>
        <w:rPr>
          <w:rtl w:val="1"/>
          <w:lang w:bidi="ar-SA"/>
        </w:rPr>
        <w:t xml:space="preserve">اضغط </w:t>
      </w:r>
      <w:r>
        <w:rPr>
          <w:b/>
          <w:rtl w:val="1"/>
          <w:lang w:bidi="ar-SA"/>
        </w:rPr>
        <w:t>حفظ سير العمل</w:t>
      </w:r>
      <w:r>
        <w:rPr>
          <w:rtl w:val="1"/>
          <w:lang w:bidi="ar-SA"/>
        </w:rPr>
        <w:t>.</w:t>
      </w:r>
    </w:p>
    <w:p>
      <w:pPr>
        <w:bidi/>
      </w:pPr>
      <w:r>
        <w:rPr>
          <w:rtl w:val="1"/>
          <w:lang w:bidi="ar-SA"/>
        </w:rPr>
        <w:t xml:space="preserve">النتيجة: </w:t>
      </w:r>
      <w:r>
        <w:rPr>
          <w:b/>
          <w:rtl w:val="1"/>
          <w:lang w:bidi="ar-SA"/>
        </w:rPr>
        <w:t>تم حفظ سير العمل</w:t>
      </w:r>
      <w:r>
        <w:rPr>
          <w:rtl w:val="1"/>
          <w:lang w:bidi="ar-SA"/>
        </w:rPr>
        <w:t>، وتُعاد قراءة عدّادات التقارير، ويُدوَّن التغيير في سجل التدقيق بحالتَي السلسلة قبل وبعد. القواعد تُفحَص عند كل اعتماد لتلك المرحلة، وتُفحَص أيضاً عند التجاوز.</w:t>
      </w:r>
    </w:p>
    <w:p>
      <w:pPr>
        <w:jc w:val="center"/>
      </w:pPr>
      <w:r>
        <w:drawing>
          <wp:inline xmlns:a="http://schemas.openxmlformats.org/drawingml/2006/main" xmlns:pic="http://schemas.openxmlformats.org/drawingml/2006/picture">
            <wp:extent cx="5852160" cy="746150"/>
            <wp:docPr id="15" name="Picture 15"/>
            <wp:cNvGraphicFramePr>
              <a:graphicFrameLocks noChangeAspect="1"/>
            </wp:cNvGraphicFramePr>
            <a:graphic>
              <a:graphicData uri="http://schemas.openxmlformats.org/drawingml/2006/picture">
                <pic:pic>
                  <pic:nvPicPr>
                    <pic:cNvPr id="0" name="workflow-chain.jpg"/>
                    <pic:cNvPicPr/>
                  </pic:nvPicPr>
                  <pic:blipFill>
                    <a:blip r:embed="rId23"/>
                    <a:stretch>
                      <a:fillRect/>
                    </a:stretch>
                  </pic:blipFill>
                  <pic:spPr>
                    <a:xfrm>
                      <a:off x="0" y="0"/>
                      <a:ext cx="5852160" cy="746150"/>
                    </a:xfrm>
                    <a:prstGeom prst="rect"/>
                  </pic:spPr>
                </pic:pic>
              </a:graphicData>
            </a:graphic>
          </wp:inline>
        </w:drawing>
      </w:r>
    </w:p>
    <w:p>
      <w:pPr>
        <w:jc w:val="center"/>
        <w:bidi/>
      </w:pPr>
      <w:r>
        <w:rPr>
          <w:i/>
          <w:color w:val="6B7F74"/>
          <w:sz w:val="18"/>
          <w:rtl w:val="1"/>
          <w:lang w:bidi="ar-SA"/>
        </w:rPr>
        <w:t>بطاقة «المسار الحالي»</w:t>
      </w:r>
    </w:p>
    <w:p>
      <w:pPr>
        <w:bidi/>
      </w:pPr>
      <w:r>
        <w:rPr>
          <w:b/>
          <w:rtl w:val="1"/>
          <w:lang w:bidi="ar-SA"/>
        </w:rPr>
        <w:t>٨ — راجع سجل التدقيق في آخر اليوم</w:t>
      </w:r>
      <w:r>
        <w:rPr>
          <w:rtl w:val="1"/>
          <w:lang w:bidi="ar-SA"/>
        </w:rPr>
        <w:t xml:space="preserve"> </w:t>
      </w:r>
      <w:r>
        <w:rPr>
          <w:i/>
          <w:rtl w:val="1"/>
          <w:lang w:bidi="ar-SA"/>
        </w:rPr>
        <w:t>(سجل التدقيق)</w:t>
      </w:r>
    </w:p>
    <w:p>
      <w:pPr>
        <w:pStyle w:val="ListNumber"/>
        <w:bidi/>
      </w:pPr>
      <w:r>
        <w:rPr>
          <w:rtl w:val="1"/>
          <w:lang w:bidi="ar-SA"/>
        </w:rPr>
        <w:t xml:space="preserve">افتح </w:t>
      </w:r>
      <w:r>
        <w:rPr>
          <w:b/>
          <w:rtl w:val="1"/>
          <w:lang w:bidi="ar-SA"/>
        </w:rPr>
        <w:t>سجل التدقيق</w:t>
      </w:r>
      <w:r>
        <w:rPr>
          <w:rtl w:val="1"/>
          <w:lang w:bidi="ar-SA"/>
        </w:rPr>
        <w:t>.</w:t>
      </w:r>
    </w:p>
    <w:p>
      <w:pPr>
        <w:pStyle w:val="ListNumber"/>
        <w:bidi/>
      </w:pPr>
      <w:r>
        <w:rPr>
          <w:rtl w:val="1"/>
          <w:lang w:bidi="ar-SA"/>
        </w:rPr>
        <w:t xml:space="preserve">افتح قائمة </w:t>
      </w:r>
      <w:r>
        <w:rPr>
          <w:b/>
          <w:rtl w:val="1"/>
          <w:lang w:bidi="ar-SA"/>
        </w:rPr>
        <w:t>كل الإجراءات</w:t>
      </w:r>
      <w:r>
        <w:rPr>
          <w:rtl w:val="1"/>
          <w:lang w:bidi="ar-SA"/>
        </w:rPr>
        <w:t xml:space="preserve"> واختر الإجراء المطلوب — مثلاً «الاطلاع على البيانات الشخصية».</w:t>
      </w:r>
    </w:p>
    <w:p>
      <w:pPr>
        <w:pStyle w:val="ListNumber"/>
        <w:bidi/>
      </w:pPr>
      <w:r>
        <w:rPr>
          <w:rtl w:val="1"/>
          <w:lang w:bidi="ar-SA"/>
        </w:rPr>
        <w:t xml:space="preserve">اقرأ عمودَي </w:t>
      </w:r>
      <w:r>
        <w:rPr>
          <w:b/>
          <w:rtl w:val="1"/>
          <w:lang w:bidi="ar-SA"/>
        </w:rPr>
        <w:t>المستخدم</w:t>
      </w:r>
      <w:r>
        <w:rPr>
          <w:rtl w:val="1"/>
          <w:lang w:bidi="ar-SA"/>
        </w:rPr>
        <w:t xml:space="preserve"> و</w:t>
      </w:r>
      <w:r>
        <w:rPr>
          <w:b/>
          <w:rtl w:val="1"/>
          <w:lang w:bidi="ar-SA"/>
        </w:rPr>
        <w:t>الوقت</w:t>
      </w:r>
      <w:r>
        <w:rPr>
          <w:rtl w:val="1"/>
          <w:lang w:bidi="ar-SA"/>
        </w:rPr>
        <w:t xml:space="preserve"> لتعرف من ومتى، وعمود </w:t>
      </w:r>
      <w:r>
        <w:rPr>
          <w:b/>
          <w:rtl w:val="1"/>
          <w:lang w:bidi="ar-SA"/>
        </w:rPr>
        <w:t>الكيان</w:t>
      </w:r>
      <w:r>
        <w:rPr>
          <w:rtl w:val="1"/>
          <w:lang w:bidi="ar-SA"/>
        </w:rPr>
        <w:t xml:space="preserve"> لتعرف على أي مشارك، وعمود </w:t>
      </w:r>
      <w:r>
        <w:rPr>
          <w:b/>
          <w:rtl w:val="1"/>
          <w:lang w:bidi="ar-SA"/>
        </w:rPr>
        <w:t>IP</w:t>
      </w:r>
      <w:r>
        <w:rPr>
          <w:rtl w:val="1"/>
          <w:lang w:bidi="ar-SA"/>
        </w:rPr>
        <w:t xml:space="preserve"> لتعرف من أي جهاز.</w:t>
      </w:r>
    </w:p>
    <w:p>
      <w:pPr>
        <w:pStyle w:val="ListNumber"/>
        <w:bidi/>
      </w:pPr>
      <w:r>
        <w:rPr>
          <w:rtl w:val="1"/>
          <w:lang w:bidi="ar-SA"/>
        </w:rPr>
        <w:t xml:space="preserve">اضغط </w:t>
      </w:r>
      <w:r>
        <w:rPr>
          <w:b/>
          <w:rtl w:val="1"/>
          <w:lang w:bidi="ar-SA"/>
        </w:rPr>
        <w:t>مسح</w:t>
      </w:r>
      <w:r>
        <w:rPr>
          <w:rtl w:val="1"/>
          <w:lang w:bidi="ar-SA"/>
        </w:rPr>
        <w:t xml:space="preserve"> للعودة إلى العرض الكامل.</w:t>
      </w:r>
    </w:p>
    <w:p>
      <w:pPr>
        <w:bidi/>
      </w:pPr>
      <w:r>
        <w:rPr>
          <w:rtl w:val="1"/>
          <w:lang w:bidi="ar-SA"/>
        </w:rPr>
        <w:t>النتيجة: جدول مقصور على ذلك الإجراء، صفوفه مظلَّلة لأنه حسّاس. العرض محدود بآخر ٢٠٠ عملية مهما كان حجم السجل، والتضييق يكون بالمشاركات لا بالتصفّح.</w:t>
      </w:r>
    </w:p>
    <w:p>
      <w:pPr>
        <w:jc w:val="center"/>
      </w:pPr>
      <w:r>
        <w:drawing>
          <wp:inline xmlns:a="http://schemas.openxmlformats.org/drawingml/2006/main" xmlns:pic="http://schemas.openxmlformats.org/drawingml/2006/picture">
            <wp:extent cx="5852160" cy="3677107"/>
            <wp:docPr id="16" name="Picture 16"/>
            <wp:cNvGraphicFramePr>
              <a:graphicFrameLocks noChangeAspect="1"/>
            </wp:cNvGraphicFramePr>
            <a:graphic>
              <a:graphicData uri="http://schemas.openxmlformats.org/drawingml/2006/picture">
                <pic:pic>
                  <pic:nvPicPr>
                    <pic:cNvPr id="0" name="audit-sensitive.jpg"/>
                    <pic:cNvPicPr/>
                  </pic:nvPicPr>
                  <pic:blipFill>
                    <a:blip r:embed="rId2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الجدول مقصوراً على الاطلاع على البيانات الشخصية</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لا تعدّل صلاحيات حسابك أنت</w:t>
            </w:r>
          </w:p>
        </w:tc>
        <w:tc>
          <w:tcPr>
            <w:tcW w:type="dxa" w:w="4874"/>
          </w:tcPr>
          <w:p>
            <w:pPr>
              <w:bidi/>
            </w:pPr>
            <w:r>
              <w:rPr>
                <w:sz w:val="19"/>
                <w:rtl w:val="1"/>
                <w:lang w:bidi="ar-SA"/>
              </w:rPr>
              <w:t>لولا هذا لصار كل من يملك «إدارة المستخدمين» قادراً على منح نفسه كل شيء، فلا يبقى لأي حدٍّ معنى</w:t>
            </w:r>
          </w:p>
        </w:tc>
      </w:tr>
      <w:tr>
        <w:tc>
          <w:tcPr>
            <w:tcW w:type="dxa" w:w="4874"/>
          </w:tcPr>
          <w:p>
            <w:pPr>
              <w:bidi/>
            </w:pPr>
            <w:r>
              <w:rPr>
                <w:sz w:val="19"/>
                <w:rtl w:val="1"/>
                <w:lang w:bidi="ar-SA"/>
              </w:rPr>
              <w:t>لا تعطّل حسابك ولا تغيّر دورك؛ والزرّان مخفيّان في صفّك</w:t>
            </w:r>
          </w:p>
        </w:tc>
        <w:tc>
          <w:tcPr>
            <w:tcW w:type="dxa" w:w="4874"/>
          </w:tcPr>
          <w:p>
            <w:pPr>
              <w:bidi/>
            </w:pPr>
            <w:r>
              <w:rPr>
                <w:sz w:val="19"/>
                <w:rtl w:val="1"/>
                <w:lang w:bidi="ar-SA"/>
              </w:rPr>
              <w:t>الخادم يردّ المحاولة على أي حال — الإخفاء في الواجهة راحة لا حماية</w:t>
            </w:r>
          </w:p>
        </w:tc>
      </w:tr>
      <w:tr>
        <w:tc>
          <w:tcPr>
            <w:tcW w:type="dxa" w:w="4874"/>
          </w:tcPr>
          <w:p>
            <w:pPr>
              <w:bidi/>
            </w:pPr>
            <w:r>
              <w:rPr>
                <w:sz w:val="19"/>
                <w:rtl w:val="1"/>
                <w:lang w:bidi="ar-SA"/>
              </w:rPr>
              <w:t>لا تعدّل صلاحيات الدور الذي تحمله أنت</w:t>
            </w:r>
          </w:p>
        </w:tc>
        <w:tc>
          <w:tcPr>
            <w:tcW w:type="dxa" w:w="4874"/>
          </w:tcPr>
          <w:p>
            <w:pPr>
              <w:bidi/>
            </w:pPr>
            <w:r>
              <w:rPr>
                <w:sz w:val="19"/>
                <w:rtl w:val="1"/>
                <w:lang w:bidi="ar-SA"/>
              </w:rPr>
              <w:t>من يعدّل دوره يمنح نفسه ما يشاء، فلا يبقى لأي حدٍّ معنى</w:t>
            </w:r>
          </w:p>
        </w:tc>
      </w:tr>
      <w:tr>
        <w:tc>
          <w:tcPr>
            <w:tcW w:type="dxa" w:w="4874"/>
          </w:tcPr>
          <w:p>
            <w:pPr>
              <w:bidi/>
            </w:pPr>
            <w:r>
              <w:rPr>
                <w:sz w:val="19"/>
                <w:rtl w:val="1"/>
                <w:lang w:bidi="ar-SA"/>
              </w:rPr>
              <w:t xml:space="preserve">دور </w:t>
            </w:r>
            <w:r>
              <w:rPr>
                <w:b/>
                <w:sz w:val="19"/>
                <w:rtl w:val="1"/>
                <w:lang w:bidi="ar-SA"/>
              </w:rPr>
              <w:t>مدير النظام</w:t>
            </w:r>
            <w:r>
              <w:rPr>
                <w:sz w:val="19"/>
                <w:rtl w:val="1"/>
                <w:lang w:bidi="ar-SA"/>
              </w:rPr>
              <w:t xml:space="preserve"> لا تُعدَّل صلاحياته ولا يُحذف — يُفتح وكل صلاحياته مقفلة</w:t>
            </w:r>
          </w:p>
        </w:tc>
        <w:tc>
          <w:tcPr>
            <w:tcW w:type="dxa" w:w="4874"/>
          </w:tcPr>
          <w:p>
            <w:pPr>
              <w:bidi/>
            </w:pPr>
            <w:r>
              <w:rPr>
                <w:sz w:val="19"/>
                <w:rtl w:val="1"/>
                <w:lang w:bidi="ar-SA"/>
              </w:rPr>
              <w:t>سحب «إدارة المستخدمين» منه يُغلق باب الإدارة على الجميع بلا سبيل للعودة إلا من قاعدة البيانات مباشرة</w:t>
            </w:r>
          </w:p>
        </w:tc>
      </w:tr>
      <w:tr>
        <w:tc>
          <w:tcPr>
            <w:tcW w:type="dxa" w:w="4874"/>
          </w:tcPr>
          <w:p>
            <w:pPr>
              <w:bidi/>
            </w:pPr>
            <w:r>
              <w:rPr>
                <w:rFonts w:ascii="Consolas" w:hAnsi="Consolas"/>
                <w:sz w:val="19"/>
                <w:rFonts w:ascii="Consolas" w:hAnsi="Consolas" w:cs="Consolas"/>
                <w:rtl w:val="0"/>
                <w:lang w:bidi="ar-SA"/>
              </w:rPr>
              <w:t>user.manage</w:t>
            </w:r>
            <w:r>
              <w:rPr>
                <w:sz w:val="19"/>
                <w:rtl w:val="1"/>
                <w:lang w:bidi="ar-SA"/>
              </w:rPr>
              <w:t xml:space="preserve"> و</w:t>
            </w:r>
            <w:r>
              <w:rPr>
                <w:rFonts w:ascii="Consolas" w:hAnsi="Consolas"/>
                <w:sz w:val="19"/>
                <w:rFonts w:ascii="Consolas" w:hAnsi="Consolas" w:cs="Consolas"/>
                <w:rtl w:val="0"/>
                <w:lang w:bidi="ar-SA"/>
              </w:rPr>
              <w:t>settings.manage</w:t>
            </w:r>
            <w:r>
              <w:rPr>
                <w:sz w:val="19"/>
                <w:rtl w:val="1"/>
                <w:lang w:bidi="ar-SA"/>
              </w:rPr>
              <w:t xml:space="preserve"> و</w:t>
            </w:r>
            <w:r>
              <w:rPr>
                <w:rFonts w:ascii="Consolas" w:hAnsi="Consolas"/>
                <w:sz w:val="19"/>
                <w:rFonts w:ascii="Consolas" w:hAnsi="Consolas" w:cs="Consolas"/>
                <w:rtl w:val="0"/>
                <w:lang w:bidi="ar-SA"/>
              </w:rPr>
              <w:t>audit.view</w:t>
            </w:r>
            <w:r>
              <w:rPr>
                <w:sz w:val="19"/>
                <w:rtl w:val="1"/>
                <w:lang w:bidi="ar-SA"/>
              </w:rPr>
              <w:t xml:space="preserve"> لا تُمنح ولا تُسحب بالاستثناء الفردي، وتظهر مقفلة في كل دور</w:t>
            </w:r>
          </w:p>
        </w:tc>
        <w:tc>
          <w:tcPr>
            <w:tcW w:type="dxa" w:w="4874"/>
          </w:tcPr>
          <w:p>
            <w:pPr>
              <w:bidi/>
            </w:pPr>
            <w:r>
              <w:rPr>
                <w:sz w:val="19"/>
                <w:rtl w:val="1"/>
                <w:lang w:bidi="ar-SA"/>
              </w:rPr>
              <w:t>سلطات نظام تُدار بالدور المبذور لا بالتحرير؛ منحُها بالتحرير يلتفّ على كونها غير قابلة للتفويض أصلاً</w:t>
            </w:r>
          </w:p>
        </w:tc>
      </w:tr>
      <w:tr>
        <w:tc>
          <w:tcPr>
            <w:tcW w:type="dxa" w:w="4874"/>
          </w:tcPr>
          <w:p>
            <w:pPr>
              <w:bidi/>
            </w:pPr>
            <w:r>
              <w:rPr>
                <w:sz w:val="19"/>
                <w:rtl w:val="1"/>
                <w:lang w:bidi="ar-SA"/>
              </w:rPr>
              <w:t>لا يُحذف دورٌ له حاملون</w:t>
            </w:r>
          </w:p>
        </w:tc>
        <w:tc>
          <w:tcPr>
            <w:tcW w:type="dxa" w:w="4874"/>
          </w:tcPr>
          <w:p>
            <w:pPr>
              <w:bidi/>
            </w:pPr>
            <w:r>
              <w:rPr>
                <w:sz w:val="19"/>
                <w:rtl w:val="1"/>
                <w:lang w:bidi="ar-SA"/>
              </w:rPr>
              <w:t>حذفه وهم عليه يترك حساباتٍ بلا دور، وكلُّ فحص صلاحية يمرّ بدور صاحبه فيسقط عند أول طلب لهم</w:t>
            </w:r>
          </w:p>
        </w:tc>
      </w:tr>
      <w:tr>
        <w:tc>
          <w:tcPr>
            <w:tcW w:type="dxa" w:w="4874"/>
          </w:tcPr>
          <w:p>
            <w:pPr>
              <w:bidi/>
            </w:pPr>
            <w:r>
              <w:rPr>
                <w:sz w:val="19"/>
                <w:rtl w:val="1"/>
                <w:lang w:bidi="ar-SA"/>
              </w:rPr>
              <w:t>لا تُعطَّل مرحلة اعتماد فيها تقارير، ولا بدّ من مرحلة واحدة مفعّلة على الأقل</w:t>
            </w:r>
          </w:p>
        </w:tc>
        <w:tc>
          <w:tcPr>
            <w:tcW w:type="dxa" w:w="4874"/>
          </w:tcPr>
          <w:p>
            <w:pPr>
              <w:bidi/>
            </w:pPr>
            <w:r>
              <w:rPr>
                <w:sz w:val="19"/>
                <w:rtl w:val="1"/>
                <w:lang w:bidi="ar-SA"/>
              </w:rPr>
              <w:t>التقرير الواقف عليها يعلق على حالةٍ لا مرحلةَ مفعّلة تعتمدها؛ وسلسلة فارغة تعني تقريراً لا يُعتمد أبداً</w:t>
            </w:r>
          </w:p>
        </w:tc>
      </w:tr>
      <w:tr>
        <w:tc>
          <w:tcPr>
            <w:tcW w:type="dxa" w:w="4874"/>
          </w:tcPr>
          <w:p>
            <w:pPr>
              <w:bidi/>
            </w:pPr>
            <w:r>
              <w:rPr>
                <w:sz w:val="19"/>
                <w:rtl w:val="1"/>
                <w:lang w:bidi="ar-SA"/>
              </w:rPr>
              <w:t>لا تُخترع مرحلة اعتماد جديدة من الشاشة</w:t>
            </w:r>
          </w:p>
        </w:tc>
        <w:tc>
          <w:tcPr>
            <w:tcW w:type="dxa" w:w="4874"/>
          </w:tcPr>
          <w:p>
            <w:pPr>
              <w:bidi/>
            </w:pPr>
            <w:r>
              <w:rPr>
                <w:sz w:val="19"/>
                <w:rtl w:val="1"/>
                <w:lang w:bidi="ar-SA"/>
              </w:rPr>
              <w:t xml:space="preserve">مفردات الحالات يفرضها قيد قاعدة البيانات على </w:t>
            </w:r>
            <w:r>
              <w:rPr>
                <w:rFonts w:ascii="Consolas" w:hAnsi="Consolas"/>
                <w:sz w:val="19"/>
                <w:rFonts w:ascii="Consolas" w:hAnsi="Consolas" w:cs="Consolas"/>
                <w:rtl w:val="0"/>
                <w:lang w:bidi="ar-SA"/>
              </w:rPr>
              <w:t>final_reports.status</w:t>
            </w:r>
            <w:r>
              <w:rPr>
                <w:sz w:val="19"/>
                <w:rtl w:val="1"/>
                <w:lang w:bidi="ar-SA"/>
              </w:rPr>
              <w:t>؛ الشاشة تُرتّب وتُفعّل وتُسمّي فقط</w:t>
            </w:r>
          </w:p>
        </w:tc>
      </w:tr>
      <w:tr>
        <w:tc>
          <w:tcPr>
            <w:tcW w:type="dxa" w:w="4874"/>
          </w:tcPr>
          <w:p>
            <w:pPr>
              <w:bidi/>
            </w:pPr>
            <w:r>
              <w:rPr>
                <w:sz w:val="19"/>
                <w:rtl w:val="1"/>
                <w:lang w:bidi="ar-SA"/>
              </w:rPr>
              <w:t xml:space="preserve">لا يُحذف قطاع مرتبط بمشاركين أو مستخدمين — يظهر مكان زرّ الحذف وسم </w:t>
            </w:r>
            <w:r>
              <w:rPr>
                <w:b/>
                <w:sz w:val="19"/>
                <w:rtl w:val="1"/>
                <w:lang w:bidi="ar-SA"/>
              </w:rPr>
              <w:t>محمي</w:t>
            </w:r>
          </w:p>
        </w:tc>
        <w:tc>
          <w:tcPr>
            <w:tcW w:type="dxa" w:w="4874"/>
          </w:tcPr>
          <w:p>
            <w:pPr>
              <w:bidi/>
            </w:pPr>
            <w:r>
              <w:rPr>
                <w:sz w:val="19"/>
                <w:rtl w:val="1"/>
                <w:lang w:bidi="ar-SA"/>
              </w:rPr>
              <w:t>حذفه يُيتّم سجلاتهم ويكسر المرجعية</w:t>
            </w:r>
          </w:p>
        </w:tc>
      </w:tr>
      <w:tr>
        <w:tc>
          <w:tcPr>
            <w:tcW w:type="dxa" w:w="4874"/>
          </w:tcPr>
          <w:p>
            <w:pPr>
              <w:bidi/>
            </w:pPr>
            <w:r>
              <w:rPr>
                <w:sz w:val="19"/>
                <w:rtl w:val="1"/>
                <w:lang w:bidi="ar-SA"/>
              </w:rPr>
              <w:t>لا تُعاد كلمة مرور مستخدم داخلي من هذه الشاشة</w:t>
            </w:r>
          </w:p>
        </w:tc>
        <w:tc>
          <w:tcPr>
            <w:tcW w:type="dxa" w:w="4874"/>
          </w:tcPr>
          <w:p>
            <w:pPr>
              <w:bidi/>
            </w:pPr>
            <w:r>
              <w:rPr>
                <w:sz w:val="19"/>
                <w:rtl w:val="1"/>
                <w:lang w:bidi="ar-SA"/>
              </w:rPr>
              <w:t>يُصادَق عبر الدليل ولا كلمة مرور محلية له، وإعادةُ تعيينها تحبسه في حلقة «غيّر كلمة المرور» لا يستطيع إتمامها</w:t>
            </w:r>
          </w:p>
        </w:tc>
      </w:tr>
      <w:tr>
        <w:tc>
          <w:tcPr>
            <w:tcW w:type="dxa" w:w="4874"/>
          </w:tcPr>
          <w:p>
            <w:pPr>
              <w:bidi/>
            </w:pPr>
            <w:r>
              <w:rPr>
                <w:sz w:val="19"/>
                <w:rtl w:val="1"/>
                <w:lang w:bidi="ar-SA"/>
              </w:rPr>
              <w:t>لا حذف لكفاءة، ولا حذف ولا تبديل لكفاءات نشاط له تقييمات نشطة (الإضافة فقط مسموحة)</w:t>
            </w:r>
          </w:p>
        </w:tc>
        <w:tc>
          <w:tcPr>
            <w:tcW w:type="dxa" w:w="4874"/>
          </w:tcPr>
          <w:p>
            <w:pPr>
              <w:bidi/>
            </w:pPr>
            <w:r>
              <w:rPr>
                <w:sz w:val="19"/>
                <w:rtl w:val="1"/>
                <w:lang w:bidi="ar-SA"/>
              </w:rPr>
              <w:t>الكفاءة مرتبطة بدرجات مرصودة وتقارير معتمدة؛ وسحبُ كفاءة من تحت تقييم جارٍ يُيتّم درجاتها أو يُفشل إرساله</w:t>
            </w:r>
          </w:p>
        </w:tc>
      </w:tr>
      <w:tr>
        <w:tc>
          <w:tcPr>
            <w:tcW w:type="dxa" w:w="4874"/>
          </w:tcPr>
          <w:p>
            <w:pPr>
              <w:bidi/>
            </w:pPr>
            <w:r>
              <w:rPr>
                <w:sz w:val="19"/>
                <w:rtl w:val="1"/>
                <w:lang w:bidi="ar-SA"/>
              </w:rPr>
              <w:t>لا يُعدَّل نوع الكفاءة بعد إنشائها</w:t>
            </w:r>
          </w:p>
        </w:tc>
        <w:tc>
          <w:tcPr>
            <w:tcW w:type="dxa" w:w="4874"/>
          </w:tcPr>
          <w:p>
            <w:pPr>
              <w:bidi/>
            </w:pPr>
            <w:r>
              <w:rPr>
                <w:sz w:val="19"/>
                <w:rtl w:val="1"/>
                <w:lang w:bidi="ar-SA"/>
              </w:rPr>
              <w:t>النوع يحكم موضعها في الرصد والتحليل، وتبديله بأثر رجعي يغيّر معنى درجات مرصودة</w:t>
            </w:r>
          </w:p>
        </w:tc>
      </w:tr>
      <w:tr>
        <w:tc>
          <w:tcPr>
            <w:tcW w:type="dxa" w:w="4874"/>
          </w:tcPr>
          <w:p>
            <w:pPr>
              <w:bidi/>
            </w:pPr>
            <w:r>
              <w:rPr>
                <w:sz w:val="19"/>
                <w:rtl w:val="1"/>
                <w:lang w:bidi="ar-SA"/>
              </w:rPr>
              <w:t>سجل التدقيق للقراءة فقط، ولا يُعدَّل صفٌّ فيه ولا يُحذف</w:t>
            </w:r>
          </w:p>
        </w:tc>
        <w:tc>
          <w:tcPr>
            <w:tcW w:type="dxa" w:w="4874"/>
          </w:tcPr>
          <w:p>
            <w:pPr>
              <w:bidi/>
            </w:pPr>
            <w:r>
              <w:rPr>
                <w:sz w:val="19"/>
                <w:rtl w:val="1"/>
                <w:lang w:bidi="ar-SA"/>
              </w:rPr>
              <w:t>السجل يُكتَب من داخل العمليات نفسها؛ المسار الوحيد المتاح هو القراءة</w:t>
            </w:r>
          </w:p>
        </w:tc>
      </w:tr>
      <w:tr>
        <w:tc>
          <w:tcPr>
            <w:tcW w:type="dxa" w:w="4874"/>
          </w:tcPr>
          <w:p>
            <w:pPr>
              <w:bidi/>
            </w:pPr>
            <w:r>
              <w:rPr>
                <w:sz w:val="19"/>
                <w:rtl w:val="1"/>
                <w:lang w:bidi="ar-SA"/>
              </w:rPr>
              <w:t>لا تعتمد تقريراً كتبته بنفسك في مرحلةٍ مضبوطة على منع ذلك</w:t>
            </w:r>
          </w:p>
        </w:tc>
        <w:tc>
          <w:tcPr>
            <w:tcW w:type="dxa" w:w="4874"/>
          </w:tcPr>
          <w:p>
            <w:pPr>
              <w:bidi/>
            </w:pPr>
            <w:r>
              <w:rPr>
                <w:sz w:val="19"/>
                <w:rtl w:val="1"/>
                <w:lang w:bidi="ar-SA"/>
              </w:rPr>
              <w:t>«من يكتب لا يعتمد» — وتُفحص القاعدة عند التجاوز أيضاً فلا يصير التخطّي باباً خلفياً يلتفّ عليها</w:t>
            </w:r>
          </w:p>
        </w:tc>
      </w:tr>
      <w:tr>
        <w:tc>
          <w:tcPr>
            <w:tcW w:type="dxa" w:w="4874"/>
          </w:tcPr>
          <w:p>
            <w:pPr>
              <w:bidi/>
            </w:pPr>
            <w:r>
              <w:rPr>
                <w:sz w:val="19"/>
                <w:rtl w:val="1"/>
                <w:lang w:bidi="ar-SA"/>
              </w:rPr>
              <w:t>لا تحذف جلسة سُجّل حضورها</w:t>
            </w:r>
          </w:p>
        </w:tc>
        <w:tc>
          <w:tcPr>
            <w:tcW w:type="dxa" w:w="4874"/>
          </w:tcPr>
          <w:p>
            <w:pPr>
              <w:bidi/>
            </w:pPr>
            <w:r>
              <w:rPr>
                <w:sz w:val="19"/>
                <w:rtl w:val="1"/>
                <w:lang w:bidi="ar-SA"/>
              </w:rPr>
              <w:t xml:space="preserve">القفل يمنع تنافر «حضورٌ لجلسة تغيّر تاريخها»؛ والرفض معلَّق على </w:t>
            </w:r>
            <w:r>
              <w:rPr>
                <w:b/>
                <w:sz w:val="19"/>
                <w:rtl w:val="1"/>
                <w:lang w:bidi="ar-SA"/>
              </w:rPr>
              <w:t>وجود</w:t>
            </w:r>
            <w:r>
              <w:rPr>
                <w:sz w:val="19"/>
                <w:rtl w:val="1"/>
                <w:lang w:bidi="ar-SA"/>
              </w:rPr>
              <w:t xml:space="preserve"> سجلّ حضور لا على حالته</w:t>
            </w:r>
          </w:p>
        </w:tc>
      </w:tr>
      <w:tr>
        <w:tc>
          <w:tcPr>
            <w:tcW w:type="dxa" w:w="4874"/>
          </w:tcPr>
          <w:p>
            <w:pPr>
              <w:bidi/>
            </w:pPr>
            <w:r>
              <w:rPr>
                <w:sz w:val="19"/>
                <w:rtl w:val="1"/>
                <w:lang w:bidi="ar-SA"/>
              </w:rPr>
              <w:t>المفاتيح وكلمات المرور في الإعدادات لا تعود إلى الواجهة أبداً</w:t>
            </w:r>
          </w:p>
        </w:tc>
        <w:tc>
          <w:tcPr>
            <w:tcW w:type="dxa" w:w="4874"/>
          </w:tcPr>
          <w:p>
            <w:pPr>
              <w:bidi/>
            </w:pPr>
            <w:r>
              <w:rPr>
                <w:sz w:val="19"/>
                <w:rtl w:val="1"/>
                <w:lang w:bidi="ar-SA"/>
              </w:rPr>
              <w:t>الخادم يُخزّنها مشفَّرة ولا يعيد منها إلا إشارةً بأنها مضبوطة — وتركُ الحقل فارغاً يعني «أبقِ المحفوظ» لا «امسحه»</w:t>
            </w:r>
          </w:p>
        </w:tc>
      </w:tr>
    </w:tbl>
    <w:p/>
    <w:p>
      <w:pPr>
        <w:jc w:val="center"/>
      </w:pPr>
      <w:r>
        <w:drawing>
          <wp:inline xmlns:a="http://schemas.openxmlformats.org/drawingml/2006/main" xmlns:pic="http://schemas.openxmlformats.org/drawingml/2006/picture">
            <wp:extent cx="5852160" cy="3677107"/>
            <wp:docPr id="17" name="Picture 17"/>
            <wp:cNvGraphicFramePr>
              <a:graphicFrameLocks noChangeAspect="1"/>
            </wp:cNvGraphicFramePr>
            <a:graphic>
              <a:graphicData uri="http://schemas.openxmlformats.org/drawingml/2006/picture">
                <pic:pic>
                  <pic:nvPicPr>
                    <pic:cNvPr id="0" name="roles-admin-locked.jpg"/>
                    <pic:cNvPicPr/>
                  </pic:nvPicPr>
                  <pic:blipFill>
                    <a:blip r:embed="rId2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دور مدير النظام مقفلاً بالكامل</w:t>
      </w:r>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لا يمكنك تعديل صلاحيات حسابك · لا يمكنك تغيير دورك الخاص · لا يمكنك تعطيل حسابك الخاص</w:t>
            </w:r>
          </w:p>
        </w:tc>
        <w:tc>
          <w:tcPr>
            <w:tcW w:type="dxa" w:w="3250"/>
          </w:tcPr>
          <w:p>
            <w:pPr>
              <w:bidi/>
            </w:pPr>
            <w:r>
              <w:rPr>
                <w:sz w:val="19"/>
                <w:rtl w:val="1"/>
                <w:lang w:bidi="ar-SA"/>
              </w:rPr>
              <w:t>إجراء على حسابك أنت</w:t>
            </w:r>
          </w:p>
        </w:tc>
        <w:tc>
          <w:tcPr>
            <w:tcW w:type="dxa" w:w="3250"/>
          </w:tcPr>
          <w:p>
            <w:pPr>
              <w:bidi/>
            </w:pPr>
            <w:r>
              <w:rPr>
                <w:sz w:val="19"/>
                <w:rtl w:val="1"/>
                <w:lang w:bidi="ar-SA"/>
              </w:rPr>
              <w:t>اطلبه من مدير نظام آخر</w:t>
            </w:r>
          </w:p>
        </w:tc>
      </w:tr>
      <w:tr>
        <w:tc>
          <w:tcPr>
            <w:tcW w:type="dxa" w:w="3250"/>
          </w:tcPr>
          <w:p>
            <w:pPr>
              <w:bidi/>
            </w:pPr>
            <w:r>
              <w:rPr>
                <w:sz w:val="19"/>
                <w:rtl w:val="1"/>
                <w:lang w:bidi="ar-SA"/>
              </w:rPr>
              <w:t>لا يمكنك تعديل صلاحيات دورك</w:t>
            </w:r>
          </w:p>
        </w:tc>
        <w:tc>
          <w:tcPr>
            <w:tcW w:type="dxa" w:w="3250"/>
          </w:tcPr>
          <w:p>
            <w:pPr>
              <w:bidi/>
            </w:pPr>
            <w:r>
              <w:rPr>
                <w:sz w:val="19"/>
                <w:rtl w:val="1"/>
                <w:lang w:bidi="ar-SA"/>
              </w:rPr>
              <w:t>حفظُ صلاحيات الدور الذي تحمله</w:t>
            </w:r>
          </w:p>
        </w:tc>
        <w:tc>
          <w:tcPr>
            <w:tcW w:type="dxa" w:w="3250"/>
          </w:tcPr>
          <w:p>
            <w:pPr>
              <w:bidi/>
            </w:pPr>
            <w:r>
              <w:rPr>
                <w:sz w:val="19"/>
                <w:rtl w:val="1"/>
                <w:lang w:bidi="ar-SA"/>
              </w:rPr>
              <w:t>اطلبه من مدير نظام آخر</w:t>
            </w:r>
          </w:p>
        </w:tc>
      </w:tr>
      <w:tr>
        <w:tc>
          <w:tcPr>
            <w:tcW w:type="dxa" w:w="3250"/>
          </w:tcPr>
          <w:p>
            <w:pPr>
              <w:bidi/>
            </w:pPr>
            <w:r>
              <w:rPr>
                <w:sz w:val="19"/>
                <w:rtl w:val="1"/>
                <w:lang w:bidi="ar-SA"/>
              </w:rPr>
              <w:t>هذه الصلاحيات تُدار بالدور لا بالاستثناء الفردي: …</w:t>
            </w:r>
          </w:p>
        </w:tc>
        <w:tc>
          <w:tcPr>
            <w:tcW w:type="dxa" w:w="3250"/>
          </w:tcPr>
          <w:p>
            <w:pPr>
              <w:bidi/>
            </w:pPr>
            <w:r>
              <w:rPr>
                <w:sz w:val="19"/>
                <w:rtl w:val="1"/>
                <w:lang w:bidi="ar-SA"/>
              </w:rPr>
              <w:t>حاولت منح أو سحب سلطة نظام باستثناء فردي</w:t>
            </w:r>
          </w:p>
        </w:tc>
        <w:tc>
          <w:tcPr>
            <w:tcW w:type="dxa" w:w="3250"/>
          </w:tcPr>
          <w:p>
            <w:pPr>
              <w:bidi/>
            </w:pPr>
            <w:r>
              <w:rPr>
                <w:sz w:val="19"/>
                <w:rtl w:val="1"/>
                <w:lang w:bidi="ar-SA"/>
              </w:rPr>
              <w:t>أعِدها إلى حالة «من الدور»</w:t>
            </w:r>
          </w:p>
        </w:tc>
      </w:tr>
      <w:tr>
        <w:tc>
          <w:tcPr>
            <w:tcW w:type="dxa" w:w="3250"/>
          </w:tcPr>
          <w:p>
            <w:pPr>
              <w:bidi/>
            </w:pPr>
            <w:r>
              <w:rPr>
                <w:sz w:val="19"/>
                <w:rtl w:val="1"/>
                <w:lang w:bidi="ar-SA"/>
              </w:rPr>
              <w:t>The role id field is required.</w:t>
            </w:r>
          </w:p>
        </w:tc>
        <w:tc>
          <w:tcPr>
            <w:tcW w:type="dxa" w:w="3250"/>
          </w:tcPr>
          <w:p>
            <w:pPr>
              <w:bidi/>
            </w:pPr>
            <w:r>
              <w:rPr>
                <w:sz w:val="19"/>
                <w:rtl w:val="1"/>
                <w:lang w:bidi="ar-SA"/>
              </w:rPr>
              <w:t xml:space="preserve">حُفظ الحساب بلا دور — يقع دائماً عند إضافة مستخدم من النوع </w:t>
            </w:r>
            <w:r>
              <w:rPr>
                <w:b/>
                <w:sz w:val="19"/>
                <w:rtl w:val="1"/>
                <w:lang w:bidi="ar-SA"/>
              </w:rPr>
              <w:t>خارجي</w:t>
            </w:r>
            <w:r>
              <w:rPr>
                <w:sz w:val="19"/>
                <w:rtl w:val="1"/>
                <w:lang w:bidi="ar-SA"/>
              </w:rPr>
              <w:t xml:space="preserve"> لأن حقل الدور مخفيّ عنه</w:t>
            </w:r>
          </w:p>
        </w:tc>
        <w:tc>
          <w:tcPr>
            <w:tcW w:type="dxa" w:w="3250"/>
          </w:tcPr>
          <w:p>
            <w:pPr>
              <w:bidi/>
            </w:pPr>
            <w:r>
              <w:rPr>
                <w:sz w:val="19"/>
                <w:rtl w:val="1"/>
                <w:lang w:bidi="ar-SA"/>
              </w:rPr>
              <w:t xml:space="preserve">استعمل النوع </w:t>
            </w:r>
            <w:r>
              <w:rPr>
                <w:b/>
                <w:sz w:val="19"/>
                <w:rtl w:val="1"/>
                <w:lang w:bidi="ar-SA"/>
              </w:rPr>
              <w:t>داخلي (Active Directory)</w:t>
            </w:r>
            <w:r>
              <w:rPr>
                <w:sz w:val="19"/>
                <w:rtl w:val="1"/>
                <w:lang w:bidi="ar-SA"/>
              </w:rPr>
              <w:t xml:space="preserve"> ليظهر حقل الدور</w:t>
            </w:r>
          </w:p>
        </w:tc>
      </w:tr>
      <w:tr>
        <w:tc>
          <w:tcPr>
            <w:tcW w:type="dxa" w:w="3250"/>
          </w:tcPr>
          <w:p>
            <w:pPr>
              <w:bidi/>
            </w:pPr>
            <w:r>
              <w:rPr>
                <w:sz w:val="19"/>
                <w:rtl w:val="1"/>
                <w:lang w:bidi="ar-SA"/>
              </w:rPr>
              <w:t>«‹اسم المرحلة›» فيها N تقرير — حرّكها أولاً ثم عطّل المرحلة</w:t>
            </w:r>
          </w:p>
        </w:tc>
        <w:tc>
          <w:tcPr>
            <w:tcW w:type="dxa" w:w="3250"/>
          </w:tcPr>
          <w:p>
            <w:pPr>
              <w:bidi/>
            </w:pPr>
            <w:r>
              <w:rPr>
                <w:sz w:val="19"/>
                <w:rtl w:val="1"/>
                <w:lang w:bidi="ar-SA"/>
              </w:rPr>
              <w:t>منعك تعطيل مرحلة عليها تقارير واقفة</w:t>
            </w:r>
          </w:p>
        </w:tc>
        <w:tc>
          <w:tcPr>
            <w:tcW w:type="dxa" w:w="3250"/>
          </w:tcPr>
          <w:p>
            <w:pPr>
              <w:bidi/>
            </w:pPr>
            <w:r>
              <w:rPr>
                <w:sz w:val="19"/>
                <w:rtl w:val="1"/>
                <w:lang w:bidi="ar-SA"/>
              </w:rPr>
              <w:t>اعتمد تلك التقارير أو أرجعها حتى يخلو العدّاد، ثم عطّل المرحلة</w:t>
            </w:r>
          </w:p>
        </w:tc>
      </w:tr>
      <w:tr>
        <w:tc>
          <w:tcPr>
            <w:tcW w:type="dxa" w:w="3250"/>
          </w:tcPr>
          <w:p>
            <w:pPr>
              <w:bidi/>
            </w:pPr>
            <w:r>
              <w:rPr>
                <w:sz w:val="19"/>
                <w:rtl w:val="1"/>
                <w:lang w:bidi="ar-SA"/>
              </w:rPr>
              <w:t xml:space="preserve">لا شيء يظهر بعد ضغط </w:t>
            </w:r>
            <w:r>
              <w:rPr>
                <w:b/>
                <w:sz w:val="19"/>
                <w:rtl w:val="1"/>
                <w:lang w:bidi="ar-SA"/>
              </w:rPr>
              <w:t>حفظ الصلاحيات</w:t>
            </w:r>
          </w:p>
        </w:tc>
        <w:tc>
          <w:tcPr>
            <w:tcW w:type="dxa" w:w="3250"/>
          </w:tcPr>
          <w:p>
            <w:pPr>
              <w:bidi/>
            </w:pPr>
            <w:r>
              <w:rPr>
                <w:sz w:val="19"/>
                <w:rtl w:val="1"/>
                <w:lang w:bidi="ar-SA"/>
              </w:rPr>
              <w:t>الخادم ردّ الحفظ والنافذة لا تعرض سبب الردّ</w:t>
            </w:r>
          </w:p>
        </w:tc>
        <w:tc>
          <w:tcPr>
            <w:tcW w:type="dxa" w:w="3250"/>
          </w:tcPr>
          <w:p>
            <w:pPr>
              <w:bidi/>
            </w:pPr>
            <w:r>
              <w:rPr>
                <w:sz w:val="19"/>
                <w:rtl w:val="1"/>
                <w:lang w:bidi="ar-SA"/>
              </w:rPr>
              <w:t>راجع تأشيراتك: سلطة نظام؟ استثناء يطابق الدور؟ ثم أعِد المحاولة</w:t>
            </w:r>
          </w:p>
        </w:tc>
      </w:tr>
    </w:tbl>
    <w:p/>
    <w:p>
      <w:pPr>
        <w:pStyle w:val="Heading2"/>
        <w:bidi/>
      </w:pPr>
      <w:r>
        <w:rPr>
          <w:rtl w:val="1"/>
          <w:lang w:bidi="ar-SA"/>
        </w:rPr>
        <w:t>مدير المركز</w:t>
      </w:r>
    </w:p>
    <w:p>
      <w:pPr>
        <w:bidi/>
      </w:pPr>
      <w:r>
        <w:rPr>
          <w:rtl w:val="1"/>
          <w:lang w:bidi="ar-SA"/>
        </w:rPr>
        <w:t>مدير المركز يُشرف على مسار المشارك كلّه ولا يُدخل بياناته ولا يرصد درجاته. يوم المشارك يمرّ عليه في موضعين: عند باب المركز حين يعتمد بيانات الاستقبال ويُرحّل جلساته إلى الجدول، وعند نهاية المسار حين يقرأ التقرير النهائي ويكتب ملخّصه التنفيذي ويُرجعه للتعديل إن لزم. وبينهما يوزّع مشاركي الأسبوع على مستشاري المقابلة، ويعتمد الترشيحات، ويضبط إطار الكفاءات الذي يُرصد عليه التقييم. وهو الدور الثاني الوحيد — مع مدير النظام — الذي يقرأ سجل التدقيق.</w:t>
      </w:r>
    </w:p>
    <w:p>
      <w:pPr>
        <w:jc w:val="center"/>
      </w:pPr>
      <w:r>
        <w:drawing>
          <wp:inline xmlns:a="http://schemas.openxmlformats.org/drawingml/2006/main" xmlns:pic="http://schemas.openxmlformats.org/drawingml/2006/picture">
            <wp:extent cx="1928469" cy="6949438"/>
            <wp:docPr id="18" name="Picture 18"/>
            <wp:cNvGraphicFramePr>
              <a:graphicFrameLocks noChangeAspect="1"/>
            </wp:cNvGraphicFramePr>
            <a:graphic>
              <a:graphicData uri="http://schemas.openxmlformats.org/drawingml/2006/picture">
                <pic:pic>
                  <pic:nvPicPr>
                    <pic:cNvPr id="0" name="nav-center.jpg"/>
                    <pic:cNvPicPr/>
                  </pic:nvPicPr>
                  <pic:blipFill>
                    <a:blip r:embed="rId26"/>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مدير المركز</w:t>
      </w:r>
    </w:p>
    <w:p>
      <w:pPr>
        <w:bidi/>
      </w:pPr>
      <w:r>
        <w:rPr>
          <w:b/>
          <w:rtl w:val="1"/>
          <w:lang w:bidi="ar-SA"/>
        </w:rPr>
        <w:t>شاشاتك:</w:t>
      </w:r>
      <w:r>
        <w:rPr>
          <w:rtl w:val="1"/>
          <w:lang w:bidi="ar-SA"/>
        </w:rPr>
        <w:t xml:space="preserve"> لوحة التحكم · القيادة التنفيذية للمركز · التحليلات · التقرير اليومي · المشاركون · استقبال الموظفين · بيان تصاريح الدخول · الحضور · موجات الجدولة · الجدولة · حلقات النقاش · الجدول الذهبي · تسليم الجدولة · التوزيع الأسبوعي · التقييم · أدوات القياس · التقارير · خطط التطوير · المحادثات · الإشعارات · سجل التدقيق · إطار الكفاءات · ربط الكفاءات.</w:t>
      </w:r>
    </w:p>
    <w:p>
      <w:pPr>
        <w:pStyle w:val="Heading3"/>
        <w:bidi/>
      </w:pPr>
      <w:r>
        <w:rPr>
          <w:rtl w:val="1"/>
          <w:lang w:bidi="ar-SA"/>
        </w:rPr>
        <w:t>يومك في المنصّة</w:t>
      </w:r>
    </w:p>
    <w:p>
      <w:pPr>
        <w:bidi/>
      </w:pPr>
      <w:r>
        <w:rPr>
          <w:b/>
          <w:rtl w:val="1"/>
          <w:lang w:bidi="ar-SA"/>
        </w:rPr>
        <w:t>١ — ابدأ بما ينتظر قرارك</w:t>
      </w:r>
      <w:r>
        <w:rPr>
          <w:rtl w:val="1"/>
          <w:lang w:bidi="ar-SA"/>
        </w:rPr>
        <w:t xml:space="preserve"> </w:t>
      </w:r>
      <w:r>
        <w:rPr>
          <w:i/>
          <w:rtl w:val="1"/>
          <w:lang w:bidi="ar-SA"/>
        </w:rPr>
        <w:t>(القيادة التنفيذية للمركز ← بانتظار قرارك)</w:t>
      </w:r>
    </w:p>
    <w:p>
      <w:pPr>
        <w:pStyle w:val="ListNumber"/>
        <w:bidi/>
      </w:pPr>
      <w:r>
        <w:rPr>
          <w:rtl w:val="1"/>
          <w:lang w:bidi="ar-SA"/>
        </w:rPr>
        <w:t xml:space="preserve">افتح </w:t>
      </w:r>
      <w:r>
        <w:rPr>
          <w:b/>
          <w:rtl w:val="1"/>
          <w:lang w:bidi="ar-SA"/>
        </w:rPr>
        <w:t>القيادة التنفيذية للمركز</w:t>
      </w:r>
      <w:r>
        <w:rPr>
          <w:rtl w:val="1"/>
          <w:lang w:bidi="ar-SA"/>
        </w:rPr>
        <w:t xml:space="preserve"> — تفتح على تبويب </w:t>
      </w:r>
      <w:r>
        <w:rPr>
          <w:b/>
          <w:rtl w:val="1"/>
          <w:lang w:bidi="ar-SA"/>
        </w:rPr>
        <w:t>بانتظار قرارك</w:t>
      </w:r>
      <w:r>
        <w:rPr>
          <w:rtl w:val="1"/>
          <w:lang w:bidi="ar-SA"/>
        </w:rPr>
        <w:t>، وعلى عنوانه شارةٌ بمجموع ما ينتظرك.</w:t>
      </w:r>
    </w:p>
    <w:p>
      <w:pPr>
        <w:pStyle w:val="ListNumber"/>
        <w:bidi/>
      </w:pPr>
      <w:r>
        <w:rPr>
          <w:rtl w:val="1"/>
          <w:lang w:bidi="ar-SA"/>
        </w:rPr>
        <w:t xml:space="preserve">اقرأ </w:t>
      </w:r>
      <w:r>
        <w:rPr>
          <w:b/>
          <w:rtl w:val="1"/>
          <w:lang w:bidi="ar-SA"/>
        </w:rPr>
        <w:t>اليوم في المركز</w:t>
      </w:r>
      <w:r>
        <w:rPr>
          <w:rtl w:val="1"/>
          <w:lang w:bidi="ar-SA"/>
        </w:rPr>
        <w:t>: جلسات اليوم ومن حضر ومن غاب، ومن في البهو بانتظار قرار المستشار، وحالة بيان تصاريح اليوم.</w:t>
      </w:r>
    </w:p>
    <w:p>
      <w:pPr>
        <w:pStyle w:val="ListNumber"/>
        <w:bidi/>
      </w:pPr>
      <w:r>
        <w:rPr>
          <w:rtl w:val="1"/>
          <w:lang w:bidi="ar-SA"/>
        </w:rPr>
        <w:t xml:space="preserve">في </w:t>
      </w:r>
      <w:r>
        <w:rPr>
          <w:b/>
          <w:rtl w:val="1"/>
          <w:lang w:bidi="ar-SA"/>
        </w:rPr>
        <w:t>بانتظار قرارك</w:t>
      </w:r>
      <w:r>
        <w:rPr>
          <w:rtl w:val="1"/>
          <w:lang w:bidi="ar-SA"/>
        </w:rPr>
        <w:t xml:space="preserve"> ابدأ بالصفّ ذي الحدّ الأحمر ثم الكهرماني — الحدّ بلون عمر أقدم ما في الصفّ — واضغط </w:t>
      </w:r>
      <w:r>
        <w:rPr>
          <w:b/>
          <w:rtl w:val="1"/>
          <w:lang w:bidi="ar-SA"/>
        </w:rPr>
        <w:t>افتح</w:t>
      </w:r>
      <w:r>
        <w:rPr>
          <w:rtl w:val="1"/>
          <w:lang w:bidi="ar-SA"/>
        </w:rPr>
        <w:t xml:space="preserve"> لتصل إلى الشاشة مفلترةً عليه.</w:t>
      </w:r>
    </w:p>
    <w:p>
      <w:pPr>
        <w:pStyle w:val="ListNumber"/>
        <w:bidi/>
      </w:pPr>
      <w:r>
        <w:rPr>
          <w:rtl w:val="1"/>
          <w:lang w:bidi="ar-SA"/>
        </w:rPr>
        <w:t xml:space="preserve">اقرأ </w:t>
      </w:r>
      <w:r>
        <w:rPr>
          <w:b/>
          <w:rtl w:val="1"/>
          <w:lang w:bidi="ar-SA"/>
        </w:rPr>
        <w:t>ما تعطّل ويحتاج متابعتك</w:t>
      </w:r>
      <w:r>
        <w:rPr>
          <w:rtl w:val="1"/>
          <w:lang w:bidi="ar-SA"/>
        </w:rPr>
        <w:t>: ليس قرارك، لكنه وقف عند صاحبه المكتوب في الصفّ.</w:t>
      </w:r>
    </w:p>
    <w:p>
      <w:pPr>
        <w:pStyle w:val="ListNumber"/>
        <w:bidi/>
      </w:pPr>
      <w:r>
        <w:rPr>
          <w:rtl w:val="1"/>
          <w:lang w:bidi="ar-SA"/>
        </w:rPr>
        <w:t xml:space="preserve">اضغط تبويب </w:t>
      </w:r>
      <w:r>
        <w:rPr>
          <w:b/>
          <w:rtl w:val="1"/>
          <w:lang w:bidi="ar-SA"/>
        </w:rPr>
        <w:t>المؤشرات التنفيذية</w:t>
      </w:r>
      <w:r>
        <w:rPr>
          <w:rtl w:val="1"/>
          <w:lang w:bidi="ar-SA"/>
        </w:rPr>
        <w:t xml:space="preserve"> واقرأ البطاقات الأربع والسطر تحت كلٍّ منها، ثم </w:t>
      </w:r>
      <w:r>
        <w:rPr>
          <w:b/>
          <w:rtl w:val="1"/>
          <w:lang w:bidi="ar-SA"/>
        </w:rPr>
        <w:t>رؤى تلقائية</w:t>
      </w:r>
      <w:r>
        <w:rPr>
          <w:rtl w:val="1"/>
          <w:lang w:bidi="ar-SA"/>
        </w:rPr>
        <w:t xml:space="preserve"> من بطاقتَي </w:t>
      </w:r>
      <w:r>
        <w:rPr>
          <w:b/>
          <w:rtl w:val="1"/>
          <w:lang w:bidi="ar-SA"/>
        </w:rPr>
        <w:t>أولوية التطوير</w:t>
      </w:r>
      <w:r>
        <w:rPr>
          <w:rtl w:val="1"/>
          <w:lang w:bidi="ar-SA"/>
        </w:rPr>
        <w:t xml:space="preserve"> و</w:t>
      </w:r>
      <w:r>
        <w:rPr>
          <w:b/>
          <w:rtl w:val="1"/>
          <w:lang w:bidi="ar-SA"/>
        </w:rPr>
        <w:t>اختناق الاعتماد</w:t>
      </w:r>
      <w:r>
        <w:rPr>
          <w:rtl w:val="1"/>
          <w:lang w:bidi="ar-SA"/>
        </w:rPr>
        <w:t>.</w:t>
      </w:r>
    </w:p>
    <w:p>
      <w:pPr>
        <w:bidi/>
      </w:pPr>
      <w:r>
        <w:rPr>
          <w:rtl w:val="1"/>
          <w:lang w:bidi="ar-SA"/>
        </w:rPr>
        <w:t xml:space="preserve">النتيجة: ما ينتظر توقيعك بعمره، وما توقّف عند غيرك وعند من، ويوم المركز — ثم أربعة أرقام قيادية واتجاه آخر ثلاثين يوماً. أرقام المؤشرات كلها من التقارير </w:t>
      </w:r>
      <w:r>
        <w:rPr>
          <w:b/>
          <w:rtl w:val="1"/>
          <w:lang w:bidi="ar-SA"/>
        </w:rPr>
        <w:t>المعتمدة</w:t>
      </w:r>
      <w:r>
        <w:rPr>
          <w:rtl w:val="1"/>
          <w:lang w:bidi="ar-SA"/>
        </w:rPr>
        <w:t xml:space="preserve"> وحدها — لا يحرّكها تقرير ما زال في السلسلة.</w:t>
      </w:r>
    </w:p>
    <w:p>
      <w:pPr>
        <w:jc w:val="center"/>
      </w:pPr>
      <w:r>
        <w:drawing>
          <wp:inline xmlns:a="http://schemas.openxmlformats.org/drawingml/2006/main" xmlns:pic="http://schemas.openxmlformats.org/drawingml/2006/picture">
            <wp:extent cx="5852160" cy="1246489"/>
            <wp:docPr id="19" name="Picture 19"/>
            <wp:cNvGraphicFramePr>
              <a:graphicFrameLocks noChangeAspect="1"/>
            </wp:cNvGraphicFramePr>
            <a:graphic>
              <a:graphicData uri="http://schemas.openxmlformats.org/drawingml/2006/picture">
                <pic:pic>
                  <pic:nvPicPr>
                    <pic:cNvPr id="0" name="executive-queue.png"/>
                    <pic:cNvPicPr/>
                  </pic:nvPicPr>
                  <pic:blipFill>
                    <a:blip r:embed="rId27"/>
                    <a:stretch>
                      <a:fillRect/>
                    </a:stretch>
                  </pic:blipFill>
                  <pic:spPr>
                    <a:xfrm>
                      <a:off x="0" y="0"/>
                      <a:ext cx="5852160" cy="1246489"/>
                    </a:xfrm>
                    <a:prstGeom prst="rect"/>
                  </pic:spPr>
                </pic:pic>
              </a:graphicData>
            </a:graphic>
          </wp:inline>
        </w:drawing>
      </w:r>
    </w:p>
    <w:p>
      <w:pPr>
        <w:jc w:val="center"/>
        <w:bidi/>
      </w:pPr>
      <w:r>
        <w:rPr>
          <w:i/>
          <w:color w:val="6B7F74"/>
          <w:sz w:val="18"/>
          <w:rtl w:val="1"/>
          <w:lang w:bidi="ar-SA"/>
        </w:rPr>
        <w:t>«بانتظار قرارك»: صفٌّ لكل ما ينتظر التوقيع</w:t>
      </w:r>
    </w:p>
    <w:p>
      <w:pPr>
        <w:bidi/>
      </w:pPr>
      <w:r>
        <w:rPr>
          <w:b/>
          <w:rtl w:val="1"/>
          <w:lang w:bidi="ar-SA"/>
        </w:rPr>
        <w:t>٢ — راجع يوم أمس واطبع مستنده</w:t>
      </w:r>
      <w:r>
        <w:rPr>
          <w:rtl w:val="1"/>
          <w:lang w:bidi="ar-SA"/>
        </w:rPr>
        <w:t xml:space="preserve"> </w:t>
      </w:r>
      <w:r>
        <w:rPr>
          <w:i/>
          <w:rtl w:val="1"/>
          <w:lang w:bidi="ar-SA"/>
        </w:rPr>
        <w:t>(التقرير اليومي)</w:t>
      </w:r>
    </w:p>
    <w:p>
      <w:pPr>
        <w:pStyle w:val="ListNumber"/>
        <w:bidi/>
      </w:pPr>
      <w:r>
        <w:rPr>
          <w:rtl w:val="1"/>
          <w:lang w:bidi="ar-SA"/>
        </w:rPr>
        <w:t xml:space="preserve">افتح </w:t>
      </w:r>
      <w:r>
        <w:rPr>
          <w:b/>
          <w:rtl w:val="1"/>
          <w:lang w:bidi="ar-SA"/>
        </w:rPr>
        <w:t>التقرير اليومي</w:t>
      </w:r>
      <w:r>
        <w:rPr>
          <w:rtl w:val="1"/>
          <w:lang w:bidi="ar-SA"/>
        </w:rPr>
        <w:t>؛ يفتح على تاريخ اليوم.</w:t>
      </w:r>
    </w:p>
    <w:p>
      <w:pPr>
        <w:pStyle w:val="ListNumber"/>
        <w:bidi/>
      </w:pPr>
      <w:r>
        <w:rPr>
          <w:rtl w:val="1"/>
          <w:lang w:bidi="ar-SA"/>
        </w:rPr>
        <w:t>اضغط حقل التاريخ واختر اليوم المطلوب — تُعاد الأقسام الأربعة فوراً بلا زرّ بحث.</w:t>
      </w:r>
    </w:p>
    <w:p>
      <w:pPr>
        <w:pStyle w:val="ListNumber"/>
        <w:bidi/>
      </w:pPr>
      <w:r>
        <w:rPr>
          <w:rtl w:val="1"/>
          <w:lang w:bidi="ar-SA"/>
        </w:rPr>
        <w:t xml:space="preserve">اقرأ </w:t>
      </w:r>
      <w:r>
        <w:rPr>
          <w:b/>
          <w:rtl w:val="1"/>
          <w:lang w:bidi="ar-SA"/>
        </w:rPr>
        <w:t>الغياب والأسباب</w:t>
      </w:r>
      <w:r>
        <w:rPr>
          <w:rtl w:val="1"/>
          <w:lang w:bidi="ar-SA"/>
        </w:rPr>
        <w:t xml:space="preserve">: الوسم الأخضر </w:t>
      </w:r>
      <w:r>
        <w:rPr>
          <w:b/>
          <w:rtl w:val="1"/>
          <w:lang w:bidi="ar-SA"/>
        </w:rPr>
        <w:t>بعذر</w:t>
      </w:r>
      <w:r>
        <w:rPr>
          <w:rtl w:val="1"/>
          <w:lang w:bidi="ar-SA"/>
        </w:rPr>
        <w:t xml:space="preserve"> أو الأحمر </w:t>
      </w:r>
      <w:r>
        <w:rPr>
          <w:b/>
          <w:rtl w:val="1"/>
          <w:lang w:bidi="ar-SA"/>
        </w:rPr>
        <w:t>بدون عذر</w:t>
      </w:r>
      <w:r>
        <w:rPr>
          <w:rtl w:val="1"/>
          <w:lang w:bidi="ar-SA"/>
        </w:rPr>
        <w:t>، والسبب كما دُوِّن عند تسجيل الغياب.</w:t>
      </w:r>
    </w:p>
    <w:p>
      <w:pPr>
        <w:pStyle w:val="ListNumber"/>
        <w:bidi/>
      </w:pPr>
      <w:r>
        <w:rPr>
          <w:rtl w:val="1"/>
          <w:lang w:bidi="ar-SA"/>
        </w:rPr>
        <w:t xml:space="preserve">اضغط </w:t>
      </w:r>
      <w:r>
        <w:rPr>
          <w:b/>
          <w:rtl w:val="1"/>
          <w:lang w:bidi="ar-SA"/>
        </w:rPr>
        <w:t>طباعة</w:t>
      </w:r>
      <w:r>
        <w:rPr>
          <w:rtl w:val="1"/>
          <w:lang w:bidi="ar-SA"/>
        </w:rPr>
        <w:t xml:space="preserve">، ثم </w:t>
      </w:r>
      <w:r>
        <w:rPr>
          <w:b/>
          <w:rtl w:val="1"/>
          <w:lang w:bidi="ar-SA"/>
        </w:rPr>
        <w:t>طباعة / حفظ PDF</w:t>
      </w:r>
      <w:r>
        <w:rPr>
          <w:rtl w:val="1"/>
          <w:lang w:bidi="ar-SA"/>
        </w:rPr>
        <w:t xml:space="preserve"> في التبويب الجديد.</w:t>
      </w:r>
    </w:p>
    <w:p>
      <w:pPr>
        <w:bidi/>
      </w:pPr>
      <w:r>
        <w:rPr>
          <w:rtl w:val="1"/>
          <w:lang w:bidi="ar-SA"/>
        </w:rPr>
        <w:t>النتيجة: مستند «مركز تمكين الكفاءات لتقييم القيادات — التقرير اليومي» بتاريخه وأربعة جداول. ويصلك بريدٌ يومي الساعة ٦:٠٠ صباحاً نصّه: «التقرير اليومي — &lt;التاريخ&gt;. افتح النظام لعرض التفاصيل والطباعة.» — التفاصيل تُقرأ من هذه الشاشة لا من البريد.</w:t>
      </w:r>
    </w:p>
    <w:p>
      <w:pPr>
        <w:jc w:val="center"/>
      </w:pPr>
      <w:r>
        <w:drawing>
          <wp:inline xmlns:a="http://schemas.openxmlformats.org/drawingml/2006/main" xmlns:pic="http://schemas.openxmlformats.org/drawingml/2006/picture">
            <wp:extent cx="5852160" cy="3677107"/>
            <wp:docPr id="20" name="Picture 20"/>
            <wp:cNvGraphicFramePr>
              <a:graphicFrameLocks noChangeAspect="1"/>
            </wp:cNvGraphicFramePr>
            <a:graphic>
              <a:graphicData uri="http://schemas.openxmlformats.org/drawingml/2006/picture">
                <pic:pic>
                  <pic:nvPicPr>
                    <pic:cNvPr id="0" name="daily-report-day.jpg"/>
                    <pic:cNvPicPr/>
                  </pic:nvPicPr>
                  <pic:blipFill>
                    <a:blip r:embed="rId2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يومٌ فيه درجات وتقارير متحرّكة</w:t>
      </w:r>
    </w:p>
    <w:p>
      <w:pPr>
        <w:bidi/>
      </w:pPr>
      <w:r>
        <w:rPr>
          <w:b/>
          <w:rtl w:val="1"/>
          <w:lang w:bidi="ar-SA"/>
        </w:rPr>
        <w:t>٣ — أغلق مسار اليوم عند الاستقبال</w:t>
      </w:r>
      <w:r>
        <w:rPr>
          <w:rtl w:val="1"/>
          <w:lang w:bidi="ar-SA"/>
        </w:rPr>
        <w:t xml:space="preserve"> </w:t>
      </w:r>
      <w:r>
        <w:rPr>
          <w:i/>
          <w:rtl w:val="1"/>
          <w:lang w:bidi="ar-SA"/>
        </w:rPr>
        <w:t>(استقبال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على تاريخ اليوم، واقرأ البطاقات الأربع: </w:t>
      </w:r>
      <w:r>
        <w:rPr>
          <w:b/>
          <w:rtl w:val="1"/>
          <w:lang w:bidi="ar-SA"/>
        </w:rPr>
        <w:t>وصلوا</w:t>
      </w:r>
      <w:r>
        <w:rPr>
          <w:rtl w:val="1"/>
          <w:lang w:bidi="ar-SA"/>
        </w:rPr>
        <w:t xml:space="preserve"> · </w:t>
      </w:r>
      <w:r>
        <w:rPr>
          <w:b/>
          <w:rtl w:val="1"/>
          <w:lang w:bidi="ar-SA"/>
        </w:rPr>
        <w:t>وقّعوا وأقرّوا</w:t>
      </w:r>
      <w:r>
        <w:rPr>
          <w:rtl w:val="1"/>
          <w:lang w:bidi="ar-SA"/>
        </w:rPr>
        <w:t xml:space="preserve"> · </w:t>
      </w:r>
      <w:r>
        <w:rPr>
          <w:b/>
          <w:rtl w:val="1"/>
          <w:lang w:bidi="ar-SA"/>
        </w:rPr>
        <w:t>بانتظار قرار المقيّم</w:t>
      </w:r>
      <w:r>
        <w:rPr>
          <w:rtl w:val="1"/>
          <w:lang w:bidi="ar-SA"/>
        </w:rPr>
        <w:t xml:space="preserve"> · </w:t>
      </w:r>
      <w:r>
        <w:rPr>
          <w:b/>
          <w:rtl w:val="1"/>
          <w:lang w:bidi="ar-SA"/>
        </w:rPr>
        <w:t>معتمدون</w:t>
      </w:r>
      <w:r>
        <w:rPr>
          <w:rtl w:val="1"/>
          <w:lang w:bidi="ar-SA"/>
        </w:rPr>
        <w:t>.</w:t>
      </w:r>
    </w:p>
    <w:p>
      <w:pPr>
        <w:pStyle w:val="ListNumber"/>
        <w:bidi/>
      </w:pPr>
      <w:r>
        <w:rPr>
          <w:rtl w:val="1"/>
          <w:lang w:bidi="ar-SA"/>
        </w:rPr>
        <w:t xml:space="preserve">إن ظهر سطر ردّ أحمر بصيغة «ردّ ‹المقيّم› ‹النشاط› — ‹السبب›»، اضغط </w:t>
      </w:r>
      <w:r>
        <w:rPr>
          <w:b/>
          <w:rtl w:val="1"/>
          <w:lang w:bidi="ar-SA"/>
        </w:rPr>
        <w:t>توزيع</w:t>
      </w:r>
      <w:r>
        <w:rPr>
          <w:rtl w:val="1"/>
          <w:lang w:bidi="ar-SA"/>
        </w:rPr>
        <w:t xml:space="preserve"> في الصفّ، واختر </w:t>
      </w:r>
      <w:r>
        <w:rPr>
          <w:b/>
          <w:rtl w:val="1"/>
          <w:lang w:bidi="ar-SA"/>
        </w:rPr>
        <w:t>النشاط</w:t>
      </w:r>
      <w:r>
        <w:rPr>
          <w:rtl w:val="1"/>
          <w:lang w:bidi="ar-SA"/>
        </w:rPr>
        <w:t xml:space="preserve"> ثم </w:t>
      </w:r>
      <w:r>
        <w:rPr>
          <w:b/>
          <w:rtl w:val="1"/>
          <w:lang w:bidi="ar-SA"/>
        </w:rPr>
        <w:t>المقيّم</w:t>
      </w:r>
      <w:r>
        <w:rPr>
          <w:rtl w:val="1"/>
          <w:lang w:bidi="ar-SA"/>
        </w:rPr>
        <w:t xml:space="preserve"> من قائمة «الاسم — الدور (القطاع)»، ثم اضغط </w:t>
      </w:r>
      <w:r>
        <w:rPr>
          <w:b/>
          <w:rtl w:val="1"/>
          <w:lang w:bidi="ar-SA"/>
        </w:rPr>
        <w:t>إسناد وإشعار</w:t>
      </w:r>
      <w:r>
        <w:rPr>
          <w:rtl w:val="1"/>
          <w:lang w:bidi="ar-SA"/>
        </w:rPr>
        <w:t>.</w:t>
      </w:r>
    </w:p>
    <w:p>
      <w:pPr>
        <w:pStyle w:val="ListNumber"/>
        <w:bidi/>
      </w:pPr>
      <w:r>
        <w:rPr>
          <w:rtl w:val="1"/>
          <w:lang w:bidi="ar-SA"/>
        </w:rPr>
        <w:t xml:space="preserve">إن بقي إسناد </w:t>
      </w:r>
      <w:r>
        <w:rPr>
          <w:b/>
          <w:rtl w:val="1"/>
          <w:lang w:bidi="ar-SA"/>
        </w:rPr>
        <w:t>بانتظار المقيّم</w:t>
      </w:r>
      <w:r>
        <w:rPr>
          <w:rtl w:val="1"/>
          <w:lang w:bidi="ar-SA"/>
        </w:rPr>
        <w:t>، انتظر قراره أو اضغط «سحب الإسناد» داخل بطاقته.</w:t>
      </w:r>
    </w:p>
    <w:p>
      <w:pPr>
        <w:pStyle w:val="ListNumber"/>
        <w:bidi/>
      </w:pPr>
      <w:r>
        <w:rPr>
          <w:rtl w:val="1"/>
          <w:lang w:bidi="ar-SA"/>
        </w:rPr>
        <w:t xml:space="preserve">اضغط </w:t>
      </w:r>
      <w:r>
        <w:rPr>
          <w:b/>
          <w:rtl w:val="1"/>
          <w:lang w:bidi="ar-SA"/>
        </w:rPr>
        <w:t>اعتماد وترحيل</w:t>
      </w:r>
      <w:r>
        <w:rPr>
          <w:rtl w:val="1"/>
          <w:lang w:bidi="ar-SA"/>
        </w:rPr>
        <w:t xml:space="preserve"> في الصفّ الذي وقّع وأقرّ وفيه إسناد </w:t>
      </w:r>
      <w:r>
        <w:rPr>
          <w:b/>
          <w:rtl w:val="1"/>
          <w:lang w:bidi="ar-SA"/>
        </w:rPr>
        <w:t>مُستلَم</w:t>
      </w:r>
      <w:r>
        <w:rPr>
          <w:rtl w:val="1"/>
          <w:lang w:bidi="ar-SA"/>
        </w:rPr>
        <w:t>.</w:t>
      </w:r>
    </w:p>
    <w:p>
      <w:pPr>
        <w:bidi/>
      </w:pPr>
      <w:r>
        <w:rPr>
          <w:rtl w:val="1"/>
          <w:lang w:bidi="ar-SA"/>
        </w:rPr>
        <w:t xml:space="preserve">النتيجة: تُنشَأ جلسة في </w:t>
      </w:r>
      <w:r>
        <w:rPr>
          <w:b/>
          <w:rtl w:val="1"/>
          <w:lang w:bidi="ar-SA"/>
        </w:rPr>
        <w:t>الجدولة</w:t>
      </w:r>
      <w:r>
        <w:rPr>
          <w:rtl w:val="1"/>
          <w:lang w:bidi="ar-SA"/>
        </w:rPr>
        <w:t xml:space="preserve"> لكل إسناد مُستلَم بتاريخ الزيارة ونشاطها ومقيّمها، ويتحوّل الصفّ إلى </w:t>
      </w:r>
      <w:r>
        <w:rPr>
          <w:b/>
          <w:rtl w:val="1"/>
          <w:lang w:bidi="ar-SA"/>
        </w:rPr>
        <w:t>معتمد</w:t>
      </w:r>
      <w:r>
        <w:rPr>
          <w:rtl w:val="1"/>
          <w:lang w:bidi="ar-SA"/>
        </w:rPr>
        <w:t>، وتظهر «اعتُمد ‹الرمز› ورُحّلت جلساته». والزرّ يبقى معطّلاً ما لم يكتمل شرطه، وسبب التعطيل يظهر عند مرور المؤشّر عليه.</w:t>
      </w:r>
    </w:p>
    <w:p>
      <w:pPr>
        <w:jc w:val="center"/>
      </w:pPr>
      <w:r>
        <w:drawing>
          <wp:inline xmlns:a="http://schemas.openxmlformats.org/drawingml/2006/main" xmlns:pic="http://schemas.openxmlformats.org/drawingml/2006/picture">
            <wp:extent cx="5852160" cy="3677107"/>
            <wp:docPr id="21" name="Picture 21"/>
            <wp:cNvGraphicFramePr>
              <a:graphicFrameLocks noChangeAspect="1"/>
            </wp:cNvGraphicFramePr>
            <a:graphic>
              <a:graphicData uri="http://schemas.openxmlformats.org/drawingml/2006/picture">
                <pic:pic>
                  <pic:nvPicPr>
                    <pic:cNvPr id="0" name="reception-day-board.jpg"/>
                    <pic:cNvPicPr/>
                  </pic:nvPicPr>
                  <pic:blipFill>
                    <a:blip r:embed="rId2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يوم مكتمل: إسنادات معلّقة ومستلَمة ومردودة</w:t>
      </w:r>
    </w:p>
    <w:p>
      <w:pPr>
        <w:bidi/>
      </w:pPr>
      <w:r>
        <w:rPr>
          <w:b/>
          <w:rtl w:val="1"/>
          <w:lang w:bidi="ar-SA"/>
        </w:rPr>
        <w:t>٤ — اعتمد الترشيحات وجهّز كشف اليوم</w:t>
      </w:r>
      <w:r>
        <w:rPr>
          <w:rtl w:val="1"/>
          <w:lang w:bidi="ar-SA"/>
        </w:rPr>
        <w:t xml:space="preserve"> </w:t>
      </w:r>
      <w:r>
        <w:rPr>
          <w:i/>
          <w:rtl w:val="1"/>
          <w:lang w:bidi="ar-SA"/>
        </w:rPr>
        <w:t>(المشاركون)</w:t>
      </w:r>
    </w:p>
    <w:p>
      <w:pPr>
        <w:pStyle w:val="ListNumber"/>
        <w:bidi/>
      </w:pPr>
      <w:r>
        <w:rPr>
          <w:rtl w:val="1"/>
          <w:lang w:bidi="ar-SA"/>
        </w:rPr>
        <w:t xml:space="preserve">افتح </w:t>
      </w:r>
      <w:r>
        <w:rPr>
          <w:b/>
          <w:rtl w:val="1"/>
          <w:lang w:bidi="ar-SA"/>
        </w:rPr>
        <w:t>المشاركون</w:t>
      </w:r>
      <w:r>
        <w:rPr>
          <w:rtl w:val="1"/>
          <w:lang w:bidi="ar-SA"/>
        </w:rPr>
        <w:t xml:space="preserve">، ورشّح </w:t>
      </w:r>
      <w:r>
        <w:rPr>
          <w:b/>
          <w:rtl w:val="1"/>
          <w:lang w:bidi="ar-SA"/>
        </w:rPr>
        <w:t>كل الحالات</w:t>
      </w:r>
      <w:r>
        <w:rPr>
          <w:rtl w:val="1"/>
          <w:lang w:bidi="ar-SA"/>
        </w:rPr>
        <w:t xml:space="preserve"> على «مسودة».</w:t>
      </w:r>
    </w:p>
    <w:p>
      <w:pPr>
        <w:pStyle w:val="ListNumber"/>
        <w:bidi/>
      </w:pPr>
      <w:r>
        <w:rPr>
          <w:rtl w:val="1"/>
          <w:lang w:bidi="ar-SA"/>
        </w:rPr>
        <w:t xml:space="preserve">اضغط أيقونة </w:t>
      </w:r>
      <w:r>
        <w:rPr>
          <w:b/>
          <w:rtl w:val="1"/>
          <w:lang w:bidi="ar-SA"/>
        </w:rPr>
        <w:t>اعتماد</w:t>
      </w:r>
      <w:r>
        <w:rPr>
          <w:rtl w:val="1"/>
          <w:lang w:bidi="ar-SA"/>
        </w:rPr>
        <w:t xml:space="preserve"> (✓) في صفّ المشارك.</w:t>
      </w:r>
    </w:p>
    <w:p>
      <w:pPr>
        <w:pStyle w:val="ListNumber"/>
        <w:bidi/>
      </w:pPr>
      <w:r>
        <w:rPr>
          <w:rtl w:val="1"/>
          <w:lang w:bidi="ar-SA"/>
        </w:rPr>
        <w:t xml:space="preserve">حدّد مشاركي اليوم من مربّعات صفوفهم، ثم اضغط </w:t>
      </w:r>
      <w:r>
        <w:rPr>
          <w:b/>
          <w:rtl w:val="1"/>
          <w:lang w:bidi="ar-SA"/>
        </w:rPr>
        <w:t>إسناد لمجموعة</w:t>
      </w:r>
      <w:r>
        <w:rPr>
          <w:rtl w:val="1"/>
          <w:lang w:bidi="ar-SA"/>
        </w:rPr>
        <w:t xml:space="preserve"> في شريط التحديد، واختر </w:t>
      </w:r>
      <w:r>
        <w:rPr>
          <w:b/>
          <w:rtl w:val="1"/>
          <w:lang w:bidi="ar-SA"/>
        </w:rPr>
        <w:t>اليوم</w:t>
      </w:r>
      <w:r>
        <w:rPr>
          <w:rtl w:val="1"/>
          <w:lang w:bidi="ar-SA"/>
        </w:rPr>
        <w:t xml:space="preserve"> ثم المجموعة </w:t>
      </w:r>
      <w:r>
        <w:rPr>
          <w:b/>
          <w:rtl w:val="1"/>
          <w:lang w:bidi="ar-SA"/>
        </w:rPr>
        <w:t>أ</w:t>
      </w:r>
      <w:r>
        <w:rPr>
          <w:rtl w:val="1"/>
          <w:lang w:bidi="ar-SA"/>
        </w:rPr>
        <w:t xml:space="preserve"> أو </w:t>
      </w:r>
      <w:r>
        <w:rPr>
          <w:b/>
          <w:rtl w:val="1"/>
          <w:lang w:bidi="ar-SA"/>
        </w:rPr>
        <w:t>ب</w:t>
      </w:r>
      <w:r>
        <w:rPr>
          <w:rtl w:val="1"/>
          <w:lang w:bidi="ar-SA"/>
        </w:rPr>
        <w:t xml:space="preserve">، ثم </w:t>
      </w:r>
      <w:r>
        <w:rPr>
          <w:b/>
          <w:rtl w:val="1"/>
          <w:lang w:bidi="ar-SA"/>
        </w:rPr>
        <w:t>إسناد</w:t>
      </w:r>
      <w:r>
        <w:rPr>
          <w:rtl w:val="1"/>
          <w:lang w:bidi="ar-SA"/>
        </w:rPr>
        <w:t>.</w:t>
      </w:r>
    </w:p>
    <w:p>
      <w:pPr>
        <w:pStyle w:val="ListNumber"/>
        <w:bidi/>
      </w:pPr>
      <w:r>
        <w:rPr>
          <w:rtl w:val="1"/>
          <w:lang w:bidi="ar-SA"/>
        </w:rPr>
        <w:t xml:space="preserve">اضغط </w:t>
      </w:r>
      <w:r>
        <w:rPr>
          <w:b/>
          <w:rtl w:val="1"/>
          <w:lang w:bidi="ar-SA"/>
        </w:rPr>
        <w:t>كشف الحضور</w:t>
      </w:r>
      <w:r>
        <w:rPr>
          <w:rtl w:val="1"/>
          <w:lang w:bidi="ar-SA"/>
        </w:rPr>
        <w:t xml:space="preserve">، واختر </w:t>
      </w:r>
      <w:r>
        <w:rPr>
          <w:b/>
          <w:rtl w:val="1"/>
          <w:lang w:bidi="ar-SA"/>
        </w:rPr>
        <w:t>اليوم</w:t>
      </w:r>
      <w:r>
        <w:rPr>
          <w:rtl w:val="1"/>
          <w:lang w:bidi="ar-SA"/>
        </w:rPr>
        <w:t xml:space="preserve">، واضبط </w:t>
      </w:r>
      <w:r>
        <w:rPr>
          <w:b/>
          <w:rtl w:val="1"/>
          <w:lang w:bidi="ar-SA"/>
        </w:rPr>
        <w:t>الهوية الوطنية</w:t>
      </w:r>
      <w:r>
        <w:rPr>
          <w:rtl w:val="1"/>
          <w:lang w:bidi="ar-SA"/>
        </w:rPr>
        <w:t xml:space="preserve"> على «إخفاء» أو «إظهار»، ثم </w:t>
      </w:r>
      <w:r>
        <w:rPr>
          <w:b/>
          <w:rtl w:val="1"/>
          <w:lang w:bidi="ar-SA"/>
        </w:rPr>
        <w:t>فتح الكشف</w:t>
      </w:r>
      <w:r>
        <w:rPr>
          <w:rtl w:val="1"/>
          <w:lang w:bidi="ar-SA"/>
        </w:rPr>
        <w:t>.</w:t>
      </w:r>
    </w:p>
    <w:p>
      <w:pPr>
        <w:bidi/>
      </w:pPr>
      <w:r>
        <w:rPr>
          <w:rtl w:val="1"/>
          <w:lang w:bidi="ar-SA"/>
        </w:rPr>
        <w:t>النتيجة: «تم اعتماد &lt;الرمز&gt;» وتصير الحالة «مجدول»، ثم «تم إسناد N مشاركاً للمجموعة أ». المجموعة تحدّد أيّ فترة يبدأ بها كلٌّ منهم — المقابلة أو حلقة النقاش، والحدّ ٢٠٠ مشارك في المرة. وإظهار الهوية في الكشف يُسجَّل في سجل التدقيق باسمك.</w:t>
      </w:r>
    </w:p>
    <w:p>
      <w:pPr>
        <w:jc w:val="center"/>
      </w:pPr>
      <w:r>
        <w:drawing>
          <wp:inline xmlns:a="http://schemas.openxmlformats.org/drawingml/2006/main" xmlns:pic="http://schemas.openxmlformats.org/drawingml/2006/picture">
            <wp:extent cx="5852160" cy="4681728"/>
            <wp:docPr id="22" name="Picture 22"/>
            <wp:cNvGraphicFramePr>
              <a:graphicFrameLocks noChangeAspect="1"/>
            </wp:cNvGraphicFramePr>
            <a:graphic>
              <a:graphicData uri="http://schemas.openxmlformats.org/drawingml/2006/picture">
                <pic:pic>
                  <pic:nvPicPr>
                    <pic:cNvPr id="0" name="candidates-group.jpg"/>
                    <pic:cNvPicPr/>
                  </pic:nvPicPr>
                  <pic:blipFill>
                    <a:blip r:embed="rId30"/>
                    <a:stretch>
                      <a:fillRect/>
                    </a:stretch>
                  </pic:blipFill>
                  <pic:spPr>
                    <a:xfrm>
                      <a:off x="0" y="0"/>
                      <a:ext cx="5852160" cy="4681728"/>
                    </a:xfrm>
                    <a:prstGeom prst="rect"/>
                  </pic:spPr>
                </pic:pic>
              </a:graphicData>
            </a:graphic>
          </wp:inline>
        </w:drawing>
      </w:r>
    </w:p>
    <w:p>
      <w:pPr>
        <w:jc w:val="center"/>
        <w:bidi/>
      </w:pPr>
      <w:r>
        <w:rPr>
          <w:i/>
          <w:color w:val="6B7F74"/>
          <w:sz w:val="18"/>
          <w:rtl w:val="1"/>
          <w:lang w:bidi="ar-SA"/>
        </w:rPr>
        <w:t>نافذة إسناد المجموعة</w:t>
      </w:r>
    </w:p>
    <w:p>
      <w:pPr>
        <w:bidi/>
      </w:pPr>
      <w:r>
        <w:rPr>
          <w:b/>
          <w:rtl w:val="1"/>
          <w:lang w:bidi="ar-SA"/>
        </w:rPr>
        <w:t>٥ — وزّع مشاركي الأسبوع القادم</w:t>
      </w:r>
      <w:r>
        <w:rPr>
          <w:rtl w:val="1"/>
          <w:lang w:bidi="ar-SA"/>
        </w:rPr>
        <w:t xml:space="preserve"> </w:t>
      </w:r>
      <w:r>
        <w:rPr>
          <w:i/>
          <w:rtl w:val="1"/>
          <w:lang w:bidi="ar-SA"/>
        </w:rPr>
        <w:t>(التوزيع الأسبوعي)</w:t>
      </w:r>
    </w:p>
    <w:p>
      <w:pPr>
        <w:pStyle w:val="ListNumber"/>
        <w:bidi/>
      </w:pPr>
      <w:r>
        <w:rPr>
          <w:rtl w:val="1"/>
          <w:lang w:bidi="ar-SA"/>
        </w:rPr>
        <w:t xml:space="preserve">افتح </w:t>
      </w:r>
      <w:r>
        <w:rPr>
          <w:b/>
          <w:rtl w:val="1"/>
          <w:lang w:bidi="ar-SA"/>
        </w:rPr>
        <w:t>التوزيع الأسبوعي</w:t>
      </w:r>
      <w:r>
        <w:rPr>
          <w:rtl w:val="1"/>
          <w:lang w:bidi="ar-SA"/>
        </w:rPr>
        <w:t xml:space="preserve"> وراجع البطاقات الثلاث: الأسبوع المستهدَف، و</w:t>
      </w:r>
      <w:r>
        <w:rPr>
          <w:b/>
          <w:rtl w:val="1"/>
          <w:lang w:bidi="ar-SA"/>
        </w:rPr>
        <w:t>جاهزون للتوزيع</w:t>
      </w:r>
      <w:r>
        <w:rPr>
          <w:rtl w:val="1"/>
          <w:lang w:bidi="ar-SA"/>
        </w:rPr>
        <w:t>، و</w:t>
      </w:r>
      <w:r>
        <w:rPr>
          <w:b/>
          <w:rtl w:val="1"/>
          <w:lang w:bidi="ar-SA"/>
        </w:rPr>
        <w:t>الحدّ لكل مقيّم / يوم</w:t>
      </w:r>
      <w:r>
        <w:rPr>
          <w:rtl w:val="1"/>
          <w:lang w:bidi="ar-SA"/>
        </w:rPr>
        <w:t>.</w:t>
      </w:r>
    </w:p>
    <w:p>
      <w:pPr>
        <w:pStyle w:val="ListNumber"/>
        <w:bidi/>
      </w:pPr>
      <w:r>
        <w:rPr>
          <w:rtl w:val="1"/>
          <w:lang w:bidi="ar-SA"/>
        </w:rPr>
        <w:t xml:space="preserve">اضغط </w:t>
      </w:r>
      <w:r>
        <w:rPr>
          <w:b/>
          <w:rtl w:val="1"/>
          <w:lang w:bidi="ar-SA"/>
        </w:rPr>
        <w:t>اقترح توزيع الأسبوع</w:t>
      </w:r>
      <w:r>
        <w:rPr>
          <w:rtl w:val="1"/>
          <w:lang w:bidi="ar-SA"/>
        </w:rPr>
        <w:t>.</w:t>
      </w:r>
    </w:p>
    <w:p>
      <w:pPr>
        <w:pStyle w:val="ListNumber"/>
        <w:bidi/>
      </w:pPr>
      <w:r>
        <w:rPr>
          <w:rtl w:val="1"/>
          <w:lang w:bidi="ar-SA"/>
        </w:rPr>
        <w:t xml:space="preserve">اقرأ كتل المستشارين واحدة واحدة، وقارن عدد </w:t>
      </w:r>
      <w:r>
        <w:rPr>
          <w:b/>
          <w:rtl w:val="1"/>
          <w:lang w:bidi="ar-SA"/>
        </w:rPr>
        <w:t>البنود</w:t>
      </w:r>
      <w:r>
        <w:rPr>
          <w:rtl w:val="1"/>
          <w:lang w:bidi="ar-SA"/>
        </w:rPr>
        <w:t xml:space="preserve"> في اللافتة بعدد </w:t>
      </w:r>
      <w:r>
        <w:rPr>
          <w:b/>
          <w:rtl w:val="1"/>
          <w:lang w:bidi="ar-SA"/>
        </w:rPr>
        <w:t>الجاهزين</w:t>
      </w:r>
      <w:r>
        <w:rPr>
          <w:rtl w:val="1"/>
          <w:lang w:bidi="ar-SA"/>
        </w:rPr>
        <w:t xml:space="preserve"> في البطاقة.</w:t>
      </w:r>
    </w:p>
    <w:p>
      <w:pPr>
        <w:pStyle w:val="ListNumber"/>
        <w:bidi/>
      </w:pPr>
      <w:r>
        <w:rPr>
          <w:rtl w:val="1"/>
          <w:lang w:bidi="ar-SA"/>
        </w:rPr>
        <w:t xml:space="preserve">اضغط </w:t>
      </w:r>
      <w:r>
        <w:rPr>
          <w:b/>
          <w:rtl w:val="1"/>
          <w:lang w:bidi="ar-SA"/>
        </w:rPr>
        <w:t>اعتماد وإنشاء الجلسات</w:t>
      </w:r>
      <w:r>
        <w:rPr>
          <w:rtl w:val="1"/>
          <w:lang w:bidi="ar-SA"/>
        </w:rPr>
        <w:t xml:space="preserve">، وأكّد السؤال </w:t>
      </w:r>
      <w:r>
        <w:rPr>
          <w:b/>
          <w:rtl w:val="1"/>
          <w:lang w:bidi="ar-SA"/>
        </w:rPr>
        <w:t>اعتماد التوزيع سيُنشئ جلسات المقابلات. متابعة؟</w:t>
      </w:r>
      <w:r>
        <w:rPr>
          <w:rtl w:val="1"/>
          <w:lang w:bidi="ar-SA"/>
        </w:rPr>
        <w:t>.</w:t>
      </w:r>
    </w:p>
    <w:p>
      <w:pPr>
        <w:bidi/>
      </w:pPr>
      <w:r>
        <w:rPr>
          <w:rtl w:val="1"/>
          <w:lang w:bidi="ar-SA"/>
        </w:rPr>
        <w:t xml:space="preserve">النتيجة: </w:t>
      </w:r>
      <w:r>
        <w:rPr>
          <w:b/>
          <w:rtl w:val="1"/>
          <w:lang w:bidi="ar-SA"/>
        </w:rPr>
        <w:t>تم اقتراح التوزيع — راجعه ثم اعتمده</w:t>
      </w:r>
      <w:r>
        <w:rPr>
          <w:rtl w:val="1"/>
          <w:lang w:bidi="ar-SA"/>
        </w:rPr>
        <w:t xml:space="preserve"> ثم </w:t>
      </w:r>
      <w:r>
        <w:rPr>
          <w:b/>
          <w:rtl w:val="1"/>
          <w:lang w:bidi="ar-SA"/>
        </w:rPr>
        <w:t>تم اعتماد التوزيع — جُدوِل … مشارك</w:t>
      </w:r>
      <w:r>
        <w:rPr>
          <w:rtl w:val="1"/>
          <w:lang w:bidi="ar-SA"/>
        </w:rPr>
        <w:t xml:space="preserve">. الاعتماد يعيد التحقّق من كل بند على البيانات الحيّة ولا ينسخ المسودّة، فما بطل يسقط بسببه في عمود </w:t>
      </w:r>
      <w:r>
        <w:rPr>
          <w:b/>
          <w:rtl w:val="1"/>
          <w:lang w:bidi="ar-SA"/>
        </w:rPr>
        <w:t>الحالة</w:t>
      </w:r>
      <w:r>
        <w:rPr>
          <w:rtl w:val="1"/>
          <w:lang w:bidi="ar-SA"/>
        </w:rPr>
        <w:t>. والأسبوع الموزَّع هو الأحد القادم إلى الخميس.</w:t>
      </w:r>
    </w:p>
    <w:p>
      <w:pPr>
        <w:bidi/>
      </w:pPr>
      <w:r>
        <w:rPr>
          <w:b/>
          <w:rtl w:val="1"/>
          <w:lang w:bidi="ar-SA"/>
        </w:rPr>
        <w:t>٦ — استكمل الجلسات التي أنشأها التوزيع</w:t>
      </w:r>
      <w:r>
        <w:rPr>
          <w:rtl w:val="1"/>
          <w:lang w:bidi="ar-SA"/>
        </w:rPr>
        <w:t xml:space="preserve"> </w:t>
      </w:r>
      <w:r>
        <w:rPr>
          <w:i/>
          <w:rtl w:val="1"/>
          <w:lang w:bidi="ar-SA"/>
        </w:rPr>
        <w:t>(الجدولة)</w:t>
      </w:r>
    </w:p>
    <w:p>
      <w:pPr>
        <w:pStyle w:val="ListNumber"/>
        <w:bidi/>
      </w:pPr>
      <w:r>
        <w:rPr>
          <w:rtl w:val="1"/>
          <w:lang w:bidi="ar-SA"/>
        </w:rPr>
        <w:t xml:space="preserve">افتح </w:t>
      </w:r>
      <w:r>
        <w:rPr>
          <w:b/>
          <w:rtl w:val="1"/>
          <w:lang w:bidi="ar-SA"/>
        </w:rPr>
        <w:t>الجدولة</w:t>
      </w:r>
      <w:r>
        <w:rPr>
          <w:rtl w:val="1"/>
          <w:lang w:bidi="ar-SA"/>
        </w:rPr>
        <w:t xml:space="preserve"> واختر تاريخ اليوم المستهدف من حقل </w:t>
      </w:r>
      <w:r>
        <w:rPr>
          <w:b/>
          <w:rtl w:val="1"/>
          <w:lang w:bidi="ar-SA"/>
        </w:rPr>
        <w:t>التاريخ</w:t>
      </w:r>
      <w:r>
        <w:rPr>
          <w:rtl w:val="1"/>
          <w:lang w:bidi="ar-SA"/>
        </w:rPr>
        <w:t>.</w:t>
      </w:r>
    </w:p>
    <w:p>
      <w:pPr>
        <w:pStyle w:val="ListNumber"/>
        <w:bidi/>
      </w:pPr>
      <w:r>
        <w:rPr>
          <w:rtl w:val="1"/>
          <w:lang w:bidi="ar-SA"/>
        </w:rPr>
        <w:t>الجلسات المُنشأة بالاعتماد تظهر بـ</w:t>
      </w:r>
      <w:r>
        <w:rPr>
          <w:b/>
          <w:rtl w:val="1"/>
          <w:lang w:bidi="ar-SA"/>
        </w:rPr>
        <w:t>—</w:t>
      </w:r>
      <w:r>
        <w:rPr>
          <w:rtl w:val="1"/>
          <w:lang w:bidi="ar-SA"/>
        </w:rPr>
        <w:t xml:space="preserve"> في عمودَي </w:t>
      </w:r>
      <w:r>
        <w:rPr>
          <w:b/>
          <w:rtl w:val="1"/>
          <w:lang w:bidi="ar-SA"/>
        </w:rPr>
        <w:t>الوقت</w:t>
      </w:r>
      <w:r>
        <w:rPr>
          <w:rtl w:val="1"/>
          <w:lang w:bidi="ar-SA"/>
        </w:rPr>
        <w:t xml:space="preserve"> و</w:t>
      </w:r>
      <w:r>
        <w:rPr>
          <w:b/>
          <w:rtl w:val="1"/>
          <w:lang w:bidi="ar-SA"/>
        </w:rPr>
        <w:t>المكان</w:t>
      </w:r>
      <w:r>
        <w:rPr>
          <w:rtl w:val="1"/>
          <w:lang w:bidi="ar-SA"/>
        </w:rPr>
        <w:t>؛ اضغط زرّ القلم في صفّ الجلسة.</w:t>
      </w:r>
    </w:p>
    <w:p>
      <w:pPr>
        <w:pStyle w:val="ListNumber"/>
        <w:bidi/>
      </w:pPr>
      <w:r>
        <w:rPr>
          <w:rtl w:val="1"/>
          <w:lang w:bidi="ar-SA"/>
        </w:rPr>
        <w:t xml:space="preserve">اضبط </w:t>
      </w:r>
      <w:r>
        <w:rPr>
          <w:b/>
          <w:rtl w:val="1"/>
          <w:lang w:bidi="ar-SA"/>
        </w:rPr>
        <w:t>الوقت</w:t>
      </w:r>
      <w:r>
        <w:rPr>
          <w:rtl w:val="1"/>
          <w:lang w:bidi="ar-SA"/>
        </w:rPr>
        <w:t xml:space="preserve"> و</w:t>
      </w:r>
      <w:r>
        <w:rPr>
          <w:b/>
          <w:rtl w:val="1"/>
          <w:lang w:bidi="ar-SA"/>
        </w:rPr>
        <w:t>المكان</w:t>
      </w:r>
      <w:r>
        <w:rPr>
          <w:rtl w:val="1"/>
          <w:lang w:bidi="ar-SA"/>
        </w:rPr>
        <w:t xml:space="preserve">، وراجع </w:t>
      </w:r>
      <w:r>
        <w:rPr>
          <w:b/>
          <w:rtl w:val="1"/>
          <w:lang w:bidi="ar-SA"/>
        </w:rPr>
        <w:t>مستشار المقابلة</w:t>
      </w:r>
      <w:r>
        <w:rPr>
          <w:rtl w:val="1"/>
          <w:lang w:bidi="ar-SA"/>
        </w:rPr>
        <w:t>.</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تُحدَّث الجلسة في الجدول. حقل </w:t>
      </w:r>
      <w:r>
        <w:rPr>
          <w:b/>
          <w:rtl w:val="1"/>
          <w:lang w:bidi="ar-SA"/>
        </w:rPr>
        <w:t>الوقت</w:t>
      </w:r>
      <w:r>
        <w:rPr>
          <w:rtl w:val="1"/>
          <w:lang w:bidi="ar-SA"/>
        </w:rPr>
        <w:t xml:space="preserve"> يظهر لك حقلاً حرّاً لا قائمةَ أوقاتٍ معتمدة، لأن قراءة أوقات الجلسات تتطلّب إدارة الإعدادات. وتغيير التاريخ أو الوقت يحذف الحضور المسجَّل لتلك الجلسة، لأن حضوراً لموعدٍ تبدّل لم يعد صحيحاً.</w:t>
      </w:r>
    </w:p>
    <w:p>
      <w:pPr>
        <w:jc w:val="center"/>
      </w:pPr>
      <w:r>
        <w:drawing>
          <wp:inline xmlns:a="http://schemas.openxmlformats.org/drawingml/2006/main" xmlns:pic="http://schemas.openxmlformats.org/drawingml/2006/picture">
            <wp:extent cx="5852160" cy="3677107"/>
            <wp:docPr id="23" name="Picture 23"/>
            <wp:cNvGraphicFramePr>
              <a:graphicFrameLocks noChangeAspect="1"/>
            </wp:cNvGraphicFramePr>
            <a:graphic>
              <a:graphicData uri="http://schemas.openxmlformats.org/drawingml/2006/picture">
                <pic:pic>
                  <pic:nvPicPr>
                    <pic:cNvPr id="0" name="schedules.jpg"/>
                    <pic:cNvPicPr/>
                  </pic:nvPicPr>
                  <pic:blipFill>
                    <a:blip r:embed="rId3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الجدولة كاملةً</w:t>
      </w:r>
    </w:p>
    <w:p>
      <w:pPr>
        <w:bidi/>
      </w:pPr>
      <w:r>
        <w:rPr>
          <w:b/>
          <w:rtl w:val="1"/>
          <w:lang w:bidi="ar-SA"/>
        </w:rPr>
        <w:t>٧ — راجع التقارير وأرجِع ما يحتاج تعديلاً</w:t>
      </w:r>
      <w:r>
        <w:rPr>
          <w:rtl w:val="1"/>
          <w:lang w:bidi="ar-SA"/>
        </w:rPr>
        <w:t xml:space="preserve"> </w:t>
      </w:r>
      <w:r>
        <w:rPr>
          <w:i/>
          <w:rtl w:val="1"/>
          <w:lang w:bidi="ar-SA"/>
        </w:rPr>
        <w:t>(التقارير)</w:t>
      </w:r>
    </w:p>
    <w:p>
      <w:pPr>
        <w:pStyle w:val="ListNumber"/>
        <w:bidi/>
      </w:pPr>
      <w:r>
        <w:rPr>
          <w:rtl w:val="1"/>
          <w:lang w:bidi="ar-SA"/>
        </w:rPr>
        <w:t xml:space="preserve">افتح </w:t>
      </w:r>
      <w:r>
        <w:rPr>
          <w:b/>
          <w:rtl w:val="1"/>
          <w:lang w:bidi="ar-SA"/>
        </w:rPr>
        <w:t>التقارير</w:t>
      </w:r>
      <w:r>
        <w:rPr>
          <w:rtl w:val="1"/>
          <w:lang w:bidi="ar-SA"/>
        </w:rPr>
        <w:t xml:space="preserve"> واضغط مشارك </w:t>
      </w:r>
      <w:r>
        <w:rPr>
          <w:b/>
          <w:rtl w:val="1"/>
          <w:lang w:bidi="ar-SA"/>
        </w:rPr>
        <w:t>بانتظار الاعتماد</w:t>
      </w:r>
      <w:r>
        <w:rPr>
          <w:rtl w:val="1"/>
          <w:lang w:bidi="ar-SA"/>
        </w:rPr>
        <w:t xml:space="preserve"> لترى السلسلة كاملةً.</w:t>
      </w:r>
    </w:p>
    <w:p>
      <w:pPr>
        <w:pStyle w:val="ListNumber"/>
        <w:bidi/>
      </w:pPr>
      <w:r>
        <w:rPr>
          <w:rtl w:val="1"/>
          <w:lang w:bidi="ar-SA"/>
        </w:rPr>
        <w:t xml:space="preserve">اضغط </w:t>
      </w:r>
      <w:r>
        <w:rPr>
          <w:b/>
          <w:rtl w:val="1"/>
          <w:lang w:bidi="ar-SA"/>
        </w:rPr>
        <w:t>مستند مفصّل</w:t>
      </w:r>
      <w:r>
        <w:rPr>
          <w:rtl w:val="1"/>
          <w:lang w:bidi="ar-SA"/>
        </w:rPr>
        <w:t xml:space="preserve"> على البطاقة لقراءة التقرير قبل قرارك.</w:t>
      </w:r>
    </w:p>
    <w:p>
      <w:pPr>
        <w:pStyle w:val="ListNumber"/>
        <w:bidi/>
      </w:pPr>
      <w:r>
        <w:rPr>
          <w:rtl w:val="1"/>
          <w:lang w:bidi="ar-SA"/>
        </w:rPr>
        <w:t xml:space="preserve">للإرجاع: اضغط </w:t>
      </w:r>
      <w:r>
        <w:rPr>
          <w:b/>
          <w:rtl w:val="1"/>
          <w:lang w:bidi="ar-SA"/>
        </w:rPr>
        <w:t>إرجاع للتعديل</w:t>
      </w:r>
      <w:r>
        <w:rPr>
          <w:rtl w:val="1"/>
          <w:lang w:bidi="ar-SA"/>
        </w:rPr>
        <w:t xml:space="preserve">، واكتب السبب في «سبب الإرجاع (إلزامي)» — خمسة أحرف فأكثر — ثم اضغط </w:t>
      </w:r>
      <w:r>
        <w:rPr>
          <w:b/>
          <w:rtl w:val="1"/>
          <w:lang w:bidi="ar-SA"/>
        </w:rPr>
        <w:t>تأكيد الإرجاع</w:t>
      </w:r>
      <w:r>
        <w:rPr>
          <w:rtl w:val="1"/>
          <w:lang w:bidi="ar-SA"/>
        </w:rPr>
        <w:t>.</w:t>
      </w:r>
    </w:p>
    <w:p>
      <w:pPr>
        <w:pStyle w:val="ListNumber"/>
        <w:bidi/>
      </w:pPr>
      <w:r>
        <w:rPr>
          <w:rtl w:val="1"/>
          <w:lang w:bidi="ar-SA"/>
        </w:rPr>
        <w:t xml:space="preserve">للملخّص: اضغط </w:t>
      </w:r>
      <w:r>
        <w:rPr>
          <w:b/>
          <w:rtl w:val="1"/>
          <w:lang w:bidi="ar-SA"/>
        </w:rPr>
        <w:t>الملخّص التنفيذي</w:t>
      </w:r>
      <w:r>
        <w:rPr>
          <w:rtl w:val="1"/>
          <w:lang w:bidi="ar-SA"/>
        </w:rPr>
        <w:t xml:space="preserve">، واكتب النصّ، ثم </w:t>
      </w:r>
      <w:r>
        <w:rPr>
          <w:b/>
          <w:rtl w:val="1"/>
          <w:lang w:bidi="ar-SA"/>
        </w:rPr>
        <w:t>حفظ</w:t>
      </w:r>
      <w:r>
        <w:rPr>
          <w:rtl w:val="1"/>
          <w:lang w:bidi="ar-SA"/>
        </w:rPr>
        <w:t>.</w:t>
      </w:r>
    </w:p>
    <w:p>
      <w:pPr>
        <w:pStyle w:val="ListNumber"/>
        <w:bidi/>
      </w:pPr>
      <w:r>
        <w:rPr>
          <w:rtl w:val="1"/>
          <w:lang w:bidi="ar-SA"/>
        </w:rPr>
        <w:t xml:space="preserve">للتصدير: اضغط </w:t>
      </w:r>
      <w:r>
        <w:rPr>
          <w:b/>
          <w:rtl w:val="1"/>
          <w:lang w:bidi="ar-SA"/>
        </w:rPr>
        <w:t>تصدير CSV</w:t>
      </w:r>
      <w:r>
        <w:rPr>
          <w:rtl w:val="1"/>
          <w:lang w:bidi="ar-SA"/>
        </w:rPr>
        <w:t>.</w:t>
      </w:r>
    </w:p>
    <w:p>
      <w:pPr>
        <w:bidi/>
      </w:pPr>
      <w:r>
        <w:rPr>
          <w:rtl w:val="1"/>
          <w:lang w:bidi="ar-SA"/>
        </w:rPr>
        <w:t xml:space="preserve">النتيجة: «أُعيد تقرير ‹الرمز› للتعديل»، وتصير حالته </w:t>
      </w:r>
      <w:r>
        <w:rPr>
          <w:b/>
          <w:rtl w:val="1"/>
          <w:lang w:bidi="ar-SA"/>
        </w:rPr>
        <w:t>مُعاد للتعديل</w:t>
      </w:r>
      <w:r>
        <w:rPr>
          <w:rtl w:val="1"/>
          <w:lang w:bidi="ar-SA"/>
        </w:rPr>
        <w:t xml:space="preserve">، ويصل كاتبه إشعار بالسبب، ويُقيَّد السبب في محادثة التقرير، ويزيد عدّاد مرّات الإرجاع. والملخّص يظهر في </w:t>
      </w:r>
      <w:r>
        <w:rPr>
          <w:b/>
          <w:rtl w:val="1"/>
          <w:lang w:bidi="ar-SA"/>
        </w:rPr>
        <w:t>المستند المختصر</w:t>
      </w:r>
      <w:r>
        <w:rPr>
          <w:rtl w:val="1"/>
          <w:lang w:bidi="ar-SA"/>
        </w:rPr>
        <w:t xml:space="preserve"> — ويعلوه التنبيه «يُعرض في المستند المختصر. بصلاحية مدير المركز.» واسم المشارك في المستند المطبوع لا يظهر إلا لك ولمدير النظام، ويُدوَّن في سجل التدقيق من أخرج مستنداً يحمل الاسم.</w:t>
      </w:r>
    </w:p>
    <w:p>
      <w:pPr>
        <w:jc w:val="center"/>
      </w:pPr>
      <w:r>
        <w:drawing>
          <wp:inline xmlns:a="http://schemas.openxmlformats.org/drawingml/2006/main" xmlns:pic="http://schemas.openxmlformats.org/drawingml/2006/picture">
            <wp:extent cx="5852160" cy="3618586"/>
            <wp:docPr id="24" name="Picture 24"/>
            <wp:cNvGraphicFramePr>
              <a:graphicFrameLocks noChangeAspect="1"/>
            </wp:cNvGraphicFramePr>
            <a:graphic>
              <a:graphicData uri="http://schemas.openxmlformats.org/drawingml/2006/picture">
                <pic:pic>
                  <pic:nvPicPr>
                    <pic:cNvPr id="0" name="reports-return-modal.jpg"/>
                    <pic:cNvPicPr/>
                  </pic:nvPicPr>
                  <pic:blipFill>
                    <a:blip r:embed="rId32"/>
                    <a:stretch>
                      <a:fillRect/>
                    </a:stretch>
                  </pic:blipFill>
                  <pic:spPr>
                    <a:xfrm>
                      <a:off x="0" y="0"/>
                      <a:ext cx="5852160" cy="3618586"/>
                    </a:xfrm>
                    <a:prstGeom prst="rect"/>
                  </pic:spPr>
                </pic:pic>
              </a:graphicData>
            </a:graphic>
          </wp:inline>
        </w:drawing>
      </w:r>
    </w:p>
    <w:p>
      <w:pPr>
        <w:jc w:val="center"/>
        <w:bidi/>
      </w:pPr>
      <w:r>
        <w:rPr>
          <w:i/>
          <w:color w:val="6B7F74"/>
          <w:sz w:val="18"/>
          <w:rtl w:val="1"/>
          <w:lang w:bidi="ar-SA"/>
        </w:rPr>
        <w:t>نافذة إرجاع التقرير مع حقل السبب الإلزامي</w:t>
      </w:r>
    </w:p>
    <w:p>
      <w:pPr>
        <w:jc w:val="center"/>
      </w:pPr>
      <w:r>
        <w:drawing>
          <wp:inline xmlns:a="http://schemas.openxmlformats.org/drawingml/2006/main" xmlns:pic="http://schemas.openxmlformats.org/drawingml/2006/picture">
            <wp:extent cx="5852160" cy="4706112"/>
            <wp:docPr id="25" name="Picture 25"/>
            <wp:cNvGraphicFramePr>
              <a:graphicFrameLocks noChangeAspect="1"/>
            </wp:cNvGraphicFramePr>
            <a:graphic>
              <a:graphicData uri="http://schemas.openxmlformats.org/drawingml/2006/picture">
                <pic:pic>
                  <pic:nvPicPr>
                    <pic:cNvPr id="0" name="reports-exec-summary.jpg"/>
                    <pic:cNvPicPr/>
                  </pic:nvPicPr>
                  <pic:blipFill>
                    <a:blip r:embed="rId33"/>
                    <a:stretch>
                      <a:fillRect/>
                    </a:stretch>
                  </pic:blipFill>
                  <pic:spPr>
                    <a:xfrm>
                      <a:off x="0" y="0"/>
                      <a:ext cx="5852160" cy="4706112"/>
                    </a:xfrm>
                    <a:prstGeom prst="rect"/>
                  </pic:spPr>
                </pic:pic>
              </a:graphicData>
            </a:graphic>
          </wp:inline>
        </w:drawing>
      </w:r>
    </w:p>
    <w:p>
      <w:pPr>
        <w:jc w:val="center"/>
        <w:bidi/>
      </w:pPr>
      <w:r>
        <w:rPr>
          <w:i/>
          <w:color w:val="6B7F74"/>
          <w:sz w:val="18"/>
          <w:rtl w:val="1"/>
          <w:lang w:bidi="ar-SA"/>
        </w:rPr>
        <w:t>نافذة الملخّص التنفيذي</w:t>
      </w:r>
    </w:p>
    <w:p>
      <w:pPr>
        <w:bidi/>
      </w:pPr>
      <w:r>
        <w:rPr>
          <w:b/>
          <w:rtl w:val="1"/>
          <w:lang w:bidi="ar-SA"/>
        </w:rPr>
        <w:t>٨ — تابع خطط التطوير وارفع نتائج القياس</w:t>
      </w:r>
      <w:r>
        <w:rPr>
          <w:rtl w:val="1"/>
          <w:lang w:bidi="ar-SA"/>
        </w:rPr>
        <w:t xml:space="preserve"> </w:t>
      </w:r>
      <w:r>
        <w:rPr>
          <w:i/>
          <w:rtl w:val="1"/>
          <w:lang w:bidi="ar-SA"/>
        </w:rPr>
        <w:t>(خطط التطوير ← أدوات القياس)</w:t>
      </w:r>
    </w:p>
    <w:p>
      <w:pPr>
        <w:pStyle w:val="ListNumber"/>
        <w:bidi/>
      </w:pPr>
      <w:r>
        <w:rPr>
          <w:rtl w:val="1"/>
          <w:lang w:bidi="ar-SA"/>
        </w:rPr>
        <w:t xml:space="preserve">افتح </w:t>
      </w:r>
      <w:r>
        <w:rPr>
          <w:b/>
          <w:rtl w:val="1"/>
          <w:lang w:bidi="ar-SA"/>
        </w:rPr>
        <w:t>خطط التطوير</w:t>
      </w:r>
      <w:r>
        <w:rPr>
          <w:rtl w:val="1"/>
          <w:lang w:bidi="ar-SA"/>
        </w:rPr>
        <w:t xml:space="preserve">، واختر المشارك من قائمة </w:t>
      </w:r>
      <w:r>
        <w:rPr>
          <w:b/>
          <w:rtl w:val="1"/>
          <w:lang w:bidi="ar-SA"/>
        </w:rPr>
        <w:t>المشارك</w:t>
      </w:r>
      <w:r>
        <w:rPr>
          <w:rtl w:val="1"/>
          <w:lang w:bidi="ar-SA"/>
        </w:rPr>
        <w:t>.</w:t>
      </w:r>
    </w:p>
    <w:p>
      <w:pPr>
        <w:pStyle w:val="ListNumber"/>
        <w:bidi/>
      </w:pPr>
      <w:r>
        <w:rPr>
          <w:rtl w:val="1"/>
          <w:lang w:bidi="ar-SA"/>
        </w:rPr>
        <w:t xml:space="preserve">اضغط </w:t>
      </w:r>
      <w:r>
        <w:rPr>
          <w:b/>
          <w:rtl w:val="1"/>
          <w:lang w:bidi="ar-SA"/>
        </w:rPr>
        <w:t>توليد من التقرير</w:t>
      </w:r>
      <w:r>
        <w:rPr>
          <w:rtl w:val="1"/>
          <w:lang w:bidi="ar-SA"/>
        </w:rPr>
        <w:t xml:space="preserve"> — يُنشأ بند بحالة «بالانتظار» لكل مجال تطوير في تقرير الدورة، والمُدرَج سابقاً لا يتكرّر.</w:t>
      </w:r>
    </w:p>
    <w:p>
      <w:pPr>
        <w:pStyle w:val="ListNumber"/>
        <w:bidi/>
      </w:pPr>
      <w:r>
        <w:rPr>
          <w:rtl w:val="1"/>
          <w:lang w:bidi="ar-SA"/>
        </w:rPr>
        <w:t xml:space="preserve">اضبط حالة البند من قائمته: </w:t>
      </w:r>
      <w:r>
        <w:rPr>
          <w:b/>
          <w:rtl w:val="1"/>
          <w:lang w:bidi="ar-SA"/>
        </w:rPr>
        <w:t>بالانتظار</w:t>
      </w:r>
      <w:r>
        <w:rPr>
          <w:rtl w:val="1"/>
          <w:lang w:bidi="ar-SA"/>
        </w:rPr>
        <w:t xml:space="preserve"> / </w:t>
      </w:r>
      <w:r>
        <w:rPr>
          <w:b/>
          <w:rtl w:val="1"/>
          <w:lang w:bidi="ar-SA"/>
        </w:rPr>
        <w:t>قيد التنفيذ</w:t>
      </w:r>
      <w:r>
        <w:rPr>
          <w:rtl w:val="1"/>
          <w:lang w:bidi="ar-SA"/>
        </w:rPr>
        <w:t xml:space="preserve"> / </w:t>
      </w:r>
      <w:r>
        <w:rPr>
          <w:b/>
          <w:rtl w:val="1"/>
          <w:lang w:bidi="ar-SA"/>
        </w:rPr>
        <w:t>مكتمل</w:t>
      </w:r>
      <w:r>
        <w:rPr>
          <w:rtl w:val="1"/>
          <w:lang w:bidi="ar-SA"/>
        </w:rPr>
        <w:t>.</w:t>
      </w:r>
    </w:p>
    <w:p>
      <w:pPr>
        <w:pStyle w:val="ListNumber"/>
        <w:bidi/>
      </w:pPr>
      <w:r>
        <w:rPr>
          <w:rtl w:val="1"/>
          <w:lang w:bidi="ar-SA"/>
        </w:rPr>
        <w:t xml:space="preserve">افتح </w:t>
      </w:r>
      <w:r>
        <w:rPr>
          <w:b/>
          <w:rtl w:val="1"/>
          <w:lang w:bidi="ar-SA"/>
        </w:rPr>
        <w:t>أدوات القياس</w:t>
      </w:r>
      <w:r>
        <w:rPr>
          <w:rtl w:val="1"/>
          <w:lang w:bidi="ar-SA"/>
        </w:rPr>
        <w:t xml:space="preserve">، واختر المشارك، واكتب </w:t>
      </w:r>
      <w:r>
        <w:rPr>
          <w:b/>
          <w:rtl w:val="1"/>
          <w:lang w:bidi="ar-SA"/>
        </w:rPr>
        <w:t>المقياس الشخصي</w:t>
      </w:r>
      <w:r>
        <w:rPr>
          <w:rtl w:val="1"/>
          <w:lang w:bidi="ar-SA"/>
        </w:rPr>
        <w:t xml:space="preserve"> و</w:t>
      </w:r>
      <w:r>
        <w:rPr>
          <w:b/>
          <w:rtl w:val="1"/>
          <w:lang w:bidi="ar-SA"/>
        </w:rPr>
        <w:t>القدرات التحليلية</w:t>
      </w:r>
      <w:r>
        <w:rPr>
          <w:rtl w:val="1"/>
          <w:lang w:bidi="ar-SA"/>
        </w:rPr>
        <w:t xml:space="preserve"> و</w:t>
      </w:r>
      <w:r>
        <w:rPr>
          <w:b/>
          <w:rtl w:val="1"/>
          <w:lang w:bidi="ar-SA"/>
        </w:rPr>
        <w:t>اللغة الإنجليزية</w:t>
      </w:r>
      <w:r>
        <w:rPr>
          <w:rtl w:val="1"/>
          <w:lang w:bidi="ar-SA"/>
        </w:rPr>
        <w:t xml:space="preserve"> (٠–١٠٠)، ثم اضغط </w:t>
      </w:r>
      <w:r>
        <w:rPr>
          <w:b/>
          <w:rtl w:val="1"/>
          <w:lang w:bidi="ar-SA"/>
        </w:rPr>
        <w:t>حفظ النتيجة</w:t>
      </w:r>
      <w:r>
        <w:rPr>
          <w:rtl w:val="1"/>
          <w:lang w:bidi="ar-SA"/>
        </w:rPr>
        <w:t>.</w:t>
      </w:r>
    </w:p>
    <w:p>
      <w:pPr>
        <w:bidi/>
      </w:pPr>
      <w:r>
        <w:rPr>
          <w:rtl w:val="1"/>
          <w:lang w:bidi="ar-SA"/>
        </w:rPr>
        <w:t xml:space="preserve">النتيجة: عند اختيار </w:t>
      </w:r>
      <w:r>
        <w:rPr>
          <w:b/>
          <w:rtl w:val="1"/>
          <w:lang w:bidi="ar-SA"/>
        </w:rPr>
        <w:t>مكتمل</w:t>
      </w:r>
      <w:r>
        <w:rPr>
          <w:rtl w:val="1"/>
          <w:lang w:bidi="ar-SA"/>
        </w:rPr>
        <w:t xml:space="preserve"> يُسجَّل وقت الإكمال ويظهر وسم «اكتمل» ويُشطَب مجال البند. وفي القياس يظهر شريط </w:t>
      </w:r>
      <w:r>
        <w:rPr>
          <w:b/>
          <w:rtl w:val="1"/>
          <w:lang w:bidi="ar-SA"/>
        </w:rPr>
        <w:t>«تم حفظ نتيجة القياس»</w:t>
      </w:r>
      <w:r>
        <w:rPr>
          <w:rtl w:val="1"/>
          <w:lang w:bidi="ar-SA"/>
        </w:rPr>
        <w:t xml:space="preserve"> ويتحدّث سطر «آخر تحديث». الحقل المتروك فارغاً يُحفظ بلا قيمة ولا يُعدّ صفراً، والحفظ يستبدل نتيجة الدورة نفسها ولا يضيف سجلاً جديداً.</w:t>
      </w:r>
    </w:p>
    <w:p>
      <w:pPr>
        <w:jc w:val="center"/>
      </w:pPr>
      <w:r>
        <w:drawing>
          <wp:inline xmlns:a="http://schemas.openxmlformats.org/drawingml/2006/main" xmlns:pic="http://schemas.openxmlformats.org/drawingml/2006/picture">
            <wp:extent cx="5852160" cy="3677107"/>
            <wp:docPr id="26" name="Picture 26"/>
            <wp:cNvGraphicFramePr>
              <a:graphicFrameLocks noChangeAspect="1"/>
            </wp:cNvGraphicFramePr>
            <a:graphic>
              <a:graphicData uri="http://schemas.openxmlformats.org/drawingml/2006/picture">
                <pic:pic>
                  <pic:nvPicPr>
                    <pic:cNvPr id="0" name="development-plans-items.jpg"/>
                    <pic:cNvPicPr/>
                  </pic:nvPicPr>
                  <pic:blipFill>
                    <a:blip r:embed="rId3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بنود خطة مشارك مع الملخّص</w:t>
      </w:r>
    </w:p>
    <w:p>
      <w:pPr>
        <w:bidi/>
      </w:pPr>
      <w:r>
        <w:rPr>
          <w:b/>
          <w:rtl w:val="1"/>
          <w:lang w:bidi="ar-SA"/>
        </w:rPr>
        <w:t>٩ — اضبط إطار الكفاءات</w:t>
      </w:r>
      <w:r>
        <w:rPr>
          <w:rtl w:val="1"/>
          <w:lang w:bidi="ar-SA"/>
        </w:rPr>
        <w:t xml:space="preserve"> </w:t>
      </w:r>
      <w:r>
        <w:rPr>
          <w:i/>
          <w:rtl w:val="1"/>
          <w:lang w:bidi="ar-SA"/>
        </w:rPr>
        <w:t>(إطار الكفاءات ← ربط الكفاءات)</w:t>
      </w:r>
    </w:p>
    <w:p>
      <w:pPr>
        <w:pStyle w:val="ListNumber"/>
        <w:bidi/>
      </w:pPr>
      <w:r>
        <w:rPr>
          <w:rtl w:val="1"/>
          <w:lang w:bidi="ar-SA"/>
        </w:rPr>
        <w:t xml:space="preserve">افتح </w:t>
      </w:r>
      <w:r>
        <w:rPr>
          <w:b/>
          <w:rtl w:val="1"/>
          <w:lang w:bidi="ar-SA"/>
        </w:rPr>
        <w:t>إطار الكفاءات</w:t>
      </w:r>
      <w:r>
        <w:rPr>
          <w:rtl w:val="1"/>
          <w:lang w:bidi="ar-SA"/>
        </w:rPr>
        <w:t xml:space="preserve">، واضغط أيقونة </w:t>
      </w:r>
      <w:r>
        <w:rPr>
          <w:b/>
          <w:rtl w:val="1"/>
          <w:lang w:bidi="ar-SA"/>
        </w:rPr>
        <w:t>تعديل</w:t>
      </w:r>
      <w:r>
        <w:rPr>
          <w:rtl w:val="1"/>
          <w:lang w:bidi="ar-SA"/>
        </w:rPr>
        <w:t xml:space="preserve"> في صفّ الكفاءة.</w:t>
      </w:r>
    </w:p>
    <w:p>
      <w:pPr>
        <w:pStyle w:val="ListNumber"/>
        <w:bidi/>
      </w:pPr>
      <w:r>
        <w:rPr>
          <w:rtl w:val="1"/>
          <w:lang w:bidi="ar-SA"/>
        </w:rPr>
        <w:t xml:space="preserve">عدّل </w:t>
      </w:r>
      <w:r>
        <w:rPr>
          <w:b/>
          <w:rtl w:val="1"/>
          <w:lang w:bidi="ar-SA"/>
        </w:rPr>
        <w:t>الوزن</w:t>
      </w:r>
      <w:r>
        <w:rPr>
          <w:rtl w:val="1"/>
          <w:lang w:bidi="ar-SA"/>
        </w:rPr>
        <w:t xml:space="preserve"> أو </w:t>
      </w:r>
      <w:r>
        <w:rPr>
          <w:b/>
          <w:rtl w:val="1"/>
          <w:lang w:bidi="ar-SA"/>
        </w:rPr>
        <w:t>الحد الأقصى</w:t>
      </w:r>
      <w:r>
        <w:rPr>
          <w:rtl w:val="1"/>
          <w:lang w:bidi="ar-SA"/>
        </w:rPr>
        <w:t xml:space="preserve"> أو </w:t>
      </w:r>
      <w:r>
        <w:rPr>
          <w:b/>
          <w:rtl w:val="1"/>
          <w:lang w:bidi="ar-SA"/>
        </w:rPr>
        <w:t>مطلوب — قيادة عليا</w:t>
      </w:r>
      <w:r>
        <w:rPr>
          <w:rtl w:val="1"/>
          <w:lang w:bidi="ar-SA"/>
        </w:rPr>
        <w:t xml:space="preserve"> و</w:t>
      </w:r>
      <w:r>
        <w:rPr>
          <w:b/>
          <w:rtl w:val="1"/>
          <w:lang w:bidi="ar-SA"/>
        </w:rPr>
        <w:t>مطلوب — قيادة وسطى</w:t>
      </w:r>
      <w:r>
        <w:rPr>
          <w:rtl w:val="1"/>
          <w:lang w:bidi="ar-SA"/>
        </w:rPr>
        <w:t>.</w:t>
      </w:r>
    </w:p>
    <w:p>
      <w:pPr>
        <w:pStyle w:val="ListNumber"/>
        <w:bidi/>
      </w:pPr>
      <w:r>
        <w:rPr>
          <w:rtl w:val="1"/>
          <w:lang w:bidi="ar-SA"/>
        </w:rPr>
        <w:t xml:space="preserve">اضغط </w:t>
      </w:r>
      <w:r>
        <w:rPr>
          <w:b/>
          <w:rtl w:val="1"/>
          <w:lang w:bidi="ar-SA"/>
        </w:rPr>
        <w:t>حفظ</w:t>
      </w:r>
      <w:r>
        <w:rPr>
          <w:rtl w:val="1"/>
          <w:lang w:bidi="ar-SA"/>
        </w:rPr>
        <w:t>.</w:t>
      </w:r>
    </w:p>
    <w:p>
      <w:pPr>
        <w:pStyle w:val="ListNumber"/>
        <w:bidi/>
      </w:pPr>
      <w:r>
        <w:rPr>
          <w:rtl w:val="1"/>
          <w:lang w:bidi="ar-SA"/>
        </w:rPr>
        <w:t xml:space="preserve">افتح </w:t>
      </w:r>
      <w:r>
        <w:rPr>
          <w:b/>
          <w:rtl w:val="1"/>
          <w:lang w:bidi="ar-SA"/>
        </w:rPr>
        <w:t>ربط الكفاءات</w:t>
      </w:r>
      <w:r>
        <w:rPr>
          <w:rtl w:val="1"/>
          <w:lang w:bidi="ar-SA"/>
        </w:rPr>
        <w:t xml:space="preserve"> إن أردت تغيير ما يُرصد في نشاط، وأشِّر المربّعات، ثم اضغط </w:t>
      </w:r>
      <w:r>
        <w:rPr>
          <w:b/>
          <w:rtl w:val="1"/>
          <w:lang w:bidi="ar-SA"/>
        </w:rPr>
        <w:t>حفظ</w:t>
      </w:r>
      <w:r>
        <w:rPr>
          <w:rtl w:val="1"/>
          <w:lang w:bidi="ar-SA"/>
        </w:rPr>
        <w:t xml:space="preserve"> في البطاقة نفسها.</w:t>
      </w:r>
    </w:p>
    <w:p>
      <w:pPr>
        <w:bidi/>
      </w:pPr>
      <w:r>
        <w:rPr>
          <w:rtl w:val="1"/>
          <w:lang w:bidi="ar-SA"/>
        </w:rPr>
        <w:t xml:space="preserve">النتيجة: يُعاد تحميل الجدول بالقيم الجديدة. حقل </w:t>
      </w:r>
      <w:r>
        <w:rPr>
          <w:b/>
          <w:rtl w:val="1"/>
          <w:lang w:bidi="ar-SA"/>
        </w:rPr>
        <w:t>النوع</w:t>
      </w:r>
      <w:r>
        <w:rPr>
          <w:rtl w:val="1"/>
          <w:lang w:bidi="ar-SA"/>
        </w:rPr>
        <w:t xml:space="preserve"> لا يظهر في نافذة التعديل — يُثبَّت عند الإنشاء. والحفظ في شاشة الربط استبدال كامل لا إضافة تراكمية: ما لم يُؤشَّر يُفكّ ربطه.</w:t>
      </w:r>
    </w:p>
    <w:p>
      <w:pPr>
        <w:jc w:val="center"/>
      </w:pPr>
      <w:r>
        <w:drawing>
          <wp:inline xmlns:a="http://schemas.openxmlformats.org/drawingml/2006/main" xmlns:pic="http://schemas.openxmlformats.org/drawingml/2006/picture">
            <wp:extent cx="5852160" cy="3677107"/>
            <wp:docPr id="27" name="Picture 27"/>
            <wp:cNvGraphicFramePr>
              <a:graphicFrameLocks noChangeAspect="1"/>
            </wp:cNvGraphicFramePr>
            <a:graphic>
              <a:graphicData uri="http://schemas.openxmlformats.org/drawingml/2006/picture">
                <pic:pic>
                  <pic:nvPicPr>
                    <pic:cNvPr id="0" name="competency-framework.jpg"/>
                    <pic:cNvPicPr/>
                  </pic:nvPicPr>
                  <pic:blipFill>
                    <a:blip r:embed="rId3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جدول إطار الكفاءات</w:t>
      </w:r>
    </w:p>
    <w:p>
      <w:pPr>
        <w:bidi/>
      </w:pPr>
      <w:r>
        <w:rPr>
          <w:b/>
          <w:rtl w:val="1"/>
          <w:lang w:bidi="ar-SA"/>
        </w:rPr>
        <w:t>١٠ — أغلق يومك بسجل التدقيق</w:t>
      </w:r>
      <w:r>
        <w:rPr>
          <w:rtl w:val="1"/>
          <w:lang w:bidi="ar-SA"/>
        </w:rPr>
        <w:t xml:space="preserve"> </w:t>
      </w:r>
      <w:r>
        <w:rPr>
          <w:i/>
          <w:rtl w:val="1"/>
          <w:lang w:bidi="ar-SA"/>
        </w:rPr>
        <w:t>(سجل التدقيق)</w:t>
      </w:r>
    </w:p>
    <w:p>
      <w:pPr>
        <w:pStyle w:val="ListNumber"/>
        <w:bidi/>
      </w:pPr>
      <w:r>
        <w:rPr>
          <w:rtl w:val="1"/>
          <w:lang w:bidi="ar-SA"/>
        </w:rPr>
        <w:t xml:space="preserve">افتح </w:t>
      </w:r>
      <w:r>
        <w:rPr>
          <w:b/>
          <w:rtl w:val="1"/>
          <w:lang w:bidi="ar-SA"/>
        </w:rPr>
        <w:t>سجل التدقيق</w:t>
      </w:r>
      <w:r>
        <w:rPr>
          <w:rtl w:val="1"/>
          <w:lang w:bidi="ar-SA"/>
        </w:rPr>
        <w:t>.</w:t>
      </w:r>
    </w:p>
    <w:p>
      <w:pPr>
        <w:pStyle w:val="ListNumber"/>
        <w:bidi/>
      </w:pPr>
      <w:r>
        <w:rPr>
          <w:rtl w:val="1"/>
          <w:lang w:bidi="ar-SA"/>
        </w:rPr>
        <w:t xml:space="preserve">اختر اسم المستخدم من قائمة </w:t>
      </w:r>
      <w:r>
        <w:rPr>
          <w:b/>
          <w:rtl w:val="1"/>
          <w:lang w:bidi="ar-SA"/>
        </w:rPr>
        <w:t>كل المستخدمين</w:t>
      </w:r>
      <w:r>
        <w:rPr>
          <w:rtl w:val="1"/>
          <w:lang w:bidi="ar-SA"/>
        </w:rPr>
        <w:t xml:space="preserve">، واضبط </w:t>
      </w:r>
      <w:r>
        <w:rPr>
          <w:b/>
          <w:rtl w:val="1"/>
          <w:lang w:bidi="ar-SA"/>
        </w:rPr>
        <w:t>من تاريخ</w:t>
      </w:r>
      <w:r>
        <w:rPr>
          <w:rtl w:val="1"/>
          <w:lang w:bidi="ar-SA"/>
        </w:rPr>
        <w:t xml:space="preserve"> و</w:t>
      </w:r>
      <w:r>
        <w:rPr>
          <w:b/>
          <w:rtl w:val="1"/>
          <w:lang w:bidi="ar-SA"/>
        </w:rPr>
        <w:t>إلى تاريخ</w:t>
      </w:r>
      <w:r>
        <w:rPr>
          <w:rtl w:val="1"/>
          <w:lang w:bidi="ar-SA"/>
        </w:rPr>
        <w:t>.</w:t>
      </w:r>
    </w:p>
    <w:p>
      <w:pPr>
        <w:pStyle w:val="ListNumber"/>
        <w:bidi/>
      </w:pPr>
      <w:r>
        <w:rPr>
          <w:rtl w:val="1"/>
          <w:lang w:bidi="ar-SA"/>
        </w:rPr>
        <w:t>اقرأ الجدول — يُعاد تحميله بعد كل اختيار، بلا زرّ بحث.</w:t>
      </w:r>
    </w:p>
    <w:p>
      <w:pPr>
        <w:pStyle w:val="ListNumber"/>
        <w:bidi/>
      </w:pPr>
      <w:r>
        <w:rPr>
          <w:rtl w:val="1"/>
          <w:lang w:bidi="ar-SA"/>
        </w:rPr>
        <w:t xml:space="preserve">اضغط </w:t>
      </w:r>
      <w:r>
        <w:rPr>
          <w:b/>
          <w:rtl w:val="1"/>
          <w:lang w:bidi="ar-SA"/>
        </w:rPr>
        <w:t>مسح</w:t>
      </w:r>
      <w:r>
        <w:rPr>
          <w:rtl w:val="1"/>
          <w:lang w:bidi="ar-SA"/>
        </w:rPr>
        <w:t xml:space="preserve"> للعودة إلى آخر ٢٠٠ عملية.</w:t>
      </w:r>
    </w:p>
    <w:p>
      <w:pPr>
        <w:bidi/>
      </w:pPr>
      <w:r>
        <w:rPr>
          <w:rtl w:val="1"/>
          <w:lang w:bidi="ar-SA"/>
        </w:rPr>
        <w:t xml:space="preserve">النتيجة: كل ما فعله ذلك المستخدم داخل المدّة، من الأحدث إلى الأقدم. الصفوف الحسّاسة مظلَّلة ويسبق إجراءَها قفل، ومنها </w:t>
      </w:r>
      <w:r>
        <w:rPr>
          <w:b/>
          <w:rtl w:val="1"/>
          <w:lang w:bidi="ar-SA"/>
        </w:rPr>
        <w:t>كل محاولة وصول مرفوضة</w:t>
      </w:r>
      <w:r>
        <w:rPr>
          <w:rtl w:val="1"/>
          <w:lang w:bidi="ar-SA"/>
        </w:rPr>
        <w:t>.</w:t>
      </w:r>
    </w:p>
    <w:p>
      <w:pPr>
        <w:jc w:val="center"/>
      </w:pPr>
      <w:r>
        <w:drawing>
          <wp:inline xmlns:a="http://schemas.openxmlformats.org/drawingml/2006/main" xmlns:pic="http://schemas.openxmlformats.org/drawingml/2006/picture">
            <wp:extent cx="5852160" cy="3677107"/>
            <wp:docPr id="28" name="Picture 28"/>
            <wp:cNvGraphicFramePr>
              <a:graphicFrameLocks noChangeAspect="1"/>
            </wp:cNvGraphicFramePr>
            <a:graphic>
              <a:graphicData uri="http://schemas.openxmlformats.org/drawingml/2006/picture">
                <pic:pic>
                  <pic:nvPicPr>
                    <pic:cNvPr id="0" name="audit-center.jpg"/>
                    <pic:cNvPicPr/>
                  </pic:nvPicPr>
                  <pic:blipFill>
                    <a:blip r:embed="rId3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سجل التدقيق بحساب مدير المركز</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لا تُنشئ حساباً، ولا تُسند دوراً، ولا تعيد كلمة مرور، ولا تضبط صلاحيات الأدوار — و</w:t>
            </w:r>
            <w:r>
              <w:rPr>
                <w:b/>
                <w:sz w:val="19"/>
                <w:rtl w:val="1"/>
                <w:lang w:bidi="ar-SA"/>
              </w:rPr>
              <w:t>المستخدمون</w:t>
            </w:r>
            <w:r>
              <w:rPr>
                <w:sz w:val="19"/>
                <w:rtl w:val="1"/>
                <w:lang w:bidi="ar-SA"/>
              </w:rPr>
              <w:t xml:space="preserve"> و</w:t>
            </w:r>
            <w:r>
              <w:rPr>
                <w:b/>
                <w:sz w:val="19"/>
                <w:rtl w:val="1"/>
                <w:lang w:bidi="ar-SA"/>
              </w:rPr>
              <w:t>الأدوار والصلاحيات</w:t>
            </w:r>
            <w:r>
              <w:rPr>
                <w:sz w:val="19"/>
                <w:rtl w:val="1"/>
                <w:lang w:bidi="ar-SA"/>
              </w:rPr>
              <w:t xml:space="preserve"> لا تظهران في قائمتك</w:t>
            </w:r>
          </w:p>
        </w:tc>
        <w:tc>
          <w:tcPr>
            <w:tcW w:type="dxa" w:w="4874"/>
          </w:tcPr>
          <w:p>
            <w:pPr>
              <w:bidi/>
            </w:pPr>
            <w:r>
              <w:rPr>
                <w:rFonts w:ascii="Consolas" w:hAnsi="Consolas"/>
                <w:sz w:val="19"/>
                <w:rFonts w:ascii="Consolas" w:hAnsi="Consolas" w:cs="Consolas"/>
                <w:rtl w:val="0"/>
                <w:lang w:bidi="ar-SA"/>
              </w:rPr>
              <w:t>user.manage</w:t>
            </w:r>
            <w:r>
              <w:rPr>
                <w:sz w:val="19"/>
                <w:rtl w:val="1"/>
                <w:lang w:bidi="ar-SA"/>
              </w:rPr>
              <w:t xml:space="preserve"> سلطة نظام غير قابلة للتفويض؛ فصلُها يبقي من يشرف غير من يضبط</w:t>
            </w:r>
          </w:p>
        </w:tc>
      </w:tr>
      <w:tr>
        <w:tc>
          <w:tcPr>
            <w:tcW w:type="dxa" w:w="4874"/>
          </w:tcPr>
          <w:p>
            <w:pPr>
              <w:bidi/>
            </w:pPr>
            <w:r>
              <w:rPr>
                <w:sz w:val="19"/>
                <w:rtl w:val="1"/>
                <w:lang w:bidi="ar-SA"/>
              </w:rPr>
              <w:t xml:space="preserve">لا تفتح </w:t>
            </w:r>
            <w:r>
              <w:rPr>
                <w:b/>
                <w:sz w:val="19"/>
                <w:rtl w:val="1"/>
                <w:lang w:bidi="ar-SA"/>
              </w:rPr>
              <w:t>الإعدادات</w:t>
            </w:r>
            <w:r>
              <w:rPr>
                <w:sz w:val="19"/>
                <w:rtl w:val="1"/>
                <w:lang w:bidi="ar-SA"/>
              </w:rPr>
              <w:t xml:space="preserve">: القطاعات، وأوقات الجلسات، وحدّ التوزيع، والتكاملات. وأثره اليومي أن حقل </w:t>
            </w:r>
            <w:r>
              <w:rPr>
                <w:b/>
                <w:sz w:val="19"/>
                <w:rtl w:val="1"/>
                <w:lang w:bidi="ar-SA"/>
              </w:rPr>
              <w:t>الوقت</w:t>
            </w:r>
            <w:r>
              <w:rPr>
                <w:sz w:val="19"/>
                <w:rtl w:val="1"/>
                <w:lang w:bidi="ar-SA"/>
              </w:rPr>
              <w:t xml:space="preserve"> في نافذة الجلسة يظهر لك حرّاً لا قائمةً معتمدة</w:t>
            </w:r>
          </w:p>
        </w:tc>
        <w:tc>
          <w:tcPr>
            <w:tcW w:type="dxa" w:w="4874"/>
          </w:tcPr>
          <w:p>
            <w:pPr>
              <w:bidi/>
            </w:pPr>
            <w:r>
              <w:rPr>
                <w:rFonts w:ascii="Consolas" w:hAnsi="Consolas"/>
                <w:sz w:val="19"/>
                <w:rFonts w:ascii="Consolas" w:hAnsi="Consolas" w:cs="Consolas"/>
                <w:rtl w:val="0"/>
                <w:lang w:bidi="ar-SA"/>
              </w:rPr>
              <w:t>settings.manage</w:t>
            </w:r>
            <w:r>
              <w:rPr>
                <w:sz w:val="19"/>
                <w:rtl w:val="1"/>
                <w:lang w:bidi="ar-SA"/>
              </w:rPr>
              <w:t xml:space="preserve"> واحدة من ثلاث سلطات غير قابلة للتفويض، وقراءة أوقات الجلسات تتبعها</w:t>
            </w:r>
          </w:p>
        </w:tc>
      </w:tr>
      <w:tr>
        <w:tc>
          <w:tcPr>
            <w:tcW w:type="dxa" w:w="4874"/>
          </w:tcPr>
          <w:p>
            <w:pPr>
              <w:bidi/>
            </w:pPr>
            <w:r>
              <w:rPr>
                <w:sz w:val="19"/>
                <w:rtl w:val="1"/>
                <w:lang w:bidi="ar-SA"/>
              </w:rPr>
              <w:t xml:space="preserve">لا تضبط </w:t>
            </w:r>
            <w:r>
              <w:rPr>
                <w:b/>
                <w:sz w:val="19"/>
                <w:rtl w:val="1"/>
                <w:lang w:bidi="ar-SA"/>
              </w:rPr>
              <w:t>سير العمل</w:t>
            </w:r>
            <w:r>
              <w:rPr>
                <w:sz w:val="19"/>
                <w:rtl w:val="1"/>
                <w:lang w:bidi="ar-SA"/>
              </w:rPr>
              <w:t xml:space="preserve"> — ترتيب مراحل الاعتماد وتفعيلها وقواعدها</w:t>
            </w:r>
          </w:p>
        </w:tc>
        <w:tc>
          <w:tcPr>
            <w:tcW w:type="dxa" w:w="4874"/>
          </w:tcPr>
          <w:p>
            <w:pPr>
              <w:bidi/>
            </w:pPr>
            <w:r>
              <w:rPr>
                <w:sz w:val="19"/>
                <w:rtl w:val="1"/>
                <w:lang w:bidi="ar-SA"/>
              </w:rPr>
              <w:t>قرار حوكمي؛ نصّ المصفوفة: «لا يتحكّم في المستخدمين ولا الإعدادات ولا مراحل الاعتماد؛ تلك سلطات نظام تُدار من حساب مدير النظام وحده»</w:t>
            </w:r>
          </w:p>
        </w:tc>
      </w:tr>
      <w:tr>
        <w:tc>
          <w:tcPr>
            <w:tcW w:type="dxa" w:w="4874"/>
          </w:tcPr>
          <w:p>
            <w:pPr>
              <w:bidi/>
            </w:pPr>
            <w:r>
              <w:rPr>
                <w:sz w:val="19"/>
                <w:rtl w:val="1"/>
                <w:lang w:bidi="ar-SA"/>
              </w:rPr>
              <w:t xml:space="preserve">لا تسجّل حضوراً ولا غياباً في شاشة </w:t>
            </w:r>
            <w:r>
              <w:rPr>
                <w:b/>
                <w:sz w:val="19"/>
                <w:rtl w:val="1"/>
                <w:lang w:bidi="ar-SA"/>
              </w:rPr>
              <w:t>الحضور</w:t>
            </w:r>
            <w:r>
              <w:rPr>
                <w:sz w:val="19"/>
                <w:rtl w:val="1"/>
                <w:lang w:bidi="ar-SA"/>
              </w:rPr>
              <w:t>، وإن ملكتَ «تسجيل حضور أي جلسة»</w:t>
            </w:r>
          </w:p>
        </w:tc>
        <w:tc>
          <w:tcPr>
            <w:tcW w:type="dxa" w:w="4874"/>
          </w:tcPr>
          <w:p>
            <w:pPr>
              <w:bidi/>
            </w:pPr>
            <w:r>
              <w:rPr>
                <w:sz w:val="19"/>
                <w:rtl w:val="1"/>
                <w:lang w:bidi="ar-SA"/>
              </w:rPr>
              <w:t xml:space="preserve">التسجيل يشترط </w:t>
            </w:r>
            <w:r>
              <w:rPr>
                <w:rFonts w:ascii="Consolas" w:hAnsi="Consolas"/>
                <w:sz w:val="19"/>
                <w:rFonts w:ascii="Consolas" w:hAnsi="Consolas" w:cs="Consolas"/>
                <w:rtl w:val="0"/>
                <w:lang w:bidi="ar-SA"/>
              </w:rPr>
              <w:t>attendance.record</w:t>
            </w:r>
            <w:r>
              <w:rPr>
                <w:sz w:val="19"/>
                <w:rtl w:val="1"/>
                <w:lang w:bidi="ar-SA"/>
              </w:rPr>
              <w:t xml:space="preserve"> أولاً؛ والقاعدة «الذي يستقبله يسجّله» — بلا هذا التمييز يسجّل أيُّ أحد حضور مشاركٍ لم يره</w:t>
            </w:r>
          </w:p>
        </w:tc>
      </w:tr>
      <w:tr>
        <w:tc>
          <w:tcPr>
            <w:tcW w:type="dxa" w:w="4874"/>
          </w:tcPr>
          <w:p>
            <w:pPr>
              <w:bidi/>
            </w:pPr>
            <w:r>
              <w:rPr>
                <w:sz w:val="19"/>
                <w:rtl w:val="1"/>
                <w:lang w:bidi="ar-SA"/>
              </w:rPr>
              <w:t xml:space="preserve">لا تسجّل وصول مشارك، ولا تعدّل وقت وصوله، ولا تأخذ توقيعه، ولا يظهر لك قسم </w:t>
            </w:r>
            <w:r>
              <w:rPr>
                <w:b/>
                <w:sz w:val="19"/>
                <w:rtl w:val="1"/>
                <w:lang w:bidi="ar-SA"/>
              </w:rPr>
              <w:t>المنتظَرون</w:t>
            </w:r>
          </w:p>
        </w:tc>
        <w:tc>
          <w:tcPr>
            <w:tcW w:type="dxa" w:w="4874"/>
          </w:tcPr>
          <w:p>
            <w:pPr>
              <w:bidi/>
            </w:pPr>
            <w:r>
              <w:rPr>
                <w:sz w:val="19"/>
                <w:rtl w:val="1"/>
                <w:lang w:bidi="ar-SA"/>
              </w:rPr>
              <w:t>لكل مرحلة في الاستقبال صلاحية مستقلّة: من يسجّل ليس من يوزّع، ومن يوزّع ليس من يقرّر، ومن يقرّر ليس من يعتمد — وأنت المعتمِد</w:t>
            </w:r>
          </w:p>
        </w:tc>
      </w:tr>
      <w:tr>
        <w:tc>
          <w:tcPr>
            <w:tcW w:type="dxa" w:w="4874"/>
          </w:tcPr>
          <w:p>
            <w:pPr>
              <w:bidi/>
            </w:pPr>
            <w:r>
              <w:rPr>
                <w:sz w:val="19"/>
                <w:rtl w:val="1"/>
                <w:lang w:bidi="ar-SA"/>
              </w:rPr>
              <w:t xml:space="preserve">لا تستلم مشاركاً ولا تردّه، ولا يظهر لك قسم </w:t>
            </w:r>
            <w:r>
              <w:rPr>
                <w:b/>
                <w:sz w:val="19"/>
                <w:rtl w:val="1"/>
                <w:lang w:bidi="ar-SA"/>
              </w:rPr>
              <w:t>المُسنَد إليّ اليوم</w:t>
            </w:r>
          </w:p>
        </w:tc>
        <w:tc>
          <w:tcPr>
            <w:tcW w:type="dxa" w:w="4874"/>
          </w:tcPr>
          <w:p>
            <w:pPr>
              <w:bidi/>
            </w:pPr>
            <w:r>
              <w:rPr>
                <w:sz w:val="19"/>
                <w:rtl w:val="1"/>
                <w:lang w:bidi="ar-SA"/>
              </w:rPr>
              <w:t>القرار لمن يجري النشاط؛ صاحب الإسناد وحده يستلمه أو يردّه</w:t>
            </w:r>
          </w:p>
        </w:tc>
      </w:tr>
      <w:tr>
        <w:tc>
          <w:tcPr>
            <w:tcW w:type="dxa" w:w="4874"/>
          </w:tcPr>
          <w:p>
            <w:pPr>
              <w:bidi/>
            </w:pPr>
            <w:r>
              <w:rPr>
                <w:sz w:val="19"/>
                <w:rtl w:val="1"/>
                <w:lang w:bidi="ar-SA"/>
              </w:rPr>
              <w:t>لا ترصد درجات ولا تبدأ جلسة تقييم؛ تفتح الشاشة وتقرأ ولا تبدأ بها جلسة</w:t>
            </w:r>
          </w:p>
        </w:tc>
        <w:tc>
          <w:tcPr>
            <w:tcW w:type="dxa" w:w="4874"/>
          </w:tcPr>
          <w:p>
            <w:pPr>
              <w:bidi/>
            </w:pPr>
            <w:r>
              <w:rPr>
                <w:sz w:val="19"/>
                <w:rtl w:val="1"/>
                <w:lang w:bidi="ar-SA"/>
              </w:rPr>
              <w:t>الرصد لمستشار المقابلة ومستشار حلقة النقاش؛ وأنت في موقع الاعتماد (</w:t>
            </w:r>
            <w:r>
              <w:rPr>
                <w:rFonts w:ascii="Consolas" w:hAnsi="Consolas"/>
                <w:sz w:val="19"/>
                <w:rFonts w:ascii="Consolas" w:hAnsi="Consolas" w:cs="Consolas"/>
                <w:rtl w:val="0"/>
                <w:lang w:bidi="ar-SA"/>
              </w:rPr>
              <w:t>evaluation.approve</w:t>
            </w:r>
            <w:r>
              <w:rPr>
                <w:sz w:val="19"/>
                <w:rtl w:val="1"/>
                <w:lang w:bidi="ar-SA"/>
              </w:rPr>
              <w:t>) — وسرّية الدرجات بين المستشار ومراجعه</w:t>
            </w:r>
          </w:p>
        </w:tc>
      </w:tr>
      <w:tr>
        <w:tc>
          <w:tcPr>
            <w:tcW w:type="dxa" w:w="4874"/>
          </w:tcPr>
          <w:p>
            <w:pPr>
              <w:bidi/>
            </w:pPr>
            <w:r>
              <w:rPr>
                <w:sz w:val="19"/>
                <w:rtl w:val="1"/>
                <w:lang w:bidi="ar-SA"/>
              </w:rPr>
              <w:t>لا تُضيف مشاركاً ولا تستورد ولا تفتح له دورة تقييم جديدة</w:t>
            </w:r>
          </w:p>
        </w:tc>
        <w:tc>
          <w:tcPr>
            <w:tcW w:type="dxa" w:w="4874"/>
          </w:tcPr>
          <w:p>
            <w:pPr>
              <w:bidi/>
            </w:pPr>
            <w:r>
              <w:rPr>
                <w:rFonts w:ascii="Consolas" w:hAnsi="Consolas"/>
                <w:sz w:val="19"/>
                <w:rFonts w:ascii="Consolas" w:hAnsi="Consolas" w:cs="Consolas"/>
                <w:rtl w:val="0"/>
                <w:lang w:bidi="ar-SA"/>
              </w:rPr>
              <w:t>candidate.create</w:t>
            </w:r>
            <w:r>
              <w:rPr>
                <w:sz w:val="19"/>
                <w:rtl w:val="1"/>
                <w:lang w:bidi="ar-SA"/>
              </w:rPr>
              <w:t xml:space="preserve"> لمن يستقبل الترشيح — بوّابة الجهة الخارجية ومسؤول الجدولة — وأنت تعتمد ما أُدخل</w:t>
            </w:r>
          </w:p>
        </w:tc>
      </w:tr>
      <w:tr>
        <w:tc>
          <w:tcPr>
            <w:tcW w:type="dxa" w:w="4874"/>
          </w:tcPr>
          <w:p>
            <w:pPr>
              <w:bidi/>
            </w:pPr>
            <w:r>
              <w:rPr>
                <w:sz w:val="19"/>
                <w:rtl w:val="1"/>
                <w:lang w:bidi="ar-SA"/>
              </w:rPr>
              <w:t>لا تبتّ في طلبات تحديث بيانات المشاركين</w:t>
            </w:r>
          </w:p>
        </w:tc>
        <w:tc>
          <w:tcPr>
            <w:tcW w:type="dxa" w:w="4874"/>
          </w:tcPr>
          <w:p>
            <w:pPr>
              <w:bidi/>
            </w:pPr>
            <w:r>
              <w:rPr>
                <w:sz w:val="19"/>
                <w:rtl w:val="1"/>
                <w:lang w:bidi="ar-SA"/>
              </w:rPr>
              <w:t xml:space="preserve">البتّ بصلاحية </w:t>
            </w:r>
            <w:r>
              <w:rPr>
                <w:rFonts w:ascii="Consolas" w:hAnsi="Consolas"/>
                <w:sz w:val="19"/>
                <w:rFonts w:ascii="Consolas" w:hAnsi="Consolas" w:cs="Consolas"/>
                <w:rtl w:val="0"/>
                <w:lang w:bidi="ar-SA"/>
              </w:rPr>
              <w:t>candidate.update_approve</w:t>
            </w:r>
            <w:r>
              <w:rPr>
                <w:sz w:val="19"/>
                <w:rtl w:val="1"/>
                <w:lang w:bidi="ar-SA"/>
              </w:rPr>
              <w:t xml:space="preserve"> — مسؤول الجدولة ومدير النظام</w:t>
            </w:r>
          </w:p>
        </w:tc>
      </w:tr>
      <w:tr>
        <w:tc>
          <w:tcPr>
            <w:tcW w:type="dxa" w:w="4874"/>
          </w:tcPr>
          <w:p>
            <w:pPr>
              <w:bidi/>
            </w:pPr>
            <w:r>
              <w:rPr>
                <w:sz w:val="19"/>
                <w:rtl w:val="1"/>
                <w:lang w:bidi="ar-SA"/>
              </w:rPr>
              <w:t>لا تُسند مقيّماً من قطاع غير قطاع المشارك في شاشة الاستقبال</w:t>
            </w:r>
          </w:p>
        </w:tc>
        <w:tc>
          <w:tcPr>
            <w:tcW w:type="dxa" w:w="4874"/>
          </w:tcPr>
          <w:p>
            <w:pPr>
              <w:bidi/>
            </w:pPr>
            <w:r>
              <w:rPr>
                <w:sz w:val="19"/>
                <w:rtl w:val="1"/>
                <w:lang w:bidi="ar-SA"/>
              </w:rPr>
              <w:t xml:space="preserve">الإسناد محصور بقطاع المشارك، والتجاوز يحتاج </w:t>
            </w:r>
            <w:r>
              <w:rPr>
                <w:rFonts w:ascii="Consolas" w:hAnsi="Consolas"/>
                <w:sz w:val="19"/>
                <w:rFonts w:ascii="Consolas" w:hAnsi="Consolas" w:cs="Consolas"/>
                <w:rtl w:val="0"/>
                <w:lang w:bidi="ar-SA"/>
              </w:rPr>
              <w:t>candidate.cross_sector</w:t>
            </w:r>
            <w:r>
              <w:rPr>
                <w:sz w:val="19"/>
                <w:rtl w:val="1"/>
                <w:lang w:bidi="ar-SA"/>
              </w:rPr>
              <w:t xml:space="preserve"> صراحةً — وهي القاعدة نفسها المطبَّقة في الجدولة</w:t>
            </w:r>
          </w:p>
        </w:tc>
      </w:tr>
      <w:tr>
        <w:tc>
          <w:tcPr>
            <w:tcW w:type="dxa" w:w="4874"/>
          </w:tcPr>
          <w:p>
            <w:pPr>
              <w:bidi/>
            </w:pPr>
            <w:r>
              <w:rPr>
                <w:sz w:val="19"/>
                <w:rtl w:val="1"/>
                <w:lang w:bidi="ar-SA"/>
              </w:rPr>
              <w:t xml:space="preserve">لا يظهر لك زرّ </w:t>
            </w:r>
            <w:r>
              <w:rPr>
                <w:b/>
                <w:sz w:val="19"/>
                <w:rtl w:val="1"/>
                <w:lang w:bidi="ar-SA"/>
              </w:rPr>
              <w:t>اعتماد</w:t>
            </w:r>
            <w:r>
              <w:rPr>
                <w:sz w:val="19"/>
                <w:rtl w:val="1"/>
                <w:lang w:bidi="ar-SA"/>
              </w:rPr>
              <w:t xml:space="preserve"> إلا حيث تملك مرحلته؛ ومراحل المقيّم ومدير التقييم والاعتماد النهائي ليست لك</w:t>
            </w:r>
          </w:p>
        </w:tc>
        <w:tc>
          <w:tcPr>
            <w:tcW w:type="dxa" w:w="4874"/>
          </w:tcPr>
          <w:p>
            <w:pPr>
              <w:bidi/>
            </w:pPr>
            <w:r>
              <w:rPr>
                <w:sz w:val="19"/>
                <w:rtl w:val="1"/>
                <w:lang w:bidi="ar-SA"/>
              </w:rPr>
              <w:t>المرحلة تُشتقّ من حالة التقرير لا من دور المستخدم، وإخفاء الزرّ يمنع زرّاً يَعِد بما يُرفض</w:t>
            </w:r>
          </w:p>
        </w:tc>
      </w:tr>
      <w:tr>
        <w:tc>
          <w:tcPr>
            <w:tcW w:type="dxa" w:w="4874"/>
          </w:tcPr>
          <w:p>
            <w:pPr>
              <w:bidi/>
            </w:pPr>
            <w:r>
              <w:rPr>
                <w:sz w:val="19"/>
                <w:rtl w:val="1"/>
                <w:lang w:bidi="ar-SA"/>
              </w:rPr>
              <w:t>لا تعتمد تقريراً كتبته بنفسك في مرحلةٍ مضبوطة على ذلك</w:t>
            </w:r>
          </w:p>
        </w:tc>
        <w:tc>
          <w:tcPr>
            <w:tcW w:type="dxa" w:w="4874"/>
          </w:tcPr>
          <w:p>
            <w:pPr>
              <w:bidi/>
            </w:pPr>
            <w:r>
              <w:rPr>
                <w:sz w:val="19"/>
                <w:rtl w:val="1"/>
                <w:lang w:bidi="ar-SA"/>
              </w:rPr>
              <w:t>«من يكتب لا يعتمد» — والقاعدة تُفحص عند التجاوز أيضاً</w:t>
            </w:r>
          </w:p>
        </w:tc>
      </w:tr>
      <w:tr>
        <w:tc>
          <w:tcPr>
            <w:tcW w:type="dxa" w:w="4874"/>
          </w:tcPr>
          <w:p>
            <w:pPr>
              <w:bidi/>
            </w:pPr>
            <w:r>
              <w:rPr>
                <w:sz w:val="19"/>
                <w:rtl w:val="1"/>
                <w:lang w:bidi="ar-SA"/>
              </w:rPr>
              <w:t>لا تُرجِع تقريراً معتمداً ولا مسودة، ولا تُلغي تقريراً معتمداً</w:t>
            </w:r>
          </w:p>
        </w:tc>
        <w:tc>
          <w:tcPr>
            <w:tcW w:type="dxa" w:w="4874"/>
          </w:tcPr>
          <w:p>
            <w:pPr>
              <w:bidi/>
            </w:pPr>
            <w:r>
              <w:rPr>
                <w:sz w:val="19"/>
                <w:rtl w:val="1"/>
                <w:lang w:bidi="ar-SA"/>
              </w:rPr>
              <w:t>الإرجاع لما هو في سلسلة الاعتماد وحده منعاً لإفساد حالة المشارك؛ والمعتمَد وثيقة نافذة قد تكون طُبعت ووُقّعت، وسحبها يحتاج إجراءً موثّقاً لا زرّاً</w:t>
            </w:r>
          </w:p>
        </w:tc>
      </w:tr>
      <w:tr>
        <w:tc>
          <w:tcPr>
            <w:tcW w:type="dxa" w:w="4874"/>
          </w:tcPr>
          <w:p>
            <w:pPr>
              <w:bidi/>
            </w:pPr>
            <w:r>
              <w:rPr>
                <w:sz w:val="19"/>
                <w:rtl w:val="1"/>
                <w:lang w:bidi="ar-SA"/>
              </w:rPr>
              <w:t>لا تحذف مشاركاً بدأت عملية تقييمه، ولا تحذف جلسة سُجّل حضورها</w:t>
            </w:r>
          </w:p>
        </w:tc>
        <w:tc>
          <w:tcPr>
            <w:tcW w:type="dxa" w:w="4874"/>
          </w:tcPr>
          <w:p>
            <w:pPr>
              <w:bidi/>
            </w:pPr>
            <w:r>
              <w:rPr>
                <w:sz w:val="19"/>
                <w:rtl w:val="1"/>
                <w:lang w:bidi="ar-SA"/>
              </w:rPr>
              <w:t>من غادر المسودة له أثرٌ مرصود؛ والقفل يمنع تنافر «حضورٌ لجلسة تغيّر تاريخها»</w:t>
            </w:r>
          </w:p>
        </w:tc>
      </w:tr>
      <w:tr>
        <w:tc>
          <w:tcPr>
            <w:tcW w:type="dxa" w:w="4874"/>
          </w:tcPr>
          <w:p>
            <w:pPr>
              <w:bidi/>
            </w:pPr>
            <w:r>
              <w:rPr>
                <w:sz w:val="19"/>
                <w:rtl w:val="1"/>
                <w:lang w:bidi="ar-SA"/>
              </w:rPr>
              <w:t>لا تسحب كفاءة من نشاط له تقييمات جارية (الإضافة فقط مسموحة)</w:t>
            </w:r>
          </w:p>
        </w:tc>
        <w:tc>
          <w:tcPr>
            <w:tcW w:type="dxa" w:w="4874"/>
          </w:tcPr>
          <w:p>
            <w:pPr>
              <w:bidi/>
            </w:pPr>
            <w:r>
              <w:rPr>
                <w:sz w:val="19"/>
                <w:rtl w:val="1"/>
                <w:lang w:bidi="ar-SA"/>
              </w:rPr>
              <w:t>التقييم الجاري مرصود على قائمة الكفاءات القائمة، وسحبُ كفاءة من تحته يُيتّم درجاتها أو يُفشل إرساله</w:t>
            </w:r>
          </w:p>
        </w:tc>
      </w:tr>
    </w:tbl>
    <w:p/>
    <w:p>
      <w:pPr>
        <w:bidi/>
        <w:ind w:left="360" w:right="216"/>
        <w:shd w:val="clear" w:color="auto" w:fill="FFF8E6"/>
      </w:pPr>
      <w:r>
        <w:rPr>
          <w:sz w:val="21"/>
          <w:rtl w:val="1"/>
          <w:lang w:bidi="ar-SA"/>
        </w:rPr>
        <w:t xml:space="preserve">ملاحظة على سلسلة الاعتماد: هي في هذا التنصيب أربع مراحل آخرها اعتماد مدير المركز. التقرير الذي يبلغ مرحلتك يظهر في شاشة التقارير بشارة «بانتظار اعتماد مدير المركز» وتحت مشارك </w:t>
      </w:r>
      <w:r>
        <w:rPr>
          <w:b/>
          <w:sz w:val="21"/>
          <w:rtl w:val="1"/>
          <w:lang w:bidi="ar-SA"/>
        </w:rPr>
        <w:t>مدير المركز</w:t>
      </w:r>
      <w:r>
        <w:rPr>
          <w:sz w:val="21"/>
          <w:rtl w:val="1"/>
          <w:lang w:bidi="ar-SA"/>
        </w:rPr>
        <w:t xml:space="preserve">، وله زرّا </w:t>
      </w:r>
      <w:r>
        <w:rPr>
          <w:b/>
          <w:sz w:val="21"/>
          <w:rtl w:val="1"/>
          <w:lang w:bidi="ar-SA"/>
        </w:rPr>
        <w:t>اعتماد نهائي</w:t>
      </w:r>
      <w:r>
        <w:rPr>
          <w:sz w:val="21"/>
          <w:rtl w:val="1"/>
          <w:lang w:bidi="ar-SA"/>
        </w:rPr>
        <w:t xml:space="preserve"> و</w:t>
      </w:r>
      <w:r>
        <w:rPr>
          <w:b/>
          <w:sz w:val="21"/>
          <w:rtl w:val="1"/>
          <w:lang w:bidi="ar-SA"/>
        </w:rPr>
        <w:t>إرجاع للتعديل</w:t>
      </w:r>
      <w:r>
        <w:rPr>
          <w:sz w:val="21"/>
          <w:rtl w:val="1"/>
          <w:lang w:bidi="ar-SA"/>
        </w:rPr>
        <w:t xml:space="preserve">، ويظهر صفّه في </w:t>
      </w:r>
      <w:r>
        <w:rPr>
          <w:b/>
          <w:sz w:val="21"/>
          <w:rtl w:val="1"/>
          <w:lang w:bidi="ar-SA"/>
        </w:rPr>
        <w:t>بانتظار قرارك</w:t>
      </w:r>
      <w:r>
        <w:rPr>
          <w:sz w:val="21"/>
          <w:rtl w:val="1"/>
          <w:lang w:bidi="ar-SA"/>
        </w:rPr>
        <w:t xml:space="preserve"> بالقيادة التنفيذية.</w:t>
      </w:r>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تسجيل الحضور</w:t>
            </w:r>
          </w:p>
        </w:tc>
        <w:tc>
          <w:tcPr>
            <w:tcW w:type="dxa" w:w="3250"/>
          </w:tcPr>
          <w:p>
            <w:pPr>
              <w:bidi/>
            </w:pPr>
            <w:r>
              <w:rPr>
                <w:sz w:val="19"/>
                <w:rtl w:val="1"/>
                <w:lang w:bidi="ar-SA"/>
              </w:rPr>
              <w:t>تملك عرض الحضور لا تسجيله</w:t>
            </w:r>
          </w:p>
        </w:tc>
        <w:tc>
          <w:tcPr>
            <w:tcW w:type="dxa" w:w="3250"/>
          </w:tcPr>
          <w:p>
            <w:pPr>
              <w:bidi/>
            </w:pPr>
            <w:r>
              <w:rPr>
                <w:sz w:val="19"/>
                <w:rtl w:val="1"/>
                <w:lang w:bidi="ar-SA"/>
              </w:rPr>
              <w:t>أبلغ من يملك التسجيل: الاستقبال، أو المستشار المُسنَدة إليه الجلسة</w:t>
            </w:r>
          </w:p>
        </w:tc>
      </w:tr>
      <w:tr>
        <w:tc>
          <w:tcPr>
            <w:tcW w:type="dxa" w:w="3250"/>
          </w:tcPr>
          <w:p>
            <w:pPr>
              <w:bidi/>
            </w:pPr>
            <w:r>
              <w:rPr>
                <w:sz w:val="19"/>
                <w:rtl w:val="1"/>
                <w:lang w:bidi="ar-SA"/>
              </w:rPr>
              <w:t>ليس لديك صلاحية إدارة الإعدادات</w:t>
            </w:r>
          </w:p>
        </w:tc>
        <w:tc>
          <w:tcPr>
            <w:tcW w:type="dxa" w:w="3250"/>
          </w:tcPr>
          <w:p>
            <w:pPr>
              <w:bidi/>
            </w:pPr>
            <w:r>
              <w:rPr>
                <w:sz w:val="19"/>
                <w:rtl w:val="1"/>
                <w:lang w:bidi="ar-SA"/>
              </w:rPr>
              <w:t xml:space="preserve">فتحتَ </w:t>
            </w:r>
            <w:r>
              <w:rPr>
                <w:b/>
                <w:sz w:val="19"/>
                <w:rtl w:val="1"/>
                <w:lang w:bidi="ar-SA"/>
              </w:rPr>
              <w:t>سير العمل</w:t>
            </w:r>
            <w:r>
              <w:rPr>
                <w:sz w:val="19"/>
                <w:rtl w:val="1"/>
                <w:lang w:bidi="ar-SA"/>
              </w:rPr>
              <w:t xml:space="preserve"> أو أحد مسارات الإعدادات</w:t>
            </w:r>
          </w:p>
        </w:tc>
        <w:tc>
          <w:tcPr>
            <w:tcW w:type="dxa" w:w="3250"/>
          </w:tcPr>
          <w:p>
            <w:pPr>
              <w:bidi/>
            </w:pPr>
            <w:r>
              <w:rPr>
                <w:sz w:val="19"/>
                <w:rtl w:val="1"/>
                <w:lang w:bidi="ar-SA"/>
              </w:rPr>
              <w:t>الشاشة لمدير النظام؛ اطلب التغيير منه — الصلاحية لا تُفوَّض</w:t>
            </w:r>
          </w:p>
        </w:tc>
      </w:tr>
      <w:tr>
        <w:tc>
          <w:tcPr>
            <w:tcW w:type="dxa" w:w="3250"/>
          </w:tcPr>
          <w:p>
            <w:pPr>
              <w:bidi/>
            </w:pPr>
            <w:r>
              <w:rPr>
                <w:sz w:val="19"/>
                <w:rtl w:val="1"/>
                <w:lang w:bidi="ar-SA"/>
              </w:rPr>
              <w:t>لا يمكنك اعتماد تقرير كتبته بنفسك — يعتمده صاحب صلاحية أخرى</w:t>
            </w:r>
          </w:p>
        </w:tc>
        <w:tc>
          <w:tcPr>
            <w:tcW w:type="dxa" w:w="3250"/>
          </w:tcPr>
          <w:p>
            <w:pPr>
              <w:bidi/>
            </w:pPr>
            <w:r>
              <w:rPr>
                <w:sz w:val="19"/>
                <w:rtl w:val="1"/>
                <w:lang w:bidi="ar-SA"/>
              </w:rPr>
              <w:t>مرحلة الاعتماد هذه تمنع كاتب التقرير من اعتماده</w:t>
            </w:r>
          </w:p>
        </w:tc>
        <w:tc>
          <w:tcPr>
            <w:tcW w:type="dxa" w:w="3250"/>
          </w:tcPr>
          <w:p>
            <w:pPr>
              <w:bidi/>
            </w:pPr>
            <w:r>
              <w:rPr>
                <w:sz w:val="19"/>
                <w:rtl w:val="1"/>
                <w:lang w:bidi="ar-SA"/>
              </w:rPr>
              <w:t>أحِل الاعتماد إلى صاحب صلاحية أخرى في المرحلة نفسها</w:t>
            </w:r>
          </w:p>
        </w:tc>
      </w:tr>
      <w:tr>
        <w:tc>
          <w:tcPr>
            <w:tcW w:type="dxa" w:w="3250"/>
          </w:tcPr>
          <w:p>
            <w:pPr>
              <w:bidi/>
            </w:pPr>
            <w:r>
              <w:rPr>
                <w:sz w:val="19"/>
                <w:rtl w:val="1"/>
                <w:lang w:bidi="ar-SA"/>
              </w:rPr>
              <w:t>لا يمكن إرجاع تقرير غير مُرسل للاعتماد</w:t>
            </w:r>
          </w:p>
        </w:tc>
        <w:tc>
          <w:tcPr>
            <w:tcW w:type="dxa" w:w="3250"/>
          </w:tcPr>
          <w:p>
            <w:pPr>
              <w:bidi/>
            </w:pPr>
            <w:r>
              <w:rPr>
                <w:sz w:val="19"/>
                <w:rtl w:val="1"/>
                <w:lang w:bidi="ar-SA"/>
              </w:rPr>
              <w:t>التقرير معتمد أو مسودة</w:t>
            </w:r>
          </w:p>
        </w:tc>
        <w:tc>
          <w:tcPr>
            <w:tcW w:type="dxa" w:w="3250"/>
          </w:tcPr>
          <w:p>
            <w:pPr>
              <w:bidi/>
            </w:pPr>
            <w:r>
              <w:rPr>
                <w:sz w:val="19"/>
                <w:rtl w:val="1"/>
                <w:lang w:bidi="ar-SA"/>
              </w:rPr>
              <w:t>لا يُرجَع إلا ما هو في سلسلة الاعتماد</w:t>
            </w:r>
          </w:p>
        </w:tc>
      </w:tr>
      <w:tr>
        <w:tc>
          <w:tcPr>
            <w:tcW w:type="dxa" w:w="3250"/>
          </w:tcPr>
          <w:p>
            <w:pPr>
              <w:bidi/>
            </w:pPr>
            <w:r>
              <w:rPr>
                <w:sz w:val="19"/>
                <w:rtl w:val="1"/>
                <w:lang w:bidi="ar-SA"/>
              </w:rPr>
              <w:t>بقي إسناد بانتظار قرار المقيّم — انتظر البتّ أو اسحب الإسناد</w:t>
            </w:r>
          </w:p>
        </w:tc>
        <w:tc>
          <w:tcPr>
            <w:tcW w:type="dxa" w:w="3250"/>
          </w:tcPr>
          <w:p>
            <w:pPr>
              <w:bidi/>
            </w:pPr>
            <w:r>
              <w:rPr>
                <w:sz w:val="19"/>
                <w:rtl w:val="1"/>
                <w:lang w:bidi="ar-SA"/>
              </w:rPr>
              <w:t xml:space="preserve">ضغطتَ </w:t>
            </w:r>
            <w:r>
              <w:rPr>
                <w:b/>
                <w:sz w:val="19"/>
                <w:rtl w:val="1"/>
                <w:lang w:bidi="ar-SA"/>
              </w:rPr>
              <w:t>اعتماد وترحيل</w:t>
            </w:r>
            <w:r>
              <w:rPr>
                <w:sz w:val="19"/>
                <w:rtl w:val="1"/>
                <w:lang w:bidi="ar-SA"/>
              </w:rPr>
              <w:t xml:space="preserve"> وثمّة إسناد معلّق</w:t>
            </w:r>
          </w:p>
        </w:tc>
        <w:tc>
          <w:tcPr>
            <w:tcW w:type="dxa" w:w="3250"/>
          </w:tcPr>
          <w:p>
            <w:pPr>
              <w:bidi/>
            </w:pPr>
            <w:r>
              <w:rPr>
                <w:sz w:val="19"/>
                <w:rtl w:val="1"/>
                <w:lang w:bidi="ar-SA"/>
              </w:rPr>
              <w:t>انتظر قرار المقيّم، أو اسحب الإسناد ثم اعتمد</w:t>
            </w:r>
          </w:p>
        </w:tc>
      </w:tr>
      <w:tr>
        <w:tc>
          <w:tcPr>
            <w:tcW w:type="dxa" w:w="3250"/>
          </w:tcPr>
          <w:p>
            <w:pPr>
              <w:bidi/>
            </w:pPr>
            <w:r>
              <w:rPr>
                <w:sz w:val="19"/>
                <w:rtl w:val="1"/>
                <w:lang w:bidi="ar-SA"/>
              </w:rPr>
              <w:t>المقيّم من قطاع آخر — يلزم صلاحية الإسناد عبر القطاعات</w:t>
            </w:r>
          </w:p>
        </w:tc>
        <w:tc>
          <w:tcPr>
            <w:tcW w:type="dxa" w:w="3250"/>
          </w:tcPr>
          <w:p>
            <w:pPr>
              <w:bidi/>
            </w:pPr>
            <w:r>
              <w:rPr>
                <w:sz w:val="19"/>
                <w:rtl w:val="1"/>
                <w:lang w:bidi="ar-SA"/>
              </w:rPr>
              <w:t>المقيّم المختار محصور بقطاع غير قطاع المشارك</w:t>
            </w:r>
          </w:p>
        </w:tc>
        <w:tc>
          <w:tcPr>
            <w:tcW w:type="dxa" w:w="3250"/>
          </w:tcPr>
          <w:p>
            <w:pPr>
              <w:bidi/>
            </w:pPr>
            <w:r>
              <w:rPr>
                <w:sz w:val="19"/>
                <w:rtl w:val="1"/>
                <w:lang w:bidi="ar-SA"/>
              </w:rPr>
              <w:t xml:space="preserve">اختر مقيّماً من قطاع المشارك، أو أوكِل الإسناد لمن يملك </w:t>
            </w:r>
            <w:r>
              <w:rPr>
                <w:rFonts w:ascii="Consolas" w:hAnsi="Consolas"/>
                <w:sz w:val="19"/>
                <w:rFonts w:ascii="Consolas" w:hAnsi="Consolas" w:cs="Consolas"/>
                <w:rtl w:val="0"/>
                <w:lang w:bidi="ar-SA"/>
              </w:rPr>
              <w:t>candidate.cross_sector</w:t>
            </w:r>
          </w:p>
        </w:tc>
      </w:tr>
      <w:tr>
        <w:tc>
          <w:tcPr>
            <w:tcW w:type="dxa" w:w="3250"/>
          </w:tcPr>
          <w:p>
            <w:pPr>
              <w:bidi/>
            </w:pPr>
            <w:r>
              <w:rPr>
                <w:sz w:val="19"/>
                <w:rtl w:val="1"/>
                <w:lang w:bidi="ar-SA"/>
              </w:rPr>
              <w:t>لا يمكن حذف جلسة سُجّل حضورها</w:t>
            </w:r>
          </w:p>
        </w:tc>
        <w:tc>
          <w:tcPr>
            <w:tcW w:type="dxa" w:w="3250"/>
          </w:tcPr>
          <w:p>
            <w:pPr>
              <w:bidi/>
            </w:pPr>
            <w:r>
              <w:rPr>
                <w:sz w:val="19"/>
                <w:rtl w:val="1"/>
                <w:lang w:bidi="ar-SA"/>
              </w:rPr>
              <w:t>للجلسة سجلّ حضور</w:t>
            </w:r>
          </w:p>
        </w:tc>
        <w:tc>
          <w:tcPr>
            <w:tcW w:type="dxa" w:w="3250"/>
          </w:tcPr>
          <w:p>
            <w:pPr>
              <w:bidi/>
            </w:pPr>
            <w:r>
              <w:rPr>
                <w:sz w:val="19"/>
                <w:rtl w:val="1"/>
                <w:lang w:bidi="ar-SA"/>
              </w:rPr>
              <w:t>لا تُحذف — عدّلها بدل ذلك</w:t>
            </w:r>
          </w:p>
        </w:tc>
      </w:tr>
    </w:tbl>
    <w:p/>
    <w:p>
      <w:pPr>
        <w:bidi/>
      </w:pPr>
      <w:r>
        <w:rPr>
          <w:rtl w:val="1"/>
          <w:lang w:bidi="ar-SA"/>
        </w:rPr>
        <w:t># مسؤولو تشغيل اليوم</w:t>
      </w:r>
    </w:p>
    <w:p>
      <w:pPr>
        <w:pStyle w:val="Heading2"/>
        <w:bidi/>
      </w:pPr>
      <w:r>
        <w:rPr>
          <w:rtl w:val="1"/>
          <w:lang w:bidi="ar-SA"/>
        </w:rPr>
        <w:t>مسؤول الجدولة</w:t>
      </w:r>
    </w:p>
    <w:p>
      <w:pPr>
        <w:bidi/>
      </w:pPr>
      <w:r>
        <w:rPr>
          <w:rtl w:val="1"/>
          <w:lang w:bidi="ar-SA"/>
        </w:rPr>
        <w:t>مسؤول الجدولة هو مالك مواعيد المركز وبيانات المشاركين. يعتمد الترشيحات الواردة، ويحوّل المشارك المعتمد إلى جلسات لها تاريخ ووقت ومكان ومستشار، ويوزّع مشاركي الأسبوع القادم على مستشاري المقابلة بحدٍّ يومي، ويعتمد زيارات الاستقبال فتُرحَّل جلساتها إلى الجدول. لا يقيّم ولا يكتب تقريراً؛ عمله ينتهي عند وضع المشارك أمام المقيّم في موعده الصحيح.</w:t>
      </w:r>
    </w:p>
    <w:p>
      <w:pPr>
        <w:jc w:val="center"/>
      </w:pPr>
      <w:r>
        <w:drawing>
          <wp:inline xmlns:a="http://schemas.openxmlformats.org/drawingml/2006/main" xmlns:pic="http://schemas.openxmlformats.org/drawingml/2006/picture">
            <wp:extent cx="1928469" cy="6949438"/>
            <wp:docPr id="29" name="Picture 29"/>
            <wp:cNvGraphicFramePr>
              <a:graphicFrameLocks noChangeAspect="1"/>
            </wp:cNvGraphicFramePr>
            <a:graphic>
              <a:graphicData uri="http://schemas.openxmlformats.org/drawingml/2006/picture">
                <pic:pic>
                  <pic:nvPicPr>
                    <pic:cNvPr id="0" name="nav-scheduler.jpg"/>
                    <pic:cNvPicPr/>
                  </pic:nvPicPr>
                  <pic:blipFill>
                    <a:blip r:embed="rId37"/>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مسؤول الجدولة</w:t>
      </w:r>
    </w:p>
    <w:p>
      <w:pPr>
        <w:bidi/>
      </w:pPr>
      <w:r>
        <w:rPr>
          <w:b/>
          <w:rtl w:val="1"/>
          <w:lang w:bidi="ar-SA"/>
        </w:rPr>
        <w:t>شاشاتك:</w:t>
      </w:r>
      <w:r>
        <w:rPr>
          <w:rtl w:val="1"/>
          <w:lang w:bidi="ar-SA"/>
        </w:rPr>
        <w:t xml:space="preserve"> لوحة التحكم · المشاركون · استقبال الموظفين · الحضور · موجات الجدولة · </w:t>
      </w:r>
      <w:r>
        <w:rPr>
          <w:b/>
          <w:rtl w:val="1"/>
          <w:lang w:bidi="ar-SA"/>
        </w:rPr>
        <w:t>إعدادات المستشارين</w:t>
      </w:r>
      <w:r>
        <w:rPr>
          <w:rtl w:val="1"/>
          <w:lang w:bidi="ar-SA"/>
        </w:rPr>
        <w:t xml:space="preserve"> · </w:t>
      </w:r>
      <w:r>
        <w:rPr>
          <w:b/>
          <w:rtl w:val="1"/>
          <w:lang w:bidi="ar-SA"/>
        </w:rPr>
        <w:t>شبكة المستشارين</w:t>
      </w:r>
      <w:r>
        <w:rPr>
          <w:rtl w:val="1"/>
          <w:lang w:bidi="ar-SA"/>
        </w:rPr>
        <w:t xml:space="preserve"> · الجدولة · حلقات النقاش · الجدول الذهبي · تسليم الجدولة · التوزيع الأسبوعي · المحادثات · الإشعارات.</w:t>
      </w:r>
    </w:p>
    <w:p>
      <w:pPr>
        <w:pStyle w:val="Heading3"/>
        <w:bidi/>
      </w:pPr>
      <w:r>
        <w:rPr>
          <w:rtl w:val="1"/>
          <w:lang w:bidi="ar-SA"/>
        </w:rPr>
        <w:t>يومك في المنصّة</w:t>
      </w:r>
    </w:p>
    <w:p>
      <w:pPr>
        <w:bidi/>
      </w:pPr>
      <w:r>
        <w:rPr>
          <w:b/>
          <w:rtl w:val="1"/>
          <w:lang w:bidi="ar-SA"/>
        </w:rPr>
        <w:t>١ — اقرأ نظرة اليوم</w:t>
      </w:r>
      <w:r>
        <w:rPr>
          <w:rtl w:val="1"/>
          <w:lang w:bidi="ar-SA"/>
        </w:rPr>
        <w:t xml:space="preserve"> </w:t>
      </w:r>
      <w:r>
        <w:rPr>
          <w:i/>
          <w:rtl w:val="1"/>
          <w:lang w:bidi="ar-SA"/>
        </w:rPr>
        <w:t>(لوحة التحكم)</w:t>
      </w:r>
    </w:p>
    <w:p>
      <w:pPr>
        <w:pStyle w:val="ListNumber"/>
        <w:bidi/>
      </w:pPr>
      <w:r>
        <w:rPr>
          <w:rtl w:val="1"/>
          <w:lang w:bidi="ar-SA"/>
        </w:rPr>
        <w:t xml:space="preserve">افتح </w:t>
      </w:r>
      <w:r>
        <w:rPr>
          <w:b/>
          <w:rtl w:val="1"/>
          <w:lang w:bidi="ar-SA"/>
        </w:rPr>
        <w:t>لوحة التحكم</w:t>
      </w:r>
      <w:r>
        <w:rPr>
          <w:rtl w:val="1"/>
          <w:lang w:bidi="ar-SA"/>
        </w:rPr>
        <w:t xml:space="preserve"> من القائمة الجانبية.</w:t>
      </w:r>
    </w:p>
    <w:p>
      <w:pPr>
        <w:pStyle w:val="ListNumber"/>
        <w:bidi/>
      </w:pPr>
      <w:r>
        <w:rPr>
          <w:rtl w:val="1"/>
          <w:lang w:bidi="ar-SA"/>
        </w:rPr>
        <w:t>اقرأ السطر أسفل التحية — يجمع جلسات اليوم وتقارير الانتظار في جملة واحدة.</w:t>
      </w:r>
    </w:p>
    <w:p>
      <w:pPr>
        <w:pStyle w:val="ListNumber"/>
        <w:bidi/>
      </w:pPr>
      <w:r>
        <w:rPr>
          <w:rtl w:val="1"/>
          <w:lang w:bidi="ar-SA"/>
        </w:rPr>
        <w:t xml:space="preserve">اقرأ بطاقة </w:t>
      </w:r>
      <w:r>
        <w:rPr>
          <w:b/>
          <w:rtl w:val="1"/>
          <w:lang w:bidi="ar-SA"/>
        </w:rPr>
        <w:t>جدول اليوم</w:t>
      </w:r>
      <w:r>
        <w:rPr>
          <w:rtl w:val="1"/>
          <w:lang w:bidi="ar-SA"/>
        </w:rPr>
        <w:t>: حتى ستّ جلسات، لكل واحدة الوقت ثم «النشاط — الفئة القيادية».</w:t>
      </w:r>
    </w:p>
    <w:p>
      <w:pPr>
        <w:pStyle w:val="ListNumber"/>
        <w:bidi/>
      </w:pPr>
      <w:r>
        <w:rPr>
          <w:rtl w:val="1"/>
          <w:lang w:bidi="ar-SA"/>
        </w:rPr>
        <w:t xml:space="preserve">إن كان اليوم أزحم اضغط السطر </w:t>
      </w:r>
      <w:r>
        <w:rPr>
          <w:b/>
          <w:rtl w:val="1"/>
          <w:lang w:bidi="ar-SA"/>
        </w:rPr>
        <w:t>و{العدد} جلسة أخرى — عرض الجدول كاملاً</w:t>
      </w:r>
      <w:r>
        <w:rPr>
          <w:rtl w:val="1"/>
          <w:lang w:bidi="ar-SA"/>
        </w:rPr>
        <w:t>.</w:t>
      </w:r>
    </w:p>
    <w:p>
      <w:pPr>
        <w:bidi/>
      </w:pPr>
      <w:r>
        <w:rPr>
          <w:rtl w:val="1"/>
          <w:lang w:bidi="ar-SA"/>
        </w:rPr>
        <w:t xml:space="preserve">تُفتح شاشة الجدولة بالجلسات كلها. وإن لم تكن هناك جلسات ظهر في البطاقة: </w:t>
      </w:r>
      <w:r>
        <w:rPr>
          <w:b/>
          <w:rtl w:val="1"/>
          <w:lang w:bidi="ar-SA"/>
        </w:rPr>
        <w:t>لا جلسات مجدولة اليوم.</w:t>
      </w:r>
    </w:p>
    <w:p>
      <w:pPr>
        <w:bidi/>
      </w:pPr>
      <w:r>
        <w:rPr>
          <w:b/>
          <w:rtl w:val="1"/>
          <w:lang w:bidi="ar-SA"/>
        </w:rPr>
        <w:t>٢ — اعتمد الترشيحات الجديدة</w:t>
      </w:r>
      <w:r>
        <w:rPr>
          <w:rtl w:val="1"/>
          <w:lang w:bidi="ar-SA"/>
        </w:rPr>
        <w:t xml:space="preserve"> </w:t>
      </w:r>
      <w:r>
        <w:rPr>
          <w:i/>
          <w:rtl w:val="1"/>
          <w:lang w:bidi="ar-SA"/>
        </w:rPr>
        <w:t>(المشاركون)</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 xml:space="preserve">من مُرشِّح </w:t>
      </w:r>
      <w:r>
        <w:rPr>
          <w:b/>
          <w:rtl w:val="1"/>
          <w:lang w:bidi="ar-SA"/>
        </w:rPr>
        <w:t>كل الحالات</w:t>
      </w:r>
      <w:r>
        <w:rPr>
          <w:rtl w:val="1"/>
          <w:lang w:bidi="ar-SA"/>
        </w:rPr>
        <w:t xml:space="preserve"> اختر «مسودة».</w:t>
      </w:r>
    </w:p>
    <w:p>
      <w:pPr>
        <w:pStyle w:val="ListNumber"/>
        <w:bidi/>
      </w:pPr>
      <w:r>
        <w:rPr>
          <w:rtl w:val="1"/>
          <w:lang w:bidi="ar-SA"/>
        </w:rPr>
        <w:t xml:space="preserve">اضغط أيقونة </w:t>
      </w:r>
      <w:r>
        <w:rPr>
          <w:b/>
          <w:rtl w:val="1"/>
          <w:lang w:bidi="ar-SA"/>
        </w:rPr>
        <w:t>اعتماد</w:t>
      </w:r>
      <w:r>
        <w:rPr>
          <w:rtl w:val="1"/>
          <w:lang w:bidi="ar-SA"/>
        </w:rPr>
        <w:t xml:space="preserve"> (✓) في صفّ المشارك.</w:t>
      </w:r>
    </w:p>
    <w:p>
      <w:pPr>
        <w:bidi/>
      </w:pPr>
      <w:r>
        <w:rPr>
          <w:rtl w:val="1"/>
          <w:lang w:bidi="ar-SA"/>
        </w:rPr>
        <w:t xml:space="preserve">تظهر رسالة «تم اعتماد &lt;الرمز&gt;»، وتصير الحالة «مجدول»، وتُزامَن معها دورة التقييم الحالية. قبل هذه الخطوة لا يظهر المشارك في قائمة </w:t>
      </w:r>
      <w:r>
        <w:rPr>
          <w:b/>
          <w:rtl w:val="1"/>
          <w:lang w:bidi="ar-SA"/>
        </w:rPr>
        <w:t>المشارك</w:t>
      </w:r>
      <w:r>
        <w:rPr>
          <w:rtl w:val="1"/>
          <w:lang w:bidi="ar-SA"/>
        </w:rPr>
        <w:t xml:space="preserve"> داخل نافذة الجلسة.</w:t>
      </w:r>
    </w:p>
    <w:p>
      <w:pPr>
        <w:bidi/>
      </w:pPr>
      <w:r>
        <w:rPr>
          <w:b/>
          <w:rtl w:val="1"/>
          <w:lang w:bidi="ar-SA"/>
        </w:rPr>
        <w:t>٣ — ارسم خطّة الموجة قبل أن تختار مشاركاً</w:t>
      </w:r>
      <w:r>
        <w:rPr>
          <w:rtl w:val="1"/>
          <w:lang w:bidi="ar-SA"/>
        </w:rPr>
        <w:t xml:space="preserve"> </w:t>
      </w:r>
      <w:r>
        <w:rPr>
          <w:i/>
          <w:rtl w:val="1"/>
          <w:lang w:bidi="ar-SA"/>
        </w:rPr>
        <w:t>(شبكة المستشارين)</w:t>
      </w:r>
    </w:p>
    <w:p>
      <w:pPr>
        <w:pStyle w:val="ListNumber"/>
        <w:bidi/>
      </w:pPr>
      <w:r>
        <w:rPr>
          <w:rtl w:val="1"/>
          <w:lang w:bidi="ar-SA"/>
        </w:rPr>
        <w:t xml:space="preserve">تأكّد أوّلاً من </w:t>
      </w:r>
      <w:r>
        <w:rPr>
          <w:b/>
          <w:rtl w:val="1"/>
          <w:lang w:bidi="ar-SA"/>
        </w:rPr>
        <w:t>إعدادات المستشارين</w:t>
      </w:r>
      <w:r>
        <w:rPr>
          <w:rtl w:val="1"/>
          <w:lang w:bidi="ar-SA"/>
        </w:rPr>
        <w:t xml:space="preserve">: لكلٍّ رمزٌ ومجالاتٌ فنية. الشريط في الأعلى يقول كم ينقص، وزرّ </w:t>
      </w:r>
      <w:r>
        <w:rPr>
          <w:b/>
          <w:rtl w:val="1"/>
          <w:lang w:bidi="ar-SA"/>
        </w:rPr>
        <w:t>أظهِر الناقصين</w:t>
      </w:r>
      <w:r>
        <w:rPr>
          <w:rtl w:val="1"/>
          <w:lang w:bidi="ar-SA"/>
        </w:rPr>
        <w:t xml:space="preserve"> يحصر القائمة بهم.</w:t>
      </w:r>
    </w:p>
    <w:p>
      <w:pPr>
        <w:pStyle w:val="ListNumber"/>
        <w:bidi/>
      </w:pPr>
      <w:r>
        <w:rPr>
          <w:rtl w:val="1"/>
          <w:lang w:bidi="ar-SA"/>
        </w:rPr>
        <w:t>سجّل الغياب المعروف مسبقاً — إجازةً أو تدريباً أو حلقةَ نقاش — من محرِّر المستشار.</w:t>
      </w:r>
    </w:p>
    <w:p>
      <w:pPr>
        <w:pStyle w:val="ListNumber"/>
        <w:bidi/>
      </w:pPr>
      <w:r>
        <w:rPr>
          <w:rtl w:val="1"/>
          <w:lang w:bidi="ar-SA"/>
        </w:rPr>
        <w:t xml:space="preserve">افتح </w:t>
      </w:r>
      <w:r>
        <w:rPr>
          <w:b/>
          <w:rtl w:val="1"/>
          <w:lang w:bidi="ar-SA"/>
        </w:rPr>
        <w:t>شبكة المستشارين</w:t>
      </w:r>
      <w:r>
        <w:rPr>
          <w:rtl w:val="1"/>
          <w:lang w:bidi="ar-SA"/>
        </w:rPr>
        <w:t xml:space="preserve"> واختر الموجة.</w:t>
      </w:r>
    </w:p>
    <w:p>
      <w:pPr>
        <w:pStyle w:val="ListNumber"/>
        <w:bidi/>
      </w:pPr>
      <w:r>
        <w:rPr>
          <w:rtl w:val="1"/>
          <w:lang w:bidi="ar-SA"/>
        </w:rPr>
        <w:t xml:space="preserve">اكتب في كل خلية </w:t>
      </w:r>
      <w:r>
        <w:rPr>
          <w:b/>
          <w:rtl w:val="1"/>
          <w:lang w:bidi="ar-SA"/>
        </w:rPr>
        <w:t>عدد المقابلات المخطَّطة</w:t>
      </w:r>
      <w:r>
        <w:rPr>
          <w:rtl w:val="1"/>
          <w:lang w:bidi="ar-SA"/>
        </w:rPr>
        <w:t xml:space="preserve"> لذلك المستشار ذلك اليوم. المجاميع تتحرّك أمامك: الصفُّ يحمرّ إن خالف الطاقة اليومية، والكلّيُّ يُقارَن بالمستهدَف.</w:t>
      </w:r>
    </w:p>
    <w:p>
      <w:pPr>
        <w:pStyle w:val="ListNumber"/>
        <w:bidi/>
      </w:pPr>
      <w:r>
        <w:rPr>
          <w:rtl w:val="1"/>
          <w:lang w:bidi="ar-SA"/>
        </w:rPr>
        <w:t xml:space="preserve">اضغط </w:t>
      </w:r>
      <w:r>
        <w:rPr>
          <w:b/>
          <w:rtl w:val="1"/>
          <w:lang w:bidi="ar-SA"/>
        </w:rPr>
        <w:t>حفظ</w:t>
      </w:r>
      <w:r>
        <w:rPr>
          <w:rtl w:val="1"/>
          <w:lang w:bidi="ar-SA"/>
        </w:rPr>
        <w:t xml:space="preserve"> — يقول الزرّ كم خلية ستُحفَظ.</w:t>
      </w:r>
    </w:p>
    <w:p>
      <w:pPr>
        <w:bidi/>
      </w:pPr>
      <w:r>
        <w:rPr>
          <w:rtl w:val="1"/>
          <w:lang w:bidi="ar-SA"/>
        </w:rPr>
        <w:t>الخلايا المحجوبة تُكتب بسببها ولا تُملأ: من في إجازةٍ أو تدريبٍ أو حلقةِ نقاشٍ يظهر سببُه مكان الرقم. و</w:t>
      </w:r>
      <w:r>
        <w:rPr>
          <w:b/>
          <w:rtl w:val="1"/>
          <w:lang w:bidi="ar-SA"/>
        </w:rPr>
        <w:t>لا بديل يُعيَّن آليّاً</w:t>
      </w:r>
      <w:r>
        <w:rPr>
          <w:rtl w:val="1"/>
          <w:lang w:bidi="ar-SA"/>
        </w:rPr>
        <w:t xml:space="preserve"> — أعِد توزيع الأعداد على الباقين بنفسك.</w:t>
      </w:r>
    </w:p>
    <w:p>
      <w:pPr>
        <w:bidi/>
      </w:pPr>
      <w:r>
        <w:rPr>
          <w:rtl w:val="1"/>
          <w:lang w:bidi="ar-SA"/>
        </w:rPr>
        <w:t>هذه خطّة. بعدها تُبنى الجلسات، ويظهر في زاوية كل خلية صغيراً ما أُسنِد فعلاً مقابل ما خُطّط.</w:t>
      </w:r>
    </w:p>
    <w:p>
      <w:pPr>
        <w:bidi/>
      </w:pPr>
      <w:r>
        <w:rPr>
          <w:b/>
          <w:rtl w:val="1"/>
          <w:lang w:bidi="ar-SA"/>
        </w:rPr>
        <w:t>٤ — جدوِل جلسة وعيّن مستشار المقابلة</w:t>
      </w:r>
      <w:r>
        <w:rPr>
          <w:rtl w:val="1"/>
          <w:lang w:bidi="ar-SA"/>
        </w:rPr>
        <w:t xml:space="preserve"> </w:t>
      </w:r>
      <w:r>
        <w:rPr>
          <w:i/>
          <w:rtl w:val="1"/>
          <w:lang w:bidi="ar-SA"/>
        </w:rPr>
        <w:t>(الجدولة)</w:t>
      </w:r>
    </w:p>
    <w:p>
      <w:pPr>
        <w:jc w:val="center"/>
      </w:pPr>
      <w:r>
        <w:drawing>
          <wp:inline xmlns:a="http://schemas.openxmlformats.org/drawingml/2006/main" xmlns:pic="http://schemas.openxmlformats.org/drawingml/2006/picture">
            <wp:extent cx="5852160" cy="3677107"/>
            <wp:docPr id="30" name="Picture 30"/>
            <wp:cNvGraphicFramePr>
              <a:graphicFrameLocks noChangeAspect="1"/>
            </wp:cNvGraphicFramePr>
            <a:graphic>
              <a:graphicData uri="http://schemas.openxmlformats.org/drawingml/2006/picture">
                <pic:pic>
                  <pic:nvPicPr>
                    <pic:cNvPr id="0" name="schedules.jpg"/>
                    <pic:cNvPicPr/>
                  </pic:nvPicPr>
                  <pic:blipFill>
                    <a:blip r:embed="rId3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الجدولة كاملةً</w:t>
      </w:r>
    </w:p>
    <w:p>
      <w:pPr>
        <w:pStyle w:val="ListNumber"/>
        <w:bidi/>
      </w:pPr>
      <w:r>
        <w:rPr>
          <w:rtl w:val="1"/>
          <w:lang w:bidi="ar-SA"/>
        </w:rPr>
        <w:t xml:space="preserve">افتح </w:t>
      </w:r>
      <w:r>
        <w:rPr>
          <w:b/>
          <w:rtl w:val="1"/>
          <w:lang w:bidi="ar-SA"/>
        </w:rPr>
        <w:t>الجدولة</w:t>
      </w:r>
      <w:r>
        <w:rPr>
          <w:rtl w:val="1"/>
          <w:lang w:bidi="ar-SA"/>
        </w:rPr>
        <w:t xml:space="preserve"> واضغط </w:t>
      </w:r>
      <w:r>
        <w:rPr>
          <w:b/>
          <w:rtl w:val="1"/>
          <w:lang w:bidi="ar-SA"/>
        </w:rPr>
        <w:t>جلسة جديدة</w:t>
      </w:r>
      <w:r>
        <w:rPr>
          <w:rtl w:val="1"/>
          <w:lang w:bidi="ar-SA"/>
        </w:rPr>
        <w:t>.</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(بصيغة «الرمز — القطاع»).</w:t>
      </w:r>
    </w:p>
    <w:p>
      <w:pPr>
        <w:pStyle w:val="ListNumber"/>
        <w:bidi/>
      </w:pPr>
      <w:r>
        <w:rPr>
          <w:rtl w:val="1"/>
          <w:lang w:bidi="ar-SA"/>
        </w:rPr>
        <w:t xml:space="preserve">اختر </w:t>
      </w:r>
      <w:r>
        <w:rPr>
          <w:b/>
          <w:rtl w:val="1"/>
          <w:lang w:bidi="ar-SA"/>
        </w:rPr>
        <w:t>النشاط</w:t>
      </w:r>
      <w:r>
        <w:rPr>
          <w:rtl w:val="1"/>
          <w:lang w:bidi="ar-SA"/>
        </w:rPr>
        <w:t xml:space="preserve">. للمقابلة الشخصية يظهر حقل </w:t>
      </w:r>
      <w:r>
        <w:rPr>
          <w:b/>
          <w:rtl w:val="1"/>
          <w:lang w:bidi="ar-SA"/>
        </w:rPr>
        <w:t>مستشار المقابلة</w:t>
      </w:r>
      <w:r>
        <w:rPr>
          <w:rtl w:val="1"/>
          <w:lang w:bidi="ar-SA"/>
        </w:rPr>
        <w:t xml:space="preserve"> وصفّ </w:t>
      </w:r>
      <w:r>
        <w:rPr>
          <w:b/>
          <w:rtl w:val="1"/>
          <w:lang w:bidi="ar-SA"/>
        </w:rPr>
        <w:t>استعراض السيرة الذاتية</w:t>
      </w:r>
      <w:r>
        <w:rPr>
          <w:rtl w:val="1"/>
          <w:lang w:bidi="ar-SA"/>
        </w:rPr>
        <w:t>.</w:t>
      </w:r>
    </w:p>
    <w:p>
      <w:pPr>
        <w:pStyle w:val="ListNumber"/>
        <w:bidi/>
      </w:pPr>
      <w:r>
        <w:rPr>
          <w:rtl w:val="1"/>
          <w:lang w:bidi="ar-SA"/>
        </w:rPr>
        <w:t xml:space="preserve">اضغط </w:t>
      </w:r>
      <w:r>
        <w:rPr>
          <w:b/>
          <w:rtl w:val="1"/>
          <w:lang w:bidi="ar-SA"/>
        </w:rPr>
        <w:t>استعراض السيرة الذاتية</w:t>
      </w:r>
      <w:r>
        <w:rPr>
          <w:rtl w:val="1"/>
          <w:lang w:bidi="ar-SA"/>
        </w:rPr>
        <w:t xml:space="preserve"> واقرأ المنصب وسنوات الخبرة والنبذة والمؤهلات والخبرات.</w:t>
      </w:r>
    </w:p>
    <w:p>
      <w:pPr>
        <w:pStyle w:val="ListNumber"/>
        <w:bidi/>
      </w:pPr>
      <w:r>
        <w:rPr>
          <w:rtl w:val="1"/>
          <w:lang w:bidi="ar-SA"/>
        </w:rPr>
        <w:t xml:space="preserve">اختر الاسم من قائمة </w:t>
      </w:r>
      <w:r>
        <w:rPr>
          <w:b/>
          <w:rtl w:val="1"/>
          <w:lang w:bidi="ar-SA"/>
        </w:rPr>
        <w:t>مستشار المقابلة</w:t>
      </w:r>
      <w:r>
        <w:rPr>
          <w:rtl w:val="1"/>
          <w:lang w:bidi="ar-SA"/>
        </w:rPr>
        <w:t xml:space="preserve">، أو أبقِ </w:t>
      </w:r>
      <w:r>
        <w:rPr>
          <w:b/>
          <w:rtl w:val="1"/>
          <w:lang w:bidi="ar-SA"/>
        </w:rPr>
        <w:t>— بلا تعيين —</w:t>
      </w:r>
      <w:r>
        <w:rPr>
          <w:rtl w:val="1"/>
          <w:lang w:bidi="ar-SA"/>
        </w:rPr>
        <w:t>.</w:t>
      </w:r>
    </w:p>
    <w:p>
      <w:pPr>
        <w:pStyle w:val="ListNumber"/>
        <w:bidi/>
      </w:pPr>
      <w:r>
        <w:rPr>
          <w:rtl w:val="1"/>
          <w:lang w:bidi="ar-SA"/>
        </w:rPr>
        <w:t xml:space="preserve">اختر </w:t>
      </w:r>
      <w:r>
        <w:rPr>
          <w:b/>
          <w:rtl w:val="1"/>
          <w:lang w:bidi="ar-SA"/>
        </w:rPr>
        <w:t>التاريخ</w:t>
      </w:r>
      <w:r>
        <w:rPr>
          <w:rtl w:val="1"/>
          <w:lang w:bidi="ar-SA"/>
        </w:rPr>
        <w:t xml:space="preserve"> ثم </w:t>
      </w:r>
      <w:r>
        <w:rPr>
          <w:b/>
          <w:rtl w:val="1"/>
          <w:lang w:bidi="ar-SA"/>
        </w:rPr>
        <w:t>الوقت</w:t>
      </w:r>
      <w:r>
        <w:rPr>
          <w:rtl w:val="1"/>
          <w:lang w:bidi="ar-SA"/>
        </w:rPr>
        <w:t xml:space="preserve">، واكتب </w:t>
      </w:r>
      <w:r>
        <w:rPr>
          <w:b/>
          <w:rtl w:val="1"/>
          <w:lang w:bidi="ar-SA"/>
        </w:rPr>
        <w:t>المكان</w:t>
      </w:r>
      <w:r>
        <w:rPr>
          <w:rtl w:val="1"/>
          <w:lang w:bidi="ar-SA"/>
        </w:rPr>
        <w:t xml:space="preserve"> إن وُجد.</w:t>
      </w:r>
    </w:p>
    <w:p>
      <w:pPr>
        <w:pStyle w:val="ListNumber"/>
        <w:bidi/>
      </w:pPr>
      <w:r>
        <w:rPr>
          <w:rtl w:val="1"/>
          <w:lang w:bidi="ar-SA"/>
        </w:rPr>
        <w:t xml:space="preserve">اضغط </w:t>
      </w:r>
      <w:r>
        <w:rPr>
          <w:b/>
          <w:rtl w:val="1"/>
          <w:lang w:bidi="ar-SA"/>
        </w:rPr>
        <w:t>إنشاء</w:t>
      </w:r>
      <w:r>
        <w:rPr>
          <w:rtl w:val="1"/>
          <w:lang w:bidi="ar-SA"/>
        </w:rPr>
        <w:t>.</w:t>
      </w:r>
    </w:p>
    <w:p>
      <w:pPr>
        <w:bidi/>
      </w:pPr>
      <w:r>
        <w:rPr>
          <w:rtl w:val="1"/>
          <w:lang w:bidi="ar-SA"/>
        </w:rPr>
        <w:t xml:space="preserve">تُغلق النافذة، وتظهر الجلسة في الجدول بحالة حضور </w:t>
      </w:r>
      <w:r>
        <w:rPr>
          <w:b/>
          <w:rtl w:val="1"/>
          <w:lang w:bidi="ar-SA"/>
        </w:rPr>
        <w:t>بالانتظار</w:t>
      </w:r>
      <w:r>
        <w:rPr>
          <w:rtl w:val="1"/>
          <w:lang w:bidi="ar-SA"/>
        </w:rPr>
        <w:t xml:space="preserve">، ويظهر اسم المستشار في عمود </w:t>
      </w:r>
      <w:r>
        <w:rPr>
          <w:b/>
          <w:rtl w:val="1"/>
          <w:lang w:bidi="ar-SA"/>
        </w:rPr>
        <w:t>المُقيّم</w:t>
      </w:r>
      <w:r>
        <w:rPr>
          <w:rtl w:val="1"/>
          <w:lang w:bidi="ar-SA"/>
        </w:rPr>
        <w:t>.</w:t>
      </w:r>
    </w:p>
    <w:p>
      <w:pPr>
        <w:jc w:val="center"/>
      </w:pPr>
      <w:r>
        <w:drawing>
          <wp:inline xmlns:a="http://schemas.openxmlformats.org/drawingml/2006/main" xmlns:pic="http://schemas.openxmlformats.org/drawingml/2006/picture">
            <wp:extent cx="5852160" cy="6785113"/>
            <wp:docPr id="31" name="Picture 31"/>
            <wp:cNvGraphicFramePr>
              <a:graphicFrameLocks noChangeAspect="1"/>
            </wp:cNvGraphicFramePr>
            <a:graphic>
              <a:graphicData uri="http://schemas.openxmlformats.org/drawingml/2006/picture">
                <pic:pic>
                  <pic:nvPicPr>
                    <pic:cNvPr id="0" name="schedules-new-modal.jpg"/>
                    <pic:cNvPicPr/>
                  </pic:nvPicPr>
                  <pic:blipFill>
                    <a:blip r:embed="rId38"/>
                    <a:stretch>
                      <a:fillRect/>
                    </a:stretch>
                  </pic:blipFill>
                  <pic:spPr>
                    <a:xfrm>
                      <a:off x="0" y="0"/>
                      <a:ext cx="5852160" cy="6785113"/>
                    </a:xfrm>
                    <a:prstGeom prst="rect"/>
                  </pic:spPr>
                </pic:pic>
              </a:graphicData>
            </a:graphic>
          </wp:inline>
        </w:drawing>
      </w:r>
    </w:p>
    <w:p>
      <w:pPr>
        <w:jc w:val="center"/>
        <w:bidi/>
      </w:pPr>
      <w:r>
        <w:rPr>
          <w:i/>
          <w:color w:val="6B7F74"/>
          <w:sz w:val="18"/>
          <w:rtl w:val="1"/>
          <w:lang w:bidi="ar-SA"/>
        </w:rPr>
        <w:t>نافذة «جلسة جديدة» فارغة</w:t>
      </w:r>
    </w:p>
    <w:p>
      <w:pPr>
        <w:jc w:val="center"/>
      </w:pPr>
      <w:r>
        <w:drawing>
          <wp:inline xmlns:a="http://schemas.openxmlformats.org/drawingml/2006/main" xmlns:pic="http://schemas.openxmlformats.org/drawingml/2006/picture">
            <wp:extent cx="4719828" cy="6949440"/>
            <wp:docPr id="32" name="Picture 32"/>
            <wp:cNvGraphicFramePr>
              <a:graphicFrameLocks noChangeAspect="1"/>
            </wp:cNvGraphicFramePr>
            <a:graphic>
              <a:graphicData uri="http://schemas.openxmlformats.org/drawingml/2006/picture">
                <pic:pic>
                  <pic:nvPicPr>
                    <pic:cNvPr id="0" name="schedules-new-interview.jpg"/>
                    <pic:cNvPicPr/>
                  </pic:nvPicPr>
                  <pic:blipFill>
                    <a:blip r:embed="rId39"/>
                    <a:stretch>
                      <a:fillRect/>
                    </a:stretch>
                  </pic:blipFill>
                  <pic:spPr>
                    <a:xfrm>
                      <a:off x="0" y="0"/>
                      <a:ext cx="4719828" cy="6949440"/>
                    </a:xfrm>
                    <a:prstGeom prst="rect"/>
                  </pic:spPr>
                </pic:pic>
              </a:graphicData>
            </a:graphic>
          </wp:inline>
        </w:drawing>
      </w:r>
    </w:p>
    <w:p>
      <w:pPr>
        <w:jc w:val="center"/>
        <w:bidi/>
      </w:pPr>
      <w:r>
        <w:rPr>
          <w:i/>
          <w:color w:val="6B7F74"/>
          <w:sz w:val="18"/>
          <w:rtl w:val="1"/>
          <w:lang w:bidi="ar-SA"/>
        </w:rPr>
        <w:t>حقل «مستشار المقابلة» وزرّ استعراض السيرة</w:t>
      </w:r>
    </w:p>
    <w:p>
      <w:pPr>
        <w:bidi/>
      </w:pPr>
      <w:r>
        <w:rPr>
          <w:b/>
          <w:rtl w:val="1"/>
          <w:lang w:bidi="ar-SA"/>
        </w:rPr>
        <w:t>٥ — عدّل جلسة أو احذفها</w:t>
      </w:r>
      <w:r>
        <w:rPr>
          <w:rtl w:val="1"/>
          <w:lang w:bidi="ar-SA"/>
        </w:rPr>
        <w:t xml:space="preserve"> </w:t>
      </w:r>
      <w:r>
        <w:rPr>
          <w:i/>
          <w:rtl w:val="1"/>
          <w:lang w:bidi="ar-SA"/>
        </w:rPr>
        <w:t>(الجدولة)</w:t>
      </w:r>
    </w:p>
    <w:p>
      <w:pPr>
        <w:pStyle w:val="ListNumber"/>
        <w:bidi/>
      </w:pPr>
      <w:r>
        <w:rPr>
          <w:rtl w:val="1"/>
          <w:lang w:bidi="ar-SA"/>
        </w:rPr>
        <w:t xml:space="preserve">اضغط زرّ القلم في صفّ الجلسة، وعدّل النشاط أو التاريخ أو الوقت أو المكان أو المستشار، ثم اضغط </w:t>
      </w:r>
      <w:r>
        <w:rPr>
          <w:b/>
          <w:rtl w:val="1"/>
          <w:lang w:bidi="ar-SA"/>
        </w:rPr>
        <w:t>حفظ</w:t>
      </w:r>
      <w:r>
        <w:rPr>
          <w:rtl w:val="1"/>
          <w:lang w:bidi="ar-SA"/>
        </w:rPr>
        <w:t>.</w:t>
      </w:r>
    </w:p>
    <w:p>
      <w:pPr>
        <w:pStyle w:val="ListNumber"/>
        <w:bidi/>
      </w:pPr>
      <w:r>
        <w:rPr>
          <w:rtl w:val="1"/>
          <w:lang w:bidi="ar-SA"/>
        </w:rPr>
        <w:t xml:space="preserve">للحذف اضغط زرّ السلّة، ثم أكّد السؤال </w:t>
      </w:r>
      <w:r>
        <w:rPr>
          <w:b/>
          <w:rtl w:val="1"/>
          <w:lang w:bidi="ar-SA"/>
        </w:rPr>
        <w:t>حذف جلسة … للمشارك …؟</w:t>
      </w:r>
      <w:r>
        <w:rPr>
          <w:rtl w:val="1"/>
          <w:lang w:bidi="ar-SA"/>
        </w:rPr>
        <w:t>.</w:t>
      </w:r>
    </w:p>
    <w:p>
      <w:pPr>
        <w:bidi/>
      </w:pPr>
      <w:r>
        <w:rPr>
          <w:rtl w:val="1"/>
          <w:lang w:bidi="ar-SA"/>
        </w:rPr>
        <w:t>تُحدَّث الجلسة أو تختفي من الجدول. تغيير التاريخ أو الوقت يحذف الحضور المسجَّل لتلك الجلسة، وتغيير النشاط إلى غير المقابلة يُلغي تعيين المستشار.</w:t>
      </w:r>
    </w:p>
    <w:p>
      <w:pPr>
        <w:jc w:val="center"/>
      </w:pPr>
      <w:r>
        <w:drawing>
          <wp:inline xmlns:a="http://schemas.openxmlformats.org/drawingml/2006/main" xmlns:pic="http://schemas.openxmlformats.org/drawingml/2006/picture">
            <wp:extent cx="5852160" cy="3023616"/>
            <wp:docPr id="33" name="Picture 33"/>
            <wp:cNvGraphicFramePr>
              <a:graphicFrameLocks noChangeAspect="1"/>
            </wp:cNvGraphicFramePr>
            <a:graphic>
              <a:graphicData uri="http://schemas.openxmlformats.org/drawingml/2006/picture">
                <pic:pic>
                  <pic:nvPicPr>
                    <pic:cNvPr id="0" name="schedules-locked.jpg"/>
                    <pic:cNvPicPr/>
                  </pic:nvPicPr>
                  <pic:blipFill>
                    <a:blip r:embed="rId40"/>
                    <a:stretch>
                      <a:fillRect/>
                    </a:stretch>
                  </pic:blipFill>
                  <pic:spPr>
                    <a:xfrm>
                      <a:off x="0" y="0"/>
                      <a:ext cx="5852160" cy="3023616"/>
                    </a:xfrm>
                    <a:prstGeom prst="rect"/>
                  </pic:spPr>
                </pic:pic>
              </a:graphicData>
            </a:graphic>
          </wp:inline>
        </w:drawing>
      </w:r>
    </w:p>
    <w:p>
      <w:pPr>
        <w:jc w:val="center"/>
        <w:bidi/>
      </w:pPr>
      <w:r>
        <w:rPr>
          <w:i/>
          <w:color w:val="6B7F74"/>
          <w:sz w:val="18"/>
          <w:rtl w:val="1"/>
          <w:lang w:bidi="ar-SA"/>
        </w:rPr>
        <w:t>الجدول مصفّى على يومٍ سُجّل حضوره كاملاً</w:t>
      </w:r>
    </w:p>
    <w:p>
      <w:pPr>
        <w:bidi/>
      </w:pPr>
      <w:r>
        <w:rPr>
          <w:b/>
          <w:rtl w:val="1"/>
          <w:lang w:bidi="ar-SA"/>
        </w:rPr>
        <w:t>٦ — تابع كشف الاستقبال ووزّع من وصل</w:t>
      </w:r>
      <w:r>
        <w:rPr>
          <w:rtl w:val="1"/>
          <w:lang w:bidi="ar-SA"/>
        </w:rPr>
        <w:t xml:space="preserve"> </w:t>
      </w:r>
      <w:r>
        <w:rPr>
          <w:i/>
          <w:rtl w:val="1"/>
          <w:lang w:bidi="ar-SA"/>
        </w:rPr>
        <w:t>(استقبال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وتأكّد أن حقل التاريخ على اليوم.</w:t>
      </w:r>
    </w:p>
    <w:p>
      <w:pPr>
        <w:pStyle w:val="ListNumber"/>
        <w:bidi/>
      </w:pPr>
      <w:r>
        <w:rPr>
          <w:rtl w:val="1"/>
          <w:lang w:bidi="ar-SA"/>
        </w:rPr>
        <w:t xml:space="preserve">في جدول </w:t>
      </w:r>
      <w:r>
        <w:rPr>
          <w:b/>
          <w:rtl w:val="1"/>
          <w:lang w:bidi="ar-SA"/>
        </w:rPr>
        <w:t>الحاضرون اليوم</w:t>
      </w:r>
      <w:r>
        <w:rPr>
          <w:rtl w:val="1"/>
          <w:lang w:bidi="ar-SA"/>
        </w:rPr>
        <w:t xml:space="preserve"> ابحث عن صفّ من وقّع وأقرّ، واضغط </w:t>
      </w:r>
      <w:r>
        <w:rPr>
          <w:b/>
          <w:rtl w:val="1"/>
          <w:lang w:bidi="ar-SA"/>
        </w:rPr>
        <w:t>توزيع</w:t>
      </w:r>
      <w:r>
        <w:rPr>
          <w:rtl w:val="1"/>
          <w:lang w:bidi="ar-SA"/>
        </w:rPr>
        <w:t>.</w:t>
      </w:r>
    </w:p>
    <w:p>
      <w:pPr>
        <w:pStyle w:val="ListNumber"/>
        <w:bidi/>
      </w:pPr>
      <w:r>
        <w:rPr>
          <w:rtl w:val="1"/>
          <w:lang w:bidi="ar-SA"/>
        </w:rPr>
        <w:t xml:space="preserve">اختر </w:t>
      </w:r>
      <w:r>
        <w:rPr>
          <w:b/>
          <w:rtl w:val="1"/>
          <w:lang w:bidi="ar-SA"/>
        </w:rPr>
        <w:t>النشاط</w:t>
      </w:r>
      <w:r>
        <w:rPr>
          <w:rtl w:val="1"/>
          <w:lang w:bidi="ar-SA"/>
        </w:rPr>
        <w:t>: المقابلة الشخصية، أو حلقة النقاش، أو أدوات القياس.</w:t>
      </w:r>
    </w:p>
    <w:p>
      <w:pPr>
        <w:pStyle w:val="ListNumber"/>
        <w:bidi/>
      </w:pPr>
      <w:r>
        <w:rPr>
          <w:rtl w:val="1"/>
          <w:lang w:bidi="ar-SA"/>
        </w:rPr>
        <w:t xml:space="preserve">اختر </w:t>
      </w:r>
      <w:r>
        <w:rPr>
          <w:b/>
          <w:rtl w:val="1"/>
          <w:lang w:bidi="ar-SA"/>
        </w:rPr>
        <w:t>المقيّم</w:t>
      </w:r>
      <w:r>
        <w:rPr>
          <w:rtl w:val="1"/>
          <w:lang w:bidi="ar-SA"/>
        </w:rPr>
        <w:t xml:space="preserve"> من القائمة؛ كل سطر فيها «الاسم — الدور (القطاع)».</w:t>
      </w:r>
    </w:p>
    <w:p>
      <w:pPr>
        <w:pStyle w:val="ListNumber"/>
        <w:bidi/>
      </w:pPr>
      <w:r>
        <w:rPr>
          <w:rtl w:val="1"/>
          <w:lang w:bidi="ar-SA"/>
        </w:rPr>
        <w:t xml:space="preserve">اضغط </w:t>
      </w:r>
      <w:r>
        <w:rPr>
          <w:b/>
          <w:rtl w:val="1"/>
          <w:lang w:bidi="ar-SA"/>
        </w:rPr>
        <w:t>إسناد وإشعار</w:t>
      </w:r>
      <w:r>
        <w:rPr>
          <w:rtl w:val="1"/>
          <w:lang w:bidi="ar-SA"/>
        </w:rPr>
        <w:t>.</w:t>
      </w:r>
    </w:p>
    <w:p>
      <w:pPr>
        <w:bidi/>
      </w:pPr>
      <w:r>
        <w:rPr>
          <w:rtl w:val="1"/>
          <w:lang w:bidi="ar-SA"/>
        </w:rPr>
        <w:t xml:space="preserve">يظهر الإسناد في الصفّ بحالة </w:t>
      </w:r>
      <w:r>
        <w:rPr>
          <w:b/>
          <w:rtl w:val="1"/>
          <w:lang w:bidi="ar-SA"/>
        </w:rPr>
        <w:t>بانتظار المقيّم</w:t>
      </w:r>
      <w:r>
        <w:rPr>
          <w:rtl w:val="1"/>
          <w:lang w:bidi="ar-SA"/>
        </w:rPr>
        <w:t>، وتظهر الرسالة «أُسنِد المشارك وأُشعِر المقيّم»، ويصل المقيّم إشعار «مشارك مُسنَد إليك: ‹الرمز›» بالرمز لا بالاسم.</w:t>
      </w:r>
    </w:p>
    <w:p>
      <w:pPr>
        <w:jc w:val="center"/>
      </w:pPr>
      <w:r>
        <w:drawing>
          <wp:inline xmlns:a="http://schemas.openxmlformats.org/drawingml/2006/main" xmlns:pic="http://schemas.openxmlformats.org/drawingml/2006/picture">
            <wp:extent cx="5852160" cy="4106266"/>
            <wp:docPr id="34" name="Picture 34"/>
            <wp:cNvGraphicFramePr>
              <a:graphicFrameLocks noChangeAspect="1"/>
            </wp:cNvGraphicFramePr>
            <a:graphic>
              <a:graphicData uri="http://schemas.openxmlformats.org/drawingml/2006/picture">
                <pic:pic>
                  <pic:nvPicPr>
                    <pic:cNvPr id="0" name="reception-assign-modal.jpg"/>
                    <pic:cNvPicPr/>
                  </pic:nvPicPr>
                  <pic:blipFill>
                    <a:blip r:embed="rId41"/>
                    <a:stretch>
                      <a:fillRect/>
                    </a:stretch>
                  </pic:blipFill>
                  <pic:spPr>
                    <a:xfrm>
                      <a:off x="0" y="0"/>
                      <a:ext cx="5852160" cy="4106266"/>
                    </a:xfrm>
                    <a:prstGeom prst="rect"/>
                  </pic:spPr>
                </pic:pic>
              </a:graphicData>
            </a:graphic>
          </wp:inline>
        </w:drawing>
      </w:r>
    </w:p>
    <w:p>
      <w:pPr>
        <w:jc w:val="center"/>
        <w:bidi/>
      </w:pPr>
      <w:r>
        <w:rPr>
          <w:i/>
          <w:color w:val="6B7F74"/>
          <w:sz w:val="18"/>
          <w:rtl w:val="1"/>
          <w:lang w:bidi="ar-SA"/>
        </w:rPr>
        <w:t>نافذة التوزيع: اختيار النشاط ثم المقيّم المؤهّل</w:t>
      </w:r>
    </w:p>
    <w:p>
      <w:pPr>
        <w:bidi/>
      </w:pPr>
      <w:r>
        <w:rPr>
          <w:b/>
          <w:rtl w:val="1"/>
          <w:lang w:bidi="ar-SA"/>
        </w:rPr>
        <w:t>٧ — اسحب إسناداً لم يُبَتَّ فيه</w:t>
      </w:r>
      <w:r>
        <w:rPr>
          <w:rtl w:val="1"/>
          <w:lang w:bidi="ar-SA"/>
        </w:rPr>
        <w:t xml:space="preserve"> </w:t>
      </w:r>
      <w:r>
        <w:rPr>
          <w:i/>
          <w:rtl w:val="1"/>
          <w:lang w:bidi="ar-SA"/>
        </w:rPr>
        <w:t>(استقبال الموظفين)</w:t>
      </w:r>
    </w:p>
    <w:p>
      <w:pPr>
        <w:pStyle w:val="ListNumber"/>
        <w:bidi/>
      </w:pPr>
      <w:r>
        <w:rPr>
          <w:rtl w:val="1"/>
          <w:lang w:bidi="ar-SA"/>
        </w:rPr>
        <w:t xml:space="preserve">ابحث عن بطاقة الإسناد الموسومة </w:t>
      </w:r>
      <w:r>
        <w:rPr>
          <w:b/>
          <w:rtl w:val="1"/>
          <w:lang w:bidi="ar-SA"/>
        </w:rPr>
        <w:t>بانتظار المقيّم</w:t>
      </w:r>
      <w:r>
        <w:rPr>
          <w:rtl w:val="1"/>
          <w:lang w:bidi="ar-SA"/>
        </w:rPr>
        <w:t>.</w:t>
      </w:r>
    </w:p>
    <w:p>
      <w:pPr>
        <w:pStyle w:val="ListNumber"/>
        <w:bidi/>
      </w:pPr>
      <w:r>
        <w:rPr>
          <w:rtl w:val="1"/>
          <w:lang w:bidi="ar-SA"/>
        </w:rPr>
        <w:t>اضغط الزرّ الصغير المسمّى «سحب الإسناد» داخلها.</w:t>
      </w:r>
    </w:p>
    <w:p>
      <w:pPr>
        <w:bidi/>
      </w:pPr>
      <w:r>
        <w:rPr>
          <w:rtl w:val="1"/>
          <w:lang w:bidi="ar-SA"/>
        </w:rPr>
        <w:t>يختفي الإسناد وتظهر الرسالة «سُحب الإسناد». الإسناد الذي استلمه المقيّم أو ردّه لا يُسحب.</w:t>
      </w:r>
    </w:p>
    <w:p>
      <w:pPr>
        <w:bidi/>
      </w:pPr>
      <w:r>
        <w:rPr>
          <w:b/>
          <w:rtl w:val="1"/>
          <w:lang w:bidi="ar-SA"/>
        </w:rPr>
        <w:t>٨ — أعِد إسناد المردود ثم اعتمد ورحّل</w:t>
      </w:r>
      <w:r>
        <w:rPr>
          <w:rtl w:val="1"/>
          <w:lang w:bidi="ar-SA"/>
        </w:rPr>
        <w:t xml:space="preserve"> </w:t>
      </w:r>
      <w:r>
        <w:rPr>
          <w:i/>
          <w:rtl w:val="1"/>
          <w:lang w:bidi="ar-SA"/>
        </w:rPr>
        <w:t>(استقبال الموظفين)</w:t>
      </w:r>
    </w:p>
    <w:p>
      <w:pPr>
        <w:pStyle w:val="ListNumber"/>
        <w:bidi/>
      </w:pPr>
      <w:r>
        <w:rPr>
          <w:rtl w:val="1"/>
          <w:lang w:bidi="ar-SA"/>
        </w:rPr>
        <w:t xml:space="preserve">إن ظهر سطر ردّ أحمر بصيغة «ردّ ‹المقيّم› ‹النشاط› — ‹السبب›»، اضغط </w:t>
      </w:r>
      <w:r>
        <w:rPr>
          <w:b/>
          <w:rtl w:val="1"/>
          <w:lang w:bidi="ar-SA"/>
        </w:rPr>
        <w:t>توزيع</w:t>
      </w:r>
      <w:r>
        <w:rPr>
          <w:rtl w:val="1"/>
          <w:lang w:bidi="ar-SA"/>
        </w:rPr>
        <w:t xml:space="preserve"> وأعد إسناده لمقيّم آخر أو لنشاط آخر.</w:t>
      </w:r>
    </w:p>
    <w:p>
      <w:pPr>
        <w:pStyle w:val="ListNumber"/>
        <w:bidi/>
      </w:pPr>
      <w:r>
        <w:rPr>
          <w:rtl w:val="1"/>
          <w:lang w:bidi="ar-SA"/>
        </w:rPr>
        <w:t xml:space="preserve">تأكّد أن المشارك </w:t>
      </w:r>
      <w:r>
        <w:rPr>
          <w:b/>
          <w:rtl w:val="1"/>
          <w:lang w:bidi="ar-SA"/>
        </w:rPr>
        <w:t>وقّع وأقرّ</w:t>
      </w:r>
      <w:r>
        <w:rPr>
          <w:rtl w:val="1"/>
          <w:lang w:bidi="ar-SA"/>
        </w:rPr>
        <w:t xml:space="preserve">، وأن إسناداته كلّها مبتوت فيها، وفيها إسناد واحد على الأقل </w:t>
      </w:r>
      <w:r>
        <w:rPr>
          <w:b/>
          <w:rtl w:val="1"/>
          <w:lang w:bidi="ar-SA"/>
        </w:rPr>
        <w:t>مُستلَم</w:t>
      </w:r>
      <w:r>
        <w:rPr>
          <w:rtl w:val="1"/>
          <w:lang w:bidi="ar-SA"/>
        </w:rPr>
        <w:t>.</w:t>
      </w:r>
    </w:p>
    <w:p>
      <w:pPr>
        <w:pStyle w:val="ListNumber"/>
        <w:bidi/>
      </w:pPr>
      <w:r>
        <w:rPr>
          <w:rtl w:val="1"/>
          <w:lang w:bidi="ar-SA"/>
        </w:rPr>
        <w:t xml:space="preserve">اضغط </w:t>
      </w:r>
      <w:r>
        <w:rPr>
          <w:b/>
          <w:rtl w:val="1"/>
          <w:lang w:bidi="ar-SA"/>
        </w:rPr>
        <w:t>اعتماد وترحيل</w:t>
      </w:r>
      <w:r>
        <w:rPr>
          <w:rtl w:val="1"/>
          <w:lang w:bidi="ar-SA"/>
        </w:rPr>
        <w:t>.</w:t>
      </w:r>
    </w:p>
    <w:p>
      <w:pPr>
        <w:bidi/>
      </w:pPr>
      <w:r>
        <w:rPr>
          <w:rtl w:val="1"/>
          <w:lang w:bidi="ar-SA"/>
        </w:rPr>
        <w:t xml:space="preserve">تُنشَأ في </w:t>
      </w:r>
      <w:r>
        <w:rPr>
          <w:b/>
          <w:rtl w:val="1"/>
          <w:lang w:bidi="ar-SA"/>
        </w:rPr>
        <w:t>الجدولة</w:t>
      </w:r>
      <w:r>
        <w:rPr>
          <w:rtl w:val="1"/>
          <w:lang w:bidi="ar-SA"/>
        </w:rPr>
        <w:t xml:space="preserve"> جلسة لكل إسناد مُستلَم بتاريخ الزيارة ونشاطها ومقيّمها، ويتحوّل الصفّ إلى </w:t>
      </w:r>
      <w:r>
        <w:rPr>
          <w:b/>
          <w:rtl w:val="1"/>
          <w:lang w:bidi="ar-SA"/>
        </w:rPr>
        <w:t>معتمد</w:t>
      </w:r>
      <w:r>
        <w:rPr>
          <w:rtl w:val="1"/>
          <w:lang w:bidi="ar-SA"/>
        </w:rPr>
        <w:t>، وتظهر الرسالة «اعتُمد ‹الرمز› ورُحّلت جلساته». والزرّ يبقى معطَّلاً ما لم يكتمل شرطه، وسبب التعطيل يظهر عند مرور المؤشّر عليه.</w:t>
      </w:r>
    </w:p>
    <w:p>
      <w:pPr>
        <w:bidi/>
      </w:pPr>
      <w:r>
        <w:rPr>
          <w:b/>
          <w:rtl w:val="1"/>
          <w:lang w:bidi="ar-SA"/>
        </w:rPr>
        <w:t>٩ — جهّز كشف حضور الغد وإسناد المجموعات</w:t>
      </w:r>
      <w:r>
        <w:rPr>
          <w:rtl w:val="1"/>
          <w:lang w:bidi="ar-SA"/>
        </w:rPr>
        <w:t xml:space="preserve"> </w:t>
      </w:r>
      <w:r>
        <w:rPr>
          <w:i/>
          <w:rtl w:val="1"/>
          <w:lang w:bidi="ar-SA"/>
        </w:rPr>
        <w:t>(المشاركون)</w:t>
      </w:r>
    </w:p>
    <w:p>
      <w:pPr>
        <w:pStyle w:val="ListNumber"/>
        <w:bidi/>
      </w:pPr>
      <w:r>
        <w:rPr>
          <w:rtl w:val="1"/>
          <w:lang w:bidi="ar-SA"/>
        </w:rPr>
        <w:t>حدّد المشاركين من مربّعات صفوفهم.</w:t>
      </w:r>
    </w:p>
    <w:p>
      <w:pPr>
        <w:pStyle w:val="ListNumber"/>
        <w:bidi/>
      </w:pPr>
      <w:r>
        <w:rPr>
          <w:rtl w:val="1"/>
          <w:lang w:bidi="ar-SA"/>
        </w:rPr>
        <w:t xml:space="preserve">اضغط </w:t>
      </w:r>
      <w:r>
        <w:rPr>
          <w:b/>
          <w:rtl w:val="1"/>
          <w:lang w:bidi="ar-SA"/>
        </w:rPr>
        <w:t>إسناد لمجموعة</w:t>
      </w:r>
      <w:r>
        <w:rPr>
          <w:rtl w:val="1"/>
          <w:lang w:bidi="ar-SA"/>
        </w:rPr>
        <w:t xml:space="preserve">، واختر </w:t>
      </w:r>
      <w:r>
        <w:rPr>
          <w:b/>
          <w:rtl w:val="1"/>
          <w:lang w:bidi="ar-SA"/>
        </w:rPr>
        <w:t>اليوم</w:t>
      </w:r>
      <w:r>
        <w:rPr>
          <w:rtl w:val="1"/>
          <w:lang w:bidi="ar-SA"/>
        </w:rPr>
        <w:t xml:space="preserve"> ثم المجموعة </w:t>
      </w:r>
      <w:r>
        <w:rPr>
          <w:b/>
          <w:rtl w:val="1"/>
          <w:lang w:bidi="ar-SA"/>
        </w:rPr>
        <w:t>أ</w:t>
      </w:r>
      <w:r>
        <w:rPr>
          <w:rtl w:val="1"/>
          <w:lang w:bidi="ar-SA"/>
        </w:rPr>
        <w:t xml:space="preserve"> أو </w:t>
      </w:r>
      <w:r>
        <w:rPr>
          <w:b/>
          <w:rtl w:val="1"/>
          <w:lang w:bidi="ar-SA"/>
        </w:rPr>
        <w:t>ب</w:t>
      </w:r>
      <w:r>
        <w:rPr>
          <w:rtl w:val="1"/>
          <w:lang w:bidi="ar-SA"/>
        </w:rPr>
        <w:t xml:space="preserve">، ثم اضغط </w:t>
      </w:r>
      <w:r>
        <w:rPr>
          <w:b/>
          <w:rtl w:val="1"/>
          <w:lang w:bidi="ar-SA"/>
        </w:rPr>
        <w:t>إسناد</w:t>
      </w:r>
      <w:r>
        <w:rPr>
          <w:rtl w:val="1"/>
          <w:lang w:bidi="ar-SA"/>
        </w:rPr>
        <w:t>.</w:t>
      </w:r>
    </w:p>
    <w:p>
      <w:pPr>
        <w:pStyle w:val="ListNumber"/>
        <w:bidi/>
      </w:pPr>
      <w:r>
        <w:rPr>
          <w:rtl w:val="1"/>
          <w:lang w:bidi="ar-SA"/>
        </w:rPr>
        <w:t xml:space="preserve">اضغط </w:t>
      </w:r>
      <w:r>
        <w:rPr>
          <w:b/>
          <w:rtl w:val="1"/>
          <w:lang w:bidi="ar-SA"/>
        </w:rPr>
        <w:t>كشف الحضور</w:t>
      </w:r>
      <w:r>
        <w:rPr>
          <w:rtl w:val="1"/>
          <w:lang w:bidi="ar-SA"/>
        </w:rPr>
        <w:t xml:space="preserve"> في شريط الأدوات، واختر </w:t>
      </w:r>
      <w:r>
        <w:rPr>
          <w:b/>
          <w:rtl w:val="1"/>
          <w:lang w:bidi="ar-SA"/>
        </w:rPr>
        <w:t>اليوم</w:t>
      </w:r>
      <w:r>
        <w:rPr>
          <w:rtl w:val="1"/>
          <w:lang w:bidi="ar-SA"/>
        </w:rPr>
        <w:t>.</w:t>
      </w:r>
    </w:p>
    <w:p>
      <w:pPr>
        <w:pStyle w:val="ListNumber"/>
        <w:bidi/>
      </w:pPr>
      <w:r>
        <w:rPr>
          <w:rtl w:val="1"/>
          <w:lang w:bidi="ar-SA"/>
        </w:rPr>
        <w:t xml:space="preserve">من </w:t>
      </w:r>
      <w:r>
        <w:rPr>
          <w:b/>
          <w:rtl w:val="1"/>
          <w:lang w:bidi="ar-SA"/>
        </w:rPr>
        <w:t>الهوية الوطنية</w:t>
      </w:r>
      <w:r>
        <w:rPr>
          <w:rtl w:val="1"/>
          <w:lang w:bidi="ar-SA"/>
        </w:rPr>
        <w:t xml:space="preserve"> اختر «إخفاء» أو «إظهار»، ثم اضغط </w:t>
      </w:r>
      <w:r>
        <w:rPr>
          <w:b/>
          <w:rtl w:val="1"/>
          <w:lang w:bidi="ar-SA"/>
        </w:rPr>
        <w:t>فتح الكشف</w:t>
      </w:r>
      <w:r>
        <w:rPr>
          <w:rtl w:val="1"/>
          <w:lang w:bidi="ar-SA"/>
        </w:rPr>
        <w:t>.</w:t>
      </w:r>
    </w:p>
    <w:p>
      <w:pPr>
        <w:bidi/>
      </w:pPr>
      <w:r>
        <w:rPr>
          <w:rtl w:val="1"/>
          <w:lang w:bidi="ar-SA"/>
        </w:rPr>
        <w:t xml:space="preserve">تظهر رسالة «تم إسناد N مشاركاً للمجموعة أ»، والمجموعة تحدّد أيّ فترة يبدأ بها كلٌّ منهم. ويفتح الكشف في تبويب جديد بأعمدته المعتمدة: «م»، «ج»، «الهوية الوطنية»، «الرتبة/المرتبة»، «رمز المشارك»، «التوقيع»، وأعمدة المقيّمين ومساعديهم. واختيار </w:t>
      </w:r>
      <w:r>
        <w:rPr>
          <w:b/>
          <w:rtl w:val="1"/>
          <w:lang w:bidi="ar-SA"/>
        </w:rPr>
        <w:t>إظهار</w:t>
      </w:r>
      <w:r>
        <w:rPr>
          <w:rtl w:val="1"/>
          <w:lang w:bidi="ar-SA"/>
        </w:rPr>
        <w:t xml:space="preserve"> يُسجَّل في سجل التدقيق باسمك، والحدّ ٢٠٠ مشارك في إسناد المجموعة الواحد.</w:t>
      </w:r>
    </w:p>
    <w:p>
      <w:pPr>
        <w:jc w:val="center"/>
      </w:pPr>
      <w:r>
        <w:drawing>
          <wp:inline xmlns:a="http://schemas.openxmlformats.org/drawingml/2006/main" xmlns:pic="http://schemas.openxmlformats.org/drawingml/2006/picture">
            <wp:extent cx="5852160" cy="4681728"/>
            <wp:docPr id="35" name="Picture 35"/>
            <wp:cNvGraphicFramePr>
              <a:graphicFrameLocks noChangeAspect="1"/>
            </wp:cNvGraphicFramePr>
            <a:graphic>
              <a:graphicData uri="http://schemas.openxmlformats.org/drawingml/2006/picture">
                <pic:pic>
                  <pic:nvPicPr>
                    <pic:cNvPr id="0" name="candidates-group.jpg"/>
                    <pic:cNvPicPr/>
                  </pic:nvPicPr>
                  <pic:blipFill>
                    <a:blip r:embed="rId30"/>
                    <a:stretch>
                      <a:fillRect/>
                    </a:stretch>
                  </pic:blipFill>
                  <pic:spPr>
                    <a:xfrm>
                      <a:off x="0" y="0"/>
                      <a:ext cx="5852160" cy="4681728"/>
                    </a:xfrm>
                    <a:prstGeom prst="rect"/>
                  </pic:spPr>
                </pic:pic>
              </a:graphicData>
            </a:graphic>
          </wp:inline>
        </w:drawing>
      </w:r>
    </w:p>
    <w:p>
      <w:pPr>
        <w:jc w:val="center"/>
        <w:bidi/>
      </w:pPr>
      <w:r>
        <w:rPr>
          <w:i/>
          <w:color w:val="6B7F74"/>
          <w:sz w:val="18"/>
          <w:rtl w:val="1"/>
          <w:lang w:bidi="ar-SA"/>
        </w:rPr>
        <w:t>نافذة إسناد المجموعة</w:t>
      </w:r>
    </w:p>
    <w:p>
      <w:pPr>
        <w:bidi/>
      </w:pPr>
      <w:r>
        <w:rPr>
          <w:b/>
          <w:rtl w:val="1"/>
          <w:lang w:bidi="ar-SA"/>
        </w:rPr>
        <w:t>١٠ — أعِد جدولة الغياب</w:t>
      </w:r>
      <w:r>
        <w:rPr>
          <w:rtl w:val="1"/>
          <w:lang w:bidi="ar-SA"/>
        </w:rPr>
        <w:t xml:space="preserve"> </w:t>
      </w:r>
      <w:r>
        <w:rPr>
          <w:i/>
          <w:rtl w:val="1"/>
          <w:lang w:bidi="ar-SA"/>
        </w:rPr>
        <w:t>(المشاركون)</w:t>
      </w:r>
    </w:p>
    <w:p>
      <w:pPr>
        <w:pStyle w:val="ListNumber"/>
        <w:bidi/>
      </w:pPr>
      <w:r>
        <w:rPr>
          <w:rtl w:val="1"/>
          <w:lang w:bidi="ar-SA"/>
        </w:rPr>
        <w:t xml:space="preserve">في صفٍّ يحمل وسم </w:t>
      </w:r>
      <w:r>
        <w:rPr>
          <w:b/>
          <w:rtl w:val="1"/>
          <w:lang w:bidi="ar-SA"/>
        </w:rPr>
        <w:t>غياب</w:t>
      </w:r>
      <w:r>
        <w:rPr>
          <w:rtl w:val="1"/>
          <w:lang w:bidi="ar-SA"/>
        </w:rPr>
        <w:t xml:space="preserve"> اضغط أيقونة </w:t>
      </w:r>
      <w:r>
        <w:rPr>
          <w:b/>
          <w:rtl w:val="1"/>
          <w:lang w:bidi="ar-SA"/>
        </w:rPr>
        <w:t>إعادة جدولة الغياب</w:t>
      </w:r>
      <w:r>
        <w:rPr>
          <w:rtl w:val="1"/>
          <w:lang w:bidi="ar-SA"/>
        </w:rPr>
        <w:t>.</w:t>
      </w:r>
    </w:p>
    <w:p>
      <w:pPr>
        <w:pStyle w:val="ListNumber"/>
        <w:bidi/>
      </w:pPr>
      <w:r>
        <w:rPr>
          <w:rtl w:val="1"/>
          <w:lang w:bidi="ar-SA"/>
        </w:rPr>
        <w:t xml:space="preserve">اختر </w:t>
      </w:r>
      <w:r>
        <w:rPr>
          <w:b/>
          <w:rtl w:val="1"/>
          <w:lang w:bidi="ar-SA"/>
        </w:rPr>
        <w:t>جلسة الغياب</w:t>
      </w:r>
      <w:r>
        <w:rPr>
          <w:rtl w:val="1"/>
          <w:lang w:bidi="ar-SA"/>
        </w:rPr>
        <w:t xml:space="preserve"> من القائمة.</w:t>
      </w:r>
    </w:p>
    <w:p>
      <w:pPr>
        <w:pStyle w:val="ListNumber"/>
        <w:bidi/>
      </w:pPr>
      <w:r>
        <w:rPr>
          <w:rtl w:val="1"/>
          <w:lang w:bidi="ar-SA"/>
        </w:rPr>
        <w:t xml:space="preserve">حدّد </w:t>
      </w:r>
      <w:r>
        <w:rPr>
          <w:b/>
          <w:rtl w:val="1"/>
          <w:lang w:bidi="ar-SA"/>
        </w:rPr>
        <w:t>التاريخ الجديد</w:t>
      </w:r>
      <w:r>
        <w:rPr>
          <w:rtl w:val="1"/>
          <w:lang w:bidi="ar-SA"/>
        </w:rPr>
        <w:t>، و</w:t>
      </w:r>
      <w:r>
        <w:rPr>
          <w:b/>
          <w:rtl w:val="1"/>
          <w:lang w:bidi="ar-SA"/>
        </w:rPr>
        <w:t>الوقت</w:t>
      </w:r>
      <w:r>
        <w:rPr>
          <w:rtl w:val="1"/>
          <w:lang w:bidi="ar-SA"/>
        </w:rPr>
        <w:t xml:space="preserve"> و</w:t>
      </w:r>
      <w:r>
        <w:rPr>
          <w:b/>
          <w:rtl w:val="1"/>
          <w:lang w:bidi="ar-SA"/>
        </w:rPr>
        <w:t>المكان</w:t>
      </w:r>
      <w:r>
        <w:rPr>
          <w:rtl w:val="1"/>
          <w:lang w:bidi="ar-SA"/>
        </w:rPr>
        <w:t xml:space="preserve"> إن أردت تغييرهما — واتركهما فارغين للإبقاء على السابق.</w:t>
      </w:r>
    </w:p>
    <w:p>
      <w:pPr>
        <w:pStyle w:val="ListNumber"/>
        <w:bidi/>
      </w:pPr>
      <w:r>
        <w:rPr>
          <w:rtl w:val="1"/>
          <w:lang w:bidi="ar-SA"/>
        </w:rPr>
        <w:t xml:space="preserve">اضغط </w:t>
      </w:r>
      <w:r>
        <w:rPr>
          <w:b/>
          <w:rtl w:val="1"/>
          <w:lang w:bidi="ar-SA"/>
        </w:rPr>
        <w:t>إعادة الجدولة</w:t>
      </w:r>
      <w:r>
        <w:rPr>
          <w:rtl w:val="1"/>
          <w:lang w:bidi="ar-SA"/>
        </w:rPr>
        <w:t>.</w:t>
      </w:r>
    </w:p>
    <w:p>
      <w:pPr>
        <w:bidi/>
      </w:pPr>
      <w:r>
        <w:rPr>
          <w:rtl w:val="1"/>
          <w:lang w:bidi="ar-SA"/>
        </w:rPr>
        <w:t>تظهر رسالة «تمت إعادة جدولة &lt;الرمز&gt;». تُنشأ جلسة جديدة بنفس النشاط ونفس الإسناد، وتبقى جلسة الغياب في السجل للتدقيق.</w:t>
      </w:r>
    </w:p>
    <w:p>
      <w:pPr>
        <w:bidi/>
      </w:pPr>
      <w:r>
        <w:rPr>
          <w:b/>
          <w:rtl w:val="1"/>
          <w:lang w:bidi="ar-SA"/>
        </w:rPr>
        <w:t>١١ — وزّع الأسبوع القادم</w:t>
      </w:r>
      <w:r>
        <w:rPr>
          <w:rtl w:val="1"/>
          <w:lang w:bidi="ar-SA"/>
        </w:rPr>
        <w:t xml:space="preserve"> </w:t>
      </w:r>
      <w:r>
        <w:rPr>
          <w:i/>
          <w:rtl w:val="1"/>
          <w:lang w:bidi="ar-SA"/>
        </w:rPr>
        <w:t>(التوزيع الأسبوعي)</w:t>
      </w:r>
    </w:p>
    <w:p>
      <w:pPr>
        <w:jc w:val="center"/>
      </w:pPr>
      <w:r>
        <w:drawing>
          <wp:inline xmlns:a="http://schemas.openxmlformats.org/drawingml/2006/main" xmlns:pic="http://schemas.openxmlformats.org/drawingml/2006/picture">
            <wp:extent cx="5852160" cy="3677107"/>
            <wp:docPr id="36" name="Picture 36"/>
            <wp:cNvGraphicFramePr>
              <a:graphicFrameLocks noChangeAspect="1"/>
            </wp:cNvGraphicFramePr>
            <a:graphic>
              <a:graphicData uri="http://schemas.openxmlformats.org/drawingml/2006/picture">
                <pic:pic>
                  <pic:nvPicPr>
                    <pic:cNvPr id="0" name="distribution.jpg"/>
                    <pic:cNvPicPr/>
                  </pic:nvPicPr>
                  <pic:blipFill>
                    <a:blip r:embed="rId4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التوزيع الأسبوعي بلا اقتراح</w:t>
      </w:r>
    </w:p>
    <w:p>
      <w:pPr>
        <w:pStyle w:val="ListNumber"/>
        <w:bidi/>
      </w:pPr>
      <w:r>
        <w:rPr>
          <w:rtl w:val="1"/>
          <w:lang w:bidi="ar-SA"/>
        </w:rPr>
        <w:t xml:space="preserve">افتح </w:t>
      </w:r>
      <w:r>
        <w:rPr>
          <w:b/>
          <w:rtl w:val="1"/>
          <w:lang w:bidi="ar-SA"/>
        </w:rPr>
        <w:t>التوزيع الأسبوعي</w:t>
      </w:r>
      <w:r>
        <w:rPr>
          <w:rtl w:val="1"/>
          <w:lang w:bidi="ar-SA"/>
        </w:rPr>
        <w:t xml:space="preserve"> وراجع البطاقات الثلاث: </w:t>
      </w:r>
      <w:r>
        <w:rPr>
          <w:b/>
          <w:rtl w:val="1"/>
          <w:lang w:bidi="ar-SA"/>
        </w:rPr>
        <w:t>الأسبوع القادم</w:t>
      </w:r>
      <w:r>
        <w:rPr>
          <w:rtl w:val="1"/>
          <w:lang w:bidi="ar-SA"/>
        </w:rPr>
        <w:t xml:space="preserve"> (الأحد القادم إلى الخميس)، و</w:t>
      </w:r>
      <w:r>
        <w:rPr>
          <w:b/>
          <w:rtl w:val="1"/>
          <w:lang w:bidi="ar-SA"/>
        </w:rPr>
        <w:t>جاهزون للتوزيع</w:t>
      </w:r>
      <w:r>
        <w:rPr>
          <w:rtl w:val="1"/>
          <w:lang w:bidi="ar-SA"/>
        </w:rPr>
        <w:t>، و</w:t>
      </w:r>
      <w:r>
        <w:rPr>
          <w:b/>
          <w:rtl w:val="1"/>
          <w:lang w:bidi="ar-SA"/>
        </w:rPr>
        <w:t>الحدّ لكل مقيّم / يوم</w:t>
      </w:r>
      <w:r>
        <w:rPr>
          <w:rtl w:val="1"/>
          <w:lang w:bidi="ar-SA"/>
        </w:rPr>
        <w:t>.</w:t>
      </w:r>
    </w:p>
    <w:p>
      <w:pPr>
        <w:pStyle w:val="ListNumber"/>
        <w:bidi/>
      </w:pPr>
      <w:r>
        <w:rPr>
          <w:rtl w:val="1"/>
          <w:lang w:bidi="ar-SA"/>
        </w:rPr>
        <w:t xml:space="preserve">اضغط </w:t>
      </w:r>
      <w:r>
        <w:rPr>
          <w:b/>
          <w:rtl w:val="1"/>
          <w:lang w:bidi="ar-SA"/>
        </w:rPr>
        <w:t>اقترح توزيع الأسبوع</w:t>
      </w:r>
      <w:r>
        <w:rPr>
          <w:rtl w:val="1"/>
          <w:lang w:bidi="ar-SA"/>
        </w:rPr>
        <w:t>.</w:t>
      </w:r>
    </w:p>
    <w:p>
      <w:pPr>
        <w:pStyle w:val="ListNumber"/>
        <w:bidi/>
      </w:pPr>
      <w:r>
        <w:rPr>
          <w:rtl w:val="1"/>
          <w:lang w:bidi="ar-SA"/>
        </w:rPr>
        <w:t xml:space="preserve">اقرأ كتل المستشارين واحدة واحدة، وقارن عدد </w:t>
      </w:r>
      <w:r>
        <w:rPr>
          <w:b/>
          <w:rtl w:val="1"/>
          <w:lang w:bidi="ar-SA"/>
        </w:rPr>
        <w:t>البنود</w:t>
      </w:r>
      <w:r>
        <w:rPr>
          <w:rtl w:val="1"/>
          <w:lang w:bidi="ar-SA"/>
        </w:rPr>
        <w:t xml:space="preserve"> في اللافتة بعدد </w:t>
      </w:r>
      <w:r>
        <w:rPr>
          <w:b/>
          <w:rtl w:val="1"/>
          <w:lang w:bidi="ar-SA"/>
        </w:rPr>
        <w:t>الجاهزين</w:t>
      </w:r>
      <w:r>
        <w:rPr>
          <w:rtl w:val="1"/>
          <w:lang w:bidi="ar-SA"/>
        </w:rPr>
        <w:t xml:space="preserve"> في البطاقة.</w:t>
      </w:r>
    </w:p>
    <w:p>
      <w:pPr>
        <w:pStyle w:val="ListNumber"/>
        <w:bidi/>
      </w:pPr>
      <w:r>
        <w:rPr>
          <w:rtl w:val="1"/>
          <w:lang w:bidi="ar-SA"/>
        </w:rPr>
        <w:t xml:space="preserve">اضغط </w:t>
      </w:r>
      <w:r>
        <w:rPr>
          <w:b/>
          <w:rtl w:val="1"/>
          <w:lang w:bidi="ar-SA"/>
        </w:rPr>
        <w:t>اعتماد وإنشاء الجلسات</w:t>
      </w:r>
      <w:r>
        <w:rPr>
          <w:rtl w:val="1"/>
          <w:lang w:bidi="ar-SA"/>
        </w:rPr>
        <w:t xml:space="preserve">، ثم أكّد السؤال </w:t>
      </w:r>
      <w:r>
        <w:rPr>
          <w:b/>
          <w:rtl w:val="1"/>
          <w:lang w:bidi="ar-SA"/>
        </w:rPr>
        <w:t>اعتماد التوزيع سيُنشئ جلسات المقابلات. متابعة؟</w:t>
      </w:r>
      <w:r>
        <w:rPr>
          <w:rtl w:val="1"/>
          <w:lang w:bidi="ar-SA"/>
        </w:rPr>
        <w:t>.</w:t>
      </w:r>
    </w:p>
    <w:p>
      <w:pPr>
        <w:bidi/>
      </w:pPr>
      <w:r>
        <w:rPr>
          <w:rtl w:val="1"/>
          <w:lang w:bidi="ar-SA"/>
        </w:rPr>
        <w:t xml:space="preserve">بعد الاقتراح تظهر رسالة </w:t>
      </w:r>
      <w:r>
        <w:rPr>
          <w:b/>
          <w:rtl w:val="1"/>
          <w:lang w:bidi="ar-SA"/>
        </w:rPr>
        <w:t>تم اقتراح التوزيع — راجعه ثم اعتمده</w:t>
      </w:r>
      <w:r>
        <w:rPr>
          <w:rtl w:val="1"/>
          <w:lang w:bidi="ar-SA"/>
        </w:rPr>
        <w:t xml:space="preserve"> ولافتة </w:t>
      </w:r>
      <w:r>
        <w:rPr>
          <w:b/>
          <w:rtl w:val="1"/>
          <w:lang w:bidi="ar-SA"/>
        </w:rPr>
        <w:t>مسودّة — بانتظار الاعتماد</w:t>
      </w:r>
      <w:r>
        <w:rPr>
          <w:rtl w:val="1"/>
          <w:lang w:bidi="ar-SA"/>
        </w:rPr>
        <w:t xml:space="preserve">، ولم تُنشأ أي جلسة بعد. وبعد الاعتماد تظهر </w:t>
      </w:r>
      <w:r>
        <w:rPr>
          <w:b/>
          <w:rtl w:val="1"/>
          <w:lang w:bidi="ar-SA"/>
        </w:rPr>
        <w:t>تم اعتماد التوزيع — جُدوِل … مشارك</w:t>
      </w:r>
      <w:r>
        <w:rPr>
          <w:rtl w:val="1"/>
          <w:lang w:bidi="ar-SA"/>
        </w:rPr>
        <w:t xml:space="preserve">، أو </w:t>
      </w:r>
      <w:r>
        <w:rPr>
          <w:b/>
          <w:rtl w:val="1"/>
          <w:lang w:bidi="ar-SA"/>
        </w:rPr>
        <w:t>تم الاعتماد — جُدوِل …، وسقط … لتغيّر بياناتهم</w:t>
      </w:r>
      <w:r>
        <w:rPr>
          <w:rtl w:val="1"/>
          <w:lang w:bidi="ar-SA"/>
        </w:rPr>
        <w:t xml:space="preserve">، وتظهر الجلسات في </w:t>
      </w:r>
      <w:r>
        <w:rPr>
          <w:b/>
          <w:rtl w:val="1"/>
          <w:lang w:bidi="ar-SA"/>
        </w:rPr>
        <w:t>الجدولة</w:t>
      </w:r>
      <w:r>
        <w:rPr>
          <w:rtl w:val="1"/>
          <w:lang w:bidi="ar-SA"/>
        </w:rPr>
        <w:t xml:space="preserve"> بنشاط المقابلة الشخصية وبـ</w:t>
      </w:r>
      <w:r>
        <w:rPr>
          <w:b/>
          <w:rtl w:val="1"/>
          <w:lang w:bidi="ar-SA"/>
        </w:rPr>
        <w:t>—</w:t>
      </w:r>
      <w:r>
        <w:rPr>
          <w:rtl w:val="1"/>
          <w:lang w:bidi="ar-SA"/>
        </w:rPr>
        <w:t xml:space="preserve"> في عمودَي الوقت والمكان حتى تُستكمل بالتعديل. ولإعادة التوزيع اضغط </w:t>
      </w:r>
      <w:r>
        <w:rPr>
          <w:b/>
          <w:rtl w:val="1"/>
          <w:lang w:bidi="ar-SA"/>
        </w:rPr>
        <w:t>إلغاء الاقتراح</w:t>
      </w:r>
      <w:r>
        <w:rPr>
          <w:rtl w:val="1"/>
          <w:lang w:bidi="ar-SA"/>
        </w:rPr>
        <w:t xml:space="preserve"> ثم أكّد </w:t>
      </w:r>
      <w:r>
        <w:rPr>
          <w:b/>
          <w:rtl w:val="1"/>
          <w:lang w:bidi="ar-SA"/>
        </w:rPr>
        <w:t>حذف الاقتراح لإعادة التوزيع من جديد؟</w:t>
      </w:r>
      <w:r>
        <w:rPr>
          <w:rtl w:val="1"/>
          <w:lang w:bidi="ar-SA"/>
        </w:rPr>
        <w:t>.</w:t>
      </w:r>
    </w:p>
    <w:p>
      <w:pPr>
        <w:bidi/>
      </w:pPr>
      <w:r>
        <w:rPr>
          <w:b/>
          <w:rtl w:val="1"/>
          <w:lang w:bidi="ar-SA"/>
        </w:rPr>
        <w:t>١٢ — تابع الحضور قراءةً</w:t>
      </w:r>
      <w:r>
        <w:rPr>
          <w:rtl w:val="1"/>
          <w:lang w:bidi="ar-SA"/>
        </w:rPr>
        <w:t xml:space="preserve"> </w:t>
      </w:r>
      <w:r>
        <w:rPr>
          <w:i/>
          <w:rtl w:val="1"/>
          <w:lang w:bidi="ar-SA"/>
        </w:rPr>
        <w:t>(الحضور)</w:t>
      </w:r>
    </w:p>
    <w:p>
      <w:pPr>
        <w:pStyle w:val="ListNumber"/>
        <w:bidi/>
      </w:pPr>
      <w:r>
        <w:rPr>
          <w:rtl w:val="1"/>
          <w:lang w:bidi="ar-SA"/>
        </w:rPr>
        <w:t xml:space="preserve">افتح </w:t>
      </w:r>
      <w:r>
        <w:rPr>
          <w:b/>
          <w:rtl w:val="1"/>
          <w:lang w:bidi="ar-SA"/>
        </w:rPr>
        <w:t>الحضور</w:t>
      </w:r>
      <w:r>
        <w:rPr>
          <w:rtl w:val="1"/>
          <w:lang w:bidi="ar-SA"/>
        </w:rPr>
        <w:t>.</w:t>
      </w:r>
    </w:p>
    <w:p>
      <w:pPr>
        <w:pStyle w:val="ListNumber"/>
        <w:bidi/>
      </w:pPr>
      <w:r>
        <w:rPr>
          <w:rtl w:val="1"/>
          <w:lang w:bidi="ar-SA"/>
        </w:rPr>
        <w:t xml:space="preserve">اضغط بطاقة </w:t>
      </w:r>
      <w:r>
        <w:rPr>
          <w:b/>
          <w:rtl w:val="1"/>
          <w:lang w:bidi="ar-SA"/>
        </w:rPr>
        <w:t>بانتظار</w:t>
      </w:r>
      <w:r>
        <w:rPr>
          <w:rtl w:val="1"/>
          <w:lang w:bidi="ar-SA"/>
        </w:rPr>
        <w:t xml:space="preserve"> لترشيح الجدول على الجلسات التي لم تُسجَّل حالتها بعد.</w:t>
      </w:r>
    </w:p>
    <w:p>
      <w:pPr>
        <w:pStyle w:val="ListNumber"/>
        <w:bidi/>
      </w:pPr>
      <w:r>
        <w:rPr>
          <w:rtl w:val="1"/>
          <w:lang w:bidi="ar-SA"/>
        </w:rPr>
        <w:t xml:space="preserve">لإلغاء الترشيح اضغط البطاقة نفسها ثانيةً، أو </w:t>
      </w:r>
      <w:r>
        <w:rPr>
          <w:b/>
          <w:rtl w:val="1"/>
          <w:lang w:bidi="ar-SA"/>
        </w:rPr>
        <w:t>الإجمالي</w:t>
      </w:r>
      <w:r>
        <w:rPr>
          <w:rtl w:val="1"/>
          <w:lang w:bidi="ar-SA"/>
        </w:rPr>
        <w:t>.</w:t>
      </w:r>
    </w:p>
    <w:p>
      <w:pPr>
        <w:bidi/>
      </w:pPr>
      <w:r>
        <w:rPr>
          <w:rtl w:val="1"/>
          <w:lang w:bidi="ar-SA"/>
        </w:rPr>
        <w:t xml:space="preserve">يُرشَّح الجدول داخل قائمة اليوم المحمَّلة. عمود </w:t>
      </w:r>
      <w:r>
        <w:rPr>
          <w:b/>
          <w:rtl w:val="1"/>
          <w:lang w:bidi="ar-SA"/>
        </w:rPr>
        <w:t>إجراء</w:t>
      </w:r>
      <w:r>
        <w:rPr>
          <w:rtl w:val="1"/>
          <w:lang w:bidi="ar-SA"/>
        </w:rPr>
        <w:t xml:space="preserve"> يعرض لك «مُسنَدة لغيرك» في كل صفّ، فالتسجيل ليس من عملك.</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لا ترى المشاركين المصنَّفين (سرّي / سرّي للغاية) — لا في جدول المشاركين، ولا في العدّادات، ولا في التصدير، ولا في عدّ </w:t>
            </w:r>
            <w:r>
              <w:rPr>
                <w:b/>
                <w:sz w:val="19"/>
                <w:rtl w:val="1"/>
                <w:lang w:bidi="ar-SA"/>
              </w:rPr>
              <w:t>جاهزون للتوزيع</w:t>
            </w:r>
          </w:p>
        </w:tc>
        <w:tc>
          <w:tcPr>
            <w:tcW w:type="dxa" w:w="4874"/>
          </w:tcPr>
          <w:p>
            <w:pPr>
              <w:bidi/>
            </w:pPr>
            <w:r>
              <w:rPr>
                <w:rFonts w:ascii="Consolas" w:hAnsi="Consolas"/>
                <w:sz w:val="19"/>
                <w:rFonts w:ascii="Consolas" w:hAnsi="Consolas" w:cs="Consolas"/>
                <w:rtl w:val="0"/>
                <w:lang w:bidi="ar-SA"/>
              </w:rPr>
              <w:t>candidate.view_classified</w:t>
            </w:r>
            <w:r>
              <w:rPr>
                <w:sz w:val="19"/>
                <w:rtl w:val="1"/>
                <w:lang w:bidi="ar-SA"/>
              </w:rPr>
              <w:t xml:space="preserve"> ليست في صلاحياتك. والعدّاد محصور مثل القائمة تماماً، لأن مؤشّراً أوسع من القائمة يُفشي حجم ما تخفيه. والمصنَّفون يُجدوَلون يدوياً ممّن يملك رؤيتهم</w:t>
            </w:r>
          </w:p>
        </w:tc>
      </w:tr>
      <w:tr>
        <w:tc>
          <w:tcPr>
            <w:tcW w:type="dxa" w:w="4874"/>
          </w:tcPr>
          <w:p>
            <w:pPr>
              <w:bidi/>
            </w:pPr>
            <w:r>
              <w:rPr>
                <w:sz w:val="19"/>
                <w:rtl w:val="1"/>
                <w:lang w:bidi="ar-SA"/>
              </w:rPr>
              <w:t xml:space="preserve">لا تسجّل وصول مشارك، ولا تعدّل وقت وصوله، ولا تأخذ توقيعه؛ ولا يظهر لك قسم </w:t>
            </w:r>
            <w:r>
              <w:rPr>
                <w:b/>
                <w:sz w:val="19"/>
                <w:rtl w:val="1"/>
                <w:lang w:bidi="ar-SA"/>
              </w:rPr>
              <w:t>المنتظَرون</w:t>
            </w:r>
            <w:r>
              <w:rPr>
                <w:sz w:val="19"/>
                <w:rtl w:val="1"/>
                <w:lang w:bidi="ar-SA"/>
              </w:rPr>
              <w:t xml:space="preserve"> أصلاً</w:t>
            </w:r>
          </w:p>
        </w:tc>
        <w:tc>
          <w:tcPr>
            <w:tcW w:type="dxa" w:w="4874"/>
          </w:tcPr>
          <w:p>
            <w:pPr>
              <w:bidi/>
            </w:pPr>
            <w:r>
              <w:rPr>
                <w:rFonts w:ascii="Consolas" w:hAnsi="Consolas"/>
                <w:sz w:val="19"/>
                <w:rFonts w:ascii="Consolas" w:hAnsi="Consolas" w:cs="Consolas"/>
                <w:rtl w:val="0"/>
                <w:lang w:bidi="ar-SA"/>
              </w:rPr>
              <w:t>reception.record</w:t>
            </w:r>
            <w:r>
              <w:rPr>
                <w:sz w:val="19"/>
                <w:rtl w:val="1"/>
                <w:lang w:bidi="ar-SA"/>
              </w:rPr>
              <w:t xml:space="preserve"> للاستقبال وحده. التوقيع والإقرار بصحّة البيانات يقعان أمام المشارك عند باب المركز، لا من مكتب الجدولة</w:t>
            </w:r>
          </w:p>
        </w:tc>
      </w:tr>
      <w:tr>
        <w:tc>
          <w:tcPr>
            <w:tcW w:type="dxa" w:w="4874"/>
          </w:tcPr>
          <w:p>
            <w:pPr>
              <w:bidi/>
            </w:pPr>
            <w:r>
              <w:rPr>
                <w:sz w:val="19"/>
                <w:rtl w:val="1"/>
                <w:lang w:bidi="ar-SA"/>
              </w:rPr>
              <w:t xml:space="preserve">لا تستلم مشاركاً ولا تردّه؛ لا يظهر لك قسم </w:t>
            </w:r>
            <w:r>
              <w:rPr>
                <w:b/>
                <w:sz w:val="19"/>
                <w:rtl w:val="1"/>
                <w:lang w:bidi="ar-SA"/>
              </w:rPr>
              <w:t>المُسنَد إليّ اليوم</w:t>
            </w:r>
          </w:p>
        </w:tc>
        <w:tc>
          <w:tcPr>
            <w:tcW w:type="dxa" w:w="4874"/>
          </w:tcPr>
          <w:p>
            <w:pPr>
              <w:bidi/>
            </w:pPr>
            <w:r>
              <w:rPr>
                <w:rFonts w:ascii="Consolas" w:hAnsi="Consolas"/>
                <w:sz w:val="19"/>
                <w:rFonts w:ascii="Consolas" w:hAnsi="Consolas" w:cs="Consolas"/>
                <w:rtl w:val="0"/>
                <w:lang w:bidi="ar-SA"/>
              </w:rPr>
              <w:t>reception.decide</w:t>
            </w:r>
            <w:r>
              <w:rPr>
                <w:sz w:val="19"/>
                <w:rtl w:val="1"/>
                <w:lang w:bidi="ar-SA"/>
              </w:rPr>
              <w:t xml:space="preserve"> للمقيّم المُسنَد إليه. لكل مرحلة في الاستقبال صلاحية مستقلّة: من يوزّع ليس من يقرّر، ومن يقرّر ليس من يعتمد</w:t>
            </w:r>
          </w:p>
        </w:tc>
      </w:tr>
      <w:tr>
        <w:tc>
          <w:tcPr>
            <w:tcW w:type="dxa" w:w="4874"/>
          </w:tcPr>
          <w:p>
            <w:pPr>
              <w:bidi/>
            </w:pPr>
            <w:r>
              <w:rPr>
                <w:sz w:val="19"/>
                <w:rtl w:val="1"/>
                <w:lang w:bidi="ar-SA"/>
              </w:rPr>
              <w:t>لا تسجّل حضوراً ولا غياباً — ترى شاشة الحضور ولا تكتب فيها</w:t>
            </w:r>
          </w:p>
        </w:tc>
        <w:tc>
          <w:tcPr>
            <w:tcW w:type="dxa" w:w="4874"/>
          </w:tcPr>
          <w:p>
            <w:pPr>
              <w:bidi/>
            </w:pPr>
            <w:r>
              <w:rPr>
                <w:sz w:val="19"/>
                <w:rtl w:val="1"/>
                <w:lang w:bidi="ar-SA"/>
              </w:rPr>
              <w:t xml:space="preserve">تملك </w:t>
            </w:r>
            <w:r>
              <w:rPr>
                <w:rFonts w:ascii="Consolas" w:hAnsi="Consolas"/>
                <w:sz w:val="19"/>
                <w:rFonts w:ascii="Consolas" w:hAnsi="Consolas" w:cs="Consolas"/>
                <w:rtl w:val="0"/>
                <w:lang w:bidi="ar-SA"/>
              </w:rPr>
              <w:t>attendance.view</w:t>
            </w:r>
            <w:r>
              <w:rPr>
                <w:sz w:val="19"/>
                <w:rtl w:val="1"/>
                <w:lang w:bidi="ar-SA"/>
              </w:rPr>
              <w:t xml:space="preserve"> بلا </w:t>
            </w:r>
            <w:r>
              <w:rPr>
                <w:rFonts w:ascii="Consolas" w:hAnsi="Consolas"/>
                <w:sz w:val="19"/>
                <w:rFonts w:ascii="Consolas" w:hAnsi="Consolas" w:cs="Consolas"/>
                <w:rtl w:val="0"/>
                <w:lang w:bidi="ar-SA"/>
              </w:rPr>
              <w:t>attendance.record</w:t>
            </w:r>
            <w:r>
              <w:rPr>
                <w:sz w:val="19"/>
                <w:rtl w:val="1"/>
                <w:lang w:bidi="ar-SA"/>
              </w:rPr>
              <w:t>. القاعدة: «الذي يستقبله يسجّله»؛ بلا هذا التمييز يسجّل من لم ير المشارك حضورَه</w:t>
            </w:r>
          </w:p>
        </w:tc>
      </w:tr>
      <w:tr>
        <w:tc>
          <w:tcPr>
            <w:tcW w:type="dxa" w:w="4874"/>
          </w:tcPr>
          <w:p>
            <w:pPr>
              <w:bidi/>
            </w:pPr>
            <w:r>
              <w:rPr>
                <w:sz w:val="19"/>
                <w:rtl w:val="1"/>
                <w:lang w:bidi="ar-SA"/>
              </w:rPr>
              <w:t xml:space="preserve">حقل </w:t>
            </w:r>
            <w:r>
              <w:rPr>
                <w:b/>
                <w:sz w:val="19"/>
                <w:rtl w:val="1"/>
                <w:lang w:bidi="ar-SA"/>
              </w:rPr>
              <w:t>الوقت</w:t>
            </w:r>
            <w:r>
              <w:rPr>
                <w:sz w:val="19"/>
                <w:rtl w:val="1"/>
                <w:lang w:bidi="ar-SA"/>
              </w:rPr>
              <w:t xml:space="preserve"> في نافذة الجلسة يظهر لك حقلَ وقتٍ حرّاً لا قائمةَ الأوقات المعتمدة</w:t>
            </w:r>
          </w:p>
        </w:tc>
        <w:tc>
          <w:tcPr>
            <w:tcW w:type="dxa" w:w="4874"/>
          </w:tcPr>
          <w:p>
            <w:pPr>
              <w:bidi/>
            </w:pPr>
            <w:r>
              <w:rPr>
                <w:sz w:val="19"/>
                <w:rtl w:val="1"/>
                <w:lang w:bidi="ar-SA"/>
              </w:rPr>
              <w:t xml:space="preserve">قراءة أوقات الجلسات المعتمدة تتطلّب </w:t>
            </w:r>
            <w:r>
              <w:rPr>
                <w:rFonts w:ascii="Consolas" w:hAnsi="Consolas"/>
                <w:sz w:val="19"/>
                <w:rFonts w:ascii="Consolas" w:hAnsi="Consolas" w:cs="Consolas"/>
                <w:rtl w:val="0"/>
                <w:lang w:bidi="ar-SA"/>
              </w:rPr>
              <w:t>settings.manage</w:t>
            </w:r>
            <w:r>
              <w:rPr>
                <w:sz w:val="19"/>
                <w:rtl w:val="1"/>
                <w:lang w:bidi="ar-SA"/>
              </w:rPr>
              <w:t xml:space="preserve">، وهي لمدير النظام وحده. الوقت يبقى إلزامياً بصيغة </w:t>
            </w:r>
            <w:r>
              <w:rPr>
                <w:rFonts w:ascii="Consolas" w:hAnsi="Consolas"/>
                <w:sz w:val="19"/>
                <w:rFonts w:ascii="Consolas" w:hAnsi="Consolas" w:cs="Consolas"/>
                <w:rtl w:val="0"/>
                <w:lang w:bidi="ar-SA"/>
              </w:rPr>
              <w:t>HH:MM</w:t>
            </w:r>
          </w:p>
        </w:tc>
      </w:tr>
      <w:tr>
        <w:tc>
          <w:tcPr>
            <w:tcW w:type="dxa" w:w="4874"/>
          </w:tcPr>
          <w:p>
            <w:pPr>
              <w:bidi/>
            </w:pPr>
            <w:r>
              <w:rPr>
                <w:sz w:val="19"/>
                <w:rtl w:val="1"/>
                <w:lang w:bidi="ar-SA"/>
              </w:rPr>
              <w:t xml:space="preserve">لا تحذف جلسةً لها سجلّ حضور، ولو بدت </w:t>
            </w:r>
            <w:r>
              <w:rPr>
                <w:b/>
                <w:sz w:val="19"/>
                <w:rtl w:val="1"/>
                <w:lang w:bidi="ar-SA"/>
              </w:rPr>
              <w:t>بالانتظار</w:t>
            </w:r>
          </w:p>
        </w:tc>
        <w:tc>
          <w:tcPr>
            <w:tcW w:type="dxa" w:w="4874"/>
          </w:tcPr>
          <w:p>
            <w:pPr>
              <w:bidi/>
            </w:pPr>
            <w:r>
              <w:rPr>
                <w:sz w:val="19"/>
                <w:rtl w:val="1"/>
                <w:lang w:bidi="ar-SA"/>
              </w:rPr>
              <w:t xml:space="preserve">الرفض معلَّق على </w:t>
            </w:r>
            <w:r>
              <w:rPr>
                <w:b/>
                <w:sz w:val="19"/>
                <w:rtl w:val="1"/>
                <w:lang w:bidi="ar-SA"/>
              </w:rPr>
              <w:t>وجود</w:t>
            </w:r>
            <w:r>
              <w:rPr>
                <w:sz w:val="19"/>
                <w:rtl w:val="1"/>
                <w:lang w:bidi="ar-SA"/>
              </w:rPr>
              <w:t xml:space="preserve"> سجلّ الحضور لا على حالته. القفل يمنع تنافر «حضورٌ لجلسة تغيّر تاريخها»</w:t>
            </w:r>
          </w:p>
        </w:tc>
      </w:tr>
      <w:tr>
        <w:tc>
          <w:tcPr>
            <w:tcW w:type="dxa" w:w="4874"/>
          </w:tcPr>
          <w:p>
            <w:pPr>
              <w:bidi/>
            </w:pPr>
            <w:r>
              <w:rPr>
                <w:sz w:val="19"/>
                <w:rtl w:val="1"/>
                <w:lang w:bidi="ar-SA"/>
              </w:rPr>
              <w:t>لا تُسنِد مستشاراً من خارج قطاع المشارك من شاشة الجدولة</w:t>
            </w:r>
          </w:p>
        </w:tc>
        <w:tc>
          <w:tcPr>
            <w:tcW w:type="dxa" w:w="4874"/>
          </w:tcPr>
          <w:p>
            <w:pPr>
              <w:bidi/>
            </w:pPr>
            <w:r>
              <w:rPr>
                <w:sz w:val="19"/>
                <w:rtl w:val="1"/>
                <w:lang w:bidi="ar-SA"/>
              </w:rPr>
              <w:t xml:space="preserve">قائمة </w:t>
            </w:r>
            <w:r>
              <w:rPr>
                <w:b/>
                <w:sz w:val="19"/>
                <w:rtl w:val="1"/>
                <w:lang w:bidi="ar-SA"/>
              </w:rPr>
              <w:t>مستشار المقابلة</w:t>
            </w:r>
            <w:r>
              <w:rPr>
                <w:sz w:val="19"/>
                <w:rtl w:val="1"/>
                <w:lang w:bidi="ar-SA"/>
              </w:rPr>
              <w:t xml:space="preserve"> تُبنى من مقيّمي قطاعه الفعّالين وحدهم. حدّ القطاع يُطبَّق على القائمة قبل أن تختار</w:t>
            </w:r>
          </w:p>
        </w:tc>
      </w:tr>
      <w:tr>
        <w:tc>
          <w:tcPr>
            <w:tcW w:type="dxa" w:w="4874"/>
          </w:tcPr>
          <w:p>
            <w:pPr>
              <w:bidi/>
            </w:pPr>
            <w:r>
              <w:rPr>
                <w:sz w:val="19"/>
                <w:rtl w:val="1"/>
                <w:lang w:bidi="ar-SA"/>
              </w:rPr>
              <w:t xml:space="preserve">لا تفتح </w:t>
            </w:r>
            <w:r>
              <w:rPr>
                <w:b/>
                <w:sz w:val="19"/>
                <w:rtl w:val="1"/>
                <w:lang w:bidi="ar-SA"/>
              </w:rPr>
              <w:t>رحلة المشارك</w:t>
            </w:r>
          </w:p>
        </w:tc>
        <w:tc>
          <w:tcPr>
            <w:tcW w:type="dxa" w:w="4874"/>
          </w:tcPr>
          <w:p>
            <w:pPr>
              <w:bidi/>
            </w:pPr>
            <w:r>
              <w:rPr>
                <w:rFonts w:ascii="Consolas" w:hAnsi="Consolas"/>
                <w:sz w:val="19"/>
                <w:rFonts w:ascii="Consolas" w:hAnsi="Consolas" w:cs="Consolas"/>
                <w:rtl w:val="0"/>
                <w:lang w:bidi="ar-SA"/>
              </w:rPr>
              <w:t>candidate.journey</w:t>
            </w:r>
            <w:r>
              <w:rPr>
                <w:sz w:val="19"/>
                <w:rtl w:val="1"/>
                <w:lang w:bidi="ar-SA"/>
              </w:rPr>
              <w:t xml:space="preserve"> لمدير النظام ومدير المركز ومدير إدارة التقييم وإدارة تطوير الكفاءات</w:t>
            </w:r>
          </w:p>
        </w:tc>
      </w:tr>
      <w:tr>
        <w:tc>
          <w:tcPr>
            <w:tcW w:type="dxa" w:w="4874"/>
          </w:tcPr>
          <w:p>
            <w:pPr>
              <w:bidi/>
            </w:pPr>
            <w:r>
              <w:rPr>
                <w:sz w:val="19"/>
                <w:rtl w:val="1"/>
                <w:lang w:bidi="ar-SA"/>
              </w:rPr>
              <w:t>لا تفتح التقييم ولا التقارير ولا خطط التطوير ولا أدوات القياس ولا التحليلات ولا سجل التدقيق</w:t>
            </w:r>
          </w:p>
        </w:tc>
        <w:tc>
          <w:tcPr>
            <w:tcW w:type="dxa" w:w="4874"/>
          </w:tcPr>
          <w:p>
            <w:pPr>
              <w:bidi/>
            </w:pPr>
            <w:r>
              <w:rPr>
                <w:sz w:val="19"/>
                <w:rtl w:val="1"/>
                <w:lang w:bidi="ar-SA"/>
              </w:rPr>
              <w:t xml:space="preserve">لا تملك </w:t>
            </w:r>
            <w:r>
              <w:rPr>
                <w:rFonts w:ascii="Consolas" w:hAnsi="Consolas"/>
                <w:sz w:val="19"/>
                <w:rFonts w:ascii="Consolas" w:hAnsi="Consolas" w:cs="Consolas"/>
                <w:rtl w:val="0"/>
                <w:lang w:bidi="ar-SA"/>
              </w:rPr>
              <w:t>evaluation.view</w:t>
            </w:r>
            <w:r>
              <w:rPr>
                <w:sz w:val="19"/>
                <w:rtl w:val="1"/>
                <w:lang w:bidi="ar-SA"/>
              </w:rPr>
              <w:t xml:space="preserve"> ولا </w:t>
            </w:r>
            <w:r>
              <w:rPr>
                <w:rFonts w:ascii="Consolas" w:hAnsi="Consolas"/>
                <w:sz w:val="19"/>
                <w:rFonts w:ascii="Consolas" w:hAnsi="Consolas" w:cs="Consolas"/>
                <w:rtl w:val="0"/>
                <w:lang w:bidi="ar-SA"/>
              </w:rPr>
              <w:t>report.view</w:t>
            </w:r>
            <w:r>
              <w:rPr>
                <w:sz w:val="19"/>
                <w:rtl w:val="1"/>
                <w:lang w:bidi="ar-SA"/>
              </w:rPr>
              <w:t xml:space="preserve"> ولا </w:t>
            </w:r>
            <w:r>
              <w:rPr>
                <w:rFonts w:ascii="Consolas" w:hAnsi="Consolas"/>
                <w:sz w:val="19"/>
                <w:rFonts w:ascii="Consolas" w:hAnsi="Consolas" w:cs="Consolas"/>
                <w:rtl w:val="0"/>
                <w:lang w:bidi="ar-SA"/>
              </w:rPr>
              <w:t>development_plan.view</w:t>
            </w:r>
            <w:r>
              <w:rPr>
                <w:sz w:val="19"/>
                <w:rtl w:val="1"/>
                <w:lang w:bidi="ar-SA"/>
              </w:rPr>
              <w:t xml:space="preserve"> ولا </w:t>
            </w:r>
            <w:r>
              <w:rPr>
                <w:rFonts w:ascii="Consolas" w:hAnsi="Consolas"/>
                <w:sz w:val="19"/>
                <w:rFonts w:ascii="Consolas" w:hAnsi="Consolas" w:cs="Consolas"/>
                <w:rtl w:val="0"/>
                <w:lang w:bidi="ar-SA"/>
              </w:rPr>
              <w:t>measurement.view</w:t>
            </w:r>
            <w:r>
              <w:rPr>
                <w:sz w:val="19"/>
                <w:rtl w:val="1"/>
                <w:lang w:bidi="ar-SA"/>
              </w:rPr>
              <w:t xml:space="preserve"> ولا </w:t>
            </w:r>
            <w:r>
              <w:rPr>
                <w:rFonts w:ascii="Consolas" w:hAnsi="Consolas"/>
                <w:sz w:val="19"/>
                <w:rFonts w:ascii="Consolas" w:hAnsi="Consolas" w:cs="Consolas"/>
                <w:rtl w:val="0"/>
                <w:lang w:bidi="ar-SA"/>
              </w:rPr>
              <w:t>analytics.view</w:t>
            </w:r>
            <w:r>
              <w:rPr>
                <w:sz w:val="19"/>
                <w:rtl w:val="1"/>
                <w:lang w:bidi="ar-SA"/>
              </w:rPr>
              <w:t xml:space="preserve"> ولا </w:t>
            </w:r>
            <w:r>
              <w:rPr>
                <w:rFonts w:ascii="Consolas" w:hAnsi="Consolas"/>
                <w:sz w:val="19"/>
                <w:rFonts w:ascii="Consolas" w:hAnsi="Consolas" w:cs="Consolas"/>
                <w:rtl w:val="0"/>
                <w:lang w:bidi="ar-SA"/>
              </w:rPr>
              <w:t>audit.view</w:t>
            </w:r>
            <w:r>
              <w:rPr>
                <w:sz w:val="19"/>
                <w:rtl w:val="1"/>
                <w:lang w:bidi="ar-SA"/>
              </w:rPr>
              <w:t>. الروابط لا تظهر في قائمتك، وكتابة العنوان تعيدك إلى لوحة التحكم</w:t>
            </w:r>
          </w:p>
        </w:tc>
      </w:tr>
      <w:tr>
        <w:tc>
          <w:tcPr>
            <w:tcW w:type="dxa" w:w="4874"/>
          </w:tcPr>
          <w:p>
            <w:pPr>
              <w:bidi/>
            </w:pPr>
            <w:r>
              <w:rPr>
                <w:sz w:val="19"/>
                <w:rtl w:val="1"/>
                <w:lang w:bidi="ar-SA"/>
              </w:rPr>
              <w:t xml:space="preserve">تفتح </w:t>
            </w:r>
            <w:r>
              <w:rPr>
                <w:b/>
                <w:sz w:val="19"/>
                <w:rtl w:val="1"/>
                <w:lang w:bidi="ar-SA"/>
              </w:rPr>
              <w:t>المحادثات</w:t>
            </w:r>
            <w:r>
              <w:rPr>
                <w:sz w:val="19"/>
                <w:rtl w:val="1"/>
                <w:lang w:bidi="ar-SA"/>
              </w:rPr>
              <w:t xml:space="preserve"> فتجدها بلا تقارير</w:t>
            </w:r>
          </w:p>
        </w:tc>
        <w:tc>
          <w:tcPr>
            <w:tcW w:type="dxa" w:w="4874"/>
          </w:tcPr>
          <w:p>
            <w:pPr>
              <w:bidi/>
            </w:pPr>
            <w:r>
              <w:rPr>
                <w:sz w:val="19"/>
                <w:rtl w:val="1"/>
                <w:lang w:bidi="ar-SA"/>
              </w:rPr>
              <w:t xml:space="preserve">المحادثة بوّابتان: </w:t>
            </w:r>
            <w:r>
              <w:rPr>
                <w:rFonts w:ascii="Consolas" w:hAnsi="Consolas"/>
                <w:sz w:val="19"/>
                <w:rFonts w:ascii="Consolas" w:hAnsi="Consolas" w:cs="Consolas"/>
                <w:rtl w:val="0"/>
                <w:lang w:bidi="ar-SA"/>
              </w:rPr>
              <w:t>chat.view</w:t>
            </w:r>
            <w:r>
              <w:rPr>
                <w:sz w:val="19"/>
                <w:rtl w:val="1"/>
                <w:lang w:bidi="ar-SA"/>
              </w:rPr>
              <w:t xml:space="preserve"> تفتح الميزة، و</w:t>
            </w:r>
            <w:r>
              <w:rPr>
                <w:rFonts w:ascii="Consolas" w:hAnsi="Consolas"/>
                <w:sz w:val="19"/>
                <w:rFonts w:ascii="Consolas" w:hAnsi="Consolas" w:cs="Consolas"/>
                <w:rtl w:val="0"/>
                <w:lang w:bidi="ar-SA"/>
              </w:rPr>
              <w:t>report.view</w:t>
            </w:r>
            <w:r>
              <w:rPr>
                <w:sz w:val="19"/>
                <w:rtl w:val="1"/>
                <w:lang w:bidi="ar-SA"/>
              </w:rPr>
              <w:t xml:space="preserve"> تفتح محادثةً بعينها — وأنت تملك الأولى دون الثانية. نطاق المحادثة هو نطاق التقرير نفسه</w:t>
            </w:r>
          </w:p>
        </w:tc>
      </w:tr>
      <w:tr>
        <w:tc>
          <w:tcPr>
            <w:tcW w:type="dxa" w:w="4874"/>
          </w:tcPr>
          <w:p>
            <w:pPr>
              <w:bidi/>
            </w:pPr>
            <w:r>
              <w:rPr>
                <w:sz w:val="19"/>
                <w:rtl w:val="1"/>
                <w:lang w:bidi="ar-SA"/>
              </w:rPr>
              <w:t>لا تظهر لك الأقسام التحليلية في لوحة التحكم: جاهزية القيادة، واتجاه اثني عشر شهراً، وخريطة الكفاءات، والرؤى التلقائية</w:t>
            </w:r>
          </w:p>
        </w:tc>
        <w:tc>
          <w:tcPr>
            <w:tcW w:type="dxa" w:w="4874"/>
          </w:tcPr>
          <w:p>
            <w:pPr>
              <w:bidi/>
            </w:pPr>
            <w:r>
              <w:rPr>
                <w:sz w:val="19"/>
                <w:rtl w:val="1"/>
                <w:lang w:bidi="ar-SA"/>
              </w:rPr>
              <w:t xml:space="preserve">تحتاج </w:t>
            </w:r>
            <w:r>
              <w:rPr>
                <w:rFonts w:ascii="Consolas" w:hAnsi="Consolas"/>
                <w:sz w:val="19"/>
                <w:rFonts w:ascii="Consolas" w:hAnsi="Consolas" w:cs="Consolas"/>
                <w:rtl w:val="0"/>
                <w:lang w:bidi="ar-SA"/>
              </w:rPr>
              <w:t>analytics.view</w:t>
            </w:r>
            <w:r>
              <w:rPr>
                <w:sz w:val="19"/>
                <w:rtl w:val="1"/>
                <w:lang w:bidi="ar-SA"/>
              </w:rPr>
              <w:t>. المنع في اللوحة قسمٌ قسم لا ٤٠٣ على الصفحة، والقسم الذي لا تملكه يختفي بلا رسالة</w:t>
            </w:r>
          </w:p>
        </w:tc>
      </w:tr>
    </w:tbl>
    <w:p/>
    <w:p>
      <w:pPr>
        <w:jc w:val="center"/>
      </w:pPr>
      <w:r>
        <w:drawing>
          <wp:inline xmlns:a="http://schemas.openxmlformats.org/drawingml/2006/main" xmlns:pic="http://schemas.openxmlformats.org/drawingml/2006/picture">
            <wp:extent cx="5852160" cy="6785113"/>
            <wp:docPr id="37" name="Picture 37"/>
            <wp:cNvGraphicFramePr>
              <a:graphicFrameLocks noChangeAspect="1"/>
            </wp:cNvGraphicFramePr>
            <a:graphic>
              <a:graphicData uri="http://schemas.openxmlformats.org/drawingml/2006/picture">
                <pic:pic>
                  <pic:nvPicPr>
                    <pic:cNvPr id="0" name="schedules-time-free.jpg"/>
                    <pic:cNvPicPr/>
                  </pic:nvPicPr>
                  <pic:blipFill>
                    <a:blip r:embed="rId43"/>
                    <a:stretch>
                      <a:fillRect/>
                    </a:stretch>
                  </pic:blipFill>
                  <pic:spPr>
                    <a:xfrm>
                      <a:off x="0" y="0"/>
                      <a:ext cx="5852160" cy="6785113"/>
                    </a:xfrm>
                    <a:prstGeom prst="rect"/>
                  </pic:spPr>
                </pic:pic>
              </a:graphicData>
            </a:graphic>
          </wp:inline>
        </w:drawing>
      </w:r>
    </w:p>
    <w:p>
      <w:pPr>
        <w:jc w:val="center"/>
        <w:bidi/>
      </w:pPr>
      <w:r>
        <w:rPr>
          <w:i/>
          <w:color w:val="6B7F74"/>
          <w:sz w:val="18"/>
          <w:rtl w:val="1"/>
          <w:lang w:bidi="ar-SA"/>
        </w:rPr>
        <w:t>نافذة الجلسة بحسابك: حقل وقت حرّ لا قائمة أوقات معتمدة</w:t>
      </w:r>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لا يمكن جدولة مشارك غير معتمد للتقييم</w:t>
            </w:r>
          </w:p>
        </w:tc>
        <w:tc>
          <w:tcPr>
            <w:tcW w:type="dxa" w:w="3250"/>
          </w:tcPr>
          <w:p>
            <w:pPr>
              <w:bidi/>
            </w:pPr>
            <w:r>
              <w:rPr>
                <w:sz w:val="19"/>
                <w:rtl w:val="1"/>
                <w:lang w:bidi="ar-SA"/>
              </w:rPr>
              <w:t>حالة المشارك ليست «مجدول» ولا «مُقيّم»</w:t>
            </w:r>
          </w:p>
        </w:tc>
        <w:tc>
          <w:tcPr>
            <w:tcW w:type="dxa" w:w="3250"/>
          </w:tcPr>
          <w:p>
            <w:pPr>
              <w:bidi/>
            </w:pPr>
            <w:r>
              <w:rPr>
                <w:sz w:val="19"/>
                <w:rtl w:val="1"/>
                <w:lang w:bidi="ar-SA"/>
              </w:rPr>
              <w:t xml:space="preserve">اعتمد ترشيحه أولاً من شاشة </w:t>
            </w:r>
            <w:r>
              <w:rPr>
                <w:b/>
                <w:sz w:val="19"/>
                <w:rtl w:val="1"/>
                <w:lang w:bidi="ar-SA"/>
              </w:rPr>
              <w:t>المشاركون</w:t>
            </w:r>
            <w:r>
              <w:rPr>
                <w:sz w:val="19"/>
                <w:rtl w:val="1"/>
                <w:lang w:bidi="ar-SA"/>
              </w:rPr>
              <w:t xml:space="preserve"> بأيقونة </w:t>
            </w:r>
            <w:r>
              <w:rPr>
                <w:b/>
                <w:sz w:val="19"/>
                <w:rtl w:val="1"/>
                <w:lang w:bidi="ar-SA"/>
              </w:rPr>
              <w:t>اعتماد</w:t>
            </w:r>
          </w:p>
        </w:tc>
      </w:tr>
      <w:tr>
        <w:tc>
          <w:tcPr>
            <w:tcW w:type="dxa" w:w="3250"/>
          </w:tcPr>
          <w:p>
            <w:pPr>
              <w:bidi/>
            </w:pPr>
            <w:r>
              <w:rPr>
                <w:sz w:val="19"/>
                <w:rtl w:val="1"/>
                <w:lang w:bidi="ar-SA"/>
              </w:rPr>
              <w:t>لا مستشارون متاحون في قطاع المشارك.</w:t>
            </w:r>
          </w:p>
        </w:tc>
        <w:tc>
          <w:tcPr>
            <w:tcW w:type="dxa" w:w="3250"/>
          </w:tcPr>
          <w:p>
            <w:pPr>
              <w:bidi/>
            </w:pPr>
            <w:r>
              <w:rPr>
                <w:sz w:val="19"/>
                <w:rtl w:val="1"/>
                <w:lang w:bidi="ar-SA"/>
              </w:rPr>
              <w:t>قطاع المشارك بلا مستشار مقابلة فعّال</w:t>
            </w:r>
          </w:p>
        </w:tc>
        <w:tc>
          <w:tcPr>
            <w:tcW w:type="dxa" w:w="3250"/>
          </w:tcPr>
          <w:p>
            <w:pPr>
              <w:bidi/>
            </w:pPr>
            <w:r>
              <w:rPr>
                <w:sz w:val="19"/>
                <w:rtl w:val="1"/>
                <w:lang w:bidi="ar-SA"/>
              </w:rPr>
              <w:t xml:space="preserve">احفظ الجلسة </w:t>
            </w:r>
            <w:r>
              <w:rPr>
                <w:b/>
                <w:sz w:val="19"/>
                <w:rtl w:val="1"/>
                <w:lang w:bidi="ar-SA"/>
              </w:rPr>
              <w:t>— بلا تعيين —</w:t>
            </w:r>
            <w:r>
              <w:rPr>
                <w:sz w:val="19"/>
                <w:rtl w:val="1"/>
                <w:lang w:bidi="ar-SA"/>
              </w:rPr>
              <w:t>، أو اطلب إنشاء حساب بدور مستشار المقابلة لهذا القطاع</w:t>
            </w:r>
          </w:p>
        </w:tc>
      </w:tr>
      <w:tr>
        <w:tc>
          <w:tcPr>
            <w:tcW w:type="dxa" w:w="3250"/>
          </w:tcPr>
          <w:p>
            <w:pPr>
              <w:bidi/>
            </w:pPr>
            <w:r>
              <w:rPr>
                <w:sz w:val="19"/>
                <w:rtl w:val="1"/>
                <w:lang w:bidi="ar-SA"/>
              </w:rPr>
              <w:t>لا يمكن حذف جلسة سُجّل حضورها</w:t>
            </w:r>
          </w:p>
        </w:tc>
        <w:tc>
          <w:tcPr>
            <w:tcW w:type="dxa" w:w="3250"/>
          </w:tcPr>
          <w:p>
            <w:pPr>
              <w:bidi/>
            </w:pPr>
            <w:r>
              <w:rPr>
                <w:sz w:val="19"/>
                <w:rtl w:val="1"/>
                <w:lang w:bidi="ar-SA"/>
              </w:rPr>
              <w:t>للجلسة سجلّ حضور</w:t>
            </w:r>
          </w:p>
        </w:tc>
        <w:tc>
          <w:tcPr>
            <w:tcW w:type="dxa" w:w="3250"/>
          </w:tcPr>
          <w:p>
            <w:pPr>
              <w:bidi/>
            </w:pPr>
            <w:r>
              <w:rPr>
                <w:sz w:val="19"/>
                <w:rtl w:val="1"/>
                <w:lang w:bidi="ar-SA"/>
              </w:rPr>
              <w:t>لا تُحذف. عدّلها بزرّ القلم — التعديل مسموح لك ويُدوَّن في سجل التدقيق</w:t>
            </w:r>
          </w:p>
        </w:tc>
      </w:tr>
      <w:tr>
        <w:tc>
          <w:tcPr>
            <w:tcW w:type="dxa" w:w="3250"/>
          </w:tcPr>
          <w:p>
            <w:pPr>
              <w:bidi/>
            </w:pPr>
            <w:r>
              <w:rPr>
                <w:sz w:val="19"/>
                <w:rtl w:val="1"/>
                <w:lang w:bidi="ar-SA"/>
              </w:rPr>
              <w:t>يوجد اقتراح لهذا الأسبوع — احذفه أولاً لإعادة التوزيع</w:t>
            </w:r>
          </w:p>
        </w:tc>
        <w:tc>
          <w:tcPr>
            <w:tcW w:type="dxa" w:w="3250"/>
          </w:tcPr>
          <w:p>
            <w:pPr>
              <w:bidi/>
            </w:pPr>
            <w:r>
              <w:rPr>
                <w:sz w:val="19"/>
                <w:rtl w:val="1"/>
                <w:lang w:bidi="ar-SA"/>
              </w:rPr>
              <w:t>لهذا الأسبوع اقتراح قائم</w:t>
            </w:r>
          </w:p>
        </w:tc>
        <w:tc>
          <w:tcPr>
            <w:tcW w:type="dxa" w:w="3250"/>
          </w:tcPr>
          <w:p>
            <w:pPr>
              <w:bidi/>
            </w:pPr>
            <w:r>
              <w:rPr>
                <w:sz w:val="19"/>
                <w:rtl w:val="1"/>
                <w:lang w:bidi="ar-SA"/>
              </w:rPr>
              <w:t xml:space="preserve">اضغط </w:t>
            </w:r>
            <w:r>
              <w:rPr>
                <w:b/>
                <w:sz w:val="19"/>
                <w:rtl w:val="1"/>
                <w:lang w:bidi="ar-SA"/>
              </w:rPr>
              <w:t>إلغاء الاقتراح</w:t>
            </w:r>
            <w:r>
              <w:rPr>
                <w:sz w:val="19"/>
                <w:rtl w:val="1"/>
                <w:lang w:bidi="ar-SA"/>
              </w:rPr>
              <w:t xml:space="preserve"> ثم أعِد الاقتراح. والاقتراح المُعتمد لا يُحذف لأن جلساته قائمة</w:t>
            </w:r>
          </w:p>
        </w:tc>
      </w:tr>
      <w:tr>
        <w:tc>
          <w:tcPr>
            <w:tcW w:type="dxa" w:w="3250"/>
          </w:tcPr>
          <w:p>
            <w:pPr>
              <w:bidi/>
            </w:pPr>
            <w:r>
              <w:rPr>
                <w:sz w:val="19"/>
                <w:rtl w:val="1"/>
                <w:lang w:bidi="ar-SA"/>
              </w:rPr>
              <w:t>بقي إسناد بانتظار قرار المقيّم — انتظر البتّ أو اسحب الإسناد</w:t>
            </w:r>
          </w:p>
        </w:tc>
        <w:tc>
          <w:tcPr>
            <w:tcW w:type="dxa" w:w="3250"/>
          </w:tcPr>
          <w:p>
            <w:pPr>
              <w:bidi/>
            </w:pPr>
            <w:r>
              <w:rPr>
                <w:sz w:val="19"/>
                <w:rtl w:val="1"/>
                <w:lang w:bidi="ar-SA"/>
              </w:rPr>
              <w:t xml:space="preserve">حاولت </w:t>
            </w:r>
            <w:r>
              <w:rPr>
                <w:b/>
                <w:sz w:val="19"/>
                <w:rtl w:val="1"/>
                <w:lang w:bidi="ar-SA"/>
              </w:rPr>
              <w:t>اعتماد وترحيل</w:t>
            </w:r>
            <w:r>
              <w:rPr>
                <w:sz w:val="19"/>
                <w:rtl w:val="1"/>
                <w:lang w:bidi="ar-SA"/>
              </w:rPr>
              <w:t xml:space="preserve"> وثمّة إسناد معلّق</w:t>
            </w:r>
          </w:p>
        </w:tc>
        <w:tc>
          <w:tcPr>
            <w:tcW w:type="dxa" w:w="3250"/>
          </w:tcPr>
          <w:p>
            <w:pPr>
              <w:bidi/>
            </w:pPr>
            <w:r>
              <w:rPr>
                <w:sz w:val="19"/>
                <w:rtl w:val="1"/>
                <w:lang w:bidi="ar-SA"/>
              </w:rPr>
              <w:t>انتظر قرار المقيّم، أو اسحب الإسناد ثم اعتمد</w:t>
            </w:r>
          </w:p>
        </w:tc>
      </w:tr>
    </w:tbl>
    <w:p/>
    <w:p>
      <w:pPr>
        <w:jc w:val="center"/>
      </w:pPr>
      <w:r>
        <w:drawing>
          <wp:inline xmlns:a="http://schemas.openxmlformats.org/drawingml/2006/main" xmlns:pic="http://schemas.openxmlformats.org/drawingml/2006/picture">
            <wp:extent cx="4534509" cy="6949439"/>
            <wp:docPr id="38" name="Picture 38"/>
            <wp:cNvGraphicFramePr>
              <a:graphicFrameLocks noChangeAspect="1"/>
            </wp:cNvGraphicFramePr>
            <a:graphic>
              <a:graphicData uri="http://schemas.openxmlformats.org/drawingml/2006/picture">
                <pic:pic>
                  <pic:nvPicPr>
                    <pic:cNvPr id="0" name="schedules-no-interviewers.jpg"/>
                    <pic:cNvPicPr/>
                  </pic:nvPicPr>
                  <pic:blipFill>
                    <a:blip r:embed="rId44"/>
                    <a:stretch>
                      <a:fillRect/>
                    </a:stretch>
                  </pic:blipFill>
                  <pic:spPr>
                    <a:xfrm>
                      <a:off x="0" y="0"/>
                      <a:ext cx="4534509" cy="6949439"/>
                    </a:xfrm>
                    <a:prstGeom prst="rect"/>
                  </pic:spPr>
                </pic:pic>
              </a:graphicData>
            </a:graphic>
          </wp:inline>
        </w:drawing>
      </w:r>
    </w:p>
    <w:p>
      <w:pPr>
        <w:jc w:val="center"/>
        <w:bidi/>
      </w:pPr>
      <w:r>
        <w:rPr>
          <w:i/>
          <w:color w:val="6B7F74"/>
          <w:sz w:val="18"/>
          <w:rtl w:val="1"/>
          <w:lang w:bidi="ar-SA"/>
        </w:rPr>
        <w:t>لا مستشارون متاحون في قطاع المشارك</w:t>
      </w:r>
    </w:p>
    <w:p>
      <w:pPr>
        <w:pStyle w:val="Heading2"/>
        <w:bidi/>
      </w:pPr>
      <w:r>
        <w:rPr>
          <w:rtl w:val="1"/>
          <w:lang w:bidi="ar-SA"/>
        </w:rPr>
        <w:t>مسؤول استقبال الموظفين</w:t>
      </w:r>
    </w:p>
    <w:p>
      <w:pPr>
        <w:bidi/>
      </w:pPr>
      <w:r>
        <w:rPr>
          <w:rtl w:val="1"/>
          <w:lang w:bidi="ar-SA"/>
        </w:rPr>
        <w:t>مسؤول استقبال الموظفين هو أول من يلقى المشارك في المركز وآخر من يُوثّق حضوره. يسجّل وصوله، ويطابق سيرته معه وجهاً لوجه، ويأخذ توقيعه وإقراره بصحّة بياناته، ثم يوزّعه على النشاط والمقيّم، ويسجّل حالة جلسات اليوم حضوراً أو غياباً. هو الوحيد مع مدير النظام الذي يملك تسجيل الوصول وأخذ التوقيع، ولذلك يقف مسار المشارك كلّه عند مكتبه إن لم تُنجَز هاتان الخطوتان.</w:t>
      </w:r>
    </w:p>
    <w:p>
      <w:pPr>
        <w:jc w:val="center"/>
      </w:pPr>
      <w:r>
        <w:drawing>
          <wp:inline xmlns:a="http://schemas.openxmlformats.org/drawingml/2006/main" xmlns:pic="http://schemas.openxmlformats.org/drawingml/2006/picture">
            <wp:extent cx="1928469" cy="6949438"/>
            <wp:docPr id="39" name="Picture 39"/>
            <wp:cNvGraphicFramePr>
              <a:graphicFrameLocks noChangeAspect="1"/>
            </wp:cNvGraphicFramePr>
            <a:graphic>
              <a:graphicData uri="http://schemas.openxmlformats.org/drawingml/2006/picture">
                <pic:pic>
                  <pic:nvPicPr>
                    <pic:cNvPr id="0" name="nav-reception.jpg"/>
                    <pic:cNvPicPr/>
                  </pic:nvPicPr>
                  <pic:blipFill>
                    <a:blip r:embed="rId45"/>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مسؤول استقبال الموظفين</w:t>
      </w:r>
    </w:p>
    <w:p>
      <w:pPr>
        <w:bidi/>
      </w:pPr>
      <w:r>
        <w:rPr>
          <w:b/>
          <w:rtl w:val="1"/>
          <w:lang w:bidi="ar-SA"/>
        </w:rPr>
        <w:t>شاشاتك:</w:t>
      </w:r>
      <w:r>
        <w:rPr>
          <w:rtl w:val="1"/>
          <w:lang w:bidi="ar-SA"/>
        </w:rPr>
        <w:t xml:space="preserve"> لوحة التحكم · المشاركون · استقبال الموظفين · الحضور · المحادثات · الإشعارات.</w:t>
      </w:r>
    </w:p>
    <w:p>
      <w:pPr>
        <w:pStyle w:val="Heading3"/>
        <w:bidi/>
      </w:pPr>
      <w:r>
        <w:rPr>
          <w:rtl w:val="1"/>
          <w:lang w:bidi="ar-SA"/>
        </w:rPr>
        <w:t>يومك في المنصّة</w:t>
      </w:r>
    </w:p>
    <w:p>
      <w:pPr>
        <w:bidi/>
      </w:pPr>
      <w:r>
        <w:rPr>
          <w:b/>
          <w:rtl w:val="1"/>
          <w:lang w:bidi="ar-SA"/>
        </w:rPr>
        <w:t>١ — افتح كشف اليوم</w:t>
      </w:r>
      <w:r>
        <w:rPr>
          <w:rtl w:val="1"/>
          <w:lang w:bidi="ar-SA"/>
        </w:rPr>
        <w:t xml:space="preserve"> </w:t>
      </w:r>
      <w:r>
        <w:rPr>
          <w:i/>
          <w:rtl w:val="1"/>
          <w:lang w:bidi="ar-SA"/>
        </w:rPr>
        <w:t>(استقبال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من القائمة الجانبية.</w:t>
      </w:r>
    </w:p>
    <w:p>
      <w:pPr>
        <w:pStyle w:val="ListNumber"/>
        <w:bidi/>
      </w:pPr>
      <w:r>
        <w:rPr>
          <w:rtl w:val="1"/>
          <w:lang w:bidi="ar-SA"/>
        </w:rPr>
        <w:t>تأكّد أن حقل التاريخ على تاريخ اليوم؛ الشاشة تبدأ عليه.</w:t>
      </w:r>
    </w:p>
    <w:p>
      <w:pPr>
        <w:pStyle w:val="ListNumber"/>
        <w:bidi/>
      </w:pPr>
      <w:r>
        <w:rPr>
          <w:rtl w:val="1"/>
          <w:lang w:bidi="ar-SA"/>
        </w:rPr>
        <w:t xml:space="preserve">اقرأ البطاقات الأربع: </w:t>
      </w:r>
      <w:r>
        <w:rPr>
          <w:b/>
          <w:rtl w:val="1"/>
          <w:lang w:bidi="ar-SA"/>
        </w:rPr>
        <w:t>وصلوا</w:t>
      </w:r>
      <w:r>
        <w:rPr>
          <w:rtl w:val="1"/>
          <w:lang w:bidi="ar-SA"/>
        </w:rPr>
        <w:t xml:space="preserve"> · </w:t>
      </w:r>
      <w:r>
        <w:rPr>
          <w:b/>
          <w:rtl w:val="1"/>
          <w:lang w:bidi="ar-SA"/>
        </w:rPr>
        <w:t>وقّعوا وأقرّوا</w:t>
      </w:r>
      <w:r>
        <w:rPr>
          <w:rtl w:val="1"/>
          <w:lang w:bidi="ar-SA"/>
        </w:rPr>
        <w:t xml:space="preserve"> · </w:t>
      </w:r>
      <w:r>
        <w:rPr>
          <w:b/>
          <w:rtl w:val="1"/>
          <w:lang w:bidi="ar-SA"/>
        </w:rPr>
        <w:t>بانتظار قرار المقيّم</w:t>
      </w:r>
      <w:r>
        <w:rPr>
          <w:rtl w:val="1"/>
          <w:lang w:bidi="ar-SA"/>
        </w:rPr>
        <w:t xml:space="preserve"> · </w:t>
      </w:r>
      <w:r>
        <w:rPr>
          <w:b/>
          <w:rtl w:val="1"/>
          <w:lang w:bidi="ar-SA"/>
        </w:rPr>
        <w:t>معتمدون</w:t>
      </w:r>
      <w:r>
        <w:rPr>
          <w:rtl w:val="1"/>
          <w:lang w:bidi="ar-SA"/>
        </w:rPr>
        <w:t>.</w:t>
      </w:r>
    </w:p>
    <w:p>
      <w:pPr>
        <w:pStyle w:val="ListNumber"/>
        <w:bidi/>
      </w:pPr>
      <w:r>
        <w:rPr>
          <w:rtl w:val="1"/>
          <w:lang w:bidi="ar-SA"/>
        </w:rPr>
        <w:t xml:space="preserve">اضغط </w:t>
      </w:r>
      <w:r>
        <w:rPr>
          <w:b/>
          <w:rtl w:val="1"/>
          <w:lang w:bidi="ar-SA"/>
        </w:rPr>
        <w:t>تحديث</w:t>
      </w:r>
      <w:r>
        <w:rPr>
          <w:rtl w:val="1"/>
          <w:lang w:bidi="ar-SA"/>
        </w:rPr>
        <w:t xml:space="preserve"> كلّما أردت إعادة تحميل الكشف بلا تغيير التاريخ.</w:t>
      </w:r>
    </w:p>
    <w:p>
      <w:pPr>
        <w:bidi/>
      </w:pPr>
      <w:r>
        <w:rPr>
          <w:rtl w:val="1"/>
          <w:lang w:bidi="ar-SA"/>
        </w:rPr>
        <w:t xml:space="preserve">البطاقات محسوبة على ما تراه أنت من صفوف، لا على قاعدة البيانات كلّها. وإن لم يصل أحد بعد ظهر مكان الجدول: </w:t>
      </w:r>
      <w:r>
        <w:rPr>
          <w:b/>
          <w:rtl w:val="1"/>
          <w:lang w:bidi="ar-SA"/>
        </w:rPr>
        <w:t>لم يصل أحد بعد</w:t>
      </w:r>
      <w:r>
        <w:rPr>
          <w:rtl w:val="1"/>
          <w:lang w:bidi="ar-SA"/>
        </w:rPr>
        <w:t xml:space="preserve"> مع التلميح «سجّل وصول أول مشارك من قائمة المنتظَرين أدناه.»</w:t>
      </w:r>
    </w:p>
    <w:p>
      <w:pPr>
        <w:jc w:val="center"/>
      </w:pPr>
      <w:r>
        <w:drawing>
          <wp:inline xmlns:a="http://schemas.openxmlformats.org/drawingml/2006/main" xmlns:pic="http://schemas.openxmlformats.org/drawingml/2006/picture">
            <wp:extent cx="5852160" cy="3677107"/>
            <wp:docPr id="40" name="Picture 40"/>
            <wp:cNvGraphicFramePr>
              <a:graphicFrameLocks noChangeAspect="1"/>
            </wp:cNvGraphicFramePr>
            <a:graphic>
              <a:graphicData uri="http://schemas.openxmlformats.org/drawingml/2006/picture">
                <pic:pic>
                  <pic:nvPicPr>
                    <pic:cNvPr id="0" name="reception.jpg"/>
                    <pic:cNvPicPr/>
                  </pic:nvPicPr>
                  <pic:blipFill>
                    <a:blip r:embed="rId4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استقبال اليوم كما تفتحه</w:t>
      </w:r>
    </w:p>
    <w:p>
      <w:pPr>
        <w:bidi/>
      </w:pPr>
      <w:r>
        <w:rPr>
          <w:b/>
          <w:rtl w:val="1"/>
          <w:lang w:bidi="ar-SA"/>
        </w:rPr>
        <w:t>٢ — سجّل وصول مشارك</w:t>
      </w:r>
      <w:r>
        <w:rPr>
          <w:rtl w:val="1"/>
          <w:lang w:bidi="ar-SA"/>
        </w:rPr>
        <w:t xml:space="preserve"> </w:t>
      </w:r>
      <w:r>
        <w:rPr>
          <w:i/>
          <w:rtl w:val="1"/>
          <w:lang w:bidi="ar-SA"/>
        </w:rPr>
        <w:t>(استقبال الموظفين — جدول المنتظَرون)</w:t>
      </w:r>
    </w:p>
    <w:p>
      <w:pPr>
        <w:pStyle w:val="ListNumber"/>
        <w:bidi/>
      </w:pPr>
      <w:r>
        <w:rPr>
          <w:rtl w:val="1"/>
          <w:lang w:bidi="ar-SA"/>
        </w:rPr>
        <w:t xml:space="preserve">ابحث عن المشارك في جدول </w:t>
      </w:r>
      <w:r>
        <w:rPr>
          <w:b/>
          <w:rtl w:val="1"/>
          <w:lang w:bidi="ar-SA"/>
        </w:rPr>
        <w:t>المنتظَرون</w:t>
      </w:r>
      <w:r>
        <w:rPr>
          <w:rtl w:val="1"/>
          <w:lang w:bidi="ar-SA"/>
        </w:rPr>
        <w:t xml:space="preserve">، أو اكتب رمزه في «ابحث برمز المشارك…» واضغط </w:t>
      </w:r>
      <w:r>
        <w:rPr>
          <w:b/>
          <w:rtl w:val="1"/>
          <w:lang w:bidi="ar-SA"/>
        </w:rPr>
        <w:t>بحث</w:t>
      </w:r>
      <w:r>
        <w:rPr>
          <w:rtl w:val="1"/>
          <w:lang w:bidi="ar-SA"/>
        </w:rPr>
        <w:t>.</w:t>
      </w:r>
    </w:p>
    <w:p>
      <w:pPr>
        <w:pStyle w:val="ListNumber"/>
        <w:bidi/>
      </w:pPr>
      <w:r>
        <w:rPr>
          <w:rtl w:val="1"/>
          <w:lang w:bidi="ar-SA"/>
        </w:rPr>
        <w:t xml:space="preserve">اضغط </w:t>
      </w:r>
      <w:r>
        <w:rPr>
          <w:b/>
          <w:rtl w:val="1"/>
          <w:lang w:bidi="ar-SA"/>
        </w:rPr>
        <w:t>تسجيل الوصول</w:t>
      </w:r>
      <w:r>
        <w:rPr>
          <w:rtl w:val="1"/>
          <w:lang w:bidi="ar-SA"/>
        </w:rPr>
        <w:t xml:space="preserve"> في صفّه.</w:t>
      </w:r>
    </w:p>
    <w:p>
      <w:pPr>
        <w:bidi/>
      </w:pPr>
      <w:r>
        <w:rPr>
          <w:rtl w:val="1"/>
          <w:lang w:bidi="ar-SA"/>
        </w:rPr>
        <w:t xml:space="preserve">ينتقل المشارك إلى جدول </w:t>
      </w:r>
      <w:r>
        <w:rPr>
          <w:b/>
          <w:rtl w:val="1"/>
          <w:lang w:bidi="ar-SA"/>
        </w:rPr>
        <w:t>الحاضرون اليوم</w:t>
      </w:r>
      <w:r>
        <w:rPr>
          <w:rtl w:val="1"/>
          <w:lang w:bidi="ar-SA"/>
        </w:rPr>
        <w:t xml:space="preserve"> بوقت وصول مثبَّت تلقائياً، وتظهر الرسالة «سُجّل وصول ‹الرمز›». الضغط مرّتين لا يُنشئ زيارتين — الزيارة واحدة لكل دورة في اليوم. والقائمة مقصوصة عند ٤٠ صفّاً، ويظهر فوقها العدد الكلّي: «يُعرَض ٤٠ من … منتظَراً — ابحث بالرمز للوصول إلى البقيّة.»</w:t>
      </w:r>
    </w:p>
    <w:p>
      <w:pPr>
        <w:bidi/>
      </w:pPr>
      <w:r>
        <w:rPr>
          <w:b/>
          <w:rtl w:val="1"/>
          <w:lang w:bidi="ar-SA"/>
        </w:rPr>
        <w:t>٣ — صحّح وقت الوصول</w:t>
      </w:r>
      <w:r>
        <w:rPr>
          <w:rtl w:val="1"/>
          <w:lang w:bidi="ar-SA"/>
        </w:rPr>
        <w:t xml:space="preserve"> </w:t>
      </w:r>
      <w:r>
        <w:rPr>
          <w:i/>
          <w:rtl w:val="1"/>
          <w:lang w:bidi="ar-SA"/>
        </w:rPr>
        <w:t>(استقبال الموظفين)</w:t>
      </w:r>
    </w:p>
    <w:p>
      <w:pPr>
        <w:pStyle w:val="ListNumber"/>
        <w:bidi/>
      </w:pPr>
      <w:r>
        <w:rPr>
          <w:rtl w:val="1"/>
          <w:lang w:bidi="ar-SA"/>
        </w:rPr>
        <w:t xml:space="preserve">اضغط الوقت المكتوب في عمود </w:t>
      </w:r>
      <w:r>
        <w:rPr>
          <w:b/>
          <w:rtl w:val="1"/>
          <w:lang w:bidi="ar-SA"/>
        </w:rPr>
        <w:t>وقت الوصول</w:t>
      </w:r>
      <w:r>
        <w:rPr>
          <w:rtl w:val="1"/>
          <w:lang w:bidi="ar-SA"/>
        </w:rPr>
        <w:t>؛ يتحوّل الحقل إلى محرِّر وقت داخل الصفّ.</w:t>
      </w:r>
    </w:p>
    <w:p>
      <w:pPr>
        <w:pStyle w:val="ListNumber"/>
        <w:bidi/>
      </w:pPr>
      <w:r>
        <w:rPr>
          <w:rtl w:val="1"/>
          <w:lang w:bidi="ar-SA"/>
        </w:rPr>
        <w:t>اكتب الوقت الصحيح.</w:t>
      </w:r>
    </w:p>
    <w:p>
      <w:pPr>
        <w:pStyle w:val="ListNumber"/>
        <w:bidi/>
      </w:pPr>
      <w:r>
        <w:rPr>
          <w:rtl w:val="1"/>
          <w:lang w:bidi="ar-SA"/>
        </w:rPr>
        <w:t>اضغط علامة الصحّ للحفظ، أو علامة المنع للإلغاء.</w:t>
      </w:r>
    </w:p>
    <w:p>
      <w:pPr>
        <w:bidi/>
      </w:pPr>
      <w:r>
        <w:rPr>
          <w:rtl w:val="1"/>
          <w:lang w:bidi="ar-SA"/>
        </w:rPr>
        <w:t xml:space="preserve">تظهر الرسالة «حُدّث وقت الوصول». الوقت يُركَّب على </w:t>
      </w:r>
      <w:r>
        <w:rPr>
          <w:b/>
          <w:rtl w:val="1"/>
          <w:lang w:bidi="ar-SA"/>
        </w:rPr>
        <w:t>تاريخ الزيارة</w:t>
      </w:r>
      <w:r>
        <w:rPr>
          <w:rtl w:val="1"/>
          <w:lang w:bidi="ar-SA"/>
        </w:rPr>
        <w:t xml:space="preserve"> لا على اليوم الحالي، فتعديل زيارة يوم مضى يبقيها في كشف يومها.</w:t>
      </w:r>
    </w:p>
    <w:p>
      <w:pPr>
        <w:bidi/>
      </w:pPr>
      <w:r>
        <w:rPr>
          <w:b/>
          <w:rtl w:val="1"/>
          <w:lang w:bidi="ar-SA"/>
        </w:rPr>
        <w:t>٤ — طابِق السيرة الذاتية مع المشارك</w:t>
      </w:r>
      <w:r>
        <w:rPr>
          <w:rtl w:val="1"/>
          <w:lang w:bidi="ar-SA"/>
        </w:rPr>
        <w:t xml:space="preserve"> </w:t>
      </w:r>
      <w:r>
        <w:rPr>
          <w:i/>
          <w:rtl w:val="1"/>
          <w:lang w:bidi="ar-SA"/>
        </w:rPr>
        <w:t>(استقبال الموظفين)</w:t>
      </w:r>
    </w:p>
    <w:p>
      <w:pPr>
        <w:pStyle w:val="ListNumber"/>
        <w:bidi/>
      </w:pPr>
      <w:r>
        <w:rPr>
          <w:rtl w:val="1"/>
          <w:lang w:bidi="ar-SA"/>
        </w:rPr>
        <w:t xml:space="preserve">اضغط </w:t>
      </w:r>
      <w:r>
        <w:rPr>
          <w:b/>
          <w:rtl w:val="1"/>
          <w:lang w:bidi="ar-SA"/>
        </w:rPr>
        <w:t>عرض</w:t>
      </w:r>
      <w:r>
        <w:rPr>
          <w:rtl w:val="1"/>
          <w:lang w:bidi="ar-SA"/>
        </w:rPr>
        <w:t xml:space="preserve"> في عمود </w:t>
      </w:r>
      <w:r>
        <w:rPr>
          <w:b/>
          <w:rtl w:val="1"/>
          <w:lang w:bidi="ar-SA"/>
        </w:rPr>
        <w:t>السيرة</w:t>
      </w:r>
      <w:r>
        <w:rPr>
          <w:rtl w:val="1"/>
          <w:lang w:bidi="ar-SA"/>
        </w:rPr>
        <w:t>.</w:t>
      </w:r>
    </w:p>
    <w:p>
      <w:pPr>
        <w:pStyle w:val="ListNumber"/>
        <w:bidi/>
      </w:pPr>
      <w:r>
        <w:rPr>
          <w:rtl w:val="1"/>
          <w:lang w:bidi="ar-SA"/>
        </w:rPr>
        <w:t>طابِق معه ما هو مسجَّل: المنصب الحالي، والنبذة، والمؤهلات، والخبرات، والشهادات.</w:t>
      </w:r>
    </w:p>
    <w:p>
      <w:pPr>
        <w:pStyle w:val="ListNumber"/>
        <w:bidi/>
      </w:pPr>
      <w:r>
        <w:rPr>
          <w:rtl w:val="1"/>
          <w:lang w:bidi="ar-SA"/>
        </w:rPr>
        <w:t>أغلِق النافذة.</w:t>
      </w:r>
    </w:p>
    <w:p>
      <w:pPr>
        <w:bidi/>
      </w:pPr>
      <w:r>
        <w:rPr>
          <w:rtl w:val="1"/>
          <w:lang w:bidi="ar-SA"/>
        </w:rPr>
        <w:t>المعروض هو نسخة السيرة المحفوظة مع الدورة إن وُجدت، وإلا السيرة الحالية للمشارك. وإن لم يُدخِلها ظهر «لم يُدخِل المشارك سيرته الذاتية بعد.» وكل فتح للسيرة يُقيَّد في سجل التدقيق.</w:t>
      </w:r>
    </w:p>
    <w:p>
      <w:pPr>
        <w:jc w:val="center"/>
      </w:pPr>
      <w:r>
        <w:drawing>
          <wp:inline xmlns:a="http://schemas.openxmlformats.org/drawingml/2006/main" xmlns:pic="http://schemas.openxmlformats.org/drawingml/2006/picture">
            <wp:extent cx="5852160" cy="4472026"/>
            <wp:docPr id="41" name="Picture 41"/>
            <wp:cNvGraphicFramePr>
              <a:graphicFrameLocks noChangeAspect="1"/>
            </wp:cNvGraphicFramePr>
            <a:graphic>
              <a:graphicData uri="http://schemas.openxmlformats.org/drawingml/2006/picture">
                <pic:pic>
                  <pic:nvPicPr>
                    <pic:cNvPr id="0" name="reception-cv-modal.jpg"/>
                    <pic:cNvPicPr/>
                  </pic:nvPicPr>
                  <pic:blipFill>
                    <a:blip r:embed="rId47"/>
                    <a:stretch>
                      <a:fillRect/>
                    </a:stretch>
                  </pic:blipFill>
                  <pic:spPr>
                    <a:xfrm>
                      <a:off x="0" y="0"/>
                      <a:ext cx="5852160" cy="4472026"/>
                    </a:xfrm>
                    <a:prstGeom prst="rect"/>
                  </pic:spPr>
                </pic:pic>
              </a:graphicData>
            </a:graphic>
          </wp:inline>
        </w:drawing>
      </w:r>
    </w:p>
    <w:p>
      <w:pPr>
        <w:jc w:val="center"/>
        <w:bidi/>
      </w:pPr>
      <w:r>
        <w:rPr>
          <w:i/>
          <w:color w:val="6B7F74"/>
          <w:sz w:val="18"/>
          <w:rtl w:val="1"/>
          <w:lang w:bidi="ar-SA"/>
        </w:rPr>
        <w:t>السيرة الذاتية كما تفتحها — بالاسم والرتبة والقطاع</w:t>
      </w:r>
    </w:p>
    <w:p>
      <w:pPr>
        <w:bidi/>
      </w:pPr>
      <w:r>
        <w:rPr>
          <w:b/>
          <w:rtl w:val="1"/>
          <w:lang w:bidi="ar-SA"/>
        </w:rPr>
        <w:t>٥ — خذ التوقيع والإقرار</w:t>
      </w:r>
      <w:r>
        <w:rPr>
          <w:rtl w:val="1"/>
          <w:lang w:bidi="ar-SA"/>
        </w:rPr>
        <w:t xml:space="preserve"> </w:t>
      </w:r>
      <w:r>
        <w:rPr>
          <w:i/>
          <w:rtl w:val="1"/>
          <w:lang w:bidi="ar-SA"/>
        </w:rPr>
        <w:t>(استقبال الموظفين)</w:t>
      </w:r>
    </w:p>
    <w:p>
      <w:pPr>
        <w:pStyle w:val="ListNumber"/>
        <w:bidi/>
      </w:pPr>
      <w:r>
        <w:rPr>
          <w:rtl w:val="1"/>
          <w:lang w:bidi="ar-SA"/>
        </w:rPr>
        <w:t xml:space="preserve">اضغط </w:t>
      </w:r>
      <w:r>
        <w:rPr>
          <w:b/>
          <w:rtl w:val="1"/>
          <w:lang w:bidi="ar-SA"/>
        </w:rPr>
        <w:t>أخذ التوقيع</w:t>
      </w:r>
      <w:r>
        <w:rPr>
          <w:rtl w:val="1"/>
          <w:lang w:bidi="ar-SA"/>
        </w:rPr>
        <w:t xml:space="preserve"> في عمود </w:t>
      </w:r>
      <w:r>
        <w:rPr>
          <w:b/>
          <w:rtl w:val="1"/>
          <w:lang w:bidi="ar-SA"/>
        </w:rPr>
        <w:t>التوقيع والإقرار</w:t>
      </w:r>
      <w:r>
        <w:rPr>
          <w:rtl w:val="1"/>
          <w:lang w:bidi="ar-SA"/>
        </w:rPr>
        <w:t>.</w:t>
      </w:r>
    </w:p>
    <w:p>
      <w:pPr>
        <w:pStyle w:val="ListNumber"/>
        <w:bidi/>
      </w:pPr>
      <w:r>
        <w:rPr>
          <w:rtl w:val="1"/>
          <w:lang w:bidi="ar-SA"/>
        </w:rPr>
        <w:t>اقرأ على المشارك نصّ الإقرار الظاهر باسمه.</w:t>
      </w:r>
    </w:p>
    <w:p>
      <w:pPr>
        <w:pStyle w:val="ListNumber"/>
        <w:bidi/>
      </w:pPr>
      <w:r>
        <w:rPr>
          <w:rtl w:val="1"/>
          <w:lang w:bidi="ar-SA"/>
        </w:rPr>
        <w:t xml:space="preserve">سلّمه الجهاز ليوقّع داخل اللوحة المكتوب فيها «وقّع هنا» — بإصبعه أو بالفأرة. وزرّ </w:t>
      </w:r>
      <w:r>
        <w:rPr>
          <w:b/>
          <w:rtl w:val="1"/>
          <w:lang w:bidi="ar-SA"/>
        </w:rPr>
        <w:t>مسح</w:t>
      </w:r>
      <w:r>
        <w:rPr>
          <w:rtl w:val="1"/>
          <w:lang w:bidi="ar-SA"/>
        </w:rPr>
        <w:t xml:space="preserve"> يمحو التوقيع لإعادته.</w:t>
      </w:r>
    </w:p>
    <w:p>
      <w:pPr>
        <w:pStyle w:val="ListNumber"/>
        <w:bidi/>
      </w:pPr>
      <w:r>
        <w:rPr>
          <w:rtl w:val="1"/>
          <w:lang w:bidi="ar-SA"/>
        </w:rPr>
        <w:t xml:space="preserve">علّم خانة </w:t>
      </w:r>
      <w:r>
        <w:rPr>
          <w:b/>
          <w:rtl w:val="1"/>
          <w:lang w:bidi="ar-SA"/>
        </w:rPr>
        <w:t>قرأ المشارك الإقرار أعلاه ووافق عليه</w:t>
      </w:r>
      <w:r>
        <w:rPr>
          <w:rtl w:val="1"/>
          <w:lang w:bidi="ar-SA"/>
        </w:rPr>
        <w:t>.</w:t>
      </w:r>
    </w:p>
    <w:p>
      <w:pPr>
        <w:pStyle w:val="ListNumber"/>
        <w:bidi/>
      </w:pPr>
      <w:r>
        <w:rPr>
          <w:rtl w:val="1"/>
          <w:lang w:bidi="ar-SA"/>
        </w:rPr>
        <w:t xml:space="preserve">اضغط </w:t>
      </w:r>
      <w:r>
        <w:rPr>
          <w:b/>
          <w:rtl w:val="1"/>
          <w:lang w:bidi="ar-SA"/>
        </w:rPr>
        <w:t>حفظ التوقيع</w:t>
      </w:r>
      <w:r>
        <w:rPr>
          <w:rtl w:val="1"/>
          <w:lang w:bidi="ar-SA"/>
        </w:rPr>
        <w:t>.</w:t>
      </w:r>
    </w:p>
    <w:p>
      <w:pPr>
        <w:bidi/>
      </w:pPr>
      <w:r>
        <w:rPr>
          <w:rtl w:val="1"/>
          <w:lang w:bidi="ar-SA"/>
        </w:rPr>
        <w:t xml:space="preserve">يتحوّل عمود التوقيع إلى الوسم </w:t>
      </w:r>
      <w:r>
        <w:rPr>
          <w:b/>
          <w:rtl w:val="1"/>
          <w:lang w:bidi="ar-SA"/>
        </w:rPr>
        <w:t>وقّع وأقرّ</w:t>
      </w:r>
      <w:r>
        <w:rPr>
          <w:rtl w:val="1"/>
          <w:lang w:bidi="ar-SA"/>
        </w:rPr>
        <w:t>، وتظهر الرسالة «وقّع ‹الرمز› وأقرّ بصحّة بياناته». زرّ الحفظ يبقى معطّلاً حتى تُعلَّم خانة الإقرار، والحفظ يُرفَض إن كانت اللوحة فارغة. والتوقيع يُخزَّن مشفَّراً، ولا يُكتب في سجل التدقيق.</w:t>
      </w:r>
    </w:p>
    <w:p>
      <w:pPr>
        <w:jc w:val="center"/>
      </w:pPr>
      <w:r>
        <w:drawing>
          <wp:inline xmlns:a="http://schemas.openxmlformats.org/drawingml/2006/main" xmlns:pic="http://schemas.openxmlformats.org/drawingml/2006/picture">
            <wp:extent cx="5852160" cy="4116019"/>
            <wp:docPr id="42" name="Picture 42"/>
            <wp:cNvGraphicFramePr>
              <a:graphicFrameLocks noChangeAspect="1"/>
            </wp:cNvGraphicFramePr>
            <a:graphic>
              <a:graphicData uri="http://schemas.openxmlformats.org/drawingml/2006/picture">
                <pic:pic>
                  <pic:nvPicPr>
                    <pic:cNvPr id="0" name="reception-sign-modal.jpg"/>
                    <pic:cNvPicPr/>
                  </pic:nvPicPr>
                  <pic:blipFill>
                    <a:blip r:embed="rId48"/>
                    <a:stretch>
                      <a:fillRect/>
                    </a:stretch>
                  </pic:blipFill>
                  <pic:spPr>
                    <a:xfrm>
                      <a:off x="0" y="0"/>
                      <a:ext cx="5852160" cy="4116019"/>
                    </a:xfrm>
                    <a:prstGeom prst="rect"/>
                  </pic:spPr>
                </pic:pic>
              </a:graphicData>
            </a:graphic>
          </wp:inline>
        </w:drawing>
      </w:r>
    </w:p>
    <w:p>
      <w:pPr>
        <w:jc w:val="center"/>
        <w:bidi/>
      </w:pPr>
      <w:r>
        <w:rPr>
          <w:i/>
          <w:color w:val="6B7F74"/>
          <w:sz w:val="18"/>
          <w:rtl w:val="1"/>
          <w:lang w:bidi="ar-SA"/>
        </w:rPr>
        <w:t>نافذة التوقيع: نصّ الإقرار، ولوحة التوقيع، وخانة الموافقة</w:t>
      </w:r>
    </w:p>
    <w:p>
      <w:pPr>
        <w:bidi/>
      </w:pPr>
      <w:r>
        <w:rPr>
          <w:b/>
          <w:rtl w:val="1"/>
          <w:lang w:bidi="ar-SA"/>
        </w:rPr>
        <w:t>٦ — وزّع المشارك على نشاط ومقيّم</w:t>
      </w:r>
      <w:r>
        <w:rPr>
          <w:rtl w:val="1"/>
          <w:lang w:bidi="ar-SA"/>
        </w:rPr>
        <w:t xml:space="preserve"> </w:t>
      </w:r>
      <w:r>
        <w:rPr>
          <w:i/>
          <w:rtl w:val="1"/>
          <w:lang w:bidi="ar-SA"/>
        </w:rPr>
        <w:t>(استقبال الموظفين)</w:t>
      </w:r>
    </w:p>
    <w:p>
      <w:pPr>
        <w:pStyle w:val="ListNumber"/>
        <w:bidi/>
      </w:pPr>
      <w:r>
        <w:rPr>
          <w:rtl w:val="1"/>
          <w:lang w:bidi="ar-SA"/>
        </w:rPr>
        <w:t xml:space="preserve">اضغط </w:t>
      </w:r>
      <w:r>
        <w:rPr>
          <w:b/>
          <w:rtl w:val="1"/>
          <w:lang w:bidi="ar-SA"/>
        </w:rPr>
        <w:t>توزيع</w:t>
      </w:r>
      <w:r>
        <w:rPr>
          <w:rtl w:val="1"/>
          <w:lang w:bidi="ar-SA"/>
        </w:rPr>
        <w:t xml:space="preserve"> في عمود </w:t>
      </w:r>
      <w:r>
        <w:rPr>
          <w:b/>
          <w:rtl w:val="1"/>
          <w:lang w:bidi="ar-SA"/>
        </w:rPr>
        <w:t>التوزيع</w:t>
      </w:r>
      <w:r>
        <w:rPr>
          <w:rtl w:val="1"/>
          <w:lang w:bidi="ar-SA"/>
        </w:rPr>
        <w:t>.</w:t>
      </w:r>
    </w:p>
    <w:p>
      <w:pPr>
        <w:pStyle w:val="ListNumber"/>
        <w:bidi/>
      </w:pPr>
      <w:r>
        <w:rPr>
          <w:rtl w:val="1"/>
          <w:lang w:bidi="ar-SA"/>
        </w:rPr>
        <w:t xml:space="preserve">اختر </w:t>
      </w:r>
      <w:r>
        <w:rPr>
          <w:b/>
          <w:rtl w:val="1"/>
          <w:lang w:bidi="ar-SA"/>
        </w:rPr>
        <w:t>النشاط</w:t>
      </w:r>
      <w:r>
        <w:rPr>
          <w:rtl w:val="1"/>
          <w:lang w:bidi="ar-SA"/>
        </w:rPr>
        <w:t>: المقابلة الشخصية، أو حلقة النقاش، أو أدوات القياس. تُفتَح النافذة على أول نشاط غير مُسنَد.</w:t>
      </w:r>
    </w:p>
    <w:p>
      <w:pPr>
        <w:pStyle w:val="ListNumber"/>
        <w:bidi/>
      </w:pPr>
      <w:r>
        <w:rPr>
          <w:rtl w:val="1"/>
          <w:lang w:bidi="ar-SA"/>
        </w:rPr>
        <w:t xml:space="preserve">اختر </w:t>
      </w:r>
      <w:r>
        <w:rPr>
          <w:b/>
          <w:rtl w:val="1"/>
          <w:lang w:bidi="ar-SA"/>
        </w:rPr>
        <w:t>المقيّم</w:t>
      </w:r>
      <w:r>
        <w:rPr>
          <w:rtl w:val="1"/>
          <w:lang w:bidi="ar-SA"/>
        </w:rPr>
        <w:t xml:space="preserve"> من القائمة؛ كل سطر فيها «الاسم — الدور (القطاع)».</w:t>
      </w:r>
    </w:p>
    <w:p>
      <w:pPr>
        <w:pStyle w:val="ListNumber"/>
        <w:bidi/>
      </w:pPr>
      <w:r>
        <w:rPr>
          <w:rtl w:val="1"/>
          <w:lang w:bidi="ar-SA"/>
        </w:rPr>
        <w:t xml:space="preserve">اضغط </w:t>
      </w:r>
      <w:r>
        <w:rPr>
          <w:b/>
          <w:rtl w:val="1"/>
          <w:lang w:bidi="ar-SA"/>
        </w:rPr>
        <w:t>إسناد وإشعار</w:t>
      </w:r>
      <w:r>
        <w:rPr>
          <w:rtl w:val="1"/>
          <w:lang w:bidi="ar-SA"/>
        </w:rPr>
        <w:t>.</w:t>
      </w:r>
    </w:p>
    <w:p>
      <w:pPr>
        <w:bidi/>
      </w:pPr>
      <w:r>
        <w:rPr>
          <w:rtl w:val="1"/>
          <w:lang w:bidi="ar-SA"/>
        </w:rPr>
        <w:t xml:space="preserve">يظهر الإسناد في الصفّ بحالة </w:t>
      </w:r>
      <w:r>
        <w:rPr>
          <w:b/>
          <w:rtl w:val="1"/>
          <w:lang w:bidi="ar-SA"/>
        </w:rPr>
        <w:t>بانتظار المقيّم</w:t>
      </w:r>
      <w:r>
        <w:rPr>
          <w:rtl w:val="1"/>
          <w:lang w:bidi="ar-SA"/>
        </w:rPr>
        <w:t>، وتظهر الرسالة «أُسنِد المشارك وأُشعِر المقيّم». والقائمة لا تعرض إلا من يستطيع الاستلام فعلاً: صاحب دور ذلك النشاط، ونشِط، ويملك البتّ في الإسناد، ويغطّي قطاع المشارك.</w:t>
      </w:r>
    </w:p>
    <w:p>
      <w:pPr>
        <w:jc w:val="center"/>
      </w:pPr>
      <w:r>
        <w:drawing>
          <wp:inline xmlns:a="http://schemas.openxmlformats.org/drawingml/2006/main" xmlns:pic="http://schemas.openxmlformats.org/drawingml/2006/picture">
            <wp:extent cx="5852160" cy="4106266"/>
            <wp:docPr id="43" name="Picture 43"/>
            <wp:cNvGraphicFramePr>
              <a:graphicFrameLocks noChangeAspect="1"/>
            </wp:cNvGraphicFramePr>
            <a:graphic>
              <a:graphicData uri="http://schemas.openxmlformats.org/drawingml/2006/picture">
                <pic:pic>
                  <pic:nvPicPr>
                    <pic:cNvPr id="0" name="reception-assign-modal.jpg"/>
                    <pic:cNvPicPr/>
                  </pic:nvPicPr>
                  <pic:blipFill>
                    <a:blip r:embed="rId41"/>
                    <a:stretch>
                      <a:fillRect/>
                    </a:stretch>
                  </pic:blipFill>
                  <pic:spPr>
                    <a:xfrm>
                      <a:off x="0" y="0"/>
                      <a:ext cx="5852160" cy="4106266"/>
                    </a:xfrm>
                    <a:prstGeom prst="rect"/>
                  </pic:spPr>
                </pic:pic>
              </a:graphicData>
            </a:graphic>
          </wp:inline>
        </w:drawing>
      </w:r>
    </w:p>
    <w:p>
      <w:pPr>
        <w:jc w:val="center"/>
        <w:bidi/>
      </w:pPr>
      <w:r>
        <w:rPr>
          <w:i/>
          <w:color w:val="6B7F74"/>
          <w:sz w:val="18"/>
          <w:rtl w:val="1"/>
          <w:lang w:bidi="ar-SA"/>
        </w:rPr>
        <w:t>نافذة التوزيع: اختيار النشاط ثم المقيّم المؤهّل</w:t>
      </w:r>
    </w:p>
    <w:p>
      <w:pPr>
        <w:bidi/>
      </w:pPr>
      <w:r>
        <w:rPr>
          <w:b/>
          <w:rtl w:val="1"/>
          <w:lang w:bidi="ar-SA"/>
        </w:rPr>
        <w:t>٧ — اسحب إسناداً لم يُبَتَّ فيه</w:t>
      </w:r>
      <w:r>
        <w:rPr>
          <w:rtl w:val="1"/>
          <w:lang w:bidi="ar-SA"/>
        </w:rPr>
        <w:t xml:space="preserve"> </w:t>
      </w:r>
      <w:r>
        <w:rPr>
          <w:i/>
          <w:rtl w:val="1"/>
          <w:lang w:bidi="ar-SA"/>
        </w:rPr>
        <w:t>(استقبال الموظفين)</w:t>
      </w:r>
    </w:p>
    <w:p>
      <w:pPr>
        <w:pStyle w:val="ListNumber"/>
        <w:bidi/>
      </w:pPr>
      <w:r>
        <w:rPr>
          <w:rtl w:val="1"/>
          <w:lang w:bidi="ar-SA"/>
        </w:rPr>
        <w:t xml:space="preserve">ابحث عن بطاقة الإسناد الموسومة </w:t>
      </w:r>
      <w:r>
        <w:rPr>
          <w:b/>
          <w:rtl w:val="1"/>
          <w:lang w:bidi="ar-SA"/>
        </w:rPr>
        <w:t>بانتظار المقيّم</w:t>
      </w:r>
      <w:r>
        <w:rPr>
          <w:rtl w:val="1"/>
          <w:lang w:bidi="ar-SA"/>
        </w:rPr>
        <w:t>.</w:t>
      </w:r>
    </w:p>
    <w:p>
      <w:pPr>
        <w:pStyle w:val="ListNumber"/>
        <w:bidi/>
      </w:pPr>
      <w:r>
        <w:rPr>
          <w:rtl w:val="1"/>
          <w:lang w:bidi="ar-SA"/>
        </w:rPr>
        <w:t>اضغط الزرّ الصغير المسمّى «سحب الإسناد» داخلها.</w:t>
      </w:r>
    </w:p>
    <w:p>
      <w:pPr>
        <w:bidi/>
      </w:pPr>
      <w:r>
        <w:rPr>
          <w:rtl w:val="1"/>
          <w:lang w:bidi="ar-SA"/>
        </w:rPr>
        <w:t>يختفي الإسناد وتظهر الرسالة «سُحب الإسناد».</w:t>
      </w:r>
    </w:p>
    <w:p>
      <w:pPr>
        <w:bidi/>
      </w:pPr>
      <w:r>
        <w:rPr>
          <w:b/>
          <w:rtl w:val="1"/>
          <w:lang w:bidi="ar-SA"/>
        </w:rPr>
        <w:t>٨ — تابع الإسنادات المردودة</w:t>
      </w:r>
      <w:r>
        <w:rPr>
          <w:rtl w:val="1"/>
          <w:lang w:bidi="ar-SA"/>
        </w:rPr>
        <w:t xml:space="preserve"> </w:t>
      </w:r>
      <w:r>
        <w:rPr>
          <w:i/>
          <w:rtl w:val="1"/>
          <w:lang w:bidi="ar-SA"/>
        </w:rPr>
        <w:t>(استقبال الموظفين)</w:t>
      </w:r>
    </w:p>
    <w:p>
      <w:pPr>
        <w:pStyle w:val="ListNumber"/>
        <w:bidi/>
      </w:pPr>
      <w:r>
        <w:rPr>
          <w:rtl w:val="1"/>
          <w:lang w:bidi="ar-SA"/>
        </w:rPr>
        <w:t xml:space="preserve">ابحث في عمود </w:t>
      </w:r>
      <w:r>
        <w:rPr>
          <w:b/>
          <w:rtl w:val="1"/>
          <w:lang w:bidi="ar-SA"/>
        </w:rPr>
        <w:t>التوزيع</w:t>
      </w:r>
      <w:r>
        <w:rPr>
          <w:rtl w:val="1"/>
          <w:lang w:bidi="ar-SA"/>
        </w:rPr>
        <w:t xml:space="preserve"> عن السطر الأحمر بصيغة «ردّ ‹المقيّم› ‹النشاط› — ‹السبب›».</w:t>
      </w:r>
    </w:p>
    <w:p>
      <w:pPr>
        <w:pStyle w:val="ListNumber"/>
        <w:bidi/>
      </w:pPr>
      <w:r>
        <w:rPr>
          <w:rtl w:val="1"/>
          <w:lang w:bidi="ar-SA"/>
        </w:rPr>
        <w:t xml:space="preserve">اقرأ السبب، ثم اضغط </w:t>
      </w:r>
      <w:r>
        <w:rPr>
          <w:b/>
          <w:rtl w:val="1"/>
          <w:lang w:bidi="ar-SA"/>
        </w:rPr>
        <w:t>توزيع</w:t>
      </w:r>
      <w:r>
        <w:rPr>
          <w:rtl w:val="1"/>
          <w:lang w:bidi="ar-SA"/>
        </w:rPr>
        <w:t xml:space="preserve"> وأعد إسناد المشارك لمقيّم آخر أو لنشاط آخر.</w:t>
      </w:r>
    </w:p>
    <w:p>
      <w:pPr>
        <w:bidi/>
      </w:pPr>
      <w:r>
        <w:rPr>
          <w:rtl w:val="1"/>
          <w:lang w:bidi="ar-SA"/>
        </w:rPr>
        <w:t>الإسناد المردود يبقى في السجلّ بسببه واسم رادّه؛ وإعادة الإسناد سجلّ جديد بجانبه لا استبدال له. وسبب الردّ يصلك إشعاراً لأنك تملك إعادة الإسناد.</w:t>
      </w:r>
    </w:p>
    <w:p>
      <w:pPr>
        <w:jc w:val="center"/>
      </w:pPr>
      <w:r>
        <w:drawing>
          <wp:inline xmlns:a="http://schemas.openxmlformats.org/drawingml/2006/main" xmlns:pic="http://schemas.openxmlformats.org/drawingml/2006/picture">
            <wp:extent cx="5852160" cy="3677107"/>
            <wp:docPr id="44" name="Picture 44"/>
            <wp:cNvGraphicFramePr>
              <a:graphicFrameLocks noChangeAspect="1"/>
            </wp:cNvGraphicFramePr>
            <a:graphic>
              <a:graphicData uri="http://schemas.openxmlformats.org/drawingml/2006/picture">
                <pic:pic>
                  <pic:nvPicPr>
                    <pic:cNvPr id="0" name="reception-day-board.jpg"/>
                    <pic:cNvPicPr/>
                  </pic:nvPicPr>
                  <pic:blipFill>
                    <a:blip r:embed="rId2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جدول الحاضرين في يوم مكتمل: إسنادات معلّقة ومستلَمة ومردودة</w:t>
      </w:r>
    </w:p>
    <w:p>
      <w:pPr>
        <w:bidi/>
      </w:pPr>
      <w:r>
        <w:rPr>
          <w:b/>
          <w:rtl w:val="1"/>
          <w:lang w:bidi="ar-SA"/>
        </w:rPr>
        <w:t>٩ — سجّل حضور جلسات اليوم</w:t>
      </w:r>
      <w:r>
        <w:rPr>
          <w:rtl w:val="1"/>
          <w:lang w:bidi="ar-SA"/>
        </w:rPr>
        <w:t xml:space="preserve"> </w:t>
      </w:r>
      <w:r>
        <w:rPr>
          <w:i/>
          <w:rtl w:val="1"/>
          <w:lang w:bidi="ar-SA"/>
        </w:rPr>
        <w:t>(الحضور)</w:t>
      </w:r>
    </w:p>
    <w:p>
      <w:pPr>
        <w:pStyle w:val="ListNumber"/>
        <w:bidi/>
      </w:pPr>
      <w:r>
        <w:rPr>
          <w:rtl w:val="1"/>
          <w:lang w:bidi="ar-SA"/>
        </w:rPr>
        <w:t xml:space="preserve">افتح </w:t>
      </w:r>
      <w:r>
        <w:rPr>
          <w:b/>
          <w:rtl w:val="1"/>
          <w:lang w:bidi="ar-SA"/>
        </w:rPr>
        <w:t>الحضور</w:t>
      </w:r>
      <w:r>
        <w:rPr>
          <w:rtl w:val="1"/>
          <w:lang w:bidi="ar-SA"/>
        </w:rPr>
        <w:t xml:space="preserve"> من القائمة الجانبية.</w:t>
      </w:r>
    </w:p>
    <w:p>
      <w:pPr>
        <w:pStyle w:val="ListNumber"/>
        <w:bidi/>
      </w:pPr>
      <w:r>
        <w:rPr>
          <w:rtl w:val="1"/>
          <w:lang w:bidi="ar-SA"/>
        </w:rPr>
        <w:t xml:space="preserve">ابحث عن صفّ المشارك برمزه في عمود </w:t>
      </w:r>
      <w:r>
        <w:rPr>
          <w:b/>
          <w:rtl w:val="1"/>
          <w:lang w:bidi="ar-SA"/>
        </w:rPr>
        <w:t>الرمز</w:t>
      </w:r>
      <w:r>
        <w:rPr>
          <w:rtl w:val="1"/>
          <w:lang w:bidi="ar-SA"/>
        </w:rPr>
        <w:t>.</w:t>
      </w:r>
    </w:p>
    <w:p>
      <w:pPr>
        <w:pStyle w:val="ListNumber"/>
        <w:bidi/>
      </w:pPr>
      <w:r>
        <w:rPr>
          <w:rtl w:val="1"/>
          <w:lang w:bidi="ar-SA"/>
        </w:rPr>
        <w:t xml:space="preserve">اضغط </w:t>
      </w:r>
      <w:r>
        <w:rPr>
          <w:b/>
          <w:rtl w:val="1"/>
          <w:lang w:bidi="ar-SA"/>
        </w:rPr>
        <w:t>حضور</w:t>
      </w:r>
      <w:r>
        <w:rPr>
          <w:rtl w:val="1"/>
          <w:lang w:bidi="ar-SA"/>
        </w:rPr>
        <w:t>.</w:t>
      </w:r>
    </w:p>
    <w:p>
      <w:pPr>
        <w:bidi/>
      </w:pPr>
      <w:r>
        <w:rPr>
          <w:rtl w:val="1"/>
          <w:lang w:bidi="ar-SA"/>
        </w:rPr>
        <w:t xml:space="preserve">تظهر رسالة «تم تسجيل حضور» متبوعةً برمز المشارك، وتصير الحالة «حاضر»، ويصير عمود الإجراء «تم»، ويرتفع عدّاد </w:t>
      </w:r>
      <w:r>
        <w:rPr>
          <w:b/>
          <w:rtl w:val="1"/>
          <w:lang w:bidi="ar-SA"/>
        </w:rPr>
        <w:t>حاضر</w:t>
      </w:r>
      <w:r>
        <w:rPr>
          <w:rtl w:val="1"/>
          <w:lang w:bidi="ar-SA"/>
        </w:rPr>
        <w:t>. ووقت الحضور هو لحظة الضغط. وأنت تسجّل أي جلسة من جلسات اليوم لا جلساتك وحدها.</w:t>
      </w:r>
    </w:p>
    <w:p>
      <w:pPr>
        <w:jc w:val="center"/>
      </w:pPr>
      <w:r>
        <w:drawing>
          <wp:inline xmlns:a="http://schemas.openxmlformats.org/drawingml/2006/main" xmlns:pic="http://schemas.openxmlformats.org/drawingml/2006/picture">
            <wp:extent cx="5852160" cy="3677107"/>
            <wp:docPr id="45" name="Picture 45"/>
            <wp:cNvGraphicFramePr>
              <a:graphicFrameLocks noChangeAspect="1"/>
            </wp:cNvGraphicFramePr>
            <a:graphic>
              <a:graphicData uri="http://schemas.openxmlformats.org/drawingml/2006/picture">
                <pic:pic>
                  <pic:nvPicPr>
                    <pic:cNvPr id="0" name="attendance-recorded.jpg"/>
                    <pic:cNvPicPr/>
                  </pic:nvPicPr>
                  <pic:blipFill>
                    <a:blip r:embed="rId4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الصفّ بعد تسجيل الحضور: «حاضر» في الحالة و«تم» في الإجراء</w:t>
      </w:r>
    </w:p>
    <w:p>
      <w:pPr>
        <w:bidi/>
      </w:pPr>
      <w:r>
        <w:rPr>
          <w:b/>
          <w:rtl w:val="1"/>
          <w:lang w:bidi="ar-SA"/>
        </w:rPr>
        <w:t>١٠ — سجّل غياباً بسببه</w:t>
      </w:r>
      <w:r>
        <w:rPr>
          <w:rtl w:val="1"/>
          <w:lang w:bidi="ar-SA"/>
        </w:rPr>
        <w:t xml:space="preserve"> </w:t>
      </w:r>
      <w:r>
        <w:rPr>
          <w:i/>
          <w:rtl w:val="1"/>
          <w:lang w:bidi="ar-SA"/>
        </w:rPr>
        <w:t>(الحضور)</w:t>
      </w:r>
    </w:p>
    <w:p>
      <w:pPr>
        <w:pStyle w:val="ListNumber"/>
        <w:bidi/>
      </w:pPr>
      <w:r>
        <w:rPr>
          <w:rtl w:val="1"/>
          <w:lang w:bidi="ar-SA"/>
        </w:rPr>
        <w:t xml:space="preserve">اضغط </w:t>
      </w:r>
      <w:r>
        <w:rPr>
          <w:b/>
          <w:rtl w:val="1"/>
          <w:lang w:bidi="ar-SA"/>
        </w:rPr>
        <w:t>غياب</w:t>
      </w:r>
      <w:r>
        <w:rPr>
          <w:rtl w:val="1"/>
          <w:lang w:bidi="ar-SA"/>
        </w:rPr>
        <w:t xml:space="preserve"> في صفّ المشارك.</w:t>
      </w:r>
    </w:p>
    <w:p>
      <w:pPr>
        <w:pStyle w:val="ListNumber"/>
        <w:bidi/>
      </w:pPr>
      <w:r>
        <w:rPr>
          <w:rtl w:val="1"/>
          <w:lang w:bidi="ar-SA"/>
        </w:rPr>
        <w:t xml:space="preserve">أبقِ </w:t>
      </w:r>
      <w:r>
        <w:rPr>
          <w:b/>
          <w:rtl w:val="1"/>
          <w:lang w:bidi="ar-SA"/>
        </w:rPr>
        <w:t>غياب بعذر</w:t>
      </w:r>
      <w:r>
        <w:rPr>
          <w:rtl w:val="1"/>
          <w:lang w:bidi="ar-SA"/>
        </w:rPr>
        <w:t xml:space="preserve"> مؤشَّراً إن كان الغياب بعذر، وأزل التأشير إن كان بلا عذر.</w:t>
      </w:r>
    </w:p>
    <w:p>
      <w:pPr>
        <w:pStyle w:val="ListNumber"/>
        <w:bidi/>
      </w:pPr>
      <w:r>
        <w:rPr>
          <w:rtl w:val="1"/>
          <w:lang w:bidi="ar-SA"/>
        </w:rPr>
        <w:t>اكتب السبب في «سبب الغياب (اختياري)» — وحدّه ٥٠٠ حرف.</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تظهر رسالة «تم تسجيل غياب» متبوعةً برمز المشارك، وتصير الحالة «غائب بعذر» أو «غائب». والسبب المكتوب يظهر بعدها في التقرير اليومي تحت «الغياب والأسباب»، وفي رحلة المشارك، ويُبنى عليه طلب إعادة الجدولة.</w:t>
      </w:r>
    </w:p>
    <w:p>
      <w:pPr>
        <w:jc w:val="center"/>
      </w:pPr>
      <w:r>
        <w:drawing>
          <wp:inline xmlns:a="http://schemas.openxmlformats.org/drawingml/2006/main" xmlns:pic="http://schemas.openxmlformats.org/drawingml/2006/picture">
            <wp:extent cx="5852160" cy="3789274"/>
            <wp:docPr id="46" name="Picture 46"/>
            <wp:cNvGraphicFramePr>
              <a:graphicFrameLocks noChangeAspect="1"/>
            </wp:cNvGraphicFramePr>
            <a:graphic>
              <a:graphicData uri="http://schemas.openxmlformats.org/drawingml/2006/picture">
                <pic:pic>
                  <pic:nvPicPr>
                    <pic:cNvPr id="0" name="attendance-absence-modal.jpg"/>
                    <pic:cNvPicPr/>
                  </pic:nvPicPr>
                  <pic:blipFill>
                    <a:blip r:embed="rId50"/>
                    <a:stretch>
                      <a:fillRect/>
                    </a:stretch>
                  </pic:blipFill>
                  <pic:spPr>
                    <a:xfrm>
                      <a:off x="0" y="0"/>
                      <a:ext cx="5852160" cy="3789274"/>
                    </a:xfrm>
                    <a:prstGeom prst="rect"/>
                  </pic:spPr>
                </pic:pic>
              </a:graphicData>
            </a:graphic>
          </wp:inline>
        </w:drawing>
      </w:r>
    </w:p>
    <w:p>
      <w:pPr>
        <w:jc w:val="center"/>
        <w:bidi/>
      </w:pPr>
      <w:r>
        <w:rPr>
          <w:i/>
          <w:color w:val="6B7F74"/>
          <w:sz w:val="18"/>
          <w:rtl w:val="1"/>
          <w:lang w:bidi="ar-SA"/>
        </w:rPr>
        <w:t>نافذة تسجيل الغياب</w:t>
      </w:r>
    </w:p>
    <w:p>
      <w:pPr>
        <w:bidi/>
      </w:pPr>
      <w:r>
        <w:rPr>
          <w:b/>
          <w:rtl w:val="1"/>
          <w:lang w:bidi="ar-SA"/>
        </w:rPr>
        <w:t>١١ — تحقّق من هوية مراجعٍ عند الباب</w:t>
      </w:r>
      <w:r>
        <w:rPr>
          <w:rtl w:val="1"/>
          <w:lang w:bidi="ar-SA"/>
        </w:rPr>
        <w:t xml:space="preserve"> </w:t>
      </w:r>
      <w:r>
        <w:rPr>
          <w:i/>
          <w:rtl w:val="1"/>
          <w:lang w:bidi="ar-SA"/>
        </w:rPr>
        <w:t>(المشاركون)</w:t>
      </w:r>
    </w:p>
    <w:p>
      <w:pPr>
        <w:pStyle w:val="ListNumber"/>
        <w:bidi/>
      </w:pPr>
      <w:r>
        <w:rPr>
          <w:rtl w:val="1"/>
          <w:lang w:bidi="ar-SA"/>
        </w:rPr>
        <w:t xml:space="preserve">افتح </w:t>
      </w:r>
      <w:r>
        <w:rPr>
          <w:b/>
          <w:rtl w:val="1"/>
          <w:lang w:bidi="ar-SA"/>
        </w:rPr>
        <w:t>المشاركون</w:t>
      </w:r>
      <w:r>
        <w:rPr>
          <w:rtl w:val="1"/>
          <w:lang w:bidi="ar-SA"/>
        </w:rPr>
        <w:t xml:space="preserve"> واكتب رمز المشارك في «بحث بالرمز...».</w:t>
      </w:r>
    </w:p>
    <w:p>
      <w:pPr>
        <w:pStyle w:val="ListNumber"/>
        <w:bidi/>
      </w:pPr>
      <w:r>
        <w:rPr>
          <w:rtl w:val="1"/>
          <w:lang w:bidi="ar-SA"/>
        </w:rPr>
        <w:t xml:space="preserve">اضغط أيقونة </w:t>
      </w:r>
      <w:r>
        <w:rPr>
          <w:b/>
          <w:rtl w:val="1"/>
          <w:lang w:bidi="ar-SA"/>
        </w:rPr>
        <w:t>تفاصيل</w:t>
      </w:r>
      <w:r>
        <w:rPr>
          <w:rtl w:val="1"/>
          <w:lang w:bidi="ar-SA"/>
        </w:rPr>
        <w:t xml:space="preserve"> في صفّه.</w:t>
      </w:r>
    </w:p>
    <w:p>
      <w:pPr>
        <w:pStyle w:val="ListNumber"/>
        <w:bidi/>
      </w:pPr>
      <w:r>
        <w:rPr>
          <w:rtl w:val="1"/>
          <w:lang w:bidi="ar-SA"/>
        </w:rPr>
        <w:t>اقرأ الاسم ورقم الهوية والجوال والبريد، ثم القطاع والرتبة والفئة والحالة.</w:t>
      </w:r>
    </w:p>
    <w:p>
      <w:pPr>
        <w:bidi/>
      </w:pPr>
      <w:r>
        <w:rPr>
          <w:rtl w:val="1"/>
          <w:lang w:bidi="ar-SA"/>
        </w:rPr>
        <w:t>الجدول نفسه رموزٌ لا أسماء لكل الأدوار بلا استثناء، والبحث فيه بالرمز وحده. والاسم يُقرأ في بطاقة التفاصيل، وفتحه يُكتب في سجل التدقيق.</w:t>
      </w:r>
    </w:p>
    <w:p>
      <w:pPr>
        <w:bidi/>
      </w:pPr>
      <w:r>
        <w:rPr>
          <w:b/>
          <w:rtl w:val="1"/>
          <w:lang w:bidi="ar-SA"/>
        </w:rPr>
        <w:t>١٢ — تابع إشعاراتك</w:t>
      </w:r>
      <w:r>
        <w:rPr>
          <w:rtl w:val="1"/>
          <w:lang w:bidi="ar-SA"/>
        </w:rPr>
        <w:t xml:space="preserve"> </w:t>
      </w:r>
      <w:r>
        <w:rPr>
          <w:i/>
          <w:rtl w:val="1"/>
          <w:lang w:bidi="ar-SA"/>
        </w:rPr>
        <w:t>(الإشعارات)</w:t>
      </w:r>
    </w:p>
    <w:p>
      <w:pPr>
        <w:pStyle w:val="ListNumber"/>
        <w:bidi/>
      </w:pPr>
      <w:r>
        <w:rPr>
          <w:rtl w:val="1"/>
          <w:lang w:bidi="ar-SA"/>
        </w:rPr>
        <w:t xml:space="preserve">راقب الرقم الأحمر بجانب </w:t>
      </w:r>
      <w:r>
        <w:rPr>
          <w:b/>
          <w:rtl w:val="1"/>
          <w:lang w:bidi="ar-SA"/>
        </w:rPr>
        <w:t>الإشعارات</w:t>
      </w:r>
      <w:r>
        <w:rPr>
          <w:rtl w:val="1"/>
          <w:lang w:bidi="ar-SA"/>
        </w:rPr>
        <w:t xml:space="preserve"> في القائمة الجانبية — يتحدّث كل دقيقة وعند كل تنقّل.</w:t>
      </w:r>
    </w:p>
    <w:p>
      <w:pPr>
        <w:pStyle w:val="ListNumber"/>
        <w:bidi/>
      </w:pPr>
      <w:r>
        <w:rPr>
          <w:rtl w:val="1"/>
          <w:lang w:bidi="ar-SA"/>
        </w:rPr>
        <w:t xml:space="preserve">افتح </w:t>
      </w:r>
      <w:r>
        <w:rPr>
          <w:b/>
          <w:rtl w:val="1"/>
          <w:lang w:bidi="ar-SA"/>
        </w:rPr>
        <w:t>الإشعارات</w:t>
      </w:r>
      <w:r>
        <w:rPr>
          <w:rtl w:val="1"/>
          <w:lang w:bidi="ar-SA"/>
        </w:rPr>
        <w:t xml:space="preserve"> واضغط بطاقة الإشعار لقراءته.</w:t>
      </w:r>
    </w:p>
    <w:p>
      <w:pPr>
        <w:pStyle w:val="ListNumber"/>
        <w:bidi/>
      </w:pPr>
      <w:r>
        <w:rPr>
          <w:rtl w:val="1"/>
          <w:lang w:bidi="ar-SA"/>
        </w:rPr>
        <w:t xml:space="preserve">لتصفير العدّاد اضغط </w:t>
      </w:r>
      <w:r>
        <w:rPr>
          <w:b/>
          <w:rtl w:val="1"/>
          <w:lang w:bidi="ar-SA"/>
        </w:rPr>
        <w:t>تعليم الكل كمقروء</w:t>
      </w:r>
      <w:r>
        <w:rPr>
          <w:rtl w:val="1"/>
          <w:lang w:bidi="ar-SA"/>
        </w:rPr>
        <w:t>.</w:t>
      </w:r>
    </w:p>
    <w:p>
      <w:pPr>
        <w:bidi/>
      </w:pPr>
      <w:r>
        <w:rPr>
          <w:rtl w:val="1"/>
          <w:lang w:bidi="ar-SA"/>
        </w:rPr>
        <w:t xml:space="preserve">تختفي النقطة الخضراء عن البطاقة وينقص الرقم الأحمر واحداً. والضغط لا ينقلك إلى الشاشة المعنيّة — افتحها بنفسك من القائمة الجانبية. وأهمّ ما يصلك: </w:t>
      </w:r>
      <w:r>
        <w:rPr>
          <w:b/>
          <w:rtl w:val="1"/>
          <w:lang w:bidi="ar-SA"/>
        </w:rPr>
        <w:t>ردّ إسناد: ‹الرمز›</w:t>
      </w:r>
      <w:r>
        <w:rPr>
          <w:rtl w:val="1"/>
          <w:lang w:bidi="ar-SA"/>
        </w:rPr>
        <w:t>.</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لا تستلم مشاركاً ولا تردّه؛ لا يظهر لك قسم </w:t>
            </w:r>
            <w:r>
              <w:rPr>
                <w:b/>
                <w:sz w:val="19"/>
                <w:rtl w:val="1"/>
                <w:lang w:bidi="ar-SA"/>
              </w:rPr>
              <w:t>المُسنَد إليّ اليوم</w:t>
            </w:r>
          </w:p>
        </w:tc>
        <w:tc>
          <w:tcPr>
            <w:tcW w:type="dxa" w:w="4874"/>
          </w:tcPr>
          <w:p>
            <w:pPr>
              <w:bidi/>
            </w:pPr>
            <w:r>
              <w:rPr>
                <w:rFonts w:ascii="Consolas" w:hAnsi="Consolas"/>
                <w:sz w:val="19"/>
                <w:rFonts w:ascii="Consolas" w:hAnsi="Consolas" w:cs="Consolas"/>
                <w:rtl w:val="0"/>
                <w:lang w:bidi="ar-SA"/>
              </w:rPr>
              <w:t>reception.decide</w:t>
            </w:r>
            <w:r>
              <w:rPr>
                <w:sz w:val="19"/>
                <w:rtl w:val="1"/>
                <w:lang w:bidi="ar-SA"/>
              </w:rPr>
              <w:t xml:space="preserve"> للمقيّم المُسنَد إليه وحده. من يوزّع ليس من يقرّر، ولا يبتّ أحدٌ في إسناد غيره</w:t>
            </w:r>
          </w:p>
        </w:tc>
      </w:tr>
      <w:tr>
        <w:tc>
          <w:tcPr>
            <w:tcW w:type="dxa" w:w="4874"/>
          </w:tcPr>
          <w:p>
            <w:pPr>
              <w:bidi/>
            </w:pPr>
            <w:r>
              <w:rPr>
                <w:sz w:val="19"/>
                <w:rtl w:val="1"/>
                <w:lang w:bidi="ar-SA"/>
              </w:rPr>
              <w:t xml:space="preserve">لا يظهر لك زرّ </w:t>
            </w:r>
            <w:r>
              <w:rPr>
                <w:b/>
                <w:sz w:val="19"/>
                <w:rtl w:val="1"/>
                <w:lang w:bidi="ar-SA"/>
              </w:rPr>
              <w:t>اعتماد وترحيل</w:t>
            </w:r>
            <w:r>
              <w:rPr>
                <w:sz w:val="19"/>
                <w:rtl w:val="1"/>
                <w:lang w:bidi="ar-SA"/>
              </w:rPr>
              <w:t xml:space="preserve">؛ ترى في العمود الأخير حالة الزيارة: </w:t>
            </w:r>
            <w:r>
              <w:rPr>
                <w:b/>
                <w:sz w:val="19"/>
                <w:rtl w:val="1"/>
                <w:lang w:bidi="ar-SA"/>
              </w:rPr>
              <w:t>وصل</w:t>
            </w:r>
            <w:r>
              <w:rPr>
                <w:sz w:val="19"/>
                <w:rtl w:val="1"/>
                <w:lang w:bidi="ar-SA"/>
              </w:rPr>
              <w:t xml:space="preserve"> / </w:t>
            </w:r>
            <w:r>
              <w:rPr>
                <w:b/>
                <w:sz w:val="19"/>
                <w:rtl w:val="1"/>
                <w:lang w:bidi="ar-SA"/>
              </w:rPr>
              <w:t>مُوزَّع</w:t>
            </w:r>
            <w:r>
              <w:rPr>
                <w:sz w:val="19"/>
                <w:rtl w:val="1"/>
                <w:lang w:bidi="ar-SA"/>
              </w:rPr>
              <w:t xml:space="preserve"> / </w:t>
            </w:r>
            <w:r>
              <w:rPr>
                <w:b/>
                <w:sz w:val="19"/>
                <w:rtl w:val="1"/>
                <w:lang w:bidi="ar-SA"/>
              </w:rPr>
              <w:t>معتمد</w:t>
            </w:r>
          </w:p>
        </w:tc>
        <w:tc>
          <w:tcPr>
            <w:tcW w:type="dxa" w:w="4874"/>
          </w:tcPr>
          <w:p>
            <w:pPr>
              <w:bidi/>
            </w:pPr>
            <w:r>
              <w:rPr>
                <w:rFonts w:ascii="Consolas" w:hAnsi="Consolas"/>
                <w:sz w:val="19"/>
                <w:rFonts w:ascii="Consolas" w:hAnsi="Consolas" w:cs="Consolas"/>
                <w:rtl w:val="0"/>
                <w:lang w:bidi="ar-SA"/>
              </w:rPr>
              <w:t>reception.approve</w:t>
            </w:r>
            <w:r>
              <w:rPr>
                <w:sz w:val="19"/>
                <w:rtl w:val="1"/>
                <w:lang w:bidi="ar-SA"/>
              </w:rPr>
              <w:t xml:space="preserve"> لمسؤول العمليات ومدير المركز ومسؤول الجدولة ومدير النظام. الاعتماد هو ما يُرحّل الجلسات إلى الجدول، فيُفصل عمّن أنشأ الزيارة</w:t>
            </w:r>
          </w:p>
        </w:tc>
      </w:tr>
      <w:tr>
        <w:tc>
          <w:tcPr>
            <w:tcW w:type="dxa" w:w="4874"/>
          </w:tcPr>
          <w:p>
            <w:pPr>
              <w:bidi/>
            </w:pPr>
            <w:r>
              <w:rPr>
                <w:sz w:val="19"/>
                <w:rtl w:val="1"/>
                <w:lang w:bidi="ar-SA"/>
              </w:rPr>
              <w:t>لا تُسنِد مقيّماً من خارج قطاع المشارك</w:t>
            </w:r>
          </w:p>
        </w:tc>
        <w:tc>
          <w:tcPr>
            <w:tcW w:type="dxa" w:w="4874"/>
          </w:tcPr>
          <w:p>
            <w:pPr>
              <w:bidi/>
            </w:pPr>
            <w:r>
              <w:rPr>
                <w:sz w:val="19"/>
                <w:rtl w:val="1"/>
                <w:lang w:bidi="ar-SA"/>
              </w:rPr>
              <w:t xml:space="preserve">الإسناد عبر القطاعات يحتاج </w:t>
            </w:r>
            <w:r>
              <w:rPr>
                <w:rFonts w:ascii="Consolas" w:hAnsi="Consolas"/>
                <w:sz w:val="19"/>
                <w:rFonts w:ascii="Consolas" w:hAnsi="Consolas" w:cs="Consolas"/>
                <w:rtl w:val="0"/>
                <w:lang w:bidi="ar-SA"/>
              </w:rPr>
              <w:t>candidate.cross_sector</w:t>
            </w:r>
            <w:r>
              <w:rPr>
                <w:sz w:val="19"/>
                <w:rtl w:val="1"/>
                <w:lang w:bidi="ar-SA"/>
              </w:rPr>
              <w:t>، ويحملها مسؤول الجدولة ومدير النظام. القائمة تُصفّى بقطاع المشارك قبل أن تختار</w:t>
            </w:r>
          </w:p>
        </w:tc>
      </w:tr>
      <w:tr>
        <w:tc>
          <w:tcPr>
            <w:tcW w:type="dxa" w:w="4874"/>
          </w:tcPr>
          <w:p>
            <w:pPr>
              <w:bidi/>
            </w:pPr>
            <w:r>
              <w:rPr>
                <w:sz w:val="19"/>
                <w:rtl w:val="1"/>
                <w:lang w:bidi="ar-SA"/>
              </w:rPr>
              <w:t>لا ترى المشاركين المصنَّفين (سرّي / سرّي للغاية) — لا في الحاضرين، ولا في المنتظَرين، ولا في العدد الكلّي</w:t>
            </w:r>
          </w:p>
        </w:tc>
        <w:tc>
          <w:tcPr>
            <w:tcW w:type="dxa" w:w="4874"/>
          </w:tcPr>
          <w:p>
            <w:pPr>
              <w:bidi/>
            </w:pPr>
            <w:r>
              <w:rPr>
                <w:rFonts w:ascii="Consolas" w:hAnsi="Consolas"/>
                <w:sz w:val="19"/>
                <w:rFonts w:ascii="Consolas" w:hAnsi="Consolas" w:cs="Consolas"/>
                <w:rtl w:val="0"/>
                <w:lang w:bidi="ar-SA"/>
              </w:rPr>
              <w:t>candidate.view_classified</w:t>
            </w:r>
            <w:r>
              <w:rPr>
                <w:sz w:val="19"/>
                <w:rtl w:val="1"/>
                <w:lang w:bidi="ar-SA"/>
              </w:rPr>
              <w:t xml:space="preserve"> ليست في صلاحياتك. العدّ نفسه يُفشي وجودهم، فيُحجب معهم: بطاقة المشاركين تقرأ عندك </w:t>
            </w:r>
            <w:r>
              <w:rPr>
                <w:b/>
                <w:sz w:val="19"/>
                <w:rtl w:val="1"/>
                <w:lang w:bidi="ar-SA"/>
              </w:rPr>
              <w:t>٤٥</w:t>
            </w:r>
            <w:r>
              <w:rPr>
                <w:sz w:val="19"/>
                <w:rtl w:val="1"/>
                <w:lang w:bidi="ar-SA"/>
              </w:rPr>
              <w:t xml:space="preserve"> حيث يقرأ مدير النظام </w:t>
            </w:r>
            <w:r>
              <w:rPr>
                <w:b/>
                <w:sz w:val="19"/>
                <w:rtl w:val="1"/>
                <w:lang w:bidi="ar-SA"/>
              </w:rPr>
              <w:t>٥٩</w:t>
            </w:r>
          </w:p>
        </w:tc>
      </w:tr>
      <w:tr>
        <w:tc>
          <w:tcPr>
            <w:tcW w:type="dxa" w:w="4874"/>
          </w:tcPr>
          <w:p>
            <w:pPr>
              <w:bidi/>
            </w:pPr>
            <w:r>
              <w:rPr>
                <w:sz w:val="19"/>
                <w:rtl w:val="1"/>
                <w:lang w:bidi="ar-SA"/>
              </w:rPr>
              <w:t>لا تُضيف مشاركاً ولا تعدّله ولا تعتمده ولا تحذفه من شاشة المشاركين</w:t>
            </w:r>
          </w:p>
        </w:tc>
        <w:tc>
          <w:tcPr>
            <w:tcW w:type="dxa" w:w="4874"/>
          </w:tcPr>
          <w:p>
            <w:pPr>
              <w:bidi/>
            </w:pPr>
            <w:r>
              <w:rPr>
                <w:sz w:val="19"/>
                <w:rtl w:val="1"/>
                <w:lang w:bidi="ar-SA"/>
              </w:rPr>
              <w:t xml:space="preserve">لا تملك </w:t>
            </w:r>
            <w:r>
              <w:rPr>
                <w:rFonts w:ascii="Consolas" w:hAnsi="Consolas"/>
                <w:sz w:val="19"/>
                <w:rFonts w:ascii="Consolas" w:hAnsi="Consolas" w:cs="Consolas"/>
                <w:rtl w:val="0"/>
                <w:lang w:bidi="ar-SA"/>
              </w:rPr>
              <w:t>candidate.create</w:t>
            </w:r>
            <w:r>
              <w:rPr>
                <w:sz w:val="19"/>
                <w:rtl w:val="1"/>
                <w:lang w:bidi="ar-SA"/>
              </w:rPr>
              <w:t xml:space="preserve"> ولا </w:t>
            </w:r>
            <w:r>
              <w:rPr>
                <w:rFonts w:ascii="Consolas" w:hAnsi="Consolas"/>
                <w:sz w:val="19"/>
                <w:rFonts w:ascii="Consolas" w:hAnsi="Consolas" w:cs="Consolas"/>
                <w:rtl w:val="0"/>
                <w:lang w:bidi="ar-SA"/>
              </w:rPr>
              <w:t>candidate.edit</w:t>
            </w:r>
            <w:r>
              <w:rPr>
                <w:sz w:val="19"/>
                <w:rtl w:val="1"/>
                <w:lang w:bidi="ar-SA"/>
              </w:rPr>
              <w:t xml:space="preserve"> ولا </w:t>
            </w:r>
            <w:r>
              <w:rPr>
                <w:rFonts w:ascii="Consolas" w:hAnsi="Consolas"/>
                <w:sz w:val="19"/>
                <w:rFonts w:ascii="Consolas" w:hAnsi="Consolas" w:cs="Consolas"/>
                <w:rtl w:val="0"/>
                <w:lang w:bidi="ar-SA"/>
              </w:rPr>
              <w:t>candidate.approve</w:t>
            </w:r>
            <w:r>
              <w:rPr>
                <w:sz w:val="19"/>
                <w:rtl w:val="1"/>
                <w:lang w:bidi="ar-SA"/>
              </w:rPr>
              <w:t>. إدخال المشارك واعتماده عمل الجدولة، وأنت تستقبل من اكتمل ترشيحه</w:t>
            </w:r>
          </w:p>
        </w:tc>
      </w:tr>
      <w:tr>
        <w:tc>
          <w:tcPr>
            <w:tcW w:type="dxa" w:w="4874"/>
          </w:tcPr>
          <w:p>
            <w:pPr>
              <w:bidi/>
            </w:pPr>
            <w:r>
              <w:rPr>
                <w:sz w:val="19"/>
                <w:rtl w:val="1"/>
                <w:lang w:bidi="ar-SA"/>
              </w:rPr>
              <w:t>لا تفتح السيرة الذاتية من شاشة المشاركين، وتفتحها من شاشة الاستقبال</w:t>
            </w:r>
          </w:p>
        </w:tc>
        <w:tc>
          <w:tcPr>
            <w:tcW w:type="dxa" w:w="4874"/>
          </w:tcPr>
          <w:p>
            <w:pPr>
              <w:bidi/>
            </w:pPr>
            <w:r>
              <w:rPr>
                <w:rFonts w:ascii="Consolas" w:hAnsi="Consolas"/>
                <w:sz w:val="19"/>
                <w:rFonts w:ascii="Consolas" w:hAnsi="Consolas" w:cs="Consolas"/>
                <w:rtl w:val="0"/>
                <w:lang w:bidi="ar-SA"/>
              </w:rPr>
              <w:t>candidate.cv_view</w:t>
            </w:r>
            <w:r>
              <w:rPr>
                <w:sz w:val="19"/>
                <w:rtl w:val="1"/>
                <w:lang w:bidi="ar-SA"/>
              </w:rPr>
              <w:t xml:space="preserve"> ليست في صلاحياتك؛ وسيرة الزائر مفتوحة لمن يستقبله في يومه. المطابقة عمل يقع أمام المشارك لا استعراضاً للأرشيف</w:t>
            </w:r>
          </w:p>
        </w:tc>
      </w:tr>
      <w:tr>
        <w:tc>
          <w:tcPr>
            <w:tcW w:type="dxa" w:w="4874"/>
          </w:tcPr>
          <w:p>
            <w:pPr>
              <w:bidi/>
            </w:pPr>
            <w:r>
              <w:rPr>
                <w:sz w:val="19"/>
                <w:rtl w:val="1"/>
                <w:lang w:bidi="ar-SA"/>
              </w:rPr>
              <w:t xml:space="preserve">لا يظهر لك زرّ </w:t>
            </w:r>
            <w:r>
              <w:rPr>
                <w:b/>
                <w:sz w:val="19"/>
                <w:rtl w:val="1"/>
                <w:lang w:bidi="ar-SA"/>
              </w:rPr>
              <w:t>كشف الحضور</w:t>
            </w:r>
            <w:r>
              <w:rPr>
                <w:sz w:val="19"/>
                <w:rtl w:val="1"/>
                <w:lang w:bidi="ar-SA"/>
              </w:rPr>
              <w:t xml:space="preserve"> في شاشة المشاركين، ولا بطاقة </w:t>
            </w:r>
            <w:r>
              <w:rPr>
                <w:b/>
                <w:sz w:val="19"/>
                <w:rtl w:val="1"/>
                <w:lang w:bidi="ar-SA"/>
              </w:rPr>
              <w:t>جدول اليوم</w:t>
            </w:r>
            <w:r>
              <w:rPr>
                <w:sz w:val="19"/>
                <w:rtl w:val="1"/>
                <w:lang w:bidi="ar-SA"/>
              </w:rPr>
              <w:t xml:space="preserve"> في لوحة التحكم</w:t>
            </w:r>
          </w:p>
        </w:tc>
        <w:tc>
          <w:tcPr>
            <w:tcW w:type="dxa" w:w="4874"/>
          </w:tcPr>
          <w:p>
            <w:pPr>
              <w:bidi/>
            </w:pPr>
            <w:r>
              <w:rPr>
                <w:sz w:val="19"/>
                <w:rtl w:val="1"/>
                <w:lang w:bidi="ar-SA"/>
              </w:rPr>
              <w:t xml:space="preserve">كلاهما يحتاج </w:t>
            </w:r>
            <w:r>
              <w:rPr>
                <w:rFonts w:ascii="Consolas" w:hAnsi="Consolas"/>
                <w:sz w:val="19"/>
                <w:rFonts w:ascii="Consolas" w:hAnsi="Consolas" w:cs="Consolas"/>
                <w:rtl w:val="0"/>
                <w:lang w:bidi="ar-SA"/>
              </w:rPr>
              <w:t>schedule.view</w:t>
            </w:r>
            <w:r>
              <w:rPr>
                <w:sz w:val="19"/>
                <w:rtl w:val="1"/>
                <w:lang w:bidi="ar-SA"/>
              </w:rPr>
              <w:t>. الجدولة خارج نطاقك، وكشف اليوم يُطبَع ممّن يملكها</w:t>
            </w:r>
          </w:p>
        </w:tc>
      </w:tr>
      <w:tr>
        <w:tc>
          <w:tcPr>
            <w:tcW w:type="dxa" w:w="4874"/>
          </w:tcPr>
          <w:p>
            <w:pPr>
              <w:bidi/>
            </w:pPr>
            <w:r>
              <w:rPr>
                <w:sz w:val="19"/>
                <w:rtl w:val="1"/>
                <w:lang w:bidi="ar-SA"/>
              </w:rPr>
              <w:t xml:space="preserve">لا يظهر لك زرّ </w:t>
            </w:r>
            <w:r>
              <w:rPr>
                <w:b/>
                <w:sz w:val="19"/>
                <w:rtl w:val="1"/>
                <w:lang w:bidi="ar-SA"/>
              </w:rPr>
              <w:t>إسناد لمجموعة</w:t>
            </w:r>
            <w:r>
              <w:rPr>
                <w:sz w:val="19"/>
                <w:rtl w:val="1"/>
                <w:lang w:bidi="ar-SA"/>
              </w:rPr>
              <w:t xml:space="preserve"> في شريط التحديد</w:t>
            </w:r>
          </w:p>
        </w:tc>
        <w:tc>
          <w:tcPr>
            <w:tcW w:type="dxa" w:w="4874"/>
          </w:tcPr>
          <w:p>
            <w:pPr>
              <w:bidi/>
            </w:pPr>
            <w:r>
              <w:rPr>
                <w:rFonts w:ascii="Consolas" w:hAnsi="Consolas"/>
                <w:sz w:val="19"/>
                <w:rFonts w:ascii="Consolas" w:hAnsi="Consolas" w:cs="Consolas"/>
                <w:rtl w:val="0"/>
                <w:lang w:bidi="ar-SA"/>
              </w:rPr>
              <w:t>roster.manage</w:t>
            </w:r>
            <w:r>
              <w:rPr>
                <w:sz w:val="19"/>
                <w:rtl w:val="1"/>
                <w:lang w:bidi="ar-SA"/>
              </w:rPr>
              <w:t xml:space="preserve"> لمدير النظام ومدير المركز ومسؤول الجدولة. المجموعة أ/ب تقرّر ترتيب الفترات، وهو قرار جدولة</w:t>
            </w:r>
          </w:p>
        </w:tc>
      </w:tr>
      <w:tr>
        <w:tc>
          <w:tcPr>
            <w:tcW w:type="dxa" w:w="4874"/>
          </w:tcPr>
          <w:p>
            <w:pPr>
              <w:bidi/>
            </w:pPr>
            <w:r>
              <w:rPr>
                <w:sz w:val="19"/>
                <w:rtl w:val="1"/>
                <w:lang w:bidi="ar-SA"/>
              </w:rPr>
              <w:t xml:space="preserve">لا تفتح </w:t>
            </w:r>
            <w:r>
              <w:rPr>
                <w:b/>
                <w:sz w:val="19"/>
                <w:rtl w:val="1"/>
                <w:lang w:bidi="ar-SA"/>
              </w:rPr>
              <w:t>رحلة المشارك</w:t>
            </w:r>
          </w:p>
        </w:tc>
        <w:tc>
          <w:tcPr>
            <w:tcW w:type="dxa" w:w="4874"/>
          </w:tcPr>
          <w:p>
            <w:pPr>
              <w:bidi/>
            </w:pPr>
            <w:r>
              <w:rPr>
                <w:rFonts w:ascii="Consolas" w:hAnsi="Consolas"/>
                <w:sz w:val="19"/>
                <w:rFonts w:ascii="Consolas" w:hAnsi="Consolas" w:cs="Consolas"/>
                <w:rtl w:val="0"/>
                <w:lang w:bidi="ar-SA"/>
              </w:rPr>
              <w:t>candidate.journey</w:t>
            </w:r>
            <w:r>
              <w:rPr>
                <w:sz w:val="19"/>
                <w:rtl w:val="1"/>
                <w:lang w:bidi="ar-SA"/>
              </w:rPr>
              <w:t xml:space="preserve"> لمدير النظام ومدير المركز ومدير إدارة التقييم وإدارة تطوير الكفاءات</w:t>
            </w:r>
          </w:p>
        </w:tc>
      </w:tr>
      <w:tr>
        <w:tc>
          <w:tcPr>
            <w:tcW w:type="dxa" w:w="4874"/>
          </w:tcPr>
          <w:p>
            <w:pPr>
              <w:bidi/>
            </w:pPr>
            <w:r>
              <w:rPr>
                <w:sz w:val="19"/>
                <w:rtl w:val="1"/>
                <w:lang w:bidi="ar-SA"/>
              </w:rPr>
              <w:t>لا تفتح التقييم ولا التقارير ولا أدوات القياس ولا التحليلات ولا سجل التدقيق</w:t>
            </w:r>
          </w:p>
        </w:tc>
        <w:tc>
          <w:tcPr>
            <w:tcW w:type="dxa" w:w="4874"/>
          </w:tcPr>
          <w:p>
            <w:pPr>
              <w:bidi/>
            </w:pPr>
            <w:r>
              <w:rPr>
                <w:sz w:val="19"/>
                <w:rtl w:val="1"/>
                <w:lang w:bidi="ar-SA"/>
              </w:rPr>
              <w:t>لا تملك صلاحياتها. الروابط لا تظهر في قائمتك، وكتابة العنوان تعيدك إلى لوحة التحكم</w:t>
            </w:r>
          </w:p>
        </w:tc>
      </w:tr>
      <w:tr>
        <w:tc>
          <w:tcPr>
            <w:tcW w:type="dxa" w:w="4874"/>
          </w:tcPr>
          <w:p>
            <w:pPr>
              <w:bidi/>
            </w:pPr>
            <w:r>
              <w:rPr>
                <w:sz w:val="19"/>
                <w:rtl w:val="1"/>
                <w:lang w:bidi="ar-SA"/>
              </w:rPr>
              <w:t xml:space="preserve">تفتح </w:t>
            </w:r>
            <w:r>
              <w:rPr>
                <w:b/>
                <w:sz w:val="19"/>
                <w:rtl w:val="1"/>
                <w:lang w:bidi="ar-SA"/>
              </w:rPr>
              <w:t>المحادثات</w:t>
            </w:r>
            <w:r>
              <w:rPr>
                <w:sz w:val="19"/>
                <w:rtl w:val="1"/>
                <w:lang w:bidi="ar-SA"/>
              </w:rPr>
              <w:t xml:space="preserve"> فتجدها بلا تقارير</w:t>
            </w:r>
          </w:p>
        </w:tc>
        <w:tc>
          <w:tcPr>
            <w:tcW w:type="dxa" w:w="4874"/>
          </w:tcPr>
          <w:p>
            <w:pPr>
              <w:bidi/>
            </w:pPr>
            <w:r>
              <w:rPr>
                <w:rFonts w:ascii="Consolas" w:hAnsi="Consolas"/>
                <w:sz w:val="19"/>
                <w:rFonts w:ascii="Consolas" w:hAnsi="Consolas" w:cs="Consolas"/>
                <w:rtl w:val="0"/>
                <w:lang w:bidi="ar-SA"/>
              </w:rPr>
              <w:t>chat.view</w:t>
            </w:r>
            <w:r>
              <w:rPr>
                <w:sz w:val="19"/>
                <w:rtl w:val="1"/>
                <w:lang w:bidi="ar-SA"/>
              </w:rPr>
              <w:t xml:space="preserve"> تفتح الميزة، و</w:t>
            </w:r>
            <w:r>
              <w:rPr>
                <w:rFonts w:ascii="Consolas" w:hAnsi="Consolas"/>
                <w:sz w:val="19"/>
                <w:rFonts w:ascii="Consolas" w:hAnsi="Consolas" w:cs="Consolas"/>
                <w:rtl w:val="0"/>
                <w:lang w:bidi="ar-SA"/>
              </w:rPr>
              <w:t>report.view</w:t>
            </w:r>
            <w:r>
              <w:rPr>
                <w:sz w:val="19"/>
                <w:rtl w:val="1"/>
                <w:lang w:bidi="ar-SA"/>
              </w:rPr>
              <w:t xml:space="preserve"> تفتح محادثةً بعينها — وأنت تملك الأولى دون الثانية</w:t>
            </w:r>
          </w:p>
        </w:tc>
      </w:tr>
      <w:tr>
        <w:tc>
          <w:tcPr>
            <w:tcW w:type="dxa" w:w="4874"/>
          </w:tcPr>
          <w:p>
            <w:pPr>
              <w:bidi/>
            </w:pPr>
            <w:r>
              <w:rPr>
                <w:sz w:val="19"/>
                <w:rtl w:val="1"/>
                <w:lang w:bidi="ar-SA"/>
              </w:rPr>
              <w:t>لا تُعدّل زيارةً اعتُمدت: لا وقتها ولا توقيعها</w:t>
            </w:r>
          </w:p>
        </w:tc>
        <w:tc>
          <w:tcPr>
            <w:tcW w:type="dxa" w:w="4874"/>
          </w:tcPr>
          <w:p>
            <w:pPr>
              <w:bidi/>
            </w:pPr>
            <w:r>
              <w:rPr>
                <w:sz w:val="19"/>
                <w:rtl w:val="1"/>
                <w:lang w:bidi="ar-SA"/>
              </w:rPr>
              <w:t>الوثيقة المعتمَدة تبقى هي التي اعتُمدت</w:t>
            </w:r>
          </w:p>
        </w:tc>
      </w:tr>
      <w:tr>
        <w:tc>
          <w:tcPr>
            <w:tcW w:type="dxa" w:w="4874"/>
          </w:tcPr>
          <w:p>
            <w:pPr>
              <w:bidi/>
            </w:pPr>
            <w:r>
              <w:rPr>
                <w:sz w:val="19"/>
                <w:rtl w:val="1"/>
                <w:lang w:bidi="ar-SA"/>
              </w:rPr>
              <w:t>لا تُعدّل حالة حضور بعد تسجيلها؛ يحلّ «تم» محلّ الزرّين</w:t>
            </w:r>
          </w:p>
        </w:tc>
        <w:tc>
          <w:tcPr>
            <w:tcW w:type="dxa" w:w="4874"/>
          </w:tcPr>
          <w:p>
            <w:pPr>
              <w:bidi/>
            </w:pPr>
            <w:r>
              <w:rPr>
                <w:sz w:val="19"/>
                <w:rtl w:val="1"/>
                <w:lang w:bidi="ar-SA"/>
              </w:rPr>
              <w:t>حالة واحدة لكل جلسة، يحرسها فهرس فريد في قاعدة البيانات حتى عند ضغطتين متزامنتين من جهازين</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لم يوقّع المشارك ولم يُقرّ بصحّة بياناته بعد</w:t>
            </w:r>
          </w:p>
        </w:tc>
        <w:tc>
          <w:tcPr>
            <w:tcW w:type="dxa" w:w="3250"/>
          </w:tcPr>
          <w:p>
            <w:pPr>
              <w:bidi/>
            </w:pPr>
            <w:r>
              <w:rPr>
                <w:sz w:val="19"/>
                <w:rtl w:val="1"/>
                <w:lang w:bidi="ar-SA"/>
              </w:rPr>
              <w:t>حاولت التوزيع قبل التوقيع</w:t>
            </w:r>
          </w:p>
        </w:tc>
        <w:tc>
          <w:tcPr>
            <w:tcW w:type="dxa" w:w="3250"/>
          </w:tcPr>
          <w:p>
            <w:pPr>
              <w:bidi/>
            </w:pPr>
            <w:r>
              <w:rPr>
                <w:sz w:val="19"/>
                <w:rtl w:val="1"/>
                <w:lang w:bidi="ar-SA"/>
              </w:rPr>
              <w:t xml:space="preserve">اضغط </w:t>
            </w:r>
            <w:r>
              <w:rPr>
                <w:b/>
                <w:sz w:val="19"/>
                <w:rtl w:val="1"/>
                <w:lang w:bidi="ar-SA"/>
              </w:rPr>
              <w:t>أخذ التوقيع</w:t>
            </w:r>
            <w:r>
              <w:rPr>
                <w:sz w:val="19"/>
                <w:rtl w:val="1"/>
                <w:lang w:bidi="ar-SA"/>
              </w:rPr>
              <w:t xml:space="preserve"> أولاً؛ توزيع من لم يُقرّ يُدخِل المقيّم على بيانات لم يُصادَق عليها</w:t>
            </w:r>
          </w:p>
        </w:tc>
      </w:tr>
      <w:tr>
        <w:tc>
          <w:tcPr>
            <w:tcW w:type="dxa" w:w="3250"/>
          </w:tcPr>
          <w:p>
            <w:pPr>
              <w:bidi/>
            </w:pPr>
            <w:r>
              <w:rPr>
                <w:sz w:val="19"/>
                <w:rtl w:val="1"/>
                <w:lang w:bidi="ar-SA"/>
              </w:rPr>
              <w:t>هذا النشاط مُسنَد بالفعل — اسحب الإسناد القائم أولاً</w:t>
            </w:r>
          </w:p>
        </w:tc>
        <w:tc>
          <w:tcPr>
            <w:tcW w:type="dxa" w:w="3250"/>
          </w:tcPr>
          <w:p>
            <w:pPr>
              <w:bidi/>
            </w:pPr>
            <w:r>
              <w:rPr>
                <w:sz w:val="19"/>
                <w:rtl w:val="1"/>
                <w:lang w:bidi="ar-SA"/>
              </w:rPr>
              <w:t>للنشاط إسناد فعّال</w:t>
            </w:r>
          </w:p>
        </w:tc>
        <w:tc>
          <w:tcPr>
            <w:tcW w:type="dxa" w:w="3250"/>
          </w:tcPr>
          <w:p>
            <w:pPr>
              <w:bidi/>
            </w:pPr>
            <w:r>
              <w:rPr>
                <w:sz w:val="19"/>
                <w:rtl w:val="1"/>
                <w:lang w:bidi="ar-SA"/>
              </w:rPr>
              <w:t>اسحب الإسناد القائم، أو اختر نشاطاً آخر — المشارك لا يكون في مقابلتين في وقت واحد</w:t>
            </w:r>
          </w:p>
        </w:tc>
      </w:tr>
      <w:tr>
        <w:tc>
          <w:tcPr>
            <w:tcW w:type="dxa" w:w="3250"/>
          </w:tcPr>
          <w:p>
            <w:pPr>
              <w:bidi/>
            </w:pPr>
            <w:r>
              <w:rPr>
                <w:sz w:val="19"/>
                <w:rtl w:val="1"/>
                <w:lang w:bidi="ar-SA"/>
              </w:rPr>
              <w:t>لا مقيّم مؤهّل لهذا النشاط في قطاع المشارك. أضف مستخدماً بالدور المناسب من شاشة المستخدمين.</w:t>
            </w:r>
          </w:p>
        </w:tc>
        <w:tc>
          <w:tcPr>
            <w:tcW w:type="dxa" w:w="3250"/>
          </w:tcPr>
          <w:p>
            <w:pPr>
              <w:bidi/>
            </w:pPr>
            <w:r>
              <w:rPr>
                <w:sz w:val="19"/>
                <w:rtl w:val="1"/>
                <w:lang w:bidi="ar-SA"/>
              </w:rPr>
              <w:t>لا مستخدم نشط يجمع دور النشاط وصلاحية الاستلام وقطاع المشارك</w:t>
            </w:r>
          </w:p>
        </w:tc>
        <w:tc>
          <w:tcPr>
            <w:tcW w:type="dxa" w:w="3250"/>
          </w:tcPr>
          <w:p>
            <w:pPr>
              <w:bidi/>
            </w:pPr>
            <w:r>
              <w:rPr>
                <w:sz w:val="19"/>
                <w:rtl w:val="1"/>
                <w:lang w:bidi="ar-SA"/>
              </w:rPr>
              <w:t>غيّر النشاط، أو اطلب من مدير النظام إنشاء الحساب المناسب</w:t>
            </w:r>
          </w:p>
        </w:tc>
      </w:tr>
      <w:tr>
        <w:tc>
          <w:tcPr>
            <w:tcW w:type="dxa" w:w="3250"/>
          </w:tcPr>
          <w:p>
            <w:pPr>
              <w:bidi/>
            </w:pPr>
            <w:r>
              <w:rPr>
                <w:sz w:val="19"/>
                <w:rtl w:val="1"/>
                <w:lang w:bidi="ar-SA"/>
              </w:rPr>
              <w:t>لا يُسحب إسنادٌ بُتّ فيه</w:t>
            </w:r>
          </w:p>
        </w:tc>
        <w:tc>
          <w:tcPr>
            <w:tcW w:type="dxa" w:w="3250"/>
          </w:tcPr>
          <w:p>
            <w:pPr>
              <w:bidi/>
            </w:pPr>
            <w:r>
              <w:rPr>
                <w:sz w:val="19"/>
                <w:rtl w:val="1"/>
                <w:lang w:bidi="ar-SA"/>
              </w:rPr>
              <w:t>الإسناد مُستلَم أو مردود</w:t>
            </w:r>
          </w:p>
        </w:tc>
        <w:tc>
          <w:tcPr>
            <w:tcW w:type="dxa" w:w="3250"/>
          </w:tcPr>
          <w:p>
            <w:pPr>
              <w:bidi/>
            </w:pPr>
            <w:r>
              <w:rPr>
                <w:sz w:val="19"/>
                <w:rtl w:val="1"/>
                <w:lang w:bidi="ar-SA"/>
              </w:rPr>
              <w:t>المستلَم لا يُنتزع من تحت المقيّم: يُردّ منه أو يُعتمد</w:t>
            </w:r>
          </w:p>
        </w:tc>
      </w:tr>
      <w:tr>
        <w:tc>
          <w:tcPr>
            <w:tcW w:type="dxa" w:w="3250"/>
          </w:tcPr>
          <w:p>
            <w:pPr>
              <w:bidi/>
            </w:pPr>
            <w:r>
              <w:rPr>
                <w:sz w:val="19"/>
                <w:rtl w:val="1"/>
                <w:lang w:bidi="ar-SA"/>
              </w:rPr>
              <w:t>تم تسجيل حالة هذه الجلسة مسبقاً</w:t>
            </w:r>
          </w:p>
        </w:tc>
        <w:tc>
          <w:tcPr>
            <w:tcW w:type="dxa" w:w="3250"/>
          </w:tcPr>
          <w:p>
            <w:pPr>
              <w:bidi/>
            </w:pPr>
            <w:r>
              <w:rPr>
                <w:sz w:val="19"/>
                <w:rtl w:val="1"/>
                <w:lang w:bidi="ar-SA"/>
              </w:rPr>
              <w:t>حالة الجلسة سُجّلت من قبل، أو سجّلها مستخدم آخر في اللحظة نفسها</w:t>
            </w:r>
          </w:p>
        </w:tc>
        <w:tc>
          <w:tcPr>
            <w:tcW w:type="dxa" w:w="3250"/>
          </w:tcPr>
          <w:p>
            <w:pPr>
              <w:bidi/>
            </w:pPr>
            <w:r>
              <w:rPr>
                <w:sz w:val="19"/>
                <w:rtl w:val="1"/>
                <w:lang w:bidi="ar-SA"/>
              </w:rPr>
              <w:t>حدّث الصفحة لترى الحالة المسجَّلة</w:t>
            </w:r>
          </w:p>
        </w:tc>
      </w:tr>
      <w:tr>
        <w:tc>
          <w:tcPr>
            <w:tcW w:type="dxa" w:w="3250"/>
          </w:tcPr>
          <w:p>
            <w:pPr>
              <w:bidi/>
            </w:pPr>
            <w:r>
              <w:rPr>
                <w:sz w:val="19"/>
                <w:rtl w:val="1"/>
                <w:lang w:bidi="ar-SA"/>
              </w:rPr>
              <w:t>لا يمكن تسجيل الحضور إلا لجلسات اليوم</w:t>
            </w:r>
          </w:p>
        </w:tc>
        <w:tc>
          <w:tcPr>
            <w:tcW w:type="dxa" w:w="3250"/>
          </w:tcPr>
          <w:p>
            <w:pPr>
              <w:bidi/>
            </w:pPr>
            <w:r>
              <w:rPr>
                <w:sz w:val="19"/>
                <w:rtl w:val="1"/>
                <w:lang w:bidi="ar-SA"/>
              </w:rPr>
              <w:t>الجلسة ليست بتاريخ اليوم</w:t>
            </w:r>
          </w:p>
        </w:tc>
        <w:tc>
          <w:tcPr>
            <w:tcW w:type="dxa" w:w="3250"/>
          </w:tcPr>
          <w:p>
            <w:pPr>
              <w:bidi/>
            </w:pPr>
            <w:r>
              <w:rPr>
                <w:sz w:val="19"/>
                <w:rtl w:val="1"/>
                <w:lang w:bidi="ar-SA"/>
              </w:rPr>
              <w:t>الحضور يُسجَّل في يومه؛ وما فات يُعالَج بإعادة الجدولة من مسؤول الجدولة</w:t>
            </w:r>
          </w:p>
        </w:tc>
      </w:tr>
    </w:tbl>
    <w:p/>
    <w:p>
      <w:pPr>
        <w:pStyle w:val="Heading2"/>
        <w:bidi/>
      </w:pPr>
      <w:r>
        <w:rPr>
          <w:rtl w:val="1"/>
          <w:lang w:bidi="ar-SA"/>
        </w:rPr>
        <w:t>مسؤول العمليات</w:t>
      </w:r>
    </w:p>
    <w:p>
      <w:pPr>
        <w:bidi/>
      </w:pPr>
      <w:r>
        <w:rPr>
          <w:rtl w:val="1"/>
          <w:lang w:bidi="ar-SA"/>
        </w:rPr>
        <w:t>مسؤول العمليات هو من يُبقي مسار اليوم متحرّكاً داخل المركز. لا يستقبل المشارك ولا يقيّمه: يبدأ عمله بعد أن يُسجَّل وصول المشارك ويوقّع ويُقرّ بصحّة بياناته، فيوزّعه على النشاط والمقيّم، ويتابع قرار المقيّم استلاماً أو ردّاً، ويعيد إسناد من رُدَّ، ثم يعتمد الزيارة فتُرحَّل جلساتها إلى جدول التقييم. يعمل بالرمز لا بالاسم في كل خطوة.</w:t>
      </w:r>
    </w:p>
    <w:p>
      <w:pPr>
        <w:jc w:val="center"/>
      </w:pPr>
      <w:r>
        <w:drawing>
          <wp:inline xmlns:a="http://schemas.openxmlformats.org/drawingml/2006/main" xmlns:pic="http://schemas.openxmlformats.org/drawingml/2006/picture">
            <wp:extent cx="1928469" cy="6949438"/>
            <wp:docPr id="47" name="Picture 47"/>
            <wp:cNvGraphicFramePr>
              <a:graphicFrameLocks noChangeAspect="1"/>
            </wp:cNvGraphicFramePr>
            <a:graphic>
              <a:graphicData uri="http://schemas.openxmlformats.org/drawingml/2006/picture">
                <pic:pic>
                  <pic:nvPicPr>
                    <pic:cNvPr id="0" name="nav-operations.jpg"/>
                    <pic:cNvPicPr/>
                  </pic:nvPicPr>
                  <pic:blipFill>
                    <a:blip r:embed="rId51"/>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مسؤول العمليات</w:t>
      </w:r>
    </w:p>
    <w:p>
      <w:pPr>
        <w:bidi/>
      </w:pPr>
      <w:r>
        <w:rPr>
          <w:b/>
          <w:rtl w:val="1"/>
          <w:lang w:bidi="ar-SA"/>
        </w:rPr>
        <w:t>شاشاتك:</w:t>
      </w:r>
      <w:r>
        <w:rPr>
          <w:rtl w:val="1"/>
          <w:lang w:bidi="ar-SA"/>
        </w:rPr>
        <w:t xml:space="preserve"> لوحة التحكم · المشاركون · استقبال الموظفين · الحضور · موجات الجدولة · الجدولة · حلقات النقاش · الجدول الذهبي · تسليم الجدولة · الإشعارات.</w:t>
      </w:r>
    </w:p>
    <w:p>
      <w:pPr>
        <w:pStyle w:val="Heading3"/>
        <w:bidi/>
      </w:pPr>
      <w:r>
        <w:rPr>
          <w:rtl w:val="1"/>
          <w:lang w:bidi="ar-SA"/>
        </w:rPr>
        <w:t>يومك في المنصّة</w:t>
      </w:r>
    </w:p>
    <w:p>
      <w:pPr>
        <w:bidi/>
      </w:pPr>
      <w:r>
        <w:rPr>
          <w:b/>
          <w:rtl w:val="1"/>
          <w:lang w:bidi="ar-SA"/>
        </w:rPr>
        <w:t>١ — ابدأ من الإشعارات: من رُدَّ إسناده؟</w:t>
      </w:r>
      <w:r>
        <w:rPr>
          <w:rtl w:val="1"/>
          <w:lang w:bidi="ar-SA"/>
        </w:rPr>
        <w:t xml:space="preserve"> </w:t>
      </w:r>
      <w:r>
        <w:rPr>
          <w:i/>
          <w:rtl w:val="1"/>
          <w:lang w:bidi="ar-SA"/>
        </w:rPr>
        <w:t>(شاشة الإشعارات)</w:t>
      </w:r>
    </w:p>
    <w:p>
      <w:pPr>
        <w:pStyle w:val="ListNumber"/>
        <w:bidi/>
      </w:pPr>
      <w:r>
        <w:rPr>
          <w:rtl w:val="1"/>
          <w:lang w:bidi="ar-SA"/>
        </w:rPr>
        <w:t xml:space="preserve">افتح </w:t>
      </w:r>
      <w:r>
        <w:rPr>
          <w:b/>
          <w:rtl w:val="1"/>
          <w:lang w:bidi="ar-SA"/>
        </w:rPr>
        <w:t>الإشعارات</w:t>
      </w:r>
      <w:r>
        <w:rPr>
          <w:rtl w:val="1"/>
          <w:lang w:bidi="ar-SA"/>
        </w:rPr>
        <w:t xml:space="preserve"> من القائمة الجانبية.</w:t>
      </w:r>
    </w:p>
    <w:p>
      <w:pPr>
        <w:pStyle w:val="ListNumber"/>
        <w:bidi/>
      </w:pPr>
      <w:r>
        <w:rPr>
          <w:rtl w:val="1"/>
          <w:lang w:bidi="ar-SA"/>
        </w:rPr>
        <w:t xml:space="preserve">ابحث عن إشعارات </w:t>
      </w:r>
      <w:r>
        <w:rPr>
          <w:b/>
          <w:rtl w:val="1"/>
          <w:lang w:bidi="ar-SA"/>
        </w:rPr>
        <w:t>«ردّ إسناد: ‹الرمز›»</w:t>
      </w:r>
      <w:r>
        <w:rPr>
          <w:rtl w:val="1"/>
          <w:lang w:bidi="ar-SA"/>
        </w:rPr>
        <w:t xml:space="preserve"> — تصل كل من يملك صلاحية إعادة الإسناد، لا دوراً بعينه.</w:t>
      </w:r>
    </w:p>
    <w:p>
      <w:pPr>
        <w:pStyle w:val="ListNumber"/>
        <w:bidi/>
      </w:pPr>
      <w:r>
        <w:rPr>
          <w:rtl w:val="1"/>
          <w:lang w:bidi="ar-SA"/>
        </w:rPr>
        <w:t>اقرأ سبب الردّ في متن الإشعار، واضغط البطاقة لتعليمها مقروءةً.</w:t>
      </w:r>
    </w:p>
    <w:p>
      <w:pPr>
        <w:bidi/>
      </w:pPr>
      <w:r>
        <w:rPr>
          <w:rtl w:val="1"/>
          <w:lang w:bidi="ar-SA"/>
        </w:rPr>
        <w:t xml:space="preserve">النتيجة: تعرف قبل فتح الكشف أيّ المشاركين يحتاج إعادة إسناد. الضغط لا ينقلك إلى الشاشة المعنيّة — افتح </w:t>
      </w:r>
      <w:r>
        <w:rPr>
          <w:b/>
          <w:rtl w:val="1"/>
          <w:lang w:bidi="ar-SA"/>
        </w:rPr>
        <w:t>استقبال الموظفين</w:t>
      </w:r>
      <w:r>
        <w:rPr>
          <w:rtl w:val="1"/>
          <w:lang w:bidi="ar-SA"/>
        </w:rPr>
        <w:t xml:space="preserve"> بنفسك من القائمة الجانبية.</w:t>
      </w:r>
    </w:p>
    <w:p>
      <w:pPr>
        <w:bidi/>
      </w:pPr>
      <w:r>
        <w:rPr>
          <w:b/>
          <w:rtl w:val="1"/>
          <w:lang w:bidi="ar-SA"/>
        </w:rPr>
        <w:t>٢ — افتح كشف اليوم</w:t>
      </w:r>
      <w:r>
        <w:rPr>
          <w:rtl w:val="1"/>
          <w:lang w:bidi="ar-SA"/>
        </w:rPr>
        <w:t xml:space="preserve"> </w:t>
      </w:r>
      <w:r>
        <w:rPr>
          <w:i/>
          <w:rtl w:val="1"/>
          <w:lang w:bidi="ar-SA"/>
        </w:rPr>
        <w:t>(شاشة 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w:t>
      </w:r>
    </w:p>
    <w:p>
      <w:pPr>
        <w:pStyle w:val="ListNumber"/>
        <w:bidi/>
      </w:pPr>
      <w:r>
        <w:rPr>
          <w:rtl w:val="1"/>
          <w:lang w:bidi="ar-SA"/>
        </w:rPr>
        <w:t>تأكّد من أن حقل التاريخ على تاريخ اليوم.</w:t>
      </w:r>
    </w:p>
    <w:p>
      <w:pPr>
        <w:pStyle w:val="ListNumber"/>
        <w:bidi/>
      </w:pPr>
      <w:r>
        <w:rPr>
          <w:rtl w:val="1"/>
          <w:lang w:bidi="ar-SA"/>
        </w:rPr>
        <w:t xml:space="preserve">اقرأ البطاقات الأربع: </w:t>
      </w:r>
      <w:r>
        <w:rPr>
          <w:b/>
          <w:rtl w:val="1"/>
          <w:lang w:bidi="ar-SA"/>
        </w:rPr>
        <w:t>وصلوا</w:t>
      </w:r>
      <w:r>
        <w:rPr>
          <w:rtl w:val="1"/>
          <w:lang w:bidi="ar-SA"/>
        </w:rPr>
        <w:t xml:space="preserve"> · </w:t>
      </w:r>
      <w:r>
        <w:rPr>
          <w:b/>
          <w:rtl w:val="1"/>
          <w:lang w:bidi="ar-SA"/>
        </w:rPr>
        <w:t>وقّعوا وأقرّوا</w:t>
      </w:r>
      <w:r>
        <w:rPr>
          <w:rtl w:val="1"/>
          <w:lang w:bidi="ar-SA"/>
        </w:rPr>
        <w:t xml:space="preserve"> · </w:t>
      </w:r>
      <w:r>
        <w:rPr>
          <w:b/>
          <w:rtl w:val="1"/>
          <w:lang w:bidi="ar-SA"/>
        </w:rPr>
        <w:t>بانتظار قرار المقيّم</w:t>
      </w:r>
      <w:r>
        <w:rPr>
          <w:rtl w:val="1"/>
          <w:lang w:bidi="ar-SA"/>
        </w:rPr>
        <w:t xml:space="preserve"> · </w:t>
      </w:r>
      <w:r>
        <w:rPr>
          <w:b/>
          <w:rtl w:val="1"/>
          <w:lang w:bidi="ar-SA"/>
        </w:rPr>
        <w:t>معتمدون</w:t>
      </w:r>
      <w:r>
        <w:rPr>
          <w:rtl w:val="1"/>
          <w:lang w:bidi="ar-SA"/>
        </w:rPr>
        <w:t>.</w:t>
      </w:r>
    </w:p>
    <w:p>
      <w:pPr>
        <w:pStyle w:val="ListNumber"/>
        <w:bidi/>
      </w:pPr>
      <w:r>
        <w:rPr>
          <w:rtl w:val="1"/>
          <w:lang w:bidi="ar-SA"/>
        </w:rPr>
        <w:t xml:space="preserve">اضغط </w:t>
      </w:r>
      <w:r>
        <w:rPr>
          <w:b/>
          <w:rtl w:val="1"/>
          <w:lang w:bidi="ar-SA"/>
        </w:rPr>
        <w:t>تحديث</w:t>
      </w:r>
      <w:r>
        <w:rPr>
          <w:rtl w:val="1"/>
          <w:lang w:bidi="ar-SA"/>
        </w:rPr>
        <w:t xml:space="preserve"> كلّما احتجت إعادة تحميل الكشف بلا تغيير التاريخ.</w:t>
      </w:r>
    </w:p>
    <w:p>
      <w:pPr>
        <w:bidi/>
      </w:pPr>
      <w:r>
        <w:rPr>
          <w:rtl w:val="1"/>
          <w:lang w:bidi="ar-SA"/>
        </w:rPr>
        <w:t xml:space="preserve">النتيجة: يظهر جدول </w:t>
      </w:r>
      <w:r>
        <w:rPr>
          <w:b/>
          <w:rtl w:val="1"/>
          <w:lang w:bidi="ar-SA"/>
        </w:rPr>
        <w:t>الحاضرون اليوم</w:t>
      </w:r>
      <w:r>
        <w:rPr>
          <w:rtl w:val="1"/>
          <w:lang w:bidi="ar-SA"/>
        </w:rPr>
        <w:t xml:space="preserve"> بأعمدته: الرمز، والقطاع، والرتبة، والسيرة، ووقت الوصول، والتوقيع والإقرار، والتوزيع. البطاقات محسوبة على ما تراه أنت من صفوف لا على قاعدة البيانات كلّها. ولا يظهر عندك عمود </w:t>
      </w:r>
      <w:r>
        <w:rPr>
          <w:b/>
          <w:rtl w:val="1"/>
          <w:lang w:bidi="ar-SA"/>
        </w:rPr>
        <w:t>الاسم</w:t>
      </w:r>
      <w:r>
        <w:rPr>
          <w:rtl w:val="1"/>
          <w:lang w:bidi="ar-SA"/>
        </w:rPr>
        <w:t xml:space="preserve">، ولا قسم </w:t>
      </w:r>
      <w:r>
        <w:rPr>
          <w:b/>
          <w:rtl w:val="1"/>
          <w:lang w:bidi="ar-SA"/>
        </w:rPr>
        <w:t>المنتظَرون</w:t>
      </w:r>
      <w:r>
        <w:rPr>
          <w:rtl w:val="1"/>
          <w:lang w:bidi="ar-SA"/>
        </w:rPr>
        <w:t xml:space="preserve">، وعمود </w:t>
      </w:r>
      <w:r>
        <w:rPr>
          <w:b/>
          <w:rtl w:val="1"/>
          <w:lang w:bidi="ar-SA"/>
        </w:rPr>
        <w:t>السيرة</w:t>
      </w:r>
      <w:r>
        <w:rPr>
          <w:rtl w:val="1"/>
          <w:lang w:bidi="ar-SA"/>
        </w:rPr>
        <w:t xml:space="preserve"> يعرض «—».</w:t>
      </w:r>
    </w:p>
    <w:p>
      <w:pPr>
        <w:jc w:val="center"/>
      </w:pPr>
      <w:r>
        <w:drawing>
          <wp:inline xmlns:a="http://schemas.openxmlformats.org/drawingml/2006/main" xmlns:pic="http://schemas.openxmlformats.org/drawingml/2006/picture">
            <wp:extent cx="5852160" cy="3677107"/>
            <wp:docPr id="48" name="Picture 48"/>
            <wp:cNvGraphicFramePr>
              <a:graphicFrameLocks noChangeAspect="1"/>
            </wp:cNvGraphicFramePr>
            <a:graphic>
              <a:graphicData uri="http://schemas.openxmlformats.org/drawingml/2006/picture">
                <pic:pic>
                  <pic:nvPicPr>
                    <pic:cNvPr id="0" name="reception-operations-board.jpg"/>
                    <pic:cNvPicPr/>
                  </pic:nvPicPr>
                  <pic:blipFill>
                    <a:blip r:embed="rId5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اليوم كما يراه مسؤول العمليات: بلا عمود الاسم وبلا قسم المنتظَرون</w:t>
      </w:r>
    </w:p>
    <w:p>
      <w:pPr>
        <w:bidi/>
      </w:pPr>
      <w:r>
        <w:rPr>
          <w:b/>
          <w:rtl w:val="1"/>
          <w:lang w:bidi="ar-SA"/>
        </w:rPr>
        <w:t>٣ — وزّع المشارك على نشاط ومقيّم</w:t>
      </w:r>
      <w:r>
        <w:rPr>
          <w:rtl w:val="1"/>
          <w:lang w:bidi="ar-SA"/>
        </w:rPr>
        <w:t xml:space="preserve"> </w:t>
      </w:r>
      <w:r>
        <w:rPr>
          <w:i/>
          <w:rtl w:val="1"/>
          <w:lang w:bidi="ar-SA"/>
        </w:rPr>
        <w:t>(شاشة استقبال الموظفين)</w:t>
      </w:r>
    </w:p>
    <w:p>
      <w:pPr>
        <w:pStyle w:val="ListNumber"/>
        <w:bidi/>
      </w:pPr>
      <w:r>
        <w:rPr>
          <w:rtl w:val="1"/>
          <w:lang w:bidi="ar-SA"/>
        </w:rPr>
        <w:t xml:space="preserve">تحقّق من أن عمود </w:t>
      </w:r>
      <w:r>
        <w:rPr>
          <w:b/>
          <w:rtl w:val="1"/>
          <w:lang w:bidi="ar-SA"/>
        </w:rPr>
        <w:t>التوقيع والإقرار</w:t>
      </w:r>
      <w:r>
        <w:rPr>
          <w:rtl w:val="1"/>
          <w:lang w:bidi="ar-SA"/>
        </w:rPr>
        <w:t xml:space="preserve"> في صفّه يحمل الوسم </w:t>
      </w:r>
      <w:r>
        <w:rPr>
          <w:b/>
          <w:rtl w:val="1"/>
          <w:lang w:bidi="ar-SA"/>
        </w:rPr>
        <w:t>وقّع وأقرّ</w:t>
      </w:r>
      <w:r>
        <w:rPr>
          <w:rtl w:val="1"/>
          <w:lang w:bidi="ar-SA"/>
        </w:rPr>
        <w:t>.</w:t>
      </w:r>
    </w:p>
    <w:p>
      <w:pPr>
        <w:pStyle w:val="ListNumber"/>
        <w:bidi/>
      </w:pPr>
      <w:r>
        <w:rPr>
          <w:rtl w:val="1"/>
          <w:lang w:bidi="ar-SA"/>
        </w:rPr>
        <w:t xml:space="preserve">اضغط </w:t>
      </w:r>
      <w:r>
        <w:rPr>
          <w:b/>
          <w:rtl w:val="1"/>
          <w:lang w:bidi="ar-SA"/>
        </w:rPr>
        <w:t>توزيع</w:t>
      </w:r>
      <w:r>
        <w:rPr>
          <w:rtl w:val="1"/>
          <w:lang w:bidi="ar-SA"/>
        </w:rPr>
        <w:t xml:space="preserve"> في عمود </w:t>
      </w:r>
      <w:r>
        <w:rPr>
          <w:b/>
          <w:rtl w:val="1"/>
          <w:lang w:bidi="ar-SA"/>
        </w:rPr>
        <w:t>التوزيع</w:t>
      </w:r>
      <w:r>
        <w:rPr>
          <w:rtl w:val="1"/>
          <w:lang w:bidi="ar-SA"/>
        </w:rPr>
        <w:t>.</w:t>
      </w:r>
    </w:p>
    <w:p>
      <w:pPr>
        <w:pStyle w:val="ListNumber"/>
        <w:bidi/>
      </w:pPr>
      <w:r>
        <w:rPr>
          <w:rtl w:val="1"/>
          <w:lang w:bidi="ar-SA"/>
        </w:rPr>
        <w:t xml:space="preserve">اختر </w:t>
      </w:r>
      <w:r>
        <w:rPr>
          <w:b/>
          <w:rtl w:val="1"/>
          <w:lang w:bidi="ar-SA"/>
        </w:rPr>
        <w:t>النشاط</w:t>
      </w:r>
      <w:r>
        <w:rPr>
          <w:rtl w:val="1"/>
          <w:lang w:bidi="ar-SA"/>
        </w:rPr>
        <w:t>: المقابلة الشخصية، أو حلقة النقاش، أو أدوات القياس. تُفتَح النافذة على أول نشاط غير مُسنَد.</w:t>
      </w:r>
    </w:p>
    <w:p>
      <w:pPr>
        <w:pStyle w:val="ListNumber"/>
        <w:bidi/>
      </w:pPr>
      <w:r>
        <w:rPr>
          <w:rtl w:val="1"/>
          <w:lang w:bidi="ar-SA"/>
        </w:rPr>
        <w:t xml:space="preserve">اختر </w:t>
      </w:r>
      <w:r>
        <w:rPr>
          <w:b/>
          <w:rtl w:val="1"/>
          <w:lang w:bidi="ar-SA"/>
        </w:rPr>
        <w:t>المقيّم</w:t>
      </w:r>
      <w:r>
        <w:rPr>
          <w:rtl w:val="1"/>
          <w:lang w:bidi="ar-SA"/>
        </w:rPr>
        <w:t xml:space="preserve"> من القائمة؛ كل سطر فيها «الاسم — الدور (القطاع)».</w:t>
      </w:r>
    </w:p>
    <w:p>
      <w:pPr>
        <w:pStyle w:val="ListNumber"/>
        <w:bidi/>
      </w:pPr>
      <w:r>
        <w:rPr>
          <w:rtl w:val="1"/>
          <w:lang w:bidi="ar-SA"/>
        </w:rPr>
        <w:t xml:space="preserve">اضغط </w:t>
      </w:r>
      <w:r>
        <w:rPr>
          <w:b/>
          <w:rtl w:val="1"/>
          <w:lang w:bidi="ar-SA"/>
        </w:rPr>
        <w:t>إسناد وإشعار</w:t>
      </w:r>
      <w:r>
        <w:rPr>
          <w:rtl w:val="1"/>
          <w:lang w:bidi="ar-SA"/>
        </w:rPr>
        <w:t>.</w:t>
      </w:r>
    </w:p>
    <w:p>
      <w:pPr>
        <w:bidi/>
      </w:pPr>
      <w:r>
        <w:rPr>
          <w:rtl w:val="1"/>
          <w:lang w:bidi="ar-SA"/>
        </w:rPr>
        <w:t xml:space="preserve">النتيجة: تظهر بطاقة الإسناد في الصفّ بحالة </w:t>
      </w:r>
      <w:r>
        <w:rPr>
          <w:b/>
          <w:rtl w:val="1"/>
          <w:lang w:bidi="ar-SA"/>
        </w:rPr>
        <w:t>بانتظار المقيّم</w:t>
      </w:r>
      <w:r>
        <w:rPr>
          <w:rtl w:val="1"/>
          <w:lang w:bidi="ar-SA"/>
        </w:rPr>
        <w:t>، وتظهر الرسالة «أُسنِد المشارك وأُشعِر المقيّم»، ويصل المقيّم إشعار «مشارك مُسنَد إليك: ‹الرمز›» — بالرمز لا بالاسم. والقائمة لا تعرض إلا من يستطيع الاستلام فعلاً: صاحب دور ذلك النشاط، ونشِط، ويملك صلاحية الاستلام، ويغطّي قطاع المشارك.</w:t>
      </w:r>
    </w:p>
    <w:p>
      <w:pPr>
        <w:jc w:val="center"/>
      </w:pPr>
      <w:r>
        <w:drawing>
          <wp:inline xmlns:a="http://schemas.openxmlformats.org/drawingml/2006/main" xmlns:pic="http://schemas.openxmlformats.org/drawingml/2006/picture">
            <wp:extent cx="5852160" cy="4106266"/>
            <wp:docPr id="49" name="Picture 49"/>
            <wp:cNvGraphicFramePr>
              <a:graphicFrameLocks noChangeAspect="1"/>
            </wp:cNvGraphicFramePr>
            <a:graphic>
              <a:graphicData uri="http://schemas.openxmlformats.org/drawingml/2006/picture">
                <pic:pic>
                  <pic:nvPicPr>
                    <pic:cNvPr id="0" name="reception-assign-modal.jpg"/>
                    <pic:cNvPicPr/>
                  </pic:nvPicPr>
                  <pic:blipFill>
                    <a:blip r:embed="rId41"/>
                    <a:stretch>
                      <a:fillRect/>
                    </a:stretch>
                  </pic:blipFill>
                  <pic:spPr>
                    <a:xfrm>
                      <a:off x="0" y="0"/>
                      <a:ext cx="5852160" cy="4106266"/>
                    </a:xfrm>
                    <a:prstGeom prst="rect"/>
                  </pic:spPr>
                </pic:pic>
              </a:graphicData>
            </a:graphic>
          </wp:inline>
        </w:drawing>
      </w:r>
    </w:p>
    <w:p>
      <w:pPr>
        <w:jc w:val="center"/>
        <w:bidi/>
      </w:pPr>
      <w:r>
        <w:rPr>
          <w:i/>
          <w:color w:val="6B7F74"/>
          <w:sz w:val="18"/>
          <w:rtl w:val="1"/>
          <w:lang w:bidi="ar-SA"/>
        </w:rPr>
        <w:t>نافذة «توزيع»: قائمة النشاط ثم قائمة المقيّمين المؤهّلين</w:t>
      </w:r>
    </w:p>
    <w:p>
      <w:pPr>
        <w:bidi/>
      </w:pPr>
      <w:r>
        <w:rPr>
          <w:b/>
          <w:rtl w:val="1"/>
          <w:lang w:bidi="ar-SA"/>
        </w:rPr>
        <w:t>٤ — اسحب إسناداً لم يُبتّ فيه</w:t>
      </w:r>
      <w:r>
        <w:rPr>
          <w:rtl w:val="1"/>
          <w:lang w:bidi="ar-SA"/>
        </w:rPr>
        <w:t xml:space="preserve"> </w:t>
      </w:r>
      <w:r>
        <w:rPr>
          <w:i/>
          <w:rtl w:val="1"/>
          <w:lang w:bidi="ar-SA"/>
        </w:rPr>
        <w:t>(شاشة استقبال الموظفين)</w:t>
      </w:r>
    </w:p>
    <w:p>
      <w:pPr>
        <w:pStyle w:val="ListNumber"/>
        <w:bidi/>
      </w:pPr>
      <w:r>
        <w:rPr>
          <w:rtl w:val="1"/>
          <w:lang w:bidi="ar-SA"/>
        </w:rPr>
        <w:t xml:space="preserve">ابحث عن بطاقة الإسناد الموسومة </w:t>
      </w:r>
      <w:r>
        <w:rPr>
          <w:b/>
          <w:rtl w:val="1"/>
          <w:lang w:bidi="ar-SA"/>
        </w:rPr>
        <w:t>بانتظار المقيّم</w:t>
      </w:r>
      <w:r>
        <w:rPr>
          <w:rtl w:val="1"/>
          <w:lang w:bidi="ar-SA"/>
        </w:rPr>
        <w:t>.</w:t>
      </w:r>
    </w:p>
    <w:p>
      <w:pPr>
        <w:pStyle w:val="ListNumber"/>
        <w:bidi/>
      </w:pPr>
      <w:r>
        <w:rPr>
          <w:rtl w:val="1"/>
          <w:lang w:bidi="ar-SA"/>
        </w:rPr>
        <w:t>اضغط الزرّ الصغير المسمّى «سحب الإسناد» داخلها.</w:t>
      </w:r>
    </w:p>
    <w:p>
      <w:pPr>
        <w:bidi/>
      </w:pPr>
      <w:r>
        <w:rPr>
          <w:rtl w:val="1"/>
          <w:lang w:bidi="ar-SA"/>
        </w:rPr>
        <w:t>النتيجة: يختفي الإسناد وتظهر الرسالة «سُحب الإسناد». الإسناد الذي استلمه المقيّم أو ردّه لا يُسحب.</w:t>
      </w:r>
    </w:p>
    <w:p>
      <w:pPr>
        <w:bidi/>
      </w:pPr>
      <w:r>
        <w:rPr>
          <w:b/>
          <w:rtl w:val="1"/>
          <w:lang w:bidi="ar-SA"/>
        </w:rPr>
        <w:t>٥ — أعِد إسناد المردود</w:t>
      </w:r>
      <w:r>
        <w:rPr>
          <w:rtl w:val="1"/>
          <w:lang w:bidi="ar-SA"/>
        </w:rPr>
        <w:t xml:space="preserve"> </w:t>
      </w:r>
      <w:r>
        <w:rPr>
          <w:i/>
          <w:rtl w:val="1"/>
          <w:lang w:bidi="ar-SA"/>
        </w:rPr>
        <w:t>(شاشة استقبال الموظفين)</w:t>
      </w:r>
    </w:p>
    <w:p>
      <w:pPr>
        <w:pStyle w:val="ListNumber"/>
        <w:bidi/>
      </w:pPr>
      <w:r>
        <w:rPr>
          <w:rtl w:val="1"/>
          <w:lang w:bidi="ar-SA"/>
        </w:rPr>
        <w:t>ابحث في صفّ المشارك عن السطر الأحمر بصيغة «ردّ ‹المقيّم› ‹النشاط› — ‹السبب›».</w:t>
      </w:r>
    </w:p>
    <w:p>
      <w:pPr>
        <w:pStyle w:val="ListNumber"/>
        <w:bidi/>
      </w:pPr>
      <w:r>
        <w:rPr>
          <w:rtl w:val="1"/>
          <w:lang w:bidi="ar-SA"/>
        </w:rPr>
        <w:t>اقرأ السبب.</w:t>
      </w:r>
    </w:p>
    <w:p>
      <w:pPr>
        <w:pStyle w:val="ListNumber"/>
        <w:bidi/>
      </w:pPr>
      <w:r>
        <w:rPr>
          <w:rtl w:val="1"/>
          <w:lang w:bidi="ar-SA"/>
        </w:rPr>
        <w:t xml:space="preserve">اضغط </w:t>
      </w:r>
      <w:r>
        <w:rPr>
          <w:b/>
          <w:rtl w:val="1"/>
          <w:lang w:bidi="ar-SA"/>
        </w:rPr>
        <w:t>توزيع</w:t>
      </w:r>
      <w:r>
        <w:rPr>
          <w:rtl w:val="1"/>
          <w:lang w:bidi="ar-SA"/>
        </w:rPr>
        <w:t xml:space="preserve"> وأسنِده لمقيّم آخر أو لنشاط آخر.</w:t>
      </w:r>
    </w:p>
    <w:p>
      <w:pPr>
        <w:bidi/>
      </w:pPr>
      <w:r>
        <w:rPr>
          <w:rtl w:val="1"/>
          <w:lang w:bidi="ar-SA"/>
        </w:rPr>
        <w:t>النتيجة: يُنشأ إسناد جديد بجانب المردود لا بدلاً منه — الإسناد المردود يبقى في السجلّ بسببه واسم رادّه.</w:t>
      </w:r>
    </w:p>
    <w:p>
      <w:pPr>
        <w:bidi/>
      </w:pPr>
      <w:r>
        <w:rPr>
          <w:b/>
          <w:rtl w:val="1"/>
          <w:lang w:bidi="ar-SA"/>
        </w:rPr>
        <w:t>٦ — اعتمِد الزيارة ورحّل جلساتها</w:t>
      </w:r>
      <w:r>
        <w:rPr>
          <w:rtl w:val="1"/>
          <w:lang w:bidi="ar-SA"/>
        </w:rPr>
        <w:t xml:space="preserve"> </w:t>
      </w:r>
      <w:r>
        <w:rPr>
          <w:i/>
          <w:rtl w:val="1"/>
          <w:lang w:bidi="ar-SA"/>
        </w:rPr>
        <w:t>(شاشة استقبال الموظفين)</w:t>
      </w:r>
    </w:p>
    <w:p>
      <w:pPr>
        <w:pStyle w:val="ListNumber"/>
        <w:bidi/>
      </w:pPr>
      <w:r>
        <w:rPr>
          <w:rtl w:val="1"/>
          <w:lang w:bidi="ar-SA"/>
        </w:rPr>
        <w:t xml:space="preserve">راجِع صفّ المشارك: وقّع وأقرّ، وإسناداته كلّها مبتوت فيها، وفيها إسناد واحد على الأقل </w:t>
      </w:r>
      <w:r>
        <w:rPr>
          <w:b/>
          <w:rtl w:val="1"/>
          <w:lang w:bidi="ar-SA"/>
        </w:rPr>
        <w:t>مُستلَم</w:t>
      </w:r>
      <w:r>
        <w:rPr>
          <w:rtl w:val="1"/>
          <w:lang w:bidi="ar-SA"/>
        </w:rPr>
        <w:t>.</w:t>
      </w:r>
    </w:p>
    <w:p>
      <w:pPr>
        <w:pStyle w:val="ListNumber"/>
        <w:bidi/>
      </w:pPr>
      <w:r>
        <w:rPr>
          <w:rtl w:val="1"/>
          <w:lang w:bidi="ar-SA"/>
        </w:rPr>
        <w:t xml:space="preserve">إن بقي إسناد </w:t>
      </w:r>
      <w:r>
        <w:rPr>
          <w:b/>
          <w:rtl w:val="1"/>
          <w:lang w:bidi="ar-SA"/>
        </w:rPr>
        <w:t>بانتظار المقيّم</w:t>
      </w:r>
      <w:r>
        <w:rPr>
          <w:rtl w:val="1"/>
          <w:lang w:bidi="ar-SA"/>
        </w:rPr>
        <w:t>: انتظر قراره أو اسحبه.</w:t>
      </w:r>
    </w:p>
    <w:p>
      <w:pPr>
        <w:pStyle w:val="ListNumber"/>
        <w:bidi/>
      </w:pPr>
      <w:r>
        <w:rPr>
          <w:rtl w:val="1"/>
          <w:lang w:bidi="ar-SA"/>
        </w:rPr>
        <w:t>إن ظهر سطر ردّ أحمر: أعِد الإسناد أولاً.</w:t>
      </w:r>
    </w:p>
    <w:p>
      <w:pPr>
        <w:pStyle w:val="ListNumber"/>
        <w:bidi/>
      </w:pPr>
      <w:r>
        <w:rPr>
          <w:rtl w:val="1"/>
          <w:lang w:bidi="ar-SA"/>
        </w:rPr>
        <w:t xml:space="preserve">اضغط </w:t>
      </w:r>
      <w:r>
        <w:rPr>
          <w:b/>
          <w:rtl w:val="1"/>
          <w:lang w:bidi="ar-SA"/>
        </w:rPr>
        <w:t>اعتماد وترحيل</w:t>
      </w:r>
      <w:r>
        <w:rPr>
          <w:rtl w:val="1"/>
          <w:lang w:bidi="ar-SA"/>
        </w:rPr>
        <w:t>.</w:t>
      </w:r>
    </w:p>
    <w:p>
      <w:pPr>
        <w:bidi/>
      </w:pPr>
      <w:r>
        <w:rPr>
          <w:rtl w:val="1"/>
          <w:lang w:bidi="ar-SA"/>
        </w:rPr>
        <w:t xml:space="preserve">النتيجة: تُنشَأ جلسة في </w:t>
      </w:r>
      <w:r>
        <w:rPr>
          <w:b/>
          <w:rtl w:val="1"/>
          <w:lang w:bidi="ar-SA"/>
        </w:rPr>
        <w:t>الجدولة</w:t>
      </w:r>
      <w:r>
        <w:rPr>
          <w:rtl w:val="1"/>
          <w:lang w:bidi="ar-SA"/>
        </w:rPr>
        <w:t xml:space="preserve"> لكل إسناد مُستلَم بتاريخ الزيارة ونشاطها ومقيّمها، ويتحوّل الصفّ إلى </w:t>
      </w:r>
      <w:r>
        <w:rPr>
          <w:b/>
          <w:rtl w:val="1"/>
          <w:lang w:bidi="ar-SA"/>
        </w:rPr>
        <w:t>معتمد</w:t>
      </w:r>
      <w:r>
        <w:rPr>
          <w:rtl w:val="1"/>
          <w:lang w:bidi="ar-SA"/>
        </w:rPr>
        <w:t>، وتظهر الرسالة «اعتُمد ‹الرمز› ورُحّلت جلساته»، ويصل كل مقيّم إشعار «اعتُمد ورُحّل: ‹الرمز›». والزرّ يبقى معطّلاً ما لم يكتمل شرطه، وسبب التعطيل يظهر عند مرور المؤشّر عليه.</w:t>
      </w:r>
    </w:p>
    <w:p>
      <w:pPr>
        <w:bidi/>
      </w:pPr>
      <w:r>
        <w:rPr>
          <w:b/>
          <w:rtl w:val="1"/>
          <w:lang w:bidi="ar-SA"/>
        </w:rPr>
        <w:t>٧ — تحقّق من وصول الجلسات إلى الجدول</w:t>
      </w:r>
      <w:r>
        <w:rPr>
          <w:rtl w:val="1"/>
          <w:lang w:bidi="ar-SA"/>
        </w:rPr>
        <w:t xml:space="preserve"> </w:t>
      </w:r>
      <w:r>
        <w:rPr>
          <w:i/>
          <w:rtl w:val="1"/>
          <w:lang w:bidi="ar-SA"/>
        </w:rPr>
        <w:t>(شاشة الجدولة)</w:t>
      </w:r>
    </w:p>
    <w:p>
      <w:pPr>
        <w:pStyle w:val="ListNumber"/>
        <w:bidi/>
      </w:pPr>
      <w:r>
        <w:rPr>
          <w:rtl w:val="1"/>
          <w:lang w:bidi="ar-SA"/>
        </w:rPr>
        <w:t xml:space="preserve">افتح </w:t>
      </w:r>
      <w:r>
        <w:rPr>
          <w:b/>
          <w:rtl w:val="1"/>
          <w:lang w:bidi="ar-SA"/>
        </w:rPr>
        <w:t>الجدولة</w:t>
      </w:r>
      <w:r>
        <w:rPr>
          <w:rtl w:val="1"/>
          <w:lang w:bidi="ar-SA"/>
        </w:rPr>
        <w:t>.</w:t>
      </w:r>
    </w:p>
    <w:p>
      <w:pPr>
        <w:pStyle w:val="ListNumber"/>
        <w:bidi/>
      </w:pPr>
      <w:r>
        <w:rPr>
          <w:rtl w:val="1"/>
          <w:lang w:bidi="ar-SA"/>
        </w:rPr>
        <w:t xml:space="preserve">اختر تاريخاً في حقل </w:t>
      </w:r>
      <w:r>
        <w:rPr>
          <w:b/>
          <w:rtl w:val="1"/>
          <w:lang w:bidi="ar-SA"/>
        </w:rPr>
        <w:t>التاريخ</w:t>
      </w:r>
      <w:r>
        <w:rPr>
          <w:rtl w:val="1"/>
          <w:lang w:bidi="ar-SA"/>
        </w:rPr>
        <w:t xml:space="preserve"> أعلى الشاشة.</w:t>
      </w:r>
    </w:p>
    <w:p>
      <w:pPr>
        <w:pStyle w:val="ListNumber"/>
        <w:bidi/>
      </w:pPr>
      <w:r>
        <w:rPr>
          <w:rtl w:val="1"/>
          <w:lang w:bidi="ar-SA"/>
        </w:rPr>
        <w:t xml:space="preserve">راجِع الصفوف: </w:t>
      </w:r>
      <w:r>
        <w:rPr>
          <w:b/>
          <w:rtl w:val="1"/>
          <w:lang w:bidi="ar-SA"/>
        </w:rPr>
        <w:t>المشارك</w:t>
      </w:r>
      <w:r>
        <w:rPr>
          <w:rtl w:val="1"/>
          <w:lang w:bidi="ar-SA"/>
        </w:rPr>
        <w:t xml:space="preserve"> (بالرمز)، و</w:t>
      </w:r>
      <w:r>
        <w:rPr>
          <w:b/>
          <w:rtl w:val="1"/>
          <w:lang w:bidi="ar-SA"/>
        </w:rPr>
        <w:t>النشاط</w:t>
      </w:r>
      <w:r>
        <w:rPr>
          <w:rtl w:val="1"/>
          <w:lang w:bidi="ar-SA"/>
        </w:rPr>
        <w:t>، و</w:t>
      </w:r>
      <w:r>
        <w:rPr>
          <w:b/>
          <w:rtl w:val="1"/>
          <w:lang w:bidi="ar-SA"/>
        </w:rPr>
        <w:t>التاريخ</w:t>
      </w:r>
      <w:r>
        <w:rPr>
          <w:rtl w:val="1"/>
          <w:lang w:bidi="ar-SA"/>
        </w:rPr>
        <w:t>، و</w:t>
      </w:r>
      <w:r>
        <w:rPr>
          <w:b/>
          <w:rtl w:val="1"/>
          <w:lang w:bidi="ar-SA"/>
        </w:rPr>
        <w:t>الوقت</w:t>
      </w:r>
      <w:r>
        <w:rPr>
          <w:rtl w:val="1"/>
          <w:lang w:bidi="ar-SA"/>
        </w:rPr>
        <w:t>، و</w:t>
      </w:r>
      <w:r>
        <w:rPr>
          <w:b/>
          <w:rtl w:val="1"/>
          <w:lang w:bidi="ar-SA"/>
        </w:rPr>
        <w:t>المكان</w:t>
      </w:r>
      <w:r>
        <w:rPr>
          <w:rtl w:val="1"/>
          <w:lang w:bidi="ar-SA"/>
        </w:rPr>
        <w:t>، و</w:t>
      </w:r>
      <w:r>
        <w:rPr>
          <w:b/>
          <w:rtl w:val="1"/>
          <w:lang w:bidi="ar-SA"/>
        </w:rPr>
        <w:t>المُقيّم</w:t>
      </w:r>
      <w:r>
        <w:rPr>
          <w:rtl w:val="1"/>
          <w:lang w:bidi="ar-SA"/>
        </w:rPr>
        <w:t>، و</w:t>
      </w:r>
      <w:r>
        <w:rPr>
          <w:b/>
          <w:rtl w:val="1"/>
          <w:lang w:bidi="ar-SA"/>
        </w:rPr>
        <w:t>الحضور</w:t>
      </w:r>
      <w:r>
        <w:rPr>
          <w:rtl w:val="1"/>
          <w:lang w:bidi="ar-SA"/>
        </w:rPr>
        <w:t>.</w:t>
      </w:r>
    </w:p>
    <w:p>
      <w:pPr>
        <w:pStyle w:val="ListNumber"/>
        <w:bidi/>
      </w:pPr>
      <w:r>
        <w:rPr>
          <w:rtl w:val="1"/>
          <w:lang w:bidi="ar-SA"/>
        </w:rPr>
        <w:t xml:space="preserve">اضغط </w:t>
      </w:r>
      <w:r>
        <w:rPr>
          <w:b/>
          <w:rtl w:val="1"/>
          <w:lang w:bidi="ar-SA"/>
        </w:rPr>
        <w:t>الكل</w:t>
      </w:r>
      <w:r>
        <w:rPr>
          <w:rtl w:val="1"/>
          <w:lang w:bidi="ar-SA"/>
        </w:rPr>
        <w:t xml:space="preserve"> لعودة القائمة كاملةً.</w:t>
      </w:r>
    </w:p>
    <w:p>
      <w:pPr>
        <w:bidi/>
      </w:pPr>
      <w:r>
        <w:rPr>
          <w:rtl w:val="1"/>
          <w:lang w:bidi="ar-SA"/>
        </w:rPr>
        <w:t xml:space="preserve">النتيجة: تتأكّد من أن ما اعتمدتَه صار جلسات قائمة. الشاشة عندك للقراءة: لا زرّ </w:t>
      </w:r>
      <w:r>
        <w:rPr>
          <w:b/>
          <w:rtl w:val="1"/>
          <w:lang w:bidi="ar-SA"/>
        </w:rPr>
        <w:t>جلسة جديدة</w:t>
      </w:r>
      <w:r>
        <w:rPr>
          <w:rtl w:val="1"/>
          <w:lang w:bidi="ar-SA"/>
        </w:rPr>
        <w:t xml:space="preserve"> ولا عمود الأزرار.</w:t>
      </w:r>
    </w:p>
    <w:p>
      <w:pPr>
        <w:jc w:val="center"/>
      </w:pPr>
      <w:r>
        <w:drawing>
          <wp:inline xmlns:a="http://schemas.openxmlformats.org/drawingml/2006/main" xmlns:pic="http://schemas.openxmlformats.org/drawingml/2006/picture">
            <wp:extent cx="5852160" cy="3677107"/>
            <wp:docPr id="50" name="Picture 50"/>
            <wp:cNvGraphicFramePr>
              <a:graphicFrameLocks noChangeAspect="1"/>
            </wp:cNvGraphicFramePr>
            <a:graphic>
              <a:graphicData uri="http://schemas.openxmlformats.org/drawingml/2006/picture">
                <pic:pic>
                  <pic:nvPicPr>
                    <pic:cNvPr id="0" name="schedules.jpg"/>
                    <pic:cNvPicPr/>
                  </pic:nvPicPr>
                  <pic:blipFill>
                    <a:blip r:embed="rId3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الجدولة — مسؤول العمليات يراها بلا زرّ «جلسة جديدة» وبلا عمود الأزرار</w:t>
      </w:r>
    </w:p>
    <w:p>
      <w:pPr>
        <w:bidi/>
      </w:pPr>
      <w:r>
        <w:rPr>
          <w:b/>
          <w:rtl w:val="1"/>
          <w:lang w:bidi="ar-SA"/>
        </w:rPr>
        <w:t>٨ — تابِع حضور اليوم</w:t>
      </w:r>
      <w:r>
        <w:rPr>
          <w:rtl w:val="1"/>
          <w:lang w:bidi="ar-SA"/>
        </w:rPr>
        <w:t xml:space="preserve"> </w:t>
      </w:r>
      <w:r>
        <w:rPr>
          <w:i/>
          <w:rtl w:val="1"/>
          <w:lang w:bidi="ar-SA"/>
        </w:rPr>
        <w:t>(شاشة الحضور)</w:t>
      </w:r>
    </w:p>
    <w:p>
      <w:pPr>
        <w:pStyle w:val="ListNumber"/>
        <w:bidi/>
      </w:pPr>
      <w:r>
        <w:rPr>
          <w:rtl w:val="1"/>
          <w:lang w:bidi="ar-SA"/>
        </w:rPr>
        <w:t xml:space="preserve">افتح </w:t>
      </w:r>
      <w:r>
        <w:rPr>
          <w:b/>
          <w:rtl w:val="1"/>
          <w:lang w:bidi="ar-SA"/>
        </w:rPr>
        <w:t>الحضور</w:t>
      </w:r>
      <w:r>
        <w:rPr>
          <w:rtl w:val="1"/>
          <w:lang w:bidi="ar-SA"/>
        </w:rPr>
        <w:t>.</w:t>
      </w:r>
    </w:p>
    <w:p>
      <w:pPr>
        <w:pStyle w:val="ListNumber"/>
        <w:bidi/>
      </w:pPr>
      <w:r>
        <w:rPr>
          <w:rtl w:val="1"/>
          <w:lang w:bidi="ar-SA"/>
        </w:rPr>
        <w:t xml:space="preserve">اقرأ البطاقات: </w:t>
      </w:r>
      <w:r>
        <w:rPr>
          <w:b/>
          <w:rtl w:val="1"/>
          <w:lang w:bidi="ar-SA"/>
        </w:rPr>
        <w:t>حاضر</w:t>
      </w:r>
      <w:r>
        <w:rPr>
          <w:rtl w:val="1"/>
          <w:lang w:bidi="ar-SA"/>
        </w:rPr>
        <w:t xml:space="preserve"> · </w:t>
      </w:r>
      <w:r>
        <w:rPr>
          <w:b/>
          <w:rtl w:val="1"/>
          <w:lang w:bidi="ar-SA"/>
        </w:rPr>
        <w:t>غائب</w:t>
      </w:r>
      <w:r>
        <w:rPr>
          <w:rtl w:val="1"/>
          <w:lang w:bidi="ar-SA"/>
        </w:rPr>
        <w:t xml:space="preserve"> · </w:t>
      </w:r>
      <w:r>
        <w:rPr>
          <w:b/>
          <w:rtl w:val="1"/>
          <w:lang w:bidi="ar-SA"/>
        </w:rPr>
        <w:t>بانتظار</w:t>
      </w:r>
      <w:r>
        <w:rPr>
          <w:rtl w:val="1"/>
          <w:lang w:bidi="ar-SA"/>
        </w:rPr>
        <w:t xml:space="preserve"> · </w:t>
      </w:r>
      <w:r>
        <w:rPr>
          <w:b/>
          <w:rtl w:val="1"/>
          <w:lang w:bidi="ar-SA"/>
        </w:rPr>
        <w:t>الإجمالي</w:t>
      </w:r>
      <w:r>
        <w:rPr>
          <w:rtl w:val="1"/>
          <w:lang w:bidi="ar-SA"/>
        </w:rPr>
        <w:t>.</w:t>
      </w:r>
    </w:p>
    <w:p>
      <w:pPr>
        <w:pStyle w:val="ListNumber"/>
        <w:bidi/>
      </w:pPr>
      <w:r>
        <w:rPr>
          <w:rtl w:val="1"/>
          <w:lang w:bidi="ar-SA"/>
        </w:rPr>
        <w:t xml:space="preserve">اضغط بطاقة الحالة لترشيح الجدول عليها، واضغطها ثانيةً أو اضغط </w:t>
      </w:r>
      <w:r>
        <w:rPr>
          <w:b/>
          <w:rtl w:val="1"/>
          <w:lang w:bidi="ar-SA"/>
        </w:rPr>
        <w:t>الإجمالي</w:t>
      </w:r>
      <w:r>
        <w:rPr>
          <w:rtl w:val="1"/>
          <w:lang w:bidi="ar-SA"/>
        </w:rPr>
        <w:t xml:space="preserve"> لإلغاء الترشيح.</w:t>
      </w:r>
    </w:p>
    <w:p>
      <w:pPr>
        <w:bidi/>
      </w:pPr>
      <w:r>
        <w:rPr>
          <w:rtl w:val="1"/>
          <w:lang w:bidi="ar-SA"/>
        </w:rPr>
        <w:t xml:space="preserve">النتيجة: تعرف كم جلسة بقيت بلا تسجيل. عمود </w:t>
      </w:r>
      <w:r>
        <w:rPr>
          <w:b/>
          <w:rtl w:val="1"/>
          <w:lang w:bidi="ar-SA"/>
        </w:rPr>
        <w:t>إجراء</w:t>
      </w:r>
      <w:r>
        <w:rPr>
          <w:rtl w:val="1"/>
          <w:lang w:bidi="ar-SA"/>
        </w:rPr>
        <w:t xml:space="preserve"> عندك لا يحمل زرّي </w:t>
      </w:r>
      <w:r>
        <w:rPr>
          <w:b/>
          <w:rtl w:val="1"/>
          <w:lang w:bidi="ar-SA"/>
        </w:rPr>
        <w:t>حضور</w:t>
      </w:r>
      <w:r>
        <w:rPr>
          <w:rtl w:val="1"/>
          <w:lang w:bidi="ar-SA"/>
        </w:rPr>
        <w:t xml:space="preserve"> و</w:t>
      </w:r>
      <w:r>
        <w:rPr>
          <w:b/>
          <w:rtl w:val="1"/>
          <w:lang w:bidi="ar-SA"/>
        </w:rPr>
        <w:t>غياب</w:t>
      </w:r>
      <w:r>
        <w:rPr>
          <w:rtl w:val="1"/>
          <w:lang w:bidi="ar-SA"/>
        </w:rPr>
        <w:t xml:space="preserve"> — الشاشة قراءة.</w:t>
      </w:r>
    </w:p>
    <w:p>
      <w:pPr>
        <w:jc w:val="center"/>
      </w:pPr>
      <w:r>
        <w:drawing>
          <wp:inline xmlns:a="http://schemas.openxmlformats.org/drawingml/2006/main" xmlns:pic="http://schemas.openxmlformats.org/drawingml/2006/picture">
            <wp:extent cx="5852160" cy="3677107"/>
            <wp:docPr id="51" name="Picture 51"/>
            <wp:cNvGraphicFramePr>
              <a:graphicFrameLocks noChangeAspect="1"/>
            </wp:cNvGraphicFramePr>
            <a:graphic>
              <a:graphicData uri="http://schemas.openxmlformats.org/drawingml/2006/picture">
                <pic:pic>
                  <pic:nvPicPr>
                    <pic:cNvPr id="0" name="attendance.jpg"/>
                    <pic:cNvPicPr/>
                  </pic:nvPicPr>
                  <pic:blipFill>
                    <a:blip r:embed="rId5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الحضور: البطاقات الأربع وجدول جلسات اليوم</w:t>
      </w:r>
    </w:p>
    <w:p>
      <w:pPr>
        <w:bidi/>
      </w:pPr>
      <w:r>
        <w:rPr>
          <w:b/>
          <w:rtl w:val="1"/>
          <w:lang w:bidi="ar-SA"/>
        </w:rPr>
        <w:t>٩ — اطبع كشف الحضور وبطاقات المشاركين</w:t>
      </w:r>
      <w:r>
        <w:rPr>
          <w:rtl w:val="1"/>
          <w:lang w:bidi="ar-SA"/>
        </w:rPr>
        <w:t xml:space="preserve"> </w:t>
      </w:r>
      <w:r>
        <w:rPr>
          <w:i/>
          <w:rtl w:val="1"/>
          <w:lang w:bidi="ar-SA"/>
        </w:rPr>
        <w:t>(شاشة المشاركون)</w:t>
      </w:r>
    </w:p>
    <w:p>
      <w:pPr>
        <w:pStyle w:val="ListNumber"/>
        <w:bidi/>
      </w:pPr>
      <w:r>
        <w:rPr>
          <w:rtl w:val="1"/>
          <w:lang w:bidi="ar-SA"/>
        </w:rPr>
        <w:t xml:space="preserve">افتح </w:t>
      </w:r>
      <w:r>
        <w:rPr>
          <w:b/>
          <w:rtl w:val="1"/>
          <w:lang w:bidi="ar-SA"/>
        </w:rPr>
        <w:t>المشاركون</w:t>
      </w:r>
      <w:r>
        <w:rPr>
          <w:rtl w:val="1"/>
          <w:lang w:bidi="ar-SA"/>
        </w:rPr>
        <w:t xml:space="preserve">، ثم اضغط </w:t>
      </w:r>
      <w:r>
        <w:rPr>
          <w:b/>
          <w:rtl w:val="1"/>
          <w:lang w:bidi="ar-SA"/>
        </w:rPr>
        <w:t>كشف الحضور</w:t>
      </w:r>
      <w:r>
        <w:rPr>
          <w:rtl w:val="1"/>
          <w:lang w:bidi="ar-SA"/>
        </w:rPr>
        <w:t>.</w:t>
      </w:r>
    </w:p>
    <w:p>
      <w:pPr>
        <w:pStyle w:val="ListNumber"/>
        <w:bidi/>
      </w:pPr>
      <w:r>
        <w:rPr>
          <w:rtl w:val="1"/>
          <w:lang w:bidi="ar-SA"/>
        </w:rPr>
        <w:t xml:space="preserve">اختر </w:t>
      </w:r>
      <w:r>
        <w:rPr>
          <w:b/>
          <w:rtl w:val="1"/>
          <w:lang w:bidi="ar-SA"/>
        </w:rPr>
        <w:t>اليوم</w:t>
      </w:r>
      <w:r>
        <w:rPr>
          <w:rtl w:val="1"/>
          <w:lang w:bidi="ar-SA"/>
        </w:rPr>
        <w:t xml:space="preserve">. خيار </w:t>
      </w:r>
      <w:r>
        <w:rPr>
          <w:b/>
          <w:rtl w:val="1"/>
          <w:lang w:bidi="ar-SA"/>
        </w:rPr>
        <w:t>إظهار</w:t>
      </w:r>
      <w:r>
        <w:rPr>
          <w:rtl w:val="1"/>
          <w:lang w:bidi="ar-SA"/>
        </w:rPr>
        <w:t xml:space="preserve"> في </w:t>
      </w:r>
      <w:r>
        <w:rPr>
          <w:b/>
          <w:rtl w:val="1"/>
          <w:lang w:bidi="ar-SA"/>
        </w:rPr>
        <w:t>الهوية الوطنية</w:t>
      </w:r>
      <w:r>
        <w:rPr>
          <w:rtl w:val="1"/>
          <w:lang w:bidi="ar-SA"/>
        </w:rPr>
        <w:t xml:space="preserve"> معطَّل عندك، وتحته: «صلاحيتك لا تسمح بطباعة أرقام الهوية — يُطبع الكشف بالرموز».</w:t>
      </w:r>
    </w:p>
    <w:p>
      <w:pPr>
        <w:pStyle w:val="ListNumber"/>
        <w:bidi/>
      </w:pPr>
      <w:r>
        <w:rPr>
          <w:rtl w:val="1"/>
          <w:lang w:bidi="ar-SA"/>
        </w:rPr>
        <w:t xml:space="preserve">اضغط </w:t>
      </w:r>
      <w:r>
        <w:rPr>
          <w:b/>
          <w:rtl w:val="1"/>
          <w:lang w:bidi="ar-SA"/>
        </w:rPr>
        <w:t>فتح الكشف</w:t>
      </w:r>
      <w:r>
        <w:rPr>
          <w:rtl w:val="1"/>
          <w:lang w:bidi="ar-SA"/>
        </w:rPr>
        <w:t>.</w:t>
      </w:r>
    </w:p>
    <w:p>
      <w:pPr>
        <w:pStyle w:val="ListNumber"/>
        <w:bidi/>
      </w:pPr>
      <w:r>
        <w:rPr>
          <w:rtl w:val="1"/>
          <w:lang w:bidi="ar-SA"/>
        </w:rPr>
        <w:t xml:space="preserve">لطباعة البطاقات: اضغط أيقونة </w:t>
      </w:r>
      <w:r>
        <w:rPr>
          <w:b/>
          <w:rtl w:val="1"/>
          <w:lang w:bidi="ar-SA"/>
        </w:rPr>
        <w:t>طباعة بطاقة المشارك</w:t>
      </w:r>
      <w:r>
        <w:rPr>
          <w:rtl w:val="1"/>
          <w:lang w:bidi="ar-SA"/>
        </w:rPr>
        <w:t xml:space="preserve"> في صفّ المشارك، أو حدّد صفوفاً ثم اضغط </w:t>
      </w:r>
      <w:r>
        <w:rPr>
          <w:b/>
          <w:rtl w:val="1"/>
          <w:lang w:bidi="ar-SA"/>
        </w:rPr>
        <w:t>طباعة بطاقات المشاركين</w:t>
      </w:r>
      <w:r>
        <w:rPr>
          <w:rtl w:val="1"/>
          <w:lang w:bidi="ar-SA"/>
        </w:rPr>
        <w:t xml:space="preserve"> في شريط التحديد.</w:t>
      </w:r>
    </w:p>
    <w:p>
      <w:pPr>
        <w:bidi/>
      </w:pPr>
      <w:r>
        <w:rPr>
          <w:rtl w:val="1"/>
          <w:lang w:bidi="ar-SA"/>
        </w:rPr>
        <w:t>النتيجة: يفتح الكشف في تبويب جديد بأعمدته المعتمدة: «م»، «ج»، «الهوية الوطنية»، «الرتبة/المرتبة»، «رمز المشارك»، «التوقيع»، وأعمدة المقيّمين ومساعديهم. والبطاقة تحمل رمز المشارك وحده بلا اسم. يلزم السماح بالنوافذ المنبثقة في المتصفّح.</w:t>
      </w:r>
    </w:p>
    <w:p>
      <w:pPr>
        <w:jc w:val="center"/>
      </w:pPr>
      <w:r>
        <w:drawing>
          <wp:inline xmlns:a="http://schemas.openxmlformats.org/drawingml/2006/main" xmlns:pic="http://schemas.openxmlformats.org/drawingml/2006/picture">
            <wp:extent cx="5852160" cy="3677107"/>
            <wp:docPr id="52" name="Picture 52"/>
            <wp:cNvGraphicFramePr>
              <a:graphicFrameLocks noChangeAspect="1"/>
            </wp:cNvGraphicFramePr>
            <a:graphic>
              <a:graphicData uri="http://schemas.openxmlformats.org/drawingml/2006/picture">
                <pic:pic>
                  <pic:nvPicPr>
                    <pic:cNvPr id="0" name="candidates.jpg"/>
                    <pic:cNvPicPr/>
                  </pic:nvPicPr>
                  <pic:blipFill>
                    <a:blip r:embed="rId5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العدّادات والمشاركات وجدول الرموز وشريط الترقيم</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تسجيل الوصول، وأخذ التوقيع، وتعديل وقت الوصول — ولا يظهر عندك جدول </w:t>
            </w:r>
            <w:r>
              <w:rPr>
                <w:b/>
                <w:sz w:val="19"/>
                <w:rtl w:val="1"/>
                <w:lang w:bidi="ar-SA"/>
              </w:rPr>
              <w:t>المنتظَرون</w:t>
            </w:r>
          </w:p>
        </w:tc>
        <w:tc>
          <w:tcPr>
            <w:tcW w:type="dxa" w:w="4874"/>
          </w:tcPr>
          <w:p>
            <w:pPr>
              <w:bidi/>
            </w:pPr>
            <w:r>
              <w:rPr>
                <w:rFonts w:ascii="Consolas" w:hAnsi="Consolas"/>
                <w:sz w:val="19"/>
                <w:rFonts w:ascii="Consolas" w:hAnsi="Consolas" w:cs="Consolas"/>
                <w:rtl w:val="0"/>
                <w:lang w:bidi="ar-SA"/>
              </w:rPr>
              <w:t>reception.record</w:t>
            </w:r>
            <w:r>
              <w:rPr>
                <w:sz w:val="19"/>
                <w:rtl w:val="1"/>
                <w:lang w:bidi="ar-SA"/>
              </w:rPr>
              <w:t xml:space="preserve"> للاستقبال ومدير النظام. لكل مرحلة في المسار صلاحية مستقلّة: من يسجّل ليس بالضرورة من يوزّع، ومن يوزّع ليس من يقرّر، ومن يقرّر ليس من يعتمد</w:t>
            </w:r>
          </w:p>
        </w:tc>
      </w:tr>
      <w:tr>
        <w:tc>
          <w:tcPr>
            <w:tcW w:type="dxa" w:w="4874"/>
          </w:tcPr>
          <w:p>
            <w:pPr>
              <w:bidi/>
            </w:pPr>
            <w:r>
              <w:rPr>
                <w:b/>
                <w:sz w:val="19"/>
                <w:rtl w:val="1"/>
                <w:lang w:bidi="ar-SA"/>
              </w:rPr>
              <w:t>استلام</w:t>
            </w:r>
            <w:r>
              <w:rPr>
                <w:sz w:val="19"/>
                <w:rtl w:val="1"/>
                <w:lang w:bidi="ar-SA"/>
              </w:rPr>
              <w:t xml:space="preserve"> مشارك أو </w:t>
            </w:r>
            <w:r>
              <w:rPr>
                <w:b/>
                <w:sz w:val="19"/>
                <w:rtl w:val="1"/>
                <w:lang w:bidi="ar-SA"/>
              </w:rPr>
              <w:t>ردّه</w:t>
            </w:r>
            <w:r>
              <w:rPr>
                <w:sz w:val="19"/>
                <w:rtl w:val="1"/>
                <w:lang w:bidi="ar-SA"/>
              </w:rPr>
              <w:t xml:space="preserve"> — ولا يظهر عندك قسم </w:t>
            </w:r>
            <w:r>
              <w:rPr>
                <w:b/>
                <w:sz w:val="19"/>
                <w:rtl w:val="1"/>
                <w:lang w:bidi="ar-SA"/>
              </w:rPr>
              <w:t>المُسنَد إليّ اليوم</w:t>
            </w:r>
          </w:p>
        </w:tc>
        <w:tc>
          <w:tcPr>
            <w:tcW w:type="dxa" w:w="4874"/>
          </w:tcPr>
          <w:p>
            <w:pPr>
              <w:bidi/>
            </w:pPr>
            <w:r>
              <w:rPr>
                <w:rFonts w:ascii="Consolas" w:hAnsi="Consolas"/>
                <w:sz w:val="19"/>
                <w:rFonts w:ascii="Consolas" w:hAnsi="Consolas" w:cs="Consolas"/>
                <w:rtl w:val="0"/>
                <w:lang w:bidi="ar-SA"/>
              </w:rPr>
              <w:t>reception.decide</w:t>
            </w:r>
            <w:r>
              <w:rPr>
                <w:sz w:val="19"/>
                <w:rtl w:val="1"/>
                <w:lang w:bidi="ar-SA"/>
              </w:rPr>
              <w:t xml:space="preserve"> للمقيّم المُسنَد إليه وحده. أنت من يوزّع، وفصلُ التوزيع عن القرار هو ما يجعل الردّ قراراً مهنياً لا إجراءً إدارياً</w:t>
            </w:r>
          </w:p>
        </w:tc>
      </w:tr>
      <w:tr>
        <w:tc>
          <w:tcPr>
            <w:tcW w:type="dxa" w:w="4874"/>
          </w:tcPr>
          <w:p>
            <w:pPr>
              <w:bidi/>
            </w:pPr>
            <w:r>
              <w:rPr>
                <w:sz w:val="19"/>
                <w:rtl w:val="1"/>
                <w:lang w:bidi="ar-SA"/>
              </w:rPr>
              <w:t xml:space="preserve">رؤية أسماء المشاركين — عمود </w:t>
            </w:r>
            <w:r>
              <w:rPr>
                <w:b/>
                <w:sz w:val="19"/>
                <w:rtl w:val="1"/>
                <w:lang w:bidi="ar-SA"/>
              </w:rPr>
              <w:t>الاسم</w:t>
            </w:r>
            <w:r>
              <w:rPr>
                <w:sz w:val="19"/>
                <w:rtl w:val="1"/>
                <w:lang w:bidi="ar-SA"/>
              </w:rPr>
              <w:t xml:space="preserve"> غير موجود في كشفك</w:t>
            </w:r>
          </w:p>
        </w:tc>
        <w:tc>
          <w:tcPr>
            <w:tcW w:type="dxa" w:w="4874"/>
          </w:tcPr>
          <w:p>
            <w:pPr>
              <w:bidi/>
            </w:pPr>
            <w:r>
              <w:rPr>
                <w:rFonts w:ascii="Consolas" w:hAnsi="Consolas"/>
                <w:sz w:val="19"/>
                <w:rFonts w:ascii="Consolas" w:hAnsi="Consolas" w:cs="Consolas"/>
                <w:rtl w:val="0"/>
                <w:lang w:bidi="ar-SA"/>
              </w:rPr>
              <w:t>candidate.view_names</w:t>
            </w:r>
            <w:r>
              <w:rPr>
                <w:sz w:val="19"/>
                <w:rtl w:val="1"/>
                <w:lang w:bidi="ar-SA"/>
              </w:rPr>
              <w:t>. مسؤول العمليات لا يحملها ويعمل بالرمز؛ والأسماء المكشوفة على شاشة مفتوحة لا تحتاجها أي مهمّة يومية</w:t>
            </w:r>
          </w:p>
        </w:tc>
      </w:tr>
      <w:tr>
        <w:tc>
          <w:tcPr>
            <w:tcW w:type="dxa" w:w="4874"/>
          </w:tcPr>
          <w:p>
            <w:pPr>
              <w:bidi/>
            </w:pPr>
            <w:r>
              <w:rPr>
                <w:sz w:val="19"/>
                <w:rtl w:val="1"/>
                <w:lang w:bidi="ar-SA"/>
              </w:rPr>
              <w:t xml:space="preserve">فتح السيرة الذاتية — عمود </w:t>
            </w:r>
            <w:r>
              <w:rPr>
                <w:b/>
                <w:sz w:val="19"/>
                <w:rtl w:val="1"/>
                <w:lang w:bidi="ar-SA"/>
              </w:rPr>
              <w:t>السيرة</w:t>
            </w:r>
            <w:r>
              <w:rPr>
                <w:sz w:val="19"/>
                <w:rtl w:val="1"/>
                <w:lang w:bidi="ar-SA"/>
              </w:rPr>
              <w:t xml:space="preserve"> يعرض «—»</w:t>
            </w:r>
          </w:p>
        </w:tc>
        <w:tc>
          <w:tcPr>
            <w:tcW w:type="dxa" w:w="4874"/>
          </w:tcPr>
          <w:p>
            <w:pPr>
              <w:bidi/>
            </w:pPr>
            <w:r>
              <w:rPr>
                <w:rFonts w:ascii="Consolas" w:hAnsi="Consolas"/>
                <w:sz w:val="19"/>
                <w:rFonts w:ascii="Consolas" w:hAnsi="Consolas" w:cs="Consolas"/>
                <w:rtl w:val="0"/>
                <w:lang w:bidi="ar-SA"/>
              </w:rPr>
              <w:t>candidate.cv_view</w:t>
            </w:r>
            <w:r>
              <w:rPr>
                <w:sz w:val="19"/>
                <w:rtl w:val="1"/>
                <w:lang w:bidi="ar-SA"/>
              </w:rPr>
              <w:t>. قراءة سيرة الزائر لمن يستقبله في يومه أو لحامل الصلاحية؛ والتوزيع يقع على الرمز والنشاط لا على محتوى السيرة</w:t>
            </w:r>
          </w:p>
        </w:tc>
      </w:tr>
      <w:tr>
        <w:tc>
          <w:tcPr>
            <w:tcW w:type="dxa" w:w="4874"/>
          </w:tcPr>
          <w:p>
            <w:pPr>
              <w:bidi/>
            </w:pPr>
            <w:r>
              <w:rPr>
                <w:sz w:val="19"/>
                <w:rtl w:val="1"/>
                <w:lang w:bidi="ar-SA"/>
              </w:rPr>
              <w:t>رؤية المشاركين المصنَّفين (سرّي / سرّي للغاية)</w:t>
            </w:r>
          </w:p>
        </w:tc>
        <w:tc>
          <w:tcPr>
            <w:tcW w:type="dxa" w:w="4874"/>
          </w:tcPr>
          <w:p>
            <w:pPr>
              <w:bidi/>
            </w:pPr>
            <w:r>
              <w:rPr>
                <w:rFonts w:ascii="Consolas" w:hAnsi="Consolas"/>
                <w:sz w:val="19"/>
                <w:rFonts w:ascii="Consolas" w:hAnsi="Consolas" w:cs="Consolas"/>
                <w:rtl w:val="0"/>
                <w:lang w:bidi="ar-SA"/>
              </w:rPr>
              <w:t>candidate.view_classified</w:t>
            </w:r>
            <w:r>
              <w:rPr>
                <w:sz w:val="19"/>
                <w:rtl w:val="1"/>
                <w:lang w:bidi="ar-SA"/>
              </w:rPr>
              <w:t>. المصنَّف محجوب عنك لا في الصفوف ولا في العدد الكلّي — عدّادٌ أوسع من القائمة يُفشي حجم ما يُخفى عنك</w:t>
            </w:r>
          </w:p>
        </w:tc>
      </w:tr>
      <w:tr>
        <w:tc>
          <w:tcPr>
            <w:tcW w:type="dxa" w:w="4874"/>
          </w:tcPr>
          <w:p>
            <w:pPr>
              <w:bidi/>
            </w:pPr>
            <w:r>
              <w:rPr>
                <w:sz w:val="19"/>
                <w:rtl w:val="1"/>
                <w:lang w:bidi="ar-SA"/>
              </w:rPr>
              <w:t>إسناد مقيّم من قطاع غير قطاع المشارك</w:t>
            </w:r>
          </w:p>
        </w:tc>
        <w:tc>
          <w:tcPr>
            <w:tcW w:type="dxa" w:w="4874"/>
          </w:tcPr>
          <w:p>
            <w:pPr>
              <w:bidi/>
            </w:pPr>
            <w:r>
              <w:rPr>
                <w:rFonts w:ascii="Consolas" w:hAnsi="Consolas"/>
                <w:sz w:val="19"/>
                <w:rFonts w:ascii="Consolas" w:hAnsi="Consolas" w:cs="Consolas"/>
                <w:rtl w:val="0"/>
                <w:lang w:bidi="ar-SA"/>
              </w:rPr>
              <w:t>candidate.cross_sector</w:t>
            </w:r>
            <w:r>
              <w:rPr>
                <w:sz w:val="19"/>
                <w:rtl w:val="1"/>
                <w:lang w:bidi="ar-SA"/>
              </w:rPr>
              <w:t xml:space="preserve"> صريحة، يحملها مسؤول الجدولة ومدير النظام. القاعدة نفسها المطبَّقة في الجدولة</w:t>
            </w:r>
          </w:p>
        </w:tc>
      </w:tr>
      <w:tr>
        <w:tc>
          <w:tcPr>
            <w:tcW w:type="dxa" w:w="4874"/>
          </w:tcPr>
          <w:p>
            <w:pPr>
              <w:bidi/>
            </w:pPr>
            <w:r>
              <w:rPr>
                <w:sz w:val="19"/>
                <w:rtl w:val="1"/>
                <w:lang w:bidi="ar-SA"/>
              </w:rPr>
              <w:t>تسجيل حضور أو غياب — شاشة الحضور عندك قراءة</w:t>
            </w:r>
          </w:p>
        </w:tc>
        <w:tc>
          <w:tcPr>
            <w:tcW w:type="dxa" w:w="4874"/>
          </w:tcPr>
          <w:p>
            <w:pPr>
              <w:bidi/>
            </w:pPr>
            <w:r>
              <w:rPr>
                <w:rFonts w:ascii="Consolas" w:hAnsi="Consolas"/>
                <w:sz w:val="19"/>
                <w:rFonts w:ascii="Consolas" w:hAnsi="Consolas" w:cs="Consolas"/>
                <w:rtl w:val="0"/>
                <w:lang w:bidi="ar-SA"/>
              </w:rPr>
              <w:t>attendance.record</w:t>
            </w:r>
            <w:r>
              <w:rPr>
                <w:sz w:val="19"/>
                <w:rtl w:val="1"/>
                <w:lang w:bidi="ar-SA"/>
              </w:rPr>
              <w:t>. القاعدة: «الذي يستقبله يسجّله»؛ بلا هذا التمييز يسجّل من لم ير المشارك حضوره</w:t>
            </w:r>
          </w:p>
        </w:tc>
      </w:tr>
      <w:tr>
        <w:tc>
          <w:tcPr>
            <w:tcW w:type="dxa" w:w="4874"/>
          </w:tcPr>
          <w:p>
            <w:pPr>
              <w:bidi/>
            </w:pPr>
            <w:r>
              <w:rPr>
                <w:sz w:val="19"/>
                <w:rtl w:val="1"/>
                <w:lang w:bidi="ar-SA"/>
              </w:rPr>
              <w:t>إنشاء جلسة أو تعديلها أو حذفها</w:t>
            </w:r>
          </w:p>
        </w:tc>
        <w:tc>
          <w:tcPr>
            <w:tcW w:type="dxa" w:w="4874"/>
          </w:tcPr>
          <w:p>
            <w:pPr>
              <w:bidi/>
            </w:pPr>
            <w:r>
              <w:rPr>
                <w:rFonts w:ascii="Consolas" w:hAnsi="Consolas"/>
                <w:sz w:val="19"/>
                <w:rFonts w:ascii="Consolas" w:hAnsi="Consolas" w:cs="Consolas"/>
                <w:rtl w:val="0"/>
                <w:lang w:bidi="ar-SA"/>
              </w:rPr>
              <w:t>schedule.manage</w:t>
            </w:r>
            <w:r>
              <w:rPr>
                <w:sz w:val="19"/>
                <w:rtl w:val="1"/>
                <w:lang w:bidi="ar-SA"/>
              </w:rPr>
              <w:t xml:space="preserve"> لمدير النظام ومدير المركز ومسؤول الجدولة. من لا يحملها يرى الجدول بلا زرّ </w:t>
            </w:r>
            <w:r>
              <w:rPr>
                <w:b/>
                <w:sz w:val="19"/>
                <w:rtl w:val="1"/>
                <w:lang w:bidi="ar-SA"/>
              </w:rPr>
              <w:t>جلسة جديدة</w:t>
            </w:r>
            <w:r>
              <w:rPr>
                <w:sz w:val="19"/>
                <w:rtl w:val="1"/>
                <w:lang w:bidi="ar-SA"/>
              </w:rPr>
              <w:t xml:space="preserve"> وبلا عمود الأزرار</w:t>
            </w:r>
          </w:p>
        </w:tc>
      </w:tr>
      <w:tr>
        <w:tc>
          <w:tcPr>
            <w:tcW w:type="dxa" w:w="4874"/>
          </w:tcPr>
          <w:p>
            <w:pPr>
              <w:bidi/>
            </w:pPr>
            <w:r>
              <w:rPr>
                <w:sz w:val="19"/>
                <w:rtl w:val="1"/>
                <w:lang w:bidi="ar-SA"/>
              </w:rPr>
              <w:t>إضافة مشارك أو تعديله أو اعتماده أو حذفه، وتغيير تصنيفه الأمني</w:t>
            </w:r>
          </w:p>
        </w:tc>
        <w:tc>
          <w:tcPr>
            <w:tcW w:type="dxa" w:w="4874"/>
          </w:tcPr>
          <w:p>
            <w:pPr>
              <w:bidi/>
            </w:pPr>
            <w:r>
              <w:rPr>
                <w:rFonts w:ascii="Consolas" w:hAnsi="Consolas"/>
                <w:sz w:val="19"/>
                <w:rFonts w:ascii="Consolas" w:hAnsi="Consolas" w:cs="Consolas"/>
                <w:rtl w:val="0"/>
                <w:lang w:bidi="ar-SA"/>
              </w:rPr>
              <w:t>candidate.create</w:t>
            </w:r>
            <w:r>
              <w:rPr>
                <w:sz w:val="19"/>
                <w:rtl w:val="1"/>
                <w:lang w:bidi="ar-SA"/>
              </w:rPr>
              <w:t xml:space="preserve"> و</w:t>
            </w:r>
            <w:r>
              <w:rPr>
                <w:rFonts w:ascii="Consolas" w:hAnsi="Consolas"/>
                <w:sz w:val="19"/>
                <w:rFonts w:ascii="Consolas" w:hAnsi="Consolas" w:cs="Consolas"/>
                <w:rtl w:val="0"/>
                <w:lang w:bidi="ar-SA"/>
              </w:rPr>
              <w:t>candidate.edit</w:t>
            </w:r>
            <w:r>
              <w:rPr>
                <w:sz w:val="19"/>
                <w:rtl w:val="1"/>
                <w:lang w:bidi="ar-SA"/>
              </w:rPr>
              <w:t xml:space="preserve"> و</w:t>
            </w:r>
            <w:r>
              <w:rPr>
                <w:rFonts w:ascii="Consolas" w:hAnsi="Consolas"/>
                <w:sz w:val="19"/>
                <w:rFonts w:ascii="Consolas" w:hAnsi="Consolas" w:cs="Consolas"/>
                <w:rtl w:val="0"/>
                <w:lang w:bidi="ar-SA"/>
              </w:rPr>
              <w:t>candidate.approve</w:t>
            </w:r>
            <w:r>
              <w:rPr>
                <w:sz w:val="19"/>
                <w:rtl w:val="1"/>
                <w:lang w:bidi="ar-SA"/>
              </w:rPr>
              <w:t xml:space="preserve"> و</w:t>
            </w:r>
            <w:r>
              <w:rPr>
                <w:rFonts w:ascii="Consolas" w:hAnsi="Consolas"/>
                <w:sz w:val="19"/>
                <w:rFonts w:ascii="Consolas" w:hAnsi="Consolas" w:cs="Consolas"/>
                <w:rtl w:val="0"/>
                <w:lang w:bidi="ar-SA"/>
              </w:rPr>
              <w:t>candidate.view_classified</w:t>
            </w:r>
            <w:r>
              <w:rPr>
                <w:sz w:val="19"/>
                <w:rtl w:val="1"/>
                <w:lang w:bidi="ar-SA"/>
              </w:rPr>
              <w:t>. بيانات المشارك ملك مسؤول الجدولة ومدير المركز، والتوزيع لا يحتاج تعديلها</w:t>
            </w:r>
          </w:p>
        </w:tc>
      </w:tr>
      <w:tr>
        <w:tc>
          <w:tcPr>
            <w:tcW w:type="dxa" w:w="4874"/>
          </w:tcPr>
          <w:p>
            <w:pPr>
              <w:bidi/>
            </w:pPr>
            <w:r>
              <w:rPr>
                <w:b/>
                <w:sz w:val="19"/>
                <w:rtl w:val="1"/>
                <w:lang w:bidi="ar-SA"/>
              </w:rPr>
              <w:t>إسناد لمجموعة</w:t>
            </w:r>
            <w:r>
              <w:rPr>
                <w:sz w:val="19"/>
                <w:rtl w:val="1"/>
                <w:lang w:bidi="ar-SA"/>
              </w:rPr>
              <w:t xml:space="preserve"> (أ / ب) في شاشة المشاركين</w:t>
            </w:r>
          </w:p>
        </w:tc>
        <w:tc>
          <w:tcPr>
            <w:tcW w:type="dxa" w:w="4874"/>
          </w:tcPr>
          <w:p>
            <w:pPr>
              <w:bidi/>
            </w:pPr>
            <w:r>
              <w:rPr>
                <w:rFonts w:ascii="Consolas" w:hAnsi="Consolas"/>
                <w:sz w:val="19"/>
                <w:rFonts w:ascii="Consolas" w:hAnsi="Consolas" w:cs="Consolas"/>
                <w:rtl w:val="0"/>
                <w:lang w:bidi="ar-SA"/>
              </w:rPr>
              <w:t>roster.manage</w:t>
            </w:r>
            <w:r>
              <w:rPr>
                <w:sz w:val="19"/>
                <w:rtl w:val="1"/>
                <w:lang w:bidi="ar-SA"/>
              </w:rPr>
              <w:t>. المجموعة تحدّد أيّ فترة يبدأ بها كلٌّ منهم، وهي قرار جدولة لا قرار توزيع يومي</w:t>
            </w:r>
          </w:p>
        </w:tc>
      </w:tr>
      <w:tr>
        <w:tc>
          <w:tcPr>
            <w:tcW w:type="dxa" w:w="4874"/>
          </w:tcPr>
          <w:p>
            <w:pPr>
              <w:bidi/>
            </w:pPr>
            <w:r>
              <w:rPr>
                <w:sz w:val="19"/>
                <w:rtl w:val="1"/>
                <w:lang w:bidi="ar-SA"/>
              </w:rPr>
              <w:t xml:space="preserve">طباعة أرقام الهوية في كشف الحضور — خيار </w:t>
            </w:r>
            <w:r>
              <w:rPr>
                <w:b/>
                <w:sz w:val="19"/>
                <w:rtl w:val="1"/>
                <w:lang w:bidi="ar-SA"/>
              </w:rPr>
              <w:t>إظهار</w:t>
            </w:r>
            <w:r>
              <w:rPr>
                <w:sz w:val="19"/>
                <w:rtl w:val="1"/>
                <w:lang w:bidi="ar-SA"/>
              </w:rPr>
              <w:t xml:space="preserve"> معطَّل</w:t>
            </w:r>
          </w:p>
        </w:tc>
        <w:tc>
          <w:tcPr>
            <w:tcW w:type="dxa" w:w="4874"/>
          </w:tcPr>
          <w:p>
            <w:pPr>
              <w:bidi/>
            </w:pPr>
            <w:r>
              <w:rPr>
                <w:rFonts w:ascii="Consolas" w:hAnsi="Consolas"/>
                <w:sz w:val="19"/>
                <w:rFonts w:ascii="Consolas" w:hAnsi="Consolas" w:cs="Consolas"/>
                <w:rtl w:val="0"/>
                <w:lang w:bidi="ar-SA"/>
              </w:rPr>
              <w:t>candidate.view_names</w:t>
            </w:r>
            <w:r>
              <w:rPr>
                <w:sz w:val="19"/>
                <w:rtl w:val="1"/>
                <w:lang w:bidi="ar-SA"/>
              </w:rPr>
              <w:t>. الخيار مُعطَّل في الشاشة ومُلغى في الخادم ثانيةً — وثيقة تخرج من المركز أولى بالحصر لا أدنى منه</w:t>
            </w:r>
          </w:p>
        </w:tc>
      </w:tr>
      <w:tr>
        <w:tc>
          <w:tcPr>
            <w:tcW w:type="dxa" w:w="4874"/>
          </w:tcPr>
          <w:p>
            <w:pPr>
              <w:bidi/>
            </w:pPr>
            <w:r>
              <w:rPr>
                <w:sz w:val="19"/>
                <w:rtl w:val="1"/>
                <w:lang w:bidi="ar-SA"/>
              </w:rPr>
              <w:t>التوزيع الأسبوعي، والتقييم، وأدوات القياس، والتقارير، وخطط التطوير، والتحليلات، والقيادة التنفيذية للمركز، والتقرير اليومي، والمحادثات، وسجل التدقيق</w:t>
            </w:r>
          </w:p>
        </w:tc>
        <w:tc>
          <w:tcPr>
            <w:tcW w:type="dxa" w:w="4874"/>
          </w:tcPr>
          <w:p>
            <w:pPr>
              <w:bidi/>
            </w:pPr>
            <w:r>
              <w:rPr>
                <w:sz w:val="19"/>
                <w:rtl w:val="1"/>
                <w:lang w:bidi="ar-SA"/>
              </w:rPr>
              <w:t>ليست من صلاحيات دورك، فلا تظهر روابطها في القائمة الجانبية. وكتابة عنوان أيٍّ منها تعيدك إلى لوحة التحكم لا إلى شاشة خطأ</w:t>
            </w:r>
          </w:p>
        </w:tc>
      </w:tr>
      <w:tr>
        <w:tc>
          <w:tcPr>
            <w:tcW w:type="dxa" w:w="4874"/>
          </w:tcPr>
          <w:p>
            <w:pPr>
              <w:bidi/>
            </w:pPr>
            <w:r>
              <w:rPr>
                <w:sz w:val="19"/>
                <w:rtl w:val="1"/>
                <w:lang w:bidi="ar-SA"/>
              </w:rPr>
              <w:t>تجاوز أيٍّ ممّا سبق بكتابة العنوان أو باستدعاء الواجهة البرمجية</w:t>
            </w:r>
          </w:p>
        </w:tc>
        <w:tc>
          <w:tcPr>
            <w:tcW w:type="dxa" w:w="4874"/>
          </w:tcPr>
          <w:p>
            <w:pPr>
              <w:bidi/>
            </w:pPr>
            <w:r>
              <w:rPr>
                <w:sz w:val="19"/>
                <w:rtl w:val="1"/>
                <w:lang w:bidi="ar-SA"/>
              </w:rPr>
              <w:t>كل منع مفروض على الخادم؛ إخفاء الزرّ في الواجهة راحة للعين لا حماية</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لم يوقّع المشارك ولم يُقرّ بصحّة بياناته بعد</w:t>
            </w:r>
          </w:p>
        </w:tc>
        <w:tc>
          <w:tcPr>
            <w:tcW w:type="dxa" w:w="3250"/>
          </w:tcPr>
          <w:p>
            <w:pPr>
              <w:bidi/>
            </w:pPr>
            <w:r>
              <w:rPr>
                <w:sz w:val="19"/>
                <w:rtl w:val="1"/>
                <w:lang w:bidi="ar-SA"/>
              </w:rPr>
              <w:t>حاولت التوزيع قبل التوقيع والإقرار</w:t>
            </w:r>
          </w:p>
        </w:tc>
        <w:tc>
          <w:tcPr>
            <w:tcW w:type="dxa" w:w="3250"/>
          </w:tcPr>
          <w:p>
            <w:pPr>
              <w:bidi/>
            </w:pPr>
            <w:r>
              <w:rPr>
                <w:sz w:val="19"/>
                <w:rtl w:val="1"/>
                <w:lang w:bidi="ar-SA"/>
              </w:rPr>
              <w:t>اطلب من الاستقبال أخذ التوقيع، ثم وزّع</w:t>
            </w:r>
          </w:p>
        </w:tc>
      </w:tr>
      <w:tr>
        <w:tc>
          <w:tcPr>
            <w:tcW w:type="dxa" w:w="3250"/>
          </w:tcPr>
          <w:p>
            <w:pPr>
              <w:bidi/>
            </w:pPr>
            <w:r>
              <w:rPr>
                <w:sz w:val="19"/>
                <w:rtl w:val="1"/>
                <w:lang w:bidi="ar-SA"/>
              </w:rPr>
              <w:t>لا مقيّم مؤهّل لهذا النشاط في قطاع المشارك. أضف مستخدماً بالدور المناسب من شاشة المستخدمين.</w:t>
            </w:r>
          </w:p>
        </w:tc>
        <w:tc>
          <w:tcPr>
            <w:tcW w:type="dxa" w:w="3250"/>
          </w:tcPr>
          <w:p>
            <w:pPr>
              <w:bidi/>
            </w:pPr>
            <w:r>
              <w:rPr>
                <w:sz w:val="19"/>
                <w:rtl w:val="1"/>
                <w:lang w:bidi="ar-SA"/>
              </w:rPr>
              <w:t>لا مستخدم نشط يجمع دور النشاط وصلاحية الاستلام وقطاع المشارك</w:t>
            </w:r>
          </w:p>
        </w:tc>
        <w:tc>
          <w:tcPr>
            <w:tcW w:type="dxa" w:w="3250"/>
          </w:tcPr>
          <w:p>
            <w:pPr>
              <w:bidi/>
            </w:pPr>
            <w:r>
              <w:rPr>
                <w:sz w:val="19"/>
                <w:rtl w:val="1"/>
                <w:lang w:bidi="ar-SA"/>
              </w:rPr>
              <w:t>غيّر النشاط، أو راجِع مدير النظام لإنشاء الحساب المناسب</w:t>
            </w:r>
          </w:p>
        </w:tc>
      </w:tr>
      <w:tr>
        <w:tc>
          <w:tcPr>
            <w:tcW w:type="dxa" w:w="3250"/>
          </w:tcPr>
          <w:p>
            <w:pPr>
              <w:bidi/>
            </w:pPr>
            <w:r>
              <w:rPr>
                <w:sz w:val="19"/>
                <w:rtl w:val="1"/>
                <w:lang w:bidi="ar-SA"/>
              </w:rPr>
              <w:t>المقيّم من قطاع آخر — يلزم صلاحية الإسناد عبر القطاعات</w:t>
            </w:r>
          </w:p>
        </w:tc>
        <w:tc>
          <w:tcPr>
            <w:tcW w:type="dxa" w:w="3250"/>
          </w:tcPr>
          <w:p>
            <w:pPr>
              <w:bidi/>
            </w:pPr>
            <w:r>
              <w:rPr>
                <w:sz w:val="19"/>
                <w:rtl w:val="1"/>
                <w:lang w:bidi="ar-SA"/>
              </w:rPr>
              <w:t>اخترت مقيّماً محصوراً بقطاع غير قطاع المشارك</w:t>
            </w:r>
          </w:p>
        </w:tc>
        <w:tc>
          <w:tcPr>
            <w:tcW w:type="dxa" w:w="3250"/>
          </w:tcPr>
          <w:p>
            <w:pPr>
              <w:bidi/>
            </w:pPr>
            <w:r>
              <w:rPr>
                <w:sz w:val="19"/>
                <w:rtl w:val="1"/>
                <w:lang w:bidi="ar-SA"/>
              </w:rPr>
              <w:t>اختر مقيّماً من قطاع المشارك، أو أوكِل الإسناد لمسؤول الجدولة</w:t>
            </w:r>
          </w:p>
        </w:tc>
      </w:tr>
      <w:tr>
        <w:tc>
          <w:tcPr>
            <w:tcW w:type="dxa" w:w="3250"/>
          </w:tcPr>
          <w:p>
            <w:pPr>
              <w:bidi/>
            </w:pPr>
            <w:r>
              <w:rPr>
                <w:sz w:val="19"/>
                <w:rtl w:val="1"/>
                <w:lang w:bidi="ar-SA"/>
              </w:rPr>
              <w:t>بقي إسناد بانتظار قرار المقيّم — انتظر البتّ أو اسحب الإسناد</w:t>
            </w:r>
          </w:p>
        </w:tc>
        <w:tc>
          <w:tcPr>
            <w:tcW w:type="dxa" w:w="3250"/>
          </w:tcPr>
          <w:p>
            <w:pPr>
              <w:bidi/>
            </w:pPr>
            <w:r>
              <w:rPr>
                <w:sz w:val="19"/>
                <w:rtl w:val="1"/>
                <w:lang w:bidi="ar-SA"/>
              </w:rPr>
              <w:t xml:space="preserve">ضغطت </w:t>
            </w:r>
            <w:r>
              <w:rPr>
                <w:b/>
                <w:sz w:val="19"/>
                <w:rtl w:val="1"/>
                <w:lang w:bidi="ar-SA"/>
              </w:rPr>
              <w:t>اعتماد وترحيل</w:t>
            </w:r>
            <w:r>
              <w:rPr>
                <w:sz w:val="19"/>
                <w:rtl w:val="1"/>
                <w:lang w:bidi="ar-SA"/>
              </w:rPr>
              <w:t xml:space="preserve"> وثمّة إسناد معلّق</w:t>
            </w:r>
          </w:p>
        </w:tc>
        <w:tc>
          <w:tcPr>
            <w:tcW w:type="dxa" w:w="3250"/>
          </w:tcPr>
          <w:p>
            <w:pPr>
              <w:bidi/>
            </w:pPr>
            <w:r>
              <w:rPr>
                <w:sz w:val="19"/>
                <w:rtl w:val="1"/>
                <w:lang w:bidi="ar-SA"/>
              </w:rPr>
              <w:t>انتظر قرار المقيّم، أو اسحب الإسناد ثم اعتمِد</w:t>
            </w:r>
          </w:p>
        </w:tc>
      </w:tr>
      <w:tr>
        <w:tc>
          <w:tcPr>
            <w:tcW w:type="dxa" w:w="3250"/>
          </w:tcPr>
          <w:p>
            <w:pPr>
              <w:bidi/>
            </w:pPr>
            <w:r>
              <w:rPr>
                <w:sz w:val="19"/>
                <w:rtl w:val="1"/>
                <w:lang w:bidi="ar-SA"/>
              </w:rPr>
              <w:t>لا إسناد مستلَم بعد — لا شيء يُرحَّل</w:t>
            </w:r>
          </w:p>
        </w:tc>
        <w:tc>
          <w:tcPr>
            <w:tcW w:type="dxa" w:w="3250"/>
          </w:tcPr>
          <w:p>
            <w:pPr>
              <w:bidi/>
            </w:pPr>
            <w:r>
              <w:rPr>
                <w:sz w:val="19"/>
                <w:rtl w:val="1"/>
                <w:lang w:bidi="ar-SA"/>
              </w:rPr>
              <w:t>لا إسناد استلمه مقيّم، فلا جلسة تُنشأ</w:t>
            </w:r>
          </w:p>
        </w:tc>
        <w:tc>
          <w:tcPr>
            <w:tcW w:type="dxa" w:w="3250"/>
          </w:tcPr>
          <w:p>
            <w:pPr>
              <w:bidi/>
            </w:pPr>
            <w:r>
              <w:rPr>
                <w:sz w:val="19"/>
                <w:rtl w:val="1"/>
                <w:lang w:bidi="ar-SA"/>
              </w:rPr>
              <w:t>وزّع المشارك وانتظر الاستلام</w:t>
            </w:r>
          </w:p>
        </w:tc>
      </w:tr>
    </w:tbl>
    <w:p/>
    <w:p>
      <w:pPr>
        <w:pStyle w:val="Heading2"/>
        <w:bidi/>
      </w:pPr>
      <w:r>
        <w:rPr>
          <w:rtl w:val="1"/>
          <w:lang w:bidi="ar-SA"/>
        </w:rPr>
        <w:t>المستخدم الخارجي (إضافة مشاركين)</w:t>
      </w:r>
    </w:p>
    <w:p>
      <w:pPr>
        <w:bidi/>
      </w:pPr>
      <w:r>
        <w:rPr>
          <w:rtl w:val="1"/>
          <w:lang w:bidi="ar-SA"/>
        </w:rPr>
        <w:t>المستخدم الخارجي هو ممثّل الجهة المرشِّحة خارج المركز. مسؤوليّته أوّل خطوة في مسار المشارك: إدخال المشارك بنموذج السيرة الذاتية المعتمد، ورفع طلب تحديث لمن كان مسجّلاً مسبقاً، ومتابعة مصير ما رفعه. لا يرى قاعدة المشاركين، ولا يعرف ما جرى للمشارك بعد استلامه.</w:t>
      </w:r>
    </w:p>
    <w:p>
      <w:pPr>
        <w:jc w:val="center"/>
      </w:pPr>
      <w:r>
        <w:drawing>
          <wp:inline xmlns:a="http://schemas.openxmlformats.org/drawingml/2006/main" xmlns:pic="http://schemas.openxmlformats.org/drawingml/2006/picture">
            <wp:extent cx="1928469" cy="6949438"/>
            <wp:docPr id="53" name="Picture 53"/>
            <wp:cNvGraphicFramePr>
              <a:graphicFrameLocks noChangeAspect="1"/>
            </wp:cNvGraphicFramePr>
            <a:graphic>
              <a:graphicData uri="http://schemas.openxmlformats.org/drawingml/2006/picture">
                <pic:pic>
                  <pic:nvPicPr>
                    <pic:cNvPr id="0" name="nav-external.jpg"/>
                    <pic:cNvPicPr/>
                  </pic:nvPicPr>
                  <pic:blipFill>
                    <a:blip r:embed="rId55"/>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المستخدم الخارجي</w:t>
      </w:r>
    </w:p>
    <w:p>
      <w:pPr>
        <w:bidi/>
      </w:pPr>
      <w:r>
        <w:rPr>
          <w:b/>
          <w:rtl w:val="1"/>
          <w:lang w:bidi="ar-SA"/>
        </w:rPr>
        <w:t>شاشاتك:</w:t>
      </w:r>
      <w:r>
        <w:rPr>
          <w:rtl w:val="1"/>
          <w:lang w:bidi="ar-SA"/>
        </w:rPr>
        <w:t xml:space="preserve"> لوحة التحكم · ترشيح مشارك · الإشعارات.</w:t>
      </w:r>
    </w:p>
    <w:p>
      <w:pPr>
        <w:pStyle w:val="Heading3"/>
        <w:bidi/>
      </w:pPr>
      <w:r>
        <w:rPr>
          <w:rtl w:val="1"/>
          <w:lang w:bidi="ar-SA"/>
        </w:rPr>
        <w:t>يومك في المنصّة</w:t>
      </w:r>
    </w:p>
    <w:p>
      <w:pPr>
        <w:bidi/>
      </w:pPr>
      <w:r>
        <w:rPr>
          <w:b/>
          <w:rtl w:val="1"/>
          <w:lang w:bidi="ar-SA"/>
        </w:rPr>
        <w:t>١ — الدخول أول مرّة</w:t>
      </w:r>
      <w:r>
        <w:rPr>
          <w:rtl w:val="1"/>
          <w:lang w:bidi="ar-SA"/>
        </w:rPr>
        <w:t xml:space="preserve"> </w:t>
      </w:r>
      <w:r>
        <w:rPr>
          <w:i/>
          <w:rtl w:val="1"/>
          <w:lang w:bidi="ar-SA"/>
        </w:rPr>
        <w:t>(شاشة تسجيل الدخول)</w:t>
      </w:r>
    </w:p>
    <w:p>
      <w:pPr>
        <w:pStyle w:val="ListNumber"/>
        <w:bidi/>
      </w:pPr>
      <w:r>
        <w:rPr>
          <w:rtl w:val="1"/>
          <w:lang w:bidi="ar-SA"/>
        </w:rPr>
        <w:t xml:space="preserve">اكتب </w:t>
      </w:r>
      <w:r>
        <w:rPr>
          <w:b/>
          <w:rtl w:val="1"/>
          <w:lang w:bidi="ar-SA"/>
        </w:rPr>
        <w:t>اسم المستخدم</w:t>
      </w:r>
      <w:r>
        <w:rPr>
          <w:rtl w:val="1"/>
          <w:lang w:bidi="ar-SA"/>
        </w:rPr>
        <w:t xml:space="preserve"> و</w:t>
      </w:r>
      <w:r>
        <w:rPr>
          <w:b/>
          <w:rtl w:val="1"/>
          <w:lang w:bidi="ar-SA"/>
        </w:rPr>
        <w:t>كلمة المرور</w:t>
      </w:r>
      <w:r>
        <w:rPr>
          <w:rtl w:val="1"/>
          <w:lang w:bidi="ar-SA"/>
        </w:rPr>
        <w:t xml:space="preserve"> كما سلّمهما مدير النظام في المركز.</w:t>
      </w:r>
    </w:p>
    <w:p>
      <w:pPr>
        <w:pStyle w:val="ListNumber"/>
        <w:bidi/>
      </w:pPr>
      <w:r>
        <w:rPr>
          <w:rtl w:val="1"/>
          <w:lang w:bidi="ar-SA"/>
        </w:rPr>
        <w:t xml:space="preserve">اضغط </w:t>
      </w:r>
      <w:r>
        <w:rPr>
          <w:b/>
          <w:rtl w:val="1"/>
          <w:lang w:bidi="ar-SA"/>
        </w:rPr>
        <w:t>تسجيل الدخول</w:t>
      </w:r>
      <w:r>
        <w:rPr>
          <w:rtl w:val="1"/>
          <w:lang w:bidi="ar-SA"/>
        </w:rPr>
        <w:t xml:space="preserve"> أو مفتاح Enter.</w:t>
      </w:r>
    </w:p>
    <w:p>
      <w:pPr>
        <w:pStyle w:val="ListNumber"/>
        <w:bidi/>
      </w:pPr>
      <w:r>
        <w:rPr>
          <w:rtl w:val="1"/>
          <w:lang w:bidi="ar-SA"/>
        </w:rPr>
        <w:t xml:space="preserve">إن كان حسابك جديداً أو أُعيد ضبطه، تُساق إلى </w:t>
      </w:r>
      <w:r>
        <w:rPr>
          <w:b/>
          <w:rtl w:val="1"/>
          <w:lang w:bidi="ar-SA"/>
        </w:rPr>
        <w:t>تغيير كلمة المرور</w:t>
      </w:r>
      <w:r>
        <w:rPr>
          <w:rtl w:val="1"/>
          <w:lang w:bidi="ar-SA"/>
        </w:rPr>
        <w:t>: اكتب الحالية، ثم الجديدة حتى تخضرّ الشروط الأربعة (</w:t>
      </w:r>
      <w:r>
        <w:rPr>
          <w:b/>
          <w:rtl w:val="1"/>
          <w:lang w:bidi="ar-SA"/>
        </w:rPr>
        <w:t>٨ أحرف على الأقل</w:t>
      </w:r>
      <w:r>
        <w:rPr>
          <w:rtl w:val="1"/>
          <w:lang w:bidi="ar-SA"/>
        </w:rPr>
        <w:t xml:space="preserve"> · </w:t>
      </w:r>
      <w:r>
        <w:rPr>
          <w:b/>
          <w:rtl w:val="1"/>
          <w:lang w:bidi="ar-SA"/>
        </w:rPr>
        <w:t>حرف كبير (A-Z)</w:t>
      </w:r>
      <w:r>
        <w:rPr>
          <w:rtl w:val="1"/>
          <w:lang w:bidi="ar-SA"/>
        </w:rPr>
        <w:t xml:space="preserve"> · </w:t>
      </w:r>
      <w:r>
        <w:rPr>
          <w:b/>
          <w:rtl w:val="1"/>
          <w:lang w:bidi="ar-SA"/>
        </w:rPr>
        <w:t>حرف صغير (a-z)</w:t>
      </w:r>
      <w:r>
        <w:rPr>
          <w:rtl w:val="1"/>
          <w:lang w:bidi="ar-SA"/>
        </w:rPr>
        <w:t xml:space="preserve"> · </w:t>
      </w:r>
      <w:r>
        <w:rPr>
          <w:b/>
          <w:rtl w:val="1"/>
          <w:lang w:bidi="ar-SA"/>
        </w:rPr>
        <w:t>رقم (0-9)</w:t>
      </w:r>
      <w:r>
        <w:rPr>
          <w:rtl w:val="1"/>
          <w:lang w:bidi="ar-SA"/>
        </w:rPr>
        <w:t xml:space="preserve">)، ثم أعِد كتابتها، ثم اضغط </w:t>
      </w:r>
      <w:r>
        <w:rPr>
          <w:b/>
          <w:rtl w:val="1"/>
          <w:lang w:bidi="ar-SA"/>
        </w:rPr>
        <w:t>تغيير كلمة المرور</w:t>
      </w:r>
      <w:r>
        <w:rPr>
          <w:rtl w:val="1"/>
          <w:lang w:bidi="ar-SA"/>
        </w:rPr>
        <w:t>.</w:t>
      </w:r>
    </w:p>
    <w:p>
      <w:pPr>
        <w:bidi/>
      </w:pPr>
      <w:r>
        <w:rPr>
          <w:rtl w:val="1"/>
          <w:lang w:bidi="ar-SA"/>
        </w:rPr>
        <w:t xml:space="preserve">النتيجة: تُنزَل بعدها مباشرةً على </w:t>
      </w:r>
      <w:r>
        <w:rPr>
          <w:b/>
          <w:rtl w:val="1"/>
          <w:lang w:bidi="ar-SA"/>
        </w:rPr>
        <w:t>ترشيح مشارك</w:t>
      </w:r>
      <w:r>
        <w:rPr>
          <w:rtl w:val="1"/>
          <w:lang w:bidi="ar-SA"/>
        </w:rPr>
        <w:t xml:space="preserve"> — فهي شاشتك الأولى، لأنك تملك إضافة المشاركين ولا تملك عرضهم. ولا تسجيل ذاتي ولا استعادة كلمة مرور من شاشة الدخول: «لطلب حساب أو استعادة كلمة المرور، تواصل مع مدير النظام في المركز.»</w:t>
      </w:r>
    </w:p>
    <w:p>
      <w:pPr>
        <w:bidi/>
      </w:pPr>
      <w:r>
        <w:rPr>
          <w:b/>
          <w:rtl w:val="1"/>
          <w:lang w:bidi="ar-SA"/>
        </w:rPr>
        <w:t>٢ — رشّح مشاركاً جديداً</w:t>
      </w:r>
      <w:r>
        <w:rPr>
          <w:rtl w:val="1"/>
          <w:lang w:bidi="ar-SA"/>
        </w:rPr>
        <w:t xml:space="preserve"> </w:t>
      </w:r>
      <w:r>
        <w:rPr>
          <w:i/>
          <w:rtl w:val="1"/>
          <w:lang w:bidi="ar-SA"/>
        </w:rPr>
        <w:t xml:space="preserve">(شاشة ترشيح مشارك، تبويب </w:t>
      </w:r>
      <w:r>
        <w:rPr>
          <w:i/>
          <w:rtl w:val="1"/>
          <w:lang w:bidi="ar-SA"/>
        </w:rPr>
        <w:t>الترشيح</w:t>
      </w:r>
      <w:r>
        <w:rPr>
          <w:i/>
          <w:rtl w:val="1"/>
          <w:lang w:bidi="ar-SA"/>
        </w:rPr>
        <w:t>)</w:t>
      </w:r>
    </w:p>
    <w:p>
      <w:pPr>
        <w:pStyle w:val="ListNumber"/>
        <w:bidi/>
      </w:pPr>
      <w:r>
        <w:rPr>
          <w:rtl w:val="1"/>
          <w:lang w:bidi="ar-SA"/>
        </w:rPr>
        <w:t xml:space="preserve">عبّئ الخانات الأربع الإلزامية: </w:t>
      </w:r>
      <w:r>
        <w:rPr>
          <w:b/>
          <w:rtl w:val="1"/>
          <w:lang w:bidi="ar-SA"/>
        </w:rPr>
        <w:t>الاسم</w:t>
      </w:r>
      <w:r>
        <w:rPr>
          <w:rtl w:val="1"/>
          <w:lang w:bidi="ar-SA"/>
        </w:rPr>
        <w:t xml:space="preserve"> و</w:t>
      </w:r>
      <w:r>
        <w:rPr>
          <w:b/>
          <w:rtl w:val="1"/>
          <w:lang w:bidi="ar-SA"/>
        </w:rPr>
        <w:t>رقم الهوية</w:t>
      </w:r>
      <w:r>
        <w:rPr>
          <w:rtl w:val="1"/>
          <w:lang w:bidi="ar-SA"/>
        </w:rPr>
        <w:t xml:space="preserve"> و</w:t>
      </w:r>
      <w:r>
        <w:rPr>
          <w:b/>
          <w:rtl w:val="1"/>
          <w:lang w:bidi="ar-SA"/>
        </w:rPr>
        <w:t>القطاع</w:t>
      </w:r>
      <w:r>
        <w:rPr>
          <w:rtl w:val="1"/>
          <w:lang w:bidi="ar-SA"/>
        </w:rPr>
        <w:t xml:space="preserve"> و</w:t>
      </w:r>
      <w:r>
        <w:rPr>
          <w:b/>
          <w:rtl w:val="1"/>
          <w:lang w:bidi="ar-SA"/>
        </w:rPr>
        <w:t>الرتبة / المرتبة</w:t>
      </w:r>
      <w:r>
        <w:rPr>
          <w:rtl w:val="1"/>
          <w:lang w:bidi="ar-SA"/>
        </w:rPr>
        <w:t>. والنجمة الحمراء تعني حقلاً إلزامياً — وهي على هذه الأربع وحدها؛ وما عداها اختياريّ تكتب منه ما توفّر.</w:t>
      </w:r>
    </w:p>
    <w:p>
      <w:pPr>
        <w:pStyle w:val="ListNumber"/>
        <w:bidi/>
      </w:pPr>
      <w:r>
        <w:rPr>
          <w:rtl w:val="1"/>
          <w:lang w:bidi="ar-SA"/>
        </w:rPr>
        <w:t xml:space="preserve">أدخِل تاريخ الميلاد بالميلادي أو بالهجري — الخانة الأخرى تُملأ وحدها، ويظهر </w:t>
      </w:r>
      <w:r>
        <w:rPr>
          <w:b/>
          <w:rtl w:val="1"/>
          <w:lang w:bidi="ar-SA"/>
        </w:rPr>
        <w:t>العمر</w:t>
      </w:r>
      <w:r>
        <w:rPr>
          <w:rtl w:val="1"/>
          <w:lang w:bidi="ar-SA"/>
        </w:rPr>
        <w:t xml:space="preserve"> محسوباً.</w:t>
      </w:r>
    </w:p>
    <w:p>
      <w:pPr>
        <w:pStyle w:val="ListNumber"/>
        <w:bidi/>
      </w:pPr>
      <w:r>
        <w:rPr>
          <w:rtl w:val="1"/>
          <w:lang w:bidi="ar-SA"/>
        </w:rPr>
        <w:t xml:space="preserve">أضِف المؤهلات والخبرات والدورات بأزرار </w:t>
      </w:r>
      <w:r>
        <w:rPr>
          <w:b/>
          <w:rtl w:val="1"/>
          <w:lang w:bidi="ar-SA"/>
        </w:rPr>
        <w:t>إضافة مؤهل</w:t>
      </w:r>
      <w:r>
        <w:rPr>
          <w:rtl w:val="1"/>
          <w:lang w:bidi="ar-SA"/>
        </w:rPr>
        <w:t xml:space="preserve"> و</w:t>
      </w:r>
      <w:r>
        <w:rPr>
          <w:b/>
          <w:rtl w:val="1"/>
          <w:lang w:bidi="ar-SA"/>
        </w:rPr>
        <w:t>إضافة خبرة</w:t>
      </w:r>
      <w:r>
        <w:rPr>
          <w:rtl w:val="1"/>
          <w:lang w:bidi="ar-SA"/>
        </w:rPr>
        <w:t xml:space="preserve"> و</w:t>
      </w:r>
      <w:r>
        <w:rPr>
          <w:b/>
          <w:rtl w:val="1"/>
          <w:lang w:bidi="ar-SA"/>
        </w:rPr>
        <w:t>إضافة دورة</w:t>
      </w:r>
      <w:r>
        <w:rPr>
          <w:rtl w:val="1"/>
          <w:lang w:bidi="ar-SA"/>
        </w:rPr>
        <w:t>. اترك ما لا يلزم فارغاً — الصفّ الذي لم يُلمس يُسقَط بصمت.</w:t>
      </w:r>
    </w:p>
    <w:p>
      <w:pPr>
        <w:pStyle w:val="ListNumber"/>
        <w:bidi/>
      </w:pPr>
      <w:r>
        <w:rPr>
          <w:rtl w:val="1"/>
          <w:lang w:bidi="ar-SA"/>
        </w:rPr>
        <w:t xml:space="preserve">اضغط </w:t>
      </w:r>
      <w:r>
        <w:rPr>
          <w:b/>
          <w:rtl w:val="1"/>
          <w:lang w:bidi="ar-SA"/>
        </w:rPr>
        <w:t>إرسال الترشيح</w:t>
      </w:r>
      <w:r>
        <w:rPr>
          <w:rtl w:val="1"/>
          <w:lang w:bidi="ar-SA"/>
        </w:rPr>
        <w:t>.</w:t>
      </w:r>
    </w:p>
    <w:p>
      <w:pPr>
        <w:bidi/>
      </w:pPr>
      <w:r>
        <w:rPr>
          <w:rtl w:val="1"/>
          <w:lang w:bidi="ar-SA"/>
        </w:rPr>
        <w:t xml:space="preserve">النتيجة: يُطوى النموذج ويحلّ محلّه إيصال </w:t>
      </w:r>
      <w:r>
        <w:rPr>
          <w:b/>
          <w:rtl w:val="1"/>
          <w:lang w:bidi="ar-SA"/>
        </w:rPr>
        <w:t>تم استلام الترشيح</w:t>
      </w:r>
      <w:r>
        <w:rPr>
          <w:rtl w:val="1"/>
          <w:lang w:bidi="ar-SA"/>
        </w:rPr>
        <w:t xml:space="preserve"> فيه </w:t>
      </w:r>
      <w:r>
        <w:rPr>
          <w:b/>
          <w:rtl w:val="1"/>
          <w:lang w:bidi="ar-SA"/>
        </w:rPr>
        <w:t>رمز المشارك</w:t>
      </w:r>
      <w:r>
        <w:rPr>
          <w:rtl w:val="1"/>
          <w:lang w:bidi="ar-SA"/>
        </w:rPr>
        <w:t xml:space="preserve"> وبجانبه زرّ </w:t>
      </w:r>
      <w:r>
        <w:rPr>
          <w:b/>
          <w:rtl w:val="1"/>
          <w:lang w:bidi="ar-SA"/>
        </w:rPr>
        <w:t>نسخ</w:t>
      </w:r>
      <w:r>
        <w:rPr>
          <w:rtl w:val="1"/>
          <w:lang w:bidi="ar-SA"/>
        </w:rPr>
        <w:t>، ووسم الفئة القيادية (</w:t>
      </w:r>
      <w:r>
        <w:rPr>
          <w:b/>
          <w:rtl w:val="1"/>
          <w:lang w:bidi="ar-SA"/>
        </w:rPr>
        <w:t>قيادة عليا</w:t>
      </w:r>
      <w:r>
        <w:rPr>
          <w:rtl w:val="1"/>
          <w:lang w:bidi="ar-SA"/>
        </w:rPr>
        <w:t xml:space="preserve"> أو </w:t>
      </w:r>
      <w:r>
        <w:rPr>
          <w:b/>
          <w:rtl w:val="1"/>
          <w:lang w:bidi="ar-SA"/>
        </w:rPr>
        <w:t>قيادة وسطى</w:t>
      </w:r>
      <w:r>
        <w:rPr>
          <w:rtl w:val="1"/>
          <w:lang w:bidi="ar-SA"/>
        </w:rPr>
        <w:t xml:space="preserve">)، ووسم </w:t>
      </w:r>
      <w:r>
        <w:rPr>
          <w:b/>
          <w:rtl w:val="1"/>
          <w:lang w:bidi="ar-SA"/>
        </w:rPr>
        <w:t>حُفظ نموذج السيرة</w:t>
      </w:r>
      <w:r>
        <w:rPr>
          <w:rtl w:val="1"/>
          <w:lang w:bidi="ar-SA"/>
        </w:rPr>
        <w:t xml:space="preserve">، ووسم </w:t>
      </w:r>
      <w:r>
        <w:rPr>
          <w:b/>
          <w:rtl w:val="1"/>
          <w:lang w:bidi="ar-SA"/>
        </w:rPr>
        <w:t>جُدولت رسالة تأكيد للمشارك</w:t>
      </w:r>
      <w:r>
        <w:rPr>
          <w:rtl w:val="1"/>
          <w:lang w:bidi="ar-SA"/>
        </w:rPr>
        <w:t xml:space="preserve"> إن كان له جوال مسجَّل، وزرّ </w:t>
      </w:r>
      <w:r>
        <w:rPr>
          <w:b/>
          <w:rtl w:val="1"/>
          <w:lang w:bidi="ar-SA"/>
        </w:rPr>
        <w:t>ترشيح مشارك آخر</w:t>
      </w:r>
      <w:r>
        <w:rPr>
          <w:rtl w:val="1"/>
          <w:lang w:bidi="ar-SA"/>
        </w:rPr>
        <w:t>. احتفظ بالرمز للمراجعة.</w:t>
      </w:r>
    </w:p>
    <w:p>
      <w:pPr>
        <w:jc w:val="center"/>
      </w:pPr>
      <w:r>
        <w:drawing>
          <wp:inline xmlns:a="http://schemas.openxmlformats.org/drawingml/2006/main" xmlns:pic="http://schemas.openxmlformats.org/drawingml/2006/picture">
            <wp:extent cx="5852160" cy="3677107"/>
            <wp:docPr id="54" name="Picture 54"/>
            <wp:cNvGraphicFramePr>
              <a:graphicFrameLocks noChangeAspect="1"/>
            </wp:cNvGraphicFramePr>
            <a:graphic>
              <a:graphicData uri="http://schemas.openxmlformats.org/drawingml/2006/picture">
                <pic:pic>
                  <pic:nvPicPr>
                    <pic:cNvPr id="0" name="nominate.jpg"/>
                    <pic:cNvPicPr/>
                  </pic:nvPicPr>
                  <pic:blipFill>
                    <a:blip r:embed="rId5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ترشيح مشارك كما تُفتح للمستخدم الخارجي</w:t>
      </w:r>
    </w:p>
    <w:p>
      <w:pPr>
        <w:bidi/>
      </w:pPr>
      <w:r>
        <w:rPr>
          <w:b/>
          <w:rtl w:val="1"/>
          <w:lang w:bidi="ar-SA"/>
        </w:rPr>
        <w:t>٣ — أكمِل ما نقص إن رُدَّ الإرسال</w:t>
      </w:r>
      <w:r>
        <w:rPr>
          <w:rtl w:val="1"/>
          <w:lang w:bidi="ar-SA"/>
        </w:rPr>
        <w:t xml:space="preserve"> </w:t>
      </w:r>
      <w:r>
        <w:rPr>
          <w:i/>
          <w:rtl w:val="1"/>
          <w:lang w:bidi="ar-SA"/>
        </w:rPr>
        <w:t>(شاشة ترشيح مشارك)</w:t>
      </w:r>
    </w:p>
    <w:p>
      <w:pPr>
        <w:pStyle w:val="ListNumber"/>
        <w:bidi/>
      </w:pPr>
      <w:r>
        <w:rPr>
          <w:rtl w:val="1"/>
          <w:lang w:bidi="ar-SA"/>
        </w:rPr>
        <w:t>اقرأ الشريط الأحمر أعلى الشاشة — يذكر أول نقص.</w:t>
      </w:r>
    </w:p>
    <w:p>
      <w:pPr>
        <w:pStyle w:val="ListNumber"/>
        <w:bidi/>
      </w:pPr>
      <w:r>
        <w:rPr>
          <w:rtl w:val="1"/>
          <w:lang w:bidi="ar-SA"/>
        </w:rPr>
        <w:t>انزل إلى الخانات المحدَّدة بالأحمر وأكمِلها.</w:t>
      </w:r>
    </w:p>
    <w:p>
      <w:pPr>
        <w:pStyle w:val="ListNumber"/>
        <w:bidi/>
      </w:pPr>
      <w:r>
        <w:rPr>
          <w:rtl w:val="1"/>
          <w:lang w:bidi="ar-SA"/>
        </w:rPr>
        <w:t xml:space="preserve">أعِد الضغط على </w:t>
      </w:r>
      <w:r>
        <w:rPr>
          <w:b/>
          <w:rtl w:val="1"/>
          <w:lang w:bidi="ar-SA"/>
        </w:rPr>
        <w:t>إرسال الترشيح</w:t>
      </w:r>
      <w:r>
        <w:rPr>
          <w:rtl w:val="1"/>
          <w:lang w:bidi="ar-SA"/>
        </w:rPr>
        <w:t>.</w:t>
      </w:r>
    </w:p>
    <w:p>
      <w:pPr>
        <w:bidi/>
      </w:pPr>
      <w:r>
        <w:rPr>
          <w:rtl w:val="1"/>
          <w:lang w:bidi="ar-SA"/>
        </w:rPr>
        <w:t xml:space="preserve">النتيجة: إن نقص شيء لم يُرسَل شيء — لا يُحفظ ترشيح ناقص جزئياً. وزرّ </w:t>
      </w:r>
      <w:r>
        <w:rPr>
          <w:b/>
          <w:rtl w:val="1"/>
          <w:lang w:bidi="ar-SA"/>
        </w:rPr>
        <w:t>تفريغ النموذج</w:t>
      </w:r>
      <w:r>
        <w:rPr>
          <w:rtl w:val="1"/>
          <w:lang w:bidi="ar-SA"/>
        </w:rPr>
        <w:t xml:space="preserve"> يمسح كل ما أُدخل ويعيد الشاشة إلى حالتها الأولى.</w:t>
      </w:r>
    </w:p>
    <w:p>
      <w:pPr>
        <w:jc w:val="center"/>
      </w:pPr>
      <w:r>
        <w:drawing>
          <wp:inline xmlns:a="http://schemas.openxmlformats.org/drawingml/2006/main" xmlns:pic="http://schemas.openxmlformats.org/drawingml/2006/picture">
            <wp:extent cx="5852160" cy="3677107"/>
            <wp:docPr id="55" name="Picture 55"/>
            <wp:cNvGraphicFramePr>
              <a:graphicFrameLocks noChangeAspect="1"/>
            </wp:cNvGraphicFramePr>
            <a:graphic>
              <a:graphicData uri="http://schemas.openxmlformats.org/drawingml/2006/picture">
                <pic:pic>
                  <pic:nvPicPr>
                    <pic:cNvPr id="0" name="nominate-validation.jpg"/>
                    <pic:cNvPicPr/>
                  </pic:nvPicPr>
                  <pic:blipFill>
                    <a:blip r:embed="rId5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الاستمارة بعد إرسالها ناقصةً — الرسالة أعلى الشاشة والخانات الناقصة محدَّدة بالأحمر</w:t>
      </w:r>
    </w:p>
    <w:p>
      <w:pPr>
        <w:bidi/>
      </w:pPr>
      <w:r>
        <w:rPr>
          <w:b/>
          <w:rtl w:val="1"/>
          <w:lang w:bidi="ar-SA"/>
        </w:rPr>
        <w:t>٤ — أضِف صفوف التعليم والخبرة والدورات</w:t>
      </w:r>
      <w:r>
        <w:rPr>
          <w:rtl w:val="1"/>
          <w:lang w:bidi="ar-SA"/>
        </w:rPr>
        <w:t xml:space="preserve"> </w:t>
      </w:r>
      <w:r>
        <w:rPr>
          <w:i/>
          <w:rtl w:val="1"/>
          <w:lang w:bidi="ar-SA"/>
        </w:rPr>
        <w:t>(شاشة ترشيح مشارك)</w:t>
      </w:r>
    </w:p>
    <w:p>
      <w:pPr>
        <w:pStyle w:val="ListNumber"/>
        <w:bidi/>
      </w:pPr>
      <w:r>
        <w:rPr>
          <w:rtl w:val="1"/>
          <w:lang w:bidi="ar-SA"/>
        </w:rPr>
        <w:t xml:space="preserve">اضغط </w:t>
      </w:r>
      <w:r>
        <w:rPr>
          <w:b/>
          <w:rtl w:val="1"/>
          <w:lang w:bidi="ar-SA"/>
        </w:rPr>
        <w:t>إضافة مؤهل</w:t>
      </w:r>
      <w:r>
        <w:rPr>
          <w:rtl w:val="1"/>
          <w:lang w:bidi="ar-SA"/>
        </w:rPr>
        <w:t xml:space="preserve"> (أو </w:t>
      </w:r>
      <w:r>
        <w:rPr>
          <w:b/>
          <w:rtl w:val="1"/>
          <w:lang w:bidi="ar-SA"/>
        </w:rPr>
        <w:t>إضافة خبرة</w:t>
      </w:r>
      <w:r>
        <w:rPr>
          <w:rtl w:val="1"/>
          <w:lang w:bidi="ar-SA"/>
        </w:rPr>
        <w:t xml:space="preserve"> أو </w:t>
      </w:r>
      <w:r>
        <w:rPr>
          <w:b/>
          <w:rtl w:val="1"/>
          <w:lang w:bidi="ar-SA"/>
        </w:rPr>
        <w:t>إضافة دورة</w:t>
      </w:r>
      <w:r>
        <w:rPr>
          <w:rtl w:val="1"/>
          <w:lang w:bidi="ar-SA"/>
        </w:rPr>
        <w:t>).</w:t>
      </w:r>
    </w:p>
    <w:p>
      <w:pPr>
        <w:pStyle w:val="ListNumber"/>
        <w:bidi/>
      </w:pPr>
      <w:r>
        <w:rPr>
          <w:rtl w:val="1"/>
          <w:lang w:bidi="ar-SA"/>
        </w:rPr>
        <w:t>عبّئ الصفّ الجديد أسفل السابق.</w:t>
      </w:r>
    </w:p>
    <w:p>
      <w:pPr>
        <w:pStyle w:val="ListNumber"/>
        <w:bidi/>
      </w:pPr>
      <w:r>
        <w:rPr>
          <w:rtl w:val="1"/>
          <w:lang w:bidi="ar-SA"/>
        </w:rPr>
        <w:t>لحذف صفّ اضغط أيقونة السلّة في زاويته — تظهر متى زاد عدد الصفوف على واحد.</w:t>
      </w:r>
    </w:p>
    <w:p>
      <w:pPr>
        <w:bidi/>
      </w:pPr>
      <w:r>
        <w:rPr>
          <w:rtl w:val="1"/>
          <w:lang w:bidi="ar-SA"/>
        </w:rPr>
        <w:t xml:space="preserve">النتيجة: تُضاف الصفوف حتى ١٥ مؤهلاً و٢٠ خبرة و٢٠ دورة. وفي </w:t>
      </w:r>
      <w:r>
        <w:rPr>
          <w:b/>
          <w:rtl w:val="1"/>
          <w:lang w:bidi="ar-SA"/>
        </w:rPr>
        <w:t>الخبرة العملية</w:t>
      </w:r>
      <w:r>
        <w:rPr>
          <w:rtl w:val="1"/>
          <w:lang w:bidi="ar-SA"/>
        </w:rPr>
        <w:t xml:space="preserve"> تُعطِّل علامة </w:t>
      </w:r>
      <w:r>
        <w:rPr>
          <w:b/>
          <w:rtl w:val="1"/>
          <w:lang w:bidi="ar-SA"/>
        </w:rPr>
        <w:t>حتى الآن</w:t>
      </w:r>
      <w:r>
        <w:rPr>
          <w:rtl w:val="1"/>
          <w:lang w:bidi="ar-SA"/>
        </w:rPr>
        <w:t xml:space="preserve"> خانة </w:t>
      </w:r>
      <w:r>
        <w:rPr>
          <w:b/>
          <w:rtl w:val="1"/>
          <w:lang w:bidi="ar-SA"/>
        </w:rPr>
        <w:t>إلى سنة</w:t>
      </w:r>
      <w:r>
        <w:rPr>
          <w:rtl w:val="1"/>
          <w:lang w:bidi="ar-SA"/>
        </w:rPr>
        <w:t>.</w:t>
      </w:r>
    </w:p>
    <w:p>
      <w:pPr>
        <w:jc w:val="center"/>
      </w:pPr>
      <w:r>
        <w:drawing>
          <wp:inline xmlns:a="http://schemas.openxmlformats.org/drawingml/2006/main" xmlns:pic="http://schemas.openxmlformats.org/drawingml/2006/picture">
            <wp:extent cx="5852160" cy="2696870"/>
            <wp:docPr id="56" name="Picture 56"/>
            <wp:cNvGraphicFramePr>
              <a:graphicFrameLocks noChangeAspect="1"/>
            </wp:cNvGraphicFramePr>
            <a:graphic>
              <a:graphicData uri="http://schemas.openxmlformats.org/drawingml/2006/picture">
                <pic:pic>
                  <pic:nvPicPr>
                    <pic:cNvPr id="0" name="nominate-education-rows.jpg"/>
                    <pic:cNvPicPr/>
                  </pic:nvPicPr>
                  <pic:blipFill>
                    <a:blip r:embed="rId58"/>
                    <a:stretch>
                      <a:fillRect/>
                    </a:stretch>
                  </pic:blipFill>
                  <pic:spPr>
                    <a:xfrm>
                      <a:off x="0" y="0"/>
                      <a:ext cx="5852160" cy="2696870"/>
                    </a:xfrm>
                    <a:prstGeom prst="rect"/>
                  </pic:spPr>
                </pic:pic>
              </a:graphicData>
            </a:graphic>
          </wp:inline>
        </w:drawing>
      </w:r>
    </w:p>
    <w:p>
      <w:pPr>
        <w:jc w:val="center"/>
        <w:bidi/>
      </w:pPr>
      <w:r>
        <w:rPr>
          <w:i/>
          <w:color w:val="6B7F74"/>
          <w:sz w:val="18"/>
          <w:rtl w:val="1"/>
          <w:lang w:bidi="ar-SA"/>
        </w:rPr>
        <w:t>قسم التعليم الأكاديمي بصفَّين وأيقونة حذف الصف</w:t>
      </w:r>
    </w:p>
    <w:p>
      <w:pPr>
        <w:bidi/>
      </w:pPr>
      <w:r>
        <w:rPr>
          <w:b/>
          <w:rtl w:val="1"/>
          <w:lang w:bidi="ar-SA"/>
        </w:rPr>
        <w:t>٥ — إذا كان المشارك مسجّلاً مسبقاً</w:t>
      </w:r>
      <w:r>
        <w:rPr>
          <w:rtl w:val="1"/>
          <w:lang w:bidi="ar-SA"/>
        </w:rPr>
        <w:t xml:space="preserve"> </w:t>
      </w:r>
      <w:r>
        <w:rPr>
          <w:i/>
          <w:rtl w:val="1"/>
          <w:lang w:bidi="ar-SA"/>
        </w:rPr>
        <w:t>(شاشة ترشيح مشارك)</w:t>
      </w:r>
    </w:p>
    <w:p>
      <w:pPr>
        <w:pStyle w:val="ListNumber"/>
        <w:bidi/>
      </w:pPr>
      <w:r>
        <w:rPr>
          <w:rtl w:val="1"/>
          <w:lang w:bidi="ar-SA"/>
        </w:rPr>
        <w:t>أرسِل الاستمارة كالمعتاد.</w:t>
      </w:r>
    </w:p>
    <w:p>
      <w:pPr>
        <w:pStyle w:val="ListNumber"/>
        <w:bidi/>
      </w:pPr>
      <w:r>
        <w:rPr>
          <w:rtl w:val="1"/>
          <w:lang w:bidi="ar-SA"/>
        </w:rPr>
        <w:t xml:space="preserve">اقرأ الإيصال البرتقالي أعلى الشاشة: </w:t>
      </w:r>
      <w:r>
        <w:rPr>
          <w:b/>
          <w:rtl w:val="1"/>
          <w:lang w:bidi="ar-SA"/>
        </w:rPr>
        <w:t>هذا المشارك مُضاف مسبقاً</w:t>
      </w:r>
      <w:r>
        <w:rPr>
          <w:rtl w:val="1"/>
          <w:lang w:bidi="ar-SA"/>
        </w:rPr>
        <w:t xml:space="preserve"> — يذكر </w:t>
      </w:r>
      <w:r>
        <w:rPr>
          <w:b/>
          <w:rtl w:val="1"/>
          <w:lang w:bidi="ar-SA"/>
        </w:rPr>
        <w:t>تاريخ تسجيله</w:t>
      </w:r>
      <w:r>
        <w:rPr>
          <w:rtl w:val="1"/>
          <w:lang w:bidi="ar-SA"/>
        </w:rPr>
        <w:t xml:space="preserve"> لا أكثر.</w:t>
      </w:r>
    </w:p>
    <w:p>
      <w:pPr>
        <w:pStyle w:val="ListNumber"/>
        <w:bidi/>
      </w:pPr>
      <w:r>
        <w:rPr>
          <w:rtl w:val="1"/>
          <w:lang w:bidi="ar-SA"/>
        </w:rPr>
        <w:t xml:space="preserve">إن ظهر بدل الزرّ سطرٌ نصّه </w:t>
      </w:r>
      <w:r>
        <w:rPr>
          <w:i/>
          <w:rtl w:val="1"/>
          <w:lang w:bidi="ar-SA"/>
        </w:rPr>
        <w:t>«يوجد طلب تحديث معلّق لهذا المشارك رُفع بتاريخ … — بانتظار البتّ فيه»</w:t>
      </w:r>
      <w:r>
        <w:rPr>
          <w:rtl w:val="1"/>
          <w:lang w:bidi="ar-SA"/>
        </w:rPr>
        <w:t xml:space="preserve"> فلا تُرسِل شيئاً: طلب سابق لم يُبتّ فيه بعد.</w:t>
      </w:r>
    </w:p>
    <w:p>
      <w:pPr>
        <w:bidi/>
      </w:pPr>
      <w:r>
        <w:rPr>
          <w:rtl w:val="1"/>
          <w:lang w:bidi="ar-SA"/>
        </w:rPr>
        <w:t xml:space="preserve">النتيجة: لا يُكتب فوق السجلّ القائم، ويُفتح لك طريق </w:t>
      </w:r>
      <w:r>
        <w:rPr>
          <w:b/>
          <w:rtl w:val="1"/>
          <w:lang w:bidi="ar-SA"/>
        </w:rPr>
        <w:t>طلب تحديث بيانات المشارك</w:t>
      </w:r>
      <w:r>
        <w:rPr>
          <w:rtl w:val="1"/>
          <w:lang w:bidi="ar-SA"/>
        </w:rPr>
        <w:t>.</w:t>
      </w:r>
    </w:p>
    <w:p>
      <w:pPr>
        <w:jc w:val="center"/>
      </w:pPr>
      <w:r>
        <w:drawing>
          <wp:inline xmlns:a="http://schemas.openxmlformats.org/drawingml/2006/main" xmlns:pic="http://schemas.openxmlformats.org/drawingml/2006/picture">
            <wp:extent cx="5852160" cy="3677107"/>
            <wp:docPr id="57" name="Picture 57"/>
            <wp:cNvGraphicFramePr>
              <a:graphicFrameLocks noChangeAspect="1"/>
            </wp:cNvGraphicFramePr>
            <a:graphic>
              <a:graphicData uri="http://schemas.openxmlformats.org/drawingml/2006/picture">
                <pic:pic>
                  <pic:nvPicPr>
                    <pic:cNvPr id="0" name="nominate-duplicate.jpg"/>
                    <pic:cNvPicPr/>
                  </pic:nvPicPr>
                  <pic:blipFill>
                    <a:blip r:embed="rId5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إيصال «هذا المشارك مُضاف مسبقاً» وفيه تاريخ التسجيل وزرّ طلب التحديث</w:t>
      </w:r>
    </w:p>
    <w:p>
      <w:pPr>
        <w:bidi/>
      </w:pPr>
      <w:r>
        <w:rPr>
          <w:b/>
          <w:rtl w:val="1"/>
          <w:lang w:bidi="ar-SA"/>
        </w:rPr>
        <w:t>٦ — ارفع طلب تحديث بيانات</w:t>
      </w:r>
      <w:r>
        <w:rPr>
          <w:rtl w:val="1"/>
          <w:lang w:bidi="ar-SA"/>
        </w:rPr>
        <w:t xml:space="preserve"> </w:t>
      </w:r>
      <w:r>
        <w:rPr>
          <w:i/>
          <w:rtl w:val="1"/>
          <w:lang w:bidi="ar-SA"/>
        </w:rPr>
        <w:t>(شاشة ترشيح مشارك، وضع طلب التحديث)</w:t>
      </w:r>
    </w:p>
    <w:p>
      <w:pPr>
        <w:pStyle w:val="ListNumber"/>
        <w:bidi/>
      </w:pPr>
      <w:r>
        <w:rPr>
          <w:rtl w:val="1"/>
          <w:lang w:bidi="ar-SA"/>
        </w:rPr>
        <w:t xml:space="preserve">من الإيصال اضغط </w:t>
      </w:r>
      <w:r>
        <w:rPr>
          <w:b/>
          <w:rtl w:val="1"/>
          <w:lang w:bidi="ar-SA"/>
        </w:rPr>
        <w:t>طلب تحديث بيانات المشارك</w:t>
      </w:r>
      <w:r>
        <w:rPr>
          <w:rtl w:val="1"/>
          <w:lang w:bidi="ar-SA"/>
        </w:rPr>
        <w:t>.</w:t>
      </w:r>
    </w:p>
    <w:p>
      <w:pPr>
        <w:pStyle w:val="ListNumber"/>
        <w:bidi/>
      </w:pPr>
      <w:r>
        <w:rPr>
          <w:rtl w:val="1"/>
          <w:lang w:bidi="ar-SA"/>
        </w:rPr>
        <w:t xml:space="preserve">اقرأ الشريط البرتقالي أعلى الاستمارة: </w:t>
      </w:r>
      <w:r>
        <w:rPr>
          <w:b/>
          <w:rtl w:val="1"/>
          <w:lang w:bidi="ar-SA"/>
        </w:rPr>
        <w:t>وضع طلب التحديث</w:t>
      </w:r>
      <w:r>
        <w:rPr>
          <w:rtl w:val="1"/>
          <w:lang w:bidi="ar-SA"/>
        </w:rPr>
        <w:t xml:space="preserve"> — </w:t>
      </w:r>
      <w:r>
        <w:rPr>
          <w:i/>
          <w:rtl w:val="1"/>
          <w:lang w:bidi="ar-SA"/>
        </w:rPr>
        <w:t>لن تتغيّر بيانات المشارك حتى يعتمد الطلبَ صاحبُ صلاحية</w:t>
      </w:r>
      <w:r>
        <w:rPr>
          <w:rtl w:val="1"/>
          <w:lang w:bidi="ar-SA"/>
        </w:rPr>
        <w:t>. الاستمارة كما عبّأتها هي المقترح، فلا تُعاد كتابتها.</w:t>
      </w:r>
    </w:p>
    <w:p>
      <w:pPr>
        <w:pStyle w:val="ListNumber"/>
        <w:bidi/>
      </w:pPr>
      <w:r>
        <w:rPr>
          <w:rtl w:val="1"/>
          <w:lang w:bidi="ar-SA"/>
        </w:rPr>
        <w:t>راجِع الخانات وصحّح ما تغيّر.</w:t>
      </w:r>
    </w:p>
    <w:p>
      <w:pPr>
        <w:pStyle w:val="ListNumber"/>
        <w:bidi/>
      </w:pPr>
      <w:r>
        <w:rPr>
          <w:rtl w:val="1"/>
          <w:lang w:bidi="ar-SA"/>
        </w:rPr>
        <w:t xml:space="preserve">اكتب في قسم </w:t>
      </w:r>
      <w:r>
        <w:rPr>
          <w:b/>
          <w:rtl w:val="1"/>
          <w:lang w:bidi="ar-SA"/>
        </w:rPr>
        <w:t>سبب طلب التحديث</w:t>
      </w:r>
      <w:r>
        <w:rPr>
          <w:rtl w:val="1"/>
          <w:lang w:bidi="ar-SA"/>
        </w:rPr>
        <w:t xml:space="preserve"> ما يصل المعتمِد مع الطلب (اختياري، حتى ٥٠٠ حرف).</w:t>
      </w:r>
    </w:p>
    <w:p>
      <w:pPr>
        <w:pStyle w:val="ListNumber"/>
        <w:bidi/>
      </w:pPr>
      <w:r>
        <w:rPr>
          <w:rtl w:val="1"/>
          <w:lang w:bidi="ar-SA"/>
        </w:rPr>
        <w:t xml:space="preserve">اضغط </w:t>
      </w:r>
      <w:r>
        <w:rPr>
          <w:b/>
          <w:rtl w:val="1"/>
          <w:lang w:bidi="ar-SA"/>
        </w:rPr>
        <w:t>إرسال طلب التحديث</w:t>
      </w:r>
      <w:r>
        <w:rPr>
          <w:rtl w:val="1"/>
          <w:lang w:bidi="ar-SA"/>
        </w:rPr>
        <w:t>.</w:t>
      </w:r>
    </w:p>
    <w:p>
      <w:pPr>
        <w:bidi/>
      </w:pPr>
      <w:r>
        <w:rPr>
          <w:rtl w:val="1"/>
          <w:lang w:bidi="ar-SA"/>
        </w:rPr>
        <w:t xml:space="preserve">النتيجة: يظهر إيصال </w:t>
      </w:r>
      <w:r>
        <w:rPr>
          <w:b/>
          <w:rtl w:val="1"/>
          <w:lang w:bidi="ar-SA"/>
        </w:rPr>
        <w:t>أُرسل طلب تحديث البيانات</w:t>
      </w:r>
      <w:r>
        <w:rPr>
          <w:rtl w:val="1"/>
          <w:lang w:bidi="ar-SA"/>
        </w:rPr>
        <w:t xml:space="preserve"> ومعه تاريخ الطلب وزرّان: </w:t>
      </w:r>
      <w:r>
        <w:rPr>
          <w:b/>
          <w:rtl w:val="1"/>
          <w:lang w:bidi="ar-SA"/>
        </w:rPr>
        <w:t>عرض طلباتي</w:t>
      </w:r>
      <w:r>
        <w:rPr>
          <w:rtl w:val="1"/>
          <w:lang w:bidi="ar-SA"/>
        </w:rPr>
        <w:t xml:space="preserve"> و</w:t>
      </w:r>
      <w:r>
        <w:rPr>
          <w:b/>
          <w:rtl w:val="1"/>
          <w:lang w:bidi="ar-SA"/>
        </w:rPr>
        <w:t>ترشيح مشارك آخر</w:t>
      </w:r>
      <w:r>
        <w:rPr>
          <w:rtl w:val="1"/>
          <w:lang w:bidi="ar-SA"/>
        </w:rPr>
        <w:t xml:space="preserve">. وزرّ </w:t>
      </w:r>
      <w:r>
        <w:rPr>
          <w:b/>
          <w:rtl w:val="1"/>
          <w:lang w:bidi="ar-SA"/>
        </w:rPr>
        <w:t>إلغاء الوضع</w:t>
      </w:r>
      <w:r>
        <w:rPr>
          <w:rtl w:val="1"/>
          <w:lang w:bidi="ar-SA"/>
        </w:rPr>
        <w:t xml:space="preserve"> في الشريط البرتقالي يعيدك إلى الترشيح العادي في أي لحظة.</w:t>
      </w:r>
    </w:p>
    <w:p>
      <w:pPr>
        <w:jc w:val="center"/>
      </w:pPr>
      <w:r>
        <w:drawing>
          <wp:inline xmlns:a="http://schemas.openxmlformats.org/drawingml/2006/main" xmlns:pic="http://schemas.openxmlformats.org/drawingml/2006/picture">
            <wp:extent cx="5852160" cy="3677107"/>
            <wp:docPr id="58" name="Picture 58"/>
            <wp:cNvGraphicFramePr>
              <a:graphicFrameLocks noChangeAspect="1"/>
            </wp:cNvGraphicFramePr>
            <a:graphic>
              <a:graphicData uri="http://schemas.openxmlformats.org/drawingml/2006/picture">
                <pic:pic>
                  <pic:nvPicPr>
                    <pic:cNvPr id="0" name="nominate-update-mode.jpg"/>
                    <pic:cNvPicPr/>
                  </pic:nvPicPr>
                  <pic:blipFill>
                    <a:blip r:embed="rId60"/>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وضع طلب التحديث: الشريط البرتقالي أعلى الاستمارة وقسم «سبب طلب التحديث» في آخرها</w:t>
      </w:r>
    </w:p>
    <w:p>
      <w:pPr>
        <w:bidi/>
      </w:pPr>
      <w:r>
        <w:rPr>
          <w:b/>
          <w:rtl w:val="1"/>
          <w:lang w:bidi="ar-SA"/>
        </w:rPr>
        <w:t>٧ — تابِع طلباتك</w:t>
      </w:r>
      <w:r>
        <w:rPr>
          <w:rtl w:val="1"/>
          <w:lang w:bidi="ar-SA"/>
        </w:rPr>
        <w:t xml:space="preserve"> </w:t>
      </w:r>
      <w:r>
        <w:rPr>
          <w:i/>
          <w:rtl w:val="1"/>
          <w:lang w:bidi="ar-SA"/>
        </w:rPr>
        <w:t xml:space="preserve">(شاشة ترشيح مشارك، تبويب </w:t>
      </w:r>
      <w:r>
        <w:rPr>
          <w:i/>
          <w:rtl w:val="1"/>
          <w:lang w:bidi="ar-SA"/>
        </w:rPr>
        <w:t>طلباتي</w:t>
      </w:r>
      <w:r>
        <w:rPr>
          <w:i/>
          <w:rtl w:val="1"/>
          <w:lang w:bidi="ar-SA"/>
        </w:rPr>
        <w:t>)</w:t>
      </w:r>
    </w:p>
    <w:p>
      <w:pPr>
        <w:pStyle w:val="ListNumber"/>
        <w:bidi/>
      </w:pPr>
      <w:r>
        <w:rPr>
          <w:rtl w:val="1"/>
          <w:lang w:bidi="ar-SA"/>
        </w:rPr>
        <w:t xml:space="preserve">اضغط تبويب </w:t>
      </w:r>
      <w:r>
        <w:rPr>
          <w:b/>
          <w:rtl w:val="1"/>
          <w:lang w:bidi="ar-SA"/>
        </w:rPr>
        <w:t>طلباتي</w:t>
      </w:r>
      <w:r>
        <w:rPr>
          <w:rtl w:val="1"/>
          <w:lang w:bidi="ar-SA"/>
        </w:rPr>
        <w:t xml:space="preserve"> — الرقم البرتقالي بجانبه هو عدد الطلبات التي لم يُبتّ فيها بعد.</w:t>
      </w:r>
    </w:p>
    <w:p>
      <w:pPr>
        <w:pStyle w:val="ListNumber"/>
        <w:bidi/>
      </w:pPr>
      <w:r>
        <w:rPr>
          <w:rtl w:val="1"/>
          <w:lang w:bidi="ar-SA"/>
        </w:rPr>
        <w:t xml:space="preserve">اقرأ الجدول: </w:t>
      </w:r>
      <w:r>
        <w:rPr>
          <w:b/>
          <w:rtl w:val="1"/>
          <w:lang w:bidi="ar-SA"/>
        </w:rPr>
        <w:t>المشارك</w:t>
      </w:r>
      <w:r>
        <w:rPr>
          <w:rtl w:val="1"/>
          <w:lang w:bidi="ar-SA"/>
        </w:rPr>
        <w:t xml:space="preserve"> (الاسم كما كتبتَه أنت) · </w:t>
      </w:r>
      <w:r>
        <w:rPr>
          <w:b/>
          <w:rtl w:val="1"/>
          <w:lang w:bidi="ar-SA"/>
        </w:rPr>
        <w:t>تاريخ الطلب</w:t>
      </w:r>
      <w:r>
        <w:rPr>
          <w:rtl w:val="1"/>
          <w:lang w:bidi="ar-SA"/>
        </w:rPr>
        <w:t xml:space="preserve"> · </w:t>
      </w:r>
      <w:r>
        <w:rPr>
          <w:b/>
          <w:rtl w:val="1"/>
          <w:lang w:bidi="ar-SA"/>
        </w:rPr>
        <w:t>الحالة</w:t>
      </w:r>
      <w:r>
        <w:rPr>
          <w:rtl w:val="1"/>
          <w:lang w:bidi="ar-SA"/>
        </w:rPr>
        <w:t xml:space="preserve"> (بانتظار الاعتماد / مُعتمد / مرفوض) · </w:t>
      </w:r>
      <w:r>
        <w:rPr>
          <w:b/>
          <w:rtl w:val="1"/>
          <w:lang w:bidi="ar-SA"/>
        </w:rPr>
        <w:t>تاريخ البتّ</w:t>
      </w:r>
      <w:r>
        <w:rPr>
          <w:rtl w:val="1"/>
          <w:lang w:bidi="ar-SA"/>
        </w:rPr>
        <w:t xml:space="preserve"> · </w:t>
      </w:r>
      <w:r>
        <w:rPr>
          <w:b/>
          <w:rtl w:val="1"/>
          <w:lang w:bidi="ar-SA"/>
        </w:rPr>
        <w:t>ملاحظة الاعتماد</w:t>
      </w:r>
      <w:r>
        <w:rPr>
          <w:rtl w:val="1"/>
          <w:lang w:bidi="ar-SA"/>
        </w:rPr>
        <w:t>.</w:t>
      </w:r>
    </w:p>
    <w:p>
      <w:pPr>
        <w:bidi/>
      </w:pPr>
      <w:r>
        <w:rPr>
          <w:rtl w:val="1"/>
          <w:lang w:bidi="ar-SA"/>
        </w:rPr>
        <w:t xml:space="preserve">النتيجة: ترى مصير كل طلب رفعتَه أنت وحدك. وملاحظة المعتمِد أو سبب الرفض يظهران في العمود الأخير ويصلانك أيضاً إشعاراً في المنصّة. وإن لم ترفع طلباً بعد ظهرت العبارة: </w:t>
      </w:r>
      <w:r>
        <w:rPr>
          <w:i/>
          <w:rtl w:val="1"/>
          <w:lang w:bidi="ar-SA"/>
        </w:rPr>
        <w:t>«لم ترفع طلبات تحديث بعد.»</w:t>
      </w:r>
    </w:p>
    <w:p>
      <w:pPr>
        <w:jc w:val="center"/>
      </w:pPr>
      <w:r>
        <w:drawing>
          <wp:inline xmlns:a="http://schemas.openxmlformats.org/drawingml/2006/main" xmlns:pic="http://schemas.openxmlformats.org/drawingml/2006/picture">
            <wp:extent cx="5852160" cy="3677107"/>
            <wp:docPr id="59" name="Picture 59"/>
            <wp:cNvGraphicFramePr>
              <a:graphicFrameLocks noChangeAspect="1"/>
            </wp:cNvGraphicFramePr>
            <a:graphic>
              <a:graphicData uri="http://schemas.openxmlformats.org/drawingml/2006/picture">
                <pic:pic>
                  <pic:nvPicPr>
                    <pic:cNvPr id="0" name="nominate-my-requests.jpg"/>
                    <pic:cNvPicPr/>
                  </pic:nvPicPr>
                  <pic:blipFill>
                    <a:blip r:embed="rId6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تبويب «طلباتي» — حالة كل طلب رفعتَه وملاحظة من بتّ فيه</w:t>
      </w:r>
    </w:p>
    <w:p>
      <w:pPr>
        <w:bidi/>
      </w:pPr>
      <w:r>
        <w:rPr>
          <w:b/>
          <w:rtl w:val="1"/>
          <w:lang w:bidi="ar-SA"/>
        </w:rPr>
        <w:t>٨ — اقرأ إشعاراتك</w:t>
      </w:r>
      <w:r>
        <w:rPr>
          <w:rtl w:val="1"/>
          <w:lang w:bidi="ar-SA"/>
        </w:rPr>
        <w:t xml:space="preserve"> </w:t>
      </w:r>
      <w:r>
        <w:rPr>
          <w:i/>
          <w:rtl w:val="1"/>
          <w:lang w:bidi="ar-SA"/>
        </w:rPr>
        <w:t>(شاشة الإشعارات)</w:t>
      </w:r>
    </w:p>
    <w:p>
      <w:pPr>
        <w:pStyle w:val="ListNumber"/>
        <w:bidi/>
      </w:pPr>
      <w:r>
        <w:rPr>
          <w:rtl w:val="1"/>
          <w:lang w:bidi="ar-SA"/>
        </w:rPr>
        <w:t xml:space="preserve">افتح </w:t>
      </w:r>
      <w:r>
        <w:rPr>
          <w:b/>
          <w:rtl w:val="1"/>
          <w:lang w:bidi="ar-SA"/>
        </w:rPr>
        <w:t>الإشعارات</w:t>
      </w:r>
      <w:r>
        <w:rPr>
          <w:rtl w:val="1"/>
          <w:lang w:bidi="ar-SA"/>
        </w:rPr>
        <w:t xml:space="preserve"> من القائمة الجانبية.</w:t>
      </w:r>
    </w:p>
    <w:p>
      <w:pPr>
        <w:pStyle w:val="ListNumber"/>
        <w:bidi/>
      </w:pPr>
      <w:r>
        <w:rPr>
          <w:rtl w:val="1"/>
          <w:lang w:bidi="ar-SA"/>
        </w:rPr>
        <w:t xml:space="preserve">اضغط بطاقة الإشعار لتعليمها مقروءةً، أو اضغط </w:t>
      </w:r>
      <w:r>
        <w:rPr>
          <w:b/>
          <w:rtl w:val="1"/>
          <w:lang w:bidi="ar-SA"/>
        </w:rPr>
        <w:t>تعليم الكل كمقروء</w:t>
      </w:r>
      <w:r>
        <w:rPr>
          <w:rtl w:val="1"/>
          <w:lang w:bidi="ar-SA"/>
        </w:rPr>
        <w:t>.</w:t>
      </w:r>
    </w:p>
    <w:p>
      <w:pPr>
        <w:bidi/>
      </w:pPr>
      <w:r>
        <w:rPr>
          <w:rtl w:val="1"/>
          <w:lang w:bidi="ar-SA"/>
        </w:rPr>
        <w:t xml:space="preserve">النتيجة: تصلك هنا نتيجة طلباتك: </w:t>
      </w:r>
      <w:r>
        <w:rPr>
          <w:b/>
          <w:rtl w:val="1"/>
          <w:lang w:bidi="ar-SA"/>
        </w:rPr>
        <w:t>اعتُمد طلب تحديث بيانات المشارك</w:t>
      </w:r>
      <w:r>
        <w:rPr>
          <w:rtl w:val="1"/>
          <w:lang w:bidi="ar-SA"/>
        </w:rPr>
        <w:t xml:space="preserve"> أو </w:t>
      </w:r>
      <w:r>
        <w:rPr>
          <w:b/>
          <w:rtl w:val="1"/>
          <w:lang w:bidi="ar-SA"/>
        </w:rPr>
        <w:t>رُفض طلب تحديث بيانات المشارك</w:t>
      </w:r>
      <w:r>
        <w:rPr>
          <w:rtl w:val="1"/>
          <w:lang w:bidi="ar-SA"/>
        </w:rPr>
        <w:t xml:space="preserve"> ومعه السبب نصّاً. والرقم بجانب </w:t>
      </w:r>
      <w:r>
        <w:rPr>
          <w:b/>
          <w:rtl w:val="1"/>
          <w:lang w:bidi="ar-SA"/>
        </w:rPr>
        <w:t>الإشعارات</w:t>
      </w:r>
      <w:r>
        <w:rPr>
          <w:rtl w:val="1"/>
          <w:lang w:bidi="ar-SA"/>
        </w:rPr>
        <w:t xml:space="preserve"> في القائمة الجانبية يتحدّث كل دقيقة وعند كل تنقّل.</w:t>
      </w:r>
    </w:p>
    <w:p>
      <w:pPr>
        <w:bidi/>
        <w:ind w:left="360" w:right="216"/>
        <w:shd w:val="clear" w:color="auto" w:fill="FFF8E6"/>
      </w:pPr>
      <w:r>
        <w:rPr>
          <w:b/>
          <w:sz w:val="21"/>
          <w:rtl w:val="1"/>
          <w:lang w:bidi="ar-SA"/>
        </w:rPr>
        <w:t>لوحة التحكم عندك شبه خالية:</w:t>
      </w:r>
      <w:r>
        <w:rPr>
          <w:sz w:val="21"/>
          <w:rtl w:val="1"/>
          <w:lang w:bidi="ar-SA"/>
        </w:rPr>
        <w:t xml:space="preserve"> لا بطاقة مؤشّر ولا جدول ولا تحليلات — كل قسم لا تملك صلاحيته يختفي من الصفحة بالكامل. وبطاقة </w:t>
      </w:r>
      <w:r>
        <w:rPr>
          <w:b/>
          <w:sz w:val="21"/>
          <w:rtl w:val="1"/>
          <w:lang w:bidi="ar-SA"/>
        </w:rPr>
        <w:t>إجراءات سريعة</w:t>
      </w:r>
      <w:r>
        <w:rPr>
          <w:sz w:val="21"/>
          <w:rtl w:val="1"/>
          <w:lang w:bidi="ar-SA"/>
        </w:rPr>
        <w:t xml:space="preserve"> تظهر لكل المستخدمين، وروابطها الأربعة (المشاركون · بدء تقييم · الحضور · التقارير) تعيدك إلى لوحة التحكم نفسها لأنك لا تملك صلاحيات شاشاتها.</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فتح شاشة المشاركين، أو رؤية من رشّحتهم بعد إرسالهم، أو معرفة حالتهم</w:t>
            </w:r>
          </w:p>
        </w:tc>
        <w:tc>
          <w:tcPr>
            <w:tcW w:type="dxa" w:w="4874"/>
          </w:tcPr>
          <w:p>
            <w:pPr>
              <w:bidi/>
            </w:pPr>
            <w:r>
              <w:rPr>
                <w:rFonts w:ascii="Consolas" w:hAnsi="Consolas"/>
                <w:sz w:val="19"/>
                <w:rFonts w:ascii="Consolas" w:hAnsi="Consolas" w:cs="Consolas"/>
                <w:rtl w:val="0"/>
                <w:lang w:bidi="ar-SA"/>
              </w:rPr>
              <w:t>candidate.view</w:t>
            </w:r>
            <w:r>
              <w:rPr>
                <w:sz w:val="19"/>
                <w:rtl w:val="1"/>
                <w:lang w:bidi="ar-SA"/>
              </w:rPr>
              <w:t xml:space="preserve"> ليست في دورك. أنت تملك الإضافة ولا تملك القراءة، ولهذا تُنزَل على </w:t>
            </w:r>
            <w:r>
              <w:rPr>
                <w:rFonts w:ascii="Consolas" w:hAnsi="Consolas"/>
                <w:sz w:val="19"/>
                <w:rFonts w:ascii="Consolas" w:hAnsi="Consolas" w:cs="Consolas"/>
                <w:rtl w:val="0"/>
                <w:lang w:bidi="ar-SA"/>
              </w:rPr>
              <w:t>/nominate</w:t>
            </w:r>
            <w:r>
              <w:rPr>
                <w:sz w:val="19"/>
                <w:rtl w:val="1"/>
                <w:lang w:bidi="ar-SA"/>
              </w:rPr>
              <w:t xml:space="preserve"> مباشرةً بعد الدخول</w:t>
            </w:r>
          </w:p>
        </w:tc>
      </w:tr>
      <w:tr>
        <w:tc>
          <w:tcPr>
            <w:tcW w:type="dxa" w:w="4874"/>
          </w:tcPr>
          <w:p>
            <w:pPr>
              <w:bidi/>
            </w:pPr>
            <w:r>
              <w:rPr>
                <w:sz w:val="19"/>
                <w:rtl w:val="1"/>
                <w:lang w:bidi="ar-SA"/>
              </w:rPr>
              <w:t>الكتابة فوق سجلّ مشاركٍ قائم بإعادة إدخال هويته</w:t>
            </w:r>
          </w:p>
        </w:tc>
        <w:tc>
          <w:tcPr>
            <w:tcW w:type="dxa" w:w="4874"/>
          </w:tcPr>
          <w:p>
            <w:pPr>
              <w:bidi/>
            </w:pPr>
            <w:r>
              <w:rPr>
                <w:rFonts w:ascii="Consolas" w:hAnsi="Consolas"/>
                <w:sz w:val="19"/>
                <w:rFonts w:ascii="Consolas" w:hAnsi="Consolas" w:cs="Consolas"/>
                <w:rtl w:val="0"/>
                <w:lang w:bidi="ar-SA"/>
              </w:rPr>
              <w:t>candidate.edit</w:t>
            </w:r>
            <w:r>
              <w:rPr>
                <w:sz w:val="19"/>
                <w:rtl w:val="1"/>
                <w:lang w:bidi="ar-SA"/>
              </w:rPr>
              <w:t xml:space="preserve"> ليست لك. الكتابة فوق سجلٍّ قائم تعديلٌ لا إضافة؛ وبدون هذا المنع كان صاحب صلاحية الإضافة وحدها يعيد تسمية أي مشارك وينقله بين القطاعات بمجرّد «إضافته» بهويته</w:t>
            </w:r>
          </w:p>
        </w:tc>
      </w:tr>
      <w:tr>
        <w:tc>
          <w:tcPr>
            <w:tcW w:type="dxa" w:w="4874"/>
          </w:tcPr>
          <w:p>
            <w:pPr>
              <w:bidi/>
            </w:pPr>
            <w:r>
              <w:rPr>
                <w:sz w:val="19"/>
                <w:rtl w:val="1"/>
                <w:lang w:bidi="ar-SA"/>
              </w:rPr>
              <w:t>معرفة رمز المشارك المسجَّل أو اسمه أو حالته من ردّ التكرار</w:t>
            </w:r>
          </w:p>
        </w:tc>
        <w:tc>
          <w:tcPr>
            <w:tcW w:type="dxa" w:w="4874"/>
          </w:tcPr>
          <w:p>
            <w:pPr>
              <w:bidi/>
            </w:pPr>
            <w:r>
              <w:rPr>
                <w:sz w:val="19"/>
                <w:rtl w:val="1"/>
                <w:lang w:bidi="ar-SA"/>
              </w:rPr>
              <w:t xml:space="preserve">الردّ يذكر </w:t>
            </w:r>
            <w:r>
              <w:rPr>
                <w:b/>
                <w:sz w:val="19"/>
                <w:rtl w:val="1"/>
                <w:lang w:bidi="ar-SA"/>
              </w:rPr>
              <w:t>تاريخ التسجيل فقط</w:t>
            </w:r>
            <w:r>
              <w:rPr>
                <w:sz w:val="19"/>
                <w:rtl w:val="1"/>
                <w:lang w:bidi="ar-SA"/>
              </w:rPr>
              <w:t>. حارس «الدورة النشطة» يذكر الرمز في نصّ خطئه، فوُضع فحص التكرار قبله عمداً كي لا تُحصد الرموز بتجريب أرقام الهوية</w:t>
            </w:r>
          </w:p>
        </w:tc>
      </w:tr>
      <w:tr>
        <w:tc>
          <w:tcPr>
            <w:tcW w:type="dxa" w:w="4874"/>
          </w:tcPr>
          <w:p>
            <w:pPr>
              <w:bidi/>
            </w:pPr>
            <w:r>
              <w:rPr>
                <w:sz w:val="19"/>
                <w:rtl w:val="1"/>
                <w:lang w:bidi="ar-SA"/>
              </w:rPr>
              <w:t>معرفة أن المشارك مسجَّل إن كان مصنَّفاً أمنياً</w:t>
            </w:r>
          </w:p>
        </w:tc>
        <w:tc>
          <w:tcPr>
            <w:tcW w:type="dxa" w:w="4874"/>
          </w:tcPr>
          <w:p>
            <w:pPr>
              <w:bidi/>
            </w:pPr>
            <w:r>
              <w:rPr>
                <w:sz w:val="19"/>
                <w:rtl w:val="1"/>
                <w:lang w:bidi="ar-SA"/>
              </w:rPr>
              <w:t>المشارك المصنَّف يُعطيك الردّ نفسه الذي يُعطيه غير الموجود، فلا يصير الطلب طريقاً لمعرفة من هو مسجَّل ومصنَّف</w:t>
            </w:r>
          </w:p>
        </w:tc>
      </w:tr>
      <w:tr>
        <w:tc>
          <w:tcPr>
            <w:tcW w:type="dxa" w:w="4874"/>
          </w:tcPr>
          <w:p>
            <w:pPr>
              <w:bidi/>
            </w:pPr>
            <w:r>
              <w:rPr>
                <w:sz w:val="19"/>
                <w:rtl w:val="1"/>
                <w:lang w:bidi="ar-SA"/>
              </w:rPr>
              <w:t>رفع طلب تحديث ثانٍ قبل البتّ في الأول</w:t>
            </w:r>
          </w:p>
        </w:tc>
        <w:tc>
          <w:tcPr>
            <w:tcW w:type="dxa" w:w="4874"/>
          </w:tcPr>
          <w:p>
            <w:pPr>
              <w:bidi/>
            </w:pPr>
            <w:r>
              <w:rPr>
                <w:sz w:val="19"/>
                <w:rtl w:val="1"/>
                <w:lang w:bidi="ar-SA"/>
              </w:rPr>
              <w:t>طلب معلّق واحد لكل مشارك. القيد مفروض في قاعدة البيانات نفسها، فلا يمرّ حتى مع إرسالين متزامنين</w:t>
            </w:r>
          </w:p>
        </w:tc>
      </w:tr>
      <w:tr>
        <w:tc>
          <w:tcPr>
            <w:tcW w:type="dxa" w:w="4874"/>
          </w:tcPr>
          <w:p>
            <w:pPr>
              <w:bidi/>
            </w:pPr>
            <w:r>
              <w:rPr>
                <w:sz w:val="19"/>
                <w:rtl w:val="1"/>
                <w:lang w:bidi="ar-SA"/>
              </w:rPr>
              <w:t>البتّ في طلبك أنت — اعتماده أو رفضه</w:t>
            </w:r>
          </w:p>
        </w:tc>
        <w:tc>
          <w:tcPr>
            <w:tcW w:type="dxa" w:w="4874"/>
          </w:tcPr>
          <w:p>
            <w:pPr>
              <w:bidi/>
            </w:pPr>
            <w:r>
              <w:rPr>
                <w:rFonts w:ascii="Consolas" w:hAnsi="Consolas"/>
                <w:sz w:val="19"/>
                <w:rFonts w:ascii="Consolas" w:hAnsi="Consolas" w:cs="Consolas"/>
                <w:rtl w:val="0"/>
                <w:lang w:bidi="ar-SA"/>
              </w:rPr>
              <w:t>candidate.update_approve</w:t>
            </w:r>
            <w:r>
              <w:rPr>
                <w:sz w:val="19"/>
                <w:rtl w:val="1"/>
                <w:lang w:bidi="ar-SA"/>
              </w:rPr>
              <w:t xml:space="preserve"> لمدير النظام ومسؤول الجدولة. الطلب لا يمسّ السجلّ حتى يعتمده صاحب صلاحية</w:t>
            </w:r>
          </w:p>
        </w:tc>
      </w:tr>
      <w:tr>
        <w:tc>
          <w:tcPr>
            <w:tcW w:type="dxa" w:w="4874"/>
          </w:tcPr>
          <w:p>
            <w:pPr>
              <w:bidi/>
            </w:pPr>
            <w:r>
              <w:rPr>
                <w:sz w:val="19"/>
                <w:rtl w:val="1"/>
                <w:lang w:bidi="ar-SA"/>
              </w:rPr>
              <w:t>كتابة اسم المشارك أو رقم هويته أو جواله أو بريده أو رابط داخل السيرة</w:t>
            </w:r>
          </w:p>
        </w:tc>
        <w:tc>
          <w:tcPr>
            <w:tcW w:type="dxa" w:w="4874"/>
          </w:tcPr>
          <w:p>
            <w:pPr>
              <w:bidi/>
            </w:pPr>
            <w:r>
              <w:rPr>
                <w:sz w:val="19"/>
                <w:rtl w:val="1"/>
                <w:lang w:bidi="ar-SA"/>
              </w:rPr>
              <w:t>السيرة تصل المقيّم بلا اسم. وطلب التحديث ليس معفىً من الفحص — وإلا صار باباً خلفياً لإدراج المعرّفات</w:t>
            </w:r>
          </w:p>
        </w:tc>
      </w:tr>
      <w:tr>
        <w:tc>
          <w:tcPr>
            <w:tcW w:type="dxa" w:w="4874"/>
          </w:tcPr>
          <w:p>
            <w:pPr>
              <w:bidi/>
            </w:pPr>
            <w:r>
              <w:rPr>
                <w:sz w:val="19"/>
                <w:rtl w:val="1"/>
                <w:lang w:bidi="ar-SA"/>
              </w:rPr>
              <w:t xml:space="preserve">كتابة </w:t>
            </w:r>
            <w:r>
              <w:rPr>
                <w:b/>
                <w:sz w:val="19"/>
                <w:rtl w:val="1"/>
                <w:lang w:bidi="ar-SA"/>
              </w:rPr>
              <w:t>النبذة</w:t>
            </w:r>
            <w:r>
              <w:rPr>
                <w:sz w:val="19"/>
                <w:rtl w:val="1"/>
                <w:lang w:bidi="ar-SA"/>
              </w:rPr>
              <w:t xml:space="preserve"> أو </w:t>
            </w:r>
            <w:r>
              <w:rPr>
                <w:b/>
                <w:sz w:val="19"/>
                <w:rtl w:val="1"/>
                <w:lang w:bidi="ar-SA"/>
              </w:rPr>
              <w:t>ملخّص المهام</w:t>
            </w:r>
            <w:r>
              <w:rPr>
                <w:sz w:val="19"/>
                <w:rtl w:val="1"/>
                <w:lang w:bidi="ar-SA"/>
              </w:rPr>
              <w:t xml:space="preserve"> بحروف لاتينية</w:t>
            </w:r>
          </w:p>
        </w:tc>
        <w:tc>
          <w:tcPr>
            <w:tcW w:type="dxa" w:w="4874"/>
          </w:tcPr>
          <w:p>
            <w:pPr>
              <w:bidi/>
            </w:pPr>
            <w:r>
              <w:rPr>
                <w:sz w:val="19"/>
                <w:rtl w:val="1"/>
                <w:lang w:bidi="ar-SA"/>
              </w:rPr>
              <w:t>النصّ اللاتيني يفلت من مطابِق الاسم العربي</w:t>
            </w:r>
          </w:p>
        </w:tc>
      </w:tr>
      <w:tr>
        <w:tc>
          <w:tcPr>
            <w:tcW w:type="dxa" w:w="4874"/>
          </w:tcPr>
          <w:p>
            <w:pPr>
              <w:bidi/>
            </w:pPr>
            <w:r>
              <w:rPr>
                <w:sz w:val="19"/>
                <w:rtl w:val="1"/>
                <w:lang w:bidi="ar-SA"/>
              </w:rPr>
              <w:t>تغيير رقم الهوية أو التصنيف الأمني عبر طلب التحديث</w:t>
            </w:r>
          </w:p>
        </w:tc>
        <w:tc>
          <w:tcPr>
            <w:tcW w:type="dxa" w:w="4874"/>
          </w:tcPr>
          <w:p>
            <w:pPr>
              <w:bidi/>
            </w:pPr>
            <w:r>
              <w:rPr>
                <w:sz w:val="19"/>
                <w:rtl w:val="1"/>
                <w:lang w:bidi="ar-SA"/>
              </w:rPr>
              <w:t>الهوية مفتاح الشخص، والتصنيف حوكمة تُدار من شاشة المشاركين وحدها؛ الاعتماد لا يغيّرهما</w:t>
            </w:r>
          </w:p>
        </w:tc>
      </w:tr>
      <w:tr>
        <w:tc>
          <w:tcPr>
            <w:tcW w:type="dxa" w:w="4874"/>
          </w:tcPr>
          <w:p>
            <w:pPr>
              <w:bidi/>
            </w:pPr>
            <w:r>
              <w:rPr>
                <w:sz w:val="19"/>
                <w:rtl w:val="1"/>
                <w:lang w:bidi="ar-SA"/>
              </w:rPr>
              <w:t>تجاوز ١٥ مؤهلاً أو ٢٠ خبرة أو ٢٠ دورة، أو حجم الإرسال، أو ٢٠ طلب تحديث في كل عشر دقائق</w:t>
            </w:r>
          </w:p>
        </w:tc>
        <w:tc>
          <w:tcPr>
            <w:tcW w:type="dxa" w:w="4874"/>
          </w:tcPr>
          <w:p>
            <w:pPr>
              <w:bidi/>
            </w:pPr>
            <w:r>
              <w:rPr>
                <w:sz w:val="19"/>
                <w:rtl w:val="1"/>
                <w:lang w:bidi="ar-SA"/>
              </w:rPr>
              <w:t>سقوف على الحجم والعدد والوتيرة — منعاً لنفخ الحمولة على بوّابة مفتوحة لجهة خارجية</w:t>
            </w:r>
          </w:p>
        </w:tc>
      </w:tr>
      <w:tr>
        <w:tc>
          <w:tcPr>
            <w:tcW w:type="dxa" w:w="4874"/>
          </w:tcPr>
          <w:p>
            <w:pPr>
              <w:bidi/>
            </w:pPr>
            <w:r>
              <w:rPr>
                <w:sz w:val="19"/>
                <w:rtl w:val="1"/>
                <w:lang w:bidi="ar-SA"/>
              </w:rPr>
              <w:t>إدخال رمز المشارك أو تاريخ الحضور أو الرتبة عند التقييم</w:t>
            </w:r>
          </w:p>
        </w:tc>
        <w:tc>
          <w:tcPr>
            <w:tcW w:type="dxa" w:w="4874"/>
          </w:tcPr>
          <w:p>
            <w:pPr>
              <w:bidi/>
            </w:pPr>
            <w:r>
              <w:rPr>
                <w:sz w:val="19"/>
                <w:rtl w:val="1"/>
                <w:lang w:bidi="ar-SA"/>
              </w:rPr>
              <w:t>يولّدها المركز عند الجدولة. والصورة الشخصية تُسلَّم في المركز يوم الحضور</w:t>
            </w:r>
          </w:p>
        </w:tc>
      </w:tr>
      <w:tr>
        <w:tc>
          <w:tcPr>
            <w:tcW w:type="dxa" w:w="4874"/>
          </w:tcPr>
          <w:p>
            <w:pPr>
              <w:bidi/>
            </w:pPr>
            <w:r>
              <w:rPr>
                <w:sz w:val="19"/>
                <w:rtl w:val="1"/>
                <w:lang w:bidi="ar-SA"/>
              </w:rPr>
              <w:t>الحضور، والجدولة، والتقييم، والتقارير، والمحادثات، وسائر شاشات المركز</w:t>
            </w:r>
          </w:p>
        </w:tc>
        <w:tc>
          <w:tcPr>
            <w:tcW w:type="dxa" w:w="4874"/>
          </w:tcPr>
          <w:p>
            <w:pPr>
              <w:bidi/>
            </w:pPr>
            <w:r>
              <w:rPr>
                <w:sz w:val="19"/>
                <w:rtl w:val="1"/>
                <w:lang w:bidi="ar-SA"/>
              </w:rPr>
              <w:t>ليست من صلاحيات دورك، فلا تظهر روابطها. وكتابة العنوان تعيدك إلى لوحة التحكم</w:t>
            </w:r>
          </w:p>
        </w:tc>
      </w:tr>
      <w:tr>
        <w:tc>
          <w:tcPr>
            <w:tcW w:type="dxa" w:w="4874"/>
          </w:tcPr>
          <w:p>
            <w:pPr>
              <w:bidi/>
            </w:pPr>
            <w:r>
              <w:rPr>
                <w:sz w:val="19"/>
                <w:rtl w:val="1"/>
                <w:lang w:bidi="ar-SA"/>
              </w:rPr>
              <w:t>تجاوز أيٍّ ممّا سبق بكتابة العنوان أو باستدعاء الواجهة البرمجية</w:t>
            </w:r>
          </w:p>
        </w:tc>
        <w:tc>
          <w:tcPr>
            <w:tcW w:type="dxa" w:w="4874"/>
          </w:tcPr>
          <w:p>
            <w:pPr>
              <w:bidi/>
            </w:pPr>
            <w:r>
              <w:rPr>
                <w:sz w:val="19"/>
                <w:rtl w:val="1"/>
                <w:lang w:bidi="ar-SA"/>
              </w:rPr>
              <w:t>كل ما سبق مفروض على الخادم؛ الإخفاء في الواجهة راحة لا حماية</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هذا المشارك مُضاف مسبقاً في النظام</w:t>
            </w:r>
          </w:p>
        </w:tc>
        <w:tc>
          <w:tcPr>
            <w:tcW w:type="dxa" w:w="3250"/>
          </w:tcPr>
          <w:p>
            <w:pPr>
              <w:bidi/>
            </w:pPr>
            <w:r>
              <w:rPr>
                <w:sz w:val="19"/>
                <w:rtl w:val="1"/>
                <w:lang w:bidi="ar-SA"/>
              </w:rPr>
              <w:t>الهوية مسجَّلة في المركز</w:t>
            </w:r>
          </w:p>
        </w:tc>
        <w:tc>
          <w:tcPr>
            <w:tcW w:type="dxa" w:w="3250"/>
          </w:tcPr>
          <w:p>
            <w:pPr>
              <w:bidi/>
            </w:pPr>
            <w:r>
              <w:rPr>
                <w:sz w:val="19"/>
                <w:rtl w:val="1"/>
                <w:lang w:bidi="ar-SA"/>
              </w:rPr>
              <w:t xml:space="preserve">لا تُعِد الإضافة — اضغط </w:t>
            </w:r>
            <w:r>
              <w:rPr>
                <w:b/>
                <w:sz w:val="19"/>
                <w:rtl w:val="1"/>
                <w:lang w:bidi="ar-SA"/>
              </w:rPr>
              <w:t>طلب تحديث بيانات المشارك</w:t>
            </w:r>
          </w:p>
        </w:tc>
      </w:tr>
      <w:tr>
        <w:tc>
          <w:tcPr>
            <w:tcW w:type="dxa" w:w="3250"/>
          </w:tcPr>
          <w:p>
            <w:pPr>
              <w:bidi/>
            </w:pPr>
            <w:r>
              <w:rPr>
                <w:sz w:val="19"/>
                <w:rtl w:val="1"/>
                <w:lang w:bidi="ar-SA"/>
              </w:rPr>
              <w:t>يوجد طلب تحديث معلّق لهذا المشارك — بانتظار البتّ فيه</w:t>
            </w:r>
          </w:p>
        </w:tc>
        <w:tc>
          <w:tcPr>
            <w:tcW w:type="dxa" w:w="3250"/>
          </w:tcPr>
          <w:p>
            <w:pPr>
              <w:bidi/>
            </w:pPr>
            <w:r>
              <w:rPr>
                <w:sz w:val="19"/>
                <w:rtl w:val="1"/>
                <w:lang w:bidi="ar-SA"/>
              </w:rPr>
              <w:t>طلب سابق لم يُبتّ فيه بعد</w:t>
            </w:r>
          </w:p>
        </w:tc>
        <w:tc>
          <w:tcPr>
            <w:tcW w:type="dxa" w:w="3250"/>
          </w:tcPr>
          <w:p>
            <w:pPr>
              <w:bidi/>
            </w:pPr>
            <w:r>
              <w:rPr>
                <w:sz w:val="19"/>
                <w:rtl w:val="1"/>
                <w:lang w:bidi="ar-SA"/>
              </w:rPr>
              <w:t xml:space="preserve">انتظر البتّ — لا يُقبل طلب ثانٍ. تابِع الحالة من تبويب </w:t>
            </w:r>
            <w:r>
              <w:rPr>
                <w:b/>
                <w:sz w:val="19"/>
                <w:rtl w:val="1"/>
                <w:lang w:bidi="ar-SA"/>
              </w:rPr>
              <w:t>طلباتي</w:t>
            </w:r>
          </w:p>
        </w:tc>
      </w:tr>
      <w:tr>
        <w:tc>
          <w:tcPr>
            <w:tcW w:type="dxa" w:w="3250"/>
          </w:tcPr>
          <w:p>
            <w:pPr>
              <w:bidi/>
            </w:pPr>
            <w:r>
              <w:rPr>
                <w:sz w:val="19"/>
                <w:rtl w:val="1"/>
                <w:lang w:bidi="ar-SA"/>
              </w:rPr>
              <w:t>السيرة تحوي اسم المشارك أو معرّفاً — أزِله</w:t>
            </w:r>
          </w:p>
        </w:tc>
        <w:tc>
          <w:tcPr>
            <w:tcW w:type="dxa" w:w="3250"/>
          </w:tcPr>
          <w:p>
            <w:pPr>
              <w:bidi/>
            </w:pPr>
            <w:r>
              <w:rPr>
                <w:sz w:val="19"/>
                <w:rtl w:val="1"/>
                <w:lang w:bidi="ar-SA"/>
              </w:rPr>
              <w:t>في نصّ حرّ بالسيرة اسمٌ أو هوية أو جوال أو بريد أو رابط</w:t>
            </w:r>
          </w:p>
        </w:tc>
        <w:tc>
          <w:tcPr>
            <w:tcW w:type="dxa" w:w="3250"/>
          </w:tcPr>
          <w:p>
            <w:pPr>
              <w:bidi/>
            </w:pPr>
            <w:r>
              <w:rPr>
                <w:sz w:val="19"/>
                <w:rtl w:val="1"/>
                <w:lang w:bidi="ar-SA"/>
              </w:rPr>
              <w:t>احذف المعرّف من الخانة — التقييم يجري دون معرفة الاسم</w:t>
            </w:r>
          </w:p>
        </w:tc>
      </w:tr>
      <w:tr>
        <w:tc>
          <w:tcPr>
            <w:tcW w:type="dxa" w:w="3250"/>
          </w:tcPr>
          <w:p>
            <w:pPr>
              <w:bidi/>
            </w:pPr>
            <w:r>
              <w:rPr>
                <w:sz w:val="19"/>
                <w:rtl w:val="1"/>
                <w:lang w:bidi="ar-SA"/>
              </w:rPr>
              <w:t>رقم الهوية غير صحيح (فشل التحقق)</w:t>
            </w:r>
          </w:p>
        </w:tc>
        <w:tc>
          <w:tcPr>
            <w:tcW w:type="dxa" w:w="3250"/>
          </w:tcPr>
          <w:p>
            <w:pPr>
              <w:bidi/>
            </w:pPr>
            <w:r>
              <w:rPr>
                <w:sz w:val="19"/>
                <w:rtl w:val="1"/>
                <w:lang w:bidi="ar-SA"/>
              </w:rPr>
              <w:t>الرقم لم يجتز التحقّق الحسابي</w:t>
            </w:r>
          </w:p>
        </w:tc>
        <w:tc>
          <w:tcPr>
            <w:tcW w:type="dxa" w:w="3250"/>
          </w:tcPr>
          <w:p>
            <w:pPr>
              <w:bidi/>
            </w:pPr>
            <w:r>
              <w:rPr>
                <w:sz w:val="19"/>
                <w:rtl w:val="1"/>
                <w:lang w:bidi="ar-SA"/>
              </w:rPr>
              <w:t>راجِع الأرقام رقماً رقماً من الوثيقة الرسمية</w:t>
            </w:r>
          </w:p>
        </w:tc>
      </w:tr>
      <w:tr>
        <w:tc>
          <w:tcPr>
            <w:tcW w:type="dxa" w:w="3250"/>
          </w:tcPr>
          <w:p>
            <w:pPr>
              <w:bidi/>
            </w:pPr>
            <w:r>
              <w:rPr>
                <w:sz w:val="19"/>
                <w:rtl w:val="1"/>
                <w:lang w:bidi="ar-SA"/>
              </w:rPr>
              <w:t>تعذّرت المعالجة</w:t>
            </w:r>
          </w:p>
        </w:tc>
        <w:tc>
          <w:tcPr>
            <w:tcW w:type="dxa" w:w="3250"/>
          </w:tcPr>
          <w:p>
            <w:pPr>
              <w:bidi/>
            </w:pPr>
            <w:r>
              <w:rPr>
                <w:sz w:val="19"/>
                <w:rtl w:val="1"/>
                <w:lang w:bidi="ar-SA"/>
              </w:rPr>
              <w:t>الهوية تخصّ مشاركاً مصنَّفاً أمنياً لا تملك رؤيته</w:t>
            </w:r>
          </w:p>
        </w:tc>
        <w:tc>
          <w:tcPr>
            <w:tcW w:type="dxa" w:w="3250"/>
          </w:tcPr>
          <w:p>
            <w:pPr>
              <w:bidi/>
            </w:pPr>
            <w:r>
              <w:rPr>
                <w:sz w:val="19"/>
                <w:rtl w:val="1"/>
                <w:lang w:bidi="ar-SA"/>
              </w:rPr>
              <w:t>راجِع المركز — لا تُعِد المحاولة بالرقم نفسه</w:t>
            </w:r>
          </w:p>
        </w:tc>
      </w:tr>
    </w:tbl>
    <w:p/>
    <w:p>
      <w:pPr>
        <w:pStyle w:val="Heading2"/>
        <w:bidi/>
      </w:pPr>
      <w:r>
        <w:rPr>
          <w:rtl w:val="1"/>
          <w:lang w:bidi="ar-SA"/>
        </w:rPr>
        <w:t>مستشار المقابلة</w:t>
      </w:r>
    </w:p>
    <w:p>
      <w:pPr>
        <w:bidi/>
      </w:pPr>
      <w:r>
        <w:rPr>
          <w:rtl w:val="1"/>
          <w:lang w:bidi="ar-SA"/>
        </w:rPr>
        <w:t xml:space="preserve">مستشار المقابلة هو من يُجري المقابلة الشخصية مع المشارك ويرصد درجاته على كفاءات هذا النشاط. مسؤوليّته في مسار المشارك تبدأ حين يُسنَد إليه المشارك في شاشة </w:t>
      </w:r>
      <w:r>
        <w:rPr>
          <w:b/>
          <w:rtl w:val="1"/>
          <w:lang w:bidi="ar-SA"/>
        </w:rPr>
        <w:t>استقبال الموظفين</w:t>
      </w:r>
      <w:r>
        <w:rPr>
          <w:rtl w:val="1"/>
          <w:lang w:bidi="ar-SA"/>
        </w:rPr>
        <w:t xml:space="preserve">، فيستلمه أو يردّه بسبب، ثم يسجّل حضور جلسته، ثم يفتح جلسة التقييم ويرسل درجاتها للاعتماد. وبعد كتابة التقرير النهائي يقف التقرير عند مرحلة </w:t>
      </w:r>
      <w:r>
        <w:rPr>
          <w:b/>
          <w:rtl w:val="1"/>
          <w:lang w:bidi="ar-SA"/>
        </w:rPr>
        <w:t>بانتظار اعتماد المقيّم</w:t>
      </w:r>
      <w:r>
        <w:rPr>
          <w:rtl w:val="1"/>
          <w:lang w:bidi="ar-SA"/>
        </w:rPr>
        <w:t>، وهي مرحلته هو. يعمل بالرمز لا بالاسم، وداخل قطاعه وحده.</w:t>
      </w:r>
    </w:p>
    <w:p>
      <w:pPr>
        <w:jc w:val="center"/>
      </w:pPr>
      <w:r>
        <w:drawing>
          <wp:inline xmlns:a="http://schemas.openxmlformats.org/drawingml/2006/main" xmlns:pic="http://schemas.openxmlformats.org/drawingml/2006/picture">
            <wp:extent cx="1928469" cy="6949438"/>
            <wp:docPr id="60" name="Picture 60"/>
            <wp:cNvGraphicFramePr>
              <a:graphicFrameLocks noChangeAspect="1"/>
            </wp:cNvGraphicFramePr>
            <a:graphic>
              <a:graphicData uri="http://schemas.openxmlformats.org/drawingml/2006/picture">
                <pic:pic>
                  <pic:nvPicPr>
                    <pic:cNvPr id="0" name="nav-evaluator.jpg"/>
                    <pic:cNvPicPr/>
                  </pic:nvPicPr>
                  <pic:blipFill>
                    <a:blip r:embed="rId14"/>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مستشار المقابلة</w:t>
      </w:r>
    </w:p>
    <w:p>
      <w:pPr>
        <w:bidi/>
      </w:pPr>
      <w:r>
        <w:rPr>
          <w:b/>
          <w:rtl w:val="1"/>
          <w:lang w:bidi="ar-SA"/>
        </w:rPr>
        <w:t>شاشاتك:</w:t>
      </w:r>
      <w:r>
        <w:rPr>
          <w:rtl w:val="1"/>
          <w:lang w:bidi="ar-SA"/>
        </w:rPr>
        <w:t xml:space="preserve"> لوحة التحكم، المشاركون، استقبال الموظفين، الحضور، التقييم، التقارير، خطط التطوير، المحادثات، الإشعارات.</w:t>
      </w:r>
    </w:p>
    <w:p>
      <w:pPr>
        <w:pStyle w:val="Heading3"/>
        <w:bidi/>
      </w:pPr>
      <w:r>
        <w:rPr>
          <w:rtl w:val="1"/>
          <w:lang w:bidi="ar-SA"/>
        </w:rPr>
        <w:t>يومك في المنصّة</w:t>
      </w:r>
    </w:p>
    <w:p>
      <w:pPr>
        <w:bidi/>
      </w:pPr>
      <w:r>
        <w:rPr>
          <w:b/>
          <w:rtl w:val="1"/>
          <w:lang w:bidi="ar-SA"/>
        </w:rPr>
        <w:t>١ — اقرأ نظرة اليوم</w:t>
      </w:r>
      <w:r>
        <w:rPr>
          <w:rtl w:val="1"/>
          <w:lang w:bidi="ar-SA"/>
        </w:rPr>
        <w:t xml:space="preserve"> </w:t>
      </w:r>
      <w:r>
        <w:rPr>
          <w:i/>
          <w:rtl w:val="1"/>
          <w:lang w:bidi="ar-SA"/>
        </w:rPr>
        <w:t>(لوحة التحكم)</w:t>
      </w:r>
    </w:p>
    <w:p>
      <w:pPr>
        <w:pStyle w:val="ListNumber"/>
        <w:bidi/>
      </w:pPr>
      <w:r>
        <w:rPr>
          <w:rtl w:val="1"/>
          <w:lang w:bidi="ar-SA"/>
        </w:rPr>
        <w:t xml:space="preserve">افتح </w:t>
      </w:r>
      <w:r>
        <w:rPr>
          <w:b/>
          <w:rtl w:val="1"/>
          <w:lang w:bidi="ar-SA"/>
        </w:rPr>
        <w:t>لوحة التحكم</w:t>
      </w:r>
      <w:r>
        <w:rPr>
          <w:rtl w:val="1"/>
          <w:lang w:bidi="ar-SA"/>
        </w:rPr>
        <w:t xml:space="preserve"> من الشريط الجانبي.</w:t>
      </w:r>
    </w:p>
    <w:p>
      <w:pPr>
        <w:pStyle w:val="ListNumber"/>
        <w:bidi/>
      </w:pPr>
      <w:r>
        <w:rPr>
          <w:rtl w:val="1"/>
          <w:lang w:bidi="ar-SA"/>
        </w:rPr>
        <w:t xml:space="preserve">اقرأ بطاقات المؤشرات وبطاقة </w:t>
      </w:r>
      <w:r>
        <w:rPr>
          <w:b/>
          <w:rtl w:val="1"/>
          <w:lang w:bidi="ar-SA"/>
        </w:rPr>
        <w:t>حضور اليوم</w:t>
      </w:r>
      <w:r>
        <w:rPr>
          <w:rtl w:val="1"/>
          <w:lang w:bidi="ar-SA"/>
        </w:rPr>
        <w:t>.</w:t>
      </w:r>
    </w:p>
    <w:p>
      <w:pPr>
        <w:pStyle w:val="ListNumber"/>
        <w:bidi/>
      </w:pPr>
      <w:r>
        <w:rPr>
          <w:rtl w:val="1"/>
          <w:lang w:bidi="ar-SA"/>
        </w:rPr>
        <w:t xml:space="preserve">راجع بطاقة </w:t>
      </w:r>
      <w:r>
        <w:rPr>
          <w:b/>
          <w:rtl w:val="1"/>
          <w:lang w:bidi="ar-SA"/>
        </w:rPr>
        <w:t>مسوداتي</w:t>
      </w:r>
      <w:r>
        <w:rPr>
          <w:rtl w:val="1"/>
          <w:lang w:bidi="ar-SA"/>
        </w:rPr>
        <w:t>: كل صفّ فيه رمز المشارك، والنشاط، و«N كفاءة مُقيّمة».</w:t>
      </w:r>
    </w:p>
    <w:p>
      <w:pPr>
        <w:bidi/>
      </w:pPr>
      <w:r>
        <w:rPr>
          <w:rtl w:val="1"/>
          <w:lang w:bidi="ar-SA"/>
        </w:rPr>
        <w:t xml:space="preserve">النتيجة: تعرف ما بقي عليك من تقييمات قبل فتح أي شاشة أخرى. لوحتك لا تحمل بطاقة تهيئة، ولا مقياس جاهزية، ولا اتجاه اثني عشر شهراً، ولا خريطة كفاءات، ولا رؤى تلقائية، ولا جدول اليوم — الأقسام التحليلية لحامل </w:t>
      </w:r>
      <w:r>
        <w:rPr>
          <w:rFonts w:ascii="Consolas" w:hAnsi="Consolas"/>
          <w:sz w:val="19"/>
          <w:rFonts w:ascii="Consolas" w:hAnsi="Consolas" w:cs="Consolas"/>
          <w:rtl w:val="0"/>
          <w:lang w:bidi="ar-SA"/>
        </w:rPr>
        <w:t>analytics.view</w:t>
      </w:r>
      <w:r>
        <w:rPr>
          <w:rtl w:val="1"/>
          <w:lang w:bidi="ar-SA"/>
        </w:rPr>
        <w:t xml:space="preserve"> وحده.</w:t>
      </w:r>
    </w:p>
    <w:p>
      <w:pPr>
        <w:jc w:val="center"/>
      </w:pPr>
      <w:r>
        <w:drawing>
          <wp:inline xmlns:a="http://schemas.openxmlformats.org/drawingml/2006/main" xmlns:pic="http://schemas.openxmlformats.org/drawingml/2006/picture">
            <wp:extent cx="5852160" cy="3677107"/>
            <wp:docPr id="61" name="Picture 61"/>
            <wp:cNvGraphicFramePr>
              <a:graphicFrameLocks noChangeAspect="1"/>
            </wp:cNvGraphicFramePr>
            <a:graphic>
              <a:graphicData uri="http://schemas.openxmlformats.org/drawingml/2006/picture">
                <pic:pic>
                  <pic:nvPicPr>
                    <pic:cNvPr id="0" name="dashboard-evaluator.jpg"/>
                    <pic:cNvPicPr/>
                  </pic:nvPicPr>
                  <pic:blipFill>
                    <a:blip r:embed="rId6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لوحة التحكم بحساب مستشار المقابلة</w:t>
      </w:r>
    </w:p>
    <w:p>
      <w:pPr>
        <w:bidi/>
      </w:pPr>
      <w:r>
        <w:rPr>
          <w:b/>
          <w:rtl w:val="1"/>
          <w:lang w:bidi="ar-SA"/>
        </w:rPr>
        <w:t>٢ — استلم المشارك المُسنَد إليك أو ردّه</w:t>
      </w:r>
      <w:r>
        <w:rPr>
          <w:rtl w:val="1"/>
          <w:lang w:bidi="ar-SA"/>
        </w:rPr>
        <w:t xml:space="preserve"> </w:t>
      </w:r>
      <w:r>
        <w:rPr>
          <w:i/>
          <w:rtl w:val="1"/>
          <w:lang w:bidi="ar-SA"/>
        </w:rPr>
        <w:t>(استقبال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وتأكّد من أن حقل التاريخ على اليوم.</w:t>
      </w:r>
    </w:p>
    <w:p>
      <w:pPr>
        <w:pStyle w:val="ListNumber"/>
        <w:bidi/>
      </w:pPr>
      <w:r>
        <w:rPr>
          <w:rtl w:val="1"/>
          <w:lang w:bidi="ar-SA"/>
        </w:rPr>
        <w:t xml:space="preserve">انزل إلى قسم </w:t>
      </w:r>
      <w:r>
        <w:rPr>
          <w:b/>
          <w:rtl w:val="1"/>
          <w:lang w:bidi="ar-SA"/>
        </w:rPr>
        <w:t>المُسنَد إليّ اليوم</w:t>
      </w:r>
      <w:r>
        <w:rPr>
          <w:rtl w:val="1"/>
          <w:lang w:bidi="ar-SA"/>
        </w:rPr>
        <w:t>. لكل بطاقة: رمز المشارك، واسم النشاط، و«وصل HH:MM».</w:t>
      </w:r>
    </w:p>
    <w:p>
      <w:pPr>
        <w:pStyle w:val="ListNumber"/>
        <w:bidi/>
      </w:pPr>
      <w:r>
        <w:rPr>
          <w:rtl w:val="1"/>
          <w:lang w:bidi="ar-SA"/>
        </w:rPr>
        <w:t xml:space="preserve">اضغط </w:t>
      </w:r>
      <w:r>
        <w:rPr>
          <w:b/>
          <w:rtl w:val="1"/>
          <w:lang w:bidi="ar-SA"/>
        </w:rPr>
        <w:t>استلام</w:t>
      </w:r>
      <w:r>
        <w:rPr>
          <w:rtl w:val="1"/>
          <w:lang w:bidi="ar-SA"/>
        </w:rPr>
        <w:t>.</w:t>
      </w:r>
    </w:p>
    <w:p>
      <w:pPr>
        <w:bidi/>
      </w:pPr>
      <w:r>
        <w:rPr>
          <w:rtl w:val="1"/>
          <w:lang w:bidi="ar-SA"/>
        </w:rPr>
        <w:t xml:space="preserve">النتيجة: تتحوّل البطاقة إلى الوسم </w:t>
      </w:r>
      <w:r>
        <w:rPr>
          <w:b/>
          <w:rtl w:val="1"/>
          <w:lang w:bidi="ar-SA"/>
        </w:rPr>
        <w:t>مُستلَم</w:t>
      </w:r>
      <w:r>
        <w:rPr>
          <w:rtl w:val="1"/>
          <w:lang w:bidi="ar-SA"/>
        </w:rPr>
        <w:t xml:space="preserve">، ويظهر زرّ </w:t>
      </w:r>
      <w:r>
        <w:rPr>
          <w:b/>
          <w:rtl w:val="1"/>
          <w:lang w:bidi="ar-SA"/>
        </w:rPr>
        <w:t>السيرة الذاتية</w:t>
      </w:r>
      <w:r>
        <w:rPr>
          <w:rtl w:val="1"/>
          <w:lang w:bidi="ar-SA"/>
        </w:rPr>
        <w:t>، وتظهر الرسالة «استُلم ‹الرمز›».</w:t>
      </w:r>
    </w:p>
    <w:p>
      <w:pPr>
        <w:bidi/>
      </w:pPr>
      <w:r>
        <w:rPr>
          <w:rtl w:val="1"/>
          <w:lang w:bidi="ar-SA"/>
        </w:rPr>
        <w:t>وإن لم يكن الإسناد لك:</w:t>
      </w:r>
    </w:p>
    <w:p>
      <w:pPr>
        <w:pStyle w:val="ListNumber"/>
        <w:bidi/>
      </w:pPr>
      <w:r>
        <w:rPr>
          <w:rtl w:val="1"/>
          <w:lang w:bidi="ar-SA"/>
        </w:rPr>
        <w:t xml:space="preserve">اضغط </w:t>
      </w:r>
      <w:r>
        <w:rPr>
          <w:b/>
          <w:rtl w:val="1"/>
          <w:lang w:bidi="ar-SA"/>
        </w:rPr>
        <w:t>ردّ</w:t>
      </w:r>
      <w:r>
        <w:rPr>
          <w:rtl w:val="1"/>
          <w:lang w:bidi="ar-SA"/>
        </w:rPr>
        <w:t>.</w:t>
      </w:r>
    </w:p>
    <w:p>
      <w:pPr>
        <w:pStyle w:val="ListNumber"/>
        <w:bidi/>
      </w:pPr>
      <w:r>
        <w:rPr>
          <w:rtl w:val="1"/>
          <w:lang w:bidi="ar-SA"/>
        </w:rPr>
        <w:t>اكتب في «سبب الردّ» سبباً لا يقلّ عن ثلاثة أحرف.</w:t>
      </w:r>
    </w:p>
    <w:p>
      <w:pPr>
        <w:pStyle w:val="ListNumber"/>
        <w:bidi/>
      </w:pPr>
      <w:r>
        <w:rPr>
          <w:rtl w:val="1"/>
          <w:lang w:bidi="ar-SA"/>
        </w:rPr>
        <w:t xml:space="preserve">اضغط </w:t>
      </w:r>
      <w:r>
        <w:rPr>
          <w:b/>
          <w:rtl w:val="1"/>
          <w:lang w:bidi="ar-SA"/>
        </w:rPr>
        <w:t>ردّ المشارك</w:t>
      </w:r>
      <w:r>
        <w:rPr>
          <w:rtl w:val="1"/>
          <w:lang w:bidi="ar-SA"/>
        </w:rPr>
        <w:t>.</w:t>
      </w:r>
    </w:p>
    <w:p>
      <w:pPr>
        <w:bidi/>
      </w:pPr>
      <w:r>
        <w:rPr>
          <w:rtl w:val="1"/>
          <w:lang w:bidi="ar-SA"/>
        </w:rPr>
        <w:t xml:space="preserve">النتيجة: تظهر «رُدّ المشارك وأُشعِرت العمليات»، ويصل السبب إشعاراً إلى كل من يملك صلاحية إعادة الإسناد. القرار الواحد لا يُعاد: بعد الاستلام أو الردّ يُقفَل الإسناد. وإن لم يُسنَد إليك أحد ظهر </w:t>
      </w:r>
      <w:r>
        <w:rPr>
          <w:b/>
          <w:rtl w:val="1"/>
          <w:lang w:bidi="ar-SA"/>
        </w:rPr>
        <w:t>لا مشارك مُسنَد إليك اليوم</w:t>
      </w:r>
      <w:r>
        <w:rPr>
          <w:rtl w:val="1"/>
          <w:lang w:bidi="ar-SA"/>
        </w:rPr>
        <w:t xml:space="preserve"> مع التلميح «سيصلك إشعار فور إسناد مشارك إليك.»</w:t>
      </w:r>
    </w:p>
    <w:p>
      <w:pPr>
        <w:jc w:val="center"/>
      </w:pPr>
      <w:r>
        <w:drawing>
          <wp:inline xmlns:a="http://schemas.openxmlformats.org/drawingml/2006/main" xmlns:pic="http://schemas.openxmlformats.org/drawingml/2006/picture">
            <wp:extent cx="5852160" cy="3677107"/>
            <wp:docPr id="62" name="Picture 62"/>
            <wp:cNvGraphicFramePr>
              <a:graphicFrameLocks noChangeAspect="1"/>
            </wp:cNvGraphicFramePr>
            <a:graphic>
              <a:graphicData uri="http://schemas.openxmlformats.org/drawingml/2006/picture">
                <pic:pic>
                  <pic:nvPicPr>
                    <pic:cNvPr id="0" name="reception-evaluator-tasks.jpg"/>
                    <pic:cNvPicPr/>
                  </pic:nvPicPr>
                  <pic:blipFill>
                    <a:blip r:embed="rId6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قسم «المُسنَد إليّ اليوم» كما يراه مستشار المقابلة</w:t>
      </w:r>
    </w:p>
    <w:p>
      <w:pPr>
        <w:jc w:val="center"/>
      </w:pPr>
      <w:r>
        <w:drawing>
          <wp:inline xmlns:a="http://schemas.openxmlformats.org/drawingml/2006/main" xmlns:pic="http://schemas.openxmlformats.org/drawingml/2006/picture">
            <wp:extent cx="5852160" cy="4272077"/>
            <wp:docPr id="63" name="Picture 63"/>
            <wp:cNvGraphicFramePr>
              <a:graphicFrameLocks noChangeAspect="1"/>
            </wp:cNvGraphicFramePr>
            <a:graphic>
              <a:graphicData uri="http://schemas.openxmlformats.org/drawingml/2006/picture">
                <pic:pic>
                  <pic:nvPicPr>
                    <pic:cNvPr id="0" name="reception-reject-modal.jpg"/>
                    <pic:cNvPicPr/>
                  </pic:nvPicPr>
                  <pic:blipFill>
                    <a:blip r:embed="rId64"/>
                    <a:stretch>
                      <a:fillRect/>
                    </a:stretch>
                  </pic:blipFill>
                  <pic:spPr>
                    <a:xfrm>
                      <a:off x="0" y="0"/>
                      <a:ext cx="5852160" cy="4272077"/>
                    </a:xfrm>
                    <a:prstGeom prst="rect"/>
                  </pic:spPr>
                </pic:pic>
              </a:graphicData>
            </a:graphic>
          </wp:inline>
        </w:drawing>
      </w:r>
    </w:p>
    <w:p>
      <w:pPr>
        <w:jc w:val="center"/>
        <w:bidi/>
      </w:pPr>
      <w:r>
        <w:rPr>
          <w:i/>
          <w:color w:val="6B7F74"/>
          <w:sz w:val="18"/>
          <w:rtl w:val="1"/>
          <w:lang w:bidi="ar-SA"/>
        </w:rPr>
        <w:t>نافذة «ردّ» بحقل سبب الردّ الإلزامي</w:t>
      </w:r>
    </w:p>
    <w:p>
      <w:pPr>
        <w:bidi/>
      </w:pPr>
      <w:r>
        <w:rPr>
          <w:b/>
          <w:rtl w:val="1"/>
          <w:lang w:bidi="ar-SA"/>
        </w:rPr>
        <w:t>٣ — اقرأ سيرة من استلمته</w:t>
      </w:r>
      <w:r>
        <w:rPr>
          <w:rtl w:val="1"/>
          <w:lang w:bidi="ar-SA"/>
        </w:rPr>
        <w:t xml:space="preserve"> </w:t>
      </w:r>
      <w:r>
        <w:rPr>
          <w:i/>
          <w:rtl w:val="1"/>
          <w:lang w:bidi="ar-SA"/>
        </w:rPr>
        <w:t>(استقبال الموظفين)</w:t>
      </w:r>
    </w:p>
    <w:p>
      <w:pPr>
        <w:pStyle w:val="ListNumber"/>
        <w:bidi/>
      </w:pPr>
      <w:r>
        <w:rPr>
          <w:rtl w:val="1"/>
          <w:lang w:bidi="ar-SA"/>
        </w:rPr>
        <w:t xml:space="preserve">اضغط </w:t>
      </w:r>
      <w:r>
        <w:rPr>
          <w:b/>
          <w:rtl w:val="1"/>
          <w:lang w:bidi="ar-SA"/>
        </w:rPr>
        <w:t>السيرة الذاتية</w:t>
      </w:r>
      <w:r>
        <w:rPr>
          <w:rtl w:val="1"/>
          <w:lang w:bidi="ar-SA"/>
        </w:rPr>
        <w:t xml:space="preserve"> في بطاقة موسومة </w:t>
      </w:r>
      <w:r>
        <w:rPr>
          <w:b/>
          <w:rtl w:val="1"/>
          <w:lang w:bidi="ar-SA"/>
        </w:rPr>
        <w:t>مُستلَم</w:t>
      </w:r>
      <w:r>
        <w:rPr>
          <w:rtl w:val="1"/>
          <w:lang w:bidi="ar-SA"/>
        </w:rPr>
        <w:t>.</w:t>
      </w:r>
    </w:p>
    <w:p>
      <w:pPr>
        <w:pStyle w:val="ListNumber"/>
        <w:bidi/>
      </w:pPr>
      <w:r>
        <w:rPr>
          <w:rtl w:val="1"/>
          <w:lang w:bidi="ar-SA"/>
        </w:rPr>
        <w:t>اقرأ السيرة.</w:t>
      </w:r>
    </w:p>
    <w:p>
      <w:pPr>
        <w:bidi/>
      </w:pPr>
      <w:r>
        <w:rPr>
          <w:rtl w:val="1"/>
          <w:lang w:bidi="ar-SA"/>
        </w:rPr>
        <w:t>النتيجة: تُفتَح بلا اسم ولا رقم هوية ولا وسيلة تواصل، ويعلوها التنبيه «التقييم يتم بالرمز: اسم المشارك ورقم هويته محجوبان عن المقيّم.» وأي معرّف كتبه المشارك داخل نصّ حرّ يُطمَس آلياً قبل العرض. وقبل الاستلام لا تُفتَح: «استلم المشارك أولاً لعرض سيرته».</w:t>
      </w:r>
    </w:p>
    <w:p>
      <w:pPr>
        <w:bidi/>
      </w:pPr>
      <w:r>
        <w:rPr>
          <w:b/>
          <w:rtl w:val="1"/>
          <w:lang w:bidi="ar-SA"/>
        </w:rPr>
        <w:t>٤ — سجّل حضور جلستك</w:t>
      </w:r>
      <w:r>
        <w:rPr>
          <w:rtl w:val="1"/>
          <w:lang w:bidi="ar-SA"/>
        </w:rPr>
        <w:t xml:space="preserve"> </w:t>
      </w:r>
      <w:r>
        <w:rPr>
          <w:i/>
          <w:rtl w:val="1"/>
          <w:lang w:bidi="ar-SA"/>
        </w:rPr>
        <w:t>(الحضور)</w:t>
      </w:r>
    </w:p>
    <w:p>
      <w:pPr>
        <w:pStyle w:val="ListNumber"/>
        <w:bidi/>
      </w:pPr>
      <w:r>
        <w:rPr>
          <w:rtl w:val="1"/>
          <w:lang w:bidi="ar-SA"/>
        </w:rPr>
        <w:t xml:space="preserve">افتح </w:t>
      </w:r>
      <w:r>
        <w:rPr>
          <w:b/>
          <w:rtl w:val="1"/>
          <w:lang w:bidi="ar-SA"/>
        </w:rPr>
        <w:t>الحضور</w:t>
      </w:r>
      <w:r>
        <w:rPr>
          <w:rtl w:val="1"/>
          <w:lang w:bidi="ar-SA"/>
        </w:rPr>
        <w:t xml:space="preserve"> من القائمة الجانبية.</w:t>
      </w:r>
    </w:p>
    <w:p>
      <w:pPr>
        <w:pStyle w:val="ListNumber"/>
        <w:bidi/>
      </w:pPr>
      <w:r>
        <w:rPr>
          <w:rtl w:val="1"/>
          <w:lang w:bidi="ar-SA"/>
        </w:rPr>
        <w:t xml:space="preserve">ابحث عن صفّ المشارك برمزه في عمود </w:t>
      </w:r>
      <w:r>
        <w:rPr>
          <w:b/>
          <w:rtl w:val="1"/>
          <w:lang w:bidi="ar-SA"/>
        </w:rPr>
        <w:t>الرمز</w:t>
      </w:r>
      <w:r>
        <w:rPr>
          <w:rtl w:val="1"/>
          <w:lang w:bidi="ar-SA"/>
        </w:rPr>
        <w:t>.</w:t>
      </w:r>
    </w:p>
    <w:p>
      <w:pPr>
        <w:pStyle w:val="ListNumber"/>
        <w:bidi/>
      </w:pPr>
      <w:r>
        <w:rPr>
          <w:rtl w:val="1"/>
          <w:lang w:bidi="ar-SA"/>
        </w:rPr>
        <w:t xml:space="preserve">اضغط </w:t>
      </w:r>
      <w:r>
        <w:rPr>
          <w:b/>
          <w:rtl w:val="1"/>
          <w:lang w:bidi="ar-SA"/>
        </w:rPr>
        <w:t>حضور</w:t>
      </w:r>
      <w:r>
        <w:rPr>
          <w:rtl w:val="1"/>
          <w:lang w:bidi="ar-SA"/>
        </w:rPr>
        <w:t>.</w:t>
      </w:r>
    </w:p>
    <w:p>
      <w:pPr>
        <w:bidi/>
      </w:pPr>
      <w:r>
        <w:rPr>
          <w:rtl w:val="1"/>
          <w:lang w:bidi="ar-SA"/>
        </w:rPr>
        <w:t xml:space="preserve">النتيجة: تظهر رسالة «تم تسجيل حضور» متبوعةً برمز المشارك، وتصير الحالة «حاضر»، ويصير عمود </w:t>
      </w:r>
      <w:r>
        <w:rPr>
          <w:b/>
          <w:rtl w:val="1"/>
          <w:lang w:bidi="ar-SA"/>
        </w:rPr>
        <w:t>إجراء</w:t>
      </w:r>
      <w:r>
        <w:rPr>
          <w:rtl w:val="1"/>
          <w:lang w:bidi="ar-SA"/>
        </w:rPr>
        <w:t xml:space="preserve"> «تم». ووقت الحضور هو لحظة الضغط.</w:t>
      </w:r>
    </w:p>
    <w:p>
      <w:pPr>
        <w:bidi/>
      </w:pPr>
      <w:r>
        <w:rPr>
          <w:rtl w:val="1"/>
          <w:lang w:bidi="ar-SA"/>
        </w:rPr>
        <w:t>ولتسجيل الغياب:</w:t>
      </w:r>
    </w:p>
    <w:p>
      <w:pPr>
        <w:pStyle w:val="ListNumber"/>
        <w:bidi/>
      </w:pPr>
      <w:r>
        <w:rPr>
          <w:rtl w:val="1"/>
          <w:lang w:bidi="ar-SA"/>
        </w:rPr>
        <w:t xml:space="preserve">اضغط </w:t>
      </w:r>
      <w:r>
        <w:rPr>
          <w:b/>
          <w:rtl w:val="1"/>
          <w:lang w:bidi="ar-SA"/>
        </w:rPr>
        <w:t>غياب</w:t>
      </w:r>
      <w:r>
        <w:rPr>
          <w:rtl w:val="1"/>
          <w:lang w:bidi="ar-SA"/>
        </w:rPr>
        <w:t xml:space="preserve"> في صفّ المشارك.</w:t>
      </w:r>
    </w:p>
    <w:p>
      <w:pPr>
        <w:pStyle w:val="ListNumber"/>
        <w:bidi/>
      </w:pPr>
      <w:r>
        <w:rPr>
          <w:rtl w:val="1"/>
          <w:lang w:bidi="ar-SA"/>
        </w:rPr>
        <w:t xml:space="preserve">أبقِ </w:t>
      </w:r>
      <w:r>
        <w:rPr>
          <w:b/>
          <w:rtl w:val="1"/>
          <w:lang w:bidi="ar-SA"/>
        </w:rPr>
        <w:t>غياب بعذر</w:t>
      </w:r>
      <w:r>
        <w:rPr>
          <w:rtl w:val="1"/>
          <w:lang w:bidi="ar-SA"/>
        </w:rPr>
        <w:t xml:space="preserve"> مؤشَّراً إن كان الغياب بعذر، وأزل التأشير إن كان بلا عذر.</w:t>
      </w:r>
    </w:p>
    <w:p>
      <w:pPr>
        <w:pStyle w:val="ListNumber"/>
        <w:bidi/>
      </w:pPr>
      <w:r>
        <w:rPr>
          <w:rtl w:val="1"/>
          <w:lang w:bidi="ar-SA"/>
        </w:rPr>
        <w:t>اكتب السبب في «سبب الغياب (اختياري)» — حدّه ٥٠٠ حرف.</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«تم تسجيل غياب» ومعها الرمز، والسبب المكتوب يظهر بعدها في </w:t>
      </w:r>
      <w:r>
        <w:rPr>
          <w:b/>
          <w:rtl w:val="1"/>
          <w:lang w:bidi="ar-SA"/>
        </w:rPr>
        <w:t>التقرير اليومي</w:t>
      </w:r>
      <w:r>
        <w:rPr>
          <w:rtl w:val="1"/>
          <w:lang w:bidi="ar-SA"/>
        </w:rPr>
        <w:t xml:space="preserve"> تحت «الغياب والأسباب»، وفي رحلة المشارك. الشاشة تعرض جلسات </w:t>
      </w:r>
      <w:r>
        <w:rPr>
          <w:b/>
          <w:rtl w:val="1"/>
          <w:lang w:bidi="ar-SA"/>
        </w:rPr>
        <w:t>اليوم وحده</w:t>
      </w:r>
      <w:r>
        <w:rPr>
          <w:rtl w:val="1"/>
          <w:lang w:bidi="ar-SA"/>
        </w:rPr>
        <w:t>، ولكل جلسة حالة واحدة تُسجَّل مرّة واحدة.</w:t>
      </w:r>
    </w:p>
    <w:p>
      <w:pPr>
        <w:jc w:val="center"/>
      </w:pPr>
      <w:r>
        <w:drawing>
          <wp:inline xmlns:a="http://schemas.openxmlformats.org/drawingml/2006/main" xmlns:pic="http://schemas.openxmlformats.org/drawingml/2006/picture">
            <wp:extent cx="5852160" cy="3677107"/>
            <wp:docPr id="64" name="Picture 64"/>
            <wp:cNvGraphicFramePr>
              <a:graphicFrameLocks noChangeAspect="1"/>
            </wp:cNvGraphicFramePr>
            <a:graphic>
              <a:graphicData uri="http://schemas.openxmlformats.org/drawingml/2006/picture">
                <pic:pic>
                  <pic:nvPicPr>
                    <pic:cNvPr id="0" name="attendance-evaluator.jpg"/>
                    <pic:cNvPicPr/>
                  </pic:nvPicPr>
                  <pic:blipFill>
                    <a:blip r:embed="rId6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الحضور بحساب مستشار المقابلة: جلساته هو وأزرار التسجيل ظاهرة</w:t>
      </w:r>
    </w:p>
    <w:p>
      <w:pPr>
        <w:bidi/>
      </w:pPr>
      <w:r>
        <w:rPr>
          <w:b/>
          <w:rtl w:val="1"/>
          <w:lang w:bidi="ar-SA"/>
        </w:rPr>
        <w:t>٥ — افتح جلسة التقييم وارصد الدرجات</w:t>
      </w:r>
      <w:r>
        <w:rPr>
          <w:rtl w:val="1"/>
          <w:lang w:bidi="ar-SA"/>
        </w:rPr>
        <w:t xml:space="preserve"> </w:t>
      </w:r>
      <w:r>
        <w:rPr>
          <w:i/>
          <w:rtl w:val="1"/>
          <w:lang w:bidi="ar-SA"/>
        </w:rPr>
        <w:t>(التقييم)</w:t>
      </w:r>
    </w:p>
    <w:p>
      <w:pPr>
        <w:pStyle w:val="ListNumber"/>
        <w:bidi/>
      </w:pPr>
      <w:r>
        <w:rPr>
          <w:rtl w:val="1"/>
          <w:lang w:bidi="ar-SA"/>
        </w:rPr>
        <w:t xml:space="preserve">افتح </w:t>
      </w:r>
      <w:r>
        <w:rPr>
          <w:b/>
          <w:rtl w:val="1"/>
          <w:lang w:bidi="ar-SA"/>
        </w:rPr>
        <w:t>التقييم</w:t>
      </w:r>
      <w:r>
        <w:rPr>
          <w:rtl w:val="1"/>
          <w:lang w:bidi="ar-SA"/>
        </w:rPr>
        <w:t xml:space="preserve"> من الشريط الجانبي.</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تظهر بصيغة «الرمز — القطاع».</w:t>
      </w:r>
    </w:p>
    <w:p>
      <w:pPr>
        <w:pStyle w:val="ListNumber"/>
        <w:bidi/>
      </w:pPr>
      <w:r>
        <w:rPr>
          <w:rtl w:val="1"/>
          <w:lang w:bidi="ar-SA"/>
        </w:rPr>
        <w:t xml:space="preserve">اختر </w:t>
      </w:r>
      <w:r>
        <w:rPr>
          <w:b/>
          <w:rtl w:val="1"/>
          <w:lang w:bidi="ar-SA"/>
        </w:rPr>
        <w:t>نوع النشاط</w:t>
      </w:r>
      <w:r>
        <w:rPr>
          <w:rtl w:val="1"/>
          <w:lang w:bidi="ar-SA"/>
        </w:rPr>
        <w:t>: «مقابلة شخصية» — وهو النشاط الذي يُسنَد إليك في الاستقبال.</w:t>
      </w:r>
    </w:p>
    <w:p>
      <w:pPr>
        <w:pStyle w:val="ListNumber"/>
        <w:bidi/>
      </w:pPr>
      <w:r>
        <w:rPr>
          <w:rtl w:val="1"/>
          <w:lang w:bidi="ar-SA"/>
        </w:rPr>
        <w:t xml:space="preserve">اضغط </w:t>
      </w:r>
      <w:r>
        <w:rPr>
          <w:b/>
          <w:rtl w:val="1"/>
          <w:lang w:bidi="ar-SA"/>
        </w:rPr>
        <w:t>بدء الجلسة</w:t>
      </w:r>
      <w:r>
        <w:rPr>
          <w:rtl w:val="1"/>
          <w:lang w:bidi="ar-SA"/>
        </w:rPr>
        <w:t>.</w:t>
      </w:r>
    </w:p>
    <w:p>
      <w:pPr>
        <w:bidi/>
      </w:pPr>
      <w:r>
        <w:rPr>
          <w:rtl w:val="1"/>
          <w:lang w:bidi="ar-SA"/>
        </w:rPr>
        <w:t xml:space="preserve">النتيجة: يُنشأ التقييم مسودةً على الخادم، ويُفتح نموذج الدرجات بكفاءات ذلك النشاط وحدها — </w:t>
      </w:r>
      <w:r>
        <w:rPr>
          <w:b/>
          <w:rtl w:val="1"/>
          <w:lang w:bidi="ar-SA"/>
        </w:rPr>
        <w:t>كفاءتان في المقابلة الشخصية</w:t>
      </w:r>
      <w:r>
        <w:rPr>
          <w:rtl w:val="1"/>
          <w:lang w:bidi="ar-SA"/>
        </w:rPr>
        <w:t xml:space="preserve"> (تحقيق التميز، والإحساس بالمسؤولية) — ويبدأ العدّاد من </w:t>
      </w:r>
      <w:r>
        <w:rPr>
          <w:rFonts w:ascii="Consolas" w:hAnsi="Consolas"/>
          <w:sz w:val="19"/>
          <w:rFonts w:ascii="Consolas" w:hAnsi="Consolas" w:cs="Consolas"/>
          <w:rtl w:val="0"/>
          <w:lang w:bidi="ar-SA"/>
        </w:rPr>
        <w:t>00:00</w:t>
      </w:r>
      <w:r>
        <w:rPr>
          <w:rtl w:val="1"/>
          <w:lang w:bidi="ar-SA"/>
        </w:rPr>
        <w:t>.</w:t>
      </w:r>
    </w:p>
    <w:p>
      <w:pPr>
        <w:bidi/>
      </w:pPr>
      <w:r>
        <w:rPr>
          <w:b/>
          <w:rtl w:val="1"/>
          <w:lang w:bidi="ar-SA"/>
        </w:rPr>
        <w:t>لكل مستوى وصفٌ سلوكيّ، فاقرأه ولا تقدّر.</w:t>
      </w:r>
      <w:r>
        <w:rPr>
          <w:rtl w:val="1"/>
          <w:lang w:bidi="ar-SA"/>
        </w:rPr>
        <w:t xml:space="preserve"> تحت اسم الكفاءة خمس بطاقات — مبتدئ · نامٍ · متمكّن · متقدّم · قدوة — في كلٍّ منها وصفُ ما يُرى في هذا المستوى، منقولٌ من لغة تقارير المركز نفسها. اختر ما يصف ما رأيتَه في الجلسة فعلاً، لا ما تتوقّعه من المشارك. الوصف هو المرساة التي تجعل «٣» عندك هي «٣» عند زميلك.</w:t>
      </w:r>
    </w:p>
    <w:p>
      <w:pPr>
        <w:pStyle w:val="ListNumber"/>
        <w:bidi/>
      </w:pPr>
      <w:r>
        <w:rPr>
          <w:rtl w:val="1"/>
          <w:lang w:bidi="ar-SA"/>
        </w:rPr>
        <w:t>لكل كفاءة اضغط رقم المستوى الذي تراه — يُضيء هو وما دونه، ويتحدّث العدّاد بجانبه إلى «{الدرجة} / {الحدّ الأقصى}».</w:t>
      </w:r>
    </w:p>
    <w:p>
      <w:pPr>
        <w:pStyle w:val="ListNumber"/>
        <w:bidi/>
      </w:pPr>
      <w:r>
        <w:rPr>
          <w:rtl w:val="1"/>
          <w:lang w:bidi="ar-SA"/>
        </w:rPr>
        <w:t>لتغيير درجة، اضغط رقماً آخر في الصفّ نفسه.</w:t>
      </w:r>
    </w:p>
    <w:p>
      <w:pPr>
        <w:pStyle w:val="ListNumber"/>
        <w:bidi/>
      </w:pPr>
      <w:r>
        <w:rPr>
          <w:rtl w:val="1"/>
          <w:lang w:bidi="ar-SA"/>
        </w:rPr>
        <w:t xml:space="preserve">اكتب ملاحظاتك في </w:t>
      </w:r>
      <w:r>
        <w:rPr>
          <w:b/>
          <w:rtl w:val="1"/>
          <w:lang w:bidi="ar-SA"/>
        </w:rPr>
        <w:t>ملاحظات المستشار</w:t>
      </w:r>
      <w:r>
        <w:rPr>
          <w:rtl w:val="1"/>
          <w:lang w:bidi="ar-SA"/>
        </w:rPr>
        <w:t>.</w:t>
      </w:r>
    </w:p>
    <w:p>
      <w:pPr>
        <w:bidi/>
      </w:pPr>
      <w:r>
        <w:rPr>
          <w:rtl w:val="1"/>
          <w:lang w:bidi="ar-SA"/>
        </w:rPr>
        <w:t xml:space="preserve">النتيجة: الكفاءة التي لم تُضغط لها درجة تبقى على </w:t>
      </w:r>
      <w:r>
        <w:rPr>
          <w:rFonts w:ascii="Consolas" w:hAnsi="Consolas"/>
          <w:sz w:val="19"/>
          <w:rFonts w:ascii="Consolas" w:hAnsi="Consolas" w:cs="Consolas"/>
          <w:rtl w:val="0"/>
          <w:lang w:bidi="ar-SA"/>
        </w:rPr>
        <w:t>0</w:t>
      </w:r>
      <w:r>
        <w:rPr>
          <w:rtl w:val="1"/>
          <w:lang w:bidi="ar-SA"/>
        </w:rPr>
        <w:t xml:space="preserve"> ولا تُرسَل ضمن الدرجات إطلاقاً.</w:t>
      </w:r>
    </w:p>
    <w:p>
      <w:pPr>
        <w:jc w:val="center"/>
      </w:pPr>
      <w:r>
        <w:drawing>
          <wp:inline xmlns:a="http://schemas.openxmlformats.org/drawingml/2006/main" xmlns:pic="http://schemas.openxmlformats.org/drawingml/2006/picture">
            <wp:extent cx="5852160" cy="3677107"/>
            <wp:docPr id="65" name="Picture 65"/>
            <wp:cNvGraphicFramePr>
              <a:graphicFrameLocks noChangeAspect="1"/>
            </wp:cNvGraphicFramePr>
            <a:graphic>
              <a:graphicData uri="http://schemas.openxmlformats.org/drawingml/2006/picture">
                <pic:pic>
                  <pic:nvPicPr>
                    <pic:cNvPr id="0" name="assessment-session.jpg"/>
                    <pic:cNvPicPr/>
                  </pic:nvPicPr>
                  <pic:blipFill>
                    <a:blip r:embed="rId6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نموذج الدرجات: عدّاد الجلسة، ولوحة السيرة، وكفاءات النشاط، وأزرار الإجراءات الثلاثة</w:t>
      </w:r>
    </w:p>
    <w:p>
      <w:pPr>
        <w:bidi/>
      </w:pPr>
      <w:r>
        <w:rPr>
          <w:b/>
          <w:rtl w:val="1"/>
          <w:lang w:bidi="ar-SA"/>
        </w:rPr>
        <w:t>٦ — راجع السيرة داخل الجلسة</w:t>
      </w:r>
      <w:r>
        <w:rPr>
          <w:rtl w:val="1"/>
          <w:lang w:bidi="ar-SA"/>
        </w:rPr>
        <w:t xml:space="preserve"> </w:t>
      </w:r>
      <w:r>
        <w:rPr>
          <w:i/>
          <w:rtl w:val="1"/>
          <w:lang w:bidi="ar-SA"/>
        </w:rPr>
        <w:t>(التقييم)</w:t>
      </w:r>
    </w:p>
    <w:p>
      <w:pPr>
        <w:pStyle w:val="ListNumber"/>
        <w:bidi/>
      </w:pPr>
      <w:r>
        <w:rPr>
          <w:rtl w:val="1"/>
          <w:lang w:bidi="ar-SA"/>
        </w:rPr>
        <w:t xml:space="preserve">اضغط </w:t>
      </w:r>
      <w:r>
        <w:rPr>
          <w:b/>
          <w:rtl w:val="1"/>
          <w:lang w:bidi="ar-SA"/>
        </w:rPr>
        <w:t>السيرة الذاتية</w:t>
      </w:r>
      <w:r>
        <w:rPr>
          <w:rtl w:val="1"/>
          <w:lang w:bidi="ar-SA"/>
        </w:rPr>
        <w:t xml:space="preserve"> أعلى النموذج.</w:t>
      </w:r>
    </w:p>
    <w:p>
      <w:pPr>
        <w:pStyle w:val="ListNumber"/>
        <w:bidi/>
      </w:pPr>
      <w:r>
        <w:rPr>
          <w:rtl w:val="1"/>
          <w:lang w:bidi="ar-SA"/>
        </w:rPr>
        <w:t>اقرأ المنصب الحالي وسنوات الخبرة والنبذة، ثم المؤهلات العلمية، ثم الخبرات العملية، ثم الشهادات.</w:t>
      </w:r>
    </w:p>
    <w:p>
      <w:pPr>
        <w:bidi/>
      </w:pPr>
      <w:r>
        <w:rPr>
          <w:rtl w:val="1"/>
          <w:lang w:bidi="ar-SA"/>
        </w:rPr>
        <w:t>النتيجة: المعروض هو لقطة الدورة المجمَّدة التي تُلتقَط عند أول تقييم في الدورة، لا السيرة الحيّة — فما تقرؤه لا يتبدّل تحتك أثناء الجلسة. وإن لم يُدخل المشارك سيرة ظهر «لم يُدخل المشارك سيرة ذاتية.»</w:t>
      </w:r>
    </w:p>
    <w:p>
      <w:pPr>
        <w:jc w:val="center"/>
      </w:pPr>
      <w:r>
        <w:drawing>
          <wp:inline xmlns:a="http://schemas.openxmlformats.org/drawingml/2006/main" xmlns:pic="http://schemas.openxmlformats.org/drawingml/2006/picture">
            <wp:extent cx="5852160" cy="775411"/>
            <wp:docPr id="66" name="Picture 66"/>
            <wp:cNvGraphicFramePr>
              <a:graphicFrameLocks noChangeAspect="1"/>
            </wp:cNvGraphicFramePr>
            <a:graphic>
              <a:graphicData uri="http://schemas.openxmlformats.org/drawingml/2006/picture">
                <pic:pic>
                  <pic:nvPicPr>
                    <pic:cNvPr id="0" name="assessment-cv.jpg"/>
                    <pic:cNvPicPr/>
                  </pic:nvPicPr>
                  <pic:blipFill>
                    <a:blip r:embed="rId67"/>
                    <a:stretch>
                      <a:fillRect/>
                    </a:stretch>
                  </pic:blipFill>
                  <pic:spPr>
                    <a:xfrm>
                      <a:off x="0" y="0"/>
                      <a:ext cx="5852160" cy="775411"/>
                    </a:xfrm>
                    <a:prstGeom prst="rect"/>
                  </pic:spPr>
                </pic:pic>
              </a:graphicData>
            </a:graphic>
          </wp:inline>
        </w:drawing>
      </w:r>
    </w:p>
    <w:p>
      <w:pPr>
        <w:jc w:val="center"/>
        <w:bidi/>
      </w:pPr>
      <w:r>
        <w:rPr>
          <w:i/>
          <w:color w:val="6B7F74"/>
          <w:sz w:val="18"/>
          <w:rtl w:val="1"/>
          <w:lang w:bidi="ar-SA"/>
        </w:rPr>
        <w:t>لوحة السيرة الذاتية وبجانب عنوانها رمز المشارك وحده</w:t>
      </w:r>
    </w:p>
    <w:p>
      <w:pPr>
        <w:bidi/>
      </w:pPr>
      <w:r>
        <w:rPr>
          <w:b/>
          <w:rtl w:val="1"/>
          <w:lang w:bidi="ar-SA"/>
        </w:rPr>
        <w:t>٧ — احفظ مسودة أو استكملها لاحقاً</w:t>
      </w:r>
      <w:r>
        <w:rPr>
          <w:rtl w:val="1"/>
          <w:lang w:bidi="ar-SA"/>
        </w:rPr>
        <w:t xml:space="preserve"> </w:t>
      </w:r>
      <w:r>
        <w:rPr>
          <w:i/>
          <w:rtl w:val="1"/>
          <w:lang w:bidi="ar-SA"/>
        </w:rPr>
        <w:t>(التقييم / لوحة التحكم)</w:t>
      </w:r>
    </w:p>
    <w:p>
      <w:pPr>
        <w:pStyle w:val="ListNumber"/>
        <w:bidi/>
      </w:pPr>
      <w:r>
        <w:rPr>
          <w:rtl w:val="1"/>
          <w:lang w:bidi="ar-SA"/>
        </w:rPr>
        <w:t xml:space="preserve">اضغط </w:t>
      </w:r>
      <w:r>
        <w:rPr>
          <w:b/>
          <w:rtl w:val="1"/>
          <w:lang w:bidi="ar-SA"/>
        </w:rPr>
        <w:t>حفظ مسودة</w:t>
      </w:r>
      <w:r>
        <w:rPr>
          <w:rtl w:val="1"/>
          <w:lang w:bidi="ar-SA"/>
        </w:rPr>
        <w:t>.</w:t>
      </w:r>
    </w:p>
    <w:p>
      <w:pPr>
        <w:pStyle w:val="ListNumber"/>
        <w:bidi/>
      </w:pPr>
      <w:r>
        <w:rPr>
          <w:rtl w:val="1"/>
          <w:lang w:bidi="ar-SA"/>
        </w:rPr>
        <w:t xml:space="preserve">للعودة إليها: اضغط </w:t>
      </w:r>
      <w:r>
        <w:rPr>
          <w:b/>
          <w:rtl w:val="1"/>
          <w:lang w:bidi="ar-SA"/>
        </w:rPr>
        <w:t>استكمال</w:t>
      </w:r>
      <w:r>
        <w:rPr>
          <w:rtl w:val="1"/>
          <w:lang w:bidi="ar-SA"/>
        </w:rPr>
        <w:t xml:space="preserve"> بجانب المسودة في بطاقة </w:t>
      </w:r>
      <w:r>
        <w:rPr>
          <w:b/>
          <w:rtl w:val="1"/>
          <w:lang w:bidi="ar-SA"/>
        </w:rPr>
        <w:t>استكمال مسودة</w:t>
      </w:r>
      <w:r>
        <w:rPr>
          <w:rtl w:val="1"/>
          <w:lang w:bidi="ar-SA"/>
        </w:rPr>
        <w:t xml:space="preserve">، أو من بطاقة </w:t>
      </w:r>
      <w:r>
        <w:rPr>
          <w:b/>
          <w:rtl w:val="1"/>
          <w:lang w:bidi="ar-SA"/>
        </w:rPr>
        <w:t>مسوداتي</w:t>
      </w:r>
      <w:r>
        <w:rPr>
          <w:rtl w:val="1"/>
          <w:lang w:bidi="ar-SA"/>
        </w:rPr>
        <w:t xml:space="preserve"> في </w:t>
      </w:r>
      <w:r>
        <w:rPr>
          <w:b/>
          <w:rtl w:val="1"/>
          <w:lang w:bidi="ar-SA"/>
        </w:rPr>
        <w:t>لوحة التحكم</w:t>
      </w:r>
      <w:r>
        <w:rPr>
          <w:rtl w:val="1"/>
          <w:lang w:bidi="ar-SA"/>
        </w:rPr>
        <w:t>.</w:t>
      </w:r>
    </w:p>
    <w:p>
      <w:pPr>
        <w:bidi/>
      </w:pPr>
      <w:r>
        <w:rPr>
          <w:rtl w:val="1"/>
          <w:lang w:bidi="ar-SA"/>
        </w:rPr>
        <w:t xml:space="preserve">النتيجة: تظهر «تم حفظ المسودة». الحفظ يستبدل الدرجات المحفوظة كلها بما هو معروض أمامك — إمّا كلّها أو لا شيء. والمسودة تُفتَح بدرجاتها وملاحظاتها المحفوظة وبنشاطها المخزَّن. وزرّ </w:t>
      </w:r>
      <w:r>
        <w:rPr>
          <w:b/>
          <w:rtl w:val="1"/>
          <w:lang w:bidi="ar-SA"/>
        </w:rPr>
        <w:t>إلغاء الجلسة</w:t>
      </w:r>
      <w:r>
        <w:rPr>
          <w:rtl w:val="1"/>
          <w:lang w:bidi="ar-SA"/>
        </w:rPr>
        <w:t xml:space="preserve"> لا يحذف المسودة: التقييم أُنشئ لحظة الضغط على </w:t>
      </w:r>
      <w:r>
        <w:rPr>
          <w:b/>
          <w:rtl w:val="1"/>
          <w:lang w:bidi="ar-SA"/>
        </w:rPr>
        <w:t>بدء الجلسة</w:t>
      </w:r>
      <w:r>
        <w:rPr>
          <w:rtl w:val="1"/>
          <w:lang w:bidi="ar-SA"/>
        </w:rPr>
        <w:t>.</w:t>
      </w:r>
    </w:p>
    <w:p>
      <w:pPr>
        <w:bidi/>
      </w:pPr>
      <w:r>
        <w:rPr>
          <w:b/>
          <w:rtl w:val="1"/>
          <w:lang w:bidi="ar-SA"/>
        </w:rPr>
        <w:t>٨ — أرسل التقييم للاعتماد</w:t>
      </w:r>
      <w:r>
        <w:rPr>
          <w:rtl w:val="1"/>
          <w:lang w:bidi="ar-SA"/>
        </w:rPr>
        <w:t xml:space="preserve"> </w:t>
      </w:r>
      <w:r>
        <w:rPr>
          <w:i/>
          <w:rtl w:val="1"/>
          <w:lang w:bidi="ar-SA"/>
        </w:rPr>
        <w:t>(التقييم)</w:t>
      </w:r>
    </w:p>
    <w:p>
      <w:pPr>
        <w:pStyle w:val="ListNumber"/>
        <w:bidi/>
      </w:pPr>
      <w:r>
        <w:rPr>
          <w:rtl w:val="1"/>
          <w:lang w:bidi="ar-SA"/>
        </w:rPr>
        <w:t>تأكّد من رصد درجةٍ لـ</w:t>
      </w:r>
      <w:r>
        <w:rPr>
          <w:b/>
          <w:rtl w:val="1"/>
          <w:lang w:bidi="ar-SA"/>
        </w:rPr>
        <w:t>كل</w:t>
      </w:r>
      <w:r>
        <w:rPr>
          <w:rtl w:val="1"/>
          <w:lang w:bidi="ar-SA"/>
        </w:rPr>
        <w:t xml:space="preserve"> كفاءة من كفاءات النشاط.</w:t>
      </w:r>
    </w:p>
    <w:p>
      <w:pPr>
        <w:pStyle w:val="ListNumber"/>
        <w:bidi/>
      </w:pPr>
      <w:r>
        <w:rPr>
          <w:rtl w:val="1"/>
          <w:lang w:bidi="ar-SA"/>
        </w:rPr>
        <w:t xml:space="preserve">اضغط </w:t>
      </w:r>
      <w:r>
        <w:rPr>
          <w:b/>
          <w:rtl w:val="1"/>
          <w:lang w:bidi="ar-SA"/>
        </w:rPr>
        <w:t>إرسال للاعتماد</w:t>
      </w:r>
      <w:r>
        <w:rPr>
          <w:rtl w:val="1"/>
          <w:lang w:bidi="ar-SA"/>
        </w:rPr>
        <w:t>.</w:t>
      </w:r>
    </w:p>
    <w:p>
      <w:pPr>
        <w:bidi/>
      </w:pPr>
      <w:r>
        <w:rPr>
          <w:rtl w:val="1"/>
          <w:lang w:bidi="ar-SA"/>
        </w:rPr>
        <w:t xml:space="preserve">النتيجة: تظهر «تم إرسال التقييم للاعتماد ✓»، ويتوقّف العدّاد، وتعود الشاشة إلى نموذج البدء بعد ثانيتين. ينتقل التقييم إلى حالة «مُرسل»، وتنتقل حالة المشارك من </w:t>
      </w:r>
      <w:r>
        <w:rPr>
          <w:b/>
          <w:rtl w:val="1"/>
          <w:lang w:bidi="ar-SA"/>
        </w:rPr>
        <w:t>مجدول</w:t>
      </w:r>
      <w:r>
        <w:rPr>
          <w:rtl w:val="1"/>
          <w:lang w:bidi="ar-SA"/>
        </w:rPr>
        <w:t xml:space="preserve"> إلى </w:t>
      </w:r>
      <w:r>
        <w:rPr>
          <w:b/>
          <w:rtl w:val="1"/>
          <w:lang w:bidi="ar-SA"/>
        </w:rPr>
        <w:t>مُقيَّم</w:t>
      </w:r>
      <w:r>
        <w:rPr>
          <w:rtl w:val="1"/>
          <w:lang w:bidi="ar-SA"/>
        </w:rPr>
        <w:t xml:space="preserve">، ويصل إشعار «تقييم بانتظار الاعتماد» إلى مدير إدارة التقييم. وإن أُرجع إليك التقييم بسبب مكتوب، عاد إلى حالة </w:t>
      </w:r>
      <w:r>
        <w:rPr>
          <w:b/>
          <w:rtl w:val="1"/>
          <w:lang w:bidi="ar-SA"/>
        </w:rPr>
        <w:t>مسودة</w:t>
      </w:r>
      <w:r>
        <w:rPr>
          <w:rtl w:val="1"/>
          <w:lang w:bidi="ar-SA"/>
        </w:rPr>
        <w:t xml:space="preserve"> ووصلك إشعار «تقييم مُرجع للتعديل» يحمل السبب، وظهر من جديد في </w:t>
      </w:r>
      <w:r>
        <w:rPr>
          <w:b/>
          <w:rtl w:val="1"/>
          <w:lang w:bidi="ar-SA"/>
        </w:rPr>
        <w:t>استكمال مسودة</w:t>
      </w:r>
      <w:r>
        <w:rPr>
          <w:rtl w:val="1"/>
          <w:lang w:bidi="ar-SA"/>
        </w:rPr>
        <w:t>.</w:t>
      </w:r>
    </w:p>
    <w:p>
      <w:pPr>
        <w:bidi/>
      </w:pPr>
      <w:r>
        <w:rPr>
          <w:b/>
          <w:rtl w:val="1"/>
          <w:lang w:bidi="ar-SA"/>
        </w:rPr>
        <w:t>٩ — اعتمد التقرير الواقف عند مرحلتك</w:t>
      </w:r>
      <w:r>
        <w:rPr>
          <w:rtl w:val="1"/>
          <w:lang w:bidi="ar-SA"/>
        </w:rPr>
        <w:t xml:space="preserve"> </w:t>
      </w:r>
      <w:r>
        <w:rPr>
          <w:i/>
          <w:rtl w:val="1"/>
          <w:lang w:bidi="ar-SA"/>
        </w:rPr>
        <w:t>(التقارير)</w:t>
      </w:r>
    </w:p>
    <w:p>
      <w:pPr>
        <w:pStyle w:val="ListNumber"/>
        <w:bidi/>
      </w:pPr>
      <w:r>
        <w:rPr>
          <w:rtl w:val="1"/>
          <w:lang w:bidi="ar-SA"/>
        </w:rPr>
        <w:t xml:space="preserve">افتح </w:t>
      </w:r>
      <w:r>
        <w:rPr>
          <w:b/>
          <w:rtl w:val="1"/>
          <w:lang w:bidi="ar-SA"/>
        </w:rPr>
        <w:t>التقارير</w:t>
      </w:r>
      <w:r>
        <w:rPr>
          <w:rtl w:val="1"/>
          <w:lang w:bidi="ar-SA"/>
        </w:rPr>
        <w:t xml:space="preserve"> من القائمة الجانبية.</w:t>
      </w:r>
    </w:p>
    <w:p>
      <w:pPr>
        <w:pStyle w:val="ListNumber"/>
        <w:bidi/>
      </w:pPr>
      <w:r>
        <w:rPr>
          <w:rtl w:val="1"/>
          <w:lang w:bidi="ar-SA"/>
        </w:rPr>
        <w:t xml:space="preserve">اضغط مشارك </w:t>
      </w:r>
      <w:r>
        <w:rPr>
          <w:b/>
          <w:rtl w:val="1"/>
          <w:lang w:bidi="ar-SA"/>
        </w:rPr>
        <w:t>المقيّم</w:t>
      </w:r>
      <w:r>
        <w:rPr>
          <w:rtl w:val="1"/>
          <w:lang w:bidi="ar-SA"/>
        </w:rPr>
        <w:t xml:space="preserve"> — وهو التقارير الواقفة عند اعتماد مستشار المقابلة، وبجانبه عددها.</w:t>
      </w:r>
    </w:p>
    <w:p>
      <w:pPr>
        <w:pStyle w:val="ListNumber"/>
        <w:bidi/>
      </w:pPr>
      <w:r>
        <w:rPr>
          <w:rtl w:val="1"/>
          <w:lang w:bidi="ar-SA"/>
        </w:rPr>
        <w:t xml:space="preserve">اقرأ شارة الحالة على البطاقة ورقم موضعها في السلسلة (مثل </w:t>
      </w:r>
      <w:r>
        <w:rPr>
          <w:rFonts w:ascii="Consolas" w:hAnsi="Consolas"/>
          <w:sz w:val="19"/>
          <w:rFonts w:ascii="Consolas" w:hAnsi="Consolas" w:cs="Consolas"/>
          <w:rtl w:val="0"/>
          <w:lang w:bidi="ar-SA"/>
        </w:rPr>
        <w:t>1/3</w:t>
      </w:r>
      <w:r>
        <w:rPr>
          <w:rtl w:val="1"/>
          <w:lang w:bidi="ar-SA"/>
        </w:rPr>
        <w:t>).</w:t>
      </w:r>
    </w:p>
    <w:p>
      <w:pPr>
        <w:pStyle w:val="ListNumber"/>
        <w:bidi/>
      </w:pPr>
      <w:r>
        <w:rPr>
          <w:rtl w:val="1"/>
          <w:lang w:bidi="ar-SA"/>
        </w:rPr>
        <w:t xml:space="preserve">اضغط </w:t>
      </w:r>
      <w:r>
        <w:rPr>
          <w:b/>
          <w:rtl w:val="1"/>
          <w:lang w:bidi="ar-SA"/>
        </w:rPr>
        <w:t>مستند مفصّل</w:t>
      </w:r>
      <w:r>
        <w:rPr>
          <w:rtl w:val="1"/>
          <w:lang w:bidi="ar-SA"/>
        </w:rPr>
        <w:t xml:space="preserve"> لمراجعة التقرير قبل قرارك.</w:t>
      </w:r>
    </w:p>
    <w:p>
      <w:pPr>
        <w:pStyle w:val="ListNumber"/>
        <w:bidi/>
      </w:pPr>
      <w:r>
        <w:rPr>
          <w:rtl w:val="1"/>
          <w:lang w:bidi="ar-SA"/>
        </w:rPr>
        <w:t xml:space="preserve">اضغط </w:t>
      </w:r>
      <w:r>
        <w:rPr>
          <w:b/>
          <w:rtl w:val="1"/>
          <w:lang w:bidi="ar-SA"/>
        </w:rPr>
        <w:t>اعتماد</w:t>
      </w:r>
      <w:r>
        <w:rPr>
          <w:rtl w:val="1"/>
          <w:lang w:bidi="ar-SA"/>
        </w:rPr>
        <w:t>.</w:t>
      </w:r>
    </w:p>
    <w:p>
      <w:pPr>
        <w:bidi/>
      </w:pPr>
      <w:r>
        <w:rPr>
          <w:rtl w:val="1"/>
          <w:lang w:bidi="ar-SA"/>
        </w:rPr>
        <w:t xml:space="preserve">النتيجة: تظهر رسالة «تم اعتماد تقرير ‹رمز المشارك›»، وتتقدّم البطاقة إلى المرحلة التالية ويُشعَر صاحبها. قائمتك لا تعرض إلا تقارير من قيّمتهم أنت، وشريط الأدوات فيها بلا زرّي </w:t>
      </w:r>
      <w:r>
        <w:rPr>
          <w:b/>
          <w:rtl w:val="1"/>
          <w:lang w:bidi="ar-SA"/>
        </w:rPr>
        <w:t>إنشاء تقرير</w:t>
      </w:r>
      <w:r>
        <w:rPr>
          <w:rtl w:val="1"/>
          <w:lang w:bidi="ar-SA"/>
        </w:rPr>
        <w:t xml:space="preserve"> و</w:t>
      </w:r>
      <w:r>
        <w:rPr>
          <w:b/>
          <w:rtl w:val="1"/>
          <w:lang w:bidi="ar-SA"/>
        </w:rPr>
        <w:t>تصدير CSV</w:t>
      </w:r>
      <w:r>
        <w:rPr>
          <w:rtl w:val="1"/>
          <w:lang w:bidi="ar-SA"/>
        </w:rPr>
        <w:t xml:space="preserve">، وبلا زرّ </w:t>
      </w:r>
      <w:r>
        <w:rPr>
          <w:b/>
          <w:rtl w:val="1"/>
          <w:lang w:bidi="ar-SA"/>
        </w:rPr>
        <w:t>إرجاع للتعديل</w:t>
      </w:r>
      <w:r>
        <w:rPr>
          <w:rtl w:val="1"/>
          <w:lang w:bidi="ar-SA"/>
        </w:rPr>
        <w:t>.</w:t>
      </w:r>
    </w:p>
    <w:p>
      <w:pPr>
        <w:jc w:val="center"/>
      </w:pPr>
      <w:r>
        <w:drawing>
          <wp:inline xmlns:a="http://schemas.openxmlformats.org/drawingml/2006/main" xmlns:pic="http://schemas.openxmlformats.org/drawingml/2006/picture">
            <wp:extent cx="5852160" cy="3677107"/>
            <wp:docPr id="67" name="Picture 67"/>
            <wp:cNvGraphicFramePr>
              <a:graphicFrameLocks noChangeAspect="1"/>
            </wp:cNvGraphicFramePr>
            <a:graphic>
              <a:graphicData uri="http://schemas.openxmlformats.org/drawingml/2006/picture">
                <pic:pic>
                  <pic:nvPicPr>
                    <pic:cNvPr id="0" name="reports-evaluator.jpg"/>
                    <pic:cNvPicPr/>
                  </pic:nvPicPr>
                  <pic:blipFill>
                    <a:blip r:embed="rId6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التقارير بحساب مستشار المقابلة</w:t>
      </w:r>
    </w:p>
    <w:p>
      <w:pPr>
        <w:bidi/>
      </w:pPr>
      <w:r>
        <w:rPr>
          <w:b/>
          <w:rtl w:val="1"/>
          <w:lang w:bidi="ar-SA"/>
        </w:rPr>
        <w:t>١٠ — اقرأ خطة تطوير المشارك</w:t>
      </w:r>
      <w:r>
        <w:rPr>
          <w:rtl w:val="1"/>
          <w:lang w:bidi="ar-SA"/>
        </w:rPr>
        <w:t xml:space="preserve"> </w:t>
      </w:r>
      <w:r>
        <w:rPr>
          <w:i/>
          <w:rtl w:val="1"/>
          <w:lang w:bidi="ar-SA"/>
        </w:rPr>
        <w:t>(خطط التطوير)</w:t>
      </w:r>
    </w:p>
    <w:p>
      <w:pPr>
        <w:pStyle w:val="ListNumber"/>
        <w:bidi/>
      </w:pPr>
      <w:r>
        <w:rPr>
          <w:rtl w:val="1"/>
          <w:lang w:bidi="ar-SA"/>
        </w:rPr>
        <w:t xml:space="preserve">افتح </w:t>
      </w:r>
      <w:r>
        <w:rPr>
          <w:b/>
          <w:rtl w:val="1"/>
          <w:lang w:bidi="ar-SA"/>
        </w:rPr>
        <w:t>خطط التطوير</w:t>
      </w:r>
      <w:r>
        <w:rPr>
          <w:rtl w:val="1"/>
          <w:lang w:bidi="ar-SA"/>
        </w:rPr>
        <w:t xml:space="preserve"> من القائمة الجانبية.</w:t>
      </w:r>
    </w:p>
    <w:p>
      <w:pPr>
        <w:pStyle w:val="ListNumber"/>
        <w:bidi/>
      </w:pPr>
      <w:r>
        <w:rPr>
          <w:rtl w:val="1"/>
          <w:lang w:bidi="ar-SA"/>
        </w:rPr>
        <w:t xml:space="preserve">اضغط قائمة </w:t>
      </w:r>
      <w:r>
        <w:rPr>
          <w:b/>
          <w:rtl w:val="1"/>
          <w:lang w:bidi="ar-SA"/>
        </w:rPr>
        <w:t>المشارك</w:t>
      </w:r>
      <w:r>
        <w:rPr>
          <w:rtl w:val="1"/>
          <w:lang w:bidi="ar-SA"/>
        </w:rPr>
        <w:t xml:space="preserve"> واختر رمز مشارك قيّمته أنت.</w:t>
      </w:r>
    </w:p>
    <w:p>
      <w:pPr>
        <w:bidi/>
      </w:pPr>
      <w:r>
        <w:rPr>
          <w:rtl w:val="1"/>
          <w:lang w:bidi="ar-SA"/>
        </w:rPr>
        <w:t xml:space="preserve">النتيجة: تظهر بنود الدورة الأخيرة، وفوقها ملخّص «{n} بند · {n} مكتمل». البنود المكتملة تظهر باهتة ومجالها مشطوب. قائمة الحالة معطّلة عندك، ولا زرّ حذف، ولا بطاقة </w:t>
      </w:r>
      <w:r>
        <w:rPr>
          <w:b/>
          <w:rtl w:val="1"/>
          <w:lang w:bidi="ar-SA"/>
        </w:rPr>
        <w:t>إضافة بند</w:t>
      </w:r>
      <w:r>
        <w:rPr>
          <w:rtl w:val="1"/>
          <w:lang w:bidi="ar-SA"/>
        </w:rPr>
        <w:t xml:space="preserve">، ولا زرّ </w:t>
      </w:r>
      <w:r>
        <w:rPr>
          <w:b/>
          <w:rtl w:val="1"/>
          <w:lang w:bidi="ar-SA"/>
        </w:rPr>
        <w:t>توليد من التقرير</w:t>
      </w:r>
      <w:r>
        <w:rPr>
          <w:rtl w:val="1"/>
          <w:lang w:bidi="ar-SA"/>
        </w:rPr>
        <w:t>.</w:t>
      </w:r>
    </w:p>
    <w:p>
      <w:pPr>
        <w:jc w:val="center"/>
      </w:pPr>
      <w:r>
        <w:drawing>
          <wp:inline xmlns:a="http://schemas.openxmlformats.org/drawingml/2006/main" xmlns:pic="http://schemas.openxmlformats.org/drawingml/2006/picture">
            <wp:extent cx="5852160" cy="3677107"/>
            <wp:docPr id="68" name="Picture 68"/>
            <wp:cNvGraphicFramePr>
              <a:graphicFrameLocks noChangeAspect="1"/>
            </wp:cNvGraphicFramePr>
            <a:graphic>
              <a:graphicData uri="http://schemas.openxmlformats.org/drawingml/2006/picture">
                <pic:pic>
                  <pic:nvPicPr>
                    <pic:cNvPr id="0" name="development-plans-evaluator.jpg"/>
                    <pic:cNvPicPr/>
                  </pic:nvPicPr>
                  <pic:blipFill>
                    <a:blip r:embed="rId6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خطط التطوير بحساب مستشار المقابلة: عرض بلا إدارة</w:t>
      </w:r>
    </w:p>
    <w:p>
      <w:pPr>
        <w:bidi/>
      </w:pPr>
      <w:r>
        <w:rPr>
          <w:b/>
          <w:rtl w:val="1"/>
          <w:lang w:bidi="ar-SA"/>
        </w:rPr>
        <w:t>١١ — تابع نقاش التقرير</w:t>
      </w:r>
      <w:r>
        <w:rPr>
          <w:rtl w:val="1"/>
          <w:lang w:bidi="ar-SA"/>
        </w:rPr>
        <w:t xml:space="preserve"> </w:t>
      </w:r>
      <w:r>
        <w:rPr>
          <w:i/>
          <w:rtl w:val="1"/>
          <w:lang w:bidi="ar-SA"/>
        </w:rPr>
        <w:t>(المحادثات)</w:t>
      </w:r>
    </w:p>
    <w:p>
      <w:pPr>
        <w:pStyle w:val="ListNumber"/>
        <w:bidi/>
      </w:pPr>
      <w:r>
        <w:rPr>
          <w:rtl w:val="1"/>
          <w:lang w:bidi="ar-SA"/>
        </w:rPr>
        <w:t xml:space="preserve">افتح </w:t>
      </w:r>
      <w:r>
        <w:rPr>
          <w:b/>
          <w:rtl w:val="1"/>
          <w:lang w:bidi="ar-SA"/>
        </w:rPr>
        <w:t>المحادثات</w:t>
      </w:r>
      <w:r>
        <w:rPr>
          <w:rtl w:val="1"/>
          <w:lang w:bidi="ar-SA"/>
        </w:rPr>
        <w:t xml:space="preserve"> من القائمة الجانبية.</w:t>
      </w:r>
    </w:p>
    <w:p>
      <w:pPr>
        <w:pStyle w:val="ListNumber"/>
        <w:bidi/>
      </w:pPr>
      <w:r>
        <w:rPr>
          <w:rtl w:val="1"/>
          <w:lang w:bidi="ar-SA"/>
        </w:rPr>
        <w:t>اضغط بطاقة التقرير في قائمة «التقارير» — كل بطاقة سطران: رمز المشارك ثم اسم القطاع.</w:t>
      </w:r>
    </w:p>
    <w:p>
      <w:pPr>
        <w:pStyle w:val="ListNumber"/>
        <w:bidi/>
      </w:pPr>
      <w:r>
        <w:rPr>
          <w:rtl w:val="1"/>
          <w:lang w:bidi="ar-SA"/>
        </w:rPr>
        <w:t>اقرأ الفقاعة الوسطى إن كان التقرير مُرجعاً: «أُعيد التقرير للتعديل. السبب: …».</w:t>
      </w:r>
    </w:p>
    <w:p>
      <w:pPr>
        <w:pStyle w:val="ListNumber"/>
        <w:bidi/>
      </w:pPr>
      <w:r>
        <w:rPr>
          <w:rtl w:val="1"/>
          <w:lang w:bidi="ar-SA"/>
        </w:rPr>
        <w:t xml:space="preserve">اكتب في حقل «اكتب رسالة...» واضغط </w:t>
      </w:r>
      <w:r>
        <w:rPr>
          <w:b/>
          <w:rtl w:val="1"/>
          <w:lang w:bidi="ar-SA"/>
        </w:rPr>
        <w:t>إرسال</w:t>
      </w:r>
      <w:r>
        <w:rPr>
          <w:rtl w:val="1"/>
          <w:lang w:bidi="ar-SA"/>
        </w:rPr>
        <w:t>.</w:t>
      </w:r>
    </w:p>
    <w:p>
      <w:pPr>
        <w:bidi/>
      </w:pPr>
      <w:r>
        <w:rPr>
          <w:rtl w:val="1"/>
          <w:lang w:bidi="ar-SA"/>
        </w:rPr>
        <w:t>النتيجة: يُفرَّغ الحقل وتظهر رسالتك في آخر المجرى، ويصل إشعار «رسالة جديدة من ‹اسمك›» إلى كل من سبق أن كتب في المحادثة نفسها. القائمة عندك لا تعرض إلا تقارير من قيّمتهم أنت. والشاشة لا تُحدِّث نفسها تلقائياً: رسائل الآخرين تظهر عند إرسالك رسالة، أو عند إعادة اختيار التقرير.</w:t>
      </w:r>
    </w:p>
    <w:p>
      <w:pPr>
        <w:jc w:val="center"/>
      </w:pPr>
      <w:r>
        <w:drawing>
          <wp:inline xmlns:a="http://schemas.openxmlformats.org/drawingml/2006/main" xmlns:pic="http://schemas.openxmlformats.org/drawingml/2006/picture">
            <wp:extent cx="2907182" cy="6949439"/>
            <wp:docPr id="69" name="Picture 69"/>
            <wp:cNvGraphicFramePr>
              <a:graphicFrameLocks noChangeAspect="1"/>
            </wp:cNvGraphicFramePr>
            <a:graphic>
              <a:graphicData uri="http://schemas.openxmlformats.org/drawingml/2006/picture">
                <pic:pic>
                  <pic:nvPicPr>
                    <pic:cNvPr id="0" name="chat-narrowed.jpg"/>
                    <pic:cNvPicPr/>
                  </pic:nvPicPr>
                  <pic:blipFill>
                    <a:blip r:embed="rId70"/>
                    <a:stretch>
                      <a:fillRect/>
                    </a:stretch>
                  </pic:blipFill>
                  <pic:spPr>
                    <a:xfrm>
                      <a:off x="0" y="0"/>
                      <a:ext cx="2907182" cy="6949439"/>
                    </a:xfrm>
                    <a:prstGeom prst="rect"/>
                  </pic:spPr>
                </pic:pic>
              </a:graphicData>
            </a:graphic>
          </wp:inline>
        </w:drawing>
      </w:r>
    </w:p>
    <w:p>
      <w:pPr>
        <w:jc w:val="center"/>
        <w:bidi/>
      </w:pPr>
      <w:r>
        <w:rPr>
          <w:i/>
          <w:color w:val="6B7F74"/>
          <w:sz w:val="18"/>
          <w:rtl w:val="1"/>
          <w:lang w:bidi="ar-SA"/>
        </w:rPr>
        <w:t>قائمة التقارير في المحادثات كما يراها مستشار المقابلة</w:t>
      </w:r>
    </w:p>
    <w:p>
      <w:pPr>
        <w:bidi/>
      </w:pPr>
      <w:r>
        <w:rPr>
          <w:b/>
          <w:rtl w:val="1"/>
          <w:lang w:bidi="ar-SA"/>
        </w:rPr>
        <w:t>١٢ — تابع إشعاراتك</w:t>
      </w:r>
      <w:r>
        <w:rPr>
          <w:rtl w:val="1"/>
          <w:lang w:bidi="ar-SA"/>
        </w:rPr>
        <w:t xml:space="preserve"> </w:t>
      </w:r>
      <w:r>
        <w:rPr>
          <w:i/>
          <w:rtl w:val="1"/>
          <w:lang w:bidi="ar-SA"/>
        </w:rPr>
        <w:t>(الإشعارات)</w:t>
      </w:r>
    </w:p>
    <w:p>
      <w:pPr>
        <w:pStyle w:val="ListNumber"/>
        <w:bidi/>
      </w:pPr>
      <w:r>
        <w:rPr>
          <w:rtl w:val="1"/>
          <w:lang w:bidi="ar-SA"/>
        </w:rPr>
        <w:t xml:space="preserve">راقب الرقم بجانب </w:t>
      </w:r>
      <w:r>
        <w:rPr>
          <w:b/>
          <w:rtl w:val="1"/>
          <w:lang w:bidi="ar-SA"/>
        </w:rPr>
        <w:t>الإشعارات</w:t>
      </w:r>
      <w:r>
        <w:rPr>
          <w:rtl w:val="1"/>
          <w:lang w:bidi="ar-SA"/>
        </w:rPr>
        <w:t xml:space="preserve"> في القائمة الجانبية — يتحدّث كل دقيقة وعند كل انتقال بين الشاشات.</w:t>
      </w:r>
    </w:p>
    <w:p>
      <w:pPr>
        <w:pStyle w:val="ListNumber"/>
        <w:bidi/>
      </w:pPr>
      <w:r>
        <w:rPr>
          <w:rtl w:val="1"/>
          <w:lang w:bidi="ar-SA"/>
        </w:rPr>
        <w:t xml:space="preserve">افتح </w:t>
      </w:r>
      <w:r>
        <w:rPr>
          <w:b/>
          <w:rtl w:val="1"/>
          <w:lang w:bidi="ar-SA"/>
        </w:rPr>
        <w:t>الإشعارات</w:t>
      </w:r>
      <w:r>
        <w:rPr>
          <w:rtl w:val="1"/>
          <w:lang w:bidi="ar-SA"/>
        </w:rPr>
        <w:t xml:space="preserve"> واضغط بطاقة الإشعار.</w:t>
      </w:r>
    </w:p>
    <w:p>
      <w:pPr>
        <w:bidi/>
      </w:pPr>
      <w:r>
        <w:rPr>
          <w:rtl w:val="1"/>
          <w:lang w:bidi="ar-SA"/>
        </w:rPr>
        <w:t>النتيجة: تختفي النقطة الخضراء عن البطاقة وينقص الرقم الأحمر واحداً. الضغط لا ينقلك إلى الشاشة المعنيّة — افتحها بنفسك من القائمة الجانبية. أهمّ ما يصلك: «مشارك مُسنَد إليك: ‹الرمز›»، و«تقييم مُرجع للتعديل»، و«اعتُمد ورُحّل: ‹الرمز›»، و«تقرير بانتظار اعتمادك».</w:t>
      </w:r>
    </w:p>
    <w:p>
      <w:pPr>
        <w:bidi/>
      </w:pPr>
      <w:r>
        <w:rPr>
          <w:b/>
          <w:rtl w:val="1"/>
          <w:lang w:bidi="ar-SA"/>
        </w:rPr>
        <w:t>١٣ — ارجع إلى قاعدة المشاركين عند الحاجة</w:t>
      </w:r>
      <w:r>
        <w:rPr>
          <w:rtl w:val="1"/>
          <w:lang w:bidi="ar-SA"/>
        </w:rPr>
        <w:t xml:space="preserve"> </w:t>
      </w:r>
      <w:r>
        <w:rPr>
          <w:i/>
          <w:rtl w:val="1"/>
          <w:lang w:bidi="ar-SA"/>
        </w:rPr>
        <w:t>(المشاركون)</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اكتب رمز المشارك في «بحث بالرمز...» — البحث بالرمز وحده.</w:t>
      </w:r>
    </w:p>
    <w:p>
      <w:pPr>
        <w:pStyle w:val="ListNumber"/>
        <w:bidi/>
      </w:pPr>
      <w:r>
        <w:rPr>
          <w:rtl w:val="1"/>
          <w:lang w:bidi="ar-SA"/>
        </w:rPr>
        <w:t xml:space="preserve">اضغط أيقونة </w:t>
      </w:r>
      <w:r>
        <w:rPr>
          <w:b/>
          <w:rtl w:val="1"/>
          <w:lang w:bidi="ar-SA"/>
        </w:rPr>
        <w:t>تفاصيل</w:t>
      </w:r>
      <w:r>
        <w:rPr>
          <w:rtl w:val="1"/>
          <w:lang w:bidi="ar-SA"/>
        </w:rPr>
        <w:t xml:space="preserve"> في صفّه.</w:t>
      </w:r>
    </w:p>
    <w:p>
      <w:pPr>
        <w:bidi/>
      </w:pPr>
      <w:r>
        <w:rPr>
          <w:rtl w:val="1"/>
          <w:lang w:bidi="ar-SA"/>
        </w:rPr>
        <w:t xml:space="preserve">النتيجة: تُفتح بطاقة المشارك بالرمز والقطاع والرتبة والفئة والحالة والتصنيف الأمني. وفي موضع البيانات الشخصية يظهر: «ليس لديك صلاحية عرض البيانات الشخصية.» شريط الأدوات عندك فيه </w:t>
      </w:r>
      <w:r>
        <w:rPr>
          <w:b/>
          <w:rtl w:val="1"/>
          <w:lang w:bidi="ar-SA"/>
        </w:rPr>
        <w:t>تصدير</w:t>
      </w:r>
      <w:r>
        <w:rPr>
          <w:rtl w:val="1"/>
          <w:lang w:bidi="ar-SA"/>
        </w:rPr>
        <w:t xml:space="preserve"> وحده، والصفوف بلا أزرار تعديل واعتماد وحذف.</w:t>
      </w:r>
    </w:p>
    <w:p>
      <w:pPr>
        <w:jc w:val="center"/>
      </w:pPr>
      <w:r>
        <w:drawing>
          <wp:inline xmlns:a="http://schemas.openxmlformats.org/drawingml/2006/main" xmlns:pic="http://schemas.openxmlformats.org/drawingml/2006/picture">
            <wp:extent cx="5852160" cy="3677107"/>
            <wp:docPr id="70" name="Picture 70"/>
            <wp:cNvGraphicFramePr>
              <a:graphicFrameLocks noChangeAspect="1"/>
            </wp:cNvGraphicFramePr>
            <a:graphic>
              <a:graphicData uri="http://schemas.openxmlformats.org/drawingml/2006/picture">
                <pic:pic>
                  <pic:nvPicPr>
                    <pic:cNvPr id="0" name="candidates-evaluator.jpg"/>
                    <pic:cNvPicPr/>
                  </pic:nvPicPr>
                  <pic:blipFill>
                    <a:blip r:embed="rId7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بحساب مستشار المقابلة</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تسجيل وصول مشارك، وتعديل وقت وصوله، وأخذ توقيعه وإقراره</w:t>
            </w:r>
          </w:p>
        </w:tc>
        <w:tc>
          <w:tcPr>
            <w:tcW w:type="dxa" w:w="4874"/>
          </w:tcPr>
          <w:p>
            <w:pPr>
              <w:bidi/>
            </w:pPr>
            <w:r>
              <w:rPr>
                <w:sz w:val="19"/>
                <w:rtl w:val="1"/>
                <w:lang w:bidi="ar-SA"/>
              </w:rPr>
              <w:t>لكل مرحلة في الاستقبال صلاحية مستقلّة: فمن يسجّل ليس بالضرورة من يوزّع، ومن يوزّع ليس من يقرّر، ومن يقرّر ليس من يعتمد</w:t>
            </w:r>
          </w:p>
        </w:tc>
      </w:tr>
      <w:tr>
        <w:tc>
          <w:tcPr>
            <w:tcW w:type="dxa" w:w="4874"/>
          </w:tcPr>
          <w:p>
            <w:pPr>
              <w:bidi/>
            </w:pPr>
            <w:r>
              <w:rPr>
                <w:sz w:val="19"/>
                <w:rtl w:val="1"/>
                <w:lang w:bidi="ar-SA"/>
              </w:rPr>
              <w:t>توزيع مشارك على نشاط ومقيّم، وسحب إسناد قائم</w:t>
            </w:r>
          </w:p>
        </w:tc>
        <w:tc>
          <w:tcPr>
            <w:tcW w:type="dxa" w:w="4874"/>
          </w:tcPr>
          <w:p>
            <w:pPr>
              <w:bidi/>
            </w:pPr>
            <w:r>
              <w:rPr>
                <w:sz w:val="19"/>
                <w:rtl w:val="1"/>
                <w:lang w:bidi="ar-SA"/>
              </w:rPr>
              <w:t>التوزيع والسحب للاستقبال أو العمليات؛ والقرار الذي تتّخذه أنت يقع على إسنادك وحدك — إسناد غيرك يُعامَل كغير موجود فلا تعلم بوجوده أصلاً</w:t>
            </w:r>
          </w:p>
        </w:tc>
      </w:tr>
      <w:tr>
        <w:tc>
          <w:tcPr>
            <w:tcW w:type="dxa" w:w="4874"/>
          </w:tcPr>
          <w:p>
            <w:pPr>
              <w:bidi/>
            </w:pPr>
            <w:r>
              <w:rPr>
                <w:b/>
                <w:sz w:val="19"/>
                <w:rtl w:val="1"/>
                <w:lang w:bidi="ar-SA"/>
              </w:rPr>
              <w:t>اعتماد وترحيل</w:t>
            </w:r>
            <w:r>
              <w:rPr>
                <w:sz w:val="19"/>
                <w:rtl w:val="1"/>
                <w:lang w:bidi="ar-SA"/>
              </w:rPr>
              <w:t xml:space="preserve"> الزيارة إلى الجدولة</w:t>
            </w:r>
          </w:p>
        </w:tc>
        <w:tc>
          <w:tcPr>
            <w:tcW w:type="dxa" w:w="4874"/>
          </w:tcPr>
          <w:p>
            <w:pPr>
              <w:bidi/>
            </w:pPr>
            <w:r>
              <w:rPr>
                <w:sz w:val="19"/>
                <w:rtl w:val="1"/>
                <w:lang w:bidi="ar-SA"/>
              </w:rPr>
              <w:t>الاعتماد يُنشئ الجلسات في الجدولة، وهو خارج يد من يُجري النشاط</w:t>
            </w:r>
          </w:p>
        </w:tc>
      </w:tr>
      <w:tr>
        <w:tc>
          <w:tcPr>
            <w:tcW w:type="dxa" w:w="4874"/>
          </w:tcPr>
          <w:p>
            <w:pPr>
              <w:bidi/>
            </w:pPr>
            <w:r>
              <w:rPr>
                <w:sz w:val="19"/>
                <w:rtl w:val="1"/>
                <w:lang w:bidi="ar-SA"/>
              </w:rPr>
              <w:t xml:space="preserve">فتح سيرة المُسنَد إليك قبل الضغط على </w:t>
            </w:r>
            <w:r>
              <w:rPr>
                <w:b/>
                <w:sz w:val="19"/>
                <w:rtl w:val="1"/>
                <w:lang w:bidi="ar-SA"/>
              </w:rPr>
              <w:t>استلام</w:t>
            </w:r>
          </w:p>
        </w:tc>
        <w:tc>
          <w:tcPr>
            <w:tcW w:type="dxa" w:w="4874"/>
          </w:tcPr>
          <w:p>
            <w:pPr>
              <w:bidi/>
            </w:pPr>
            <w:r>
              <w:rPr>
                <w:sz w:val="19"/>
                <w:rtl w:val="1"/>
                <w:lang w:bidi="ar-SA"/>
              </w:rPr>
              <w:t>القرار يقع على الرمز والنشاط، لا على محتوى سيرة يُطّلَع عليها ثم تُردّ</w:t>
            </w:r>
          </w:p>
        </w:tc>
      </w:tr>
      <w:tr>
        <w:tc>
          <w:tcPr>
            <w:tcW w:type="dxa" w:w="4874"/>
          </w:tcPr>
          <w:p>
            <w:pPr>
              <w:bidi/>
            </w:pPr>
            <w:r>
              <w:rPr>
                <w:sz w:val="19"/>
                <w:rtl w:val="1"/>
                <w:lang w:bidi="ar-SA"/>
              </w:rPr>
              <w:t>تسجيل حضور جلسة ليست مُسنَدة إليك — يظهر لك «مُسنَدة لغيرك»</w:t>
            </w:r>
          </w:p>
        </w:tc>
        <w:tc>
          <w:tcPr>
            <w:tcW w:type="dxa" w:w="4874"/>
          </w:tcPr>
          <w:p>
            <w:pPr>
              <w:bidi/>
            </w:pPr>
            <w:r>
              <w:rPr>
                <w:sz w:val="19"/>
                <w:rtl w:val="1"/>
                <w:lang w:bidi="ar-SA"/>
              </w:rPr>
              <w:t>القاعدة: «الذي يستقبله يسجّله»؛ بلا هذا التمييز يسجّل أيُّ مقيّم حضور مشاركٍ لم يره</w:t>
            </w:r>
          </w:p>
        </w:tc>
      </w:tr>
      <w:tr>
        <w:tc>
          <w:tcPr>
            <w:tcW w:type="dxa" w:w="4874"/>
          </w:tcPr>
          <w:p>
            <w:pPr>
              <w:bidi/>
            </w:pPr>
            <w:r>
              <w:rPr>
                <w:sz w:val="19"/>
                <w:rtl w:val="1"/>
                <w:lang w:bidi="ar-SA"/>
              </w:rPr>
              <w:t>تسجيل الحضور أو الغياب لغير جلسات اليوم</w:t>
            </w:r>
          </w:p>
        </w:tc>
        <w:tc>
          <w:tcPr>
            <w:tcW w:type="dxa" w:w="4874"/>
          </w:tcPr>
          <w:p>
            <w:pPr>
              <w:bidi/>
            </w:pPr>
            <w:r>
              <w:rPr>
                <w:sz w:val="19"/>
                <w:rtl w:val="1"/>
                <w:lang w:bidi="ar-SA"/>
              </w:rPr>
              <w:t>الحضور يُسجَّل في يومه، وما فات يُعالَج بإعادة الجدولة</w:t>
            </w:r>
          </w:p>
        </w:tc>
      </w:tr>
      <w:tr>
        <w:tc>
          <w:tcPr>
            <w:tcW w:type="dxa" w:w="4874"/>
          </w:tcPr>
          <w:p>
            <w:pPr>
              <w:bidi/>
            </w:pPr>
            <w:r>
              <w:rPr>
                <w:sz w:val="19"/>
                <w:rtl w:val="1"/>
                <w:lang w:bidi="ar-SA"/>
              </w:rPr>
              <w:t>رؤية اسم المشارك أو رقم هويته في أي موضع</w:t>
            </w:r>
          </w:p>
        </w:tc>
        <w:tc>
          <w:tcPr>
            <w:tcW w:type="dxa" w:w="4874"/>
          </w:tcPr>
          <w:p>
            <w:pPr>
              <w:bidi/>
            </w:pPr>
            <w:r>
              <w:rPr>
                <w:sz w:val="19"/>
                <w:rtl w:val="1"/>
                <w:lang w:bidi="ar-SA"/>
              </w:rPr>
              <w:t>القاعدة هنا إجرائية لا صلاحية: إتاحة الاسم لمن يقابل تفتح باباً لمعرفة من يقابل قبل أن يقابله</w:t>
            </w:r>
          </w:p>
        </w:tc>
      </w:tr>
      <w:tr>
        <w:tc>
          <w:tcPr>
            <w:tcW w:type="dxa" w:w="4874"/>
          </w:tcPr>
          <w:p>
            <w:pPr>
              <w:bidi/>
            </w:pPr>
            <w:r>
              <w:rPr>
                <w:sz w:val="19"/>
                <w:rtl w:val="1"/>
                <w:lang w:bidi="ar-SA"/>
              </w:rPr>
              <w:t>رؤية المشاركين المصنَّفين (سرّي / سرّي للغاية) ورؤية مشاركي غير قطاعك</w:t>
            </w:r>
          </w:p>
        </w:tc>
        <w:tc>
          <w:tcPr>
            <w:tcW w:type="dxa" w:w="4874"/>
          </w:tcPr>
          <w:p>
            <w:pPr>
              <w:bidi/>
            </w:pPr>
            <w:r>
              <w:rPr>
                <w:sz w:val="19"/>
                <w:rtl w:val="1"/>
                <w:lang w:bidi="ar-SA"/>
              </w:rPr>
              <w:t>حدّ التصنيف وحدّ القطاع، والعدّادات محصورة بالمثل — مؤشّرٌ أوسع من القائمة يُفشي حجم ما تخفيه</w:t>
            </w:r>
          </w:p>
        </w:tc>
      </w:tr>
      <w:tr>
        <w:tc>
          <w:tcPr>
            <w:tcW w:type="dxa" w:w="4874"/>
          </w:tcPr>
          <w:p>
            <w:pPr>
              <w:bidi/>
            </w:pPr>
            <w:r>
              <w:rPr>
                <w:sz w:val="19"/>
                <w:rtl w:val="1"/>
                <w:lang w:bidi="ar-SA"/>
              </w:rPr>
              <w:t>تعديل تقييم بعد إرساله أو اعتماده</w:t>
            </w:r>
          </w:p>
        </w:tc>
        <w:tc>
          <w:tcPr>
            <w:tcW w:type="dxa" w:w="4874"/>
          </w:tcPr>
          <w:p>
            <w:pPr>
              <w:bidi/>
            </w:pPr>
            <w:r>
              <w:rPr>
                <w:sz w:val="19"/>
                <w:rtl w:val="1"/>
                <w:lang w:bidi="ar-SA"/>
              </w:rPr>
              <w:t>الدرجات تُقفل عند الإرسال، فما يراجعه المعتمِد هو ما أُرسل بعينه؛ وللتعديل طريق واحد: أن يُرجعه صاحب صلاحية الاعتماد</w:t>
            </w:r>
          </w:p>
        </w:tc>
      </w:tr>
      <w:tr>
        <w:tc>
          <w:tcPr>
            <w:tcW w:type="dxa" w:w="4874"/>
          </w:tcPr>
          <w:p>
            <w:pPr>
              <w:bidi/>
            </w:pPr>
            <w:r>
              <w:rPr>
                <w:sz w:val="19"/>
                <w:rtl w:val="1"/>
                <w:lang w:bidi="ar-SA"/>
              </w:rPr>
              <w:t>اعتماد تقييم أو إرجاعه</w:t>
            </w:r>
          </w:p>
        </w:tc>
        <w:tc>
          <w:tcPr>
            <w:tcW w:type="dxa" w:w="4874"/>
          </w:tcPr>
          <w:p>
            <w:pPr>
              <w:bidi/>
            </w:pPr>
            <w:r>
              <w:rPr>
                <w:sz w:val="19"/>
                <w:rtl w:val="1"/>
                <w:lang w:bidi="ar-SA"/>
              </w:rPr>
              <w:t>من يُجري النشاط ليس من يعتمده — فلا يصير من يقابل هو من يعتمد</w:t>
            </w:r>
          </w:p>
        </w:tc>
      </w:tr>
      <w:tr>
        <w:tc>
          <w:tcPr>
            <w:tcW w:type="dxa" w:w="4874"/>
          </w:tcPr>
          <w:p>
            <w:pPr>
              <w:bidi/>
            </w:pPr>
            <w:r>
              <w:rPr>
                <w:sz w:val="19"/>
                <w:rtl w:val="1"/>
                <w:lang w:bidi="ar-SA"/>
              </w:rPr>
              <w:t>قراءة تقييم غيرك</w:t>
            </w:r>
          </w:p>
        </w:tc>
        <w:tc>
          <w:tcPr>
            <w:tcW w:type="dxa" w:w="4874"/>
          </w:tcPr>
          <w:p>
            <w:pPr>
              <w:bidi/>
            </w:pPr>
            <w:r>
              <w:rPr>
                <w:sz w:val="19"/>
                <w:rtl w:val="1"/>
                <w:lang w:bidi="ar-SA"/>
              </w:rPr>
              <w:t>سرّية الدرجات بين المستشار ومراجعه؛ ومن يفتح تقييماً ليس له يُردّ «التقييم غير موجود»</w:t>
            </w:r>
          </w:p>
        </w:tc>
      </w:tr>
      <w:tr>
        <w:tc>
          <w:tcPr>
            <w:tcW w:type="dxa" w:w="4874"/>
          </w:tcPr>
          <w:p>
            <w:pPr>
              <w:bidi/>
            </w:pPr>
            <w:r>
              <w:rPr>
                <w:sz w:val="19"/>
                <w:rtl w:val="1"/>
                <w:lang w:bidi="ar-SA"/>
              </w:rPr>
              <w:t>رؤية تقرير مشارك لم تقيّمه، ولو كان في قطاعك</w:t>
            </w:r>
          </w:p>
        </w:tc>
        <w:tc>
          <w:tcPr>
            <w:tcW w:type="dxa" w:w="4874"/>
          </w:tcPr>
          <w:p>
            <w:pPr>
              <w:bidi/>
            </w:pPr>
            <w:r>
              <w:rPr>
                <w:sz w:val="19"/>
                <w:rtl w:val="1"/>
                <w:lang w:bidi="ar-SA"/>
              </w:rPr>
              <w:t>تقريرٌ لم تشارك في تقييمه ليس شأنك</w:t>
            </w:r>
          </w:p>
        </w:tc>
      </w:tr>
      <w:tr>
        <w:tc>
          <w:tcPr>
            <w:tcW w:type="dxa" w:w="4874"/>
          </w:tcPr>
          <w:p>
            <w:pPr>
              <w:bidi/>
            </w:pPr>
            <w:r>
              <w:rPr>
                <w:sz w:val="19"/>
                <w:rtl w:val="1"/>
                <w:lang w:bidi="ar-SA"/>
              </w:rPr>
              <w:t>إنشاء تقرير، وتعديل تقرير غيرك، وإرجاع تقرير</w:t>
            </w:r>
          </w:p>
        </w:tc>
        <w:tc>
          <w:tcPr>
            <w:tcW w:type="dxa" w:w="4874"/>
          </w:tcPr>
          <w:p>
            <w:pPr>
              <w:bidi/>
            </w:pPr>
            <w:r>
              <w:rPr>
                <w:sz w:val="19"/>
                <w:rtl w:val="1"/>
                <w:lang w:bidi="ar-SA"/>
              </w:rPr>
              <w:t xml:space="preserve">الإرجاع لحاملي </w:t>
            </w:r>
            <w:r>
              <w:rPr>
                <w:rFonts w:ascii="Consolas" w:hAnsi="Consolas"/>
                <w:sz w:val="19"/>
                <w:rFonts w:ascii="Consolas" w:hAnsi="Consolas" w:cs="Consolas"/>
                <w:rtl w:val="0"/>
                <w:lang w:bidi="ar-SA"/>
              </w:rPr>
              <w:t>report.return</w:t>
            </w:r>
            <w:r>
              <w:rPr>
                <w:sz w:val="19"/>
                <w:rtl w:val="1"/>
                <w:lang w:bidi="ar-SA"/>
              </w:rPr>
              <w:t xml:space="preserve"> وحدهم (مدير المركز ومدير النظام)؛ كان موزّعاً على كل مرحلة فكان كلُّ معتمِدٍ يردّ التقرير خطوات للوراء</w:t>
            </w:r>
          </w:p>
        </w:tc>
      </w:tr>
      <w:tr>
        <w:tc>
          <w:tcPr>
            <w:tcW w:type="dxa" w:w="4874"/>
          </w:tcPr>
          <w:p>
            <w:pPr>
              <w:bidi/>
            </w:pPr>
            <w:r>
              <w:rPr>
                <w:sz w:val="19"/>
                <w:rtl w:val="1"/>
                <w:lang w:bidi="ar-SA"/>
              </w:rPr>
              <w:t xml:space="preserve">تصدير </w:t>
            </w:r>
            <w:r>
              <w:rPr>
                <w:rFonts w:ascii="Consolas" w:hAnsi="Consolas"/>
                <w:sz w:val="19"/>
                <w:rFonts w:ascii="Consolas" w:hAnsi="Consolas" w:cs="Consolas"/>
                <w:rtl w:val="0"/>
                <w:lang w:bidi="ar-SA"/>
              </w:rPr>
              <w:t>reports.csv</w:t>
            </w:r>
            <w:r>
              <w:rPr>
                <w:sz w:val="19"/>
                <w:rtl w:val="1"/>
                <w:lang w:bidi="ar-SA"/>
              </w:rPr>
              <w:t>، وظهور اسم المشارك في المستند المطبوع</w:t>
            </w:r>
          </w:p>
        </w:tc>
        <w:tc>
          <w:tcPr>
            <w:tcW w:type="dxa" w:w="4874"/>
          </w:tcPr>
          <w:p>
            <w:pPr>
              <w:bidi/>
            </w:pPr>
            <w:r>
              <w:rPr>
                <w:sz w:val="19"/>
                <w:rtl w:val="1"/>
                <w:lang w:bidi="ar-SA"/>
              </w:rPr>
              <w:t>المستند يُطبع ويخرج من النظام، فحدّه أضيق من حدّ الشاشات</w:t>
            </w:r>
          </w:p>
        </w:tc>
      </w:tr>
      <w:tr>
        <w:tc>
          <w:tcPr>
            <w:tcW w:type="dxa" w:w="4874"/>
          </w:tcPr>
          <w:p>
            <w:pPr>
              <w:bidi/>
            </w:pPr>
            <w:r>
              <w:rPr>
                <w:sz w:val="19"/>
                <w:rtl w:val="1"/>
                <w:lang w:bidi="ar-SA"/>
              </w:rPr>
              <w:t>كتابة الملخّص التنفيذي — يظهر لك «للعرض فقط — الكتابة بصلاحية مدير المركز.»</w:t>
            </w:r>
          </w:p>
        </w:tc>
        <w:tc>
          <w:tcPr>
            <w:tcW w:type="dxa" w:w="4874"/>
          </w:tcPr>
          <w:p>
            <w:pPr>
              <w:bidi/>
            </w:pPr>
            <w:r>
              <w:rPr>
                <w:sz w:val="19"/>
                <w:rtl w:val="1"/>
                <w:lang w:bidi="ar-SA"/>
              </w:rPr>
              <w:t xml:space="preserve">الملخّص التنفيذي بصلاحية </w:t>
            </w:r>
            <w:r>
              <w:rPr>
                <w:rFonts w:ascii="Consolas" w:hAnsi="Consolas"/>
                <w:sz w:val="19"/>
                <w:rFonts w:ascii="Consolas" w:hAnsi="Consolas" w:cs="Consolas"/>
                <w:rtl w:val="0"/>
                <w:lang w:bidi="ar-SA"/>
              </w:rPr>
              <w:t>report.exec_summary</w:t>
            </w:r>
          </w:p>
        </w:tc>
      </w:tr>
      <w:tr>
        <w:tc>
          <w:tcPr>
            <w:tcW w:type="dxa" w:w="4874"/>
          </w:tcPr>
          <w:p>
            <w:pPr>
              <w:bidi/>
            </w:pPr>
            <w:r>
              <w:rPr>
                <w:sz w:val="19"/>
                <w:rtl w:val="1"/>
                <w:lang w:bidi="ar-SA"/>
              </w:rPr>
              <w:t>إضافة بند في خطة التطوير أو تعديل حالته أو حذفه أو توليده من التقرير</w:t>
            </w:r>
          </w:p>
        </w:tc>
        <w:tc>
          <w:tcPr>
            <w:tcW w:type="dxa" w:w="4874"/>
          </w:tcPr>
          <w:p>
            <w:pPr>
              <w:bidi/>
            </w:pPr>
            <w:r>
              <w:rPr>
                <w:sz w:val="19"/>
                <w:rtl w:val="1"/>
                <w:lang w:bidi="ar-SA"/>
              </w:rPr>
              <w:t>الفتح والإدارة صلاحيتان مختلفتان: الشاشة تُفتح بـ</w:t>
            </w:r>
            <w:r>
              <w:rPr>
                <w:rFonts w:ascii="Consolas" w:hAnsi="Consolas"/>
                <w:sz w:val="19"/>
                <w:rFonts w:ascii="Consolas" w:hAnsi="Consolas" w:cs="Consolas"/>
                <w:rtl w:val="0"/>
                <w:lang w:bidi="ar-SA"/>
              </w:rPr>
              <w:t>development_plan.view</w:t>
            </w:r>
            <w:r>
              <w:rPr>
                <w:sz w:val="19"/>
                <w:rtl w:val="1"/>
                <w:lang w:bidi="ar-SA"/>
              </w:rPr>
              <w:t>، والكتابة فيها بـ</w:t>
            </w:r>
            <w:r>
              <w:rPr>
                <w:rFonts w:ascii="Consolas" w:hAnsi="Consolas"/>
                <w:sz w:val="19"/>
                <w:rFonts w:ascii="Consolas" w:hAnsi="Consolas" w:cs="Consolas"/>
                <w:rtl w:val="0"/>
                <w:lang w:bidi="ar-SA"/>
              </w:rPr>
              <w:t>report.create</w:t>
            </w:r>
          </w:p>
        </w:tc>
      </w:tr>
      <w:tr>
        <w:tc>
          <w:tcPr>
            <w:tcW w:type="dxa" w:w="4874"/>
          </w:tcPr>
          <w:p>
            <w:pPr>
              <w:bidi/>
            </w:pPr>
            <w:r>
              <w:rPr>
                <w:sz w:val="19"/>
                <w:rtl w:val="1"/>
                <w:lang w:bidi="ar-SA"/>
              </w:rPr>
              <w:t>فتح الجدولة، والتوزيع الأسبوعي، وأدوات القياس، والتحليلات، والقيادة التنفيذية للمركز، والتقرير اليومي، وإطار الكفاءات، وسجل التدقيق، والمستخدمين، والأدوار، وسير العمل، والإعدادات</w:t>
            </w:r>
          </w:p>
        </w:tc>
        <w:tc>
          <w:tcPr>
            <w:tcW w:type="dxa" w:w="4874"/>
          </w:tcPr>
          <w:p>
            <w:pPr>
              <w:bidi/>
            </w:pPr>
            <w:r>
              <w:rPr>
                <w:sz w:val="19"/>
                <w:rtl w:val="1"/>
                <w:lang w:bidi="ar-SA"/>
              </w:rPr>
              <w:t>ليست في قائمتك ولا في صلاحياتك؛ والرؤى التلقائية بالذات تقارن القطاعات ببعضها، و«القطاع الأعلى جاهزية» جملةٌ تُفشي ما وراء حدّك</w:t>
            </w:r>
          </w:p>
        </w:tc>
      </w:tr>
    </w:tbl>
    <w:p/>
    <w:p>
      <w:pPr>
        <w:bidi/>
      </w:pPr>
      <w:r>
        <w:rPr>
          <w:rtl w:val="1"/>
          <w:lang w:bidi="ar-SA"/>
        </w:rPr>
        <w:t>كل ما سبق مفروض على الخادم. إخفاء زرّ في الواجهة راحة للعين، ومحاولة تجاوزه بالرابط أو بالواجهة البرمجية تُردّ بالرسالة نفسها.</w:t>
      </w:r>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هذه الجلسة ليست مُسنَدة لك</w:t>
            </w:r>
          </w:p>
        </w:tc>
        <w:tc>
          <w:tcPr>
            <w:tcW w:type="dxa" w:w="3250"/>
          </w:tcPr>
          <w:p>
            <w:pPr>
              <w:bidi/>
            </w:pPr>
            <w:r>
              <w:rPr>
                <w:sz w:val="19"/>
                <w:rtl w:val="1"/>
                <w:lang w:bidi="ar-SA"/>
              </w:rPr>
              <w:t>الجلسة لمستشار آخر، وأنت لا تملك تسجيل أي جلسة</w:t>
            </w:r>
          </w:p>
        </w:tc>
        <w:tc>
          <w:tcPr>
            <w:tcW w:type="dxa" w:w="3250"/>
          </w:tcPr>
          <w:p>
            <w:pPr>
              <w:bidi/>
            </w:pPr>
            <w:r>
              <w:rPr>
                <w:sz w:val="19"/>
                <w:rtl w:val="1"/>
                <w:lang w:bidi="ar-SA"/>
              </w:rPr>
              <w:t>اتركها لصاحبها أو للاستقبال؛ والمحاولة تُقيَّد في سجل التدقيق</w:t>
            </w:r>
          </w:p>
        </w:tc>
      </w:tr>
      <w:tr>
        <w:tc>
          <w:tcPr>
            <w:tcW w:type="dxa" w:w="3250"/>
          </w:tcPr>
          <w:p>
            <w:pPr>
              <w:bidi/>
            </w:pPr>
            <w:r>
              <w:rPr>
                <w:sz w:val="19"/>
                <w:rtl w:val="1"/>
                <w:lang w:bidi="ar-SA"/>
              </w:rPr>
              <w:t>استلم المشارك أولاً لعرض سيرته</w:t>
            </w:r>
          </w:p>
        </w:tc>
        <w:tc>
          <w:tcPr>
            <w:tcW w:type="dxa" w:w="3250"/>
          </w:tcPr>
          <w:p>
            <w:pPr>
              <w:bidi/>
            </w:pPr>
            <w:r>
              <w:rPr>
                <w:sz w:val="19"/>
                <w:rtl w:val="1"/>
                <w:lang w:bidi="ar-SA"/>
              </w:rPr>
              <w:t>حاولت فتح السيرة قبل الاستلام</w:t>
            </w:r>
          </w:p>
        </w:tc>
        <w:tc>
          <w:tcPr>
            <w:tcW w:type="dxa" w:w="3250"/>
          </w:tcPr>
          <w:p>
            <w:pPr>
              <w:bidi/>
            </w:pPr>
            <w:r>
              <w:rPr>
                <w:sz w:val="19"/>
                <w:rtl w:val="1"/>
                <w:lang w:bidi="ar-SA"/>
              </w:rPr>
              <w:t xml:space="preserve">اضغط </w:t>
            </w:r>
            <w:r>
              <w:rPr>
                <w:b/>
                <w:sz w:val="19"/>
                <w:rtl w:val="1"/>
                <w:lang w:bidi="ar-SA"/>
              </w:rPr>
              <w:t>استلام</w:t>
            </w:r>
            <w:r>
              <w:rPr>
                <w:sz w:val="19"/>
                <w:rtl w:val="1"/>
                <w:lang w:bidi="ar-SA"/>
              </w:rPr>
              <w:t xml:space="preserve"> ثم افتح السيرة</w:t>
            </w:r>
          </w:p>
        </w:tc>
      </w:tr>
      <w:tr>
        <w:tc>
          <w:tcPr>
            <w:tcW w:type="dxa" w:w="3250"/>
          </w:tcPr>
          <w:p>
            <w:pPr>
              <w:bidi/>
            </w:pPr>
            <w:r>
              <w:rPr>
                <w:sz w:val="19"/>
                <w:rtl w:val="1"/>
                <w:lang w:bidi="ar-SA"/>
              </w:rPr>
              <w:t>التقييم ناقص: تم تقييم {عدد} من {عدد} كفاءة لهذا النشاط</w:t>
            </w:r>
          </w:p>
        </w:tc>
        <w:tc>
          <w:tcPr>
            <w:tcW w:type="dxa" w:w="3250"/>
          </w:tcPr>
          <w:p>
            <w:pPr>
              <w:bidi/>
            </w:pPr>
            <w:r>
              <w:rPr>
                <w:sz w:val="19"/>
                <w:rtl w:val="1"/>
                <w:lang w:bidi="ar-SA"/>
              </w:rPr>
              <w:t>بقيت كفاءات بلا درجة</w:t>
            </w:r>
          </w:p>
        </w:tc>
        <w:tc>
          <w:tcPr>
            <w:tcW w:type="dxa" w:w="3250"/>
          </w:tcPr>
          <w:p>
            <w:pPr>
              <w:bidi/>
            </w:pPr>
            <w:r>
              <w:rPr>
                <w:sz w:val="19"/>
                <w:rtl w:val="1"/>
                <w:lang w:bidi="ar-SA"/>
              </w:rPr>
              <w:t>أكمل الكفاءات الباقية ثم أرسل</w:t>
            </w:r>
          </w:p>
        </w:tc>
      </w:tr>
      <w:tr>
        <w:tc>
          <w:tcPr>
            <w:tcW w:type="dxa" w:w="3250"/>
          </w:tcPr>
          <w:p>
            <w:pPr>
              <w:bidi/>
            </w:pPr>
            <w:r>
              <w:rPr>
                <w:sz w:val="19"/>
                <w:rtl w:val="1"/>
                <w:lang w:bidi="ar-SA"/>
              </w:rPr>
              <w:t>توجد مسودة تقييم لهذا المشارك في هذا النشاط — استكملها بدل بدء جلسة جديدة</w:t>
            </w:r>
          </w:p>
        </w:tc>
        <w:tc>
          <w:tcPr>
            <w:tcW w:type="dxa" w:w="3250"/>
          </w:tcPr>
          <w:p>
            <w:pPr>
              <w:bidi/>
            </w:pPr>
            <w:r>
              <w:rPr>
                <w:sz w:val="19"/>
                <w:rtl w:val="1"/>
                <w:lang w:bidi="ar-SA"/>
              </w:rPr>
              <w:t>التقييم مفتوح أصلاً في هذه الدورة</w:t>
            </w:r>
          </w:p>
        </w:tc>
        <w:tc>
          <w:tcPr>
            <w:tcW w:type="dxa" w:w="3250"/>
          </w:tcPr>
          <w:p>
            <w:pPr>
              <w:bidi/>
            </w:pPr>
            <w:r>
              <w:rPr>
                <w:sz w:val="19"/>
                <w:rtl w:val="1"/>
                <w:lang w:bidi="ar-SA"/>
              </w:rPr>
              <w:t xml:space="preserve">استعمل بطاقة </w:t>
            </w:r>
            <w:r>
              <w:rPr>
                <w:b/>
                <w:sz w:val="19"/>
                <w:rtl w:val="1"/>
                <w:lang w:bidi="ar-SA"/>
              </w:rPr>
              <w:t>استكمال مسودة</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قطاعك أو تصنيفك، أو لم تقيّمه أنت</w:t>
            </w:r>
          </w:p>
        </w:tc>
        <w:tc>
          <w:tcPr>
            <w:tcW w:type="dxa" w:w="3250"/>
          </w:tcPr>
          <w:p>
            <w:pPr>
              <w:bidi/>
            </w:pPr>
            <w:r>
              <w:rPr>
                <w:sz w:val="19"/>
                <w:rtl w:val="1"/>
                <w:lang w:bidi="ar-SA"/>
              </w:rPr>
              <w:t>راجع مسؤول الجدولة أو التوزيع؛ لا تُعِد المحاولة بالمعرّف</w:t>
            </w:r>
          </w:p>
        </w:tc>
      </w:tr>
      <w:tr>
        <w:tc>
          <w:tcPr>
            <w:tcW w:type="dxa" w:w="3250"/>
          </w:tcPr>
          <w:p>
            <w:pPr>
              <w:bidi/>
            </w:pPr>
            <w:r>
              <w:rPr>
                <w:sz w:val="19"/>
                <w:rtl w:val="1"/>
                <w:lang w:bidi="ar-SA"/>
              </w:rPr>
              <w:t>ليس لديك صلاحية اعتماد هذه المرحلة</w:t>
            </w:r>
          </w:p>
        </w:tc>
        <w:tc>
          <w:tcPr>
            <w:tcW w:type="dxa" w:w="3250"/>
          </w:tcPr>
          <w:p>
            <w:pPr>
              <w:bidi/>
            </w:pPr>
            <w:r>
              <w:rPr>
                <w:sz w:val="19"/>
                <w:rtl w:val="1"/>
                <w:lang w:bidi="ar-SA"/>
              </w:rPr>
              <w:t>التقرير واقف عند مرحلة لا تملك صلاحيتها</w:t>
            </w:r>
          </w:p>
        </w:tc>
        <w:tc>
          <w:tcPr>
            <w:tcW w:type="dxa" w:w="3250"/>
          </w:tcPr>
          <w:p>
            <w:pPr>
              <w:bidi/>
            </w:pPr>
            <w:r>
              <w:rPr>
                <w:sz w:val="19"/>
                <w:rtl w:val="1"/>
                <w:lang w:bidi="ar-SA"/>
              </w:rPr>
              <w:t>اترك الاعتماد لصاحب المرحلة</w:t>
            </w:r>
          </w:p>
        </w:tc>
      </w:tr>
    </w:tbl>
    <w:p/>
    <w:p>
      <w:pPr>
        <w:pStyle w:val="Heading2"/>
        <w:bidi/>
      </w:pPr>
      <w:r>
        <w:rPr>
          <w:rtl w:val="1"/>
          <w:lang w:bidi="ar-SA"/>
        </w:rPr>
        <w:t>مستشار حلقة النقاش</w:t>
      </w:r>
    </w:p>
    <w:p>
      <w:pPr>
        <w:bidi/>
      </w:pPr>
      <w:r>
        <w:rPr>
          <w:rtl w:val="1"/>
          <w:lang w:bidi="ar-SA"/>
        </w:rPr>
        <w:t xml:space="preserve">مستشار حلقة النقاش هو من يُدير حلقة النقاش الجماعية ويرصد درجات المشاركين على كفاءات هذا النشاط. مسؤوليّته في مسار المشارك تبدأ حين يُسنَد إليه المشارك في </w:t>
      </w:r>
      <w:r>
        <w:rPr>
          <w:b/>
          <w:rtl w:val="1"/>
          <w:lang w:bidi="ar-SA"/>
        </w:rPr>
        <w:t>استقبال الموظفين</w:t>
      </w:r>
      <w:r>
        <w:rPr>
          <w:rtl w:val="1"/>
          <w:lang w:bidi="ar-SA"/>
        </w:rPr>
        <w:t>، فيستلمه أو يردّه بسبب، ثم يسجّل حضور جلسته، ثم يرصد الدرجات ويرسلها للاعتماد. مسارُه ينتهي عند الإرسال: لا يفتح شاشة التقارير ولا خطط التطوير. يعمل بالرمز لا بالاسم، وداخل قطاعه وحده.</w:t>
      </w:r>
    </w:p>
    <w:p>
      <w:pPr>
        <w:jc w:val="center"/>
      </w:pPr>
      <w:r>
        <w:drawing>
          <wp:inline xmlns:a="http://schemas.openxmlformats.org/drawingml/2006/main" xmlns:pic="http://schemas.openxmlformats.org/drawingml/2006/picture">
            <wp:extent cx="1928469" cy="6949438"/>
            <wp:docPr id="71" name="Picture 71"/>
            <wp:cNvGraphicFramePr>
              <a:graphicFrameLocks noChangeAspect="1"/>
            </wp:cNvGraphicFramePr>
            <a:graphic>
              <a:graphicData uri="http://schemas.openxmlformats.org/drawingml/2006/picture">
                <pic:pic>
                  <pic:nvPicPr>
                    <pic:cNvPr id="0" name="nav-discussion.jpg"/>
                    <pic:cNvPicPr/>
                  </pic:nvPicPr>
                  <pic:blipFill>
                    <a:blip r:embed="rId72"/>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مستشار حلقة النقاش</w:t>
      </w:r>
    </w:p>
    <w:p>
      <w:pPr>
        <w:bidi/>
      </w:pPr>
      <w:r>
        <w:rPr>
          <w:b/>
          <w:rtl w:val="1"/>
          <w:lang w:bidi="ar-SA"/>
        </w:rPr>
        <w:t>شاشاتك:</w:t>
      </w:r>
      <w:r>
        <w:rPr>
          <w:rtl w:val="1"/>
          <w:lang w:bidi="ar-SA"/>
        </w:rPr>
        <w:t xml:space="preserve"> لوحة التحكم، المشاركون، استقبال الموظفين، الحضور، التقييم، المحادثات، الإشعارات.</w:t>
      </w:r>
    </w:p>
    <w:p>
      <w:pPr>
        <w:pStyle w:val="Heading3"/>
        <w:bidi/>
      </w:pPr>
      <w:r>
        <w:rPr>
          <w:rtl w:val="1"/>
          <w:lang w:bidi="ar-SA"/>
        </w:rPr>
        <w:t>يومك في المنصّة</w:t>
      </w:r>
    </w:p>
    <w:p>
      <w:pPr>
        <w:bidi/>
      </w:pPr>
      <w:r>
        <w:rPr>
          <w:b/>
          <w:rtl w:val="1"/>
          <w:lang w:bidi="ar-SA"/>
        </w:rPr>
        <w:t>١ — اقرأ نظرة اليوم</w:t>
      </w:r>
      <w:r>
        <w:rPr>
          <w:rtl w:val="1"/>
          <w:lang w:bidi="ar-SA"/>
        </w:rPr>
        <w:t xml:space="preserve"> </w:t>
      </w:r>
      <w:r>
        <w:rPr>
          <w:i/>
          <w:rtl w:val="1"/>
          <w:lang w:bidi="ar-SA"/>
        </w:rPr>
        <w:t>(لوحة التحكم)</w:t>
      </w:r>
    </w:p>
    <w:p>
      <w:pPr>
        <w:pStyle w:val="ListNumber"/>
        <w:bidi/>
      </w:pPr>
      <w:r>
        <w:rPr>
          <w:rtl w:val="1"/>
          <w:lang w:bidi="ar-SA"/>
        </w:rPr>
        <w:t xml:space="preserve">افتح </w:t>
      </w:r>
      <w:r>
        <w:rPr>
          <w:b/>
          <w:rtl w:val="1"/>
          <w:lang w:bidi="ar-SA"/>
        </w:rPr>
        <w:t>لوحة التحكم</w:t>
      </w:r>
      <w:r>
        <w:rPr>
          <w:rtl w:val="1"/>
          <w:lang w:bidi="ar-SA"/>
        </w:rPr>
        <w:t xml:space="preserve"> من الشريط الجانبي.</w:t>
      </w:r>
    </w:p>
    <w:p>
      <w:pPr>
        <w:pStyle w:val="ListNumber"/>
        <w:bidi/>
      </w:pPr>
      <w:r>
        <w:rPr>
          <w:rtl w:val="1"/>
          <w:lang w:bidi="ar-SA"/>
        </w:rPr>
        <w:t xml:space="preserve">اقرأ بطاقات المؤشرات وبطاقة </w:t>
      </w:r>
      <w:r>
        <w:rPr>
          <w:b/>
          <w:rtl w:val="1"/>
          <w:lang w:bidi="ar-SA"/>
        </w:rPr>
        <w:t>حضور اليوم</w:t>
      </w:r>
      <w:r>
        <w:rPr>
          <w:rtl w:val="1"/>
          <w:lang w:bidi="ar-SA"/>
        </w:rPr>
        <w:t>.</w:t>
      </w:r>
    </w:p>
    <w:p>
      <w:pPr>
        <w:pStyle w:val="ListNumber"/>
        <w:bidi/>
      </w:pPr>
      <w:r>
        <w:rPr>
          <w:rtl w:val="1"/>
          <w:lang w:bidi="ar-SA"/>
        </w:rPr>
        <w:t xml:space="preserve">راجع بطاقة </w:t>
      </w:r>
      <w:r>
        <w:rPr>
          <w:b/>
          <w:rtl w:val="1"/>
          <w:lang w:bidi="ar-SA"/>
        </w:rPr>
        <w:t>مسوداتي</w:t>
      </w:r>
      <w:r>
        <w:rPr>
          <w:rtl w:val="1"/>
          <w:lang w:bidi="ar-SA"/>
        </w:rPr>
        <w:t xml:space="preserve">: رمز المشارك، والنشاط، و«N كفاءة مُقيّمة»، وزرّ </w:t>
      </w:r>
      <w:r>
        <w:rPr>
          <w:b/>
          <w:rtl w:val="1"/>
          <w:lang w:bidi="ar-SA"/>
        </w:rPr>
        <w:t>استكمال</w:t>
      </w:r>
      <w:r>
        <w:rPr>
          <w:rtl w:val="1"/>
          <w:lang w:bidi="ar-SA"/>
        </w:rPr>
        <w:t>.</w:t>
      </w:r>
    </w:p>
    <w:p>
      <w:pPr>
        <w:bidi/>
      </w:pPr>
      <w:r>
        <w:rPr>
          <w:rtl w:val="1"/>
          <w:lang w:bidi="ar-SA"/>
        </w:rPr>
        <w:t xml:space="preserve">النتيجة: تعرف ما بقي عليك قبل فتح أي شاشة أخرى. الأقسام التحليلية — جاهزية القيادة، واتجاه اثني عشر شهراً، وخريطة الكفاءات، والرؤى التلقائية — لا تظهر لك؛ فهي لحامل </w:t>
      </w:r>
      <w:r>
        <w:rPr>
          <w:rFonts w:ascii="Consolas" w:hAnsi="Consolas"/>
          <w:sz w:val="19"/>
          <w:rFonts w:ascii="Consolas" w:hAnsi="Consolas" w:cs="Consolas"/>
          <w:rtl w:val="0"/>
          <w:lang w:bidi="ar-SA"/>
        </w:rPr>
        <w:t>analytics.view</w:t>
      </w:r>
      <w:r>
        <w:rPr>
          <w:rtl w:val="1"/>
          <w:lang w:bidi="ar-SA"/>
        </w:rPr>
        <w:t>. و</w:t>
      </w:r>
      <w:r>
        <w:rPr>
          <w:b/>
          <w:rtl w:val="1"/>
          <w:lang w:bidi="ar-SA"/>
        </w:rPr>
        <w:t>مسوداتي</w:t>
      </w:r>
      <w:r>
        <w:rPr>
          <w:rtl w:val="1"/>
          <w:lang w:bidi="ar-SA"/>
        </w:rPr>
        <w:t xml:space="preserve"> مسوداتك أنت: لا تظهر فيها مسودة زميل ولو كان في قطاعك.</w:t>
      </w:r>
    </w:p>
    <w:p>
      <w:pPr>
        <w:bidi/>
      </w:pPr>
      <w:r>
        <w:rPr>
          <w:b/>
          <w:rtl w:val="1"/>
          <w:lang w:bidi="ar-SA"/>
        </w:rPr>
        <w:t>٢ — استلم المشارك المُسنَد إليك أو ردّه</w:t>
      </w:r>
      <w:r>
        <w:rPr>
          <w:rtl w:val="1"/>
          <w:lang w:bidi="ar-SA"/>
        </w:rPr>
        <w:t xml:space="preserve"> </w:t>
      </w:r>
      <w:r>
        <w:rPr>
          <w:i/>
          <w:rtl w:val="1"/>
          <w:lang w:bidi="ar-SA"/>
        </w:rPr>
        <w:t>(استقبال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وتأكّد من أن حقل التاريخ على اليوم.</w:t>
      </w:r>
    </w:p>
    <w:p>
      <w:pPr>
        <w:pStyle w:val="ListNumber"/>
        <w:bidi/>
      </w:pPr>
      <w:r>
        <w:rPr>
          <w:rtl w:val="1"/>
          <w:lang w:bidi="ar-SA"/>
        </w:rPr>
        <w:t xml:space="preserve">انزل إلى قسم </w:t>
      </w:r>
      <w:r>
        <w:rPr>
          <w:b/>
          <w:rtl w:val="1"/>
          <w:lang w:bidi="ar-SA"/>
        </w:rPr>
        <w:t>المُسنَد إليّ اليوم</w:t>
      </w:r>
      <w:r>
        <w:rPr>
          <w:rtl w:val="1"/>
          <w:lang w:bidi="ar-SA"/>
        </w:rPr>
        <w:t>. لكل بطاقة: رمز المشارك، واسم النشاط، و«وصل HH:MM».</w:t>
      </w:r>
    </w:p>
    <w:p>
      <w:pPr>
        <w:pStyle w:val="ListNumber"/>
        <w:bidi/>
      </w:pPr>
      <w:r>
        <w:rPr>
          <w:rtl w:val="1"/>
          <w:lang w:bidi="ar-SA"/>
        </w:rPr>
        <w:t xml:space="preserve">اضغط </w:t>
      </w:r>
      <w:r>
        <w:rPr>
          <w:b/>
          <w:rtl w:val="1"/>
          <w:lang w:bidi="ar-SA"/>
        </w:rPr>
        <w:t>استلام</w:t>
      </w:r>
      <w:r>
        <w:rPr>
          <w:rtl w:val="1"/>
          <w:lang w:bidi="ar-SA"/>
        </w:rPr>
        <w:t>.</w:t>
      </w:r>
    </w:p>
    <w:p>
      <w:pPr>
        <w:bidi/>
      </w:pPr>
      <w:r>
        <w:rPr>
          <w:rtl w:val="1"/>
          <w:lang w:bidi="ar-SA"/>
        </w:rPr>
        <w:t xml:space="preserve">النتيجة: تتحوّل البطاقة إلى </w:t>
      </w:r>
      <w:r>
        <w:rPr>
          <w:b/>
          <w:rtl w:val="1"/>
          <w:lang w:bidi="ar-SA"/>
        </w:rPr>
        <w:t>مُستلَم</w:t>
      </w:r>
      <w:r>
        <w:rPr>
          <w:rtl w:val="1"/>
          <w:lang w:bidi="ar-SA"/>
        </w:rPr>
        <w:t xml:space="preserve">، ويظهر زرّ </w:t>
      </w:r>
      <w:r>
        <w:rPr>
          <w:b/>
          <w:rtl w:val="1"/>
          <w:lang w:bidi="ar-SA"/>
        </w:rPr>
        <w:t>السيرة الذاتية</w:t>
      </w:r>
      <w:r>
        <w:rPr>
          <w:rtl w:val="1"/>
          <w:lang w:bidi="ar-SA"/>
        </w:rPr>
        <w:t>، وتظهر الرسالة «استُلم ‹الرمز›».</w:t>
      </w:r>
    </w:p>
    <w:p>
      <w:pPr>
        <w:bidi/>
      </w:pPr>
      <w:r>
        <w:rPr>
          <w:rtl w:val="1"/>
          <w:lang w:bidi="ar-SA"/>
        </w:rPr>
        <w:t>وللردّ:</w:t>
      </w:r>
    </w:p>
    <w:p>
      <w:pPr>
        <w:pStyle w:val="ListNumber"/>
        <w:bidi/>
      </w:pPr>
      <w:r>
        <w:rPr>
          <w:rtl w:val="1"/>
          <w:lang w:bidi="ar-SA"/>
        </w:rPr>
        <w:t xml:space="preserve">اضغط </w:t>
      </w:r>
      <w:r>
        <w:rPr>
          <w:b/>
          <w:rtl w:val="1"/>
          <w:lang w:bidi="ar-SA"/>
        </w:rPr>
        <w:t>ردّ</w:t>
      </w:r>
      <w:r>
        <w:rPr>
          <w:rtl w:val="1"/>
          <w:lang w:bidi="ar-SA"/>
        </w:rPr>
        <w:t>.</w:t>
      </w:r>
    </w:p>
    <w:p>
      <w:pPr>
        <w:pStyle w:val="ListNumber"/>
        <w:bidi/>
      </w:pPr>
      <w:r>
        <w:rPr>
          <w:rtl w:val="1"/>
          <w:lang w:bidi="ar-SA"/>
        </w:rPr>
        <w:t>اكتب في «سبب الردّ» سبباً لا يقلّ عن ثلاثة أحرف (وحدّه الأعلى ٥٠٠ حرف).</w:t>
      </w:r>
    </w:p>
    <w:p>
      <w:pPr>
        <w:pStyle w:val="ListNumber"/>
        <w:bidi/>
      </w:pPr>
      <w:r>
        <w:rPr>
          <w:rtl w:val="1"/>
          <w:lang w:bidi="ar-SA"/>
        </w:rPr>
        <w:t xml:space="preserve">اضغط </w:t>
      </w:r>
      <w:r>
        <w:rPr>
          <w:b/>
          <w:rtl w:val="1"/>
          <w:lang w:bidi="ar-SA"/>
        </w:rPr>
        <w:t>ردّ المشارك</w:t>
      </w:r>
      <w:r>
        <w:rPr>
          <w:rtl w:val="1"/>
          <w:lang w:bidi="ar-SA"/>
        </w:rPr>
        <w:t>.</w:t>
      </w:r>
    </w:p>
    <w:p>
      <w:pPr>
        <w:bidi/>
      </w:pPr>
      <w:r>
        <w:rPr>
          <w:rtl w:val="1"/>
          <w:lang w:bidi="ar-SA"/>
        </w:rPr>
        <w:t xml:space="preserve">النتيجة: «رُدّ المشارك وأُشعِرت العمليات»، ويصل السبب إشعاراً إلى كل من يملك صلاحية إعادة الإسناد. الشاشة عندك بلا بطاقات إحصاء وبلا جدول الحاضرين وبلا قائمة المنتظَرين — قسم </w:t>
      </w:r>
      <w:r>
        <w:rPr>
          <w:b/>
          <w:rtl w:val="1"/>
          <w:lang w:bidi="ar-SA"/>
        </w:rPr>
        <w:t>المُسنَد إليّ اليوم</w:t>
      </w:r>
      <w:r>
        <w:rPr>
          <w:rtl w:val="1"/>
          <w:lang w:bidi="ar-SA"/>
        </w:rPr>
        <w:t xml:space="preserve"> وحده.</w:t>
      </w:r>
    </w:p>
    <w:p>
      <w:pPr>
        <w:jc w:val="center"/>
      </w:pPr>
      <w:r>
        <w:drawing>
          <wp:inline xmlns:a="http://schemas.openxmlformats.org/drawingml/2006/main" xmlns:pic="http://schemas.openxmlformats.org/drawingml/2006/picture">
            <wp:extent cx="5852160" cy="4272077"/>
            <wp:docPr id="72" name="Picture 72"/>
            <wp:cNvGraphicFramePr>
              <a:graphicFrameLocks noChangeAspect="1"/>
            </wp:cNvGraphicFramePr>
            <a:graphic>
              <a:graphicData uri="http://schemas.openxmlformats.org/drawingml/2006/picture">
                <pic:pic>
                  <pic:nvPicPr>
                    <pic:cNvPr id="0" name="reception-reject-modal.jpg"/>
                    <pic:cNvPicPr/>
                  </pic:nvPicPr>
                  <pic:blipFill>
                    <a:blip r:embed="rId64"/>
                    <a:stretch>
                      <a:fillRect/>
                    </a:stretch>
                  </pic:blipFill>
                  <pic:spPr>
                    <a:xfrm>
                      <a:off x="0" y="0"/>
                      <a:ext cx="5852160" cy="4272077"/>
                    </a:xfrm>
                    <a:prstGeom prst="rect"/>
                  </pic:spPr>
                </pic:pic>
              </a:graphicData>
            </a:graphic>
          </wp:inline>
        </w:drawing>
      </w:r>
    </w:p>
    <w:p>
      <w:pPr>
        <w:jc w:val="center"/>
        <w:bidi/>
      </w:pPr>
      <w:r>
        <w:rPr>
          <w:i/>
          <w:color w:val="6B7F74"/>
          <w:sz w:val="18"/>
          <w:rtl w:val="1"/>
          <w:lang w:bidi="ar-SA"/>
        </w:rPr>
        <w:t>نافذة «ردّ» بحقل سبب الردّ الإلزامي</w:t>
      </w:r>
    </w:p>
    <w:p>
      <w:pPr>
        <w:bidi/>
      </w:pPr>
      <w:r>
        <w:rPr>
          <w:b/>
          <w:rtl w:val="1"/>
          <w:lang w:bidi="ar-SA"/>
        </w:rPr>
        <w:t>٣ — اقرأ سيرة من استلمته</w:t>
      </w:r>
      <w:r>
        <w:rPr>
          <w:rtl w:val="1"/>
          <w:lang w:bidi="ar-SA"/>
        </w:rPr>
        <w:t xml:space="preserve"> </w:t>
      </w:r>
      <w:r>
        <w:rPr>
          <w:i/>
          <w:rtl w:val="1"/>
          <w:lang w:bidi="ar-SA"/>
        </w:rPr>
        <w:t>(استقبال الموظفين)</w:t>
      </w:r>
    </w:p>
    <w:p>
      <w:pPr>
        <w:pStyle w:val="ListNumber"/>
        <w:bidi/>
      </w:pPr>
      <w:r>
        <w:rPr>
          <w:rtl w:val="1"/>
          <w:lang w:bidi="ar-SA"/>
        </w:rPr>
        <w:t xml:space="preserve">اضغط </w:t>
      </w:r>
      <w:r>
        <w:rPr>
          <w:b/>
          <w:rtl w:val="1"/>
          <w:lang w:bidi="ar-SA"/>
        </w:rPr>
        <w:t>السيرة الذاتية</w:t>
      </w:r>
      <w:r>
        <w:rPr>
          <w:rtl w:val="1"/>
          <w:lang w:bidi="ar-SA"/>
        </w:rPr>
        <w:t xml:space="preserve"> في بطاقة موسومة </w:t>
      </w:r>
      <w:r>
        <w:rPr>
          <w:b/>
          <w:rtl w:val="1"/>
          <w:lang w:bidi="ar-SA"/>
        </w:rPr>
        <w:t>مُستلَم</w:t>
      </w:r>
      <w:r>
        <w:rPr>
          <w:rtl w:val="1"/>
          <w:lang w:bidi="ar-SA"/>
        </w:rPr>
        <w:t>.</w:t>
      </w:r>
    </w:p>
    <w:p>
      <w:pPr>
        <w:pStyle w:val="ListNumber"/>
        <w:bidi/>
      </w:pPr>
      <w:r>
        <w:rPr>
          <w:rtl w:val="1"/>
          <w:lang w:bidi="ar-SA"/>
        </w:rPr>
        <w:t>اقرأ السيرة.</w:t>
      </w:r>
    </w:p>
    <w:p>
      <w:pPr>
        <w:bidi/>
      </w:pPr>
      <w:r>
        <w:rPr>
          <w:rtl w:val="1"/>
          <w:lang w:bidi="ar-SA"/>
        </w:rPr>
        <w:t>النتيجة: تُفتَح بلا اسم ولا رقم هوية ولا وسيلة تواصل، ويعلوها التنبيه «التقييم يتم بالرمز: اسم المشارك ورقم هويته محجوبان عن المقيّم.»</w:t>
      </w:r>
    </w:p>
    <w:p>
      <w:pPr>
        <w:bidi/>
      </w:pPr>
      <w:r>
        <w:rPr>
          <w:b/>
          <w:rtl w:val="1"/>
          <w:lang w:bidi="ar-SA"/>
        </w:rPr>
        <w:t>٤ — سجّل حضور جلستك</w:t>
      </w:r>
      <w:r>
        <w:rPr>
          <w:rtl w:val="1"/>
          <w:lang w:bidi="ar-SA"/>
        </w:rPr>
        <w:t xml:space="preserve"> </w:t>
      </w:r>
      <w:r>
        <w:rPr>
          <w:i/>
          <w:rtl w:val="1"/>
          <w:lang w:bidi="ar-SA"/>
        </w:rPr>
        <w:t>(الحضور)</w:t>
      </w:r>
    </w:p>
    <w:p>
      <w:pPr>
        <w:pStyle w:val="ListNumber"/>
        <w:bidi/>
      </w:pPr>
      <w:r>
        <w:rPr>
          <w:rtl w:val="1"/>
          <w:lang w:bidi="ar-SA"/>
        </w:rPr>
        <w:t xml:space="preserve">افتح </w:t>
      </w:r>
      <w:r>
        <w:rPr>
          <w:b/>
          <w:rtl w:val="1"/>
          <w:lang w:bidi="ar-SA"/>
        </w:rPr>
        <w:t>الحضور</w:t>
      </w:r>
      <w:r>
        <w:rPr>
          <w:rtl w:val="1"/>
          <w:lang w:bidi="ar-SA"/>
        </w:rPr>
        <w:t xml:space="preserve"> من القائمة الجانبية.</w:t>
      </w:r>
    </w:p>
    <w:p>
      <w:pPr>
        <w:pStyle w:val="ListNumber"/>
        <w:bidi/>
      </w:pPr>
      <w:r>
        <w:rPr>
          <w:rtl w:val="1"/>
          <w:lang w:bidi="ar-SA"/>
        </w:rPr>
        <w:t xml:space="preserve">ابحث عن صفّ المشارك برمزه في عمود </w:t>
      </w:r>
      <w:r>
        <w:rPr>
          <w:b/>
          <w:rtl w:val="1"/>
          <w:lang w:bidi="ar-SA"/>
        </w:rPr>
        <w:t>الرمز</w:t>
      </w:r>
      <w:r>
        <w:rPr>
          <w:rtl w:val="1"/>
          <w:lang w:bidi="ar-SA"/>
        </w:rPr>
        <w:t xml:space="preserve">، وتحقّق من عمود </w:t>
      </w:r>
      <w:r>
        <w:rPr>
          <w:b/>
          <w:rtl w:val="1"/>
          <w:lang w:bidi="ar-SA"/>
        </w:rPr>
        <w:t>النشاط</w:t>
      </w:r>
      <w:r>
        <w:rPr>
          <w:rtl w:val="1"/>
          <w:lang w:bidi="ar-SA"/>
        </w:rPr>
        <w:t xml:space="preserve"> أنه «حلقة نقاش».</w:t>
      </w:r>
    </w:p>
    <w:p>
      <w:pPr>
        <w:pStyle w:val="ListNumber"/>
        <w:bidi/>
      </w:pPr>
      <w:r>
        <w:rPr>
          <w:rtl w:val="1"/>
          <w:lang w:bidi="ar-SA"/>
        </w:rPr>
        <w:t xml:space="preserve">اضغط </w:t>
      </w:r>
      <w:r>
        <w:rPr>
          <w:b/>
          <w:rtl w:val="1"/>
          <w:lang w:bidi="ar-SA"/>
        </w:rPr>
        <w:t>حضور</w:t>
      </w:r>
      <w:r>
        <w:rPr>
          <w:rtl w:val="1"/>
          <w:lang w:bidi="ar-SA"/>
        </w:rPr>
        <w:t xml:space="preserve">، أو </w:t>
      </w:r>
      <w:r>
        <w:rPr>
          <w:b/>
          <w:rtl w:val="1"/>
          <w:lang w:bidi="ar-SA"/>
        </w:rPr>
        <w:t>غياب</w:t>
      </w:r>
      <w:r>
        <w:rPr>
          <w:rtl w:val="1"/>
          <w:lang w:bidi="ar-SA"/>
        </w:rPr>
        <w:t xml:space="preserve"> ثم اضبط «غياب بعذر» واكتب السبب واضغط </w:t>
      </w:r>
      <w:r>
        <w:rPr>
          <w:b/>
          <w:rtl w:val="1"/>
          <w:lang w:bidi="ar-SA"/>
        </w:rPr>
        <w:t>حفظ</w:t>
      </w:r>
      <w:r>
        <w:rPr>
          <w:rtl w:val="1"/>
          <w:lang w:bidi="ar-SA"/>
        </w:rPr>
        <w:t>.</w:t>
      </w:r>
    </w:p>
    <w:p>
      <w:pPr>
        <w:bidi/>
      </w:pPr>
      <w:r>
        <w:rPr>
          <w:rtl w:val="1"/>
          <w:lang w:bidi="ar-SA"/>
        </w:rPr>
        <w:t xml:space="preserve">النتيجة: تظهر «تم تسجيل حضور» أو «تم تسجيل غياب» متبوعةً بالرمز، وتصير الحالة «حاضر» أو «غائب بعذر» أو «غائب»، ويصير عمود </w:t>
      </w:r>
      <w:r>
        <w:rPr>
          <w:b/>
          <w:rtl w:val="1"/>
          <w:lang w:bidi="ar-SA"/>
        </w:rPr>
        <w:t>إجراء</w:t>
      </w:r>
      <w:r>
        <w:rPr>
          <w:rtl w:val="1"/>
          <w:lang w:bidi="ar-SA"/>
        </w:rPr>
        <w:t xml:space="preserve"> «تم». الجلسات التي ليست مُسنَدة إليك يظهر في إجرائها </w:t>
      </w:r>
      <w:r>
        <w:rPr>
          <w:b/>
          <w:rtl w:val="1"/>
          <w:lang w:bidi="ar-SA"/>
        </w:rPr>
        <w:t>مُسنَدة لغيرك</w:t>
      </w:r>
      <w:r>
        <w:rPr>
          <w:rtl w:val="1"/>
          <w:lang w:bidi="ar-SA"/>
        </w:rPr>
        <w:t>، والبطاقات الأربع تعدّ ما تعرضه القائمة وحده.</w:t>
      </w:r>
    </w:p>
    <w:p>
      <w:pPr>
        <w:jc w:val="center"/>
      </w:pPr>
      <w:r>
        <w:drawing>
          <wp:inline xmlns:a="http://schemas.openxmlformats.org/drawingml/2006/main" xmlns:pic="http://schemas.openxmlformats.org/drawingml/2006/picture">
            <wp:extent cx="5852160" cy="3677107"/>
            <wp:docPr id="73" name="Picture 73"/>
            <wp:cNvGraphicFramePr>
              <a:graphicFrameLocks noChangeAspect="1"/>
            </wp:cNvGraphicFramePr>
            <a:graphic>
              <a:graphicData uri="http://schemas.openxmlformats.org/drawingml/2006/picture">
                <pic:pic>
                  <pic:nvPicPr>
                    <pic:cNvPr id="0" name="attendance-not-mine.jpg"/>
                    <pic:cNvPicPr/>
                  </pic:nvPicPr>
                  <pic:blipFill>
                    <a:blip r:embed="rId7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الحضور بحساب مستشار حلقة النقاش: جلسات قطاعه، وما ليس له يظهر «مُسنَدة لغيرك»</w:t>
      </w:r>
    </w:p>
    <w:p>
      <w:pPr>
        <w:bidi/>
      </w:pPr>
      <w:r>
        <w:rPr>
          <w:b/>
          <w:rtl w:val="1"/>
          <w:lang w:bidi="ar-SA"/>
        </w:rPr>
        <w:t>٥ — افتح جلسة التقييم</w:t>
      </w:r>
      <w:r>
        <w:rPr>
          <w:rtl w:val="1"/>
          <w:lang w:bidi="ar-SA"/>
        </w:rPr>
        <w:t xml:space="preserve"> </w:t>
      </w:r>
      <w:r>
        <w:rPr>
          <w:i/>
          <w:rtl w:val="1"/>
          <w:lang w:bidi="ar-SA"/>
        </w:rPr>
        <w:t>(التقييم)</w:t>
      </w:r>
    </w:p>
    <w:p>
      <w:pPr>
        <w:pStyle w:val="ListNumber"/>
        <w:bidi/>
      </w:pPr>
      <w:r>
        <w:rPr>
          <w:rtl w:val="1"/>
          <w:lang w:bidi="ar-SA"/>
        </w:rPr>
        <w:t xml:space="preserve">افتح </w:t>
      </w:r>
      <w:r>
        <w:rPr>
          <w:b/>
          <w:rtl w:val="1"/>
          <w:lang w:bidi="ar-SA"/>
        </w:rPr>
        <w:t>التقييم</w:t>
      </w:r>
      <w:r>
        <w:rPr>
          <w:rtl w:val="1"/>
          <w:lang w:bidi="ar-SA"/>
        </w:rPr>
        <w:t xml:space="preserve"> من الشريط الجانبي.</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بصيغة «الرمز — القطاع». القائمة لا تعرض إلا من حالته </w:t>
      </w:r>
      <w:r>
        <w:rPr>
          <w:b/>
          <w:rtl w:val="1"/>
          <w:lang w:bidi="ar-SA"/>
        </w:rPr>
        <w:t>مجدول</w:t>
      </w:r>
      <w:r>
        <w:rPr>
          <w:rtl w:val="1"/>
          <w:lang w:bidi="ar-SA"/>
        </w:rPr>
        <w:t xml:space="preserve"> أو </w:t>
      </w:r>
      <w:r>
        <w:rPr>
          <w:b/>
          <w:rtl w:val="1"/>
          <w:lang w:bidi="ar-SA"/>
        </w:rPr>
        <w:t>مُقيَّم</w:t>
      </w:r>
      <w:r>
        <w:rPr>
          <w:rtl w:val="1"/>
          <w:lang w:bidi="ar-SA"/>
        </w:rPr>
        <w:t>.</w:t>
      </w:r>
    </w:p>
    <w:p>
      <w:pPr>
        <w:pStyle w:val="ListNumber"/>
        <w:bidi/>
      </w:pPr>
      <w:r>
        <w:rPr>
          <w:rtl w:val="1"/>
          <w:lang w:bidi="ar-SA"/>
        </w:rPr>
        <w:t xml:space="preserve">اختر </w:t>
      </w:r>
      <w:r>
        <w:rPr>
          <w:b/>
          <w:rtl w:val="1"/>
          <w:lang w:bidi="ar-SA"/>
        </w:rPr>
        <w:t>نوع النشاط</w:t>
      </w:r>
      <w:r>
        <w:rPr>
          <w:rtl w:val="1"/>
          <w:lang w:bidi="ar-SA"/>
        </w:rPr>
        <w:t>: «حلقة نقاش» — وهو النشاط الذي يُسنَد إليك في الاستقبال.</w:t>
      </w:r>
    </w:p>
    <w:p>
      <w:pPr>
        <w:pStyle w:val="ListNumber"/>
        <w:bidi/>
      </w:pPr>
      <w:r>
        <w:rPr>
          <w:rtl w:val="1"/>
          <w:lang w:bidi="ar-SA"/>
        </w:rPr>
        <w:t xml:space="preserve">اضغط </w:t>
      </w:r>
      <w:r>
        <w:rPr>
          <w:b/>
          <w:rtl w:val="1"/>
          <w:lang w:bidi="ar-SA"/>
        </w:rPr>
        <w:t>بدء الجلسة</w:t>
      </w:r>
      <w:r>
        <w:rPr>
          <w:rtl w:val="1"/>
          <w:lang w:bidi="ar-SA"/>
        </w:rPr>
        <w:t>.</w:t>
      </w:r>
    </w:p>
    <w:p>
      <w:pPr>
        <w:bidi/>
      </w:pPr>
      <w:r>
        <w:rPr>
          <w:rtl w:val="1"/>
          <w:lang w:bidi="ar-SA"/>
        </w:rPr>
        <w:t xml:space="preserve">النتيجة: يُنشأ التقييم مسودةً على الخادم، ويُفتح نموذج الدرجات بعنوان </w:t>
      </w:r>
      <w:r>
        <w:rPr>
          <w:b/>
          <w:rtl w:val="1"/>
          <w:lang w:bidi="ar-SA"/>
        </w:rPr>
        <w:t>كفاءات حلقة النقاش</w:t>
      </w:r>
      <w:r>
        <w:rPr>
          <w:rtl w:val="1"/>
          <w:lang w:bidi="ar-SA"/>
        </w:rPr>
        <w:t xml:space="preserve"> — </w:t>
      </w:r>
      <w:r>
        <w:rPr>
          <w:b/>
          <w:rtl w:val="1"/>
          <w:lang w:bidi="ar-SA"/>
        </w:rPr>
        <w:t>خمس كفاءات</w:t>
      </w:r>
      <w:r>
        <w:rPr>
          <w:rtl w:val="1"/>
          <w:lang w:bidi="ar-SA"/>
        </w:rPr>
        <w:t xml:space="preserve"> (التفكير الاستراتيجي، القيادة والتمكين، التفكير التحليلي، التعاون، التواصل) — ويبدأ العدّاد من </w:t>
      </w:r>
      <w:r>
        <w:rPr>
          <w:rFonts w:ascii="Consolas" w:hAnsi="Consolas"/>
          <w:sz w:val="19"/>
          <w:rFonts w:ascii="Consolas" w:hAnsi="Consolas" w:cs="Consolas"/>
          <w:rtl w:val="0"/>
          <w:lang w:bidi="ar-SA"/>
        </w:rPr>
        <w:t>00:00</w:t>
      </w:r>
      <w:r>
        <w:rPr>
          <w:rtl w:val="1"/>
          <w:lang w:bidi="ar-SA"/>
        </w:rPr>
        <w:t>.</w:t>
      </w:r>
    </w:p>
    <w:p>
      <w:pPr>
        <w:bidi/>
      </w:pPr>
      <w:r>
        <w:rPr>
          <w:rtl w:val="1"/>
          <w:lang w:bidi="ar-SA"/>
        </w:rPr>
        <w:t>ولكلّ مستوىً في كلّ كفاءة وصفٌ سلوكيّ منقولٌ من لغة تقارير المركز — اقرأه واختر ما يصف ما رأيتَه في الحلقة فعلاً، فبه يتقارب تقديرك بتقدير زملائك.</w:t>
      </w:r>
    </w:p>
    <w:p>
      <w:pPr>
        <w:jc w:val="center"/>
      </w:pPr>
      <w:r>
        <w:drawing>
          <wp:inline xmlns:a="http://schemas.openxmlformats.org/drawingml/2006/main" xmlns:pic="http://schemas.openxmlformats.org/drawingml/2006/picture">
            <wp:extent cx="5852160" cy="3677107"/>
            <wp:docPr id="74" name="Picture 74"/>
            <wp:cNvGraphicFramePr>
              <a:graphicFrameLocks noChangeAspect="1"/>
            </wp:cNvGraphicFramePr>
            <a:graphic>
              <a:graphicData uri="http://schemas.openxmlformats.org/drawingml/2006/picture">
                <pic:pic>
                  <pic:nvPicPr>
                    <pic:cNvPr id="0" name="assessment-start-selected.jpg"/>
                    <pic:cNvPicPr/>
                  </pic:nvPicPr>
                  <pic:blipFill>
                    <a:blip r:embed="rId7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بعد اختيار المشارك ونوع النشاط «حلقة نقاش» — زرّ بدء الجلسة صار فعّالاً</w:t>
      </w:r>
    </w:p>
    <w:p>
      <w:pPr>
        <w:bidi/>
      </w:pPr>
      <w:r>
        <w:rPr>
          <w:b/>
          <w:rtl w:val="1"/>
          <w:lang w:bidi="ar-SA"/>
        </w:rPr>
        <w:t>٦ — ارصد الدرجات واكتب ملاحظاتك</w:t>
      </w:r>
      <w:r>
        <w:rPr>
          <w:rtl w:val="1"/>
          <w:lang w:bidi="ar-SA"/>
        </w:rPr>
        <w:t xml:space="preserve"> </w:t>
      </w:r>
      <w:r>
        <w:rPr>
          <w:i/>
          <w:rtl w:val="1"/>
          <w:lang w:bidi="ar-SA"/>
        </w:rPr>
        <w:t>(التقييم)</w:t>
      </w:r>
    </w:p>
    <w:p>
      <w:pPr>
        <w:pStyle w:val="ListNumber"/>
        <w:bidi/>
      </w:pPr>
      <w:r>
        <w:rPr>
          <w:rtl w:val="1"/>
          <w:lang w:bidi="ar-SA"/>
        </w:rPr>
        <w:t>لكل كفاءة اضغط رقم المستوى الذي تراه — يُضيء هو وما دونه، ويتحدّث العدّاد بجانبه إلى «{الدرجة} / {الحدّ الأقصى}».</w:t>
      </w:r>
    </w:p>
    <w:p>
      <w:pPr>
        <w:pStyle w:val="ListNumber"/>
        <w:bidi/>
      </w:pPr>
      <w:r>
        <w:rPr>
          <w:rtl w:val="1"/>
          <w:lang w:bidi="ar-SA"/>
        </w:rPr>
        <w:t>لتغيير درجة، اضغط رقماً آخر في الصفّ نفسه.</w:t>
      </w:r>
    </w:p>
    <w:p>
      <w:pPr>
        <w:pStyle w:val="ListNumber"/>
        <w:bidi/>
      </w:pPr>
      <w:r>
        <w:rPr>
          <w:rtl w:val="1"/>
          <w:lang w:bidi="ar-SA"/>
        </w:rPr>
        <w:t xml:space="preserve">اضغط </w:t>
      </w:r>
      <w:r>
        <w:rPr>
          <w:b/>
          <w:rtl w:val="1"/>
          <w:lang w:bidi="ar-SA"/>
        </w:rPr>
        <w:t>السيرة الذاتية</w:t>
      </w:r>
      <w:r>
        <w:rPr>
          <w:rtl w:val="1"/>
          <w:lang w:bidi="ar-SA"/>
        </w:rPr>
        <w:t xml:space="preserve"> أعلى النموذج لقراءة لقطة الدورة المجمَّدة إن احتجتها.</w:t>
      </w:r>
    </w:p>
    <w:p>
      <w:pPr>
        <w:pStyle w:val="ListNumber"/>
        <w:bidi/>
      </w:pPr>
      <w:r>
        <w:rPr>
          <w:rtl w:val="1"/>
          <w:lang w:bidi="ar-SA"/>
        </w:rPr>
        <w:t xml:space="preserve">اكتب ملاحظاتك في </w:t>
      </w:r>
      <w:r>
        <w:rPr>
          <w:b/>
          <w:rtl w:val="1"/>
          <w:lang w:bidi="ar-SA"/>
        </w:rPr>
        <w:t>ملاحظات المستشار</w:t>
      </w:r>
      <w:r>
        <w:rPr>
          <w:rtl w:val="1"/>
          <w:lang w:bidi="ar-SA"/>
        </w:rPr>
        <w:t>.</w:t>
      </w:r>
    </w:p>
    <w:p>
      <w:pPr>
        <w:bidi/>
      </w:pPr>
      <w:r>
        <w:rPr>
          <w:rtl w:val="1"/>
          <w:lang w:bidi="ar-SA"/>
        </w:rPr>
        <w:t xml:space="preserve">النتيجة: الكفاءة التي لم تُضغط لها درجة تبقى على </w:t>
      </w:r>
      <w:r>
        <w:rPr>
          <w:rFonts w:ascii="Consolas" w:hAnsi="Consolas"/>
          <w:sz w:val="19"/>
          <w:rFonts w:ascii="Consolas" w:hAnsi="Consolas" w:cs="Consolas"/>
          <w:rtl w:val="0"/>
          <w:lang w:bidi="ar-SA"/>
        </w:rPr>
        <w:t>0</w:t>
      </w:r>
      <w:r>
        <w:rPr>
          <w:rtl w:val="1"/>
          <w:lang w:bidi="ar-SA"/>
        </w:rPr>
        <w:t xml:space="preserve"> ولا تُرسَل ضمن الدرجات إطلاقاً. وبجانب اسم كل كفاءة وسم نوعها: «سلوكية» أو «قيادية» أو «فنية».</w:t>
      </w:r>
    </w:p>
    <w:p>
      <w:pPr>
        <w:jc w:val="center"/>
      </w:pPr>
      <w:r>
        <w:drawing>
          <wp:inline xmlns:a="http://schemas.openxmlformats.org/drawingml/2006/main" xmlns:pic="http://schemas.openxmlformats.org/drawingml/2006/picture">
            <wp:extent cx="5852160" cy="3677107"/>
            <wp:docPr id="75" name="Picture 75"/>
            <wp:cNvGraphicFramePr>
              <a:graphicFrameLocks noChangeAspect="1"/>
            </wp:cNvGraphicFramePr>
            <a:graphic>
              <a:graphicData uri="http://schemas.openxmlformats.org/drawingml/2006/picture">
                <pic:pic>
                  <pic:nvPicPr>
                    <pic:cNvPr id="0" name="assessment-session.jpg"/>
                    <pic:cNvPicPr/>
                  </pic:nvPicPr>
                  <pic:blipFill>
                    <a:blip r:embed="rId6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نموذج الدرجات: عدّاد الجلسة، ولوحة السيرة، وكفاءات النشاط، وأزرار الإجراءات الثلاثة</w:t>
      </w:r>
    </w:p>
    <w:p>
      <w:pPr>
        <w:bidi/>
      </w:pPr>
      <w:r>
        <w:rPr>
          <w:b/>
          <w:rtl w:val="1"/>
          <w:lang w:bidi="ar-SA"/>
        </w:rPr>
        <w:t>٧ — احفظ مسودة أو استكملها</w:t>
      </w:r>
      <w:r>
        <w:rPr>
          <w:rtl w:val="1"/>
          <w:lang w:bidi="ar-SA"/>
        </w:rPr>
        <w:t xml:space="preserve"> </w:t>
      </w:r>
      <w:r>
        <w:rPr>
          <w:i/>
          <w:rtl w:val="1"/>
          <w:lang w:bidi="ar-SA"/>
        </w:rPr>
        <w:t>(التقييم / لوحة التحكم)</w:t>
      </w:r>
    </w:p>
    <w:p>
      <w:pPr>
        <w:pStyle w:val="ListNumber"/>
        <w:bidi/>
      </w:pPr>
      <w:r>
        <w:rPr>
          <w:rtl w:val="1"/>
          <w:lang w:bidi="ar-SA"/>
        </w:rPr>
        <w:t xml:space="preserve">اضغط </w:t>
      </w:r>
      <w:r>
        <w:rPr>
          <w:b/>
          <w:rtl w:val="1"/>
          <w:lang w:bidi="ar-SA"/>
        </w:rPr>
        <w:t>حفظ مسودة</w:t>
      </w:r>
      <w:r>
        <w:rPr>
          <w:rtl w:val="1"/>
          <w:lang w:bidi="ar-SA"/>
        </w:rPr>
        <w:t>؛ تظهر «تم حفظ المسودة».</w:t>
      </w:r>
    </w:p>
    <w:p>
      <w:pPr>
        <w:pStyle w:val="ListNumber"/>
        <w:bidi/>
      </w:pPr>
      <w:r>
        <w:rPr>
          <w:rtl w:val="1"/>
          <w:lang w:bidi="ar-SA"/>
        </w:rPr>
        <w:t xml:space="preserve">للعودة إليها: اضغط </w:t>
      </w:r>
      <w:r>
        <w:rPr>
          <w:b/>
          <w:rtl w:val="1"/>
          <w:lang w:bidi="ar-SA"/>
        </w:rPr>
        <w:t>استكمال</w:t>
      </w:r>
      <w:r>
        <w:rPr>
          <w:rtl w:val="1"/>
          <w:lang w:bidi="ar-SA"/>
        </w:rPr>
        <w:t xml:space="preserve"> في بطاقة </w:t>
      </w:r>
      <w:r>
        <w:rPr>
          <w:b/>
          <w:rtl w:val="1"/>
          <w:lang w:bidi="ar-SA"/>
        </w:rPr>
        <w:t>استكمال مسودة</w:t>
      </w:r>
      <w:r>
        <w:rPr>
          <w:rtl w:val="1"/>
          <w:lang w:bidi="ar-SA"/>
        </w:rPr>
        <w:t xml:space="preserve">، أو من بطاقة </w:t>
      </w:r>
      <w:r>
        <w:rPr>
          <w:b/>
          <w:rtl w:val="1"/>
          <w:lang w:bidi="ar-SA"/>
        </w:rPr>
        <w:t>مسوداتي</w:t>
      </w:r>
      <w:r>
        <w:rPr>
          <w:rtl w:val="1"/>
          <w:lang w:bidi="ar-SA"/>
        </w:rPr>
        <w:t xml:space="preserve"> في </w:t>
      </w:r>
      <w:r>
        <w:rPr>
          <w:b/>
          <w:rtl w:val="1"/>
          <w:lang w:bidi="ar-SA"/>
        </w:rPr>
        <w:t>لوحة التحكم</w:t>
      </w:r>
      <w:r>
        <w:rPr>
          <w:rtl w:val="1"/>
          <w:lang w:bidi="ar-SA"/>
        </w:rPr>
        <w:t>.</w:t>
      </w:r>
    </w:p>
    <w:p>
      <w:pPr>
        <w:bidi/>
      </w:pPr>
      <w:r>
        <w:rPr>
          <w:rtl w:val="1"/>
          <w:lang w:bidi="ar-SA"/>
        </w:rPr>
        <w:t xml:space="preserve">النتيجة: تُفتح المسودة بدرجاتها وملاحظاتها المحفوظة، وبنشاطها المخزَّن لا بالنشاط المختار في شاشة البدء. وزرّ </w:t>
      </w:r>
      <w:r>
        <w:rPr>
          <w:b/>
          <w:rtl w:val="1"/>
          <w:lang w:bidi="ar-SA"/>
        </w:rPr>
        <w:t>إلغاء الجلسة</w:t>
      </w:r>
      <w:r>
        <w:rPr>
          <w:rtl w:val="1"/>
          <w:lang w:bidi="ar-SA"/>
        </w:rPr>
        <w:t xml:space="preserve"> لا يحذف المسودة.</w:t>
      </w:r>
    </w:p>
    <w:p>
      <w:pPr>
        <w:bidi/>
      </w:pPr>
      <w:r>
        <w:rPr>
          <w:b/>
          <w:rtl w:val="1"/>
          <w:lang w:bidi="ar-SA"/>
        </w:rPr>
        <w:t>٨ — أرسل التقييم للاعتماد</w:t>
      </w:r>
      <w:r>
        <w:rPr>
          <w:rtl w:val="1"/>
          <w:lang w:bidi="ar-SA"/>
        </w:rPr>
        <w:t xml:space="preserve"> </w:t>
      </w:r>
      <w:r>
        <w:rPr>
          <w:i/>
          <w:rtl w:val="1"/>
          <w:lang w:bidi="ar-SA"/>
        </w:rPr>
        <w:t>(التقييم)</w:t>
      </w:r>
    </w:p>
    <w:p>
      <w:pPr>
        <w:pStyle w:val="ListNumber"/>
        <w:bidi/>
      </w:pPr>
      <w:r>
        <w:rPr>
          <w:rtl w:val="1"/>
          <w:lang w:bidi="ar-SA"/>
        </w:rPr>
        <w:t>تأكّد من رصد درجةٍ لـ</w:t>
      </w:r>
      <w:r>
        <w:rPr>
          <w:b/>
          <w:rtl w:val="1"/>
          <w:lang w:bidi="ar-SA"/>
        </w:rPr>
        <w:t>كل</w:t>
      </w:r>
      <w:r>
        <w:rPr>
          <w:rtl w:val="1"/>
          <w:lang w:bidi="ar-SA"/>
        </w:rPr>
        <w:t xml:space="preserve"> كفاءة من كفاءات حلقة النقاش.</w:t>
      </w:r>
    </w:p>
    <w:p>
      <w:pPr>
        <w:pStyle w:val="ListNumber"/>
        <w:bidi/>
      </w:pPr>
      <w:r>
        <w:rPr>
          <w:rtl w:val="1"/>
          <w:lang w:bidi="ar-SA"/>
        </w:rPr>
        <w:t xml:space="preserve">اضغط </w:t>
      </w:r>
      <w:r>
        <w:rPr>
          <w:b/>
          <w:rtl w:val="1"/>
          <w:lang w:bidi="ar-SA"/>
        </w:rPr>
        <w:t>إرسال للاعتماد</w:t>
      </w:r>
      <w:r>
        <w:rPr>
          <w:rtl w:val="1"/>
          <w:lang w:bidi="ar-SA"/>
        </w:rPr>
        <w:t>.</w:t>
      </w:r>
    </w:p>
    <w:p>
      <w:pPr>
        <w:bidi/>
      </w:pPr>
      <w:r>
        <w:rPr>
          <w:rtl w:val="1"/>
          <w:lang w:bidi="ar-SA"/>
        </w:rPr>
        <w:t xml:space="preserve">النتيجة: «تم إرسال التقييم للاعتماد ✓»، ويتوقّف العدّاد، وتعود الشاشة إلى نموذج البدء بعد ثانيتين. ينتقل التقييم إلى حالة «مُرسل»، وتنتقل حالة المشارك من </w:t>
      </w:r>
      <w:r>
        <w:rPr>
          <w:b/>
          <w:rtl w:val="1"/>
          <w:lang w:bidi="ar-SA"/>
        </w:rPr>
        <w:t>مجدول</w:t>
      </w:r>
      <w:r>
        <w:rPr>
          <w:rtl w:val="1"/>
          <w:lang w:bidi="ar-SA"/>
        </w:rPr>
        <w:t xml:space="preserve"> إلى </w:t>
      </w:r>
      <w:r>
        <w:rPr>
          <w:b/>
          <w:rtl w:val="1"/>
          <w:lang w:bidi="ar-SA"/>
        </w:rPr>
        <w:t>مُقيَّم</w:t>
      </w:r>
      <w:r>
        <w:rPr>
          <w:rtl w:val="1"/>
          <w:lang w:bidi="ar-SA"/>
        </w:rPr>
        <w:t xml:space="preserve">، ويصل إشعار «تقييم بانتظار الاعتماد» إلى مدير إدارة التقييم. وإن أُرجع تقييمك عاد إلى حالة </w:t>
      </w:r>
      <w:r>
        <w:rPr>
          <w:b/>
          <w:rtl w:val="1"/>
          <w:lang w:bidi="ar-SA"/>
        </w:rPr>
        <w:t>مسودة</w:t>
      </w:r>
      <w:r>
        <w:rPr>
          <w:rtl w:val="1"/>
          <w:lang w:bidi="ar-SA"/>
        </w:rPr>
        <w:t xml:space="preserve">، ووصلك إشعار «تقييم مُرجع للتعديل» يحمل السبب، وظهر من جديد في </w:t>
      </w:r>
      <w:r>
        <w:rPr>
          <w:b/>
          <w:rtl w:val="1"/>
          <w:lang w:bidi="ar-SA"/>
        </w:rPr>
        <w:t>استكمال مسودة</w:t>
      </w:r>
      <w:r>
        <w:rPr>
          <w:rtl w:val="1"/>
          <w:lang w:bidi="ar-SA"/>
        </w:rPr>
        <w:t>.</w:t>
      </w:r>
    </w:p>
    <w:p>
      <w:pPr>
        <w:bidi/>
      </w:pPr>
      <w:r>
        <w:rPr>
          <w:b/>
          <w:rtl w:val="1"/>
          <w:lang w:bidi="ar-SA"/>
        </w:rPr>
        <w:t>٩ — ارجع إلى قاعدة المشاركين عند الحاجة</w:t>
      </w:r>
      <w:r>
        <w:rPr>
          <w:rtl w:val="1"/>
          <w:lang w:bidi="ar-SA"/>
        </w:rPr>
        <w:t xml:space="preserve"> </w:t>
      </w:r>
      <w:r>
        <w:rPr>
          <w:i/>
          <w:rtl w:val="1"/>
          <w:lang w:bidi="ar-SA"/>
        </w:rPr>
        <w:t>(المشاركون)</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اكتب رمز المشارك في «بحث بالرمز...» — البحث بالرمز وحده، والنتيجة تُجلب بعد توقّفك عن الكتابة بثلث ثانية.</w:t>
      </w:r>
    </w:p>
    <w:p>
      <w:pPr>
        <w:pStyle w:val="ListNumber"/>
        <w:bidi/>
      </w:pPr>
      <w:r>
        <w:rPr>
          <w:rtl w:val="1"/>
          <w:lang w:bidi="ar-SA"/>
        </w:rPr>
        <w:t xml:space="preserve">اضغط أيقونة </w:t>
      </w:r>
      <w:r>
        <w:rPr>
          <w:b/>
          <w:rtl w:val="1"/>
          <w:lang w:bidi="ar-SA"/>
        </w:rPr>
        <w:t>تفاصيل</w:t>
      </w:r>
      <w:r>
        <w:rPr>
          <w:rtl w:val="1"/>
          <w:lang w:bidi="ar-SA"/>
        </w:rPr>
        <w:t xml:space="preserve"> في صفّه.</w:t>
      </w:r>
    </w:p>
    <w:p>
      <w:pPr>
        <w:bidi/>
      </w:pPr>
      <w:r>
        <w:rPr>
          <w:rtl w:val="1"/>
          <w:lang w:bidi="ar-SA"/>
        </w:rPr>
        <w:t>النتيجة: تُفتح بطاقة المشارك بالرمز والقطاع والرتبة والفئة والحالة والتصنيف الأمني. وفي موضع البيانات الشخصية: «ليس لديك صلاحية عرض البيانات الشخصية.» والجدول رموز لا أسماء لكل الأدوار بلا استثناء.</w:t>
      </w:r>
    </w:p>
    <w:p>
      <w:pPr>
        <w:bidi/>
      </w:pPr>
      <w:r>
        <w:rPr>
          <w:b/>
          <w:rtl w:val="1"/>
          <w:lang w:bidi="ar-SA"/>
        </w:rPr>
        <w:t>١٠ — تابع إشعاراتك</w:t>
      </w:r>
      <w:r>
        <w:rPr>
          <w:rtl w:val="1"/>
          <w:lang w:bidi="ar-SA"/>
        </w:rPr>
        <w:t xml:space="preserve"> </w:t>
      </w:r>
      <w:r>
        <w:rPr>
          <w:i/>
          <w:rtl w:val="1"/>
          <w:lang w:bidi="ar-SA"/>
        </w:rPr>
        <w:t>(الإشعارات)</w:t>
      </w:r>
    </w:p>
    <w:p>
      <w:pPr>
        <w:pStyle w:val="ListNumber"/>
        <w:bidi/>
      </w:pPr>
      <w:r>
        <w:rPr>
          <w:rtl w:val="1"/>
          <w:lang w:bidi="ar-SA"/>
        </w:rPr>
        <w:t xml:space="preserve">راقب الرقم بجانب </w:t>
      </w:r>
      <w:r>
        <w:rPr>
          <w:b/>
          <w:rtl w:val="1"/>
          <w:lang w:bidi="ar-SA"/>
        </w:rPr>
        <w:t>الإشعارات</w:t>
      </w:r>
      <w:r>
        <w:rPr>
          <w:rtl w:val="1"/>
          <w:lang w:bidi="ar-SA"/>
        </w:rPr>
        <w:t xml:space="preserve"> في القائمة الجانبية.</w:t>
      </w:r>
    </w:p>
    <w:p>
      <w:pPr>
        <w:pStyle w:val="ListNumber"/>
        <w:bidi/>
      </w:pPr>
      <w:r>
        <w:rPr>
          <w:rtl w:val="1"/>
          <w:lang w:bidi="ar-SA"/>
        </w:rPr>
        <w:t xml:space="preserve">افتح </w:t>
      </w:r>
      <w:r>
        <w:rPr>
          <w:b/>
          <w:rtl w:val="1"/>
          <w:lang w:bidi="ar-SA"/>
        </w:rPr>
        <w:t>الإشعارات</w:t>
      </w:r>
      <w:r>
        <w:rPr>
          <w:rtl w:val="1"/>
          <w:lang w:bidi="ar-SA"/>
        </w:rPr>
        <w:t xml:space="preserve"> واضغط بطاقة الإشعار، أو اضغط </w:t>
      </w:r>
      <w:r>
        <w:rPr>
          <w:b/>
          <w:rtl w:val="1"/>
          <w:lang w:bidi="ar-SA"/>
        </w:rPr>
        <w:t>تعليم الكل كمقروء</w:t>
      </w:r>
      <w:r>
        <w:rPr>
          <w:rtl w:val="1"/>
          <w:lang w:bidi="ar-SA"/>
        </w:rPr>
        <w:t>.</w:t>
      </w:r>
    </w:p>
    <w:p>
      <w:pPr>
        <w:bidi/>
      </w:pPr>
      <w:r>
        <w:rPr>
          <w:rtl w:val="1"/>
          <w:lang w:bidi="ar-SA"/>
        </w:rPr>
        <w:t>النتيجة: تختفي النقطة الخضراء وينقص الرقم الأحمر. أهمّ ما يصلك: «مشارك مُسنَد إليك: ‹الرمز›»، و«تقييم مُرجع للتعديل»، و«اعتُمد ورُحّل: ‹الرمز›»، و«تذكير: جلسة غداً».</w:t>
      </w:r>
    </w:p>
    <w:p>
      <w:pPr>
        <w:bidi/>
      </w:pPr>
      <w:r>
        <w:rPr>
          <w:b/>
          <w:rtl w:val="1"/>
          <w:lang w:bidi="ar-SA"/>
        </w:rPr>
        <w:t>١١ — المحادثات</w:t>
      </w:r>
      <w:r>
        <w:rPr>
          <w:rtl w:val="1"/>
          <w:lang w:bidi="ar-SA"/>
        </w:rPr>
        <w:t xml:space="preserve"> </w:t>
      </w:r>
      <w:r>
        <w:rPr>
          <w:i/>
          <w:rtl w:val="1"/>
          <w:lang w:bidi="ar-SA"/>
        </w:rPr>
        <w:t>(المحادثات)</w:t>
      </w:r>
    </w:p>
    <w:p>
      <w:pPr>
        <w:pStyle w:val="ListNumber"/>
        <w:bidi/>
      </w:pPr>
      <w:r>
        <w:rPr>
          <w:rtl w:val="1"/>
          <w:lang w:bidi="ar-SA"/>
        </w:rPr>
        <w:t xml:space="preserve">افتح </w:t>
      </w:r>
      <w:r>
        <w:rPr>
          <w:b/>
          <w:rtl w:val="1"/>
          <w:lang w:bidi="ar-SA"/>
        </w:rPr>
        <w:t>المحادثات</w:t>
      </w:r>
      <w:r>
        <w:rPr>
          <w:rtl w:val="1"/>
          <w:lang w:bidi="ar-SA"/>
        </w:rPr>
        <w:t xml:space="preserve"> من القائمة الجانبية.</w:t>
      </w:r>
    </w:p>
    <w:p>
      <w:pPr>
        <w:bidi/>
      </w:pPr>
      <w:r>
        <w:rPr>
          <w:rtl w:val="1"/>
          <w:lang w:bidi="ar-SA"/>
        </w:rPr>
        <w:t xml:space="preserve">النتيجة: الشاشة تفتح لك بصلاحية </w:t>
      </w:r>
      <w:r>
        <w:rPr>
          <w:rFonts w:ascii="Consolas" w:hAnsi="Consolas"/>
          <w:sz w:val="19"/>
          <w:rFonts w:ascii="Consolas" w:hAnsi="Consolas" w:cs="Consolas"/>
          <w:rtl w:val="0"/>
          <w:lang w:bidi="ar-SA"/>
        </w:rPr>
        <w:t>chat.view</w:t>
      </w:r>
      <w:r>
        <w:rPr>
          <w:rtl w:val="1"/>
          <w:lang w:bidi="ar-SA"/>
        </w:rPr>
        <w:t xml:space="preserve">، لكن قائمة «التقارير» تظهر خالية: </w:t>
      </w:r>
      <w:r>
        <w:rPr>
          <w:b/>
          <w:rtl w:val="1"/>
          <w:lang w:bidi="ar-SA"/>
        </w:rPr>
        <w:t>لا توجد تقارير</w:t>
      </w:r>
      <w:r>
        <w:rPr>
          <w:rtl w:val="1"/>
          <w:lang w:bidi="ar-SA"/>
        </w:rPr>
        <w:t>، ومعها شريط الخطأ «تعذّر تحميل التقارير — تأكد أن الخادم يعمل». محادثة كل تقرير محصورة بنطاق التقرير نفسه، وأنت لا تملك عرض التقارير، فلا محادثة تُفتح لك.</w:t>
      </w:r>
    </w:p>
    <w:p>
      <w:pPr>
        <w:jc w:val="center"/>
      </w:pPr>
      <w:r>
        <w:drawing>
          <wp:inline xmlns:a="http://schemas.openxmlformats.org/drawingml/2006/main" xmlns:pic="http://schemas.openxmlformats.org/drawingml/2006/picture">
            <wp:extent cx="5852160" cy="3677107"/>
            <wp:docPr id="76" name="Picture 76"/>
            <wp:cNvGraphicFramePr>
              <a:graphicFrameLocks noChangeAspect="1"/>
            </wp:cNvGraphicFramePr>
            <a:graphic>
              <a:graphicData uri="http://schemas.openxmlformats.org/drawingml/2006/picture">
                <pic:pic>
                  <pic:nvPicPr>
                    <pic:cNvPr id="0" name="chat-no-reports.jpg"/>
                    <pic:cNvPicPr/>
                  </pic:nvPicPr>
                  <pic:blipFill>
                    <a:blip r:embed="rId7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لدى دور يملك «المحادثات» بلا «عرض التقارير»</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تسجيل وصول مشارك، وتعديل وقت وصوله، وأخذ توقيعه وإقراره</w:t>
            </w:r>
          </w:p>
        </w:tc>
        <w:tc>
          <w:tcPr>
            <w:tcW w:type="dxa" w:w="4874"/>
          </w:tcPr>
          <w:p>
            <w:pPr>
              <w:bidi/>
            </w:pPr>
            <w:r>
              <w:rPr>
                <w:sz w:val="19"/>
                <w:rtl w:val="1"/>
                <w:lang w:bidi="ar-SA"/>
              </w:rPr>
              <w:t>لكل مرحلة في الاستقبال صلاحية مستقلّة: فمن يسجّل ليس بالضرورة من يوزّع، ومن يوزّع ليس من يقرّر، ومن يقرّر ليس من يعتمد</w:t>
            </w:r>
          </w:p>
        </w:tc>
      </w:tr>
      <w:tr>
        <w:tc>
          <w:tcPr>
            <w:tcW w:type="dxa" w:w="4874"/>
          </w:tcPr>
          <w:p>
            <w:pPr>
              <w:bidi/>
            </w:pPr>
            <w:r>
              <w:rPr>
                <w:sz w:val="19"/>
                <w:rtl w:val="1"/>
                <w:lang w:bidi="ar-SA"/>
              </w:rPr>
              <w:t>توزيع مشارك على نشاط ومقيّم، وسحب إسناد قائم، والاعتماد والترحيل إلى الجدولة</w:t>
            </w:r>
          </w:p>
        </w:tc>
        <w:tc>
          <w:tcPr>
            <w:tcW w:type="dxa" w:w="4874"/>
          </w:tcPr>
          <w:p>
            <w:pPr>
              <w:bidi/>
            </w:pPr>
            <w:r>
              <w:rPr>
                <w:sz w:val="19"/>
                <w:rtl w:val="1"/>
                <w:lang w:bidi="ar-SA"/>
              </w:rPr>
              <w:t>التوزيع والاعتماد خارج يد من يُجري النشاط؛ ولا يبتّ مقيّم في إسناد غيره — إسناد غيرك يُعامَل كغير موجود فلا تعلم بوجوده أصلاً</w:t>
            </w:r>
          </w:p>
        </w:tc>
      </w:tr>
      <w:tr>
        <w:tc>
          <w:tcPr>
            <w:tcW w:type="dxa" w:w="4874"/>
          </w:tcPr>
          <w:p>
            <w:pPr>
              <w:bidi/>
            </w:pPr>
            <w:r>
              <w:rPr>
                <w:sz w:val="19"/>
                <w:rtl w:val="1"/>
                <w:lang w:bidi="ar-SA"/>
              </w:rPr>
              <w:t xml:space="preserve">فتح سيرة المُسنَد إليك قبل الضغط على </w:t>
            </w:r>
            <w:r>
              <w:rPr>
                <w:b/>
                <w:sz w:val="19"/>
                <w:rtl w:val="1"/>
                <w:lang w:bidi="ar-SA"/>
              </w:rPr>
              <w:t>استلام</w:t>
            </w:r>
          </w:p>
        </w:tc>
        <w:tc>
          <w:tcPr>
            <w:tcW w:type="dxa" w:w="4874"/>
          </w:tcPr>
          <w:p>
            <w:pPr>
              <w:bidi/>
            </w:pPr>
            <w:r>
              <w:rPr>
                <w:sz w:val="19"/>
                <w:rtl w:val="1"/>
                <w:lang w:bidi="ar-SA"/>
              </w:rPr>
              <w:t>القرار يقع على الرمز والنشاط، لا على محتوى سيرة يُطّلَع عليها ثم تُردّ</w:t>
            </w:r>
          </w:p>
        </w:tc>
      </w:tr>
      <w:tr>
        <w:tc>
          <w:tcPr>
            <w:tcW w:type="dxa" w:w="4874"/>
          </w:tcPr>
          <w:p>
            <w:pPr>
              <w:bidi/>
            </w:pPr>
            <w:r>
              <w:rPr>
                <w:sz w:val="19"/>
                <w:rtl w:val="1"/>
                <w:lang w:bidi="ar-SA"/>
              </w:rPr>
              <w:t>تسجيل حضور جلسة ليست مُسنَدة إليك — يظهر لك «مُسنَدة لغيرك»</w:t>
            </w:r>
          </w:p>
        </w:tc>
        <w:tc>
          <w:tcPr>
            <w:tcW w:type="dxa" w:w="4874"/>
          </w:tcPr>
          <w:p>
            <w:pPr>
              <w:bidi/>
            </w:pPr>
            <w:r>
              <w:rPr>
                <w:sz w:val="19"/>
                <w:rtl w:val="1"/>
                <w:lang w:bidi="ar-SA"/>
              </w:rPr>
              <w:t>القاعدة: «الذي يستقبله يسجّله»؛ بلا هذا التمييز يسجّل أيُّ مقيّم حضور مشاركٍ لم يره</w:t>
            </w:r>
          </w:p>
        </w:tc>
      </w:tr>
      <w:tr>
        <w:tc>
          <w:tcPr>
            <w:tcW w:type="dxa" w:w="4874"/>
          </w:tcPr>
          <w:p>
            <w:pPr>
              <w:bidi/>
            </w:pPr>
            <w:r>
              <w:rPr>
                <w:sz w:val="19"/>
                <w:rtl w:val="1"/>
                <w:lang w:bidi="ar-SA"/>
              </w:rPr>
              <w:t>تسجيل الحضور أو الغياب لغير جلسات اليوم، أو تعديل حالة سُجّلت</w:t>
            </w:r>
          </w:p>
        </w:tc>
        <w:tc>
          <w:tcPr>
            <w:tcW w:type="dxa" w:w="4874"/>
          </w:tcPr>
          <w:p>
            <w:pPr>
              <w:bidi/>
            </w:pPr>
            <w:r>
              <w:rPr>
                <w:sz w:val="19"/>
                <w:rtl w:val="1"/>
                <w:lang w:bidi="ar-SA"/>
              </w:rPr>
              <w:t>حالة واحدة لكل جلسة، وفهرس فريد يحرسها حتى عند ضغطتين متزامنتين من جهازين</w:t>
            </w:r>
          </w:p>
        </w:tc>
      </w:tr>
      <w:tr>
        <w:tc>
          <w:tcPr>
            <w:tcW w:type="dxa" w:w="4874"/>
          </w:tcPr>
          <w:p>
            <w:pPr>
              <w:bidi/>
            </w:pPr>
            <w:r>
              <w:rPr>
                <w:sz w:val="19"/>
                <w:rtl w:val="1"/>
                <w:lang w:bidi="ar-SA"/>
              </w:rPr>
              <w:t>رؤية اسم المشارك أو رقم هويته في أي موضع</w:t>
            </w:r>
          </w:p>
        </w:tc>
        <w:tc>
          <w:tcPr>
            <w:tcW w:type="dxa" w:w="4874"/>
          </w:tcPr>
          <w:p>
            <w:pPr>
              <w:bidi/>
            </w:pPr>
            <w:r>
              <w:rPr>
                <w:sz w:val="19"/>
                <w:rtl w:val="1"/>
                <w:lang w:bidi="ar-SA"/>
              </w:rPr>
              <w:t>القاعدة إجرائية لا صلاحية: إتاحة الاسم لمن يقيّم تفتح باباً لمعرفة من سيقيّم قبل أن يقيّمه</w:t>
            </w:r>
          </w:p>
        </w:tc>
      </w:tr>
      <w:tr>
        <w:tc>
          <w:tcPr>
            <w:tcW w:type="dxa" w:w="4874"/>
          </w:tcPr>
          <w:p>
            <w:pPr>
              <w:bidi/>
            </w:pPr>
            <w:r>
              <w:rPr>
                <w:sz w:val="19"/>
                <w:rtl w:val="1"/>
                <w:lang w:bidi="ar-SA"/>
              </w:rPr>
              <w:t>رؤية المشاركين المصنَّفين (سرّي / سرّي للغاية) ورؤية مشاركي غير قطاعك</w:t>
            </w:r>
          </w:p>
        </w:tc>
        <w:tc>
          <w:tcPr>
            <w:tcW w:type="dxa" w:w="4874"/>
          </w:tcPr>
          <w:p>
            <w:pPr>
              <w:bidi/>
            </w:pPr>
            <w:r>
              <w:rPr>
                <w:sz w:val="19"/>
                <w:rtl w:val="1"/>
                <w:lang w:bidi="ar-SA"/>
              </w:rPr>
              <w:t>حدّ التصنيف وحدّ القطاع، والقيد يُفرَض مرّةً أخرى عند بدء الجلسة لا عند التوزيع وحده</w:t>
            </w:r>
          </w:p>
        </w:tc>
      </w:tr>
      <w:tr>
        <w:tc>
          <w:tcPr>
            <w:tcW w:type="dxa" w:w="4874"/>
          </w:tcPr>
          <w:p>
            <w:pPr>
              <w:bidi/>
            </w:pPr>
            <w:r>
              <w:rPr>
                <w:sz w:val="19"/>
                <w:rtl w:val="1"/>
                <w:lang w:bidi="ar-SA"/>
              </w:rPr>
              <w:t>تعديل تقييم بعد إرساله أو اعتماده</w:t>
            </w:r>
          </w:p>
        </w:tc>
        <w:tc>
          <w:tcPr>
            <w:tcW w:type="dxa" w:w="4874"/>
          </w:tcPr>
          <w:p>
            <w:pPr>
              <w:bidi/>
            </w:pPr>
            <w:r>
              <w:rPr>
                <w:sz w:val="19"/>
                <w:rtl w:val="1"/>
                <w:lang w:bidi="ar-SA"/>
              </w:rPr>
              <w:t>الدرجات تُقفل عند الإرسال، فما يراجعه المعتمِد هو ما أُرسل بعينه</w:t>
            </w:r>
          </w:p>
        </w:tc>
      </w:tr>
      <w:tr>
        <w:tc>
          <w:tcPr>
            <w:tcW w:type="dxa" w:w="4874"/>
          </w:tcPr>
          <w:p>
            <w:pPr>
              <w:bidi/>
            </w:pPr>
            <w:r>
              <w:rPr>
                <w:sz w:val="19"/>
                <w:rtl w:val="1"/>
                <w:lang w:bidi="ar-SA"/>
              </w:rPr>
              <w:t>اعتماد تقييم أو إرجاعه، وقراءة تقييم غيرك</w:t>
            </w:r>
          </w:p>
        </w:tc>
        <w:tc>
          <w:tcPr>
            <w:tcW w:type="dxa" w:w="4874"/>
          </w:tcPr>
          <w:p>
            <w:pPr>
              <w:bidi/>
            </w:pPr>
            <w:r>
              <w:rPr>
                <w:sz w:val="19"/>
                <w:rtl w:val="1"/>
                <w:lang w:bidi="ar-SA"/>
              </w:rPr>
              <w:t>سرّية الدرجات بين المستشار ومراجعه؛ ومن يُجري النشاط ليس من يعتمده</w:t>
            </w:r>
          </w:p>
        </w:tc>
      </w:tr>
      <w:tr>
        <w:tc>
          <w:tcPr>
            <w:tcW w:type="dxa" w:w="4874"/>
          </w:tcPr>
          <w:p>
            <w:pPr>
              <w:bidi/>
            </w:pPr>
            <w:r>
              <w:rPr>
                <w:sz w:val="19"/>
                <w:rtl w:val="1"/>
                <w:lang w:bidi="ar-SA"/>
              </w:rPr>
              <w:t xml:space="preserve">فتح شاشة </w:t>
            </w:r>
            <w:r>
              <w:rPr>
                <w:b/>
                <w:sz w:val="19"/>
                <w:rtl w:val="1"/>
                <w:lang w:bidi="ar-SA"/>
              </w:rPr>
              <w:t>التقارير</w:t>
            </w:r>
            <w:r>
              <w:rPr>
                <w:sz w:val="19"/>
                <w:rtl w:val="1"/>
                <w:lang w:bidi="ar-SA"/>
              </w:rPr>
              <w:t xml:space="preserve"> واعتماد أي مرحلة فيها</w:t>
            </w:r>
          </w:p>
        </w:tc>
        <w:tc>
          <w:tcPr>
            <w:tcW w:type="dxa" w:w="4874"/>
          </w:tcPr>
          <w:p>
            <w:pPr>
              <w:bidi/>
            </w:pPr>
            <w:r>
              <w:rPr>
                <w:sz w:val="19"/>
                <w:rtl w:val="1"/>
                <w:lang w:bidi="ar-SA"/>
              </w:rPr>
              <w:t>مرحلة اعتماد المقيّم في السلسلة لمستشار المقابلة؛ وشاشة التقارير تُفتح بـ</w:t>
            </w:r>
            <w:r>
              <w:rPr>
                <w:rFonts w:ascii="Consolas" w:hAnsi="Consolas"/>
                <w:sz w:val="19"/>
                <w:rFonts w:ascii="Consolas" w:hAnsi="Consolas" w:cs="Consolas"/>
                <w:rtl w:val="0"/>
                <w:lang w:bidi="ar-SA"/>
              </w:rPr>
              <w:t>report.view</w:t>
            </w:r>
            <w:r>
              <w:rPr>
                <w:sz w:val="19"/>
                <w:rtl w:val="1"/>
                <w:lang w:bidi="ar-SA"/>
              </w:rPr>
              <w:t xml:space="preserve"> وهي ليست في صلاحياتك</w:t>
            </w:r>
          </w:p>
        </w:tc>
      </w:tr>
      <w:tr>
        <w:tc>
          <w:tcPr>
            <w:tcW w:type="dxa" w:w="4874"/>
          </w:tcPr>
          <w:p>
            <w:pPr>
              <w:bidi/>
            </w:pPr>
            <w:r>
              <w:rPr>
                <w:sz w:val="19"/>
                <w:rtl w:val="1"/>
                <w:lang w:bidi="ar-SA"/>
              </w:rPr>
              <w:t xml:space="preserve">فتح </w:t>
            </w:r>
            <w:r>
              <w:rPr>
                <w:b/>
                <w:sz w:val="19"/>
                <w:rtl w:val="1"/>
                <w:lang w:bidi="ar-SA"/>
              </w:rPr>
              <w:t>خطط التطوير</w:t>
            </w:r>
          </w:p>
        </w:tc>
        <w:tc>
          <w:tcPr>
            <w:tcW w:type="dxa" w:w="4874"/>
          </w:tcPr>
          <w:p>
            <w:pPr>
              <w:bidi/>
            </w:pPr>
            <w:r>
              <w:rPr>
                <w:sz w:val="19"/>
                <w:rtl w:val="1"/>
                <w:lang w:bidi="ar-SA"/>
              </w:rPr>
              <w:t>الشاشة تُفتح بـ</w:t>
            </w:r>
            <w:r>
              <w:rPr>
                <w:rFonts w:ascii="Consolas" w:hAnsi="Consolas"/>
                <w:sz w:val="19"/>
                <w:rFonts w:ascii="Consolas" w:hAnsi="Consolas" w:cs="Consolas"/>
                <w:rtl w:val="0"/>
                <w:lang w:bidi="ar-SA"/>
              </w:rPr>
              <w:t>development_plan.view</w:t>
            </w:r>
            <w:r>
              <w:rPr>
                <w:sz w:val="19"/>
                <w:rtl w:val="1"/>
                <w:lang w:bidi="ar-SA"/>
              </w:rPr>
              <w:t>، والمسار يفرضها ولا يقبل بديلاً عنها</w:t>
            </w:r>
          </w:p>
        </w:tc>
      </w:tr>
      <w:tr>
        <w:tc>
          <w:tcPr>
            <w:tcW w:type="dxa" w:w="4874"/>
          </w:tcPr>
          <w:p>
            <w:pPr>
              <w:bidi/>
            </w:pPr>
            <w:r>
              <w:rPr>
                <w:sz w:val="19"/>
                <w:rtl w:val="1"/>
                <w:lang w:bidi="ar-SA"/>
              </w:rPr>
              <w:t>فتح محادثة أي تقرير — القائمة تظهر خالية</w:t>
            </w:r>
          </w:p>
        </w:tc>
        <w:tc>
          <w:tcPr>
            <w:tcW w:type="dxa" w:w="4874"/>
          </w:tcPr>
          <w:p>
            <w:pPr>
              <w:bidi/>
            </w:pPr>
            <w:r>
              <w:rPr>
                <w:sz w:val="19"/>
                <w:rtl w:val="1"/>
                <w:lang w:bidi="ar-SA"/>
              </w:rPr>
              <w:t xml:space="preserve">بوّابتان لا واحدة: </w:t>
            </w:r>
            <w:r>
              <w:rPr>
                <w:rFonts w:ascii="Consolas" w:hAnsi="Consolas"/>
                <w:sz w:val="19"/>
                <w:rFonts w:ascii="Consolas" w:hAnsi="Consolas" w:cs="Consolas"/>
                <w:rtl w:val="0"/>
                <w:lang w:bidi="ar-SA"/>
              </w:rPr>
              <w:t>chat.view</w:t>
            </w:r>
            <w:r>
              <w:rPr>
                <w:sz w:val="19"/>
                <w:rtl w:val="1"/>
                <w:lang w:bidi="ar-SA"/>
              </w:rPr>
              <w:t xml:space="preserve"> تفتح الميزة، و</w:t>
            </w:r>
            <w:r>
              <w:rPr>
                <w:rFonts w:ascii="Consolas" w:hAnsi="Consolas"/>
                <w:sz w:val="19"/>
                <w:rFonts w:ascii="Consolas" w:hAnsi="Consolas" w:cs="Consolas"/>
                <w:rtl w:val="0"/>
                <w:lang w:bidi="ar-SA"/>
              </w:rPr>
              <w:t>report.view</w:t>
            </w:r>
            <w:r>
              <w:rPr>
                <w:sz w:val="19"/>
                <w:rtl w:val="1"/>
                <w:lang w:bidi="ar-SA"/>
              </w:rPr>
              <w:t xml:space="preserve"> تفتح محادثةً بعينها؛ والمحادثة تحمل سبب الإرجاع ونقاش المقيّمين، أي مضمون التقرير المحجوب</w:t>
            </w:r>
          </w:p>
        </w:tc>
      </w:tr>
      <w:tr>
        <w:tc>
          <w:tcPr>
            <w:tcW w:type="dxa" w:w="4874"/>
          </w:tcPr>
          <w:p>
            <w:pPr>
              <w:bidi/>
            </w:pPr>
            <w:r>
              <w:rPr>
                <w:sz w:val="19"/>
                <w:rtl w:val="1"/>
                <w:lang w:bidi="ar-SA"/>
              </w:rPr>
              <w:t>فتح الجدولة، والتوزيع الأسبوعي، وأدوات القياس، والتحليلات، والقيادة التنفيذية للمركز، والتقرير اليومي، وإطار الكفاءات، وسجل التدقيق، والمستخدمين، والأدوار، وسير العمل، والإعدادات</w:t>
            </w:r>
          </w:p>
        </w:tc>
        <w:tc>
          <w:tcPr>
            <w:tcW w:type="dxa" w:w="4874"/>
          </w:tcPr>
          <w:p>
            <w:pPr>
              <w:bidi/>
            </w:pPr>
            <w:r>
              <w:rPr>
                <w:sz w:val="19"/>
                <w:rtl w:val="1"/>
                <w:lang w:bidi="ar-SA"/>
              </w:rPr>
              <w:t>ليست في قائمتك ولا في صلاحياتك؛ والرؤى التلقائية بالذات تقارن القطاعات ببعضها، فتصلك قائمة فارغة لا رسالة منع</w:t>
            </w:r>
          </w:p>
        </w:tc>
      </w:tr>
    </w:tbl>
    <w:p/>
    <w:p>
      <w:pPr>
        <w:bidi/>
      </w:pPr>
      <w:r>
        <w:rPr>
          <w:rtl w:val="1"/>
          <w:lang w:bidi="ar-SA"/>
        </w:rPr>
        <w:t>كل ما سبق مفروض على الخادم؛ ومحاولة تجاوزه بالرابط أو بالواجهة البرمجية تُردّ بالرسالة نفسها، وتُقيَّد في سجل التدقيق.</w:t>
      </w:r>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هذه الجلسة ليست مُسنَدة لك</w:t>
            </w:r>
          </w:p>
        </w:tc>
        <w:tc>
          <w:tcPr>
            <w:tcW w:type="dxa" w:w="3250"/>
          </w:tcPr>
          <w:p>
            <w:pPr>
              <w:bidi/>
            </w:pPr>
            <w:r>
              <w:rPr>
                <w:sz w:val="19"/>
                <w:rtl w:val="1"/>
                <w:lang w:bidi="ar-SA"/>
              </w:rPr>
              <w:t>الجلسة لمستشار آخر، وأنت لا تملك تسجيل أي جلسة</w:t>
            </w:r>
          </w:p>
        </w:tc>
        <w:tc>
          <w:tcPr>
            <w:tcW w:type="dxa" w:w="3250"/>
          </w:tcPr>
          <w:p>
            <w:pPr>
              <w:bidi/>
            </w:pPr>
            <w:r>
              <w:rPr>
                <w:sz w:val="19"/>
                <w:rtl w:val="1"/>
                <w:lang w:bidi="ar-SA"/>
              </w:rPr>
              <w:t>اتركها لصاحبها أو للاستقبال</w:t>
            </w:r>
          </w:p>
        </w:tc>
      </w:tr>
      <w:tr>
        <w:tc>
          <w:tcPr>
            <w:tcW w:type="dxa" w:w="3250"/>
          </w:tcPr>
          <w:p>
            <w:pPr>
              <w:bidi/>
            </w:pPr>
            <w:r>
              <w:rPr>
                <w:sz w:val="19"/>
                <w:rtl w:val="1"/>
                <w:lang w:bidi="ar-SA"/>
              </w:rPr>
              <w:t>اذكر سبب الردّ — العمليات تبني عليه إعادة الإسناد</w:t>
            </w:r>
          </w:p>
        </w:tc>
        <w:tc>
          <w:tcPr>
            <w:tcW w:type="dxa" w:w="3250"/>
          </w:tcPr>
          <w:p>
            <w:pPr>
              <w:bidi/>
            </w:pPr>
            <w:r>
              <w:rPr>
                <w:sz w:val="19"/>
                <w:rtl w:val="1"/>
                <w:lang w:bidi="ar-SA"/>
              </w:rPr>
              <w:t>حقل السبب فارغ أو أقصر من ثلاثة أحرف</w:t>
            </w:r>
          </w:p>
        </w:tc>
        <w:tc>
          <w:tcPr>
            <w:tcW w:type="dxa" w:w="3250"/>
          </w:tcPr>
          <w:p>
            <w:pPr>
              <w:bidi/>
            </w:pPr>
            <w:r>
              <w:rPr>
                <w:sz w:val="19"/>
                <w:rtl w:val="1"/>
                <w:lang w:bidi="ar-SA"/>
              </w:rPr>
              <w:t>اكتب سبباً واضحاً (٣ أحرف فأكثر، ٥٠٠ حدّاً أعلى)</w:t>
            </w:r>
          </w:p>
        </w:tc>
      </w:tr>
      <w:tr>
        <w:tc>
          <w:tcPr>
            <w:tcW w:type="dxa" w:w="3250"/>
          </w:tcPr>
          <w:p>
            <w:pPr>
              <w:bidi/>
            </w:pPr>
            <w:r>
              <w:rPr>
                <w:sz w:val="19"/>
                <w:rtl w:val="1"/>
                <w:lang w:bidi="ar-SA"/>
              </w:rPr>
              <w:t>التقييم ناقص: تم تقييم {عدد} من {عدد} كفاءة لهذا النشاط</w:t>
            </w:r>
          </w:p>
        </w:tc>
        <w:tc>
          <w:tcPr>
            <w:tcW w:type="dxa" w:w="3250"/>
          </w:tcPr>
          <w:p>
            <w:pPr>
              <w:bidi/>
            </w:pPr>
            <w:r>
              <w:rPr>
                <w:sz w:val="19"/>
                <w:rtl w:val="1"/>
                <w:lang w:bidi="ar-SA"/>
              </w:rPr>
              <w:t>بقيت كفاءات بلا درجة</w:t>
            </w:r>
          </w:p>
        </w:tc>
        <w:tc>
          <w:tcPr>
            <w:tcW w:type="dxa" w:w="3250"/>
          </w:tcPr>
          <w:p>
            <w:pPr>
              <w:bidi/>
            </w:pPr>
            <w:r>
              <w:rPr>
                <w:sz w:val="19"/>
                <w:rtl w:val="1"/>
                <w:lang w:bidi="ar-SA"/>
              </w:rPr>
              <w:t>أكمل الكفاءات الباقية ثم أرسل</w:t>
            </w:r>
          </w:p>
        </w:tc>
      </w:tr>
      <w:tr>
        <w:tc>
          <w:tcPr>
            <w:tcW w:type="dxa" w:w="3250"/>
          </w:tcPr>
          <w:p>
            <w:pPr>
              <w:bidi/>
            </w:pPr>
            <w:r>
              <w:rPr>
                <w:sz w:val="19"/>
                <w:rtl w:val="1"/>
                <w:lang w:bidi="ar-SA"/>
              </w:rPr>
              <w:t>لا يمكن تعديل تقييم تم إرساله أو اعتماده</w:t>
            </w:r>
          </w:p>
        </w:tc>
        <w:tc>
          <w:tcPr>
            <w:tcW w:type="dxa" w:w="3250"/>
          </w:tcPr>
          <w:p>
            <w:pPr>
              <w:bidi/>
            </w:pPr>
            <w:r>
              <w:rPr>
                <w:sz w:val="19"/>
                <w:rtl w:val="1"/>
                <w:lang w:bidi="ar-SA"/>
              </w:rPr>
              <w:t>حاولت الحفظ على تقييم مُقفل</w:t>
            </w:r>
          </w:p>
        </w:tc>
        <w:tc>
          <w:tcPr>
            <w:tcW w:type="dxa" w:w="3250"/>
          </w:tcPr>
          <w:p>
            <w:pPr>
              <w:bidi/>
            </w:pPr>
            <w:r>
              <w:rPr>
                <w:sz w:val="19"/>
                <w:rtl w:val="1"/>
                <w:lang w:bidi="ar-SA"/>
              </w:rPr>
              <w:t>اطلب إرجاعه ممّن يعتمده</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قطاعك أو تصنيفك، أو غير موجود فعلاً</w:t>
            </w:r>
          </w:p>
        </w:tc>
        <w:tc>
          <w:tcPr>
            <w:tcW w:type="dxa" w:w="3250"/>
          </w:tcPr>
          <w:p>
            <w:pPr>
              <w:bidi/>
            </w:pPr>
            <w:r>
              <w:rPr>
                <w:sz w:val="19"/>
                <w:rtl w:val="1"/>
                <w:lang w:bidi="ar-SA"/>
              </w:rPr>
              <w:t>راجع مسؤول الجدولة أو التوزيع</w:t>
            </w:r>
          </w:p>
        </w:tc>
      </w:tr>
      <w:tr>
        <w:tc>
          <w:tcPr>
            <w:tcW w:type="dxa" w:w="3250"/>
          </w:tcPr>
          <w:p>
            <w:pPr>
              <w:bidi/>
            </w:pPr>
            <w:r>
              <w:rPr>
                <w:sz w:val="19"/>
                <w:rtl w:val="1"/>
                <w:lang w:bidi="ar-SA"/>
              </w:rPr>
              <w:t>تعذّر تحميل التقارير — تأكد أن الخادم يعمل</w:t>
            </w:r>
          </w:p>
        </w:tc>
        <w:tc>
          <w:tcPr>
            <w:tcW w:type="dxa" w:w="3250"/>
          </w:tcPr>
          <w:p>
            <w:pPr>
              <w:bidi/>
            </w:pPr>
            <w:r>
              <w:rPr>
                <w:sz w:val="19"/>
                <w:rtl w:val="1"/>
                <w:lang w:bidi="ar-SA"/>
              </w:rPr>
              <w:t xml:space="preserve">يظهر لك في </w:t>
            </w:r>
            <w:r>
              <w:rPr>
                <w:b/>
                <w:sz w:val="19"/>
                <w:rtl w:val="1"/>
                <w:lang w:bidi="ar-SA"/>
              </w:rPr>
              <w:t>المحادثات</w:t>
            </w:r>
            <w:r>
              <w:rPr>
                <w:sz w:val="19"/>
                <w:rtl w:val="1"/>
                <w:lang w:bidi="ar-SA"/>
              </w:rPr>
              <w:t>: دورك بلا صلاحية عرض التقارير</w:t>
            </w:r>
          </w:p>
        </w:tc>
        <w:tc>
          <w:tcPr>
            <w:tcW w:type="dxa" w:w="3250"/>
          </w:tcPr>
          <w:p>
            <w:pPr>
              <w:bidi/>
            </w:pPr>
            <w:r>
              <w:rPr>
                <w:sz w:val="19"/>
                <w:rtl w:val="1"/>
                <w:lang w:bidi="ar-SA"/>
              </w:rPr>
              <w:t>الشاشة لا تعمل لدورك — لا إجراء</w:t>
            </w:r>
          </w:p>
        </w:tc>
      </w:tr>
    </w:tbl>
    <w:p/>
    <w:p>
      <w:pPr>
        <w:pStyle w:val="Heading2"/>
        <w:bidi/>
      </w:pPr>
      <w:r>
        <w:rPr>
          <w:rtl w:val="1"/>
          <w:lang w:bidi="ar-SA"/>
        </w:rPr>
        <w:t>مساعد التقييم</w:t>
      </w:r>
    </w:p>
    <w:p>
      <w:pPr>
        <w:bidi/>
      </w:pPr>
      <w:r>
        <w:rPr>
          <w:rtl w:val="1"/>
          <w:lang w:bidi="ar-SA"/>
        </w:rPr>
        <w:t xml:space="preserve">مساعد التقييم موظّف مُلحَق بمدير إدارة التقييم ومحصور بقطاع واحد. لا يرصد درجات الكفاءات — الرصد للمستشارين — بل يحضر الجلسات المُسنَدة إليه ويسجّل حضورها، ثم يكتب </w:t>
      </w:r>
      <w:r>
        <w:rPr>
          <w:b/>
          <w:rtl w:val="1"/>
          <w:lang w:bidi="ar-SA"/>
        </w:rPr>
        <w:t>التقرير النهائي</w:t>
      </w:r>
      <w:r>
        <w:rPr>
          <w:rtl w:val="1"/>
          <w:lang w:bidi="ar-SA"/>
        </w:rPr>
        <w:t xml:space="preserve"> للمشارك من درجات المستشارين ونتائج أدوات القياس، ويدفعه إلى سلسلة الاعتماد، ويبني عليه </w:t>
      </w:r>
      <w:r>
        <w:rPr>
          <w:b/>
          <w:rtl w:val="1"/>
          <w:lang w:bidi="ar-SA"/>
        </w:rPr>
        <w:t>خطة التطوير الفردية</w:t>
      </w:r>
      <w:r>
        <w:rPr>
          <w:rtl w:val="1"/>
          <w:lang w:bidi="ar-SA"/>
        </w:rPr>
        <w:t xml:space="preserve">. حسابه لا يُنشأ بلا قطاع ولا بلا مدير: القطاع بتنبيه «لا يُقيّم إلا مشاركي هذا القطاع»، والمدير بتنبيه «مديره هو من يعتمد تقاريره». والشاشات كلها تعمل عنده </w:t>
      </w:r>
      <w:r>
        <w:rPr>
          <w:b/>
          <w:rtl w:val="1"/>
          <w:lang w:bidi="ar-SA"/>
        </w:rPr>
        <w:t>بالرمز لا بالاسم</w:t>
      </w:r>
      <w:r>
        <w:rPr>
          <w:rtl w:val="1"/>
          <w:lang w:bidi="ar-SA"/>
        </w:rPr>
        <w:t>.</w:t>
      </w:r>
    </w:p>
    <w:p>
      <w:pPr>
        <w:jc w:val="center"/>
      </w:pPr>
      <w:r>
        <w:drawing>
          <wp:inline xmlns:a="http://schemas.openxmlformats.org/drawingml/2006/main" xmlns:pic="http://schemas.openxmlformats.org/drawingml/2006/picture">
            <wp:extent cx="1928469" cy="6949438"/>
            <wp:docPr id="77" name="Picture 77"/>
            <wp:cNvGraphicFramePr>
              <a:graphicFrameLocks noChangeAspect="1"/>
            </wp:cNvGraphicFramePr>
            <a:graphic>
              <a:graphicData uri="http://schemas.openxmlformats.org/drawingml/2006/picture">
                <pic:pic>
                  <pic:nvPicPr>
                    <pic:cNvPr id="0" name="nav-assistant.jpg"/>
                    <pic:cNvPicPr/>
                  </pic:nvPicPr>
                  <pic:blipFill>
                    <a:blip r:embed="rId76"/>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مساعد التقييم</w:t>
      </w:r>
    </w:p>
    <w:p>
      <w:pPr>
        <w:bidi/>
      </w:pPr>
      <w:r>
        <w:rPr>
          <w:b/>
          <w:rtl w:val="1"/>
          <w:lang w:bidi="ar-SA"/>
        </w:rPr>
        <w:t>شاشاتك:</w:t>
      </w:r>
      <w:r>
        <w:rPr>
          <w:rtl w:val="1"/>
          <w:lang w:bidi="ar-SA"/>
        </w:rPr>
        <w:t xml:space="preserve"> لوحة التحكم · المشاركون · الحضور · التقييم · أدوات القياس · التقارير · خطط التطوير · المحادثات · الإشعارات.</w:t>
      </w:r>
    </w:p>
    <w:p>
      <w:pPr>
        <w:pStyle w:val="Heading3"/>
        <w:bidi/>
      </w:pPr>
      <w:r>
        <w:rPr>
          <w:rtl w:val="1"/>
          <w:lang w:bidi="ar-SA"/>
        </w:rPr>
        <w:t>يومك في المنصّة</w:t>
      </w:r>
    </w:p>
    <w:p>
      <w:pPr>
        <w:bidi/>
      </w:pPr>
      <w:r>
        <w:rPr>
          <w:b/>
          <w:rtl w:val="1"/>
          <w:lang w:bidi="ar-SA"/>
        </w:rPr>
        <w:t>١ — تسجيل حضور جلساتك</w:t>
      </w:r>
      <w:r>
        <w:rPr>
          <w:rtl w:val="1"/>
          <w:lang w:bidi="ar-SA"/>
        </w:rPr>
        <w:t xml:space="preserve"> </w:t>
      </w:r>
      <w:r>
        <w:rPr>
          <w:i/>
          <w:rtl w:val="1"/>
          <w:lang w:bidi="ar-SA"/>
        </w:rPr>
        <w:t>(شاشة الحضور)</w:t>
      </w:r>
    </w:p>
    <w:p>
      <w:pPr>
        <w:pStyle w:val="ListNumber"/>
        <w:bidi/>
      </w:pPr>
      <w:r>
        <w:rPr>
          <w:rtl w:val="1"/>
          <w:lang w:bidi="ar-SA"/>
        </w:rPr>
        <w:t xml:space="preserve">افتح </w:t>
      </w:r>
      <w:r>
        <w:rPr>
          <w:b/>
          <w:rtl w:val="1"/>
          <w:lang w:bidi="ar-SA"/>
        </w:rPr>
        <w:t>الحضور</w:t>
      </w:r>
      <w:r>
        <w:rPr>
          <w:rtl w:val="1"/>
          <w:lang w:bidi="ar-SA"/>
        </w:rPr>
        <w:t xml:space="preserve"> من القائمة الجانبية.</w:t>
      </w:r>
    </w:p>
    <w:p>
      <w:pPr>
        <w:pStyle w:val="ListNumber"/>
        <w:bidi/>
      </w:pPr>
      <w:r>
        <w:rPr>
          <w:rtl w:val="1"/>
          <w:lang w:bidi="ar-SA"/>
        </w:rPr>
        <w:t xml:space="preserve">ابحث عن صفّ المشارك برمزه في عمود </w:t>
      </w:r>
      <w:r>
        <w:rPr>
          <w:b/>
          <w:rtl w:val="1"/>
          <w:lang w:bidi="ar-SA"/>
        </w:rPr>
        <w:t>الرمز</w:t>
      </w:r>
      <w:r>
        <w:rPr>
          <w:rtl w:val="1"/>
          <w:lang w:bidi="ar-SA"/>
        </w:rPr>
        <w:t>.</w:t>
      </w:r>
    </w:p>
    <w:p>
      <w:pPr>
        <w:pStyle w:val="ListNumber"/>
        <w:bidi/>
      </w:pPr>
      <w:r>
        <w:rPr>
          <w:rtl w:val="1"/>
          <w:lang w:bidi="ar-SA"/>
        </w:rPr>
        <w:t xml:space="preserve">اضغط </w:t>
      </w:r>
      <w:r>
        <w:rPr>
          <w:b/>
          <w:rtl w:val="1"/>
          <w:lang w:bidi="ar-SA"/>
        </w:rPr>
        <w:t>حضور</w:t>
      </w:r>
      <w:r>
        <w:rPr>
          <w:rtl w:val="1"/>
          <w:lang w:bidi="ar-SA"/>
        </w:rPr>
        <w:t>.</w:t>
      </w:r>
    </w:p>
    <w:p>
      <w:pPr>
        <w:bidi/>
      </w:pPr>
      <w:r>
        <w:rPr>
          <w:rtl w:val="1"/>
          <w:lang w:bidi="ar-SA"/>
        </w:rPr>
        <w:t xml:space="preserve">تظهر رسالة «تم تسجيل حضور» متبوعةً برمز المشارك، وتصير الحالة «حاضر»، ويصير عمود الإجراء «تم»، ويرتفع عدّاد </w:t>
      </w:r>
      <w:r>
        <w:rPr>
          <w:b/>
          <w:rtl w:val="1"/>
          <w:lang w:bidi="ar-SA"/>
        </w:rPr>
        <w:t>حاضر</w:t>
      </w:r>
      <w:r>
        <w:rPr>
          <w:rtl w:val="1"/>
          <w:lang w:bidi="ar-SA"/>
        </w:rPr>
        <w:t xml:space="preserve">. الشاشة تعرض جلسات </w:t>
      </w:r>
      <w:r>
        <w:rPr>
          <w:b/>
          <w:rtl w:val="1"/>
          <w:lang w:bidi="ar-SA"/>
        </w:rPr>
        <w:t>اليوم وحده</w:t>
      </w:r>
      <w:r>
        <w:rPr>
          <w:rtl w:val="1"/>
          <w:lang w:bidi="ar-SA"/>
        </w:rPr>
        <w:t xml:space="preserve"> داخل قطاعك، والأزرار لا تظهر إلا في الجلسات المُسنَدة إليك — مقيّماً أو مساعداً — وفي غيرها يُكتب </w:t>
      </w:r>
      <w:r>
        <w:rPr>
          <w:b/>
          <w:rtl w:val="1"/>
          <w:lang w:bidi="ar-SA"/>
        </w:rPr>
        <w:t>مُسنَدة لغيرك</w:t>
      </w:r>
      <w:r>
        <w:rPr>
          <w:rtl w:val="1"/>
          <w:lang w:bidi="ar-SA"/>
        </w:rPr>
        <w:t>.</w:t>
      </w:r>
    </w:p>
    <w:p>
      <w:pPr>
        <w:jc w:val="center"/>
      </w:pPr>
      <w:r>
        <w:drawing>
          <wp:inline xmlns:a="http://schemas.openxmlformats.org/drawingml/2006/main" xmlns:pic="http://schemas.openxmlformats.org/drawingml/2006/picture">
            <wp:extent cx="5852160" cy="3677107"/>
            <wp:docPr id="78" name="Picture 78"/>
            <wp:cNvGraphicFramePr>
              <a:graphicFrameLocks noChangeAspect="1"/>
            </wp:cNvGraphicFramePr>
            <a:graphic>
              <a:graphicData uri="http://schemas.openxmlformats.org/drawingml/2006/picture">
                <pic:pic>
                  <pic:nvPicPr>
                    <pic:cNvPr id="0" name="attendance-evaluator.jpg"/>
                    <pic:cNvPicPr/>
                  </pic:nvPicPr>
                  <pic:blipFill>
                    <a:blip r:embed="rId6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صفوف الجلسات المُسنَدة وأزرار «حضور» و«غياب» ظاهرة فيها</w:t>
      </w:r>
    </w:p>
    <w:p>
      <w:pPr>
        <w:bidi/>
      </w:pPr>
      <w:r>
        <w:rPr>
          <w:rtl w:val="1"/>
          <w:lang w:bidi="ar-SA"/>
        </w:rPr>
        <w:t xml:space="preserve">لتسجيل غياب: اضغط </w:t>
      </w:r>
      <w:r>
        <w:rPr>
          <w:b/>
          <w:rtl w:val="1"/>
          <w:lang w:bidi="ar-SA"/>
        </w:rPr>
        <w:t>غياب</w:t>
      </w:r>
      <w:r>
        <w:rPr>
          <w:rtl w:val="1"/>
          <w:lang w:bidi="ar-SA"/>
        </w:rPr>
        <w:t xml:space="preserve">، وأبقِ </w:t>
      </w:r>
      <w:r>
        <w:rPr>
          <w:b/>
          <w:rtl w:val="1"/>
          <w:lang w:bidi="ar-SA"/>
        </w:rPr>
        <w:t>غياب بعذر</w:t>
      </w:r>
      <w:r>
        <w:rPr>
          <w:rtl w:val="1"/>
          <w:lang w:bidi="ar-SA"/>
        </w:rPr>
        <w:t xml:space="preserve"> مؤشَّراً إن كان بعذر، واكتب السبب في «سبب الغياب (اختياري)» — حدّه ٥٠٠ حرف — ثم اضغط </w:t>
      </w:r>
      <w:r>
        <w:rPr>
          <w:b/>
          <w:rtl w:val="1"/>
          <w:lang w:bidi="ar-SA"/>
        </w:rPr>
        <w:t>حفظ</w:t>
      </w:r>
      <w:r>
        <w:rPr>
          <w:rtl w:val="1"/>
          <w:lang w:bidi="ar-SA"/>
        </w:rPr>
        <w:t xml:space="preserve">. السبب يظهر بعدها في </w:t>
      </w:r>
      <w:r>
        <w:rPr>
          <w:b/>
          <w:rtl w:val="1"/>
          <w:lang w:bidi="ar-SA"/>
        </w:rPr>
        <w:t>التقرير اليومي</w:t>
      </w:r>
      <w:r>
        <w:rPr>
          <w:rtl w:val="1"/>
          <w:lang w:bidi="ar-SA"/>
        </w:rPr>
        <w:t xml:space="preserve"> تحت «الغياب والأسباب» وفي رحلة المشارك.</w:t>
      </w:r>
    </w:p>
    <w:p>
      <w:pPr>
        <w:jc w:val="center"/>
      </w:pPr>
      <w:r>
        <w:drawing>
          <wp:inline xmlns:a="http://schemas.openxmlformats.org/drawingml/2006/main" xmlns:pic="http://schemas.openxmlformats.org/drawingml/2006/picture">
            <wp:extent cx="5852160" cy="3677107"/>
            <wp:docPr id="79" name="Picture 79"/>
            <wp:cNvGraphicFramePr>
              <a:graphicFrameLocks noChangeAspect="1"/>
            </wp:cNvGraphicFramePr>
            <a:graphic>
              <a:graphicData uri="http://schemas.openxmlformats.org/drawingml/2006/picture">
                <pic:pic>
                  <pic:nvPicPr>
                    <pic:cNvPr id="0" name="attendance-not-mine.jpg"/>
                    <pic:cNvPicPr/>
                  </pic:nvPicPr>
                  <pic:blipFill>
                    <a:blip r:embed="rId7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صفوف جلسات ليست لك: الإجراء «مُسنَدة لغيرك»</w:t>
      </w:r>
    </w:p>
    <w:p>
      <w:pPr>
        <w:bidi/>
      </w:pPr>
      <w:r>
        <w:rPr>
          <w:b/>
          <w:rtl w:val="1"/>
          <w:lang w:bidi="ar-SA"/>
        </w:rPr>
        <w:t>٢ — قراءة نتائج أدوات القياس</w:t>
      </w:r>
      <w:r>
        <w:rPr>
          <w:rtl w:val="1"/>
          <w:lang w:bidi="ar-SA"/>
        </w:rPr>
        <w:t xml:space="preserve"> </w:t>
      </w:r>
      <w:r>
        <w:rPr>
          <w:i/>
          <w:rtl w:val="1"/>
          <w:lang w:bidi="ar-SA"/>
        </w:rPr>
        <w:t>(شاشة أدوات القياس)</w:t>
      </w:r>
    </w:p>
    <w:p>
      <w:pPr>
        <w:pStyle w:val="ListNumber"/>
        <w:bidi/>
      </w:pPr>
      <w:r>
        <w:rPr>
          <w:rtl w:val="1"/>
          <w:lang w:bidi="ar-SA"/>
        </w:rPr>
        <w:t xml:space="preserve">افتح </w:t>
      </w:r>
      <w:r>
        <w:rPr>
          <w:b/>
          <w:rtl w:val="1"/>
          <w:lang w:bidi="ar-SA"/>
        </w:rPr>
        <w:t>أدوات القياس</w:t>
      </w:r>
      <w:r>
        <w:rPr>
          <w:rtl w:val="1"/>
          <w:lang w:bidi="ar-SA"/>
        </w:rPr>
        <w:t>.</w:t>
      </w:r>
    </w:p>
    <w:p>
      <w:pPr>
        <w:pStyle w:val="ListNumber"/>
        <w:bidi/>
      </w:pPr>
      <w:r>
        <w:rPr>
          <w:rtl w:val="1"/>
          <w:lang w:bidi="ar-SA"/>
        </w:rPr>
        <w:t xml:space="preserve">اضغط قائمة </w:t>
      </w:r>
      <w:r>
        <w:rPr>
          <w:b/>
          <w:rtl w:val="1"/>
          <w:lang w:bidi="ar-SA"/>
        </w:rPr>
        <w:t>المشارك</w:t>
      </w:r>
      <w:r>
        <w:rPr>
          <w:rtl w:val="1"/>
          <w:lang w:bidi="ar-SA"/>
        </w:rPr>
        <w:t xml:space="preserve"> واختر رمز المشارك — كل خيار بصيغة «الرمز — القطاع».</w:t>
      </w:r>
    </w:p>
    <w:p>
      <w:pPr>
        <w:pStyle w:val="ListNumber"/>
        <w:bidi/>
      </w:pPr>
      <w:r>
        <w:rPr>
          <w:rtl w:val="1"/>
          <w:lang w:bidi="ar-SA"/>
        </w:rPr>
        <w:t>انتظر انتهاء «جارٍ التحميل…».</w:t>
      </w:r>
    </w:p>
    <w:p>
      <w:pPr>
        <w:bidi/>
      </w:pPr>
      <w:r>
        <w:rPr>
          <w:rtl w:val="1"/>
          <w:lang w:bidi="ar-SA"/>
        </w:rPr>
        <w:t xml:space="preserve">تظهر بطاقة الدرجات الثلاث — </w:t>
      </w:r>
      <w:r>
        <w:rPr>
          <w:b/>
          <w:rtl w:val="1"/>
          <w:lang w:bidi="ar-SA"/>
        </w:rPr>
        <w:t>المقياس الشخصي</w:t>
      </w:r>
      <w:r>
        <w:rPr>
          <w:rtl w:val="1"/>
          <w:lang w:bidi="ar-SA"/>
        </w:rPr>
        <w:t xml:space="preserve"> و</w:t>
      </w:r>
      <w:r>
        <w:rPr>
          <w:b/>
          <w:rtl w:val="1"/>
          <w:lang w:bidi="ar-SA"/>
        </w:rPr>
        <w:t>القدرات التحليلية</w:t>
      </w:r>
      <w:r>
        <w:rPr>
          <w:rtl w:val="1"/>
          <w:lang w:bidi="ar-SA"/>
        </w:rPr>
        <w:t xml:space="preserve"> و</w:t>
      </w:r>
      <w:r>
        <w:rPr>
          <w:b/>
          <w:rtl w:val="1"/>
          <w:lang w:bidi="ar-SA"/>
        </w:rPr>
        <w:t>اللغة الإنجليزية</w:t>
      </w:r>
      <w:r>
        <w:rPr>
          <w:rtl w:val="1"/>
          <w:lang w:bidi="ar-SA"/>
        </w:rPr>
        <w:t xml:space="preserve"> — بالنتيجة المحفوظة، وتحتها سطر </w:t>
      </w:r>
      <w:r>
        <w:rPr>
          <w:b/>
          <w:rtl w:val="1"/>
          <w:lang w:bidi="ar-SA"/>
        </w:rPr>
        <w:t>«آخر تحديث»</w:t>
      </w:r>
      <w:r>
        <w:rPr>
          <w:rtl w:val="1"/>
          <w:lang w:bidi="ar-SA"/>
        </w:rPr>
        <w:t>. الحقول عندك معطّلة ولا زرّ حفظ، ومكانه سطر «عرض فقط — تحتاج صلاحية رفع القياس للتعديل.». هذه القراءة مقدّمة لكتابة التقرير: نتائج القياس تُطبع في المستند المفصّل.</w:t>
      </w:r>
    </w:p>
    <w:p>
      <w:pPr>
        <w:jc w:val="center"/>
      </w:pPr>
      <w:r>
        <w:drawing>
          <wp:inline xmlns:a="http://schemas.openxmlformats.org/drawingml/2006/main" xmlns:pic="http://schemas.openxmlformats.org/drawingml/2006/picture">
            <wp:extent cx="5852160" cy="3677107"/>
            <wp:docPr id="80" name="Picture 80"/>
            <wp:cNvGraphicFramePr>
              <a:graphicFrameLocks noChangeAspect="1"/>
            </wp:cNvGraphicFramePr>
            <a:graphic>
              <a:graphicData uri="http://schemas.openxmlformats.org/drawingml/2006/picture">
                <pic:pic>
                  <pic:nvPicPr>
                    <pic:cNvPr id="0" name="measurement-readonly.jpg"/>
                    <pic:cNvPicPr/>
                  </pic:nvPicPr>
                  <pic:blipFill>
                    <a:blip r:embed="rId7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في وضع العرض فقط: الحقول معطّلة ولا زرّ حفظ</w:t>
      </w:r>
    </w:p>
    <w:p>
      <w:pPr>
        <w:bidi/>
      </w:pPr>
      <w:r>
        <w:rPr>
          <w:b/>
          <w:rtl w:val="1"/>
          <w:lang w:bidi="ar-SA"/>
        </w:rPr>
        <w:t>٣ — قراءة تفاصيل المشارك وسجل دوراته</w:t>
      </w:r>
      <w:r>
        <w:rPr>
          <w:rtl w:val="1"/>
          <w:lang w:bidi="ar-SA"/>
        </w:rPr>
        <w:t xml:space="preserve"> </w:t>
      </w:r>
      <w:r>
        <w:rPr>
          <w:i/>
          <w:rtl w:val="1"/>
          <w:lang w:bidi="ar-SA"/>
        </w:rPr>
        <w:t>(شاشة المشاركون)</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اكتب رمز المشارك في «بحث بالرمز...» — النتيجة تُجلب بعد ثلث ثانية من آخر حرف.</w:t>
      </w:r>
    </w:p>
    <w:p>
      <w:pPr>
        <w:pStyle w:val="ListNumber"/>
        <w:bidi/>
      </w:pPr>
      <w:r>
        <w:rPr>
          <w:rtl w:val="1"/>
          <w:lang w:bidi="ar-SA"/>
        </w:rPr>
        <w:t xml:space="preserve">اضغط أيقونة </w:t>
      </w:r>
      <w:r>
        <w:rPr>
          <w:b/>
          <w:rtl w:val="1"/>
          <w:lang w:bidi="ar-SA"/>
        </w:rPr>
        <w:t>تفاصيل</w:t>
      </w:r>
      <w:r>
        <w:rPr>
          <w:rtl w:val="1"/>
          <w:lang w:bidi="ar-SA"/>
        </w:rPr>
        <w:t xml:space="preserve"> في صفّه.</w:t>
      </w:r>
    </w:p>
    <w:p>
      <w:pPr>
        <w:pStyle w:val="ListNumber"/>
        <w:bidi/>
      </w:pPr>
      <w:r>
        <w:rPr>
          <w:rtl w:val="1"/>
          <w:lang w:bidi="ar-SA"/>
        </w:rPr>
        <w:t xml:space="preserve">انزل إلى </w:t>
      </w:r>
      <w:r>
        <w:rPr>
          <w:b/>
          <w:rtl w:val="1"/>
          <w:lang w:bidi="ar-SA"/>
        </w:rPr>
        <w:t>سجل دورات التقييم</w:t>
      </w:r>
      <w:r>
        <w:rPr>
          <w:rtl w:val="1"/>
          <w:lang w:bidi="ar-SA"/>
        </w:rPr>
        <w:t>.</w:t>
      </w:r>
    </w:p>
    <w:p>
      <w:pPr>
        <w:bidi/>
      </w:pPr>
      <w:r>
        <w:rPr>
          <w:rtl w:val="1"/>
          <w:lang w:bidi="ar-SA"/>
        </w:rPr>
        <w:t>تقرأ القطاع والرتبة والفئة والحالة والتصنيف، ثم لكل دورة رمزها وحالتها وتاريخها وتقييماتها بنشاطها وحالتها. الاسم لا يظهر لك في الجدول ولا في البطاقة.</w:t>
      </w:r>
    </w:p>
    <w:p>
      <w:pPr>
        <w:jc w:val="center"/>
      </w:pPr>
      <w:r>
        <w:drawing>
          <wp:inline xmlns:a="http://schemas.openxmlformats.org/drawingml/2006/main" xmlns:pic="http://schemas.openxmlformats.org/drawingml/2006/picture">
            <wp:extent cx="5852160" cy="3677107"/>
            <wp:docPr id="81" name="Picture 81"/>
            <wp:cNvGraphicFramePr>
              <a:graphicFrameLocks noChangeAspect="1"/>
            </wp:cNvGraphicFramePr>
            <a:graphic>
              <a:graphicData uri="http://schemas.openxmlformats.org/drawingml/2006/picture">
                <pic:pic>
                  <pic:nvPicPr>
                    <pic:cNvPr id="0" name="candidates-evaluator.jpg"/>
                    <pic:cNvPicPr/>
                  </pic:nvPicPr>
                  <pic:blipFill>
                    <a:blip r:embed="rId7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جدول رموز بلا أسماء، وشريط أدوات فيه «تصدير» وحده</w:t>
      </w:r>
    </w:p>
    <w:p>
      <w:pPr>
        <w:bidi/>
      </w:pPr>
      <w:r>
        <w:rPr>
          <w:b/>
          <w:rtl w:val="1"/>
          <w:lang w:bidi="ar-SA"/>
        </w:rPr>
        <w:t>٤ — كتابة التقرير النهائي</w:t>
      </w:r>
      <w:r>
        <w:rPr>
          <w:rtl w:val="1"/>
          <w:lang w:bidi="ar-SA"/>
        </w:rPr>
        <w:t xml:space="preserve"> </w:t>
      </w:r>
      <w:r>
        <w:rPr>
          <w:i/>
          <w:rtl w:val="1"/>
          <w:lang w:bidi="ar-SA"/>
        </w:rPr>
        <w:t>(شاشة التقارير)</w:t>
      </w:r>
    </w:p>
    <w:p>
      <w:pPr>
        <w:pStyle w:val="ListNumber"/>
        <w:bidi/>
      </w:pPr>
      <w:r>
        <w:rPr>
          <w:rtl w:val="1"/>
          <w:lang w:bidi="ar-SA"/>
        </w:rPr>
        <w:t xml:space="preserve">افتح </w:t>
      </w:r>
      <w:r>
        <w:rPr>
          <w:b/>
          <w:rtl w:val="1"/>
          <w:lang w:bidi="ar-SA"/>
        </w:rPr>
        <w:t>التقارير</w:t>
      </w:r>
      <w:r>
        <w:rPr>
          <w:rtl w:val="1"/>
          <w:lang w:bidi="ar-SA"/>
        </w:rPr>
        <w:t xml:space="preserve"> واضغط </w:t>
      </w:r>
      <w:r>
        <w:rPr>
          <w:b/>
          <w:rtl w:val="1"/>
          <w:lang w:bidi="ar-SA"/>
        </w:rPr>
        <w:t>إنشاء تقرير</w:t>
      </w:r>
      <w:r>
        <w:rPr>
          <w:rtl w:val="1"/>
          <w:lang w:bidi="ar-SA"/>
        </w:rPr>
        <w:t>.</w:t>
      </w:r>
    </w:p>
    <w:p>
      <w:pPr>
        <w:pStyle w:val="ListNumber"/>
        <w:bidi/>
      </w:pPr>
      <w:r>
        <w:rPr>
          <w:rtl w:val="1"/>
          <w:lang w:bidi="ar-SA"/>
        </w:rPr>
        <w:t>اختر المشارك من قائمة «اختر مشاركاً منتهي التقييم…» — القائمة لا تضمّ إلا من انتهى تقييمه ولا تقرير لدورته الحالية.</w:t>
      </w:r>
    </w:p>
    <w:p>
      <w:pPr>
        <w:pStyle w:val="ListNumber"/>
        <w:bidi/>
      </w:pPr>
      <w:r>
        <w:rPr>
          <w:rtl w:val="1"/>
          <w:lang w:bidi="ar-SA"/>
        </w:rPr>
        <w:t xml:space="preserve">راجع لوحة </w:t>
      </w:r>
      <w:r>
        <w:rPr>
          <w:b/>
          <w:rtl w:val="1"/>
          <w:lang w:bidi="ar-SA"/>
        </w:rPr>
        <w:t>الاحتساب الآلي من الدرجات</w:t>
      </w:r>
      <w:r>
        <w:rPr>
          <w:rtl w:val="1"/>
          <w:lang w:bidi="ar-SA"/>
        </w:rPr>
        <w:t>: «سلوكي» و«فني» و«عام»، وعدد الكفاءات والتقييمات المحتسَبة، وتفصيل كل كفاءة.</w:t>
      </w:r>
    </w:p>
    <w:p>
      <w:pPr>
        <w:pStyle w:val="ListNumber"/>
        <w:bidi/>
      </w:pPr>
      <w:r>
        <w:rPr>
          <w:rtl w:val="1"/>
          <w:lang w:bidi="ar-SA"/>
        </w:rPr>
        <w:t xml:space="preserve">راجع لوحة </w:t>
      </w:r>
      <w:r>
        <w:rPr>
          <w:b/>
          <w:rtl w:val="1"/>
          <w:lang w:bidi="ar-SA"/>
        </w:rPr>
        <w:t>تحليل الفجوة</w:t>
      </w:r>
      <w:r>
        <w:rPr>
          <w:rtl w:val="1"/>
          <w:lang w:bidi="ar-SA"/>
        </w:rPr>
        <w:t xml:space="preserve"> — تقارن كل كفاءة بالمستوى المستهدف لفئة المشارك وتُظهر «… / … محقّق».</w:t>
      </w:r>
    </w:p>
    <w:p>
      <w:pPr>
        <w:pStyle w:val="ListNumber"/>
        <w:bidi/>
      </w:pPr>
      <w:r>
        <w:rPr>
          <w:rtl w:val="1"/>
          <w:lang w:bidi="ar-SA"/>
        </w:rPr>
        <w:t>عدّل «التوافق السلوكي (%)» و«التوافق الفني (%)» إن لزم؛ فهما مُعبّآن تلقائياً كما يقول التنبيه «عُبّئت قيمتا التوافق تلقائياً — يمكنك تعديلهما.».</w:t>
      </w:r>
    </w:p>
    <w:p>
      <w:pPr>
        <w:pStyle w:val="ListNumber"/>
        <w:bidi/>
      </w:pPr>
      <w:r>
        <w:rPr>
          <w:rtl w:val="1"/>
          <w:lang w:bidi="ar-SA"/>
        </w:rPr>
        <w:t>اختر «التوصية» من: «يوصى به بقوة»، «يوصى به»، «يوصى به بتحفّظ»، «لا يوصى به».</w:t>
      </w:r>
    </w:p>
    <w:p>
      <w:pPr>
        <w:pStyle w:val="ListNumber"/>
        <w:bidi/>
      </w:pPr>
      <w:r>
        <w:rPr>
          <w:rtl w:val="1"/>
          <w:lang w:bidi="ar-SA"/>
        </w:rPr>
        <w:t xml:space="preserve">اكتب «نظرة عامة»، وأضف بنود «نقاط القوة» و«مجالات التطوير» بزر </w:t>
      </w:r>
      <w:r>
        <w:rPr>
          <w:b/>
          <w:rtl w:val="1"/>
          <w:lang w:bidi="ar-SA"/>
        </w:rPr>
        <w:t>إضافة</w:t>
      </w:r>
      <w:r>
        <w:rPr>
          <w:rtl w:val="1"/>
          <w:lang w:bidi="ar-SA"/>
        </w:rPr>
        <w:t>.</w:t>
      </w:r>
    </w:p>
    <w:p>
      <w:pPr>
        <w:pStyle w:val="ListNumber"/>
        <w:bidi/>
      </w:pPr>
      <w:r>
        <w:rPr>
          <w:rtl w:val="1"/>
          <w:lang w:bidi="ar-SA"/>
        </w:rPr>
        <w:t xml:space="preserve">اضغط </w:t>
      </w:r>
      <w:r>
        <w:rPr>
          <w:b/>
          <w:rtl w:val="1"/>
          <w:lang w:bidi="ar-SA"/>
        </w:rPr>
        <w:t>حفظ كمسودة</w:t>
      </w:r>
      <w:r>
        <w:rPr>
          <w:rtl w:val="1"/>
          <w:lang w:bidi="ar-SA"/>
        </w:rPr>
        <w:t xml:space="preserve">، أو </w:t>
      </w:r>
      <w:r>
        <w:rPr>
          <w:b/>
          <w:rtl w:val="1"/>
          <w:lang w:bidi="ar-SA"/>
        </w:rPr>
        <w:t>حفظ وإرسال للاعتماد</w:t>
      </w:r>
      <w:r>
        <w:rPr>
          <w:rtl w:val="1"/>
          <w:lang w:bidi="ar-SA"/>
        </w:rPr>
        <w:t>.</w:t>
      </w:r>
    </w:p>
    <w:p>
      <w:pPr>
        <w:bidi/>
      </w:pPr>
      <w:r>
        <w:rPr>
          <w:rtl w:val="1"/>
          <w:lang w:bidi="ar-SA"/>
        </w:rPr>
        <w:t xml:space="preserve">تظهر «تم حفظ المسودة» أو «أُرسل التقرير للاعتماد». وعند الإرسال يُشعَر صاحب المرحلة الأولى وحده. هذه اللوحة هي مصدر الدرجات عندك: شاشة </w:t>
      </w:r>
      <w:r>
        <w:rPr>
          <w:b/>
          <w:rtl w:val="1"/>
          <w:lang w:bidi="ar-SA"/>
        </w:rPr>
        <w:t>التقييم</w:t>
      </w:r>
      <w:r>
        <w:rPr>
          <w:rtl w:val="1"/>
          <w:lang w:bidi="ar-SA"/>
        </w:rPr>
        <w:t xml:space="preserve"> تفتح لك النموذج ولا تبدأ به جلسة.</w:t>
      </w:r>
    </w:p>
    <w:p>
      <w:pPr>
        <w:jc w:val="center"/>
      </w:pPr>
      <w:r>
        <w:drawing>
          <wp:inline xmlns:a="http://schemas.openxmlformats.org/drawingml/2006/main" xmlns:pic="http://schemas.openxmlformats.org/drawingml/2006/picture">
            <wp:extent cx="5200497" cy="6949439"/>
            <wp:docPr id="82" name="Picture 82"/>
            <wp:cNvGraphicFramePr>
              <a:graphicFrameLocks noChangeAspect="1"/>
            </wp:cNvGraphicFramePr>
            <a:graphic>
              <a:graphicData uri="http://schemas.openxmlformats.org/drawingml/2006/picture">
                <pic:pic>
                  <pic:nvPicPr>
                    <pic:cNvPr id="0" name="reports-editor-create.jpg"/>
                    <pic:cNvPicPr/>
                  </pic:nvPicPr>
                  <pic:blipFill>
                    <a:blip r:embed="rId78"/>
                    <a:stretch>
                      <a:fillRect/>
                    </a:stretch>
                  </pic:blipFill>
                  <pic:spPr>
                    <a:xfrm>
                      <a:off x="0" y="0"/>
                      <a:ext cx="5200497" cy="6949439"/>
                    </a:xfrm>
                    <a:prstGeom prst="rect"/>
                  </pic:spPr>
                </pic:pic>
              </a:graphicData>
            </a:graphic>
          </wp:inline>
        </w:drawing>
      </w:r>
    </w:p>
    <w:p>
      <w:pPr>
        <w:jc w:val="center"/>
        <w:bidi/>
      </w:pPr>
      <w:r>
        <w:rPr>
          <w:i/>
          <w:color w:val="6B7F74"/>
          <w:sz w:val="18"/>
          <w:rtl w:val="1"/>
          <w:lang w:bidi="ar-SA"/>
        </w:rPr>
        <w:t>محرّر التقرير: الاحتساب الآلي من الدرجات وتحليل الفجوة</w:t>
      </w:r>
    </w:p>
    <w:p>
      <w:pPr>
        <w:bidi/>
      </w:pPr>
      <w:r>
        <w:rPr>
          <w:b/>
          <w:rtl w:val="1"/>
          <w:lang w:bidi="ar-SA"/>
        </w:rPr>
        <w:t>٥ — معالجة تقرير أُعيد إليك</w:t>
      </w:r>
      <w:r>
        <w:rPr>
          <w:rtl w:val="1"/>
          <w:lang w:bidi="ar-SA"/>
        </w:rPr>
        <w:t xml:space="preserve"> </w:t>
      </w:r>
      <w:r>
        <w:rPr>
          <w:i/>
          <w:rtl w:val="1"/>
          <w:lang w:bidi="ar-SA"/>
        </w:rPr>
        <w:t>(شاشة التقارير، ومعها المحادثات والإشعارات)</w:t>
      </w:r>
    </w:p>
    <w:p>
      <w:pPr>
        <w:pStyle w:val="ListNumber"/>
        <w:bidi/>
      </w:pPr>
      <w:r>
        <w:rPr>
          <w:rtl w:val="1"/>
          <w:lang w:bidi="ar-SA"/>
        </w:rPr>
        <w:t xml:space="preserve">عند وصول إشعار «أُعيد تقرير للتعديل»، افتح </w:t>
      </w:r>
      <w:r>
        <w:rPr>
          <w:b/>
          <w:rtl w:val="1"/>
          <w:lang w:bidi="ar-SA"/>
        </w:rPr>
        <w:t>التقارير</w:t>
      </w:r>
      <w:r>
        <w:rPr>
          <w:rtl w:val="1"/>
          <w:lang w:bidi="ar-SA"/>
        </w:rPr>
        <w:t>.</w:t>
      </w:r>
    </w:p>
    <w:p>
      <w:pPr>
        <w:pStyle w:val="ListNumber"/>
        <w:bidi/>
      </w:pPr>
      <w:r>
        <w:rPr>
          <w:rtl w:val="1"/>
          <w:lang w:bidi="ar-SA"/>
        </w:rPr>
        <w:t xml:space="preserve">اضغط مشارك </w:t>
      </w:r>
      <w:r>
        <w:rPr>
          <w:b/>
          <w:rtl w:val="1"/>
          <w:lang w:bidi="ar-SA"/>
        </w:rPr>
        <w:t>مُعاد</w:t>
      </w:r>
      <w:r>
        <w:rPr>
          <w:rtl w:val="1"/>
          <w:lang w:bidi="ar-SA"/>
        </w:rPr>
        <w:t>.</w:t>
      </w:r>
    </w:p>
    <w:p>
      <w:pPr>
        <w:pStyle w:val="ListNumber"/>
        <w:bidi/>
      </w:pPr>
      <w:r>
        <w:rPr>
          <w:rtl w:val="1"/>
          <w:lang w:bidi="ar-SA"/>
        </w:rPr>
        <w:t xml:space="preserve">افتح </w:t>
      </w:r>
      <w:r>
        <w:rPr>
          <w:b/>
          <w:rtl w:val="1"/>
          <w:lang w:bidi="ar-SA"/>
        </w:rPr>
        <w:t>المحادثات</w:t>
      </w:r>
      <w:r>
        <w:rPr>
          <w:rtl w:val="1"/>
          <w:lang w:bidi="ar-SA"/>
        </w:rPr>
        <w:t xml:space="preserve"> واختر التقرير، واقرأ الفقاعة الوسطى: «أُعيد التقرير للتعديل. السبب: …».</w:t>
      </w:r>
    </w:p>
    <w:p>
      <w:pPr>
        <w:pStyle w:val="ListNumber"/>
        <w:bidi/>
      </w:pPr>
      <w:r>
        <w:rPr>
          <w:rtl w:val="1"/>
          <w:lang w:bidi="ar-SA"/>
        </w:rPr>
        <w:t xml:space="preserve">ارجع إلى بطاقة التقرير واضغط </w:t>
      </w:r>
      <w:r>
        <w:rPr>
          <w:b/>
          <w:rtl w:val="1"/>
          <w:lang w:bidi="ar-SA"/>
        </w:rPr>
        <w:t>تعديل التقرير</w:t>
      </w:r>
      <w:r>
        <w:rPr>
          <w:rtl w:val="1"/>
          <w:lang w:bidi="ar-SA"/>
        </w:rPr>
        <w:t>.</w:t>
      </w:r>
    </w:p>
    <w:p>
      <w:pPr>
        <w:pStyle w:val="ListNumber"/>
        <w:bidi/>
      </w:pPr>
      <w:r>
        <w:rPr>
          <w:rtl w:val="1"/>
          <w:lang w:bidi="ar-SA"/>
        </w:rPr>
        <w:t xml:space="preserve">عالِج السبب ثم اضغط </w:t>
      </w:r>
      <w:r>
        <w:rPr>
          <w:b/>
          <w:rtl w:val="1"/>
          <w:lang w:bidi="ar-SA"/>
        </w:rPr>
        <w:t>حفظ وإرسال للاعتماد</w:t>
      </w:r>
      <w:r>
        <w:rPr>
          <w:rtl w:val="1"/>
          <w:lang w:bidi="ar-SA"/>
        </w:rPr>
        <w:t>.</w:t>
      </w:r>
    </w:p>
    <w:p>
      <w:pPr>
        <w:bidi/>
      </w:pPr>
      <w:r>
        <w:rPr>
          <w:rtl w:val="1"/>
          <w:lang w:bidi="ar-SA"/>
        </w:rPr>
        <w:t xml:space="preserve">التقرير المُعاد يعود بالإرسال إلى </w:t>
      </w:r>
      <w:r>
        <w:rPr>
          <w:b/>
          <w:rtl w:val="1"/>
          <w:lang w:bidi="ar-SA"/>
        </w:rPr>
        <w:t>أول</w:t>
      </w:r>
      <w:r>
        <w:rPr>
          <w:rtl w:val="1"/>
          <w:lang w:bidi="ar-SA"/>
        </w:rPr>
        <w:t xml:space="preserve"> السلسلة لا إلى المرحلة التي أُعيد منها. ولا زرّ منفصلاً لإعادة الإرسال. ولاحظ أن حقلَي التوافق في وضع التعديل يُحفظان كما تتركهما — لا يُعاد احتسابهما آلياً كما في الإنشاء.</w:t>
      </w:r>
    </w:p>
    <w:p>
      <w:pPr>
        <w:jc w:val="center"/>
      </w:pPr>
      <w:r>
        <w:drawing>
          <wp:inline xmlns:a="http://schemas.openxmlformats.org/drawingml/2006/main" xmlns:pic="http://schemas.openxmlformats.org/drawingml/2006/picture">
            <wp:extent cx="5852160" cy="4311091"/>
            <wp:docPr id="83" name="Picture 83"/>
            <wp:cNvGraphicFramePr>
              <a:graphicFrameLocks noChangeAspect="1"/>
            </wp:cNvGraphicFramePr>
            <a:graphic>
              <a:graphicData uri="http://schemas.openxmlformats.org/drawingml/2006/picture">
                <pic:pic>
                  <pic:nvPicPr>
                    <pic:cNvPr id="0" name="chat-system-message.jpg"/>
                    <pic:cNvPicPr/>
                  </pic:nvPicPr>
                  <pic:blipFill>
                    <a:blip r:embed="rId79"/>
                    <a:stretch>
                      <a:fillRect/>
                    </a:stretch>
                  </pic:blipFill>
                  <pic:spPr>
                    <a:xfrm>
                      <a:off x="0" y="0"/>
                      <a:ext cx="5852160" cy="4311091"/>
                    </a:xfrm>
                    <a:prstGeom prst="rect"/>
                  </pic:spPr>
                </pic:pic>
              </a:graphicData>
            </a:graphic>
          </wp:inline>
        </w:drawing>
      </w:r>
    </w:p>
    <w:p>
      <w:pPr>
        <w:jc w:val="center"/>
        <w:bidi/>
      </w:pPr>
      <w:r>
        <w:rPr>
          <w:i/>
          <w:color w:val="6B7F74"/>
          <w:sz w:val="18"/>
          <w:rtl w:val="1"/>
          <w:lang w:bidi="ar-SA"/>
        </w:rPr>
        <w:t>رسالة النظام داخل المحادثة تحمل سبب الإرجاع</w:t>
      </w:r>
    </w:p>
    <w:p>
      <w:pPr>
        <w:bidi/>
      </w:pPr>
      <w:r>
        <w:rPr>
          <w:b/>
          <w:rtl w:val="1"/>
          <w:lang w:bidi="ar-SA"/>
        </w:rPr>
        <w:t>٦ — بناء خطة التطوير الفردية</w:t>
      </w:r>
      <w:r>
        <w:rPr>
          <w:rtl w:val="1"/>
          <w:lang w:bidi="ar-SA"/>
        </w:rPr>
        <w:t xml:space="preserve"> </w:t>
      </w:r>
      <w:r>
        <w:rPr>
          <w:i/>
          <w:rtl w:val="1"/>
          <w:lang w:bidi="ar-SA"/>
        </w:rPr>
        <w:t>(شاشة خطط التطوير)</w:t>
      </w:r>
    </w:p>
    <w:p>
      <w:pPr>
        <w:pStyle w:val="ListNumber"/>
        <w:bidi/>
      </w:pPr>
      <w:r>
        <w:rPr>
          <w:rtl w:val="1"/>
          <w:lang w:bidi="ar-SA"/>
        </w:rPr>
        <w:t xml:space="preserve">افتح </w:t>
      </w:r>
      <w:r>
        <w:rPr>
          <w:b/>
          <w:rtl w:val="1"/>
          <w:lang w:bidi="ar-SA"/>
        </w:rPr>
        <w:t>خطط التطوير</w:t>
      </w:r>
      <w:r>
        <w:rPr>
          <w:rtl w:val="1"/>
          <w:lang w:bidi="ar-SA"/>
        </w:rPr>
        <w:t xml:space="preserve"> واختر رمز المشارك من قائمة </w:t>
      </w:r>
      <w:r>
        <w:rPr>
          <w:b/>
          <w:rtl w:val="1"/>
          <w:lang w:bidi="ar-SA"/>
        </w:rPr>
        <w:t>المشارك</w:t>
      </w:r>
      <w:r>
        <w:rPr>
          <w:rtl w:val="1"/>
          <w:lang w:bidi="ar-SA"/>
        </w:rPr>
        <w:t>.</w:t>
      </w:r>
    </w:p>
    <w:p>
      <w:pPr>
        <w:pStyle w:val="ListNumber"/>
        <w:bidi/>
      </w:pPr>
      <w:r>
        <w:rPr>
          <w:rtl w:val="1"/>
          <w:lang w:bidi="ar-SA"/>
        </w:rPr>
        <w:t xml:space="preserve">اضغط </w:t>
      </w:r>
      <w:r>
        <w:rPr>
          <w:b/>
          <w:rtl w:val="1"/>
          <w:lang w:bidi="ar-SA"/>
        </w:rPr>
        <w:t>توليد من التقرير</w:t>
      </w:r>
      <w:r>
        <w:rPr>
          <w:rtl w:val="1"/>
          <w:lang w:bidi="ar-SA"/>
        </w:rPr>
        <w:t>.</w:t>
      </w:r>
    </w:p>
    <w:p>
      <w:pPr>
        <w:pStyle w:val="ListNumber"/>
        <w:bidi/>
      </w:pPr>
      <w:r>
        <w:rPr>
          <w:rtl w:val="1"/>
          <w:lang w:bidi="ar-SA"/>
        </w:rPr>
        <w:t xml:space="preserve">أضف ما ينقص يدوياً: اكتب </w:t>
      </w:r>
      <w:r>
        <w:rPr>
          <w:b/>
          <w:rtl w:val="1"/>
          <w:lang w:bidi="ar-SA"/>
        </w:rPr>
        <w:t>مجال التطوير \</w:t>
      </w:r>
      <w:r>
        <w:rPr>
          <w:i/>
          <w:rtl w:val="1"/>
          <w:lang w:bidi="ar-SA"/>
        </w:rPr>
        <w:t xml:space="preserve"> (إلزامي، حدّه ٥٠٠ حرف)، و</w:t>
      </w:r>
      <w:r>
        <w:rPr>
          <w:i/>
          <w:rtl w:val="1"/>
          <w:lang w:bidi="ar-SA"/>
        </w:rPr>
        <w:t>الإجراء / التوصية (اختياري)</w:t>
      </w:r>
      <w:r>
        <w:rPr>
          <w:i/>
          <w:rtl w:val="1"/>
          <w:lang w:bidi="ar-SA"/>
        </w:rPr>
        <w:t xml:space="preserve"> (حدّه ١٠٠٠ حرف)، واختر تاريخاً مستهدفاً، ثم اضغط </w:t>
      </w:r>
      <w:r>
        <w:rPr>
          <w:i/>
          <w:rtl w:val="1"/>
          <w:lang w:bidi="ar-SA"/>
        </w:rPr>
        <w:t>إضافة</w:t>
      </w:r>
      <w:r>
        <w:rPr>
          <w:rtl w:val="1"/>
          <w:lang w:bidi="ar-SA"/>
        </w:rPr>
        <w:t>*.</w:t>
      </w:r>
    </w:p>
    <w:p>
      <w:pPr>
        <w:pStyle w:val="ListNumber"/>
        <w:bidi/>
      </w:pPr>
      <w:r>
        <w:rPr>
          <w:rtl w:val="1"/>
          <w:lang w:bidi="ar-SA"/>
        </w:rPr>
        <w:t xml:space="preserve">تابع البنود لاحقاً: اضغط قائمة الحالة بجانب البند واختر </w:t>
      </w:r>
      <w:r>
        <w:rPr>
          <w:b/>
          <w:rtl w:val="1"/>
          <w:lang w:bidi="ar-SA"/>
        </w:rPr>
        <w:t>قيد التنفيذ</w:t>
      </w:r>
      <w:r>
        <w:rPr>
          <w:rtl w:val="1"/>
          <w:lang w:bidi="ar-SA"/>
        </w:rPr>
        <w:t xml:space="preserve"> أو </w:t>
      </w:r>
      <w:r>
        <w:rPr>
          <w:b/>
          <w:rtl w:val="1"/>
          <w:lang w:bidi="ar-SA"/>
        </w:rPr>
        <w:t>مكتمل</w:t>
      </w:r>
      <w:r>
        <w:rPr>
          <w:rtl w:val="1"/>
          <w:lang w:bidi="ar-SA"/>
        </w:rPr>
        <w:t>.</w:t>
      </w:r>
    </w:p>
    <w:p>
      <w:pPr>
        <w:bidi/>
      </w:pPr>
      <w:r>
        <w:rPr>
          <w:rtl w:val="1"/>
          <w:lang w:bidi="ar-SA"/>
        </w:rPr>
        <w:t xml:space="preserve">يُنشأ بند بحالة «بالانتظار» لكل مجال تطوير في تقرير الدورة، ويظهر أعلى القائمة ملخّص «{n} بند · {n} مكتمل». المجال المُدرَج سابقاً لا يتكرّر، وإن لم يكن هناك جديد ظهرت «لا مجالات جديدة لإضافتها من التقرير». وعند وضع البند على </w:t>
      </w:r>
      <w:r>
        <w:rPr>
          <w:b/>
          <w:rtl w:val="1"/>
          <w:lang w:bidi="ar-SA"/>
        </w:rPr>
        <w:t>مكتمل</w:t>
      </w:r>
      <w:r>
        <w:rPr>
          <w:rtl w:val="1"/>
          <w:lang w:bidi="ar-SA"/>
        </w:rPr>
        <w:t xml:space="preserve"> يُشطَب مجاله ويظهر فيه وسم </w:t>
      </w:r>
      <w:r>
        <w:rPr>
          <w:b/>
          <w:rtl w:val="1"/>
          <w:lang w:bidi="ar-SA"/>
        </w:rPr>
        <w:t>اكتمل</w:t>
      </w:r>
      <w:r>
        <w:rPr>
          <w:rtl w:val="1"/>
          <w:lang w:bidi="ar-SA"/>
        </w:rPr>
        <w:t>.</w:t>
      </w:r>
    </w:p>
    <w:p>
      <w:pPr>
        <w:jc w:val="center"/>
      </w:pPr>
      <w:r>
        <w:drawing>
          <wp:inline xmlns:a="http://schemas.openxmlformats.org/drawingml/2006/main" xmlns:pic="http://schemas.openxmlformats.org/drawingml/2006/picture">
            <wp:extent cx="5852160" cy="3677107"/>
            <wp:docPr id="84" name="Picture 84"/>
            <wp:cNvGraphicFramePr>
              <a:graphicFrameLocks noChangeAspect="1"/>
            </wp:cNvGraphicFramePr>
            <a:graphic>
              <a:graphicData uri="http://schemas.openxmlformats.org/drawingml/2006/picture">
                <pic:pic>
                  <pic:nvPicPr>
                    <pic:cNvPr id="0" name="development-plans-items.jpg"/>
                    <pic:cNvPicPr/>
                  </pic:nvPicPr>
                  <pic:blipFill>
                    <a:blip r:embed="rId3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بنود خطة مشارك مع الملخّص</w:t>
      </w:r>
    </w:p>
    <w:p>
      <w:pPr>
        <w:jc w:val="center"/>
      </w:pPr>
      <w:r>
        <w:drawing>
          <wp:inline xmlns:a="http://schemas.openxmlformats.org/drawingml/2006/main" xmlns:pic="http://schemas.openxmlformats.org/drawingml/2006/picture">
            <wp:extent cx="5852160" cy="1838554"/>
            <wp:docPr id="85" name="Picture 85"/>
            <wp:cNvGraphicFramePr>
              <a:graphicFrameLocks noChangeAspect="1"/>
            </wp:cNvGraphicFramePr>
            <a:graphic>
              <a:graphicData uri="http://schemas.openxmlformats.org/drawingml/2006/picture">
                <pic:pic>
                  <pic:nvPicPr>
                    <pic:cNvPr id="0" name="development-plans-add.jpg"/>
                    <pic:cNvPicPr/>
                  </pic:nvPicPr>
                  <pic:blipFill>
                    <a:blip r:embed="rId80"/>
                    <a:stretch>
                      <a:fillRect/>
                    </a:stretch>
                  </pic:blipFill>
                  <pic:spPr>
                    <a:xfrm>
                      <a:off x="0" y="0"/>
                      <a:ext cx="5852160" cy="1838554"/>
                    </a:xfrm>
                    <a:prstGeom prst="rect"/>
                  </pic:spPr>
                </pic:pic>
              </a:graphicData>
            </a:graphic>
          </wp:inline>
        </w:drawing>
      </w:r>
    </w:p>
    <w:p>
      <w:pPr>
        <w:jc w:val="center"/>
        <w:bidi/>
      </w:pPr>
      <w:r>
        <w:rPr>
          <w:i/>
          <w:color w:val="6B7F74"/>
          <w:sz w:val="18"/>
          <w:rtl w:val="1"/>
          <w:lang w:bidi="ar-SA"/>
        </w:rPr>
        <w:t>نموذج «إضافة بند» قبل الإضافة</w:t>
      </w:r>
    </w:p>
    <w:p>
      <w:pPr>
        <w:bidi/>
      </w:pPr>
      <w:r>
        <w:rPr>
          <w:b/>
          <w:rtl w:val="1"/>
          <w:lang w:bidi="ar-SA"/>
        </w:rPr>
        <w:t>٧ — متابعة إشعاراتك</w:t>
      </w:r>
    </w:p>
    <w:p>
      <w:pPr>
        <w:pStyle w:val="ListNumber"/>
        <w:bidi/>
      </w:pPr>
      <w:r>
        <w:rPr>
          <w:rtl w:val="1"/>
          <w:lang w:bidi="ar-SA"/>
        </w:rPr>
        <w:t xml:space="preserve">افتح </w:t>
      </w:r>
      <w:r>
        <w:rPr>
          <w:b/>
          <w:rtl w:val="1"/>
          <w:lang w:bidi="ar-SA"/>
        </w:rPr>
        <w:t>الإشعارات</w:t>
      </w:r>
      <w:r>
        <w:rPr>
          <w:rtl w:val="1"/>
          <w:lang w:bidi="ar-SA"/>
        </w:rPr>
        <w:t xml:space="preserve"> من القائمة الجانبية.</w:t>
      </w:r>
    </w:p>
    <w:p>
      <w:pPr>
        <w:pStyle w:val="ListNumber"/>
        <w:bidi/>
      </w:pPr>
      <w:r>
        <w:rPr>
          <w:rtl w:val="1"/>
          <w:lang w:bidi="ar-SA"/>
        </w:rPr>
        <w:t>اضغط بطاقة الإشعار لقراءتها.</w:t>
      </w:r>
    </w:p>
    <w:p>
      <w:pPr>
        <w:pStyle w:val="ListNumber"/>
        <w:bidi/>
      </w:pPr>
      <w:r>
        <w:rPr>
          <w:rtl w:val="1"/>
          <w:lang w:bidi="ar-SA"/>
        </w:rPr>
        <w:t xml:space="preserve">اضغط </w:t>
      </w:r>
      <w:r>
        <w:rPr>
          <w:b/>
          <w:rtl w:val="1"/>
          <w:lang w:bidi="ar-SA"/>
        </w:rPr>
        <w:t>تعليم الكل كمقروء</w:t>
      </w:r>
      <w:r>
        <w:rPr>
          <w:rtl w:val="1"/>
          <w:lang w:bidi="ar-SA"/>
        </w:rPr>
        <w:t xml:space="preserve"> إن تراكمت.</w:t>
      </w:r>
    </w:p>
    <w:p>
      <w:pPr>
        <w:bidi/>
      </w:pPr>
      <w:r>
        <w:rPr>
          <w:rtl w:val="1"/>
          <w:lang w:bidi="ar-SA"/>
        </w:rPr>
        <w:t>تختفي النقطة الخضراء وينقص الرقم الأحمر. الضغط لا ينقلك إلى الشاشة المعنيّة — افتحها بنفسك من القائمة الجانبية. أشهر ما يصلك: «أُعيد تقرير للتعديل»، و«اعتُمد التقرير نهائياً»، و«رسالة جديدة من ‹الاسم›».</w:t>
      </w:r>
    </w:p>
    <w:p>
      <w:pPr>
        <w:jc w:val="center"/>
      </w:pPr>
      <w:r>
        <w:drawing>
          <wp:inline xmlns:a="http://schemas.openxmlformats.org/drawingml/2006/main" xmlns:pic="http://schemas.openxmlformats.org/drawingml/2006/picture">
            <wp:extent cx="5852160" cy="1087526"/>
            <wp:docPr id="86" name="Picture 86"/>
            <wp:cNvGraphicFramePr>
              <a:graphicFrameLocks noChangeAspect="1"/>
            </wp:cNvGraphicFramePr>
            <a:graphic>
              <a:graphicData uri="http://schemas.openxmlformats.org/drawingml/2006/picture">
                <pic:pic>
                  <pic:nvPicPr>
                    <pic:cNvPr id="0" name="notifications-item.jpg"/>
                    <pic:cNvPicPr/>
                  </pic:nvPicPr>
                  <pic:blipFill>
                    <a:blip r:embed="rId81"/>
                    <a:stretch>
                      <a:fillRect/>
                    </a:stretch>
                  </pic:blipFill>
                  <pic:spPr>
                    <a:xfrm>
                      <a:off x="0" y="0"/>
                      <a:ext cx="5852160" cy="1087526"/>
                    </a:xfrm>
                    <a:prstGeom prst="rect"/>
                  </pic:spPr>
                </pic:pic>
              </a:graphicData>
            </a:graphic>
          </wp:inline>
        </w:drawing>
      </w:r>
    </w:p>
    <w:p>
      <w:pPr>
        <w:jc w:val="center"/>
        <w:bidi/>
      </w:pPr>
      <w:r>
        <w:rPr>
          <w:i/>
          <w:color w:val="6B7F74"/>
          <w:sz w:val="18"/>
          <w:rtl w:val="1"/>
          <w:lang w:bidi="ar-SA"/>
        </w:rPr>
        <w:t>بطاقة إشعار: الأيقونة والعنوان والمتن والوقت ونقطة عدم القراءة</w:t>
      </w:r>
    </w:p>
    <w:p>
      <w:pPr>
        <w:bidi/>
      </w:pPr>
      <w:r>
        <w:rPr>
          <w:b/>
          <w:rtl w:val="1"/>
          <w:lang w:bidi="ar-SA"/>
        </w:rPr>
        <w:t>٨ — تضييق قائمة التقارير حين تكثر</w:t>
      </w:r>
      <w:r>
        <w:rPr>
          <w:rtl w:val="1"/>
          <w:lang w:bidi="ar-SA"/>
        </w:rPr>
        <w:t xml:space="preserve"> </w:t>
      </w:r>
      <w:r>
        <w:rPr>
          <w:i/>
          <w:rtl w:val="1"/>
          <w:lang w:bidi="ar-SA"/>
        </w:rPr>
        <w:t>(شاشة التقارير)</w:t>
      </w:r>
    </w:p>
    <w:p>
      <w:pPr>
        <w:pStyle w:val="ListNumber"/>
        <w:bidi/>
      </w:pPr>
      <w:r>
        <w:rPr>
          <w:rtl w:val="1"/>
          <w:lang w:bidi="ar-SA"/>
        </w:rPr>
        <w:t xml:space="preserve">اضغط </w:t>
      </w:r>
      <w:r>
        <w:rPr>
          <w:b/>
          <w:rtl w:val="1"/>
          <w:lang w:bidi="ar-SA"/>
        </w:rPr>
        <w:t>فلترة متقدّمة</w:t>
      </w:r>
      <w:r>
        <w:rPr>
          <w:rtl w:val="1"/>
          <w:lang w:bidi="ar-SA"/>
        </w:rPr>
        <w:t>.</w:t>
      </w:r>
    </w:p>
    <w:p>
      <w:pPr>
        <w:pStyle w:val="ListNumber"/>
        <w:bidi/>
      </w:pPr>
      <w:r>
        <w:rPr>
          <w:rtl w:val="1"/>
          <w:lang w:bidi="ar-SA"/>
        </w:rPr>
        <w:t xml:space="preserve">اضبط </w:t>
      </w:r>
      <w:r>
        <w:rPr>
          <w:b/>
          <w:rtl w:val="1"/>
          <w:lang w:bidi="ar-SA"/>
        </w:rPr>
        <w:t>القطاع</w:t>
      </w:r>
      <w:r>
        <w:rPr>
          <w:rtl w:val="1"/>
          <w:lang w:bidi="ar-SA"/>
        </w:rPr>
        <w:t xml:space="preserve"> أو </w:t>
      </w:r>
      <w:r>
        <w:rPr>
          <w:b/>
          <w:rtl w:val="1"/>
          <w:lang w:bidi="ar-SA"/>
        </w:rPr>
        <w:t>الفئة</w:t>
      </w:r>
      <w:r>
        <w:rPr>
          <w:rtl w:val="1"/>
          <w:lang w:bidi="ar-SA"/>
        </w:rPr>
        <w:t xml:space="preserve"> أو </w:t>
      </w:r>
      <w:r>
        <w:rPr>
          <w:b/>
          <w:rtl w:val="1"/>
          <w:lang w:bidi="ar-SA"/>
        </w:rPr>
        <w:t>التوصية</w:t>
      </w:r>
      <w:r>
        <w:rPr>
          <w:rtl w:val="1"/>
          <w:lang w:bidi="ar-SA"/>
        </w:rPr>
        <w:t xml:space="preserve"> أو </w:t>
      </w:r>
      <w:r>
        <w:rPr>
          <w:b/>
          <w:rtl w:val="1"/>
          <w:lang w:bidi="ar-SA"/>
        </w:rPr>
        <w:t>من تاريخ</w:t>
      </w:r>
      <w:r>
        <w:rPr>
          <w:rtl w:val="1"/>
          <w:lang w:bidi="ar-SA"/>
        </w:rPr>
        <w:t xml:space="preserve"> / </w:t>
      </w:r>
      <w:r>
        <w:rPr>
          <w:b/>
          <w:rtl w:val="1"/>
          <w:lang w:bidi="ar-SA"/>
        </w:rPr>
        <w:t>إلى تاريخ</w:t>
      </w:r>
      <w:r>
        <w:rPr>
          <w:rtl w:val="1"/>
          <w:lang w:bidi="ar-SA"/>
        </w:rPr>
        <w:t>.</w:t>
      </w:r>
    </w:p>
    <w:p>
      <w:pPr>
        <w:pStyle w:val="ListNumber"/>
        <w:bidi/>
      </w:pPr>
      <w:r>
        <w:rPr>
          <w:rtl w:val="1"/>
          <w:lang w:bidi="ar-SA"/>
        </w:rPr>
        <w:t xml:space="preserve">اضغط </w:t>
      </w:r>
      <w:r>
        <w:rPr>
          <w:b/>
          <w:rtl w:val="1"/>
          <w:lang w:bidi="ar-SA"/>
        </w:rPr>
        <w:t>تطبيق</w:t>
      </w:r>
      <w:r>
        <w:rPr>
          <w:rtl w:val="1"/>
          <w:lang w:bidi="ar-SA"/>
        </w:rPr>
        <w:t>.</w:t>
      </w:r>
    </w:p>
    <w:p>
      <w:pPr>
        <w:pStyle w:val="ListNumber"/>
        <w:bidi/>
      </w:pPr>
      <w:r>
        <w:rPr>
          <w:rtl w:val="1"/>
          <w:lang w:bidi="ar-SA"/>
        </w:rPr>
        <w:t xml:space="preserve">للعودة اضغط </w:t>
      </w:r>
      <w:r>
        <w:rPr>
          <w:b/>
          <w:rtl w:val="1"/>
          <w:lang w:bidi="ar-SA"/>
        </w:rPr>
        <w:t>مسح</w:t>
      </w:r>
      <w:r>
        <w:rPr>
          <w:rtl w:val="1"/>
          <w:lang w:bidi="ar-SA"/>
        </w:rPr>
        <w:t>.</w:t>
      </w:r>
    </w:p>
    <w:p>
      <w:pPr>
        <w:bidi/>
      </w:pPr>
      <w:r>
        <w:rPr>
          <w:rtl w:val="1"/>
          <w:lang w:bidi="ar-SA"/>
        </w:rPr>
        <w:t xml:space="preserve">كل ترشيح جديد يعيدك إلى الصفحة الأولى، وتُعاد الرسوم البيانية على الترشيح الجديد. وللبحث عن مشارك بعينه اكتب رقم هويته </w:t>
      </w:r>
      <w:r>
        <w:rPr>
          <w:b/>
          <w:rtl w:val="1"/>
          <w:lang w:bidi="ar-SA"/>
        </w:rPr>
        <w:t>كاملاً</w:t>
      </w:r>
      <w:r>
        <w:rPr>
          <w:rtl w:val="1"/>
          <w:lang w:bidi="ar-SA"/>
        </w:rPr>
        <w:t xml:space="preserve"> (عشرة أرقام) في حقل البحث واضغط </w:t>
      </w:r>
      <w:r>
        <w:rPr>
          <w:b/>
          <w:rtl w:val="1"/>
          <w:lang w:bidi="ar-SA"/>
        </w:rPr>
        <w:t>بحث</w:t>
      </w:r>
      <w:r>
        <w:rPr>
          <w:rtl w:val="1"/>
          <w:lang w:bidi="ar-SA"/>
        </w:rPr>
        <w:t>.</w:t>
      </w:r>
    </w:p>
    <w:p>
      <w:pPr>
        <w:jc w:val="center"/>
      </w:pPr>
      <w:r>
        <w:drawing>
          <wp:inline xmlns:a="http://schemas.openxmlformats.org/drawingml/2006/main" xmlns:pic="http://schemas.openxmlformats.org/drawingml/2006/picture">
            <wp:extent cx="5852160" cy="658368"/>
            <wp:docPr id="87" name="Picture 87"/>
            <wp:cNvGraphicFramePr>
              <a:graphicFrameLocks noChangeAspect="1"/>
            </wp:cNvGraphicFramePr>
            <a:graphic>
              <a:graphicData uri="http://schemas.openxmlformats.org/drawingml/2006/picture">
                <pic:pic>
                  <pic:nvPicPr>
                    <pic:cNvPr id="0" name="reports-filters-advanced.jpg"/>
                    <pic:cNvPicPr/>
                  </pic:nvPicPr>
                  <pic:blipFill>
                    <a:blip r:embed="rId82"/>
                    <a:stretch>
                      <a:fillRect/>
                    </a:stretch>
                  </pic:blipFill>
                  <pic:spPr>
                    <a:xfrm>
                      <a:off x="0" y="0"/>
                      <a:ext cx="5852160" cy="658368"/>
                    </a:xfrm>
                    <a:prstGeom prst="rect"/>
                  </pic:spPr>
                </pic:pic>
              </a:graphicData>
            </a:graphic>
          </wp:inline>
        </w:drawing>
      </w:r>
    </w:p>
    <w:p>
      <w:pPr>
        <w:jc w:val="center"/>
        <w:bidi/>
      </w:pPr>
      <w:r>
        <w:rPr>
          <w:i/>
          <w:color w:val="6B7F74"/>
          <w:sz w:val="18"/>
          <w:rtl w:val="1"/>
          <w:lang w:bidi="ar-SA"/>
        </w:rPr>
        <w:t>لوحة الفلترة المتقدّمة</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بدء جلسة تقييم أو رصد درجة أو إرسال تقييم — لا تملك </w:t>
            </w:r>
            <w:r>
              <w:rPr>
                <w:rFonts w:ascii="Consolas" w:hAnsi="Consolas"/>
                <w:sz w:val="19"/>
                <w:rFonts w:ascii="Consolas" w:hAnsi="Consolas" w:cs="Consolas"/>
                <w:rtl w:val="0"/>
                <w:lang w:bidi="ar-SA"/>
              </w:rPr>
              <w:t>evaluation.input</w:t>
            </w:r>
          </w:p>
        </w:tc>
        <w:tc>
          <w:tcPr>
            <w:tcW w:type="dxa" w:w="4874"/>
          </w:tcPr>
          <w:p>
            <w:pPr>
              <w:bidi/>
            </w:pPr>
            <w:r>
              <w:rPr>
                <w:sz w:val="19"/>
                <w:rtl w:val="1"/>
                <w:lang w:bidi="ar-SA"/>
              </w:rPr>
              <w:t>من يكتب التقرير لا يرصد الدرجة التي يبني عليها. الرصد لمستشار المقابلة ومستشار حلقة النقاش، والصلاحية تُفحص قبل ملكية الجلسة</w:t>
            </w:r>
          </w:p>
        </w:tc>
      </w:tr>
      <w:tr>
        <w:tc>
          <w:tcPr>
            <w:tcW w:type="dxa" w:w="4874"/>
          </w:tcPr>
          <w:p>
            <w:pPr>
              <w:bidi/>
            </w:pPr>
            <w:r>
              <w:rPr>
                <w:sz w:val="19"/>
                <w:rtl w:val="1"/>
                <w:lang w:bidi="ar-SA"/>
              </w:rPr>
              <w:t>قراءة تقييم لست صاحبه</w:t>
            </w:r>
          </w:p>
        </w:tc>
        <w:tc>
          <w:tcPr>
            <w:tcW w:type="dxa" w:w="4874"/>
          </w:tcPr>
          <w:p>
            <w:pPr>
              <w:bidi/>
            </w:pPr>
            <w:r>
              <w:rPr>
                <w:sz w:val="19"/>
                <w:rtl w:val="1"/>
                <w:lang w:bidi="ar-SA"/>
              </w:rPr>
              <w:t>«التقييم غير موجود» — قراءة الدرجات مقصورة على راصدها وعلى من يملك اعتمادها. سرّية الدرجات بين المستشار ومراجعه</w:t>
            </w:r>
          </w:p>
        </w:tc>
      </w:tr>
      <w:tr>
        <w:tc>
          <w:tcPr>
            <w:tcW w:type="dxa" w:w="4874"/>
          </w:tcPr>
          <w:p>
            <w:pPr>
              <w:bidi/>
            </w:pPr>
            <w:r>
              <w:rPr>
                <w:sz w:val="19"/>
                <w:rtl w:val="1"/>
                <w:lang w:bidi="ar-SA"/>
              </w:rPr>
              <w:t xml:space="preserve">رفع نتيجة قياس أو تعديلها — لا تملك </w:t>
            </w:r>
            <w:r>
              <w:rPr>
                <w:rFonts w:ascii="Consolas" w:hAnsi="Consolas"/>
                <w:sz w:val="19"/>
                <w:rFonts w:ascii="Consolas" w:hAnsi="Consolas" w:cs="Consolas"/>
                <w:rtl w:val="0"/>
                <w:lang w:bidi="ar-SA"/>
              </w:rPr>
              <w:t>measurement.upload</w:t>
            </w:r>
          </w:p>
        </w:tc>
        <w:tc>
          <w:tcPr>
            <w:tcW w:type="dxa" w:w="4874"/>
          </w:tcPr>
          <w:p>
            <w:pPr>
              <w:bidi/>
            </w:pPr>
            <w:r>
              <w:rPr>
                <w:sz w:val="19"/>
                <w:rtl w:val="1"/>
                <w:lang w:bidi="ar-SA"/>
              </w:rPr>
              <w:t>العرض والرفع صلاحيتان منفصلتان: تقرأ القياس لأنه يدخل في التقرير، والرفع لمشرف أدوات القياس ومدير المركز</w:t>
            </w:r>
          </w:p>
        </w:tc>
      </w:tr>
      <w:tr>
        <w:tc>
          <w:tcPr>
            <w:tcW w:type="dxa" w:w="4874"/>
          </w:tcPr>
          <w:p>
            <w:pPr>
              <w:bidi/>
            </w:pPr>
            <w:r>
              <w:rPr>
                <w:sz w:val="19"/>
                <w:rtl w:val="1"/>
                <w:lang w:bidi="ar-SA"/>
              </w:rPr>
              <w:t>اعتماد أي مرحلة، أو إرجاع تقرير، أو إلغاؤه</w:t>
            </w:r>
          </w:p>
        </w:tc>
        <w:tc>
          <w:tcPr>
            <w:tcW w:type="dxa" w:w="4874"/>
          </w:tcPr>
          <w:p>
            <w:pPr>
              <w:bidi/>
            </w:pPr>
            <w:r>
              <w:rPr>
                <w:sz w:val="19"/>
                <w:rtl w:val="1"/>
                <w:lang w:bidi="ar-SA"/>
              </w:rPr>
              <w:t xml:space="preserve">من يكتب لا يعتمد. تقاريرك يعتمدها مديرك، والإرجاع لحاملي </w:t>
            </w:r>
            <w:r>
              <w:rPr>
                <w:rFonts w:ascii="Consolas" w:hAnsi="Consolas"/>
                <w:sz w:val="19"/>
                <w:rFonts w:ascii="Consolas" w:hAnsi="Consolas" w:cs="Consolas"/>
                <w:rtl w:val="0"/>
                <w:lang w:bidi="ar-SA"/>
              </w:rPr>
              <w:t>report.return</w:t>
            </w:r>
            <w:r>
              <w:rPr>
                <w:sz w:val="19"/>
                <w:rtl w:val="1"/>
                <w:lang w:bidi="ar-SA"/>
              </w:rPr>
              <w:t xml:space="preserve"> وحدهم (مدير المركز ومدير النظام) — كان موزّعاً على كل مرحلة فكان كلُّ معتمِدٍ يردّ التقرير خطوات للوراء</w:t>
            </w:r>
          </w:p>
        </w:tc>
      </w:tr>
      <w:tr>
        <w:tc>
          <w:tcPr>
            <w:tcW w:type="dxa" w:w="4874"/>
          </w:tcPr>
          <w:p>
            <w:pPr>
              <w:bidi/>
            </w:pPr>
            <w:r>
              <w:rPr>
                <w:sz w:val="19"/>
                <w:rtl w:val="1"/>
                <w:lang w:bidi="ar-SA"/>
              </w:rPr>
              <w:t xml:space="preserve">تعديل تقرير أنشأه غيرك — لا تملك </w:t>
            </w:r>
            <w:r>
              <w:rPr>
                <w:rFonts w:ascii="Consolas" w:hAnsi="Consolas"/>
                <w:sz w:val="19"/>
                <w:rFonts w:ascii="Consolas" w:hAnsi="Consolas" w:cs="Consolas"/>
                <w:rtl w:val="0"/>
                <w:lang w:bidi="ar-SA"/>
              </w:rPr>
              <w:t>report.edit_any</w:t>
            </w:r>
          </w:p>
        </w:tc>
        <w:tc>
          <w:tcPr>
            <w:tcW w:type="dxa" w:w="4874"/>
          </w:tcPr>
          <w:p>
            <w:pPr>
              <w:bidi/>
            </w:pPr>
            <w:r>
              <w:rPr>
                <w:sz w:val="19"/>
                <w:rtl w:val="1"/>
                <w:lang w:bidi="ar-SA"/>
              </w:rPr>
              <w:t>«لا تملك صلاحية تعديل تقرير أنشأه غيرك». التقرير وثيقة منسوبة إلى كاتبها</w:t>
            </w:r>
          </w:p>
        </w:tc>
      </w:tr>
      <w:tr>
        <w:tc>
          <w:tcPr>
            <w:tcW w:type="dxa" w:w="4874"/>
          </w:tcPr>
          <w:p>
            <w:pPr>
              <w:bidi/>
            </w:pPr>
            <w:r>
              <w:rPr>
                <w:sz w:val="19"/>
                <w:rtl w:val="1"/>
                <w:lang w:bidi="ar-SA"/>
              </w:rPr>
              <w:t>تعديل تقريرك بعد إرساله</w:t>
            </w:r>
          </w:p>
        </w:tc>
        <w:tc>
          <w:tcPr>
            <w:tcW w:type="dxa" w:w="4874"/>
          </w:tcPr>
          <w:p>
            <w:pPr>
              <w:bidi/>
            </w:pPr>
            <w:r>
              <w:rPr>
                <w:sz w:val="19"/>
                <w:rtl w:val="1"/>
                <w:lang w:bidi="ar-SA"/>
              </w:rPr>
              <w:t>لا يُعدَّل إلا ما هو «مسودة» أو «مُعاد للتعديل» — وتقريرٌ في السلسلة لا يُعدَّل من تحت المعتمِدين. الطريق الوحيد: أن يُرجَع أولاً</w:t>
            </w:r>
          </w:p>
        </w:tc>
      </w:tr>
      <w:tr>
        <w:tc>
          <w:tcPr>
            <w:tcW w:type="dxa" w:w="4874"/>
          </w:tcPr>
          <w:p>
            <w:pPr>
              <w:bidi/>
            </w:pPr>
            <w:r>
              <w:rPr>
                <w:sz w:val="19"/>
                <w:rtl w:val="1"/>
                <w:lang w:bidi="ar-SA"/>
              </w:rPr>
              <w:t xml:space="preserve">تصدير </w:t>
            </w:r>
            <w:r>
              <w:rPr>
                <w:rFonts w:ascii="Consolas" w:hAnsi="Consolas"/>
                <w:sz w:val="19"/>
                <w:rFonts w:ascii="Consolas" w:hAnsi="Consolas" w:cs="Consolas"/>
                <w:rtl w:val="0"/>
                <w:lang w:bidi="ar-SA"/>
              </w:rPr>
              <w:t>reports.csv</w:t>
            </w:r>
            <w:r>
              <w:rPr>
                <w:sz w:val="19"/>
                <w:rtl w:val="1"/>
                <w:lang w:bidi="ar-SA"/>
              </w:rPr>
              <w:t xml:space="preserve"> — لا تملك </w:t>
            </w:r>
            <w:r>
              <w:rPr>
                <w:rFonts w:ascii="Consolas" w:hAnsi="Consolas"/>
                <w:sz w:val="19"/>
                <w:rFonts w:ascii="Consolas" w:hAnsi="Consolas" w:cs="Consolas"/>
                <w:rtl w:val="0"/>
                <w:lang w:bidi="ar-SA"/>
              </w:rPr>
              <w:t>report.export</w:t>
            </w:r>
          </w:p>
        </w:tc>
        <w:tc>
          <w:tcPr>
            <w:tcW w:type="dxa" w:w="4874"/>
          </w:tcPr>
          <w:p>
            <w:pPr>
              <w:bidi/>
            </w:pPr>
            <w:r>
              <w:rPr>
                <w:sz w:val="19"/>
                <w:rtl w:val="1"/>
                <w:lang w:bidi="ar-SA"/>
              </w:rPr>
              <w:t>التصدير يُخرج البيانات من النظام، فحدّه أضيق من حدّ القراءة</w:t>
            </w:r>
          </w:p>
        </w:tc>
      </w:tr>
      <w:tr>
        <w:tc>
          <w:tcPr>
            <w:tcW w:type="dxa" w:w="4874"/>
          </w:tcPr>
          <w:p>
            <w:pPr>
              <w:bidi/>
            </w:pPr>
            <w:r>
              <w:rPr>
                <w:sz w:val="19"/>
                <w:rtl w:val="1"/>
                <w:lang w:bidi="ar-SA"/>
              </w:rPr>
              <w:t>كتابة الملخّص التنفيذي</w:t>
            </w:r>
          </w:p>
        </w:tc>
        <w:tc>
          <w:tcPr>
            <w:tcW w:type="dxa" w:w="4874"/>
          </w:tcPr>
          <w:p>
            <w:pPr>
              <w:bidi/>
            </w:pPr>
            <w:r>
              <w:rPr>
                <w:sz w:val="19"/>
                <w:rtl w:val="1"/>
                <w:lang w:bidi="ar-SA"/>
              </w:rPr>
              <w:t>«الملخّص التنفيذي بصلاحية مدير المركز فقط» — تقرؤه ولا تكتبه، ويظهر لك «للعرض فقط — الكتابة بصلاحية مدير المركز.»</w:t>
            </w:r>
          </w:p>
        </w:tc>
      </w:tr>
      <w:tr>
        <w:tc>
          <w:tcPr>
            <w:tcW w:type="dxa" w:w="4874"/>
          </w:tcPr>
          <w:p>
            <w:pPr>
              <w:bidi/>
            </w:pPr>
            <w:r>
              <w:rPr>
                <w:sz w:val="19"/>
                <w:rtl w:val="1"/>
                <w:lang w:bidi="ar-SA"/>
              </w:rPr>
              <w:t>رؤية اسم المشارك في أي شاشة، وفي المستند المطبوع</w:t>
            </w:r>
          </w:p>
        </w:tc>
        <w:tc>
          <w:tcPr>
            <w:tcW w:type="dxa" w:w="4874"/>
          </w:tcPr>
          <w:p>
            <w:pPr>
              <w:bidi/>
            </w:pPr>
            <w:r>
              <w:rPr>
                <w:sz w:val="19"/>
                <w:rtl w:val="1"/>
                <w:lang w:bidi="ar-SA"/>
              </w:rPr>
              <w:t xml:space="preserve">لا أسماء في الجداول لأي دور، والاسم في بطاقة التفاصيل لحامل </w:t>
            </w:r>
            <w:r>
              <w:rPr>
                <w:rFonts w:ascii="Consolas" w:hAnsi="Consolas"/>
                <w:sz w:val="19"/>
                <w:rFonts w:ascii="Consolas" w:hAnsi="Consolas" w:cs="Consolas"/>
                <w:rtl w:val="0"/>
                <w:lang w:bidi="ar-SA"/>
              </w:rPr>
              <w:t>candidate.view_names</w:t>
            </w:r>
            <w:r>
              <w:rPr>
                <w:sz w:val="19"/>
                <w:rtl w:val="1"/>
                <w:lang w:bidi="ar-SA"/>
              </w:rPr>
              <w:t xml:space="preserve"> وحده. والمستند يُطبع ويخرج من النظام فحدّه أضيق: الاسم فيه لمدير المركز ومدير النظام</w:t>
            </w:r>
          </w:p>
        </w:tc>
      </w:tr>
      <w:tr>
        <w:tc>
          <w:tcPr>
            <w:tcW w:type="dxa" w:w="4874"/>
          </w:tcPr>
          <w:p>
            <w:pPr>
              <w:bidi/>
            </w:pPr>
            <w:r>
              <w:rPr>
                <w:sz w:val="19"/>
                <w:rtl w:val="1"/>
                <w:lang w:bidi="ar-SA"/>
              </w:rPr>
              <w:t>رؤية المشاركين المصنَّفين (سرّي / سرّي للغاية)</w:t>
            </w:r>
          </w:p>
        </w:tc>
        <w:tc>
          <w:tcPr>
            <w:tcW w:type="dxa" w:w="4874"/>
          </w:tcPr>
          <w:p>
            <w:pPr>
              <w:bidi/>
            </w:pPr>
            <w:r>
              <w:rPr>
                <w:sz w:val="19"/>
                <w:rtl w:val="1"/>
                <w:lang w:bidi="ar-SA"/>
              </w:rPr>
              <w:t>لا يظهرون في الجدول ولا في العدّادات ولا في التصدير، وفتحهم بالمعرّف يُردّ «المشارك غير موجود» — الردّ لا يفرّق بين «غير موجود» و«ليس لك» كي لا يصير المعرّف أداة كشف</w:t>
            </w:r>
          </w:p>
        </w:tc>
      </w:tr>
      <w:tr>
        <w:tc>
          <w:tcPr>
            <w:tcW w:type="dxa" w:w="4874"/>
          </w:tcPr>
          <w:p>
            <w:pPr>
              <w:bidi/>
            </w:pPr>
            <w:r>
              <w:rPr>
                <w:sz w:val="19"/>
                <w:rtl w:val="1"/>
                <w:lang w:bidi="ar-SA"/>
              </w:rPr>
              <w:t>فتح السيرة الذاتية من شاشة المشاركين، أو رحلة المشارك</w:t>
            </w:r>
          </w:p>
        </w:tc>
        <w:tc>
          <w:tcPr>
            <w:tcW w:type="dxa" w:w="4874"/>
          </w:tcPr>
          <w:p>
            <w:pPr>
              <w:bidi/>
            </w:pPr>
            <w:r>
              <w:rPr>
                <w:sz w:val="19"/>
                <w:rtl w:val="1"/>
                <w:lang w:bidi="ar-SA"/>
              </w:rPr>
              <w:t>صلاحيتان مستقلّتان (</w:t>
            </w:r>
            <w:r>
              <w:rPr>
                <w:rFonts w:ascii="Consolas" w:hAnsi="Consolas"/>
                <w:sz w:val="19"/>
                <w:rFonts w:ascii="Consolas" w:hAnsi="Consolas" w:cs="Consolas"/>
                <w:rtl w:val="0"/>
                <w:lang w:bidi="ar-SA"/>
              </w:rPr>
              <w:t>candidate.cv_view</w:t>
            </w:r>
            <w:r>
              <w:rPr>
                <w:sz w:val="19"/>
                <w:rtl w:val="1"/>
                <w:lang w:bidi="ar-SA"/>
              </w:rPr>
              <w:t xml:space="preserve"> و</w:t>
            </w:r>
            <w:r>
              <w:rPr>
                <w:rFonts w:ascii="Consolas" w:hAnsi="Consolas"/>
                <w:sz w:val="19"/>
                <w:rFonts w:ascii="Consolas" w:hAnsi="Consolas" w:cs="Consolas"/>
                <w:rtl w:val="0"/>
                <w:lang w:bidi="ar-SA"/>
              </w:rPr>
              <w:t>candidate.journey</w:t>
            </w:r>
            <w:r>
              <w:rPr>
                <w:sz w:val="19"/>
                <w:rtl w:val="1"/>
                <w:lang w:bidi="ar-SA"/>
              </w:rPr>
              <w:t>) لا تملكهما. السيرة تصلك محتواها عبر التقرير لا عبر تصفّح القاعدة</w:t>
            </w:r>
          </w:p>
        </w:tc>
      </w:tr>
      <w:tr>
        <w:tc>
          <w:tcPr>
            <w:tcW w:type="dxa" w:w="4874"/>
          </w:tcPr>
          <w:p>
            <w:pPr>
              <w:bidi/>
            </w:pPr>
            <w:r>
              <w:rPr>
                <w:sz w:val="19"/>
                <w:rtl w:val="1"/>
                <w:lang w:bidi="ar-SA"/>
              </w:rPr>
              <w:t>العمل خارج قطاعك</w:t>
            </w:r>
          </w:p>
        </w:tc>
        <w:tc>
          <w:tcPr>
            <w:tcW w:type="dxa" w:w="4874"/>
          </w:tcPr>
          <w:p>
            <w:pPr>
              <w:bidi/>
            </w:pPr>
            <w:r>
              <w:rPr>
                <w:sz w:val="19"/>
                <w:rtl w:val="1"/>
                <w:lang w:bidi="ar-SA"/>
              </w:rPr>
              <w:t xml:space="preserve">مساعد التقييم من الأدوار المحصورة بقطاع، والحصر يُطبَّق </w:t>
            </w:r>
            <w:r>
              <w:rPr>
                <w:b/>
                <w:sz w:val="19"/>
                <w:rtl w:val="1"/>
                <w:lang w:bidi="ar-SA"/>
              </w:rPr>
              <w:t>قبل</w:t>
            </w:r>
            <w:r>
              <w:rPr>
                <w:sz w:val="19"/>
                <w:rtl w:val="1"/>
                <w:lang w:bidi="ar-SA"/>
              </w:rPr>
              <w:t xml:space="preserve"> أي اختيار — فاختيار قطاع آخر من مشارك القائمة لا يوسّع ما تراه، والعدّادات محصورة بالمثل</w:t>
            </w:r>
          </w:p>
        </w:tc>
      </w:tr>
      <w:tr>
        <w:tc>
          <w:tcPr>
            <w:tcW w:type="dxa" w:w="4874"/>
          </w:tcPr>
          <w:p>
            <w:pPr>
              <w:bidi/>
            </w:pPr>
            <w:r>
              <w:rPr>
                <w:sz w:val="19"/>
                <w:rtl w:val="1"/>
                <w:lang w:bidi="ar-SA"/>
              </w:rPr>
              <w:t>تسجيل حضور جلسة ليست لك</w:t>
            </w:r>
          </w:p>
        </w:tc>
        <w:tc>
          <w:tcPr>
            <w:tcW w:type="dxa" w:w="4874"/>
          </w:tcPr>
          <w:p>
            <w:pPr>
              <w:bidi/>
            </w:pPr>
            <w:r>
              <w:rPr>
                <w:sz w:val="19"/>
                <w:rtl w:val="1"/>
                <w:lang w:bidi="ar-SA"/>
              </w:rPr>
              <w:t>«هذه الجلسة ليست مُسنَدة لك». القاعدة: «الذي يستقبله يسجّله»؛ بلا هذا التمييز يسجّل أيُّ أحدٍ حضور مشاركٍ لم يره. وتسجيل أي جلسة (</w:t>
            </w:r>
            <w:r>
              <w:rPr>
                <w:rFonts w:ascii="Consolas" w:hAnsi="Consolas"/>
                <w:sz w:val="19"/>
                <w:rFonts w:ascii="Consolas" w:hAnsi="Consolas" w:cs="Consolas"/>
                <w:rtl w:val="0"/>
                <w:lang w:bidi="ar-SA"/>
              </w:rPr>
              <w:t>attendance.record_any</w:t>
            </w:r>
            <w:r>
              <w:rPr>
                <w:sz w:val="19"/>
                <w:rtl w:val="1"/>
                <w:lang w:bidi="ar-SA"/>
              </w:rPr>
              <w:t>) للاستقبال ومشرف أدوات القياس</w:t>
            </w:r>
          </w:p>
        </w:tc>
      </w:tr>
      <w:tr>
        <w:tc>
          <w:tcPr>
            <w:tcW w:type="dxa" w:w="4874"/>
          </w:tcPr>
          <w:p>
            <w:pPr>
              <w:bidi/>
            </w:pPr>
            <w:r>
              <w:rPr>
                <w:sz w:val="19"/>
                <w:rtl w:val="1"/>
                <w:lang w:bidi="ar-SA"/>
              </w:rPr>
              <w:t>إضافة مشارك أو تعديله أو اعتماده أو حذفه</w:t>
            </w:r>
          </w:p>
        </w:tc>
        <w:tc>
          <w:tcPr>
            <w:tcW w:type="dxa" w:w="4874"/>
          </w:tcPr>
          <w:p>
            <w:pPr>
              <w:bidi/>
            </w:pPr>
            <w:r>
              <w:rPr>
                <w:sz w:val="19"/>
                <w:rtl w:val="1"/>
                <w:lang w:bidi="ar-SA"/>
              </w:rPr>
              <w:t xml:space="preserve">أيقونتا </w:t>
            </w:r>
            <w:r>
              <w:rPr>
                <w:b/>
                <w:sz w:val="19"/>
                <w:rtl w:val="1"/>
                <w:lang w:bidi="ar-SA"/>
              </w:rPr>
              <w:t>اعتماد</w:t>
            </w:r>
            <w:r>
              <w:rPr>
                <w:sz w:val="19"/>
                <w:rtl w:val="1"/>
                <w:lang w:bidi="ar-SA"/>
              </w:rPr>
              <w:t xml:space="preserve"> و</w:t>
            </w:r>
            <w:r>
              <w:rPr>
                <w:b/>
                <w:sz w:val="19"/>
                <w:rtl w:val="1"/>
                <w:lang w:bidi="ar-SA"/>
              </w:rPr>
              <w:t>حذف</w:t>
            </w:r>
            <w:r>
              <w:rPr>
                <w:sz w:val="19"/>
                <w:rtl w:val="1"/>
                <w:lang w:bidi="ar-SA"/>
              </w:rPr>
              <w:t xml:space="preserve"> تظهران بحسب حالة الصفّ لا بحسب صلاحيتك، والمنع يقع على الخادم: «ليس لديك صلاحية الاعتماد». الإخفاء في الواجهة راحة لا حماية</w:t>
            </w:r>
          </w:p>
        </w:tc>
      </w:tr>
      <w:tr>
        <w:tc>
          <w:tcPr>
            <w:tcW w:type="dxa" w:w="4874"/>
          </w:tcPr>
          <w:p>
            <w:pPr>
              <w:bidi/>
            </w:pPr>
            <w:r>
              <w:rPr>
                <w:sz w:val="19"/>
                <w:rtl w:val="1"/>
                <w:lang w:bidi="ar-SA"/>
              </w:rPr>
              <w:t>فتح الجدولة والتوزيع الأسبوعي واستقبال الموظفين والتحليلات والقيادة التنفيذية للمركز والتقرير اليومي</w:t>
            </w:r>
          </w:p>
        </w:tc>
        <w:tc>
          <w:tcPr>
            <w:tcW w:type="dxa" w:w="4874"/>
          </w:tcPr>
          <w:p>
            <w:pPr>
              <w:bidi/>
            </w:pPr>
            <w:r>
              <w:rPr>
                <w:sz w:val="19"/>
                <w:rtl w:val="1"/>
                <w:lang w:bidi="ar-SA"/>
              </w:rPr>
              <w:t xml:space="preserve">ليست من عملك، ولا تظهر في قائمتك الجانبية. وكتابة رابطها يعيدك إلى </w:t>
            </w:r>
            <w:r>
              <w:rPr>
                <w:b/>
                <w:sz w:val="19"/>
                <w:rtl w:val="1"/>
                <w:lang w:bidi="ar-SA"/>
              </w:rPr>
              <w:t>لوحة التحكم</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إدخال التقييم»</w:t>
            </w:r>
          </w:p>
        </w:tc>
        <w:tc>
          <w:tcPr>
            <w:tcW w:type="dxa" w:w="3250"/>
          </w:tcPr>
          <w:p>
            <w:pPr>
              <w:bidi/>
            </w:pPr>
            <w:r>
              <w:rPr>
                <w:sz w:val="19"/>
                <w:rtl w:val="1"/>
                <w:lang w:bidi="ar-SA"/>
              </w:rPr>
              <w:t>حاولت بدء جلسة في شاشة التقييم</w:t>
            </w:r>
          </w:p>
        </w:tc>
        <w:tc>
          <w:tcPr>
            <w:tcW w:type="dxa" w:w="3250"/>
          </w:tcPr>
          <w:p>
            <w:pPr>
              <w:bidi/>
            </w:pPr>
            <w:r>
              <w:rPr>
                <w:sz w:val="19"/>
                <w:rtl w:val="1"/>
                <w:lang w:bidi="ar-SA"/>
              </w:rPr>
              <w:t>الرصد لمستشار المقابلة ومستشار حلقة النقاش. اكتفِ بالتقرير</w:t>
            </w:r>
          </w:p>
        </w:tc>
      </w:tr>
      <w:tr>
        <w:tc>
          <w:tcPr>
            <w:tcW w:type="dxa" w:w="3250"/>
          </w:tcPr>
          <w:p>
            <w:pPr>
              <w:bidi/>
            </w:pPr>
            <w:r>
              <w:rPr>
                <w:sz w:val="19"/>
                <w:rtl w:val="1"/>
                <w:lang w:bidi="ar-SA"/>
              </w:rPr>
              <w:t>«لا يمكن إنشاء تقرير قبل انتهاء تقييم المشارك»</w:t>
            </w:r>
          </w:p>
        </w:tc>
        <w:tc>
          <w:tcPr>
            <w:tcW w:type="dxa" w:w="3250"/>
          </w:tcPr>
          <w:p>
            <w:pPr>
              <w:bidi/>
            </w:pPr>
            <w:r>
              <w:rPr>
                <w:sz w:val="19"/>
                <w:rtl w:val="1"/>
                <w:lang w:bidi="ar-SA"/>
              </w:rPr>
              <w:t>دورة المشارك لم تُغلق بعد</w:t>
            </w:r>
          </w:p>
        </w:tc>
        <w:tc>
          <w:tcPr>
            <w:tcW w:type="dxa" w:w="3250"/>
          </w:tcPr>
          <w:p>
            <w:pPr>
              <w:bidi/>
            </w:pPr>
            <w:r>
              <w:rPr>
                <w:sz w:val="19"/>
                <w:rtl w:val="1"/>
                <w:lang w:bidi="ar-SA"/>
              </w:rPr>
              <w:t>انتظر انتهاء تقييماته؛ القائمة لا تعرضه قبلها</w:t>
            </w:r>
          </w:p>
        </w:tc>
      </w:tr>
      <w:tr>
        <w:tc>
          <w:tcPr>
            <w:tcW w:type="dxa" w:w="3250"/>
          </w:tcPr>
          <w:p>
            <w:pPr>
              <w:bidi/>
            </w:pPr>
            <w:r>
              <w:rPr>
                <w:sz w:val="19"/>
                <w:rtl w:val="1"/>
                <w:lang w:bidi="ar-SA"/>
              </w:rPr>
              <w:t>«يوجد تقرير لهذه الدورة — استخدم التعديل»</w:t>
            </w:r>
          </w:p>
        </w:tc>
        <w:tc>
          <w:tcPr>
            <w:tcW w:type="dxa" w:w="3250"/>
          </w:tcPr>
          <w:p>
            <w:pPr>
              <w:bidi/>
            </w:pPr>
            <w:r>
              <w:rPr>
                <w:sz w:val="19"/>
                <w:rtl w:val="1"/>
                <w:lang w:bidi="ar-SA"/>
              </w:rPr>
              <w:t>لدورة المشارك الحالية تقرير قائم</w:t>
            </w:r>
          </w:p>
        </w:tc>
        <w:tc>
          <w:tcPr>
            <w:tcW w:type="dxa" w:w="3250"/>
          </w:tcPr>
          <w:p>
            <w:pPr>
              <w:bidi/>
            </w:pPr>
            <w:r>
              <w:rPr>
                <w:sz w:val="19"/>
                <w:rtl w:val="1"/>
                <w:lang w:bidi="ar-SA"/>
              </w:rPr>
              <w:t xml:space="preserve">افتحه بزر </w:t>
            </w:r>
            <w:r>
              <w:rPr>
                <w:b/>
                <w:sz w:val="19"/>
                <w:rtl w:val="1"/>
                <w:lang w:bidi="ar-SA"/>
              </w:rPr>
              <w:t>تعديل التقرير</w:t>
            </w:r>
            <w:r>
              <w:rPr>
                <w:sz w:val="19"/>
                <w:rtl w:val="1"/>
                <w:lang w:bidi="ar-SA"/>
              </w:rPr>
              <w:t xml:space="preserve"> بدل الإنشاء</w:t>
            </w:r>
          </w:p>
        </w:tc>
      </w:tr>
      <w:tr>
        <w:tc>
          <w:tcPr>
            <w:tcW w:type="dxa" w:w="3250"/>
          </w:tcPr>
          <w:p>
            <w:pPr>
              <w:bidi/>
            </w:pPr>
            <w:r>
              <w:rPr>
                <w:sz w:val="19"/>
                <w:rtl w:val="1"/>
                <w:lang w:bidi="ar-SA"/>
              </w:rPr>
              <w:t>«لا يمكن تعديل تقرير في هذه الحالة»</w:t>
            </w:r>
          </w:p>
        </w:tc>
        <w:tc>
          <w:tcPr>
            <w:tcW w:type="dxa" w:w="3250"/>
          </w:tcPr>
          <w:p>
            <w:pPr>
              <w:bidi/>
            </w:pPr>
            <w:r>
              <w:rPr>
                <w:sz w:val="19"/>
                <w:rtl w:val="1"/>
                <w:lang w:bidi="ar-SA"/>
              </w:rPr>
              <w:t>التقرير ليس «مسودة» ولا «مُعاد للتعديل»</w:t>
            </w:r>
          </w:p>
        </w:tc>
        <w:tc>
          <w:tcPr>
            <w:tcW w:type="dxa" w:w="3250"/>
          </w:tcPr>
          <w:p>
            <w:pPr>
              <w:bidi/>
            </w:pPr>
            <w:r>
              <w:rPr>
                <w:sz w:val="19"/>
                <w:rtl w:val="1"/>
                <w:lang w:bidi="ar-SA"/>
              </w:rPr>
              <w:t>لتعديله يجب أن يُعاد أولاً بيد صاحب صلاحية الإرجاع</w:t>
            </w:r>
          </w:p>
        </w:tc>
      </w:tr>
      <w:tr>
        <w:tc>
          <w:tcPr>
            <w:tcW w:type="dxa" w:w="3250"/>
          </w:tcPr>
          <w:p>
            <w:pPr>
              <w:bidi/>
            </w:pPr>
            <w:r>
              <w:rPr>
                <w:sz w:val="19"/>
                <w:rtl w:val="1"/>
                <w:lang w:bidi="ar-SA"/>
              </w:rPr>
              <w:t>«هذه الجلسة ليست مُسنَدة لك»</w:t>
            </w:r>
          </w:p>
        </w:tc>
        <w:tc>
          <w:tcPr>
            <w:tcW w:type="dxa" w:w="3250"/>
          </w:tcPr>
          <w:p>
            <w:pPr>
              <w:bidi/>
            </w:pPr>
            <w:r>
              <w:rPr>
                <w:sz w:val="19"/>
                <w:rtl w:val="1"/>
                <w:lang w:bidi="ar-SA"/>
              </w:rPr>
              <w:t>ضغطت تسجيلاً على جلسة مستشار آخر</w:t>
            </w:r>
          </w:p>
        </w:tc>
        <w:tc>
          <w:tcPr>
            <w:tcW w:type="dxa" w:w="3250"/>
          </w:tcPr>
          <w:p>
            <w:pPr>
              <w:bidi/>
            </w:pPr>
            <w:r>
              <w:rPr>
                <w:sz w:val="19"/>
                <w:rtl w:val="1"/>
                <w:lang w:bidi="ar-SA"/>
              </w:rPr>
              <w:t>اتركها لصاحبها أو للاستقبال</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قطاعك أو خارج تصنيفك</w:t>
            </w:r>
          </w:p>
        </w:tc>
        <w:tc>
          <w:tcPr>
            <w:tcW w:type="dxa" w:w="3250"/>
          </w:tcPr>
          <w:p>
            <w:pPr>
              <w:bidi/>
            </w:pPr>
            <w:r>
              <w:rPr>
                <w:sz w:val="19"/>
                <w:rtl w:val="1"/>
                <w:lang w:bidi="ar-SA"/>
              </w:rPr>
              <w:t>لا تُعِد المحاولة بالمعرّف؛ راجع من يملك نطاقاً أوسع</w:t>
            </w:r>
          </w:p>
        </w:tc>
      </w:tr>
    </w:tbl>
    <w:p/>
    <w:p>
      <w:pPr>
        <w:pStyle w:val="Heading2"/>
        <w:bidi/>
      </w:pPr>
      <w:r>
        <w:rPr>
          <w:rtl w:val="1"/>
          <w:lang w:bidi="ar-SA"/>
        </w:rPr>
        <w:t>مشرف أدوات القياس</w:t>
      </w:r>
    </w:p>
    <w:p>
      <w:pPr>
        <w:bidi/>
      </w:pPr>
      <w:r>
        <w:rPr>
          <w:rtl w:val="1"/>
          <w:lang w:bidi="ar-SA"/>
        </w:rPr>
        <w:t xml:space="preserve">مشرف أدوات القياس صاحب محطّة </w:t>
      </w:r>
      <w:r>
        <w:rPr>
          <w:b/>
          <w:rtl w:val="1"/>
          <w:lang w:bidi="ar-SA"/>
        </w:rPr>
        <w:t>أدوات القياس</w:t>
      </w:r>
      <w:r>
        <w:rPr>
          <w:rtl w:val="1"/>
          <w:lang w:bidi="ar-SA"/>
        </w:rPr>
        <w:t xml:space="preserve"> في مسار اليوم. يستلم من يُسنَد إليه من باب الاستقبال أو يردّه بسبب، ويسجّل حضور الجلسات، ثم يرفع نتائج أدوات القياس الثلاث — المقياس الشخصي والقدرات التحليلية واللغة الإنجليزية — على الدورة النشطة للمشارك. هو الجهة الوحيدة مع مدير المركز ومدير النظام التي تكتب هذه الدرجات، وهي تدخل بعدها في التقرير النهائي. يعمل بالرمز والقطاع: لا يظهر له اسم مشارك في أي شاشة.</w:t>
      </w:r>
    </w:p>
    <w:p>
      <w:pPr>
        <w:jc w:val="center"/>
      </w:pPr>
      <w:r>
        <w:drawing>
          <wp:inline xmlns:a="http://schemas.openxmlformats.org/drawingml/2006/main" xmlns:pic="http://schemas.openxmlformats.org/drawingml/2006/picture">
            <wp:extent cx="1928469" cy="6949438"/>
            <wp:docPr id="88" name="Picture 88"/>
            <wp:cNvGraphicFramePr>
              <a:graphicFrameLocks noChangeAspect="1"/>
            </wp:cNvGraphicFramePr>
            <a:graphic>
              <a:graphicData uri="http://schemas.openxmlformats.org/drawingml/2006/picture">
                <pic:pic>
                  <pic:nvPicPr>
                    <pic:cNvPr id="0" name="nav-measure.jpg"/>
                    <pic:cNvPicPr/>
                  </pic:nvPicPr>
                  <pic:blipFill>
                    <a:blip r:embed="rId83"/>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مشرف أدوات القياس</w:t>
      </w:r>
    </w:p>
    <w:p>
      <w:pPr>
        <w:bidi/>
      </w:pPr>
      <w:r>
        <w:rPr>
          <w:b/>
          <w:rtl w:val="1"/>
          <w:lang w:bidi="ar-SA"/>
        </w:rPr>
        <w:t>شاشاتك:</w:t>
      </w:r>
      <w:r>
        <w:rPr>
          <w:rtl w:val="1"/>
          <w:lang w:bidi="ar-SA"/>
        </w:rPr>
        <w:t xml:space="preserve"> لوحة التحكم · المشاركون · استقبال الموظفين · الحضور · أدوات القياس · المحادثات · الإشعارات.</w:t>
      </w:r>
    </w:p>
    <w:p>
      <w:pPr>
        <w:pStyle w:val="Heading3"/>
        <w:bidi/>
      </w:pPr>
      <w:r>
        <w:rPr>
          <w:rtl w:val="1"/>
          <w:lang w:bidi="ar-SA"/>
        </w:rPr>
        <w:t>يومك في المنصّة</w:t>
      </w:r>
    </w:p>
    <w:p>
      <w:pPr>
        <w:bidi/>
      </w:pPr>
      <w:r>
        <w:rPr>
          <w:b/>
          <w:rtl w:val="1"/>
          <w:lang w:bidi="ar-SA"/>
        </w:rPr>
        <w:t>١ — استلام من أُسنِد إليك أو ردّه</w:t>
      </w:r>
      <w:r>
        <w:rPr>
          <w:rtl w:val="1"/>
          <w:lang w:bidi="ar-SA"/>
        </w:rPr>
        <w:t xml:space="preserve"> </w:t>
      </w:r>
      <w:r>
        <w:rPr>
          <w:i/>
          <w:rtl w:val="1"/>
          <w:lang w:bidi="ar-SA"/>
        </w:rPr>
        <w:t>(شاشة 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xml:space="preserve"> من القائمة الجانبية، وتأكّد أن حقل التاريخ على اليوم.</w:t>
      </w:r>
    </w:p>
    <w:p>
      <w:pPr>
        <w:pStyle w:val="ListNumber"/>
        <w:bidi/>
      </w:pPr>
      <w:r>
        <w:rPr>
          <w:rtl w:val="1"/>
          <w:lang w:bidi="ar-SA"/>
        </w:rPr>
        <w:t xml:space="preserve">انظر في قسم </w:t>
      </w:r>
      <w:r>
        <w:rPr>
          <w:b/>
          <w:rtl w:val="1"/>
          <w:lang w:bidi="ar-SA"/>
        </w:rPr>
        <w:t>المُسنَد إليّ اليوم</w:t>
      </w:r>
      <w:r>
        <w:rPr>
          <w:rtl w:val="1"/>
          <w:lang w:bidi="ar-SA"/>
        </w:rPr>
        <w:t>: لكل بطاقة رمز المشارك، واسم النشاط، و«وصل HH:MM».</w:t>
      </w:r>
    </w:p>
    <w:p>
      <w:pPr>
        <w:pStyle w:val="ListNumber"/>
        <w:bidi/>
      </w:pPr>
      <w:r>
        <w:rPr>
          <w:rtl w:val="1"/>
          <w:lang w:bidi="ar-SA"/>
        </w:rPr>
        <w:t xml:space="preserve">للاستلام اضغط </w:t>
      </w:r>
      <w:r>
        <w:rPr>
          <w:b/>
          <w:rtl w:val="1"/>
          <w:lang w:bidi="ar-SA"/>
        </w:rPr>
        <w:t>استلام</w:t>
      </w:r>
      <w:r>
        <w:rPr>
          <w:rtl w:val="1"/>
          <w:lang w:bidi="ar-SA"/>
        </w:rPr>
        <w:t>.</w:t>
      </w:r>
    </w:p>
    <w:p>
      <w:pPr>
        <w:pStyle w:val="ListNumber"/>
        <w:bidi/>
      </w:pPr>
      <w:r>
        <w:rPr>
          <w:rtl w:val="1"/>
          <w:lang w:bidi="ar-SA"/>
        </w:rPr>
        <w:t xml:space="preserve">للردّ اضغط </w:t>
      </w:r>
      <w:r>
        <w:rPr>
          <w:b/>
          <w:rtl w:val="1"/>
          <w:lang w:bidi="ar-SA"/>
        </w:rPr>
        <w:t>ردّ</w:t>
      </w:r>
      <w:r>
        <w:rPr>
          <w:rtl w:val="1"/>
          <w:lang w:bidi="ar-SA"/>
        </w:rPr>
        <w:t xml:space="preserve">، واكتب في «سبب الردّ» سبباً لا يقلّ عن ثلاثة أحرف، ثم اضغط </w:t>
      </w:r>
      <w:r>
        <w:rPr>
          <w:b/>
          <w:rtl w:val="1"/>
          <w:lang w:bidi="ar-SA"/>
        </w:rPr>
        <w:t>ردّ المشارك</w:t>
      </w:r>
      <w:r>
        <w:rPr>
          <w:rtl w:val="1"/>
          <w:lang w:bidi="ar-SA"/>
        </w:rPr>
        <w:t>.</w:t>
      </w:r>
    </w:p>
    <w:p>
      <w:pPr>
        <w:bidi/>
      </w:pPr>
      <w:r>
        <w:rPr>
          <w:rtl w:val="1"/>
          <w:lang w:bidi="ar-SA"/>
        </w:rPr>
        <w:t xml:space="preserve">بعد الاستلام تتحوّل البطاقة إلى </w:t>
      </w:r>
      <w:r>
        <w:rPr>
          <w:b/>
          <w:rtl w:val="1"/>
          <w:lang w:bidi="ar-SA"/>
        </w:rPr>
        <w:t>مُستلَم</w:t>
      </w:r>
      <w:r>
        <w:rPr>
          <w:rtl w:val="1"/>
          <w:lang w:bidi="ar-SA"/>
        </w:rPr>
        <w:t xml:space="preserve"> ويظهر زرّ </w:t>
      </w:r>
      <w:r>
        <w:rPr>
          <w:b/>
          <w:rtl w:val="1"/>
          <w:lang w:bidi="ar-SA"/>
        </w:rPr>
        <w:t>السيرة الذاتية</w:t>
      </w:r>
      <w:r>
        <w:rPr>
          <w:rtl w:val="1"/>
          <w:lang w:bidi="ar-SA"/>
        </w:rPr>
        <w:t xml:space="preserve">، مع الرسالة «استُلم ‹الرمز›». وبعد الردّ تظهر «رُدّ المشارك وأُشعِرت العمليات»، ويصل السبب إشعاراً إلى كل من يملك صلاحية إعادة الإسناد. القرار الواحد لا يُعاد: بعد الاستلام أو الردّ يُقفَل الإسناد. وإن لم يُسنَد إليك أحد ظهر </w:t>
      </w:r>
      <w:r>
        <w:rPr>
          <w:b/>
          <w:rtl w:val="1"/>
          <w:lang w:bidi="ar-SA"/>
        </w:rPr>
        <w:t>لا مشارك مُسنَد إليك اليوم</w:t>
      </w:r>
      <w:r>
        <w:rPr>
          <w:rtl w:val="1"/>
          <w:lang w:bidi="ar-SA"/>
        </w:rPr>
        <w:t xml:space="preserve"> مع التلميح «سيصلك إشعار فور إسناد مشارك إليك.».</w:t>
      </w:r>
    </w:p>
    <w:p>
      <w:pPr>
        <w:jc w:val="center"/>
      </w:pPr>
      <w:r>
        <w:drawing>
          <wp:inline xmlns:a="http://schemas.openxmlformats.org/drawingml/2006/main" xmlns:pic="http://schemas.openxmlformats.org/drawingml/2006/picture">
            <wp:extent cx="5852160" cy="3677107"/>
            <wp:docPr id="89" name="Picture 89"/>
            <wp:cNvGraphicFramePr>
              <a:graphicFrameLocks noChangeAspect="1"/>
            </wp:cNvGraphicFramePr>
            <a:graphic>
              <a:graphicData uri="http://schemas.openxmlformats.org/drawingml/2006/picture">
                <pic:pic>
                  <pic:nvPicPr>
                    <pic:cNvPr id="0" name="reception-evaluator-tasks.jpg"/>
                    <pic:cNvPicPr/>
                  </pic:nvPicPr>
                  <pic:blipFill>
                    <a:blip r:embed="rId6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قسم «المُسنَد إليّ اليوم»: بطاقات بانتظار القرار بزرّي «استلام» و«ردّ»، وبطاقات «مُستلَم» بزرّ «السيرة الذاتية»</w:t>
      </w:r>
    </w:p>
    <w:p>
      <w:pPr>
        <w:jc w:val="center"/>
      </w:pPr>
      <w:r>
        <w:drawing>
          <wp:inline xmlns:a="http://schemas.openxmlformats.org/drawingml/2006/main" xmlns:pic="http://schemas.openxmlformats.org/drawingml/2006/picture">
            <wp:extent cx="5852160" cy="4272077"/>
            <wp:docPr id="90" name="Picture 90"/>
            <wp:cNvGraphicFramePr>
              <a:graphicFrameLocks noChangeAspect="1"/>
            </wp:cNvGraphicFramePr>
            <a:graphic>
              <a:graphicData uri="http://schemas.openxmlformats.org/drawingml/2006/picture">
                <pic:pic>
                  <pic:nvPicPr>
                    <pic:cNvPr id="0" name="reception-reject-modal.jpg"/>
                    <pic:cNvPicPr/>
                  </pic:nvPicPr>
                  <pic:blipFill>
                    <a:blip r:embed="rId64"/>
                    <a:stretch>
                      <a:fillRect/>
                    </a:stretch>
                  </pic:blipFill>
                  <pic:spPr>
                    <a:xfrm>
                      <a:off x="0" y="0"/>
                      <a:ext cx="5852160" cy="4272077"/>
                    </a:xfrm>
                    <a:prstGeom prst="rect"/>
                  </pic:spPr>
                </pic:pic>
              </a:graphicData>
            </a:graphic>
          </wp:inline>
        </w:drawing>
      </w:r>
    </w:p>
    <w:p>
      <w:pPr>
        <w:jc w:val="center"/>
        <w:bidi/>
      </w:pPr>
      <w:r>
        <w:rPr>
          <w:i/>
          <w:color w:val="6B7F74"/>
          <w:sz w:val="18"/>
          <w:rtl w:val="1"/>
          <w:lang w:bidi="ar-SA"/>
        </w:rPr>
        <w:t>نافذة الردّ: السبب إلزامي ويصل لمن يعيد الإسناد</w:t>
      </w:r>
    </w:p>
    <w:p>
      <w:pPr>
        <w:bidi/>
      </w:pPr>
      <w:r>
        <w:rPr>
          <w:b/>
          <w:rtl w:val="1"/>
          <w:lang w:bidi="ar-SA"/>
        </w:rPr>
        <w:t>٢ — قراءة سيرة من استلمته</w:t>
      </w:r>
      <w:r>
        <w:rPr>
          <w:rtl w:val="1"/>
          <w:lang w:bidi="ar-SA"/>
        </w:rPr>
        <w:t xml:space="preserve"> </w:t>
      </w:r>
      <w:r>
        <w:rPr>
          <w:i/>
          <w:rtl w:val="1"/>
          <w:lang w:bidi="ar-SA"/>
        </w:rPr>
        <w:t>(شاشة استقبال الموظفين)</w:t>
      </w:r>
    </w:p>
    <w:p>
      <w:pPr>
        <w:pStyle w:val="ListNumber"/>
        <w:bidi/>
      </w:pPr>
      <w:r>
        <w:rPr>
          <w:rtl w:val="1"/>
          <w:lang w:bidi="ar-SA"/>
        </w:rPr>
        <w:t xml:space="preserve">اضغط </w:t>
      </w:r>
      <w:r>
        <w:rPr>
          <w:b/>
          <w:rtl w:val="1"/>
          <w:lang w:bidi="ar-SA"/>
        </w:rPr>
        <w:t>السيرة الذاتية</w:t>
      </w:r>
      <w:r>
        <w:rPr>
          <w:rtl w:val="1"/>
          <w:lang w:bidi="ar-SA"/>
        </w:rPr>
        <w:t xml:space="preserve"> في بطاقة موسومة </w:t>
      </w:r>
      <w:r>
        <w:rPr>
          <w:b/>
          <w:rtl w:val="1"/>
          <w:lang w:bidi="ar-SA"/>
        </w:rPr>
        <w:t>مُستلَم</w:t>
      </w:r>
      <w:r>
        <w:rPr>
          <w:rtl w:val="1"/>
          <w:lang w:bidi="ar-SA"/>
        </w:rPr>
        <w:t>.</w:t>
      </w:r>
    </w:p>
    <w:p>
      <w:pPr>
        <w:pStyle w:val="ListNumber"/>
        <w:bidi/>
      </w:pPr>
      <w:r>
        <w:rPr>
          <w:rtl w:val="1"/>
          <w:lang w:bidi="ar-SA"/>
        </w:rPr>
        <w:t>اقرأها، ثم أغلق النافذة.</w:t>
      </w:r>
    </w:p>
    <w:p>
      <w:pPr>
        <w:bidi/>
      </w:pPr>
      <w:r>
        <w:rPr>
          <w:rtl w:val="1"/>
          <w:lang w:bidi="ar-SA"/>
        </w:rPr>
        <w:t>تُفتَح بلا اسم ولا رقم هوية ولا وسيلة تواصل، ويعلوها التنبيه «التقييم يتم بالرمز: اسم المشارك ورقم هويته محجوبان عن المقيّم.» وأي معرّف كتبه المشارك داخل نصّ حرّ يُطمَس آلياً قبل العرض. وكل فتح للسيرة يُقيَّد في سجل التدقيق.</w:t>
      </w:r>
    </w:p>
    <w:p>
      <w:pPr>
        <w:bidi/>
      </w:pPr>
      <w:r>
        <w:rPr>
          <w:b/>
          <w:rtl w:val="1"/>
          <w:lang w:bidi="ar-SA"/>
        </w:rPr>
        <w:t>٣ — تسجيل حضور جلسات اليوم</w:t>
      </w:r>
      <w:r>
        <w:rPr>
          <w:rtl w:val="1"/>
          <w:lang w:bidi="ar-SA"/>
        </w:rPr>
        <w:t xml:space="preserve"> </w:t>
      </w:r>
      <w:r>
        <w:rPr>
          <w:i/>
          <w:rtl w:val="1"/>
          <w:lang w:bidi="ar-SA"/>
        </w:rPr>
        <w:t>(شاشة الحضور)</w:t>
      </w:r>
    </w:p>
    <w:p>
      <w:pPr>
        <w:pStyle w:val="ListNumber"/>
        <w:bidi/>
      </w:pPr>
      <w:r>
        <w:rPr>
          <w:rtl w:val="1"/>
          <w:lang w:bidi="ar-SA"/>
        </w:rPr>
        <w:t xml:space="preserve">افتح </w:t>
      </w:r>
      <w:r>
        <w:rPr>
          <w:b/>
          <w:rtl w:val="1"/>
          <w:lang w:bidi="ar-SA"/>
        </w:rPr>
        <w:t>الحضور</w:t>
      </w:r>
      <w:r>
        <w:rPr>
          <w:rtl w:val="1"/>
          <w:lang w:bidi="ar-SA"/>
        </w:rPr>
        <w:t>.</w:t>
      </w:r>
    </w:p>
    <w:p>
      <w:pPr>
        <w:pStyle w:val="ListNumber"/>
        <w:bidi/>
      </w:pPr>
      <w:r>
        <w:rPr>
          <w:rtl w:val="1"/>
          <w:lang w:bidi="ar-SA"/>
        </w:rPr>
        <w:t xml:space="preserve">ابحث عن صفّ المشارك برمزه في عمود </w:t>
      </w:r>
      <w:r>
        <w:rPr>
          <w:b/>
          <w:rtl w:val="1"/>
          <w:lang w:bidi="ar-SA"/>
        </w:rPr>
        <w:t>الرمز</w:t>
      </w:r>
      <w:r>
        <w:rPr>
          <w:rtl w:val="1"/>
          <w:lang w:bidi="ar-SA"/>
        </w:rPr>
        <w:t>.</w:t>
      </w:r>
    </w:p>
    <w:p>
      <w:pPr>
        <w:pStyle w:val="ListNumber"/>
        <w:bidi/>
      </w:pPr>
      <w:r>
        <w:rPr>
          <w:rtl w:val="1"/>
          <w:lang w:bidi="ar-SA"/>
        </w:rPr>
        <w:t xml:space="preserve">اضغط </w:t>
      </w:r>
      <w:r>
        <w:rPr>
          <w:b/>
          <w:rtl w:val="1"/>
          <w:lang w:bidi="ar-SA"/>
        </w:rPr>
        <w:t>حضور</w:t>
      </w:r>
      <w:r>
        <w:rPr>
          <w:rtl w:val="1"/>
          <w:lang w:bidi="ar-SA"/>
        </w:rPr>
        <w:t>.</w:t>
      </w:r>
    </w:p>
    <w:p>
      <w:pPr>
        <w:bidi/>
      </w:pPr>
      <w:r>
        <w:rPr>
          <w:rtl w:val="1"/>
          <w:lang w:bidi="ar-SA"/>
        </w:rPr>
        <w:t xml:space="preserve">تظهر «تم تسجيل حضور» متبوعةً برمز المشارك، وتصير الحالة «حاضر»، ويصير الإجراء «تم»، ويرتفع عدّاد </w:t>
      </w:r>
      <w:r>
        <w:rPr>
          <w:b/>
          <w:rtl w:val="1"/>
          <w:lang w:bidi="ar-SA"/>
        </w:rPr>
        <w:t>حاضر</w:t>
      </w:r>
      <w:r>
        <w:rPr>
          <w:rtl w:val="1"/>
          <w:lang w:bidi="ar-SA"/>
        </w:rPr>
        <w:t xml:space="preserve">. أنت — مع الاستقبال — تسجّل </w:t>
      </w:r>
      <w:r>
        <w:rPr>
          <w:b/>
          <w:rtl w:val="1"/>
          <w:lang w:bidi="ar-SA"/>
        </w:rPr>
        <w:t>أي جلسة</w:t>
      </w:r>
      <w:r>
        <w:rPr>
          <w:rtl w:val="1"/>
          <w:lang w:bidi="ar-SA"/>
        </w:rPr>
        <w:t xml:space="preserve"> من جلسات اليوم لا جلساتك وحدها (</w:t>
      </w:r>
      <w:r>
        <w:rPr>
          <w:rFonts w:ascii="Consolas" w:hAnsi="Consolas"/>
          <w:sz w:val="19"/>
          <w:rFonts w:ascii="Consolas" w:hAnsi="Consolas" w:cs="Consolas"/>
          <w:rtl w:val="0"/>
          <w:lang w:bidi="ar-SA"/>
        </w:rPr>
        <w:t>attendance.record_any</w:t>
      </w:r>
      <w:r>
        <w:rPr>
          <w:rtl w:val="1"/>
          <w:lang w:bidi="ar-SA"/>
        </w:rPr>
        <w:t>)، لأنك تستقبل من لا جلسة لك فيه.</w:t>
      </w:r>
    </w:p>
    <w:p>
      <w:pPr>
        <w:jc w:val="center"/>
      </w:pPr>
      <w:r>
        <w:drawing>
          <wp:inline xmlns:a="http://schemas.openxmlformats.org/drawingml/2006/main" xmlns:pic="http://schemas.openxmlformats.org/drawingml/2006/picture">
            <wp:extent cx="5852160" cy="3677107"/>
            <wp:docPr id="91" name="Picture 91"/>
            <wp:cNvGraphicFramePr>
              <a:graphicFrameLocks noChangeAspect="1"/>
            </wp:cNvGraphicFramePr>
            <a:graphic>
              <a:graphicData uri="http://schemas.openxmlformats.org/drawingml/2006/picture">
                <pic:pic>
                  <pic:nvPicPr>
                    <pic:cNvPr id="0" name="attendance.jpg"/>
                    <pic:cNvPicPr/>
                  </pic:nvPicPr>
                  <pic:blipFill>
                    <a:blip r:embed="rId5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البطاقات الأربع وجدول جلسات اليوم وزرّا «حضور» و«غياب»</w:t>
      </w:r>
    </w:p>
    <w:p>
      <w:pPr>
        <w:bidi/>
      </w:pPr>
      <w:r>
        <w:rPr>
          <w:rtl w:val="1"/>
          <w:lang w:bidi="ar-SA"/>
        </w:rPr>
        <w:t xml:space="preserve">لتسجيل غياب: اضغط </w:t>
      </w:r>
      <w:r>
        <w:rPr>
          <w:b/>
          <w:rtl w:val="1"/>
          <w:lang w:bidi="ar-SA"/>
        </w:rPr>
        <w:t>غياب</w:t>
      </w:r>
      <w:r>
        <w:rPr>
          <w:rtl w:val="1"/>
          <w:lang w:bidi="ar-SA"/>
        </w:rPr>
        <w:t xml:space="preserve">، وأبقِ </w:t>
      </w:r>
      <w:r>
        <w:rPr>
          <w:b/>
          <w:rtl w:val="1"/>
          <w:lang w:bidi="ar-SA"/>
        </w:rPr>
        <w:t>غياب بعذر</w:t>
      </w:r>
      <w:r>
        <w:rPr>
          <w:rtl w:val="1"/>
          <w:lang w:bidi="ar-SA"/>
        </w:rPr>
        <w:t xml:space="preserve"> مؤشَّراً أو أزل التأشير، واكتب السبب في «سبب الغياب (اختياري)» — حدّه ٥٠٠ حرف — ثم </w:t>
      </w:r>
      <w:r>
        <w:rPr>
          <w:b/>
          <w:rtl w:val="1"/>
          <w:lang w:bidi="ar-SA"/>
        </w:rPr>
        <w:t>حفظ</w:t>
      </w:r>
      <w:r>
        <w:rPr>
          <w:rtl w:val="1"/>
          <w:lang w:bidi="ar-SA"/>
        </w:rPr>
        <w:t>.</w:t>
      </w:r>
    </w:p>
    <w:p>
      <w:pPr>
        <w:jc w:val="center"/>
      </w:pPr>
      <w:r>
        <w:drawing>
          <wp:inline xmlns:a="http://schemas.openxmlformats.org/drawingml/2006/main" xmlns:pic="http://schemas.openxmlformats.org/drawingml/2006/picture">
            <wp:extent cx="5852160" cy="3789274"/>
            <wp:docPr id="92" name="Picture 92"/>
            <wp:cNvGraphicFramePr>
              <a:graphicFrameLocks noChangeAspect="1"/>
            </wp:cNvGraphicFramePr>
            <a:graphic>
              <a:graphicData uri="http://schemas.openxmlformats.org/drawingml/2006/picture">
                <pic:pic>
                  <pic:nvPicPr>
                    <pic:cNvPr id="0" name="attendance-absence-modal.jpg"/>
                    <pic:cNvPicPr/>
                  </pic:nvPicPr>
                  <pic:blipFill>
                    <a:blip r:embed="rId50"/>
                    <a:stretch>
                      <a:fillRect/>
                    </a:stretch>
                  </pic:blipFill>
                  <pic:spPr>
                    <a:xfrm>
                      <a:off x="0" y="0"/>
                      <a:ext cx="5852160" cy="3789274"/>
                    </a:xfrm>
                    <a:prstGeom prst="rect"/>
                  </pic:spPr>
                </pic:pic>
              </a:graphicData>
            </a:graphic>
          </wp:inline>
        </w:drawing>
      </w:r>
    </w:p>
    <w:p>
      <w:pPr>
        <w:jc w:val="center"/>
        <w:bidi/>
      </w:pPr>
      <w:r>
        <w:rPr>
          <w:i/>
          <w:color w:val="6B7F74"/>
          <w:sz w:val="18"/>
          <w:rtl w:val="1"/>
          <w:lang w:bidi="ar-SA"/>
        </w:rPr>
        <w:t>نافذة تسجيل الغياب</w:t>
      </w:r>
    </w:p>
    <w:p>
      <w:pPr>
        <w:bidi/>
      </w:pPr>
      <w:r>
        <w:rPr>
          <w:b/>
          <w:rtl w:val="1"/>
          <w:lang w:bidi="ar-SA"/>
        </w:rPr>
        <w:t>٤ — رفع نتيجة القياس</w:t>
      </w:r>
      <w:r>
        <w:rPr>
          <w:rtl w:val="1"/>
          <w:lang w:bidi="ar-SA"/>
        </w:rPr>
        <w:t xml:space="preserve"> </w:t>
      </w:r>
      <w:r>
        <w:rPr>
          <w:i/>
          <w:rtl w:val="1"/>
          <w:lang w:bidi="ar-SA"/>
        </w:rPr>
        <w:t>(شاشة أدوات القياس)</w:t>
      </w:r>
    </w:p>
    <w:p>
      <w:pPr>
        <w:pStyle w:val="ListNumber"/>
        <w:bidi/>
      </w:pPr>
      <w:r>
        <w:rPr>
          <w:rtl w:val="1"/>
          <w:lang w:bidi="ar-SA"/>
        </w:rPr>
        <w:t xml:space="preserve">افتح </w:t>
      </w:r>
      <w:r>
        <w:rPr>
          <w:b/>
          <w:rtl w:val="1"/>
          <w:lang w:bidi="ar-SA"/>
        </w:rPr>
        <w:t>أدوات القياس</w:t>
      </w:r>
      <w:r>
        <w:rPr>
          <w:rtl w:val="1"/>
          <w:lang w:bidi="ar-SA"/>
        </w:rPr>
        <w:t>.</w:t>
      </w:r>
    </w:p>
    <w:p>
      <w:pPr>
        <w:pStyle w:val="ListNumber"/>
        <w:bidi/>
      </w:pPr>
      <w:r>
        <w:rPr>
          <w:rtl w:val="1"/>
          <w:lang w:bidi="ar-SA"/>
        </w:rPr>
        <w:t xml:space="preserve">اضغط قائمة </w:t>
      </w:r>
      <w:r>
        <w:rPr>
          <w:b/>
          <w:rtl w:val="1"/>
          <w:lang w:bidi="ar-SA"/>
        </w:rPr>
        <w:t>المشارك</w:t>
      </w:r>
      <w:r>
        <w:rPr>
          <w:rtl w:val="1"/>
          <w:lang w:bidi="ar-SA"/>
        </w:rPr>
        <w:t xml:space="preserve"> واختر رمز المشارك — القائمة لا تعرض إلا من كانت حالته </w:t>
      </w:r>
      <w:r>
        <w:rPr>
          <w:b/>
          <w:rtl w:val="1"/>
          <w:lang w:bidi="ar-SA"/>
        </w:rPr>
        <w:t>مجدول</w:t>
      </w:r>
      <w:r>
        <w:rPr>
          <w:rtl w:val="1"/>
          <w:lang w:bidi="ar-SA"/>
        </w:rPr>
        <w:t xml:space="preserve"> أو </w:t>
      </w:r>
      <w:r>
        <w:rPr>
          <w:b/>
          <w:rtl w:val="1"/>
          <w:lang w:bidi="ar-SA"/>
        </w:rPr>
        <w:t>مُقيّم</w:t>
      </w:r>
      <w:r>
        <w:rPr>
          <w:rtl w:val="1"/>
          <w:lang w:bidi="ar-SA"/>
        </w:rPr>
        <w:t>.</w:t>
      </w:r>
    </w:p>
    <w:p>
      <w:pPr>
        <w:pStyle w:val="ListNumber"/>
        <w:bidi/>
      </w:pPr>
      <w:r>
        <w:rPr>
          <w:rtl w:val="1"/>
          <w:lang w:bidi="ar-SA"/>
        </w:rPr>
        <w:t xml:space="preserve">اكتب الدرجة في كل حقل من الثلاثة: </w:t>
      </w:r>
      <w:r>
        <w:rPr>
          <w:b/>
          <w:rtl w:val="1"/>
          <w:lang w:bidi="ar-SA"/>
        </w:rPr>
        <w:t>المقياس الشخصي</w:t>
      </w:r>
      <w:r>
        <w:rPr>
          <w:rtl w:val="1"/>
          <w:lang w:bidi="ar-SA"/>
        </w:rPr>
        <w:t xml:space="preserve"> و</w:t>
      </w:r>
      <w:r>
        <w:rPr>
          <w:b/>
          <w:rtl w:val="1"/>
          <w:lang w:bidi="ar-SA"/>
        </w:rPr>
        <w:t>القدرات التحليلية</w:t>
      </w:r>
      <w:r>
        <w:rPr>
          <w:rtl w:val="1"/>
          <w:lang w:bidi="ar-SA"/>
        </w:rPr>
        <w:t xml:space="preserve"> و</w:t>
      </w:r>
      <w:r>
        <w:rPr>
          <w:b/>
          <w:rtl w:val="1"/>
          <w:lang w:bidi="ar-SA"/>
        </w:rPr>
        <w:t>اللغة الإنجليزية</w:t>
      </w:r>
      <w:r>
        <w:rPr>
          <w:rtl w:val="1"/>
          <w:lang w:bidi="ar-SA"/>
        </w:rPr>
        <w:t xml:space="preserve"> — من 0 إلى 100، وخطوة الإدخال 0.5.</w:t>
      </w:r>
    </w:p>
    <w:p>
      <w:pPr>
        <w:pStyle w:val="ListNumber"/>
        <w:bidi/>
      </w:pPr>
      <w:r>
        <w:rPr>
          <w:rtl w:val="1"/>
          <w:lang w:bidi="ar-SA"/>
        </w:rPr>
        <w:t xml:space="preserve">اضغط </w:t>
      </w:r>
      <w:r>
        <w:rPr>
          <w:b/>
          <w:rtl w:val="1"/>
          <w:lang w:bidi="ar-SA"/>
        </w:rPr>
        <w:t>حفظ النتيجة</w:t>
      </w:r>
      <w:r>
        <w:rPr>
          <w:rtl w:val="1"/>
          <w:lang w:bidi="ar-SA"/>
        </w:rPr>
        <w:t>.</w:t>
      </w:r>
    </w:p>
    <w:p>
      <w:pPr>
        <w:bidi/>
      </w:pPr>
      <w:r>
        <w:rPr>
          <w:rtl w:val="1"/>
          <w:lang w:bidi="ar-SA"/>
        </w:rPr>
        <w:t xml:space="preserve">يظهر شريط أخضر </w:t>
      </w:r>
      <w:r>
        <w:rPr>
          <w:b/>
          <w:rtl w:val="1"/>
          <w:lang w:bidi="ar-SA"/>
        </w:rPr>
        <w:t>«تم حفظ نتيجة القياس»</w:t>
      </w:r>
      <w:r>
        <w:rPr>
          <w:rtl w:val="1"/>
          <w:lang w:bidi="ar-SA"/>
        </w:rPr>
        <w:t>، ويتحدّث سطر «آخر تحديث» إلى وقت الحفظ. والحفظ يستبدل نتيجة الدورة نفسها ولا يضيف سجلاً جديداً.</w:t>
      </w:r>
    </w:p>
    <w:p>
      <w:pPr>
        <w:jc w:val="center"/>
      </w:pPr>
      <w:r>
        <w:drawing>
          <wp:inline xmlns:a="http://schemas.openxmlformats.org/drawingml/2006/main" xmlns:pic="http://schemas.openxmlformats.org/drawingml/2006/picture">
            <wp:extent cx="5852160" cy="3677107"/>
            <wp:docPr id="93" name="Picture 93"/>
            <wp:cNvGraphicFramePr>
              <a:graphicFrameLocks noChangeAspect="1"/>
            </wp:cNvGraphicFramePr>
            <a:graphic>
              <a:graphicData uri="http://schemas.openxmlformats.org/drawingml/2006/picture">
                <pic:pic>
                  <pic:nvPicPr>
                    <pic:cNvPr id="0" name="measurement.jpg"/>
                    <pic:cNvPicPr/>
                  </pic:nvPicPr>
                  <pic:blipFill>
                    <a:blip r:embed="rId8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قبل اختيار أي مشارك</w:t>
      </w:r>
    </w:p>
    <w:p>
      <w:pPr>
        <w:jc w:val="center"/>
      </w:pPr>
      <w:r>
        <w:drawing>
          <wp:inline xmlns:a="http://schemas.openxmlformats.org/drawingml/2006/main" xmlns:pic="http://schemas.openxmlformats.org/drawingml/2006/picture">
            <wp:extent cx="5852160" cy="3677107"/>
            <wp:docPr id="94" name="Picture 94"/>
            <wp:cNvGraphicFramePr>
              <a:graphicFrameLocks noChangeAspect="1"/>
            </wp:cNvGraphicFramePr>
            <a:graphic>
              <a:graphicData uri="http://schemas.openxmlformats.org/drawingml/2006/picture">
                <pic:pic>
                  <pic:nvPicPr>
                    <pic:cNvPr id="0" name="measurement-selected.jpg"/>
                    <pic:cNvPicPr/>
                  </pic:nvPicPr>
                  <pic:blipFill>
                    <a:blip r:embed="rId8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نتيجة محفوظة مع سطر «آخر تحديث»</w:t>
      </w:r>
    </w:p>
    <w:p>
      <w:pPr>
        <w:jc w:val="center"/>
      </w:pPr>
      <w:r>
        <w:drawing>
          <wp:inline xmlns:a="http://schemas.openxmlformats.org/drawingml/2006/main" xmlns:pic="http://schemas.openxmlformats.org/drawingml/2006/picture">
            <wp:extent cx="5852160" cy="2555443"/>
            <wp:docPr id="95" name="Picture 95"/>
            <wp:cNvGraphicFramePr>
              <a:graphicFrameLocks noChangeAspect="1"/>
            </wp:cNvGraphicFramePr>
            <a:graphic>
              <a:graphicData uri="http://schemas.openxmlformats.org/drawingml/2006/picture">
                <pic:pic>
                  <pic:nvPicPr>
                    <pic:cNvPr id="0" name="measurement-saved.jpg"/>
                    <pic:cNvPicPr/>
                  </pic:nvPicPr>
                  <pic:blipFill>
                    <a:blip r:embed="rId86"/>
                    <a:stretch>
                      <a:fillRect/>
                    </a:stretch>
                  </pic:blipFill>
                  <pic:spPr>
                    <a:xfrm>
                      <a:off x="0" y="0"/>
                      <a:ext cx="5852160" cy="2555443"/>
                    </a:xfrm>
                    <a:prstGeom prst="rect"/>
                  </pic:spPr>
                </pic:pic>
              </a:graphicData>
            </a:graphic>
          </wp:inline>
        </w:drawing>
      </w:r>
    </w:p>
    <w:p>
      <w:pPr>
        <w:jc w:val="center"/>
        <w:bidi/>
      </w:pPr>
      <w:r>
        <w:rPr>
          <w:i/>
          <w:color w:val="6B7F74"/>
          <w:sz w:val="18"/>
          <w:rtl w:val="1"/>
          <w:lang w:bidi="ar-SA"/>
        </w:rPr>
        <w:t>شريط تأكيد الحفظ</w:t>
      </w:r>
    </w:p>
    <w:p>
      <w:pPr>
        <w:bidi/>
      </w:pPr>
      <w:r>
        <w:rPr>
          <w:b/>
          <w:rtl w:val="1"/>
          <w:lang w:bidi="ar-SA"/>
        </w:rPr>
        <w:t>٥ — رفع نتيجة جزئية ثم إكمالها</w:t>
      </w:r>
      <w:r>
        <w:rPr>
          <w:rtl w:val="1"/>
          <w:lang w:bidi="ar-SA"/>
        </w:rPr>
        <w:t xml:space="preserve"> </w:t>
      </w:r>
      <w:r>
        <w:rPr>
          <w:i/>
          <w:rtl w:val="1"/>
          <w:lang w:bidi="ar-SA"/>
        </w:rPr>
        <w:t>(شاشة أدوات القياس)</w:t>
      </w:r>
    </w:p>
    <w:p>
      <w:pPr>
        <w:pStyle w:val="ListNumber"/>
        <w:bidi/>
      </w:pPr>
      <w:r>
        <w:rPr>
          <w:rtl w:val="1"/>
          <w:lang w:bidi="ar-SA"/>
        </w:rPr>
        <w:t>اختر المشارك.</w:t>
      </w:r>
    </w:p>
    <w:p>
      <w:pPr>
        <w:pStyle w:val="ListNumber"/>
        <w:bidi/>
      </w:pPr>
      <w:r>
        <w:rPr>
          <w:rtl w:val="1"/>
          <w:lang w:bidi="ar-SA"/>
        </w:rPr>
        <w:t xml:space="preserve">اكتب الدرجات المتوفّرة فقط، واترك الحقل الذي لم تصل نتيجته </w:t>
      </w:r>
      <w:r>
        <w:rPr>
          <w:b/>
          <w:rtl w:val="1"/>
          <w:lang w:bidi="ar-SA"/>
        </w:rPr>
        <w:t>فارغاً</w:t>
      </w:r>
      <w:r>
        <w:rPr>
          <w:rtl w:val="1"/>
          <w:lang w:bidi="ar-SA"/>
        </w:rPr>
        <w:t>.</w:t>
      </w:r>
    </w:p>
    <w:p>
      <w:pPr>
        <w:pStyle w:val="ListNumber"/>
        <w:bidi/>
      </w:pPr>
      <w:r>
        <w:rPr>
          <w:rtl w:val="1"/>
          <w:lang w:bidi="ar-SA"/>
        </w:rPr>
        <w:t xml:space="preserve">اضغط </w:t>
      </w:r>
      <w:r>
        <w:rPr>
          <w:b/>
          <w:rtl w:val="1"/>
          <w:lang w:bidi="ar-SA"/>
        </w:rPr>
        <w:t>حفظ النتيجة</w:t>
      </w:r>
      <w:r>
        <w:rPr>
          <w:rtl w:val="1"/>
          <w:lang w:bidi="ar-SA"/>
        </w:rPr>
        <w:t>.</w:t>
      </w:r>
    </w:p>
    <w:p>
      <w:pPr>
        <w:pStyle w:val="ListNumber"/>
        <w:bidi/>
      </w:pPr>
      <w:r>
        <w:rPr>
          <w:rtl w:val="1"/>
          <w:lang w:bidi="ar-SA"/>
        </w:rPr>
        <w:t xml:space="preserve">عُد لاحقاً، واكتب الحقل الناقص، واضغط </w:t>
      </w:r>
      <w:r>
        <w:rPr>
          <w:b/>
          <w:rtl w:val="1"/>
          <w:lang w:bidi="ar-SA"/>
        </w:rPr>
        <w:t>حفظ النتيجة</w:t>
      </w:r>
      <w:r>
        <w:rPr>
          <w:rtl w:val="1"/>
          <w:lang w:bidi="ar-SA"/>
        </w:rPr>
        <w:t xml:space="preserve"> من جديد.</w:t>
      </w:r>
    </w:p>
    <w:p>
      <w:pPr>
        <w:bidi/>
      </w:pPr>
      <w:r>
        <w:rPr>
          <w:rtl w:val="1"/>
          <w:lang w:bidi="ar-SA"/>
        </w:rPr>
        <w:t>الحقل الفارغ يُحفظ بلا قيمة ولا يُعدّ صفراً. وتبديل المشارك من القائمة يعيد تحميل الشاشة من الخادم ويمسح ما لم تحفظه ورسائل النجاح والخطأ — احفظ قبل أن تنتقل.</w:t>
      </w:r>
    </w:p>
    <w:p>
      <w:pPr>
        <w:jc w:val="center"/>
      </w:pPr>
      <w:r>
        <w:drawing>
          <wp:inline xmlns:a="http://schemas.openxmlformats.org/drawingml/2006/main" xmlns:pic="http://schemas.openxmlformats.org/drawingml/2006/picture">
            <wp:extent cx="5852160" cy="2555443"/>
            <wp:docPr id="96" name="Picture 96"/>
            <wp:cNvGraphicFramePr>
              <a:graphicFrameLocks noChangeAspect="1"/>
            </wp:cNvGraphicFramePr>
            <a:graphic>
              <a:graphicData uri="http://schemas.openxmlformats.org/drawingml/2006/picture">
                <pic:pic>
                  <pic:nvPicPr>
                    <pic:cNvPr id="0" name="measurement-invalid.jpg"/>
                    <pic:cNvPicPr/>
                  </pic:nvPicPr>
                  <pic:blipFill>
                    <a:blip r:embed="rId87"/>
                    <a:stretch>
                      <a:fillRect/>
                    </a:stretch>
                  </pic:blipFill>
                  <pic:spPr>
                    <a:xfrm>
                      <a:off x="0" y="0"/>
                      <a:ext cx="5852160" cy="2555443"/>
                    </a:xfrm>
                    <a:prstGeom prst="rect"/>
                  </pic:spPr>
                </pic:pic>
              </a:graphicData>
            </a:graphic>
          </wp:inline>
        </w:drawing>
      </w:r>
    </w:p>
    <w:p>
      <w:pPr>
        <w:jc w:val="center"/>
        <w:bidi/>
      </w:pPr>
      <w:r>
        <w:rPr>
          <w:i/>
          <w:color w:val="6B7F74"/>
          <w:sz w:val="18"/>
          <w:rtl w:val="1"/>
          <w:lang w:bidi="ar-SA"/>
        </w:rPr>
        <w:t>رسالة الخطأ عند إدخال قيمة خارج المدى</w:t>
      </w:r>
    </w:p>
    <w:p>
      <w:pPr>
        <w:bidi/>
      </w:pPr>
      <w:r>
        <w:rPr>
          <w:b/>
          <w:rtl w:val="1"/>
          <w:lang w:bidi="ar-SA"/>
        </w:rPr>
        <w:t>٦ — التحقّق من رمز المشارك وحالته</w:t>
      </w:r>
      <w:r>
        <w:rPr>
          <w:rtl w:val="1"/>
          <w:lang w:bidi="ar-SA"/>
        </w:rPr>
        <w:t xml:space="preserve"> </w:t>
      </w:r>
      <w:r>
        <w:rPr>
          <w:i/>
          <w:rtl w:val="1"/>
          <w:lang w:bidi="ar-SA"/>
        </w:rPr>
        <w:t>(شاشة المشاركون)</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اكتب الرمز في «بحث بالرمز...».</w:t>
      </w:r>
    </w:p>
    <w:p>
      <w:pPr>
        <w:pStyle w:val="ListNumber"/>
        <w:bidi/>
      </w:pPr>
      <w:r>
        <w:rPr>
          <w:rtl w:val="1"/>
          <w:lang w:bidi="ar-SA"/>
        </w:rPr>
        <w:t>اقرأ الصفّ: القطاع، والرتبة، والفئة، والحالة.</w:t>
      </w:r>
    </w:p>
    <w:p>
      <w:pPr>
        <w:bidi/>
      </w:pPr>
      <w:r>
        <w:rPr>
          <w:rtl w:val="1"/>
          <w:lang w:bidi="ar-SA"/>
        </w:rPr>
        <w:t>البحث بالرمز وحده — لا بالاسم ولا بالهوية. وهذه أسرع طريقة للتأكّد من أن من أمامك هو صاحب الرمز الذي سترفع نتيجته.</w:t>
      </w:r>
    </w:p>
    <w:p>
      <w:pPr>
        <w:bidi/>
      </w:pPr>
      <w:r>
        <w:rPr>
          <w:b/>
          <w:rtl w:val="1"/>
          <w:lang w:bidi="ar-SA"/>
        </w:rPr>
        <w:t>٧ — متابعة إشعاراتك</w:t>
      </w:r>
    </w:p>
    <w:p>
      <w:pPr>
        <w:pStyle w:val="ListNumber"/>
        <w:bidi/>
      </w:pPr>
      <w:r>
        <w:rPr>
          <w:rtl w:val="1"/>
          <w:lang w:bidi="ar-SA"/>
        </w:rPr>
        <w:t xml:space="preserve">افتح </w:t>
      </w:r>
      <w:r>
        <w:rPr>
          <w:b/>
          <w:rtl w:val="1"/>
          <w:lang w:bidi="ar-SA"/>
        </w:rPr>
        <w:t>الإشعارات</w:t>
      </w:r>
      <w:r>
        <w:rPr>
          <w:rtl w:val="1"/>
          <w:lang w:bidi="ar-SA"/>
        </w:rPr>
        <w:t>.</w:t>
      </w:r>
    </w:p>
    <w:p>
      <w:pPr>
        <w:pStyle w:val="ListNumber"/>
        <w:bidi/>
      </w:pPr>
      <w:r>
        <w:rPr>
          <w:rtl w:val="1"/>
          <w:lang w:bidi="ar-SA"/>
        </w:rPr>
        <w:t>اضغط بطاقة الإشعار لقراءتها.</w:t>
      </w:r>
    </w:p>
    <w:p>
      <w:pPr>
        <w:bidi/>
      </w:pPr>
      <w:r>
        <w:rPr>
          <w:rtl w:val="1"/>
          <w:lang w:bidi="ar-SA"/>
        </w:rPr>
        <w:t xml:space="preserve">يصلك «مشارك مُسنَد إليك: ‹الرمز›» عند كل إسناد، و«اعتُمد ورُحّل: ‹الرمز›» بعد اعتماد الزيارة وترحيل جلساتها، و«تذكير: جلسة غداً». والعدّاد بجانب </w:t>
      </w:r>
      <w:r>
        <w:rPr>
          <w:b/>
          <w:rtl w:val="1"/>
          <w:lang w:bidi="ar-SA"/>
        </w:rPr>
        <w:t>الإشعارات</w:t>
      </w:r>
      <w:r>
        <w:rPr>
          <w:rtl w:val="1"/>
          <w:lang w:bidi="ar-SA"/>
        </w:rPr>
        <w:t xml:space="preserve"> في القائمة الجانبية يتحدّث كل دقيقة وعند كل تنقّل.</w:t>
      </w:r>
    </w:p>
    <w:p>
      <w:pPr>
        <w:jc w:val="center"/>
      </w:pPr>
      <w:r>
        <w:drawing>
          <wp:inline xmlns:a="http://schemas.openxmlformats.org/drawingml/2006/main" xmlns:pic="http://schemas.openxmlformats.org/drawingml/2006/picture">
            <wp:extent cx="5852160" cy="3677107"/>
            <wp:docPr id="97" name="Picture 97"/>
            <wp:cNvGraphicFramePr>
              <a:graphicFrameLocks noChangeAspect="1"/>
            </wp:cNvGraphicFramePr>
            <a:graphic>
              <a:graphicData uri="http://schemas.openxmlformats.org/drawingml/2006/picture">
                <pic:pic>
                  <pic:nvPicPr>
                    <pic:cNvPr id="0" name="notifications-empty.jpg"/>
                    <pic:cNvPicPr/>
                  </pic:nvPicPr>
                  <pic:blipFill>
                    <a:blip r:embed="rId8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الحالة الفارغة: «لا توجد إشعارات»</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تسجيل وصول مشارك، أو تعديل وقت وصوله، أو أخذ توقيعه — لا تملك </w:t>
            </w:r>
            <w:r>
              <w:rPr>
                <w:rFonts w:ascii="Consolas" w:hAnsi="Consolas"/>
                <w:sz w:val="19"/>
                <w:rFonts w:ascii="Consolas" w:hAnsi="Consolas" w:cs="Consolas"/>
                <w:rtl w:val="0"/>
                <w:lang w:bidi="ar-SA"/>
              </w:rPr>
              <w:t>reception.record</w:t>
            </w:r>
          </w:p>
        </w:tc>
        <w:tc>
          <w:tcPr>
            <w:tcW w:type="dxa" w:w="4874"/>
          </w:tcPr>
          <w:p>
            <w:pPr>
              <w:bidi/>
            </w:pPr>
            <w:r>
              <w:rPr>
                <w:sz w:val="19"/>
                <w:rtl w:val="1"/>
                <w:lang w:bidi="ar-SA"/>
              </w:rPr>
              <w:t>هذه مرحلة الاستقبال. لكل مرحلة في مسار اليوم صلاحية مستقلّة: من يسجّل ليس من يوزّع، ومن يوزّع ليس من يقرّر</w:t>
            </w:r>
          </w:p>
        </w:tc>
      </w:tr>
      <w:tr>
        <w:tc>
          <w:tcPr>
            <w:tcW w:type="dxa" w:w="4874"/>
          </w:tcPr>
          <w:p>
            <w:pPr>
              <w:bidi/>
            </w:pPr>
            <w:r>
              <w:rPr>
                <w:sz w:val="19"/>
                <w:rtl w:val="1"/>
                <w:lang w:bidi="ar-SA"/>
              </w:rPr>
              <w:t xml:space="preserve">توزيع مشارك على نشاط ومقيّم، أو سحب إسناد — لا تملك </w:t>
            </w:r>
            <w:r>
              <w:rPr>
                <w:rFonts w:ascii="Consolas" w:hAnsi="Consolas"/>
                <w:sz w:val="19"/>
                <w:rFonts w:ascii="Consolas" w:hAnsi="Consolas" w:cs="Consolas"/>
                <w:rtl w:val="0"/>
                <w:lang w:bidi="ar-SA"/>
              </w:rPr>
              <w:t>reception.assign</w:t>
            </w:r>
          </w:p>
        </w:tc>
        <w:tc>
          <w:tcPr>
            <w:tcW w:type="dxa" w:w="4874"/>
          </w:tcPr>
          <w:p>
            <w:pPr>
              <w:bidi/>
            </w:pPr>
            <w:r>
              <w:rPr>
                <w:sz w:val="19"/>
                <w:rtl w:val="1"/>
                <w:lang w:bidi="ar-SA"/>
              </w:rPr>
              <w:t>التوزيع للاستقبال والعمليات ومدير المركز والجدولة. أنت طرف القرار لا طرف الإسناد</w:t>
            </w:r>
          </w:p>
        </w:tc>
      </w:tr>
      <w:tr>
        <w:tc>
          <w:tcPr>
            <w:tcW w:type="dxa" w:w="4874"/>
          </w:tcPr>
          <w:p>
            <w:pPr>
              <w:bidi/>
            </w:pPr>
            <w:r>
              <w:rPr>
                <w:b/>
                <w:sz w:val="19"/>
                <w:rtl w:val="1"/>
                <w:lang w:bidi="ar-SA"/>
              </w:rPr>
              <w:t>اعتماد وترحيل</w:t>
            </w:r>
            <w:r>
              <w:rPr>
                <w:sz w:val="19"/>
                <w:rtl w:val="1"/>
                <w:lang w:bidi="ar-SA"/>
              </w:rPr>
              <w:t xml:space="preserve"> الزيارة إلى الجدولة — لا تملك </w:t>
            </w:r>
            <w:r>
              <w:rPr>
                <w:rFonts w:ascii="Consolas" w:hAnsi="Consolas"/>
                <w:sz w:val="19"/>
                <w:rFonts w:ascii="Consolas" w:hAnsi="Consolas" w:cs="Consolas"/>
                <w:rtl w:val="0"/>
                <w:lang w:bidi="ar-SA"/>
              </w:rPr>
              <w:t>reception.approve</w:t>
            </w:r>
          </w:p>
        </w:tc>
        <w:tc>
          <w:tcPr>
            <w:tcW w:type="dxa" w:w="4874"/>
          </w:tcPr>
          <w:p>
            <w:pPr>
              <w:bidi/>
            </w:pPr>
            <w:r>
              <w:rPr>
                <w:sz w:val="19"/>
                <w:rtl w:val="1"/>
                <w:lang w:bidi="ar-SA"/>
              </w:rPr>
              <w:t>من يقرّر ليس من يعتمد. الاعتماد يُنشئ جلسات في الجدولة، فيبقى بيد من يملك الكشف كلّه</w:t>
            </w:r>
          </w:p>
        </w:tc>
      </w:tr>
      <w:tr>
        <w:tc>
          <w:tcPr>
            <w:tcW w:type="dxa" w:w="4874"/>
          </w:tcPr>
          <w:p>
            <w:pPr>
              <w:bidi/>
            </w:pPr>
            <w:r>
              <w:rPr>
                <w:sz w:val="19"/>
                <w:rtl w:val="1"/>
                <w:lang w:bidi="ar-SA"/>
              </w:rPr>
              <w:t>رؤية البطاقات الأربع وجدول «الحاضرون اليوم» وقائمة «المنتظَرون»</w:t>
            </w:r>
          </w:p>
        </w:tc>
        <w:tc>
          <w:tcPr>
            <w:tcW w:type="dxa" w:w="4874"/>
          </w:tcPr>
          <w:p>
            <w:pPr>
              <w:bidi/>
            </w:pPr>
            <w:r>
              <w:rPr>
                <w:sz w:val="19"/>
                <w:rtl w:val="1"/>
                <w:lang w:bidi="ar-SA"/>
              </w:rPr>
              <w:t>لا تظهر إلا لمن يدير الكشف (تسجيلاً أو إسناداً أو اعتماداً). شاشتك هي بطاقاتك أنت</w:t>
            </w:r>
          </w:p>
        </w:tc>
      </w:tr>
      <w:tr>
        <w:tc>
          <w:tcPr>
            <w:tcW w:type="dxa" w:w="4874"/>
          </w:tcPr>
          <w:p>
            <w:pPr>
              <w:bidi/>
            </w:pPr>
            <w:r>
              <w:rPr>
                <w:sz w:val="19"/>
                <w:rtl w:val="1"/>
                <w:lang w:bidi="ar-SA"/>
              </w:rPr>
              <w:t>البتّ في إسناد ليس إسنادك</w:t>
            </w:r>
          </w:p>
        </w:tc>
        <w:tc>
          <w:tcPr>
            <w:tcW w:type="dxa" w:w="4874"/>
          </w:tcPr>
          <w:p>
            <w:pPr>
              <w:bidi/>
            </w:pPr>
            <w:r>
              <w:rPr>
                <w:sz w:val="19"/>
                <w:rtl w:val="1"/>
                <w:lang w:bidi="ar-SA"/>
              </w:rPr>
              <w:t>صاحب الإسناد وحده يستلمه أو يردّه، وإسناد غيره يُعامَل كغير موجود فلا تُعلَم بوجوده أصلاً</w:t>
            </w:r>
          </w:p>
        </w:tc>
      </w:tr>
      <w:tr>
        <w:tc>
          <w:tcPr>
            <w:tcW w:type="dxa" w:w="4874"/>
          </w:tcPr>
          <w:p>
            <w:pPr>
              <w:bidi/>
            </w:pPr>
            <w:r>
              <w:rPr>
                <w:sz w:val="19"/>
                <w:rtl w:val="1"/>
                <w:lang w:bidi="ar-SA"/>
              </w:rPr>
              <w:t>فتح سيرة من لم تستلمه بعد</w:t>
            </w:r>
          </w:p>
        </w:tc>
        <w:tc>
          <w:tcPr>
            <w:tcW w:type="dxa" w:w="4874"/>
          </w:tcPr>
          <w:p>
            <w:pPr>
              <w:bidi/>
            </w:pPr>
            <w:r>
              <w:rPr>
                <w:sz w:val="19"/>
                <w:rtl w:val="1"/>
                <w:lang w:bidi="ar-SA"/>
              </w:rPr>
              <w:t>«استلم المشارك أولاً لعرض سيرته» — القرار يقع على الرمز والنشاط، لا على محتوى سيرة يُطّلَع عليها ثم تُردّ</w:t>
            </w:r>
          </w:p>
        </w:tc>
      </w:tr>
      <w:tr>
        <w:tc>
          <w:tcPr>
            <w:tcW w:type="dxa" w:w="4874"/>
          </w:tcPr>
          <w:p>
            <w:pPr>
              <w:bidi/>
            </w:pPr>
            <w:r>
              <w:rPr>
                <w:sz w:val="19"/>
                <w:rtl w:val="1"/>
                <w:lang w:bidi="ar-SA"/>
              </w:rPr>
              <w:t>رؤية اسم المشارك أو رقم هويته في أي موضع من هذا المسار</w:t>
            </w:r>
          </w:p>
        </w:tc>
        <w:tc>
          <w:tcPr>
            <w:tcW w:type="dxa" w:w="4874"/>
          </w:tcPr>
          <w:p>
            <w:pPr>
              <w:bidi/>
            </w:pPr>
            <w:r>
              <w:rPr>
                <w:sz w:val="19"/>
                <w:rtl w:val="1"/>
                <w:lang w:bidi="ar-SA"/>
              </w:rPr>
              <w:t>القاعدة هنا إجرائية لا صلاحية: إتاحة الاسم لمن يقابل تفتح باباً لمعرفة من يقابل قبل أن يقابله</w:t>
            </w:r>
          </w:p>
        </w:tc>
      </w:tr>
      <w:tr>
        <w:tc>
          <w:tcPr>
            <w:tcW w:type="dxa" w:w="4874"/>
          </w:tcPr>
          <w:p>
            <w:pPr>
              <w:bidi/>
            </w:pPr>
            <w:r>
              <w:rPr>
                <w:sz w:val="19"/>
                <w:rtl w:val="1"/>
                <w:lang w:bidi="ar-SA"/>
              </w:rPr>
              <w:t>رؤية المشاركين المصنَّفين (سرّي / سرّي للغاية)</w:t>
            </w:r>
          </w:p>
        </w:tc>
        <w:tc>
          <w:tcPr>
            <w:tcW w:type="dxa" w:w="4874"/>
          </w:tcPr>
          <w:p>
            <w:pPr>
              <w:bidi/>
            </w:pPr>
            <w:r>
              <w:rPr>
                <w:sz w:val="19"/>
                <w:rtl w:val="1"/>
                <w:lang w:bidi="ar-SA"/>
              </w:rPr>
              <w:t xml:space="preserve">محجوبون عمّن لا يملك </w:t>
            </w:r>
            <w:r>
              <w:rPr>
                <w:rFonts w:ascii="Consolas" w:hAnsi="Consolas"/>
                <w:sz w:val="19"/>
                <w:rFonts w:ascii="Consolas" w:hAnsi="Consolas" w:cs="Consolas"/>
                <w:rtl w:val="0"/>
                <w:lang w:bidi="ar-SA"/>
              </w:rPr>
              <w:t>candidate.view_classified</w:t>
            </w:r>
            <w:r>
              <w:rPr>
                <w:sz w:val="19"/>
                <w:rtl w:val="1"/>
                <w:lang w:bidi="ar-SA"/>
              </w:rPr>
              <w:t xml:space="preserve"> — لا في الصفوف ولا في العدد الكلّي، والمحاولة بالمعرّف تُردّ «المشارك غير موجود» ثم تُسجَّل</w:t>
            </w:r>
          </w:p>
        </w:tc>
      </w:tr>
      <w:tr>
        <w:tc>
          <w:tcPr>
            <w:tcW w:type="dxa" w:w="4874"/>
          </w:tcPr>
          <w:p>
            <w:pPr>
              <w:bidi/>
            </w:pPr>
            <w:r>
              <w:rPr>
                <w:sz w:val="19"/>
                <w:rtl w:val="1"/>
                <w:lang w:bidi="ar-SA"/>
              </w:rPr>
              <w:t>رفع قياس على دورة منتهية</w:t>
            </w:r>
          </w:p>
        </w:tc>
        <w:tc>
          <w:tcPr>
            <w:tcW w:type="dxa" w:w="4874"/>
          </w:tcPr>
          <w:p>
            <w:pPr>
              <w:bidi/>
            </w:pPr>
            <w:r>
              <w:rPr>
                <w:sz w:val="19"/>
                <w:rtl w:val="1"/>
                <w:lang w:bidi="ar-SA"/>
              </w:rPr>
              <w:t xml:space="preserve">الرفع يستهدف آخر دورة </w:t>
            </w:r>
            <w:r>
              <w:rPr>
                <w:b/>
                <w:sz w:val="19"/>
                <w:rtl w:val="1"/>
                <w:lang w:bidi="ar-SA"/>
              </w:rPr>
              <w:t>غير مكتملة</w:t>
            </w:r>
            <w:r>
              <w:rPr>
                <w:sz w:val="19"/>
                <w:rtl w:val="1"/>
                <w:lang w:bidi="ar-SA"/>
              </w:rPr>
              <w:t>؛ نتيجة الدورة المنتهية تبقى للقراءة ولا تُصحَّح بأثر رجعي</w:t>
            </w:r>
          </w:p>
        </w:tc>
      </w:tr>
      <w:tr>
        <w:tc>
          <w:tcPr>
            <w:tcW w:type="dxa" w:w="4874"/>
          </w:tcPr>
          <w:p>
            <w:pPr>
              <w:bidi/>
            </w:pPr>
            <w:r>
              <w:rPr>
                <w:sz w:val="19"/>
                <w:rtl w:val="1"/>
                <w:lang w:bidi="ar-SA"/>
              </w:rPr>
              <w:t>رفع قياس لمن ليس في دورة نشطة</w:t>
            </w:r>
          </w:p>
        </w:tc>
        <w:tc>
          <w:tcPr>
            <w:tcW w:type="dxa" w:w="4874"/>
          </w:tcPr>
          <w:p>
            <w:pPr>
              <w:bidi/>
            </w:pPr>
            <w:r>
              <w:rPr>
                <w:sz w:val="19"/>
                <w:rtl w:val="1"/>
                <w:lang w:bidi="ar-SA"/>
              </w:rPr>
              <w:t xml:space="preserve">القائمة لا تعرض إلا حالتَي </w:t>
            </w:r>
            <w:r>
              <w:rPr>
                <w:b/>
                <w:sz w:val="19"/>
                <w:rtl w:val="1"/>
                <w:lang w:bidi="ar-SA"/>
              </w:rPr>
              <w:t>مجدول</w:t>
            </w:r>
            <w:r>
              <w:rPr>
                <w:sz w:val="19"/>
                <w:rtl w:val="1"/>
                <w:lang w:bidi="ar-SA"/>
              </w:rPr>
              <w:t xml:space="preserve"> و</w:t>
            </w:r>
            <w:r>
              <w:rPr>
                <w:b/>
                <w:sz w:val="19"/>
                <w:rtl w:val="1"/>
                <w:lang w:bidi="ar-SA"/>
              </w:rPr>
              <w:t>مُقيّم</w:t>
            </w:r>
            <w:r>
              <w:rPr>
                <w:sz w:val="19"/>
                <w:rtl w:val="1"/>
                <w:lang w:bidi="ar-SA"/>
              </w:rPr>
              <w:t>؛ من هو في «مسودة» أو «معتمد» أو «مكتمل» لا يظهر أصلاً</w:t>
            </w:r>
          </w:p>
        </w:tc>
      </w:tr>
      <w:tr>
        <w:tc>
          <w:tcPr>
            <w:tcW w:type="dxa" w:w="4874"/>
          </w:tcPr>
          <w:p>
            <w:pPr>
              <w:bidi/>
            </w:pPr>
            <w:r>
              <w:rPr>
                <w:sz w:val="19"/>
                <w:rtl w:val="1"/>
                <w:lang w:bidi="ar-SA"/>
              </w:rPr>
              <w:t>إدخال درجة خارج 0–100</w:t>
            </w:r>
          </w:p>
        </w:tc>
        <w:tc>
          <w:tcPr>
            <w:tcW w:type="dxa" w:w="4874"/>
          </w:tcPr>
          <w:p>
            <w:pPr>
              <w:bidi/>
            </w:pPr>
            <w:r>
              <w:rPr>
                <w:sz w:val="19"/>
                <w:rtl w:val="1"/>
                <w:lang w:bidi="ar-SA"/>
              </w:rPr>
              <w:t>الخادم يتحقّق منها ويرفض ما خرج عن المدى قبل أن يمسّ القاعدة</w:t>
            </w:r>
          </w:p>
        </w:tc>
      </w:tr>
      <w:tr>
        <w:tc>
          <w:tcPr>
            <w:tcW w:type="dxa" w:w="4874"/>
          </w:tcPr>
          <w:p>
            <w:pPr>
              <w:bidi/>
            </w:pPr>
            <w:r>
              <w:rPr>
                <w:sz w:val="19"/>
                <w:rtl w:val="1"/>
                <w:lang w:bidi="ar-SA"/>
              </w:rPr>
              <w:t>فتح شاشة التقييم أو التقارير أو خطط التطوير</w:t>
            </w:r>
          </w:p>
        </w:tc>
        <w:tc>
          <w:tcPr>
            <w:tcW w:type="dxa" w:w="4874"/>
          </w:tcPr>
          <w:p>
            <w:pPr>
              <w:bidi/>
            </w:pPr>
            <w:r>
              <w:rPr>
                <w:sz w:val="19"/>
                <w:rtl w:val="1"/>
                <w:lang w:bidi="ar-SA"/>
              </w:rPr>
              <w:t xml:space="preserve">لا تملك </w:t>
            </w:r>
            <w:r>
              <w:rPr>
                <w:rFonts w:ascii="Consolas" w:hAnsi="Consolas"/>
                <w:sz w:val="19"/>
                <w:rFonts w:ascii="Consolas" w:hAnsi="Consolas" w:cs="Consolas"/>
                <w:rtl w:val="0"/>
                <w:lang w:bidi="ar-SA"/>
              </w:rPr>
              <w:t>evaluation.view</w:t>
            </w:r>
            <w:r>
              <w:rPr>
                <w:sz w:val="19"/>
                <w:rtl w:val="1"/>
                <w:lang w:bidi="ar-SA"/>
              </w:rPr>
              <w:t xml:space="preserve"> ولا </w:t>
            </w:r>
            <w:r>
              <w:rPr>
                <w:rFonts w:ascii="Consolas" w:hAnsi="Consolas"/>
                <w:sz w:val="19"/>
                <w:rFonts w:ascii="Consolas" w:hAnsi="Consolas" w:cs="Consolas"/>
                <w:rtl w:val="0"/>
                <w:lang w:bidi="ar-SA"/>
              </w:rPr>
              <w:t>report.view</w:t>
            </w:r>
            <w:r>
              <w:rPr>
                <w:sz w:val="19"/>
                <w:rtl w:val="1"/>
                <w:lang w:bidi="ar-SA"/>
              </w:rPr>
              <w:t xml:space="preserve"> ولا </w:t>
            </w:r>
            <w:r>
              <w:rPr>
                <w:rFonts w:ascii="Consolas" w:hAnsi="Consolas"/>
                <w:sz w:val="19"/>
                <w:rFonts w:ascii="Consolas" w:hAnsi="Consolas" w:cs="Consolas"/>
                <w:rtl w:val="0"/>
                <w:lang w:bidi="ar-SA"/>
              </w:rPr>
              <w:t>development_plan.view</w:t>
            </w:r>
            <w:r>
              <w:rPr>
                <w:sz w:val="19"/>
                <w:rtl w:val="1"/>
                <w:lang w:bidi="ar-SA"/>
              </w:rPr>
              <w:t>. أنت ترفع الدرجة، ولا تقرأ التقرير الذي تدخل فيه</w:t>
            </w:r>
          </w:p>
        </w:tc>
      </w:tr>
      <w:tr>
        <w:tc>
          <w:tcPr>
            <w:tcW w:type="dxa" w:w="4874"/>
          </w:tcPr>
          <w:p>
            <w:pPr>
              <w:bidi/>
            </w:pPr>
            <w:r>
              <w:rPr>
                <w:sz w:val="19"/>
                <w:rtl w:val="1"/>
                <w:lang w:bidi="ar-SA"/>
              </w:rPr>
              <w:t>استعمال المحادثات فعلياً</w:t>
            </w:r>
          </w:p>
        </w:tc>
        <w:tc>
          <w:tcPr>
            <w:tcW w:type="dxa" w:w="4874"/>
          </w:tcPr>
          <w:p>
            <w:pPr>
              <w:bidi/>
            </w:pPr>
            <w:r>
              <w:rPr>
                <w:sz w:val="19"/>
                <w:rtl w:val="1"/>
                <w:lang w:bidi="ar-SA"/>
              </w:rPr>
              <w:t xml:space="preserve">تملك </w:t>
            </w:r>
            <w:r>
              <w:rPr>
                <w:rFonts w:ascii="Consolas" w:hAnsi="Consolas"/>
                <w:sz w:val="19"/>
                <w:rFonts w:ascii="Consolas" w:hAnsi="Consolas" w:cs="Consolas"/>
                <w:rtl w:val="0"/>
                <w:lang w:bidi="ar-SA"/>
              </w:rPr>
              <w:t>chat.view</w:t>
            </w:r>
            <w:r>
              <w:rPr>
                <w:sz w:val="19"/>
                <w:rtl w:val="1"/>
                <w:lang w:bidi="ar-SA"/>
              </w:rPr>
              <w:t xml:space="preserve"> بلا </w:t>
            </w:r>
            <w:r>
              <w:rPr>
                <w:rFonts w:ascii="Consolas" w:hAnsi="Consolas"/>
                <w:sz w:val="19"/>
                <w:rFonts w:ascii="Consolas" w:hAnsi="Consolas" w:cs="Consolas"/>
                <w:rtl w:val="0"/>
                <w:lang w:bidi="ar-SA"/>
              </w:rPr>
              <w:t>report.view</w:t>
            </w:r>
            <w:r>
              <w:rPr>
                <w:sz w:val="19"/>
                <w:rtl w:val="1"/>
                <w:lang w:bidi="ar-SA"/>
              </w:rPr>
              <w:t>، والمحادثة محادثة تقرير — فتفتح الشاشة وتجدها بلا تقارير. بوّابتان لا واحدة: الأولى تفتح الميزة والثانية تفتح محادثةً بعينها</w:t>
            </w:r>
          </w:p>
        </w:tc>
      </w:tr>
      <w:tr>
        <w:tc>
          <w:tcPr>
            <w:tcW w:type="dxa" w:w="4874"/>
          </w:tcPr>
          <w:p>
            <w:pPr>
              <w:bidi/>
            </w:pPr>
            <w:r>
              <w:rPr>
                <w:sz w:val="19"/>
                <w:rtl w:val="1"/>
                <w:lang w:bidi="ar-SA"/>
              </w:rPr>
              <w:t>إضافة مشارك أو تعديله أو اعتماده أو حذفه</w:t>
            </w:r>
          </w:p>
        </w:tc>
        <w:tc>
          <w:tcPr>
            <w:tcW w:type="dxa" w:w="4874"/>
          </w:tcPr>
          <w:p>
            <w:pPr>
              <w:bidi/>
            </w:pPr>
            <w:r>
              <w:rPr>
                <w:sz w:val="19"/>
                <w:rtl w:val="1"/>
                <w:lang w:bidi="ar-SA"/>
              </w:rPr>
              <w:t xml:space="preserve">أيقونتا </w:t>
            </w:r>
            <w:r>
              <w:rPr>
                <w:b/>
                <w:sz w:val="19"/>
                <w:rtl w:val="1"/>
                <w:lang w:bidi="ar-SA"/>
              </w:rPr>
              <w:t>اعتماد</w:t>
            </w:r>
            <w:r>
              <w:rPr>
                <w:sz w:val="19"/>
                <w:rtl w:val="1"/>
                <w:lang w:bidi="ar-SA"/>
              </w:rPr>
              <w:t xml:space="preserve"> و</w:t>
            </w:r>
            <w:r>
              <w:rPr>
                <w:b/>
                <w:sz w:val="19"/>
                <w:rtl w:val="1"/>
                <w:lang w:bidi="ar-SA"/>
              </w:rPr>
              <w:t>حذف</w:t>
            </w:r>
            <w:r>
              <w:rPr>
                <w:sz w:val="19"/>
                <w:rtl w:val="1"/>
                <w:lang w:bidi="ar-SA"/>
              </w:rPr>
              <w:t xml:space="preserve"> تظهران بحسب حالة الصفّ لا بحسب صلاحيتك، والمنع على الخادم: «ليس لديك صلاحية الاعتماد»</w:t>
            </w:r>
          </w:p>
        </w:tc>
      </w:tr>
      <w:tr>
        <w:tc>
          <w:tcPr>
            <w:tcW w:type="dxa" w:w="4874"/>
          </w:tcPr>
          <w:p>
            <w:pPr>
              <w:bidi/>
            </w:pPr>
            <w:r>
              <w:rPr>
                <w:sz w:val="19"/>
                <w:rtl w:val="1"/>
                <w:lang w:bidi="ar-SA"/>
              </w:rPr>
              <w:t>فتح الجدولة والتحليلات والقيادة التنفيذية للمركز والتقرير اليومي وسجل التدقيق</w:t>
            </w:r>
          </w:p>
        </w:tc>
        <w:tc>
          <w:tcPr>
            <w:tcW w:type="dxa" w:w="4874"/>
          </w:tcPr>
          <w:p>
            <w:pPr>
              <w:bidi/>
            </w:pPr>
            <w:r>
              <w:rPr>
                <w:sz w:val="19"/>
                <w:rtl w:val="1"/>
                <w:lang w:bidi="ar-SA"/>
              </w:rPr>
              <w:t xml:space="preserve">ليست في قائمتك، وكتابة رابطها يعيدك إلى </w:t>
            </w:r>
            <w:r>
              <w:rPr>
                <w:b/>
                <w:sz w:val="19"/>
                <w:rtl w:val="1"/>
                <w:lang w:bidi="ar-SA"/>
              </w:rPr>
              <w:t>لوحة التحكم</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الحفظ — تحقّق من القيم (0–100)»</w:t>
            </w:r>
          </w:p>
        </w:tc>
        <w:tc>
          <w:tcPr>
            <w:tcW w:type="dxa" w:w="3250"/>
          </w:tcPr>
          <w:p>
            <w:pPr>
              <w:bidi/>
            </w:pPr>
            <w:r>
              <w:rPr>
                <w:sz w:val="19"/>
                <w:rtl w:val="1"/>
                <w:lang w:bidi="ar-SA"/>
              </w:rPr>
              <w:t>إحدى الدرجات خارج المدى أو ليست رقماً</w:t>
            </w:r>
          </w:p>
        </w:tc>
        <w:tc>
          <w:tcPr>
            <w:tcW w:type="dxa" w:w="3250"/>
          </w:tcPr>
          <w:p>
            <w:pPr>
              <w:bidi/>
            </w:pPr>
            <w:r>
              <w:rPr>
                <w:sz w:val="19"/>
                <w:rtl w:val="1"/>
                <w:lang w:bidi="ar-SA"/>
              </w:rPr>
              <w:t>صحّح الحقل المخالف واحفظ. لم يُكتب شيء في القاعدة</w:t>
            </w:r>
          </w:p>
        </w:tc>
      </w:tr>
      <w:tr>
        <w:tc>
          <w:tcPr>
            <w:tcW w:type="dxa" w:w="3250"/>
          </w:tcPr>
          <w:p>
            <w:pPr>
              <w:bidi/>
            </w:pPr>
            <w:r>
              <w:rPr>
                <w:sz w:val="19"/>
                <w:rtl w:val="1"/>
                <w:lang w:bidi="ar-SA"/>
              </w:rPr>
              <w:t>«لا توجد دورة تقييم نشطة للمشارك»</w:t>
            </w:r>
          </w:p>
        </w:tc>
        <w:tc>
          <w:tcPr>
            <w:tcW w:type="dxa" w:w="3250"/>
          </w:tcPr>
          <w:p>
            <w:pPr>
              <w:bidi/>
            </w:pPr>
            <w:r>
              <w:rPr>
                <w:sz w:val="19"/>
                <w:rtl w:val="1"/>
                <w:lang w:bidi="ar-SA"/>
              </w:rPr>
              <w:t>كل دورات المشارك مكتملة</w:t>
            </w:r>
          </w:p>
        </w:tc>
        <w:tc>
          <w:tcPr>
            <w:tcW w:type="dxa" w:w="3250"/>
          </w:tcPr>
          <w:p>
            <w:pPr>
              <w:bidi/>
            </w:pPr>
            <w:r>
              <w:rPr>
                <w:sz w:val="19"/>
                <w:rtl w:val="1"/>
                <w:lang w:bidi="ar-SA"/>
              </w:rPr>
              <w:t>لا يُرفع قياس على دورة منتهية. تُفتح له دورة جديدة أولاً</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تصنيفك المسموح، أو غير موجود</w:t>
            </w:r>
          </w:p>
        </w:tc>
        <w:tc>
          <w:tcPr>
            <w:tcW w:type="dxa" w:w="3250"/>
          </w:tcPr>
          <w:p>
            <w:pPr>
              <w:bidi/>
            </w:pPr>
            <w:r>
              <w:rPr>
                <w:sz w:val="19"/>
                <w:rtl w:val="1"/>
                <w:lang w:bidi="ar-SA"/>
              </w:rPr>
              <w:t>لا تتابع، ولا تُعِد المحاولة بالمعرّف. اطلب رفع نتيجته ممّن يملك رؤيته</w:t>
            </w:r>
          </w:p>
        </w:tc>
      </w:tr>
      <w:tr>
        <w:tc>
          <w:tcPr>
            <w:tcW w:type="dxa" w:w="3250"/>
          </w:tcPr>
          <w:p>
            <w:pPr>
              <w:bidi/>
            </w:pPr>
            <w:r>
              <w:rPr>
                <w:sz w:val="19"/>
                <w:rtl w:val="1"/>
                <w:lang w:bidi="ar-SA"/>
              </w:rPr>
              <w:t>«استلم المشارك أولاً لعرض سيرته»</w:t>
            </w:r>
          </w:p>
        </w:tc>
        <w:tc>
          <w:tcPr>
            <w:tcW w:type="dxa" w:w="3250"/>
          </w:tcPr>
          <w:p>
            <w:pPr>
              <w:bidi/>
            </w:pPr>
            <w:r>
              <w:rPr>
                <w:sz w:val="19"/>
                <w:rtl w:val="1"/>
                <w:lang w:bidi="ar-SA"/>
              </w:rPr>
              <w:t>فتحت السيرة قبل الاستلام</w:t>
            </w:r>
          </w:p>
        </w:tc>
        <w:tc>
          <w:tcPr>
            <w:tcW w:type="dxa" w:w="3250"/>
          </w:tcPr>
          <w:p>
            <w:pPr>
              <w:bidi/>
            </w:pPr>
            <w:r>
              <w:rPr>
                <w:sz w:val="19"/>
                <w:rtl w:val="1"/>
                <w:lang w:bidi="ar-SA"/>
              </w:rPr>
              <w:t xml:space="preserve">اضغط </w:t>
            </w:r>
            <w:r>
              <w:rPr>
                <w:b/>
                <w:sz w:val="19"/>
                <w:rtl w:val="1"/>
                <w:lang w:bidi="ar-SA"/>
              </w:rPr>
              <w:t>استلام</w:t>
            </w:r>
            <w:r>
              <w:rPr>
                <w:sz w:val="19"/>
                <w:rtl w:val="1"/>
                <w:lang w:bidi="ar-SA"/>
              </w:rPr>
              <w:t xml:space="preserve"> ثم افتح السيرة</w:t>
            </w:r>
          </w:p>
        </w:tc>
      </w:tr>
      <w:tr>
        <w:tc>
          <w:tcPr>
            <w:tcW w:type="dxa" w:w="3250"/>
          </w:tcPr>
          <w:p>
            <w:pPr>
              <w:bidi/>
            </w:pPr>
            <w:r>
              <w:rPr>
                <w:sz w:val="19"/>
                <w:rtl w:val="1"/>
                <w:lang w:bidi="ar-SA"/>
              </w:rPr>
              <w:t>«اذكر سبب الردّ — العمليات تبني عليه إعادة الإسناد»</w:t>
            </w:r>
          </w:p>
        </w:tc>
        <w:tc>
          <w:tcPr>
            <w:tcW w:type="dxa" w:w="3250"/>
          </w:tcPr>
          <w:p>
            <w:pPr>
              <w:bidi/>
            </w:pPr>
            <w:r>
              <w:rPr>
                <w:sz w:val="19"/>
                <w:rtl w:val="1"/>
                <w:lang w:bidi="ar-SA"/>
              </w:rPr>
              <w:t>حقل السبب فارغ أو أقصر من ثلاثة أحرف</w:t>
            </w:r>
          </w:p>
        </w:tc>
        <w:tc>
          <w:tcPr>
            <w:tcW w:type="dxa" w:w="3250"/>
          </w:tcPr>
          <w:p>
            <w:pPr>
              <w:bidi/>
            </w:pPr>
            <w:r>
              <w:rPr>
                <w:sz w:val="19"/>
                <w:rtl w:val="1"/>
                <w:lang w:bidi="ar-SA"/>
              </w:rPr>
              <w:t>اكتب سبباً واضحاً — حدّه الأعلى ٥٠٠ حرف</w:t>
            </w:r>
          </w:p>
        </w:tc>
      </w:tr>
      <w:tr>
        <w:tc>
          <w:tcPr>
            <w:tcW w:type="dxa" w:w="3250"/>
          </w:tcPr>
          <w:p>
            <w:pPr>
              <w:bidi/>
            </w:pPr>
            <w:r>
              <w:rPr>
                <w:sz w:val="19"/>
                <w:rtl w:val="1"/>
                <w:lang w:bidi="ar-SA"/>
              </w:rPr>
              <w:t>«لا يمكن تسجيل الحضور إلا لجلسات اليوم»</w:t>
            </w:r>
          </w:p>
        </w:tc>
        <w:tc>
          <w:tcPr>
            <w:tcW w:type="dxa" w:w="3250"/>
          </w:tcPr>
          <w:p>
            <w:pPr>
              <w:bidi/>
            </w:pPr>
            <w:r>
              <w:rPr>
                <w:sz w:val="19"/>
                <w:rtl w:val="1"/>
                <w:lang w:bidi="ar-SA"/>
              </w:rPr>
              <w:t>الجلسة ليست بتاريخ اليوم</w:t>
            </w:r>
          </w:p>
        </w:tc>
        <w:tc>
          <w:tcPr>
            <w:tcW w:type="dxa" w:w="3250"/>
          </w:tcPr>
          <w:p>
            <w:pPr>
              <w:bidi/>
            </w:pPr>
            <w:r>
              <w:rPr>
                <w:sz w:val="19"/>
                <w:rtl w:val="1"/>
                <w:lang w:bidi="ar-SA"/>
              </w:rPr>
              <w:t>الحضور يُسجَّل في يومه؛ وما فات يُعالَج بإعادة الجدولة</w:t>
            </w:r>
          </w:p>
        </w:tc>
      </w:tr>
      <w:tr>
        <w:tc>
          <w:tcPr>
            <w:tcW w:type="dxa" w:w="3250"/>
          </w:tcPr>
          <w:p>
            <w:pPr>
              <w:bidi/>
            </w:pPr>
            <w:r>
              <w:rPr>
                <w:sz w:val="19"/>
                <w:rtl w:val="1"/>
                <w:lang w:bidi="ar-SA"/>
              </w:rPr>
              <w:t>«بُتّ في هذا الإسناد من قبل»</w:t>
            </w:r>
          </w:p>
        </w:tc>
        <w:tc>
          <w:tcPr>
            <w:tcW w:type="dxa" w:w="3250"/>
          </w:tcPr>
          <w:p>
            <w:pPr>
              <w:bidi/>
            </w:pPr>
            <w:r>
              <w:rPr>
                <w:sz w:val="19"/>
                <w:rtl w:val="1"/>
                <w:lang w:bidi="ar-SA"/>
              </w:rPr>
              <w:t>استُلم أو رُدّ سابقاً</w:t>
            </w:r>
          </w:p>
        </w:tc>
        <w:tc>
          <w:tcPr>
            <w:tcW w:type="dxa" w:w="3250"/>
          </w:tcPr>
          <w:p>
            <w:pPr>
              <w:bidi/>
            </w:pPr>
            <w:r>
              <w:rPr>
                <w:sz w:val="19"/>
                <w:rtl w:val="1"/>
                <w:lang w:bidi="ar-SA"/>
              </w:rPr>
              <w:t>أعد تحميل الشاشة — القرار الواحد لا يُعاد</w:t>
            </w:r>
          </w:p>
        </w:tc>
      </w:tr>
    </w:tbl>
    <w:p/>
    <w:p>
      <w:pPr>
        <w:pStyle w:val="Heading2"/>
        <w:bidi/>
      </w:pPr>
      <w:r>
        <w:rPr>
          <w:rtl w:val="1"/>
          <w:lang w:bidi="ar-SA"/>
        </w:rPr>
        <w:t>مدير إدارة التقييم</w:t>
      </w:r>
    </w:p>
    <w:p>
      <w:pPr>
        <w:bidi/>
      </w:pPr>
      <w:r>
        <w:rPr>
          <w:rtl w:val="1"/>
          <w:lang w:bidi="ar-SA"/>
        </w:rPr>
        <w:t xml:space="preserve">مدير إدارة التقييم هو مراجع مخرجات التقييم في المركز. لا يجلس في جلسة ولا يرصد درجة؛ عمله يبدأ حين تُرسَل التقييمات وتُكتب التقارير: يقرأ درجات المستشارين، ويكتب التقرير النهائي أو يعدّله، ويعتمد مرحلته في سلسلة الاعتماد ويتجاوز مرحلة المقيّم عند الحاجة، ثم يبني خطة التطوير الفردية من مجالات التطوير المكتوبة في التقرير. وهو واحد من خمسة أدوار تملك </w:t>
      </w:r>
      <w:r>
        <w:rPr>
          <w:rFonts w:ascii="Consolas" w:hAnsi="Consolas"/>
          <w:sz w:val="19"/>
          <w:rFonts w:ascii="Consolas" w:hAnsi="Consolas" w:cs="Consolas"/>
          <w:rtl w:val="0"/>
          <w:lang w:bidi="ar-SA"/>
        </w:rPr>
        <w:t>candidate.view_names</w:t>
      </w:r>
      <w:r>
        <w:rPr>
          <w:rtl w:val="1"/>
          <w:lang w:bidi="ar-SA"/>
        </w:rPr>
        <w:t>، فيقرأ الأسماء داخل بطاقة التفاصيل حين يلزم التحقّق.</w:t>
      </w:r>
    </w:p>
    <w:p>
      <w:pPr>
        <w:jc w:val="center"/>
      </w:pPr>
      <w:r>
        <w:drawing>
          <wp:inline xmlns:a="http://schemas.openxmlformats.org/drawingml/2006/main" xmlns:pic="http://schemas.openxmlformats.org/drawingml/2006/picture">
            <wp:extent cx="1928469" cy="6949438"/>
            <wp:docPr id="98" name="Picture 98"/>
            <wp:cNvGraphicFramePr>
              <a:graphicFrameLocks noChangeAspect="1"/>
            </wp:cNvGraphicFramePr>
            <a:graphic>
              <a:graphicData uri="http://schemas.openxmlformats.org/drawingml/2006/picture">
                <pic:pic>
                  <pic:nvPicPr>
                    <pic:cNvPr id="0" name="nav-assess.jpg"/>
                    <pic:cNvPicPr/>
                  </pic:nvPicPr>
                  <pic:blipFill>
                    <a:blip r:embed="rId89"/>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مدير إدارة التقييم</w:t>
      </w:r>
    </w:p>
    <w:p>
      <w:pPr>
        <w:bidi/>
      </w:pPr>
      <w:r>
        <w:rPr>
          <w:b/>
          <w:rtl w:val="1"/>
          <w:lang w:bidi="ar-SA"/>
        </w:rPr>
        <w:t>شاشاتك:</w:t>
      </w:r>
      <w:r>
        <w:rPr>
          <w:rtl w:val="1"/>
          <w:lang w:bidi="ar-SA"/>
        </w:rPr>
        <w:t xml:space="preserve"> لوحة التحكم · التحليلات · التقرير اليومي · المشاركون · الحضور · الجدولة · التقييم · أدوات القياس · التقارير · خطط التطوير · المحادثات · الإشعارات · إطار الكفاءات.</w:t>
      </w:r>
    </w:p>
    <w:p>
      <w:pPr>
        <w:pStyle w:val="Heading3"/>
        <w:bidi/>
      </w:pPr>
      <w:r>
        <w:rPr>
          <w:rtl w:val="1"/>
          <w:lang w:bidi="ar-SA"/>
        </w:rPr>
        <w:t>يومك في المنصّة</w:t>
      </w:r>
    </w:p>
    <w:p>
      <w:pPr>
        <w:bidi/>
      </w:pPr>
      <w:r>
        <w:rPr>
          <w:b/>
          <w:rtl w:val="1"/>
          <w:lang w:bidi="ar-SA"/>
        </w:rPr>
        <w:t>١ — افتح لوحة التحكم واقرأ حجم اليوم</w:t>
      </w:r>
      <w:r>
        <w:rPr>
          <w:rtl w:val="1"/>
          <w:lang w:bidi="ar-SA"/>
        </w:rPr>
        <w:t xml:space="preserve"> (شاشة: لوحة التحكم)</w:t>
      </w:r>
    </w:p>
    <w:p>
      <w:pPr>
        <w:pStyle w:val="ListNumber"/>
        <w:bidi/>
      </w:pPr>
      <w:r>
        <w:rPr>
          <w:rtl w:val="1"/>
          <w:lang w:bidi="ar-SA"/>
        </w:rPr>
        <w:t xml:space="preserve">افتح </w:t>
      </w:r>
      <w:r>
        <w:rPr>
          <w:b/>
          <w:rtl w:val="1"/>
          <w:lang w:bidi="ar-SA"/>
        </w:rPr>
        <w:t>لوحة التحكم</w:t>
      </w:r>
      <w:r>
        <w:rPr>
          <w:rtl w:val="1"/>
          <w:lang w:bidi="ar-SA"/>
        </w:rPr>
        <w:t xml:space="preserve"> من الشريط الجانبي.</w:t>
      </w:r>
    </w:p>
    <w:p>
      <w:pPr>
        <w:pStyle w:val="ListNumber"/>
        <w:bidi/>
      </w:pPr>
      <w:r>
        <w:rPr>
          <w:rtl w:val="1"/>
          <w:lang w:bidi="ar-SA"/>
        </w:rPr>
        <w:t>اقرأ السطر أسفل التحية — يجمع جلسات اليوم وتقارير الانتظار في جملة واحدة.</w:t>
      </w:r>
    </w:p>
    <w:p>
      <w:pPr>
        <w:pStyle w:val="ListNumber"/>
        <w:bidi/>
      </w:pPr>
      <w:r>
        <w:rPr>
          <w:rtl w:val="1"/>
          <w:lang w:bidi="ar-SA"/>
        </w:rPr>
        <w:t xml:space="preserve">اقرأ بطاقات المؤشرات الستّ، وتوقّف عند </w:t>
      </w:r>
      <w:r>
        <w:rPr>
          <w:b/>
          <w:rtl w:val="1"/>
          <w:lang w:bidi="ar-SA"/>
        </w:rPr>
        <w:t>معلّقة</w:t>
      </w:r>
      <w:r>
        <w:rPr>
          <w:rtl w:val="1"/>
          <w:lang w:bidi="ar-SA"/>
        </w:rPr>
        <w:t>.</w:t>
      </w:r>
    </w:p>
    <w:p>
      <w:pPr>
        <w:pStyle w:val="ListNumber"/>
        <w:bidi/>
      </w:pPr>
      <w:r>
        <w:rPr>
          <w:rtl w:val="1"/>
          <w:lang w:bidi="ar-SA"/>
        </w:rPr>
        <w:t xml:space="preserve">اضغط بطاقة </w:t>
      </w:r>
      <w:r>
        <w:rPr>
          <w:b/>
          <w:rtl w:val="1"/>
          <w:lang w:bidi="ar-SA"/>
        </w:rPr>
        <w:t>معلّقة</w:t>
      </w:r>
      <w:r>
        <w:rPr>
          <w:rtl w:val="1"/>
          <w:lang w:bidi="ar-SA"/>
        </w:rPr>
        <w:t>.</w:t>
      </w:r>
    </w:p>
    <w:p>
      <w:pPr>
        <w:bidi/>
      </w:pPr>
      <w:r>
        <w:rPr>
          <w:rtl w:val="1"/>
          <w:lang w:bidi="ar-SA"/>
        </w:rPr>
        <w:t xml:space="preserve">النتيجة: تُفتح شاشة التقارير على مشارك </w:t>
      </w:r>
      <w:r>
        <w:rPr>
          <w:b/>
          <w:rtl w:val="1"/>
          <w:lang w:bidi="ar-SA"/>
        </w:rPr>
        <w:t>بانتظار الاعتماد</w:t>
      </w:r>
      <w:r>
        <w:rPr>
          <w:rtl w:val="1"/>
          <w:lang w:bidi="ar-SA"/>
        </w:rPr>
        <w:t xml:space="preserve"> مباشرةً — سلسلة الاعتماد كاملةً، لا الصفوف التي تبحث فيها. وارتفاع ▲ في </w:t>
      </w:r>
      <w:r>
        <w:rPr>
          <w:b/>
          <w:rtl w:val="1"/>
          <w:lang w:bidi="ar-SA"/>
        </w:rPr>
        <w:t>معلّقة</w:t>
      </w:r>
      <w:r>
        <w:rPr>
          <w:rtl w:val="1"/>
          <w:lang w:bidi="ar-SA"/>
        </w:rPr>
        <w:t xml:space="preserve"> يُقرأ تحذيراً لا نجاحاً، ولذلك يُلوَّن بلون التحذير.</w:t>
      </w:r>
    </w:p>
    <w:p>
      <w:pPr>
        <w:jc w:val="center"/>
      </w:pPr>
      <w:r>
        <w:drawing>
          <wp:inline xmlns:a="http://schemas.openxmlformats.org/drawingml/2006/main" xmlns:pic="http://schemas.openxmlformats.org/drawingml/2006/picture">
            <wp:extent cx="5852160" cy="702259"/>
            <wp:docPr id="99" name="Picture 99"/>
            <wp:cNvGraphicFramePr>
              <a:graphicFrameLocks noChangeAspect="1"/>
            </wp:cNvGraphicFramePr>
            <a:graphic>
              <a:graphicData uri="http://schemas.openxmlformats.org/drawingml/2006/picture">
                <pic:pic>
                  <pic:nvPicPr>
                    <pic:cNvPr id="0" name="dashboard-kpis.jpg"/>
                    <pic:cNvPicPr/>
                  </pic:nvPicPr>
                  <pic:blipFill>
                    <a:blip r:embed="rId90"/>
                    <a:stretch>
                      <a:fillRect/>
                    </a:stretch>
                  </pic:blipFill>
                  <pic:spPr>
                    <a:xfrm>
                      <a:off x="0" y="0"/>
                      <a:ext cx="5852160" cy="702259"/>
                    </a:xfrm>
                    <a:prstGeom prst="rect"/>
                  </pic:spPr>
                </pic:pic>
              </a:graphicData>
            </a:graphic>
          </wp:inline>
        </w:drawing>
      </w:r>
    </w:p>
    <w:p>
      <w:pPr>
        <w:jc w:val="center"/>
        <w:bidi/>
      </w:pPr>
      <w:r>
        <w:rPr>
          <w:i/>
          <w:color w:val="6B7F74"/>
          <w:sz w:val="18"/>
          <w:rtl w:val="1"/>
          <w:lang w:bidi="ar-SA"/>
        </w:rPr>
        <w:t>بطاقات المؤشرات الستّ</w:t>
      </w:r>
    </w:p>
    <w:p>
      <w:pPr>
        <w:bidi/>
      </w:pPr>
      <w:r>
        <w:rPr>
          <w:b/>
          <w:rtl w:val="1"/>
          <w:lang w:bidi="ar-SA"/>
        </w:rPr>
        <w:t>٢ — راجع إشعاراتك</w:t>
      </w:r>
      <w:r>
        <w:rPr>
          <w:rtl w:val="1"/>
          <w:lang w:bidi="ar-SA"/>
        </w:rPr>
        <w:t xml:space="preserve"> (شاشة: الإشعارات)</w:t>
      </w:r>
    </w:p>
    <w:p>
      <w:pPr>
        <w:pStyle w:val="ListNumber"/>
        <w:bidi/>
      </w:pPr>
      <w:r>
        <w:rPr>
          <w:rtl w:val="1"/>
          <w:lang w:bidi="ar-SA"/>
        </w:rPr>
        <w:t xml:space="preserve">افتح </w:t>
      </w:r>
      <w:r>
        <w:rPr>
          <w:b/>
          <w:rtl w:val="1"/>
          <w:lang w:bidi="ar-SA"/>
        </w:rPr>
        <w:t>الإشعارات</w:t>
      </w:r>
      <w:r>
        <w:rPr>
          <w:rtl w:val="1"/>
          <w:lang w:bidi="ar-SA"/>
        </w:rPr>
        <w:t>.</w:t>
      </w:r>
    </w:p>
    <w:p>
      <w:pPr>
        <w:pStyle w:val="ListNumber"/>
        <w:bidi/>
      </w:pPr>
      <w:r>
        <w:rPr>
          <w:rtl w:val="1"/>
          <w:lang w:bidi="ar-SA"/>
        </w:rPr>
        <w:t>اقرأ إشعارات نوع approval: «تقرير جديد بانتظار اعتمادك»، «تقرير بانتظار اعتمادك»، «تقرير معدّل بانتظار الاعتماد»، «تقرير متأخر بانتظار الاعتماد»، «تقييم بانتظار الاعتماد».</w:t>
      </w:r>
    </w:p>
    <w:p>
      <w:pPr>
        <w:pStyle w:val="ListNumber"/>
        <w:bidi/>
      </w:pPr>
      <w:r>
        <w:rPr>
          <w:rtl w:val="1"/>
          <w:lang w:bidi="ar-SA"/>
        </w:rPr>
        <w:t>اضغط بطاقة الإشعار لتعليمه مقروءاً.</w:t>
      </w:r>
    </w:p>
    <w:p>
      <w:pPr>
        <w:bidi/>
      </w:pPr>
      <w:r>
        <w:rPr>
          <w:rtl w:val="1"/>
          <w:lang w:bidi="ar-SA"/>
        </w:rPr>
        <w:t>النتيجة: تختفي النقطة الخضراء وينقص الرقم الأحمر واحداً. الضغط لا ينقلك إلى الشاشة المعنيّة — افتحها بنفسك من القائمة الجانبية.</w:t>
      </w:r>
    </w:p>
    <w:p>
      <w:pPr>
        <w:jc w:val="center"/>
      </w:pPr>
      <w:r>
        <w:drawing>
          <wp:inline xmlns:a="http://schemas.openxmlformats.org/drawingml/2006/main" xmlns:pic="http://schemas.openxmlformats.org/drawingml/2006/picture">
            <wp:extent cx="5852160" cy="1087526"/>
            <wp:docPr id="100" name="Picture 100"/>
            <wp:cNvGraphicFramePr>
              <a:graphicFrameLocks noChangeAspect="1"/>
            </wp:cNvGraphicFramePr>
            <a:graphic>
              <a:graphicData uri="http://schemas.openxmlformats.org/drawingml/2006/picture">
                <pic:pic>
                  <pic:nvPicPr>
                    <pic:cNvPr id="0" name="notifications-item.jpg"/>
                    <pic:cNvPicPr/>
                  </pic:nvPicPr>
                  <pic:blipFill>
                    <a:blip r:embed="rId81"/>
                    <a:stretch>
                      <a:fillRect/>
                    </a:stretch>
                  </pic:blipFill>
                  <pic:spPr>
                    <a:xfrm>
                      <a:off x="0" y="0"/>
                      <a:ext cx="5852160" cy="1087526"/>
                    </a:xfrm>
                    <a:prstGeom prst="rect"/>
                  </pic:spPr>
                </pic:pic>
              </a:graphicData>
            </a:graphic>
          </wp:inline>
        </w:drawing>
      </w:r>
    </w:p>
    <w:p>
      <w:pPr>
        <w:jc w:val="center"/>
        <w:bidi/>
      </w:pPr>
      <w:r>
        <w:rPr>
          <w:i/>
          <w:color w:val="6B7F74"/>
          <w:sz w:val="18"/>
          <w:rtl w:val="1"/>
          <w:lang w:bidi="ar-SA"/>
        </w:rPr>
        <w:t>بطاقة إشعار: الأيقونة والعنوان والمتن والوقت</w:t>
      </w:r>
    </w:p>
    <w:p>
      <w:pPr>
        <w:bidi/>
      </w:pPr>
      <w:r>
        <w:rPr>
          <w:b/>
          <w:rtl w:val="1"/>
          <w:lang w:bidi="ar-SA"/>
        </w:rPr>
        <w:t>٣ — اعتمد التقارير الواقفة عند مرحلتك</w:t>
      </w:r>
      <w:r>
        <w:rPr>
          <w:rtl w:val="1"/>
          <w:lang w:bidi="ar-SA"/>
        </w:rPr>
        <w:t xml:space="preserve"> (شاشة: التقارير)</w:t>
      </w:r>
    </w:p>
    <w:p>
      <w:pPr>
        <w:pStyle w:val="ListNumber"/>
        <w:bidi/>
      </w:pPr>
      <w:r>
        <w:rPr>
          <w:rtl w:val="1"/>
          <w:lang w:bidi="ar-SA"/>
        </w:rPr>
        <w:t xml:space="preserve">افتح </w:t>
      </w:r>
      <w:r>
        <w:rPr>
          <w:b/>
          <w:rtl w:val="1"/>
          <w:lang w:bidi="ar-SA"/>
        </w:rPr>
        <w:t>التقارير</w:t>
      </w:r>
      <w:r>
        <w:rPr>
          <w:rtl w:val="1"/>
          <w:lang w:bidi="ar-SA"/>
        </w:rPr>
        <w:t xml:space="preserve">، واضغط مشارك </w:t>
      </w:r>
      <w:r>
        <w:rPr>
          <w:b/>
          <w:rtl w:val="1"/>
          <w:lang w:bidi="ar-SA"/>
        </w:rPr>
        <w:t>مدير التقييم</w:t>
      </w:r>
      <w:r>
        <w:rPr>
          <w:rtl w:val="1"/>
          <w:lang w:bidi="ar-SA"/>
        </w:rPr>
        <w:t xml:space="preserve"> — بجانبه عدد التقارير الواقفة عندك.</w:t>
      </w:r>
    </w:p>
    <w:p>
      <w:pPr>
        <w:pStyle w:val="ListNumber"/>
        <w:bidi/>
      </w:pPr>
      <w:r>
        <w:rPr>
          <w:rtl w:val="1"/>
          <w:lang w:bidi="ar-SA"/>
        </w:rPr>
        <w:t xml:space="preserve">اقرأ شارة الحالة على البطاقة والرقم الصغير داخلها (مثل </w:t>
      </w:r>
      <w:r>
        <w:rPr>
          <w:rFonts w:ascii="Consolas" w:hAnsi="Consolas"/>
          <w:sz w:val="19"/>
          <w:rFonts w:ascii="Consolas" w:hAnsi="Consolas" w:cs="Consolas"/>
          <w:rtl w:val="0"/>
          <w:lang w:bidi="ar-SA"/>
        </w:rPr>
        <w:t>1/3</w:t>
      </w:r>
      <w:r>
        <w:rPr>
          <w:rtl w:val="1"/>
          <w:lang w:bidi="ar-SA"/>
        </w:rPr>
        <w:t>) — يُظهر كم بقي من السلسلة.</w:t>
      </w:r>
    </w:p>
    <w:p>
      <w:pPr>
        <w:pStyle w:val="ListNumber"/>
        <w:bidi/>
      </w:pPr>
      <w:r>
        <w:rPr>
          <w:rtl w:val="1"/>
          <w:lang w:bidi="ar-SA"/>
        </w:rPr>
        <w:t xml:space="preserve">اضغط </w:t>
      </w:r>
      <w:r>
        <w:rPr>
          <w:b/>
          <w:rtl w:val="1"/>
          <w:lang w:bidi="ar-SA"/>
        </w:rPr>
        <w:t>مستند مفصّل</w:t>
      </w:r>
      <w:r>
        <w:rPr>
          <w:rtl w:val="1"/>
          <w:lang w:bidi="ar-SA"/>
        </w:rPr>
        <w:t xml:space="preserve"> لمراجعة التقرير قبل قرارك.</w:t>
      </w:r>
    </w:p>
    <w:p>
      <w:pPr>
        <w:pStyle w:val="ListNumber"/>
        <w:bidi/>
      </w:pPr>
      <w:r>
        <w:rPr>
          <w:rtl w:val="1"/>
          <w:lang w:bidi="ar-SA"/>
        </w:rPr>
        <w:t xml:space="preserve">ارجع واضغط </w:t>
      </w:r>
      <w:r>
        <w:rPr>
          <w:b/>
          <w:rtl w:val="1"/>
          <w:lang w:bidi="ar-SA"/>
        </w:rPr>
        <w:t>اعتماد</w:t>
      </w:r>
      <w:r>
        <w:rPr>
          <w:rtl w:val="1"/>
          <w:lang w:bidi="ar-SA"/>
        </w:rPr>
        <w:t>.</w:t>
      </w:r>
    </w:p>
    <w:p>
      <w:pPr>
        <w:bidi/>
      </w:pPr>
      <w:r>
        <w:rPr>
          <w:rtl w:val="1"/>
          <w:lang w:bidi="ar-SA"/>
        </w:rPr>
        <w:t>النتيجة: تظهر رسالة «تم اعتماد تقرير ‹رمز المشارك›»، وتتقدّم البطاقة إلى المرحلة التالية ويُشعَر صاحبها.</w:t>
      </w:r>
    </w:p>
    <w:p>
      <w:pPr>
        <w:jc w:val="center"/>
      </w:pPr>
      <w:r>
        <w:drawing>
          <wp:inline xmlns:a="http://schemas.openxmlformats.org/drawingml/2006/main" xmlns:pic="http://schemas.openxmlformats.org/drawingml/2006/picture">
            <wp:extent cx="5852160" cy="1345997"/>
            <wp:docPr id="101" name="Picture 101"/>
            <wp:cNvGraphicFramePr>
              <a:graphicFrameLocks noChangeAspect="1"/>
            </wp:cNvGraphicFramePr>
            <a:graphic>
              <a:graphicData uri="http://schemas.openxmlformats.org/drawingml/2006/picture">
                <pic:pic>
                  <pic:nvPicPr>
                    <pic:cNvPr id="0" name="reports-card-actions.jpg"/>
                    <pic:cNvPicPr/>
                  </pic:nvPicPr>
                  <pic:blipFill>
                    <a:blip r:embed="rId91"/>
                    <a:stretch>
                      <a:fillRect/>
                    </a:stretch>
                  </pic:blipFill>
                  <pic:spPr>
                    <a:xfrm>
                      <a:off x="0" y="0"/>
                      <a:ext cx="5852160" cy="1345997"/>
                    </a:xfrm>
                    <a:prstGeom prst="rect"/>
                  </pic:spPr>
                </pic:pic>
              </a:graphicData>
            </a:graphic>
          </wp:inline>
        </w:drawing>
      </w:r>
    </w:p>
    <w:p>
      <w:pPr>
        <w:jc w:val="center"/>
        <w:bidi/>
      </w:pPr>
      <w:r>
        <w:rPr>
          <w:i/>
          <w:color w:val="6B7F74"/>
          <w:sz w:val="18"/>
          <w:rtl w:val="1"/>
          <w:lang w:bidi="ar-SA"/>
        </w:rPr>
        <w:t>بطاقة تقرير وأزرار الإجراءات كاملة</w:t>
      </w:r>
    </w:p>
    <w:p>
      <w:pPr>
        <w:jc w:val="center"/>
      </w:pPr>
      <w:r>
        <w:drawing>
          <wp:inline xmlns:a="http://schemas.openxmlformats.org/drawingml/2006/main" xmlns:pic="http://schemas.openxmlformats.org/drawingml/2006/picture">
            <wp:extent cx="5576925" cy="6949439"/>
            <wp:docPr id="102" name="Picture 102"/>
            <wp:cNvGraphicFramePr>
              <a:graphicFrameLocks noChangeAspect="1"/>
            </wp:cNvGraphicFramePr>
            <a:graphic>
              <a:graphicData uri="http://schemas.openxmlformats.org/drawingml/2006/picture">
                <pic:pic>
                  <pic:nvPicPr>
                    <pic:cNvPr id="0" name="report-document-assess.jpg"/>
                    <pic:cNvPicPr/>
                  </pic:nvPicPr>
                  <pic:blipFill>
                    <a:blip r:embed="rId92"/>
                    <a:stretch>
                      <a:fillRect/>
                    </a:stretch>
                  </pic:blipFill>
                  <pic:spPr>
                    <a:xfrm>
                      <a:off x="0" y="0"/>
                      <a:ext cx="5576925" cy="6949439"/>
                    </a:xfrm>
                    <a:prstGeom prst="rect"/>
                  </pic:spPr>
                </pic:pic>
              </a:graphicData>
            </a:graphic>
          </wp:inline>
        </w:drawing>
      </w:r>
    </w:p>
    <w:p>
      <w:pPr>
        <w:jc w:val="center"/>
        <w:bidi/>
      </w:pPr>
      <w:r>
        <w:rPr>
          <w:i/>
          <w:color w:val="6B7F74"/>
          <w:sz w:val="18"/>
          <w:rtl w:val="1"/>
          <w:lang w:bidi="ar-SA"/>
        </w:rPr>
        <w:t>المستند المفصّل كما يفتحه مدير إدارة التقييم</w:t>
      </w:r>
    </w:p>
    <w:p>
      <w:pPr>
        <w:bidi/>
      </w:pPr>
      <w:r>
        <w:rPr>
          <w:b/>
          <w:rtl w:val="1"/>
          <w:lang w:bidi="ar-SA"/>
        </w:rPr>
        <w:t>٤ — تجاوز مرحلة المقيّم عند الحاجة</w:t>
      </w:r>
      <w:r>
        <w:rPr>
          <w:rtl w:val="1"/>
          <w:lang w:bidi="ar-SA"/>
        </w:rPr>
        <w:t xml:space="preserve"> (شاشة: التقارير)</w:t>
      </w:r>
    </w:p>
    <w:p>
      <w:pPr>
        <w:pStyle w:val="ListNumber"/>
        <w:bidi/>
      </w:pPr>
      <w:r>
        <w:rPr>
          <w:rtl w:val="1"/>
          <w:lang w:bidi="ar-SA"/>
        </w:rPr>
        <w:t xml:space="preserve">اضغط مشارك </w:t>
      </w:r>
      <w:r>
        <w:rPr>
          <w:b/>
          <w:rtl w:val="1"/>
          <w:lang w:bidi="ar-SA"/>
        </w:rPr>
        <w:t>المقيّم</w:t>
      </w:r>
      <w:r>
        <w:rPr>
          <w:rtl w:val="1"/>
          <w:lang w:bidi="ar-SA"/>
        </w:rPr>
        <w:t>.</w:t>
      </w:r>
    </w:p>
    <w:p>
      <w:pPr>
        <w:pStyle w:val="ListNumber"/>
        <w:bidi/>
      </w:pPr>
      <w:r>
        <w:rPr>
          <w:rtl w:val="1"/>
          <w:lang w:bidi="ar-SA"/>
        </w:rPr>
        <w:t xml:space="preserve">على التقرير الواقف عند المقيّم اضغط </w:t>
      </w:r>
      <w:r>
        <w:rPr>
          <w:b/>
          <w:rtl w:val="1"/>
          <w:lang w:bidi="ar-SA"/>
        </w:rPr>
        <w:t>اعتماد وتجاوز المقيّم</w:t>
      </w:r>
      <w:r>
        <w:rPr>
          <w:rtl w:val="1"/>
          <w:lang w:bidi="ar-SA"/>
        </w:rPr>
        <w:t>.</w:t>
      </w:r>
    </w:p>
    <w:p>
      <w:pPr>
        <w:bidi/>
      </w:pPr>
      <w:r>
        <w:rPr>
          <w:rtl w:val="1"/>
          <w:lang w:bidi="ar-SA"/>
        </w:rPr>
        <w:t>النتيجة: تُعتمد المرحلة ويُتخطّى المقيّم. التجاوز مسموح لطرف واحد فقط: من يملك المرحلة التالية مباشرةً، ولذلك يحمل الزرّ اسم المرحلة التي يتجاوزها. ولا يُسمح بتجاوز السلسلة كلها من أوّلها — ذلك نقضٌ لمعنى السلسلة. وقاعدة «من يكتب لا يعتمد» تُفحص عند التجاوز أيضاً، فلا يصير التخطّي باباً خلفياً يلتفّ عليها.</w:t>
      </w:r>
    </w:p>
    <w:p>
      <w:pPr>
        <w:bidi/>
      </w:pPr>
      <w:r>
        <w:rPr>
          <w:b/>
          <w:rtl w:val="1"/>
          <w:lang w:bidi="ar-SA"/>
        </w:rPr>
        <w:t>٥ — اكتب التقرير النهائي</w:t>
      </w:r>
      <w:r>
        <w:rPr>
          <w:rtl w:val="1"/>
          <w:lang w:bidi="ar-SA"/>
        </w:rPr>
        <w:t xml:space="preserve"> (شاشة: التقارير)</w:t>
      </w:r>
    </w:p>
    <w:p>
      <w:pPr>
        <w:pStyle w:val="ListNumber"/>
        <w:bidi/>
      </w:pPr>
      <w:r>
        <w:rPr>
          <w:rtl w:val="1"/>
          <w:lang w:bidi="ar-SA"/>
        </w:rPr>
        <w:t xml:space="preserve">اضغط </w:t>
      </w:r>
      <w:r>
        <w:rPr>
          <w:b/>
          <w:rtl w:val="1"/>
          <w:lang w:bidi="ar-SA"/>
        </w:rPr>
        <w:t>إنشاء تقرير</w:t>
      </w:r>
      <w:r>
        <w:rPr>
          <w:rtl w:val="1"/>
          <w:lang w:bidi="ar-SA"/>
        </w:rPr>
        <w:t>.</w:t>
      </w:r>
    </w:p>
    <w:p>
      <w:pPr>
        <w:pStyle w:val="ListNumber"/>
        <w:bidi/>
      </w:pPr>
      <w:r>
        <w:rPr>
          <w:rtl w:val="1"/>
          <w:lang w:bidi="ar-SA"/>
        </w:rPr>
        <w:t>اختر المشارك من قائمة «اختر مشاركاً منتهي التقييم…».</w:t>
      </w:r>
    </w:p>
    <w:p>
      <w:pPr>
        <w:pStyle w:val="ListNumber"/>
        <w:bidi/>
      </w:pPr>
      <w:r>
        <w:rPr>
          <w:rtl w:val="1"/>
          <w:lang w:bidi="ar-SA"/>
        </w:rPr>
        <w:t xml:space="preserve">راجع لوحة </w:t>
      </w:r>
      <w:r>
        <w:rPr>
          <w:b/>
          <w:rtl w:val="1"/>
          <w:lang w:bidi="ar-SA"/>
        </w:rPr>
        <w:t>الاحتساب الآلي من الدرجات</w:t>
      </w:r>
      <w:r>
        <w:rPr>
          <w:rtl w:val="1"/>
          <w:lang w:bidi="ar-SA"/>
        </w:rPr>
        <w:t>: «سلوكي» و«فني» و«عام»، وعدد الكفاءات والتقييمات التي احتُسبت منها.</w:t>
      </w:r>
    </w:p>
    <w:p>
      <w:pPr>
        <w:pStyle w:val="ListNumber"/>
        <w:bidi/>
      </w:pPr>
      <w:r>
        <w:rPr>
          <w:rtl w:val="1"/>
          <w:lang w:bidi="ar-SA"/>
        </w:rPr>
        <w:t xml:space="preserve">راجع لوحة </w:t>
      </w:r>
      <w:r>
        <w:rPr>
          <w:b/>
          <w:rtl w:val="1"/>
          <w:lang w:bidi="ar-SA"/>
        </w:rPr>
        <w:t>تحليل الفجوة</w:t>
      </w:r>
      <w:r>
        <w:rPr>
          <w:rtl w:val="1"/>
          <w:lang w:bidi="ar-SA"/>
        </w:rPr>
        <w:t xml:space="preserve"> — تقارن كل كفاءة بالمستوى المستهدف لفئة المشارك.</w:t>
      </w:r>
    </w:p>
    <w:p>
      <w:pPr>
        <w:pStyle w:val="ListNumber"/>
        <w:bidi/>
      </w:pPr>
      <w:r>
        <w:rPr>
          <w:rtl w:val="1"/>
          <w:lang w:bidi="ar-SA"/>
        </w:rPr>
        <w:t>عدّل «التوافق السلوكي (%)» و«التوافق الفني (%)» إن لزم، ثم اختر «التوصية».</w:t>
      </w:r>
    </w:p>
    <w:p>
      <w:pPr>
        <w:pStyle w:val="ListNumber"/>
        <w:bidi/>
      </w:pPr>
      <w:r>
        <w:rPr>
          <w:rtl w:val="1"/>
          <w:lang w:bidi="ar-SA"/>
        </w:rPr>
        <w:t xml:space="preserve">اكتب «نظرة عامة»، وأضف بنود «نقاط القوة» و«مجالات التطوير» بزر </w:t>
      </w:r>
      <w:r>
        <w:rPr>
          <w:b/>
          <w:rtl w:val="1"/>
          <w:lang w:bidi="ar-SA"/>
        </w:rPr>
        <w:t>إضافة</w:t>
      </w:r>
      <w:r>
        <w:rPr>
          <w:rtl w:val="1"/>
          <w:lang w:bidi="ar-SA"/>
        </w:rPr>
        <w:t>.</w:t>
      </w:r>
    </w:p>
    <w:p>
      <w:pPr>
        <w:pStyle w:val="ListNumber"/>
        <w:bidi/>
      </w:pPr>
      <w:r>
        <w:rPr>
          <w:rtl w:val="1"/>
          <w:lang w:bidi="ar-SA"/>
        </w:rPr>
        <w:t xml:space="preserve">اضغط </w:t>
      </w:r>
      <w:r>
        <w:rPr>
          <w:b/>
          <w:rtl w:val="1"/>
          <w:lang w:bidi="ar-SA"/>
        </w:rPr>
        <w:t>حفظ كمسودة</w:t>
      </w:r>
      <w:r>
        <w:rPr>
          <w:rtl w:val="1"/>
          <w:lang w:bidi="ar-SA"/>
        </w:rPr>
        <w:t xml:space="preserve"> أو </w:t>
      </w:r>
      <w:r>
        <w:rPr>
          <w:b/>
          <w:rtl w:val="1"/>
          <w:lang w:bidi="ar-SA"/>
        </w:rPr>
        <w:t>حفظ وإرسال للاعتماد</w:t>
      </w:r>
      <w:r>
        <w:rPr>
          <w:rtl w:val="1"/>
          <w:lang w:bidi="ar-SA"/>
        </w:rPr>
        <w:t>.</w:t>
      </w:r>
    </w:p>
    <w:p>
      <w:pPr>
        <w:bidi/>
      </w:pPr>
      <w:r>
        <w:rPr>
          <w:rtl w:val="1"/>
          <w:lang w:bidi="ar-SA"/>
        </w:rPr>
        <w:t>النتيجة: تظهر «تم حفظ المسودة» أو «أُرسل التقرير للاعتماد»، وعند الإرسال يُشعَر صاحب المرحلة الأولى وحده. وانتبه: تقريرٌ كتبته أنت لا تعتمده أنت — يعتمده صاحب صلاحية أخرى في المرحلة نفسها.</w:t>
      </w:r>
    </w:p>
    <w:p>
      <w:pPr>
        <w:jc w:val="center"/>
      </w:pPr>
      <w:r>
        <w:drawing>
          <wp:inline xmlns:a="http://schemas.openxmlformats.org/drawingml/2006/main" xmlns:pic="http://schemas.openxmlformats.org/drawingml/2006/picture">
            <wp:extent cx="5200497" cy="6949439"/>
            <wp:docPr id="103" name="Picture 103"/>
            <wp:cNvGraphicFramePr>
              <a:graphicFrameLocks noChangeAspect="1"/>
            </wp:cNvGraphicFramePr>
            <a:graphic>
              <a:graphicData uri="http://schemas.openxmlformats.org/drawingml/2006/picture">
                <pic:pic>
                  <pic:nvPicPr>
                    <pic:cNvPr id="0" name="reports-editor-create.jpg"/>
                    <pic:cNvPicPr/>
                  </pic:nvPicPr>
                  <pic:blipFill>
                    <a:blip r:embed="rId78"/>
                    <a:stretch>
                      <a:fillRect/>
                    </a:stretch>
                  </pic:blipFill>
                  <pic:spPr>
                    <a:xfrm>
                      <a:off x="0" y="0"/>
                      <a:ext cx="5200497" cy="6949439"/>
                    </a:xfrm>
                    <a:prstGeom prst="rect"/>
                  </pic:spPr>
                </pic:pic>
              </a:graphicData>
            </a:graphic>
          </wp:inline>
        </w:drawing>
      </w:r>
    </w:p>
    <w:p>
      <w:pPr>
        <w:jc w:val="center"/>
        <w:bidi/>
      </w:pPr>
      <w:r>
        <w:rPr>
          <w:i/>
          <w:color w:val="6B7F74"/>
          <w:sz w:val="18"/>
          <w:rtl w:val="1"/>
          <w:lang w:bidi="ar-SA"/>
        </w:rPr>
        <w:t>محرّر التقرير: الاحتساب الآلي من الدرجات وتحليل الفجوة</w:t>
      </w:r>
    </w:p>
    <w:p>
      <w:pPr>
        <w:bidi/>
      </w:pPr>
      <w:r>
        <w:rPr>
          <w:b/>
          <w:rtl w:val="1"/>
          <w:lang w:bidi="ar-SA"/>
        </w:rPr>
        <w:t>٦ — عدّل ما أُعيد للتعديل</w:t>
      </w:r>
      <w:r>
        <w:rPr>
          <w:rtl w:val="1"/>
          <w:lang w:bidi="ar-SA"/>
        </w:rPr>
        <w:t xml:space="preserve"> (شاشة: التقارير)</w:t>
      </w:r>
    </w:p>
    <w:p>
      <w:pPr>
        <w:pStyle w:val="ListNumber"/>
        <w:bidi/>
      </w:pPr>
      <w:r>
        <w:rPr>
          <w:rtl w:val="1"/>
          <w:lang w:bidi="ar-SA"/>
        </w:rPr>
        <w:t xml:space="preserve">اضغط مشارك </w:t>
      </w:r>
      <w:r>
        <w:rPr>
          <w:b/>
          <w:rtl w:val="1"/>
          <w:lang w:bidi="ar-SA"/>
        </w:rPr>
        <w:t>مُعاد</w:t>
      </w:r>
      <w:r>
        <w:rPr>
          <w:rtl w:val="1"/>
          <w:lang w:bidi="ar-SA"/>
        </w:rPr>
        <w:t>.</w:t>
      </w:r>
    </w:p>
    <w:p>
      <w:pPr>
        <w:pStyle w:val="ListNumber"/>
        <w:bidi/>
      </w:pPr>
      <w:r>
        <w:rPr>
          <w:rtl w:val="1"/>
          <w:lang w:bidi="ar-SA"/>
        </w:rPr>
        <w:t xml:space="preserve">اضغط </w:t>
      </w:r>
      <w:r>
        <w:rPr>
          <w:b/>
          <w:rtl w:val="1"/>
          <w:lang w:bidi="ar-SA"/>
        </w:rPr>
        <w:t>تعديل التقرير</w:t>
      </w:r>
      <w:r>
        <w:rPr>
          <w:rtl w:val="1"/>
          <w:lang w:bidi="ar-SA"/>
        </w:rPr>
        <w:t xml:space="preserve"> — ويحقّ لك ذلك على تقارير غيرك أيضاً بصلاحية </w:t>
      </w:r>
      <w:r>
        <w:rPr>
          <w:rFonts w:ascii="Consolas" w:hAnsi="Consolas"/>
          <w:sz w:val="19"/>
          <w:rFonts w:ascii="Consolas" w:hAnsi="Consolas" w:cs="Consolas"/>
          <w:rtl w:val="0"/>
          <w:lang w:bidi="ar-SA"/>
        </w:rPr>
        <w:t>report.edit_any</w:t>
      </w:r>
      <w:r>
        <w:rPr>
          <w:rtl w:val="1"/>
          <w:lang w:bidi="ar-SA"/>
        </w:rPr>
        <w:t>.</w:t>
      </w:r>
    </w:p>
    <w:p>
      <w:pPr>
        <w:pStyle w:val="ListNumber"/>
        <w:bidi/>
      </w:pPr>
      <w:r>
        <w:rPr>
          <w:rtl w:val="1"/>
          <w:lang w:bidi="ar-SA"/>
        </w:rPr>
        <w:t xml:space="preserve">عدّل الحقول، ثم اضغط </w:t>
      </w:r>
      <w:r>
        <w:rPr>
          <w:b/>
          <w:rtl w:val="1"/>
          <w:lang w:bidi="ar-SA"/>
        </w:rPr>
        <w:t>حفظ وإرسال للاعتماد</w:t>
      </w:r>
      <w:r>
        <w:rPr>
          <w:rtl w:val="1"/>
          <w:lang w:bidi="ar-SA"/>
        </w:rPr>
        <w:t>.</w:t>
      </w:r>
    </w:p>
    <w:p>
      <w:pPr>
        <w:bidi/>
      </w:pPr>
      <w:r>
        <w:rPr>
          <w:rtl w:val="1"/>
          <w:lang w:bidi="ar-SA"/>
        </w:rPr>
        <w:t xml:space="preserve">النتيجة: التقرير المُعاد يعود بالإرسال إلى </w:t>
      </w:r>
      <w:r>
        <w:rPr>
          <w:b/>
          <w:rtl w:val="1"/>
          <w:lang w:bidi="ar-SA"/>
        </w:rPr>
        <w:t>أول</w:t>
      </w:r>
      <w:r>
        <w:rPr>
          <w:rtl w:val="1"/>
          <w:lang w:bidi="ar-SA"/>
        </w:rPr>
        <w:t xml:space="preserve"> السلسلة لا إلى المرحلة التي أُعيد منها، فتُراجَع المراحل كلها من جديد. ولا زرّ منفصلاً لإعادة الإرسال. ولاحظ أنّ حقلَي التوافق في وضع التعديل يُحفظان كما تتركهما — لا يُعاد احتسابهما آلياً كما في الإنشاء.</w:t>
      </w:r>
    </w:p>
    <w:p>
      <w:pPr>
        <w:bidi/>
      </w:pPr>
      <w:r>
        <w:rPr>
          <w:b/>
          <w:rtl w:val="1"/>
          <w:lang w:bidi="ar-SA"/>
        </w:rPr>
        <w:t>٧ — اقرأ سبب الإرجاع وناقش الكاتب</w:t>
      </w:r>
      <w:r>
        <w:rPr>
          <w:rtl w:val="1"/>
          <w:lang w:bidi="ar-SA"/>
        </w:rPr>
        <w:t xml:space="preserve"> (شاشة: المحادثات)</w:t>
      </w:r>
    </w:p>
    <w:p>
      <w:pPr>
        <w:pStyle w:val="ListNumber"/>
        <w:bidi/>
      </w:pPr>
      <w:r>
        <w:rPr>
          <w:rtl w:val="1"/>
          <w:lang w:bidi="ar-SA"/>
        </w:rPr>
        <w:t xml:space="preserve">افتح </w:t>
      </w:r>
      <w:r>
        <w:rPr>
          <w:b/>
          <w:rtl w:val="1"/>
          <w:lang w:bidi="ar-SA"/>
        </w:rPr>
        <w:t>المحادثات</w:t>
      </w:r>
      <w:r>
        <w:rPr>
          <w:rtl w:val="1"/>
          <w:lang w:bidi="ar-SA"/>
        </w:rPr>
        <w:t xml:space="preserve"> واضغط بطاقة التقرير في قائمة «التقارير».</w:t>
      </w:r>
    </w:p>
    <w:p>
      <w:pPr>
        <w:pStyle w:val="ListNumber"/>
        <w:bidi/>
      </w:pPr>
      <w:r>
        <w:rPr>
          <w:rtl w:val="1"/>
          <w:lang w:bidi="ar-SA"/>
        </w:rPr>
        <w:t>ابحث عن الفقاعة الوسطى في مجرى الرسائل: «أُعيد التقرير للتعديل. السبب: …».</w:t>
      </w:r>
    </w:p>
    <w:p>
      <w:pPr>
        <w:pStyle w:val="ListNumber"/>
        <w:bidi/>
      </w:pPr>
      <w:r>
        <w:rPr>
          <w:rtl w:val="1"/>
          <w:lang w:bidi="ar-SA"/>
        </w:rPr>
        <w:t xml:space="preserve">اكتب ردّك في «اكتب رسالة...» واضغط </w:t>
      </w:r>
      <w:r>
        <w:rPr>
          <w:b/>
          <w:rtl w:val="1"/>
          <w:lang w:bidi="ar-SA"/>
        </w:rPr>
        <w:t>إرسال</w:t>
      </w:r>
      <w:r>
        <w:rPr>
          <w:rtl w:val="1"/>
          <w:lang w:bidi="ar-SA"/>
        </w:rPr>
        <w:t>.</w:t>
      </w:r>
    </w:p>
    <w:p>
      <w:pPr>
        <w:bidi/>
      </w:pPr>
      <w:r>
        <w:rPr>
          <w:rtl w:val="1"/>
          <w:lang w:bidi="ar-SA"/>
        </w:rPr>
        <w:t>النتيجة: تظهر رسالتك في آخر المحادثة، ويصل إشعار «رسالة جديدة من ‹اسمك›» إلى كل من سبق أن كتب في المحادثة نفسها. ومن لم يكتب فيها من قبل لا يصله شيء. الشاشة لا تُحدِّث نفسها تلقائياً — رسائل الآخرين تظهر عند إرسالك رسالة أو عند إعادة اختيار التقرير.</w:t>
      </w:r>
    </w:p>
    <w:p>
      <w:pPr>
        <w:jc w:val="center"/>
      </w:pPr>
      <w:r>
        <w:drawing>
          <wp:inline xmlns:a="http://schemas.openxmlformats.org/drawingml/2006/main" xmlns:pic="http://schemas.openxmlformats.org/drawingml/2006/picture">
            <wp:extent cx="5852160" cy="4311091"/>
            <wp:docPr id="104" name="Picture 104"/>
            <wp:cNvGraphicFramePr>
              <a:graphicFrameLocks noChangeAspect="1"/>
            </wp:cNvGraphicFramePr>
            <a:graphic>
              <a:graphicData uri="http://schemas.openxmlformats.org/drawingml/2006/picture">
                <pic:pic>
                  <pic:nvPicPr>
                    <pic:cNvPr id="0" name="chat-system-message.jpg"/>
                    <pic:cNvPicPr/>
                  </pic:nvPicPr>
                  <pic:blipFill>
                    <a:blip r:embed="rId79"/>
                    <a:stretch>
                      <a:fillRect/>
                    </a:stretch>
                  </pic:blipFill>
                  <pic:spPr>
                    <a:xfrm>
                      <a:off x="0" y="0"/>
                      <a:ext cx="5852160" cy="4311091"/>
                    </a:xfrm>
                    <a:prstGeom prst="rect"/>
                  </pic:spPr>
                </pic:pic>
              </a:graphicData>
            </a:graphic>
          </wp:inline>
        </w:drawing>
      </w:r>
    </w:p>
    <w:p>
      <w:pPr>
        <w:jc w:val="center"/>
        <w:bidi/>
      </w:pPr>
      <w:r>
        <w:rPr>
          <w:i/>
          <w:color w:val="6B7F74"/>
          <w:sz w:val="18"/>
          <w:rtl w:val="1"/>
          <w:lang w:bidi="ar-SA"/>
        </w:rPr>
        <w:t>رسالة نظام داخل المحادثة تحمل سبب الإرجاع</w:t>
      </w:r>
    </w:p>
    <w:p>
      <w:pPr>
        <w:bidi/>
      </w:pPr>
      <w:r>
        <w:rPr>
          <w:b/>
          <w:rtl w:val="1"/>
          <w:lang w:bidi="ar-SA"/>
        </w:rPr>
        <w:t>٨ — ابنِ خطة التطوير الفردية وتابعها</w:t>
      </w:r>
      <w:r>
        <w:rPr>
          <w:rtl w:val="1"/>
          <w:lang w:bidi="ar-SA"/>
        </w:rPr>
        <w:t xml:space="preserve"> (شاشة: خطط التطوير)</w:t>
      </w:r>
    </w:p>
    <w:p>
      <w:pPr>
        <w:pStyle w:val="ListNumber"/>
        <w:bidi/>
      </w:pPr>
      <w:r>
        <w:rPr>
          <w:rtl w:val="1"/>
          <w:lang w:bidi="ar-SA"/>
        </w:rPr>
        <w:t xml:space="preserve">افتح </w:t>
      </w:r>
      <w:r>
        <w:rPr>
          <w:b/>
          <w:rtl w:val="1"/>
          <w:lang w:bidi="ar-SA"/>
        </w:rPr>
        <w:t>خطط التطوير</w:t>
      </w:r>
      <w:r>
        <w:rPr>
          <w:rtl w:val="1"/>
          <w:lang w:bidi="ar-SA"/>
        </w:rPr>
        <w:t xml:space="preserve"> واختر رمز المشارك من قائمة </w:t>
      </w:r>
      <w:r>
        <w:rPr>
          <w:b/>
          <w:rtl w:val="1"/>
          <w:lang w:bidi="ar-SA"/>
        </w:rPr>
        <w:t>المشارك</w:t>
      </w:r>
      <w:r>
        <w:rPr>
          <w:rtl w:val="1"/>
          <w:lang w:bidi="ar-SA"/>
        </w:rPr>
        <w:t>.</w:t>
      </w:r>
    </w:p>
    <w:p>
      <w:pPr>
        <w:pStyle w:val="ListNumber"/>
        <w:bidi/>
      </w:pPr>
      <w:r>
        <w:rPr>
          <w:rtl w:val="1"/>
          <w:lang w:bidi="ar-SA"/>
        </w:rPr>
        <w:t xml:space="preserve">اضغط </w:t>
      </w:r>
      <w:r>
        <w:rPr>
          <w:b/>
          <w:rtl w:val="1"/>
          <w:lang w:bidi="ar-SA"/>
        </w:rPr>
        <w:t>توليد من التقرير</w:t>
      </w:r>
      <w:r>
        <w:rPr>
          <w:rtl w:val="1"/>
          <w:lang w:bidi="ar-SA"/>
        </w:rPr>
        <w:t>.</w:t>
      </w:r>
    </w:p>
    <w:p>
      <w:pPr>
        <w:pStyle w:val="ListNumber"/>
        <w:bidi/>
      </w:pPr>
      <w:r>
        <w:rPr>
          <w:rtl w:val="1"/>
          <w:lang w:bidi="ar-SA"/>
        </w:rPr>
        <w:t xml:space="preserve">أضف ما ينقص يدوياً: اكتب </w:t>
      </w:r>
      <w:r>
        <w:rPr>
          <w:b/>
          <w:rtl w:val="1"/>
          <w:lang w:bidi="ar-SA"/>
        </w:rPr>
        <w:t>مجال التطوير \</w:t>
      </w:r>
      <w:r>
        <w:rPr>
          <w:i/>
          <w:rtl w:val="1"/>
          <w:lang w:bidi="ar-SA"/>
        </w:rPr>
        <w:t xml:space="preserve"> (إلزامي)، ثم </w:t>
      </w:r>
      <w:r>
        <w:rPr>
          <w:i/>
          <w:rtl w:val="1"/>
          <w:lang w:bidi="ar-SA"/>
        </w:rPr>
        <w:t>الإجراء / التوصية (اختياري)</w:t>
      </w:r>
      <w:r>
        <w:rPr>
          <w:i/>
          <w:rtl w:val="1"/>
          <w:lang w:bidi="ar-SA"/>
        </w:rPr>
        <w:t xml:space="preserve"> وتاريخاً مستهدفاً، واضغط </w:t>
      </w:r>
      <w:r>
        <w:rPr>
          <w:i/>
          <w:rtl w:val="1"/>
          <w:lang w:bidi="ar-SA"/>
        </w:rPr>
        <w:t>إضافة</w:t>
      </w:r>
      <w:r>
        <w:rPr>
          <w:rtl w:val="1"/>
          <w:lang w:bidi="ar-SA"/>
        </w:rPr>
        <w:t>*.</w:t>
      </w:r>
    </w:p>
    <w:p>
      <w:pPr>
        <w:pStyle w:val="ListNumber"/>
        <w:bidi/>
      </w:pPr>
      <w:r>
        <w:rPr>
          <w:rtl w:val="1"/>
          <w:lang w:bidi="ar-SA"/>
        </w:rPr>
        <w:t xml:space="preserve">لمتابعة بند، اضغط قائمة حالته واختر </w:t>
      </w:r>
      <w:r>
        <w:rPr>
          <w:b/>
          <w:rtl w:val="1"/>
          <w:lang w:bidi="ar-SA"/>
        </w:rPr>
        <w:t>قيد التنفيذ</w:t>
      </w:r>
      <w:r>
        <w:rPr>
          <w:rtl w:val="1"/>
          <w:lang w:bidi="ar-SA"/>
        </w:rPr>
        <w:t xml:space="preserve"> أو </w:t>
      </w:r>
      <w:r>
        <w:rPr>
          <w:b/>
          <w:rtl w:val="1"/>
          <w:lang w:bidi="ar-SA"/>
        </w:rPr>
        <w:t>مكتمل</w:t>
      </w:r>
      <w:r>
        <w:rPr>
          <w:rtl w:val="1"/>
          <w:lang w:bidi="ar-SA"/>
        </w:rPr>
        <w:t>.</w:t>
      </w:r>
    </w:p>
    <w:p>
      <w:pPr>
        <w:bidi/>
      </w:pPr>
      <w:r>
        <w:rPr>
          <w:rtl w:val="1"/>
          <w:lang w:bidi="ar-SA"/>
        </w:rPr>
        <w:t xml:space="preserve">النتيجة: يُنشأ بند بحالة «بالانتظار» لكل مجال تطوير في تقرير الدورة، والمجال المُدرَج سابقاً لا يتكرّر. وعند </w:t>
      </w:r>
      <w:r>
        <w:rPr>
          <w:b/>
          <w:rtl w:val="1"/>
          <w:lang w:bidi="ar-SA"/>
        </w:rPr>
        <w:t>مكتمل</w:t>
      </w:r>
      <w:r>
        <w:rPr>
          <w:rtl w:val="1"/>
          <w:lang w:bidi="ar-SA"/>
        </w:rPr>
        <w:t xml:space="preserve"> يُسجَّل وقت الإكمال ويظهر وسم «اكتمل» ويُشطب عنوان البند.</w:t>
      </w:r>
    </w:p>
    <w:p>
      <w:pPr>
        <w:jc w:val="center"/>
      </w:pPr>
      <w:r>
        <w:drawing>
          <wp:inline xmlns:a="http://schemas.openxmlformats.org/drawingml/2006/main" xmlns:pic="http://schemas.openxmlformats.org/drawingml/2006/picture">
            <wp:extent cx="5852160" cy="3677107"/>
            <wp:docPr id="105" name="Picture 105"/>
            <wp:cNvGraphicFramePr>
              <a:graphicFrameLocks noChangeAspect="1"/>
            </wp:cNvGraphicFramePr>
            <a:graphic>
              <a:graphicData uri="http://schemas.openxmlformats.org/drawingml/2006/picture">
                <pic:pic>
                  <pic:nvPicPr>
                    <pic:cNvPr id="0" name="development-plans-items.jpg"/>
                    <pic:cNvPicPr/>
                  </pic:nvPicPr>
                  <pic:blipFill>
                    <a:blip r:embed="rId3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قائمة بنود خطة مشارك مع الملخّص</w:t>
      </w:r>
    </w:p>
    <w:p>
      <w:pPr>
        <w:bidi/>
      </w:pPr>
      <w:r>
        <w:rPr>
          <w:b/>
          <w:rtl w:val="1"/>
          <w:lang w:bidi="ar-SA"/>
        </w:rPr>
        <w:t>٩ — راجع درجات المشارك وأدوات قياسه قبل الحكم</w:t>
      </w:r>
      <w:r>
        <w:rPr>
          <w:rtl w:val="1"/>
          <w:lang w:bidi="ar-SA"/>
        </w:rPr>
        <w:t xml:space="preserve"> (شاشتان: المشاركون، أدوات القياس)</w:t>
      </w:r>
    </w:p>
    <w:p>
      <w:pPr>
        <w:pStyle w:val="ListNumber"/>
        <w:bidi/>
      </w:pPr>
      <w:r>
        <w:rPr>
          <w:rtl w:val="1"/>
          <w:lang w:bidi="ar-SA"/>
        </w:rPr>
        <w:t xml:space="preserve">افتح </w:t>
      </w:r>
      <w:r>
        <w:rPr>
          <w:b/>
          <w:rtl w:val="1"/>
          <w:lang w:bidi="ar-SA"/>
        </w:rPr>
        <w:t>المشاركون</w:t>
      </w:r>
      <w:r>
        <w:rPr>
          <w:rtl w:val="1"/>
          <w:lang w:bidi="ar-SA"/>
        </w:rPr>
        <w:t xml:space="preserve"> واضغط أيقونة </w:t>
      </w:r>
      <w:r>
        <w:rPr>
          <w:b/>
          <w:rtl w:val="1"/>
          <w:lang w:bidi="ar-SA"/>
        </w:rPr>
        <w:t>تفاصيل</w:t>
      </w:r>
      <w:r>
        <w:rPr>
          <w:rtl w:val="1"/>
          <w:lang w:bidi="ar-SA"/>
        </w:rPr>
        <w:t xml:space="preserve"> في صفّ المشارك.</w:t>
      </w:r>
    </w:p>
    <w:p>
      <w:pPr>
        <w:pStyle w:val="ListNumber"/>
        <w:bidi/>
      </w:pPr>
      <w:r>
        <w:rPr>
          <w:rtl w:val="1"/>
          <w:lang w:bidi="ar-SA"/>
        </w:rPr>
        <w:t xml:space="preserve">انزل إلى </w:t>
      </w:r>
      <w:r>
        <w:rPr>
          <w:b/>
          <w:rtl w:val="1"/>
          <w:lang w:bidi="ar-SA"/>
        </w:rPr>
        <w:t>سجل دورات التقييم</w:t>
      </w:r>
      <w:r>
        <w:rPr>
          <w:rtl w:val="1"/>
          <w:lang w:bidi="ar-SA"/>
        </w:rPr>
        <w:t>: لكل دورة رمزها وحالتها وتاريخها، وتحتها تقييماتها (النشاط، وحالته: «مسودة» / «مُرسل» / «معتمد»، واسم المقيّم، ودرجات الكفاءات)، وسطر «التقرير — التوصية: …».</w:t>
      </w:r>
    </w:p>
    <w:p>
      <w:pPr>
        <w:pStyle w:val="ListNumber"/>
        <w:bidi/>
      </w:pPr>
      <w:r>
        <w:rPr>
          <w:rtl w:val="1"/>
          <w:lang w:bidi="ar-SA"/>
        </w:rPr>
        <w:t xml:space="preserve">اضغط </w:t>
      </w:r>
      <w:r>
        <w:rPr>
          <w:b/>
          <w:rtl w:val="1"/>
          <w:lang w:bidi="ar-SA"/>
        </w:rPr>
        <w:t>رحلة المشارك</w:t>
      </w:r>
      <w:r>
        <w:rPr>
          <w:rtl w:val="1"/>
          <w:lang w:bidi="ar-SA"/>
        </w:rPr>
        <w:t xml:space="preserve"> لقراءة الخط الزمني من الأقدم إلى الأحدث.</w:t>
      </w:r>
    </w:p>
    <w:p>
      <w:pPr>
        <w:pStyle w:val="ListNumber"/>
        <w:bidi/>
      </w:pPr>
      <w:r>
        <w:rPr>
          <w:rtl w:val="1"/>
          <w:lang w:bidi="ar-SA"/>
        </w:rPr>
        <w:t xml:space="preserve">افتح </w:t>
      </w:r>
      <w:r>
        <w:rPr>
          <w:b/>
          <w:rtl w:val="1"/>
          <w:lang w:bidi="ar-SA"/>
        </w:rPr>
        <w:t>أدوات القياس</w:t>
      </w:r>
      <w:r>
        <w:rPr>
          <w:rtl w:val="1"/>
          <w:lang w:bidi="ar-SA"/>
        </w:rPr>
        <w:t xml:space="preserve"> واختر الرمز نفسه لقراءة </w:t>
      </w:r>
      <w:r>
        <w:rPr>
          <w:b/>
          <w:rtl w:val="1"/>
          <w:lang w:bidi="ar-SA"/>
        </w:rPr>
        <w:t>المقياس الشخصي</w:t>
      </w:r>
      <w:r>
        <w:rPr>
          <w:rtl w:val="1"/>
          <w:lang w:bidi="ar-SA"/>
        </w:rPr>
        <w:t xml:space="preserve"> و</w:t>
      </w:r>
      <w:r>
        <w:rPr>
          <w:b/>
          <w:rtl w:val="1"/>
          <w:lang w:bidi="ar-SA"/>
        </w:rPr>
        <w:t>القدرات التحليلية</w:t>
      </w:r>
      <w:r>
        <w:rPr>
          <w:rtl w:val="1"/>
          <w:lang w:bidi="ar-SA"/>
        </w:rPr>
        <w:t xml:space="preserve"> و</w:t>
      </w:r>
      <w:r>
        <w:rPr>
          <w:b/>
          <w:rtl w:val="1"/>
          <w:lang w:bidi="ar-SA"/>
        </w:rPr>
        <w:t>اللغة الإنجليزية</w:t>
      </w:r>
      <w:r>
        <w:rPr>
          <w:rtl w:val="1"/>
          <w:lang w:bidi="ar-SA"/>
        </w:rPr>
        <w:t xml:space="preserve"> وسطر «آخر تحديث».</w:t>
      </w:r>
    </w:p>
    <w:p>
      <w:pPr>
        <w:bidi/>
      </w:pPr>
      <w:r>
        <w:rPr>
          <w:rtl w:val="1"/>
          <w:lang w:bidi="ar-SA"/>
        </w:rPr>
        <w:t>النتيجة: تجتمع أمامك درجات الأنشطة ونتائج القياس قبل كتابة التقرير أو اعتماده. وفتح البيانات الشخصية يُكتب في سجل التدقيق باسمك (</w:t>
      </w:r>
      <w:r>
        <w:rPr>
          <w:rFonts w:ascii="Consolas" w:hAnsi="Consolas"/>
          <w:sz w:val="19"/>
          <w:rFonts w:ascii="Consolas" w:hAnsi="Consolas" w:cs="Consolas"/>
          <w:rtl w:val="0"/>
          <w:lang w:bidi="ar-SA"/>
        </w:rPr>
        <w:t>VIEW_CANDIDATE_PII</w:t>
      </w:r>
      <w:r>
        <w:rPr>
          <w:rtl w:val="1"/>
          <w:lang w:bidi="ar-SA"/>
        </w:rPr>
        <w:t>).</w:t>
      </w:r>
    </w:p>
    <w:p>
      <w:pPr>
        <w:jc w:val="center"/>
      </w:pPr>
      <w:r>
        <w:drawing>
          <wp:inline xmlns:a="http://schemas.openxmlformats.org/drawingml/2006/main" xmlns:pic="http://schemas.openxmlformats.org/drawingml/2006/picture">
            <wp:extent cx="4546092" cy="6949440"/>
            <wp:docPr id="106" name="Picture 106"/>
            <wp:cNvGraphicFramePr>
              <a:graphicFrameLocks noChangeAspect="1"/>
            </wp:cNvGraphicFramePr>
            <a:graphic>
              <a:graphicData uri="http://schemas.openxmlformats.org/drawingml/2006/picture">
                <pic:pic>
                  <pic:nvPicPr>
                    <pic:cNvPr id="0" name="candidates-details.jpg"/>
                    <pic:cNvPicPr/>
                  </pic:nvPicPr>
                  <pic:blipFill>
                    <a:blip r:embed="rId93"/>
                    <a:stretch>
                      <a:fillRect/>
                    </a:stretch>
                  </pic:blipFill>
                  <pic:spPr>
                    <a:xfrm>
                      <a:off x="0" y="0"/>
                      <a:ext cx="4546092" cy="6949440"/>
                    </a:xfrm>
                    <a:prstGeom prst="rect"/>
                  </pic:spPr>
                </pic:pic>
              </a:graphicData>
            </a:graphic>
          </wp:inline>
        </w:drawing>
      </w:r>
    </w:p>
    <w:p>
      <w:pPr>
        <w:jc w:val="center"/>
        <w:bidi/>
      </w:pPr>
      <w:r>
        <w:rPr>
          <w:i/>
          <w:color w:val="6B7F74"/>
          <w:sz w:val="18"/>
          <w:rtl w:val="1"/>
          <w:lang w:bidi="ar-SA"/>
        </w:rPr>
        <w:t>بطاقة تفاصيل المشارك وسجل دورات التقييم</w:t>
      </w:r>
    </w:p>
    <w:p>
      <w:pPr>
        <w:jc w:val="center"/>
      </w:pPr>
      <w:r>
        <w:drawing>
          <wp:inline xmlns:a="http://schemas.openxmlformats.org/drawingml/2006/main" xmlns:pic="http://schemas.openxmlformats.org/drawingml/2006/picture">
            <wp:extent cx="5852160" cy="3677107"/>
            <wp:docPr id="107" name="Picture 107"/>
            <wp:cNvGraphicFramePr>
              <a:graphicFrameLocks noChangeAspect="1"/>
            </wp:cNvGraphicFramePr>
            <a:graphic>
              <a:graphicData uri="http://schemas.openxmlformats.org/drawingml/2006/picture">
                <pic:pic>
                  <pic:nvPicPr>
                    <pic:cNvPr id="0" name="measurement-readonly.jpg"/>
                    <pic:cNvPicPr/>
                  </pic:nvPicPr>
                  <pic:blipFill>
                    <a:blip r:embed="rId7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أدوات القياس بحسابك: الحقول معطّلة ولا زرّ حفظ</w:t>
      </w:r>
    </w:p>
    <w:p>
      <w:pPr>
        <w:bidi/>
      </w:pPr>
      <w:r>
        <w:rPr>
          <w:b/>
          <w:rtl w:val="1"/>
          <w:lang w:bidi="ar-SA"/>
        </w:rPr>
        <w:t>١٠ — أغلق يومك بقراءة الاختناق</w:t>
      </w:r>
      <w:r>
        <w:rPr>
          <w:rtl w:val="1"/>
          <w:lang w:bidi="ar-SA"/>
        </w:rPr>
        <w:t xml:space="preserve"> (شاشتان: التحليلات، التقرير اليومي)</w:t>
      </w:r>
    </w:p>
    <w:p>
      <w:pPr>
        <w:pStyle w:val="ListNumber"/>
        <w:bidi/>
      </w:pPr>
      <w:r>
        <w:rPr>
          <w:rtl w:val="1"/>
          <w:lang w:bidi="ar-SA"/>
        </w:rPr>
        <w:t xml:space="preserve">افتح </w:t>
      </w:r>
      <w:r>
        <w:rPr>
          <w:b/>
          <w:rtl w:val="1"/>
          <w:lang w:bidi="ar-SA"/>
        </w:rPr>
        <w:t>التحليلات</w:t>
      </w:r>
      <w:r>
        <w:rPr>
          <w:rtl w:val="1"/>
          <w:lang w:bidi="ar-SA"/>
        </w:rPr>
        <w:t xml:space="preserve"> وانظر إلى بطاقة </w:t>
      </w:r>
      <w:r>
        <w:rPr>
          <w:b/>
          <w:rtl w:val="1"/>
          <w:lang w:bidi="ar-SA"/>
        </w:rPr>
        <w:t>حالة التقارير</w:t>
      </w:r>
      <w:r>
        <w:rPr>
          <w:rtl w:val="1"/>
          <w:lang w:bidi="ar-SA"/>
        </w:rPr>
        <w:t xml:space="preserve">: العمود الأطول بين </w:t>
      </w:r>
      <w:r>
        <w:rPr>
          <w:b/>
          <w:rtl w:val="1"/>
          <w:lang w:bidi="ar-SA"/>
        </w:rPr>
        <w:t>المقيّم</w:t>
      </w:r>
      <w:r>
        <w:rPr>
          <w:rtl w:val="1"/>
          <w:lang w:bidi="ar-SA"/>
        </w:rPr>
        <w:t xml:space="preserve"> و</w:t>
      </w:r>
      <w:r>
        <w:rPr>
          <w:b/>
          <w:rtl w:val="1"/>
          <w:lang w:bidi="ar-SA"/>
        </w:rPr>
        <w:t>مدير التقييم</w:t>
      </w:r>
      <w:r>
        <w:rPr>
          <w:rtl w:val="1"/>
          <w:lang w:bidi="ar-SA"/>
        </w:rPr>
        <w:t xml:space="preserve"> و</w:t>
      </w:r>
      <w:r>
        <w:rPr>
          <w:b/>
          <w:rtl w:val="1"/>
          <w:lang w:bidi="ar-SA"/>
        </w:rPr>
        <w:t>تطوير الكفاءات</w:t>
      </w:r>
      <w:r>
        <w:rPr>
          <w:rtl w:val="1"/>
          <w:lang w:bidi="ar-SA"/>
        </w:rPr>
        <w:t xml:space="preserve"> و</w:t>
      </w:r>
      <w:r>
        <w:rPr>
          <w:b/>
          <w:rtl w:val="1"/>
          <w:lang w:bidi="ar-SA"/>
        </w:rPr>
        <w:t>مدير المركز</w:t>
      </w:r>
      <w:r>
        <w:rPr>
          <w:rtl w:val="1"/>
          <w:lang w:bidi="ar-SA"/>
        </w:rPr>
        <w:t xml:space="preserve"> هو المرحلة التي تتكدّس عندها التقارير.</w:t>
      </w:r>
    </w:p>
    <w:p>
      <w:pPr>
        <w:pStyle w:val="ListNumber"/>
        <w:bidi/>
      </w:pPr>
      <w:r>
        <w:rPr>
          <w:rtl w:val="1"/>
          <w:lang w:bidi="ar-SA"/>
        </w:rPr>
        <w:t xml:space="preserve">اقرأ </w:t>
      </w:r>
      <w:r>
        <w:rPr>
          <w:b/>
          <w:rtl w:val="1"/>
          <w:lang w:bidi="ar-SA"/>
        </w:rPr>
        <w:t>فجوات الكفاءات (الأضعف أولاً)</w:t>
      </w:r>
      <w:r>
        <w:rPr>
          <w:rtl w:val="1"/>
          <w:lang w:bidi="ar-SA"/>
        </w:rPr>
        <w:t xml:space="preserve"> — الأحمر دون ٦٠٪، والبرتقالي ٦٠–٨٠٪، والأخضر ٨٠٪ فأعلى.</w:t>
      </w:r>
    </w:p>
    <w:p>
      <w:pPr>
        <w:pStyle w:val="ListNumber"/>
        <w:bidi/>
      </w:pPr>
      <w:r>
        <w:rPr>
          <w:rtl w:val="1"/>
          <w:lang w:bidi="ar-SA"/>
        </w:rPr>
        <w:t xml:space="preserve">افتح </w:t>
      </w:r>
      <w:r>
        <w:rPr>
          <w:b/>
          <w:rtl w:val="1"/>
          <w:lang w:bidi="ar-SA"/>
        </w:rPr>
        <w:t>التقرير اليومي</w:t>
      </w:r>
      <w:r>
        <w:rPr>
          <w:rtl w:val="1"/>
          <w:lang w:bidi="ar-SA"/>
        </w:rPr>
        <w:t xml:space="preserve"> وراجع </w:t>
      </w:r>
      <w:r>
        <w:rPr>
          <w:b/>
          <w:rtl w:val="1"/>
          <w:lang w:bidi="ar-SA"/>
        </w:rPr>
        <w:t>الغياب والأسباب</w:t>
      </w:r>
      <w:r>
        <w:rPr>
          <w:rtl w:val="1"/>
          <w:lang w:bidi="ar-SA"/>
        </w:rPr>
        <w:t xml:space="preserve"> و</w:t>
      </w:r>
      <w:r>
        <w:rPr>
          <w:b/>
          <w:rtl w:val="1"/>
          <w:lang w:bidi="ar-SA"/>
        </w:rPr>
        <w:t>درجات اليوم</w:t>
      </w:r>
      <w:r>
        <w:rPr>
          <w:rtl w:val="1"/>
          <w:lang w:bidi="ar-SA"/>
        </w:rPr>
        <w:t>.</w:t>
      </w:r>
    </w:p>
    <w:p>
      <w:pPr>
        <w:bidi/>
      </w:pPr>
      <w:r>
        <w:rPr>
          <w:rtl w:val="1"/>
          <w:lang w:bidi="ar-SA"/>
        </w:rPr>
        <w:t>النتيجة: تعرف أين تقف التقارير، وأي الكفاءات أضعف، وما جرى في يوم المركز. ومتوسّطا التوافق يُحتسبان من التقارير المعتمدة وحدها — تقريرٌ ما زال في السلسلة لا يحرّك الرقم.</w:t>
      </w:r>
    </w:p>
    <w:p>
      <w:pPr>
        <w:jc w:val="center"/>
      </w:pPr>
      <w:r>
        <w:drawing>
          <wp:inline xmlns:a="http://schemas.openxmlformats.org/drawingml/2006/main" xmlns:pic="http://schemas.openxmlformats.org/drawingml/2006/picture">
            <wp:extent cx="5852160" cy="2662733"/>
            <wp:docPr id="108" name="Picture 108"/>
            <wp:cNvGraphicFramePr>
              <a:graphicFrameLocks noChangeAspect="1"/>
            </wp:cNvGraphicFramePr>
            <a:graphic>
              <a:graphicData uri="http://schemas.openxmlformats.org/drawingml/2006/picture">
                <pic:pic>
                  <pic:nvPicPr>
                    <pic:cNvPr id="0" name="analytics-gaps-sectors.jpg"/>
                    <pic:cNvPicPr/>
                  </pic:nvPicPr>
                  <pic:blipFill>
                    <a:blip r:embed="rId94"/>
                    <a:stretch>
                      <a:fillRect/>
                    </a:stretch>
                  </pic:blipFill>
                  <pic:spPr>
                    <a:xfrm>
                      <a:off x="0" y="0"/>
                      <a:ext cx="5852160" cy="2662733"/>
                    </a:xfrm>
                    <a:prstGeom prst="rect"/>
                  </pic:spPr>
                </pic:pic>
              </a:graphicData>
            </a:graphic>
          </wp:inline>
        </w:drawing>
      </w:r>
    </w:p>
    <w:p>
      <w:pPr>
        <w:jc w:val="center"/>
        <w:bidi/>
      </w:pPr>
      <w:r>
        <w:rPr>
          <w:i/>
          <w:color w:val="6B7F74"/>
          <w:sz w:val="18"/>
          <w:rtl w:val="1"/>
          <w:lang w:bidi="ar-SA"/>
        </w:rPr>
        <w:t>فجوات الكفاءات وجدول القطاعات</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sz w:val="19"/>
                <w:rtl w:val="1"/>
                <w:lang w:bidi="ar-SA"/>
              </w:rPr>
              <w:t xml:space="preserve">بدء جلسة تقييم أو رصد درجة أو إرسالها — تفتح شاشة </w:t>
            </w:r>
            <w:r>
              <w:rPr>
                <w:b/>
                <w:sz w:val="19"/>
                <w:rtl w:val="1"/>
                <w:lang w:bidi="ar-SA"/>
              </w:rPr>
              <w:t>التقييم</w:t>
            </w:r>
            <w:r>
              <w:rPr>
                <w:sz w:val="19"/>
                <w:rtl w:val="1"/>
                <w:lang w:bidi="ar-SA"/>
              </w:rPr>
              <w:t xml:space="preserve"> وتقرأ النموذج ولا تبدأ به جلسة</w:t>
            </w:r>
          </w:p>
        </w:tc>
        <w:tc>
          <w:tcPr>
            <w:tcW w:type="dxa" w:w="4874"/>
          </w:tcPr>
          <w:p>
            <w:pPr>
              <w:bidi/>
            </w:pPr>
            <w:r>
              <w:rPr>
                <w:sz w:val="19"/>
                <w:rtl w:val="1"/>
                <w:lang w:bidi="ar-SA"/>
              </w:rPr>
              <w:t>الرصد بـ</w:t>
            </w:r>
            <w:r>
              <w:rPr>
                <w:rFonts w:ascii="Consolas" w:hAnsi="Consolas"/>
                <w:sz w:val="19"/>
                <w:rFonts w:ascii="Consolas" w:hAnsi="Consolas" w:cs="Consolas"/>
                <w:rtl w:val="0"/>
                <w:lang w:bidi="ar-SA"/>
              </w:rPr>
              <w:t>evaluation.input</w:t>
            </w:r>
            <w:r>
              <w:rPr>
                <w:sz w:val="19"/>
                <w:rtl w:val="1"/>
                <w:lang w:bidi="ar-SA"/>
              </w:rPr>
              <w:t>، ولا يملكها إلا مدير النظام ومستشار المقابلة ومستشار حلقة النقاش. من يراجع الدرجات لا يرصدها؛ وسرّية الدرجات بين المستشار ومراجعه</w:t>
            </w:r>
          </w:p>
        </w:tc>
      </w:tr>
      <w:tr>
        <w:tc>
          <w:tcPr>
            <w:tcW w:type="dxa" w:w="4874"/>
          </w:tcPr>
          <w:p>
            <w:pPr>
              <w:bidi/>
            </w:pPr>
            <w:r>
              <w:rPr>
                <w:b/>
                <w:sz w:val="19"/>
                <w:rtl w:val="1"/>
                <w:lang w:bidi="ar-SA"/>
              </w:rPr>
              <w:t>إرجاع للتعديل</w:t>
            </w:r>
            <w:r>
              <w:rPr>
                <w:sz w:val="19"/>
                <w:rtl w:val="1"/>
                <w:lang w:bidi="ar-SA"/>
              </w:rPr>
              <w:t xml:space="preserve"> — الزرّ لا يظهر لك</w:t>
            </w:r>
          </w:p>
        </w:tc>
        <w:tc>
          <w:tcPr>
            <w:tcW w:type="dxa" w:w="4874"/>
          </w:tcPr>
          <w:p>
            <w:pPr>
              <w:bidi/>
            </w:pPr>
            <w:r>
              <w:rPr>
                <w:rFonts w:ascii="Consolas" w:hAnsi="Consolas"/>
                <w:sz w:val="19"/>
                <w:rFonts w:ascii="Consolas" w:hAnsi="Consolas" w:cs="Consolas"/>
                <w:rtl w:val="0"/>
                <w:lang w:bidi="ar-SA"/>
              </w:rPr>
              <w:t>report.return</w:t>
            </w:r>
            <w:r>
              <w:rPr>
                <w:sz w:val="19"/>
                <w:rtl w:val="1"/>
                <w:lang w:bidi="ar-SA"/>
              </w:rPr>
              <w:t xml:space="preserve"> لمدير المركز ومدير النظام وحدهما. كان موزّعاً على كل مرحلة فكان كلُّ معتمِدٍ يردّ التقرير خطوات للوراء</w:t>
            </w:r>
          </w:p>
        </w:tc>
      </w:tr>
      <w:tr>
        <w:tc>
          <w:tcPr>
            <w:tcW w:type="dxa" w:w="4874"/>
          </w:tcPr>
          <w:p>
            <w:pPr>
              <w:bidi/>
            </w:pPr>
            <w:r>
              <w:rPr>
                <w:sz w:val="19"/>
                <w:rtl w:val="1"/>
                <w:lang w:bidi="ar-SA"/>
              </w:rPr>
              <w:t xml:space="preserve">فتح </w:t>
            </w:r>
            <w:r>
              <w:rPr>
                <w:b/>
                <w:sz w:val="19"/>
                <w:rtl w:val="1"/>
                <w:lang w:bidi="ar-SA"/>
              </w:rPr>
              <w:t>القيادة التنفيذية للمركز</w:t>
            </w:r>
            <w:r>
              <w:rPr>
                <w:sz w:val="19"/>
                <w:rtl w:val="1"/>
                <w:lang w:bidi="ar-SA"/>
              </w:rPr>
              <w:t xml:space="preserve"> — لا تظهر في قائمتك، وكتابة </w:t>
            </w:r>
            <w:r>
              <w:rPr>
                <w:rFonts w:ascii="Consolas" w:hAnsi="Consolas"/>
                <w:sz w:val="19"/>
                <w:rFonts w:ascii="Consolas" w:hAnsi="Consolas" w:cs="Consolas"/>
                <w:rtl w:val="0"/>
                <w:lang w:bidi="ar-SA"/>
              </w:rPr>
              <w:t>/executive</w:t>
            </w:r>
            <w:r>
              <w:rPr>
                <w:sz w:val="19"/>
                <w:rtl w:val="1"/>
                <w:lang w:bidi="ar-SA"/>
              </w:rPr>
              <w:t xml:space="preserve"> تعيدك إلى لوحة التحكم</w:t>
            </w:r>
          </w:p>
        </w:tc>
        <w:tc>
          <w:tcPr>
            <w:tcW w:type="dxa" w:w="4874"/>
          </w:tcPr>
          <w:p>
            <w:pPr>
              <w:bidi/>
            </w:pPr>
            <w:r>
              <w:rPr>
                <w:rFonts w:ascii="Consolas" w:hAnsi="Consolas"/>
                <w:sz w:val="19"/>
                <w:rFonts w:ascii="Consolas" w:hAnsi="Consolas" w:cs="Consolas"/>
                <w:rtl w:val="0"/>
                <w:lang w:bidi="ar-SA"/>
              </w:rPr>
              <w:t>analytics.executive</w:t>
            </w:r>
            <w:r>
              <w:rPr>
                <w:sz w:val="19"/>
                <w:rtl w:val="1"/>
                <w:lang w:bidi="ar-SA"/>
              </w:rPr>
              <w:t xml:space="preserve"> صلاحية مدير المركز وحده. الشاشة تجمع صورة المركز كلّه — الجدولة والاستقبال والحضور والتسليم للجهات وسجل التدقيق — وتلك صورة المركز لا صورة إدارةٍ فيه. وأرقام إدارتك في </w:t>
            </w:r>
            <w:r>
              <w:rPr>
                <w:b/>
                <w:sz w:val="19"/>
                <w:rtl w:val="1"/>
                <w:lang w:bidi="ar-SA"/>
              </w:rPr>
              <w:t>التحليلات</w:t>
            </w:r>
            <w:r>
              <w:rPr>
                <w:sz w:val="19"/>
                <w:rtl w:val="1"/>
                <w:lang w:bidi="ar-SA"/>
              </w:rPr>
              <w:t xml:space="preserve"> و</w:t>
            </w:r>
            <w:r>
              <w:rPr>
                <w:b/>
                <w:sz w:val="19"/>
                <w:rtl w:val="1"/>
                <w:lang w:bidi="ar-SA"/>
              </w:rPr>
              <w:t>التقرير اليومي</w:t>
            </w:r>
          </w:p>
        </w:tc>
      </w:tr>
      <w:tr>
        <w:tc>
          <w:tcPr>
            <w:tcW w:type="dxa" w:w="4874"/>
          </w:tcPr>
          <w:p>
            <w:pPr>
              <w:bidi/>
            </w:pPr>
            <w:r>
              <w:rPr>
                <w:sz w:val="19"/>
                <w:rtl w:val="1"/>
                <w:lang w:bidi="ar-SA"/>
              </w:rPr>
              <w:t>اعتماد تقرير كتبته بنفسك</w:t>
            </w:r>
          </w:p>
        </w:tc>
        <w:tc>
          <w:tcPr>
            <w:tcW w:type="dxa" w:w="4874"/>
          </w:tcPr>
          <w:p>
            <w:pPr>
              <w:bidi/>
            </w:pPr>
            <w:r>
              <w:rPr>
                <w:sz w:val="19"/>
                <w:rtl w:val="1"/>
                <w:lang w:bidi="ar-SA"/>
              </w:rPr>
              <w:t>مرحلة مدير إدارة التقييم مضبوطة على منع الكاتب من اعتماد ما كتبه — وتُفحص القاعدة عند التجاوز أيضاً</w:t>
            </w:r>
          </w:p>
        </w:tc>
      </w:tr>
      <w:tr>
        <w:tc>
          <w:tcPr>
            <w:tcW w:type="dxa" w:w="4874"/>
          </w:tcPr>
          <w:p>
            <w:pPr>
              <w:bidi/>
            </w:pPr>
            <w:r>
              <w:rPr>
                <w:sz w:val="19"/>
                <w:rtl w:val="1"/>
                <w:lang w:bidi="ar-SA"/>
              </w:rPr>
              <w:t>اعتماد تقرير كاتبه من خارج فريقك</w:t>
            </w:r>
          </w:p>
        </w:tc>
        <w:tc>
          <w:tcPr>
            <w:tcW w:type="dxa" w:w="4874"/>
          </w:tcPr>
          <w:p>
            <w:pPr>
              <w:bidi/>
            </w:pPr>
            <w:r>
              <w:rPr>
                <w:sz w:val="19"/>
                <w:rtl w:val="1"/>
                <w:lang w:bidi="ar-SA"/>
              </w:rPr>
              <w:t>المرحلة نفسها تشترط أن يكون الكاتب من فريق المعتمِد؛ وتقريرٌ بلا كاتب معروف لا يُنسب لفريق فلا يُعتمد بهذه القاعدة</w:t>
            </w:r>
          </w:p>
        </w:tc>
      </w:tr>
      <w:tr>
        <w:tc>
          <w:tcPr>
            <w:tcW w:type="dxa" w:w="4874"/>
          </w:tcPr>
          <w:p>
            <w:pPr>
              <w:bidi/>
            </w:pPr>
            <w:r>
              <w:rPr>
                <w:sz w:val="19"/>
                <w:rtl w:val="1"/>
                <w:lang w:bidi="ar-SA"/>
              </w:rPr>
              <w:t xml:space="preserve">كتابة </w:t>
            </w:r>
            <w:r>
              <w:rPr>
                <w:b/>
                <w:sz w:val="19"/>
                <w:rtl w:val="1"/>
                <w:lang w:bidi="ar-SA"/>
              </w:rPr>
              <w:t>الملخّص التنفيذي</w:t>
            </w:r>
            <w:r>
              <w:rPr>
                <w:sz w:val="19"/>
                <w:rtl w:val="1"/>
                <w:lang w:bidi="ar-SA"/>
              </w:rPr>
              <w:t xml:space="preserve"> — تقرؤه ولا تحفظه، ويظهر لك «للعرض فقط — الكتابة بصلاحية مدير المركز.»</w:t>
            </w:r>
          </w:p>
        </w:tc>
        <w:tc>
          <w:tcPr>
            <w:tcW w:type="dxa" w:w="4874"/>
          </w:tcPr>
          <w:p>
            <w:pPr>
              <w:bidi/>
            </w:pPr>
            <w:r>
              <w:rPr>
                <w:rFonts w:ascii="Consolas" w:hAnsi="Consolas"/>
                <w:sz w:val="19"/>
                <w:rFonts w:ascii="Consolas" w:hAnsi="Consolas" w:cs="Consolas"/>
                <w:rtl w:val="0"/>
                <w:lang w:bidi="ar-SA"/>
              </w:rPr>
              <w:t>report.exec_summary</w:t>
            </w:r>
            <w:r>
              <w:rPr>
                <w:sz w:val="19"/>
                <w:rtl w:val="1"/>
                <w:lang w:bidi="ar-SA"/>
              </w:rPr>
              <w:t xml:space="preserve"> بصلاحية مدير المركز</w:t>
            </w:r>
          </w:p>
        </w:tc>
      </w:tr>
      <w:tr>
        <w:tc>
          <w:tcPr>
            <w:tcW w:type="dxa" w:w="4874"/>
          </w:tcPr>
          <w:p>
            <w:pPr>
              <w:bidi/>
            </w:pPr>
            <w:r>
              <w:rPr>
                <w:sz w:val="19"/>
                <w:rtl w:val="1"/>
                <w:lang w:bidi="ar-SA"/>
              </w:rPr>
              <w:t>ظهور اسم المشارك في المستند المطبوع</w:t>
            </w:r>
          </w:p>
        </w:tc>
        <w:tc>
          <w:tcPr>
            <w:tcW w:type="dxa" w:w="4874"/>
          </w:tcPr>
          <w:p>
            <w:pPr>
              <w:bidi/>
            </w:pPr>
            <w:r>
              <w:rPr>
                <w:rFonts w:ascii="Consolas" w:hAnsi="Consolas"/>
                <w:sz w:val="19"/>
                <w:rFonts w:ascii="Consolas" w:hAnsi="Consolas" w:cs="Consolas"/>
                <w:rtl w:val="0"/>
                <w:lang w:bidi="ar-SA"/>
              </w:rPr>
              <w:t>report.view_names</w:t>
            </w:r>
            <w:r>
              <w:rPr>
                <w:sz w:val="19"/>
                <w:rtl w:val="1"/>
                <w:lang w:bidi="ar-SA"/>
              </w:rPr>
              <w:t xml:space="preserve"> لمدير المركز ومدير النظام وحدهما. المستند يُطبع ويخرج من النظام، فحدّه أضيق من حدّ الشاشة</w:t>
            </w:r>
          </w:p>
        </w:tc>
      </w:tr>
      <w:tr>
        <w:tc>
          <w:tcPr>
            <w:tcW w:type="dxa" w:w="4874"/>
          </w:tcPr>
          <w:p>
            <w:pPr>
              <w:bidi/>
            </w:pPr>
            <w:r>
              <w:rPr>
                <w:sz w:val="19"/>
                <w:rtl w:val="1"/>
                <w:lang w:bidi="ar-SA"/>
              </w:rPr>
              <w:t xml:space="preserve">رفع نتائج </w:t>
            </w:r>
            <w:r>
              <w:rPr>
                <w:b/>
                <w:sz w:val="19"/>
                <w:rtl w:val="1"/>
                <w:lang w:bidi="ar-SA"/>
              </w:rPr>
              <w:t>أدوات القياس</w:t>
            </w:r>
            <w:r>
              <w:rPr>
                <w:sz w:val="19"/>
                <w:rtl w:val="1"/>
                <w:lang w:bidi="ar-SA"/>
              </w:rPr>
              <w:t xml:space="preserve"> — الحقول معطّلة ومكان زرّ الحفظ سطر «عرض فقط — تحتاج صلاحية رفع القياس للتعديل.»</w:t>
            </w:r>
          </w:p>
        </w:tc>
        <w:tc>
          <w:tcPr>
            <w:tcW w:type="dxa" w:w="4874"/>
          </w:tcPr>
          <w:p>
            <w:pPr>
              <w:bidi/>
            </w:pPr>
            <w:r>
              <w:rPr>
                <w:rFonts w:ascii="Consolas" w:hAnsi="Consolas"/>
                <w:sz w:val="19"/>
                <w:rFonts w:ascii="Consolas" w:hAnsi="Consolas" w:cs="Consolas"/>
                <w:rtl w:val="0"/>
                <w:lang w:bidi="ar-SA"/>
              </w:rPr>
              <w:t>measurement.upload</w:t>
            </w:r>
            <w:r>
              <w:rPr>
                <w:sz w:val="19"/>
                <w:rtl w:val="1"/>
                <w:lang w:bidi="ar-SA"/>
              </w:rPr>
              <w:t xml:space="preserve"> لمشرف أدوات القياس ومدير المركز ومدير النظام. فصلٌ مقصود: تقرأ القياس لأنه يدخل في التقرير، ولا ترفعه</w:t>
            </w:r>
          </w:p>
        </w:tc>
      </w:tr>
      <w:tr>
        <w:tc>
          <w:tcPr>
            <w:tcW w:type="dxa" w:w="4874"/>
          </w:tcPr>
          <w:p>
            <w:pPr>
              <w:bidi/>
            </w:pPr>
            <w:r>
              <w:rPr>
                <w:sz w:val="19"/>
                <w:rtl w:val="1"/>
                <w:lang w:bidi="ar-SA"/>
              </w:rPr>
              <w:t xml:space="preserve">إضافة كفاءة أو تعديلها في </w:t>
            </w:r>
            <w:r>
              <w:rPr>
                <w:b/>
                <w:sz w:val="19"/>
                <w:rtl w:val="1"/>
                <w:lang w:bidi="ar-SA"/>
              </w:rPr>
              <w:t>إطار الكفاءات</w:t>
            </w:r>
            <w:r>
              <w:rPr>
                <w:sz w:val="19"/>
                <w:rtl w:val="1"/>
                <w:lang w:bidi="ar-SA"/>
              </w:rPr>
              <w:t xml:space="preserve"> — لا زرّ «إضافة كفاءة» ولا عمود التعديل</w:t>
            </w:r>
          </w:p>
        </w:tc>
        <w:tc>
          <w:tcPr>
            <w:tcW w:type="dxa" w:w="4874"/>
          </w:tcPr>
          <w:p>
            <w:pPr>
              <w:bidi/>
            </w:pPr>
            <w:r>
              <w:rPr>
                <w:rFonts w:ascii="Consolas" w:hAnsi="Consolas"/>
                <w:sz w:val="19"/>
                <w:rFonts w:ascii="Consolas" w:hAnsi="Consolas" w:cs="Consolas"/>
                <w:rtl w:val="0"/>
                <w:lang w:bidi="ar-SA"/>
              </w:rPr>
              <w:t>competency.manage</w:t>
            </w:r>
            <w:r>
              <w:rPr>
                <w:sz w:val="19"/>
                <w:rtl w:val="1"/>
                <w:lang w:bidi="ar-SA"/>
              </w:rPr>
              <w:t xml:space="preserve"> لمدير المركز وإدارة تطوير الكفاءات. الإطار مرجع تقاريرك، وضبط الأوزان والمستويات المطلوبة ليس من عملك</w:t>
            </w:r>
          </w:p>
        </w:tc>
      </w:tr>
      <w:tr>
        <w:tc>
          <w:tcPr>
            <w:tcW w:type="dxa" w:w="4874"/>
          </w:tcPr>
          <w:p>
            <w:pPr>
              <w:bidi/>
            </w:pPr>
            <w:r>
              <w:rPr>
                <w:b/>
                <w:sz w:val="19"/>
                <w:rtl w:val="1"/>
                <w:lang w:bidi="ar-SA"/>
              </w:rPr>
              <w:t>ربط الكفاءات</w:t>
            </w:r>
            <w:r>
              <w:rPr>
                <w:sz w:val="19"/>
                <w:rtl w:val="1"/>
                <w:lang w:bidi="ar-SA"/>
              </w:rPr>
              <w:t xml:space="preserve"> — لا يظهر في قائمتك أصلاً</w:t>
            </w:r>
          </w:p>
        </w:tc>
        <w:tc>
          <w:tcPr>
            <w:tcW w:type="dxa" w:w="4874"/>
          </w:tcPr>
          <w:p>
            <w:pPr>
              <w:bidi/>
            </w:pPr>
            <w:r>
              <w:rPr>
                <w:sz w:val="19"/>
                <w:rtl w:val="1"/>
                <w:lang w:bidi="ar-SA"/>
              </w:rPr>
              <w:t xml:space="preserve">الشاشة كلّها خلف </w:t>
            </w:r>
            <w:r>
              <w:rPr>
                <w:rFonts w:ascii="Consolas" w:hAnsi="Consolas"/>
                <w:sz w:val="19"/>
                <w:rFonts w:ascii="Consolas" w:hAnsi="Consolas" w:cs="Consolas"/>
                <w:rtl w:val="0"/>
                <w:lang w:bidi="ar-SA"/>
              </w:rPr>
              <w:t>competency.manage</w:t>
            </w:r>
            <w:r>
              <w:rPr>
                <w:sz w:val="19"/>
                <w:rtl w:val="1"/>
                <w:lang w:bidi="ar-SA"/>
              </w:rPr>
              <w:t>، ومن كتب رابطها يدوياً أُعيد إلى لوحة التحكم</w:t>
            </w:r>
          </w:p>
        </w:tc>
      </w:tr>
      <w:tr>
        <w:tc>
          <w:tcPr>
            <w:tcW w:type="dxa" w:w="4874"/>
          </w:tcPr>
          <w:p>
            <w:pPr>
              <w:bidi/>
            </w:pPr>
            <w:r>
              <w:rPr>
                <w:sz w:val="19"/>
                <w:rtl w:val="1"/>
                <w:lang w:bidi="ar-SA"/>
              </w:rPr>
              <w:t>إضافة مشارك أو تعديله أو اعتماده أو حذفه أو فتح دورة جديدة له</w:t>
            </w:r>
          </w:p>
        </w:tc>
        <w:tc>
          <w:tcPr>
            <w:tcW w:type="dxa" w:w="4874"/>
          </w:tcPr>
          <w:p>
            <w:pPr>
              <w:bidi/>
            </w:pPr>
            <w:r>
              <w:rPr>
                <w:rFonts w:ascii="Consolas" w:hAnsi="Consolas"/>
                <w:sz w:val="19"/>
                <w:rFonts w:ascii="Consolas" w:hAnsi="Consolas" w:cs="Consolas"/>
                <w:rtl w:val="0"/>
                <w:lang w:bidi="ar-SA"/>
              </w:rPr>
              <w:t>candidate.create</w:t>
            </w:r>
            <w:r>
              <w:rPr>
                <w:sz w:val="19"/>
                <w:rtl w:val="1"/>
                <w:lang w:bidi="ar-SA"/>
              </w:rPr>
              <w:t xml:space="preserve"> و</w:t>
            </w:r>
            <w:r>
              <w:rPr>
                <w:rFonts w:ascii="Consolas" w:hAnsi="Consolas"/>
                <w:sz w:val="19"/>
                <w:rFonts w:ascii="Consolas" w:hAnsi="Consolas" w:cs="Consolas"/>
                <w:rtl w:val="0"/>
                <w:lang w:bidi="ar-SA"/>
              </w:rPr>
              <w:t>candidate.edit</w:t>
            </w:r>
            <w:r>
              <w:rPr>
                <w:sz w:val="19"/>
                <w:rtl w:val="1"/>
                <w:lang w:bidi="ar-SA"/>
              </w:rPr>
              <w:t xml:space="preserve"> و</w:t>
            </w:r>
            <w:r>
              <w:rPr>
                <w:rFonts w:ascii="Consolas" w:hAnsi="Consolas"/>
                <w:sz w:val="19"/>
                <w:rFonts w:ascii="Consolas" w:hAnsi="Consolas" w:cs="Consolas"/>
                <w:rtl w:val="0"/>
                <w:lang w:bidi="ar-SA"/>
              </w:rPr>
              <w:t>candidate.approve</w:t>
            </w:r>
            <w:r>
              <w:rPr>
                <w:sz w:val="19"/>
                <w:rtl w:val="1"/>
                <w:lang w:bidi="ar-SA"/>
              </w:rPr>
              <w:t xml:space="preserve"> لمسؤول الجدولة ومدير المركز ومدير النظام. أيقونتا «اعتماد» و«حذف» تتبعان حالة الصفّ لا صلاحيتك، والمنع يقع على الخادم</w:t>
            </w:r>
          </w:p>
        </w:tc>
      </w:tr>
      <w:tr>
        <w:tc>
          <w:tcPr>
            <w:tcW w:type="dxa" w:w="4874"/>
          </w:tcPr>
          <w:p>
            <w:pPr>
              <w:bidi/>
            </w:pPr>
            <w:r>
              <w:rPr>
                <w:sz w:val="19"/>
                <w:rtl w:val="1"/>
                <w:lang w:bidi="ar-SA"/>
              </w:rPr>
              <w:t xml:space="preserve">إنشاء جلسة أو تعديلها أو حذفها — ترى </w:t>
            </w:r>
            <w:r>
              <w:rPr>
                <w:b/>
                <w:sz w:val="19"/>
                <w:rtl w:val="1"/>
                <w:lang w:bidi="ar-SA"/>
              </w:rPr>
              <w:t>الجدولة</w:t>
            </w:r>
            <w:r>
              <w:rPr>
                <w:sz w:val="19"/>
                <w:rtl w:val="1"/>
                <w:lang w:bidi="ar-SA"/>
              </w:rPr>
              <w:t xml:space="preserve"> بلا زرّ «جلسة جديدة» وبلا عمود الأزرار</w:t>
            </w:r>
          </w:p>
        </w:tc>
        <w:tc>
          <w:tcPr>
            <w:tcW w:type="dxa" w:w="4874"/>
          </w:tcPr>
          <w:p>
            <w:pPr>
              <w:bidi/>
            </w:pPr>
            <w:r>
              <w:rPr>
                <w:rFonts w:ascii="Consolas" w:hAnsi="Consolas"/>
                <w:sz w:val="19"/>
                <w:rFonts w:ascii="Consolas" w:hAnsi="Consolas" w:cs="Consolas"/>
                <w:rtl w:val="0"/>
                <w:lang w:bidi="ar-SA"/>
              </w:rPr>
              <w:t>schedule.manage</w:t>
            </w:r>
            <w:r>
              <w:rPr>
                <w:sz w:val="19"/>
                <w:rtl w:val="1"/>
                <w:lang w:bidi="ar-SA"/>
              </w:rPr>
              <w:t xml:space="preserve"> لمسؤول الجدولة ومدير المركز ومدير النظام</w:t>
            </w:r>
          </w:p>
        </w:tc>
      </w:tr>
      <w:tr>
        <w:tc>
          <w:tcPr>
            <w:tcW w:type="dxa" w:w="4874"/>
          </w:tcPr>
          <w:p>
            <w:pPr>
              <w:bidi/>
            </w:pPr>
            <w:r>
              <w:rPr>
                <w:sz w:val="19"/>
                <w:rtl w:val="1"/>
                <w:lang w:bidi="ar-SA"/>
              </w:rPr>
              <w:t xml:space="preserve">تسجيل حضور أو غياب — ترى </w:t>
            </w:r>
            <w:r>
              <w:rPr>
                <w:b/>
                <w:sz w:val="19"/>
                <w:rtl w:val="1"/>
                <w:lang w:bidi="ar-SA"/>
              </w:rPr>
              <w:t>الحضور</w:t>
            </w:r>
            <w:r>
              <w:rPr>
                <w:sz w:val="19"/>
                <w:rtl w:val="1"/>
                <w:lang w:bidi="ar-SA"/>
              </w:rPr>
              <w:t xml:space="preserve"> ولا تسجّل فيه</w:t>
            </w:r>
          </w:p>
        </w:tc>
        <w:tc>
          <w:tcPr>
            <w:tcW w:type="dxa" w:w="4874"/>
          </w:tcPr>
          <w:p>
            <w:pPr>
              <w:bidi/>
            </w:pPr>
            <w:r>
              <w:rPr>
                <w:rFonts w:ascii="Consolas" w:hAnsi="Consolas"/>
                <w:sz w:val="19"/>
                <w:rFonts w:ascii="Consolas" w:hAnsi="Consolas" w:cs="Consolas"/>
                <w:rtl w:val="0"/>
                <w:lang w:bidi="ar-SA"/>
              </w:rPr>
              <w:t>attendance.record</w:t>
            </w:r>
            <w:r>
              <w:rPr>
                <w:sz w:val="19"/>
                <w:rtl w:val="1"/>
                <w:lang w:bidi="ar-SA"/>
              </w:rPr>
              <w:t>. القاعدة: «الذي يستقبله يسجّله»؛ بلا هذا التمييز يسجّل من لم يرَ المشارك حضورَه</w:t>
            </w:r>
          </w:p>
        </w:tc>
      </w:tr>
      <w:tr>
        <w:tc>
          <w:tcPr>
            <w:tcW w:type="dxa" w:w="4874"/>
          </w:tcPr>
          <w:p>
            <w:pPr>
              <w:bidi/>
            </w:pPr>
            <w:r>
              <w:rPr>
                <w:b/>
                <w:sz w:val="19"/>
                <w:rtl w:val="1"/>
                <w:lang w:bidi="ar-SA"/>
              </w:rPr>
              <w:t>إسناد لمجموعة</w:t>
            </w:r>
            <w:r>
              <w:rPr>
                <w:sz w:val="19"/>
                <w:rtl w:val="1"/>
                <w:lang w:bidi="ar-SA"/>
              </w:rPr>
              <w:t xml:space="preserve"> (أ / ب)</w:t>
            </w:r>
          </w:p>
        </w:tc>
        <w:tc>
          <w:tcPr>
            <w:tcW w:type="dxa" w:w="4874"/>
          </w:tcPr>
          <w:p>
            <w:pPr>
              <w:bidi/>
            </w:pPr>
            <w:r>
              <w:rPr>
                <w:rFonts w:ascii="Consolas" w:hAnsi="Consolas"/>
                <w:sz w:val="19"/>
                <w:rFonts w:ascii="Consolas" w:hAnsi="Consolas" w:cs="Consolas"/>
                <w:rtl w:val="0"/>
                <w:lang w:bidi="ar-SA"/>
              </w:rPr>
              <w:t>roster.manage</w:t>
            </w:r>
            <w:r>
              <w:rPr>
                <w:sz w:val="19"/>
                <w:rtl w:val="1"/>
                <w:lang w:bidi="ar-SA"/>
              </w:rPr>
              <w:t xml:space="preserve"> لمسؤول الجدولة ومدير المركز ومدير النظام</w:t>
            </w:r>
          </w:p>
        </w:tc>
      </w:tr>
      <w:tr>
        <w:tc>
          <w:tcPr>
            <w:tcW w:type="dxa" w:w="4874"/>
          </w:tcPr>
          <w:p>
            <w:pPr>
              <w:bidi/>
            </w:pPr>
            <w:r>
              <w:rPr>
                <w:b/>
                <w:sz w:val="19"/>
                <w:rtl w:val="1"/>
                <w:lang w:bidi="ar-SA"/>
              </w:rPr>
              <w:t>استقبال الموظفين</w:t>
            </w:r>
            <w:r>
              <w:rPr>
                <w:sz w:val="19"/>
                <w:rtl w:val="1"/>
                <w:lang w:bidi="ar-SA"/>
              </w:rPr>
              <w:t xml:space="preserve"> و</w:t>
            </w:r>
            <w:r>
              <w:rPr>
                <w:b/>
                <w:sz w:val="19"/>
                <w:rtl w:val="1"/>
                <w:lang w:bidi="ar-SA"/>
              </w:rPr>
              <w:t>التوزيع الأسبوعي</w:t>
            </w:r>
            <w:r>
              <w:rPr>
                <w:sz w:val="19"/>
                <w:rtl w:val="1"/>
                <w:lang w:bidi="ar-SA"/>
              </w:rPr>
              <w:t xml:space="preserve"> — لا يظهران في قائمتك</w:t>
            </w:r>
          </w:p>
        </w:tc>
        <w:tc>
          <w:tcPr>
            <w:tcW w:type="dxa" w:w="4874"/>
          </w:tcPr>
          <w:p>
            <w:pPr>
              <w:bidi/>
            </w:pPr>
            <w:r>
              <w:rPr>
                <w:rFonts w:ascii="Consolas" w:hAnsi="Consolas"/>
                <w:sz w:val="19"/>
                <w:rFonts w:ascii="Consolas" w:hAnsi="Consolas" w:cs="Consolas"/>
                <w:rtl w:val="0"/>
                <w:lang w:bidi="ar-SA"/>
              </w:rPr>
              <w:t>reception.view</w:t>
            </w:r>
            <w:r>
              <w:rPr>
                <w:sz w:val="19"/>
                <w:rtl w:val="1"/>
                <w:lang w:bidi="ar-SA"/>
              </w:rPr>
              <w:t xml:space="preserve"> و</w:t>
            </w:r>
            <w:r>
              <w:rPr>
                <w:rFonts w:ascii="Consolas" w:hAnsi="Consolas"/>
                <w:sz w:val="19"/>
                <w:rFonts w:ascii="Consolas" w:hAnsi="Consolas" w:cs="Consolas"/>
                <w:rtl w:val="0"/>
                <w:lang w:bidi="ar-SA"/>
              </w:rPr>
              <w:t>schedule.distribute</w:t>
            </w:r>
            <w:r>
              <w:rPr>
                <w:sz w:val="19"/>
                <w:rtl w:val="1"/>
                <w:lang w:bidi="ar-SA"/>
              </w:rPr>
              <w:t xml:space="preserve"> ليستا لك؛ يوم التشغيل بيد الاستقبال والجدولة والعمليات</w:t>
            </w:r>
          </w:p>
        </w:tc>
      </w:tr>
      <w:tr>
        <w:tc>
          <w:tcPr>
            <w:tcW w:type="dxa" w:w="4874"/>
          </w:tcPr>
          <w:p>
            <w:pPr>
              <w:bidi/>
            </w:pPr>
            <w:r>
              <w:rPr>
                <w:b/>
                <w:sz w:val="19"/>
                <w:rtl w:val="1"/>
                <w:lang w:bidi="ar-SA"/>
              </w:rPr>
              <w:t>سجل التدقيق</w:t>
            </w:r>
            <w:r>
              <w:rPr>
                <w:sz w:val="19"/>
                <w:rtl w:val="1"/>
                <w:lang w:bidi="ar-SA"/>
              </w:rPr>
              <w:t xml:space="preserve"> و</w:t>
            </w:r>
            <w:r>
              <w:rPr>
                <w:b/>
                <w:sz w:val="19"/>
                <w:rtl w:val="1"/>
                <w:lang w:bidi="ar-SA"/>
              </w:rPr>
              <w:t>المستخدمون</w:t>
            </w:r>
            <w:r>
              <w:rPr>
                <w:sz w:val="19"/>
                <w:rtl w:val="1"/>
                <w:lang w:bidi="ar-SA"/>
              </w:rPr>
              <w:t xml:space="preserve"> و</w:t>
            </w:r>
            <w:r>
              <w:rPr>
                <w:b/>
                <w:sz w:val="19"/>
                <w:rtl w:val="1"/>
                <w:lang w:bidi="ar-SA"/>
              </w:rPr>
              <w:t>الأدوار والصلاحيات</w:t>
            </w:r>
            <w:r>
              <w:rPr>
                <w:sz w:val="19"/>
                <w:rtl w:val="1"/>
                <w:lang w:bidi="ar-SA"/>
              </w:rPr>
              <w:t xml:space="preserve"> و</w:t>
            </w:r>
            <w:r>
              <w:rPr>
                <w:b/>
                <w:sz w:val="19"/>
                <w:rtl w:val="1"/>
                <w:lang w:bidi="ar-SA"/>
              </w:rPr>
              <w:t>سير العمل</w:t>
            </w:r>
            <w:r>
              <w:rPr>
                <w:sz w:val="19"/>
                <w:rtl w:val="1"/>
                <w:lang w:bidi="ar-SA"/>
              </w:rPr>
              <w:t xml:space="preserve"> و</w:t>
            </w:r>
            <w:r>
              <w:rPr>
                <w:b/>
                <w:sz w:val="19"/>
                <w:rtl w:val="1"/>
                <w:lang w:bidi="ar-SA"/>
              </w:rPr>
              <w:t>الإعدادات</w:t>
            </w:r>
          </w:p>
        </w:tc>
        <w:tc>
          <w:tcPr>
            <w:tcW w:type="dxa" w:w="4874"/>
          </w:tcPr>
          <w:p>
            <w:pPr>
              <w:bidi/>
            </w:pPr>
            <w:r>
              <w:rPr>
                <w:rFonts w:ascii="Consolas" w:hAnsi="Consolas"/>
                <w:sz w:val="19"/>
                <w:rFonts w:ascii="Consolas" w:hAnsi="Consolas" w:cs="Consolas"/>
                <w:rtl w:val="0"/>
                <w:lang w:bidi="ar-SA"/>
              </w:rPr>
              <w:t>audit.view</w:t>
            </w:r>
            <w:r>
              <w:rPr>
                <w:sz w:val="19"/>
                <w:rtl w:val="1"/>
                <w:lang w:bidi="ar-SA"/>
              </w:rPr>
              <w:t xml:space="preserve"> لمدير المركز ومدير النظام، وما بقي لمدير النظام وحده</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إدخال التقييم»</w:t>
            </w:r>
          </w:p>
        </w:tc>
        <w:tc>
          <w:tcPr>
            <w:tcW w:type="dxa" w:w="3250"/>
          </w:tcPr>
          <w:p>
            <w:pPr>
              <w:bidi/>
            </w:pPr>
            <w:r>
              <w:rPr>
                <w:sz w:val="19"/>
                <w:rtl w:val="1"/>
                <w:lang w:bidi="ar-SA"/>
              </w:rPr>
              <w:t>فتحت شاشة التقييم وحاولت بدء جلسة أو رصد درجة</w:t>
            </w:r>
          </w:p>
        </w:tc>
        <w:tc>
          <w:tcPr>
            <w:tcW w:type="dxa" w:w="3250"/>
          </w:tcPr>
          <w:p>
            <w:pPr>
              <w:bidi/>
            </w:pPr>
            <w:r>
              <w:rPr>
                <w:sz w:val="19"/>
                <w:rtl w:val="1"/>
                <w:lang w:bidi="ar-SA"/>
              </w:rPr>
              <w:t>الرصد لمستشار المقابلة ومستشار حلقة النقاش. راجع الدرجات من سجل دورات المشارك</w:t>
            </w:r>
          </w:p>
        </w:tc>
      </w:tr>
      <w:tr>
        <w:tc>
          <w:tcPr>
            <w:tcW w:type="dxa" w:w="3250"/>
          </w:tcPr>
          <w:p>
            <w:pPr>
              <w:bidi/>
            </w:pPr>
            <w:r>
              <w:rPr>
                <w:sz w:val="19"/>
                <w:rtl w:val="1"/>
                <w:lang w:bidi="ar-SA"/>
              </w:rPr>
              <w:t>«لا يمكنك اعتماد تقرير كتبته بنفسك — يعتمده صاحب صلاحية أخرى»</w:t>
            </w:r>
          </w:p>
        </w:tc>
        <w:tc>
          <w:tcPr>
            <w:tcW w:type="dxa" w:w="3250"/>
          </w:tcPr>
          <w:p>
            <w:pPr>
              <w:bidi/>
            </w:pPr>
            <w:r>
              <w:rPr>
                <w:sz w:val="19"/>
                <w:rtl w:val="1"/>
                <w:lang w:bidi="ar-SA"/>
              </w:rPr>
              <w:t>التقرير الواقف عند مرحلتك كتبته أنت</w:t>
            </w:r>
          </w:p>
        </w:tc>
        <w:tc>
          <w:tcPr>
            <w:tcW w:type="dxa" w:w="3250"/>
          </w:tcPr>
          <w:p>
            <w:pPr>
              <w:bidi/>
            </w:pPr>
            <w:r>
              <w:rPr>
                <w:sz w:val="19"/>
                <w:rtl w:val="1"/>
                <w:lang w:bidi="ar-SA"/>
              </w:rPr>
              <w:t>أحِل الاعتماد إلى صاحب صلاحية أخرى في المرحلة نفسها</w:t>
            </w:r>
          </w:p>
        </w:tc>
      </w:tr>
      <w:tr>
        <w:tc>
          <w:tcPr>
            <w:tcW w:type="dxa" w:w="3250"/>
          </w:tcPr>
          <w:p>
            <w:pPr>
              <w:bidi/>
            </w:pPr>
            <w:r>
              <w:rPr>
                <w:sz w:val="19"/>
                <w:rtl w:val="1"/>
                <w:lang w:bidi="ar-SA"/>
              </w:rPr>
              <w:t>«هذا التقرير كتبه من ليس ضمن فريقك»</w:t>
            </w:r>
          </w:p>
        </w:tc>
        <w:tc>
          <w:tcPr>
            <w:tcW w:type="dxa" w:w="3250"/>
          </w:tcPr>
          <w:p>
            <w:pPr>
              <w:bidi/>
            </w:pPr>
            <w:r>
              <w:rPr>
                <w:sz w:val="19"/>
                <w:rtl w:val="1"/>
                <w:lang w:bidi="ar-SA"/>
              </w:rPr>
              <w:t>مرحلتك تشترط أن يكون الكاتب من فريقك</w:t>
            </w:r>
          </w:p>
        </w:tc>
        <w:tc>
          <w:tcPr>
            <w:tcW w:type="dxa" w:w="3250"/>
          </w:tcPr>
          <w:p>
            <w:pPr>
              <w:bidi/>
            </w:pPr>
            <w:r>
              <w:rPr>
                <w:sz w:val="19"/>
                <w:rtl w:val="1"/>
                <w:lang w:bidi="ar-SA"/>
              </w:rPr>
              <w:t>يعتمده مدير الكاتب</w:t>
            </w:r>
          </w:p>
        </w:tc>
      </w:tr>
      <w:tr>
        <w:tc>
          <w:tcPr>
            <w:tcW w:type="dxa" w:w="3250"/>
          </w:tcPr>
          <w:p>
            <w:pPr>
              <w:bidi/>
            </w:pPr>
            <w:r>
              <w:rPr>
                <w:sz w:val="19"/>
                <w:rtl w:val="1"/>
                <w:lang w:bidi="ar-SA"/>
              </w:rPr>
              <w:t>«ليس لديك صلاحية اعتماد هذه المرحلة»</w:t>
            </w:r>
          </w:p>
        </w:tc>
        <w:tc>
          <w:tcPr>
            <w:tcW w:type="dxa" w:w="3250"/>
          </w:tcPr>
          <w:p>
            <w:pPr>
              <w:bidi/>
            </w:pPr>
            <w:r>
              <w:rPr>
                <w:sz w:val="19"/>
                <w:rtl w:val="1"/>
                <w:lang w:bidi="ar-SA"/>
              </w:rPr>
              <w:t>التقرير واقف عند مرحلة لا تملك صلاحيتها</w:t>
            </w:r>
          </w:p>
        </w:tc>
        <w:tc>
          <w:tcPr>
            <w:tcW w:type="dxa" w:w="3250"/>
          </w:tcPr>
          <w:p>
            <w:pPr>
              <w:bidi/>
            </w:pPr>
            <w:r>
              <w:rPr>
                <w:sz w:val="19"/>
                <w:rtl w:val="1"/>
                <w:lang w:bidi="ar-SA"/>
              </w:rPr>
              <w:t>اترك الاعتماد لصاحب المرحلة؛ زرّ الاعتماد لا يظهر إلا لصاحب المرحلة التي يقف عندها التقرير</w:t>
            </w:r>
          </w:p>
        </w:tc>
      </w:tr>
      <w:tr>
        <w:tc>
          <w:tcPr>
            <w:tcW w:type="dxa" w:w="3250"/>
          </w:tcPr>
          <w:p>
            <w:pPr>
              <w:bidi/>
            </w:pPr>
            <w:r>
              <w:rPr>
                <w:sz w:val="19"/>
                <w:rtl w:val="1"/>
                <w:lang w:bidi="ar-SA"/>
              </w:rPr>
              <w:t>«تغيّرت حالة التقرير — أعد التحميل»</w:t>
            </w:r>
          </w:p>
        </w:tc>
        <w:tc>
          <w:tcPr>
            <w:tcW w:type="dxa" w:w="3250"/>
          </w:tcPr>
          <w:p>
            <w:pPr>
              <w:bidi/>
            </w:pPr>
            <w:r>
              <w:rPr>
                <w:sz w:val="19"/>
                <w:rtl w:val="1"/>
                <w:lang w:bidi="ar-SA"/>
              </w:rPr>
              <w:t>غيّر مستخدم آخر حالة التقرير أثناء عملك</w:t>
            </w:r>
          </w:p>
        </w:tc>
        <w:tc>
          <w:tcPr>
            <w:tcW w:type="dxa" w:w="3250"/>
          </w:tcPr>
          <w:p>
            <w:pPr>
              <w:bidi/>
            </w:pPr>
            <w:r>
              <w:rPr>
                <w:sz w:val="19"/>
                <w:rtl w:val="1"/>
                <w:lang w:bidi="ar-SA"/>
              </w:rPr>
              <w:t>أعد تحميل الشاشة ثم كرّر الإجراء إن كان لا يزال لازماً</w:t>
            </w:r>
          </w:p>
        </w:tc>
      </w:tr>
      <w:tr>
        <w:tc>
          <w:tcPr>
            <w:tcW w:type="dxa" w:w="3250"/>
          </w:tcPr>
          <w:p>
            <w:pPr>
              <w:bidi/>
            </w:pPr>
            <w:r>
              <w:rPr>
                <w:sz w:val="19"/>
                <w:rtl w:val="1"/>
                <w:lang w:bidi="ar-SA"/>
              </w:rPr>
              <w:t>«ليس لديك صلاحية رفع القياس»</w:t>
            </w:r>
          </w:p>
        </w:tc>
        <w:tc>
          <w:tcPr>
            <w:tcW w:type="dxa" w:w="3250"/>
          </w:tcPr>
          <w:p>
            <w:pPr>
              <w:bidi/>
            </w:pPr>
            <w:r>
              <w:rPr>
                <w:sz w:val="19"/>
                <w:rtl w:val="1"/>
                <w:lang w:bidi="ar-SA"/>
              </w:rPr>
              <w:t>حاولت الحفظ في أدوات القياس</w:t>
            </w:r>
          </w:p>
        </w:tc>
        <w:tc>
          <w:tcPr>
            <w:tcW w:type="dxa" w:w="3250"/>
          </w:tcPr>
          <w:p>
            <w:pPr>
              <w:bidi/>
            </w:pPr>
            <w:r>
              <w:rPr>
                <w:sz w:val="19"/>
                <w:rtl w:val="1"/>
                <w:lang w:bidi="ar-SA"/>
              </w:rPr>
              <w:t>الرفع لمشرف أدوات القياس أو مدير المركز</w:t>
            </w:r>
          </w:p>
        </w:tc>
      </w:tr>
    </w:tbl>
    <w:p/>
    <w:p>
      <w:pPr>
        <w:jc w:val="center"/>
      </w:pPr>
      <w:r>
        <w:drawing>
          <wp:inline xmlns:a="http://schemas.openxmlformats.org/drawingml/2006/main" xmlns:pic="http://schemas.openxmlformats.org/drawingml/2006/picture">
            <wp:extent cx="5852160" cy="3677107"/>
            <wp:docPr id="109" name="Picture 109"/>
            <wp:cNvGraphicFramePr>
              <a:graphicFrameLocks noChangeAspect="1"/>
            </wp:cNvGraphicFramePr>
            <a:graphic>
              <a:graphicData uri="http://schemas.openxmlformats.org/drawingml/2006/picture">
                <pic:pic>
                  <pic:nvPicPr>
                    <pic:cNvPr id="0" name="competency-framework-readonly.jpg"/>
                    <pic:cNvPicPr/>
                  </pic:nvPicPr>
                  <pic:blipFill>
                    <a:blip r:embed="rId9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إطار الكفاءات بحسابك: الجدول ظاهر بلا زرّ «إضافة كفاءة» وبلا عمود التعديل</w:t>
      </w:r>
    </w:p>
    <w:p>
      <w:pPr>
        <w:pStyle w:val="Heading2"/>
        <w:bidi/>
      </w:pPr>
      <w:r>
        <w:rPr>
          <w:rtl w:val="1"/>
          <w:lang w:bidi="ar-SA"/>
        </w:rPr>
        <w:t>إدارة تطوير الكفاءات</w:t>
      </w:r>
    </w:p>
    <w:p>
      <w:pPr>
        <w:bidi/>
      </w:pPr>
      <w:r>
        <w:rPr>
          <w:rtl w:val="1"/>
          <w:lang w:bidi="ar-SA"/>
        </w:rPr>
        <w:t xml:space="preserve">إدارة تطوير الكفاءات هي المرجعية المنهجية للمركز والمحطة قبل الأخيرة في سلسلة اعتماد التقارير. تملك وحدها مع مدير المركز ومدير النظام تعريف الكفاءات وأوزانها ومستوياتها المطلوبة، وربطها بالأنشطة التي تُرصد فيها — أي أنّها تضبط المسطرة التي يُقاس بها كل مشارك. ثم تعتمد المرحلة </w:t>
      </w:r>
      <w:r>
        <w:rPr>
          <w:b/>
          <w:rtl w:val="1"/>
          <w:lang w:bidi="ar-SA"/>
        </w:rPr>
        <w:t>نهائي</w:t>
      </w:r>
      <w:r>
        <w:rPr>
          <w:rtl w:val="1"/>
          <w:lang w:bidi="ar-SA"/>
        </w:rPr>
        <w:t xml:space="preserve"> في التقارير، وتقرأ التحليلات والفجوات لتحديد أولويات التطوير المؤسسي. لا تملك </w:t>
      </w:r>
      <w:r>
        <w:rPr>
          <w:rFonts w:ascii="Consolas" w:hAnsi="Consolas"/>
          <w:sz w:val="19"/>
          <w:rFonts w:ascii="Consolas" w:hAnsi="Consolas" w:cs="Consolas"/>
          <w:rtl w:val="0"/>
          <w:lang w:bidi="ar-SA"/>
        </w:rPr>
        <w:t>candidate.view_names</w:t>
      </w:r>
      <w:r>
        <w:rPr>
          <w:rtl w:val="1"/>
          <w:lang w:bidi="ar-SA"/>
        </w:rPr>
        <w:t>، فعملها كلّه على الرموز والأرقام والكفاءات لا على الأشخاص.</w:t>
      </w:r>
    </w:p>
    <w:p>
      <w:pPr>
        <w:jc w:val="center"/>
      </w:pPr>
      <w:r>
        <w:drawing>
          <wp:inline xmlns:a="http://schemas.openxmlformats.org/drawingml/2006/main" xmlns:pic="http://schemas.openxmlformats.org/drawingml/2006/picture">
            <wp:extent cx="1928469" cy="6949438"/>
            <wp:docPr id="110" name="Picture 110"/>
            <wp:cNvGraphicFramePr>
              <a:graphicFrameLocks noChangeAspect="1"/>
            </wp:cNvGraphicFramePr>
            <a:graphic>
              <a:graphicData uri="http://schemas.openxmlformats.org/drawingml/2006/picture">
                <pic:pic>
                  <pic:nvPicPr>
                    <pic:cNvPr id="0" name="nav-devmanager.jpg"/>
                    <pic:cNvPicPr/>
                  </pic:nvPicPr>
                  <pic:blipFill>
                    <a:blip r:embed="rId96"/>
                    <a:stretch>
                      <a:fillRect/>
                    </a:stretch>
                  </pic:blipFill>
                  <pic:spPr>
                    <a:xfrm>
                      <a:off x="0" y="0"/>
                      <a:ext cx="1928469" cy="6949438"/>
                    </a:xfrm>
                    <a:prstGeom prst="rect"/>
                  </pic:spPr>
                </pic:pic>
              </a:graphicData>
            </a:graphic>
          </wp:inline>
        </w:drawing>
      </w:r>
    </w:p>
    <w:p>
      <w:pPr>
        <w:jc w:val="center"/>
        <w:bidi/>
      </w:pPr>
      <w:r>
        <w:rPr>
          <w:i/>
          <w:color w:val="6B7F74"/>
          <w:sz w:val="18"/>
          <w:rtl w:val="1"/>
          <w:lang w:bidi="ar-SA"/>
        </w:rPr>
        <w:t>قائمة إدارة تطوير الكفاءات</w:t>
      </w:r>
    </w:p>
    <w:p>
      <w:pPr>
        <w:bidi/>
      </w:pPr>
      <w:r>
        <w:rPr>
          <w:b/>
          <w:rtl w:val="1"/>
          <w:lang w:bidi="ar-SA"/>
        </w:rPr>
        <w:t>شاشاتك:</w:t>
      </w:r>
      <w:r>
        <w:rPr>
          <w:rtl w:val="1"/>
          <w:lang w:bidi="ar-SA"/>
        </w:rPr>
        <w:t xml:space="preserve"> لوحة التحكم · التحليلات · التقرير اليومي · المشاركون · التقييم · أدوات القياس · التقارير · خطط التطوير · المحادثات · الإشعارات · إطار الكفاءات · ربط الكفاءات.</w:t>
      </w:r>
    </w:p>
    <w:p>
      <w:pPr>
        <w:pStyle w:val="Heading3"/>
        <w:bidi/>
      </w:pPr>
      <w:r>
        <w:rPr>
          <w:rtl w:val="1"/>
          <w:lang w:bidi="ar-SA"/>
        </w:rPr>
        <w:t>يومك في المنصّة</w:t>
      </w:r>
    </w:p>
    <w:p>
      <w:pPr>
        <w:bidi/>
      </w:pPr>
      <w:r>
        <w:rPr>
          <w:b/>
          <w:rtl w:val="1"/>
          <w:lang w:bidi="ar-SA"/>
        </w:rPr>
        <w:t>١ — افتح لوحة التحكم والإشعارات</w:t>
      </w:r>
      <w:r>
        <w:rPr>
          <w:rtl w:val="1"/>
          <w:lang w:bidi="ar-SA"/>
        </w:rPr>
        <w:t xml:space="preserve"> (شاشتان: لوحة التحكم، الإشعارات)</w:t>
      </w:r>
    </w:p>
    <w:p>
      <w:pPr>
        <w:pStyle w:val="ListNumber"/>
        <w:bidi/>
      </w:pPr>
      <w:r>
        <w:rPr>
          <w:rtl w:val="1"/>
          <w:lang w:bidi="ar-SA"/>
        </w:rPr>
        <w:t xml:space="preserve">افتح </w:t>
      </w:r>
      <w:r>
        <w:rPr>
          <w:b/>
          <w:rtl w:val="1"/>
          <w:lang w:bidi="ar-SA"/>
        </w:rPr>
        <w:t>لوحة التحكم</w:t>
      </w:r>
      <w:r>
        <w:rPr>
          <w:rtl w:val="1"/>
          <w:lang w:bidi="ar-SA"/>
        </w:rPr>
        <w:t xml:space="preserve"> واقرأ مقياس </w:t>
      </w:r>
      <w:r>
        <w:rPr>
          <w:b/>
          <w:rtl w:val="1"/>
          <w:lang w:bidi="ar-SA"/>
        </w:rPr>
        <w:t>جاهزية القيادة</w:t>
      </w:r>
      <w:r>
        <w:rPr>
          <w:rtl w:val="1"/>
          <w:lang w:bidi="ar-SA"/>
        </w:rPr>
        <w:t xml:space="preserve"> والبطاقات الستّ.</w:t>
      </w:r>
    </w:p>
    <w:p>
      <w:pPr>
        <w:pStyle w:val="ListNumber"/>
        <w:bidi/>
      </w:pPr>
      <w:r>
        <w:rPr>
          <w:rtl w:val="1"/>
          <w:lang w:bidi="ar-SA"/>
        </w:rPr>
        <w:t xml:space="preserve">اضغط بطاقة </w:t>
      </w:r>
      <w:r>
        <w:rPr>
          <w:b/>
          <w:rtl w:val="1"/>
          <w:lang w:bidi="ar-SA"/>
        </w:rPr>
        <w:t>معلّقة</w:t>
      </w:r>
      <w:r>
        <w:rPr>
          <w:rtl w:val="1"/>
          <w:lang w:bidi="ar-SA"/>
        </w:rPr>
        <w:t xml:space="preserve"> للوصول إلى التقارير الواقفة في السلسلة.</w:t>
      </w:r>
    </w:p>
    <w:p>
      <w:pPr>
        <w:pStyle w:val="ListNumber"/>
        <w:bidi/>
      </w:pPr>
      <w:r>
        <w:rPr>
          <w:rtl w:val="1"/>
          <w:lang w:bidi="ar-SA"/>
        </w:rPr>
        <w:t xml:space="preserve">افتح </w:t>
      </w:r>
      <w:r>
        <w:rPr>
          <w:b/>
          <w:rtl w:val="1"/>
          <w:lang w:bidi="ar-SA"/>
        </w:rPr>
        <w:t>الإشعارات</w:t>
      </w:r>
      <w:r>
        <w:rPr>
          <w:rtl w:val="1"/>
          <w:lang w:bidi="ar-SA"/>
        </w:rPr>
        <w:t xml:space="preserve"> واقرأ ما نوعه approval: «تقرير جديد بانتظار اعتمادك» و«تقرير متأخر بانتظار الاعتماد».</w:t>
      </w:r>
    </w:p>
    <w:p>
      <w:pPr>
        <w:bidi/>
      </w:pPr>
      <w:r>
        <w:rPr>
          <w:rtl w:val="1"/>
          <w:lang w:bidi="ar-SA"/>
        </w:rPr>
        <w:t xml:space="preserve">النتيجة: تعرف قبل أي شاشة أخرى كم تقريراً ينتظرك وما تأخّر منه. وبطاقة </w:t>
      </w:r>
      <w:r>
        <w:rPr>
          <w:b/>
          <w:rtl w:val="1"/>
          <w:lang w:bidi="ar-SA"/>
        </w:rPr>
        <w:t>أحدث النشاط</w:t>
      </w:r>
      <w:r>
        <w:rPr>
          <w:rtl w:val="1"/>
          <w:lang w:bidi="ar-SA"/>
        </w:rPr>
        <w:t xml:space="preserve"> لا تظهر لك — فهي لحاملي </w:t>
      </w:r>
      <w:r>
        <w:rPr>
          <w:rFonts w:ascii="Consolas" w:hAnsi="Consolas"/>
          <w:sz w:val="19"/>
          <w:rFonts w:ascii="Consolas" w:hAnsi="Consolas" w:cs="Consolas"/>
          <w:rtl w:val="0"/>
          <w:lang w:bidi="ar-SA"/>
        </w:rPr>
        <w:t>audit.view</w:t>
      </w:r>
      <w:r>
        <w:rPr>
          <w:rtl w:val="1"/>
          <w:lang w:bidi="ar-SA"/>
        </w:rPr>
        <w:t>.</w:t>
      </w:r>
    </w:p>
    <w:p>
      <w:pPr>
        <w:bidi/>
      </w:pPr>
      <w:r>
        <w:rPr>
          <w:b/>
          <w:rtl w:val="1"/>
          <w:lang w:bidi="ar-SA"/>
        </w:rPr>
        <w:t>٢ — اعتمد التقارير الواقفة عند مرحلتك</w:t>
      </w:r>
      <w:r>
        <w:rPr>
          <w:rtl w:val="1"/>
          <w:lang w:bidi="ar-SA"/>
        </w:rPr>
        <w:t xml:space="preserve"> (شاشة: التقارير)</w:t>
      </w:r>
    </w:p>
    <w:p>
      <w:pPr>
        <w:pStyle w:val="ListNumber"/>
        <w:bidi/>
      </w:pPr>
      <w:r>
        <w:rPr>
          <w:rtl w:val="1"/>
          <w:lang w:bidi="ar-SA"/>
        </w:rPr>
        <w:t xml:space="preserve">افتح </w:t>
      </w:r>
      <w:r>
        <w:rPr>
          <w:b/>
          <w:rtl w:val="1"/>
          <w:lang w:bidi="ar-SA"/>
        </w:rPr>
        <w:t>التقارير</w:t>
      </w:r>
      <w:r>
        <w:rPr>
          <w:rtl w:val="1"/>
          <w:lang w:bidi="ar-SA"/>
        </w:rPr>
        <w:t xml:space="preserve"> واضغط مشارك </w:t>
      </w:r>
      <w:r>
        <w:rPr>
          <w:b/>
          <w:rtl w:val="1"/>
          <w:lang w:bidi="ar-SA"/>
        </w:rPr>
        <w:t>تطوير الكفاءات</w:t>
      </w:r>
      <w:r>
        <w:rPr>
          <w:rtl w:val="1"/>
          <w:lang w:bidi="ar-SA"/>
        </w:rPr>
        <w:t xml:space="preserve"> — بجانبه عدد التقارير الواقفة عندك.</w:t>
      </w:r>
    </w:p>
    <w:p>
      <w:pPr>
        <w:pStyle w:val="ListNumber"/>
        <w:bidi/>
      </w:pPr>
      <w:r>
        <w:rPr>
          <w:rtl w:val="1"/>
          <w:lang w:bidi="ar-SA"/>
        </w:rPr>
        <w:t xml:space="preserve">اضغط </w:t>
      </w:r>
      <w:r>
        <w:rPr>
          <w:b/>
          <w:rtl w:val="1"/>
          <w:lang w:bidi="ar-SA"/>
        </w:rPr>
        <w:t>مستند مفصّل</w:t>
      </w:r>
      <w:r>
        <w:rPr>
          <w:rtl w:val="1"/>
          <w:lang w:bidi="ar-SA"/>
        </w:rPr>
        <w:t xml:space="preserve"> لمراجعة التقرير كاملاً قبل قرارك؛ وهو سبعة أقسام مرقّمة آخرها خطة التطوير الفردية، وفي ذيله أربعة مواضع توقيع: المُقيّم، ومدير إدارة التقييم، وإدارة تطوير الكفاءات، ومدير المركز.</w:t>
      </w:r>
    </w:p>
    <w:p>
      <w:pPr>
        <w:pStyle w:val="ListNumber"/>
        <w:bidi/>
      </w:pPr>
      <w:r>
        <w:rPr>
          <w:rtl w:val="1"/>
          <w:lang w:bidi="ar-SA"/>
        </w:rPr>
        <w:t xml:space="preserve">اضغط </w:t>
      </w:r>
      <w:r>
        <w:rPr>
          <w:b/>
          <w:rtl w:val="1"/>
          <w:lang w:bidi="ar-SA"/>
        </w:rPr>
        <w:t>التقييمات السابقة</w:t>
      </w:r>
      <w:r>
        <w:rPr>
          <w:rtl w:val="1"/>
          <w:lang w:bidi="ar-SA"/>
        </w:rPr>
        <w:t xml:space="preserve"> إن أردت مقارنة الدورة بما قبلها.</w:t>
      </w:r>
    </w:p>
    <w:p>
      <w:pPr>
        <w:pStyle w:val="ListNumber"/>
        <w:bidi/>
      </w:pPr>
      <w:r>
        <w:rPr>
          <w:rtl w:val="1"/>
          <w:lang w:bidi="ar-SA"/>
        </w:rPr>
        <w:t xml:space="preserve">اضغط </w:t>
      </w:r>
      <w:r>
        <w:rPr>
          <w:b/>
          <w:rtl w:val="1"/>
          <w:lang w:bidi="ar-SA"/>
        </w:rPr>
        <w:t>اعتماد</w:t>
      </w:r>
      <w:r>
        <w:rPr>
          <w:rtl w:val="1"/>
          <w:lang w:bidi="ar-SA"/>
        </w:rPr>
        <w:t xml:space="preserve"> — ويقرأ الزرّ </w:t>
      </w:r>
      <w:r>
        <w:rPr>
          <w:b/>
          <w:rtl w:val="1"/>
          <w:lang w:bidi="ar-SA"/>
        </w:rPr>
        <w:t>اعتماد نهائي</w:t>
      </w:r>
      <w:r>
        <w:rPr>
          <w:rtl w:val="1"/>
          <w:lang w:bidi="ar-SA"/>
        </w:rPr>
        <w:t xml:space="preserve"> إن كانت مرحلتك آخر السلسلة المفعّلة.</w:t>
      </w:r>
    </w:p>
    <w:p>
      <w:pPr>
        <w:bidi/>
      </w:pPr>
      <w:r>
        <w:rPr>
          <w:rtl w:val="1"/>
          <w:lang w:bidi="ar-SA"/>
        </w:rPr>
        <w:t xml:space="preserve">النتيجة: تُنهى مرحلتك. وسلسلة الاعتماد في هذا التنصيب أربع مراحل آخرها اعتماد مدير المركز، فالتقرير بعد اعتمادك يظهر بشارة «بانتظار اعتماد مدير المركز» وتحت مشارك </w:t>
      </w:r>
      <w:r>
        <w:rPr>
          <w:b/>
          <w:rtl w:val="1"/>
          <w:lang w:bidi="ar-SA"/>
        </w:rPr>
        <w:t>مدير المركز</w:t>
      </w:r>
      <w:r>
        <w:rPr>
          <w:rtl w:val="1"/>
          <w:lang w:bidi="ar-SA"/>
        </w:rPr>
        <w:t xml:space="preserve">، ويعتمده مدير المركز من هذه الشاشة نفسها. وعند آخر مرحلة تصير الحالة </w:t>
      </w:r>
      <w:r>
        <w:rPr>
          <w:b/>
          <w:rtl w:val="1"/>
          <w:lang w:bidi="ar-SA"/>
        </w:rPr>
        <w:t>معتمد</w:t>
      </w:r>
      <w:r>
        <w:rPr>
          <w:rtl w:val="1"/>
          <w:lang w:bidi="ar-SA"/>
        </w:rPr>
        <w:t xml:space="preserve"> وتصير حالة المشارك «مكتمل» فتُتاح له دورة تقييم جديدة.</w:t>
      </w:r>
    </w:p>
    <w:p>
      <w:pPr>
        <w:jc w:val="center"/>
      </w:pPr>
      <w:r>
        <w:drawing>
          <wp:inline xmlns:a="http://schemas.openxmlformats.org/drawingml/2006/main" xmlns:pic="http://schemas.openxmlformats.org/drawingml/2006/picture">
            <wp:extent cx="5852160" cy="1345997"/>
            <wp:docPr id="111" name="Picture 111"/>
            <wp:cNvGraphicFramePr>
              <a:graphicFrameLocks noChangeAspect="1"/>
            </wp:cNvGraphicFramePr>
            <a:graphic>
              <a:graphicData uri="http://schemas.openxmlformats.org/drawingml/2006/picture">
                <pic:pic>
                  <pic:nvPicPr>
                    <pic:cNvPr id="0" name="reports-card-actions.jpg"/>
                    <pic:cNvPicPr/>
                  </pic:nvPicPr>
                  <pic:blipFill>
                    <a:blip r:embed="rId91"/>
                    <a:stretch>
                      <a:fillRect/>
                    </a:stretch>
                  </pic:blipFill>
                  <pic:spPr>
                    <a:xfrm>
                      <a:off x="0" y="0"/>
                      <a:ext cx="5852160" cy="1345997"/>
                    </a:xfrm>
                    <a:prstGeom prst="rect"/>
                  </pic:spPr>
                </pic:pic>
              </a:graphicData>
            </a:graphic>
          </wp:inline>
        </w:drawing>
      </w:r>
    </w:p>
    <w:p>
      <w:pPr>
        <w:jc w:val="center"/>
        <w:bidi/>
      </w:pPr>
      <w:r>
        <w:rPr>
          <w:i/>
          <w:color w:val="6B7F74"/>
          <w:sz w:val="18"/>
          <w:rtl w:val="1"/>
          <w:lang w:bidi="ar-SA"/>
        </w:rPr>
        <w:t>بطاقة تقرير وأزرار الإجراءات</w:t>
      </w:r>
    </w:p>
    <w:p>
      <w:pPr>
        <w:bidi/>
      </w:pPr>
      <w:r>
        <w:rPr>
          <w:b/>
          <w:rtl w:val="1"/>
          <w:lang w:bidi="ar-SA"/>
        </w:rPr>
        <w:t>٣ — اقرأ الصورة المؤسسية وحدّد أولويات التطوير</w:t>
      </w:r>
      <w:r>
        <w:rPr>
          <w:rtl w:val="1"/>
          <w:lang w:bidi="ar-SA"/>
        </w:rPr>
        <w:t xml:space="preserve"> (شاشة: التحليلات)</w:t>
      </w:r>
    </w:p>
    <w:p>
      <w:pPr>
        <w:pStyle w:val="ListNumber"/>
        <w:bidi/>
      </w:pPr>
      <w:r>
        <w:rPr>
          <w:rtl w:val="1"/>
          <w:lang w:bidi="ar-SA"/>
        </w:rPr>
        <w:t xml:space="preserve">افتح </w:t>
      </w:r>
      <w:r>
        <w:rPr>
          <w:b/>
          <w:rtl w:val="1"/>
          <w:lang w:bidi="ar-SA"/>
        </w:rPr>
        <w:t>التحليلات</w:t>
      </w:r>
      <w:r>
        <w:rPr>
          <w:rtl w:val="1"/>
          <w:lang w:bidi="ar-SA"/>
        </w:rPr>
        <w:t xml:space="preserve"> واقرأ </w:t>
      </w:r>
      <w:r>
        <w:rPr>
          <w:b/>
          <w:rtl w:val="1"/>
          <w:lang w:bidi="ar-SA"/>
        </w:rPr>
        <w:t>فجوات الكفاءات (الأضعف أولاً)</w:t>
      </w:r>
      <w:r>
        <w:rPr>
          <w:rtl w:val="1"/>
          <w:lang w:bidi="ar-SA"/>
        </w:rPr>
        <w:t xml:space="preserve"> من أعلاها — الأحمر دون ٦٠٪، والبرتقالي ٦٠–٨٠٪، والأخضر ٨٠٪ فأعلى.</w:t>
      </w:r>
    </w:p>
    <w:p>
      <w:pPr>
        <w:pStyle w:val="ListNumber"/>
        <w:bidi/>
      </w:pPr>
      <w:r>
        <w:rPr>
          <w:rtl w:val="1"/>
          <w:lang w:bidi="ar-SA"/>
        </w:rPr>
        <w:t xml:space="preserve">انظر إلى جدول </w:t>
      </w:r>
      <w:r>
        <w:rPr>
          <w:b/>
          <w:rtl w:val="1"/>
          <w:lang w:bidi="ar-SA"/>
        </w:rPr>
        <w:t>القطاعات</w:t>
      </w:r>
      <w:r>
        <w:rPr>
          <w:rtl w:val="1"/>
          <w:lang w:bidi="ar-SA"/>
        </w:rPr>
        <w:t>: العدد، ونسبة الإتمام، ومتوسّطا التوافق السلوكي والفنّي لكل قطاع.</w:t>
      </w:r>
    </w:p>
    <w:p>
      <w:pPr>
        <w:pStyle w:val="ListNumber"/>
        <w:bidi/>
      </w:pPr>
      <w:r>
        <w:rPr>
          <w:rtl w:val="1"/>
          <w:lang w:bidi="ar-SA"/>
        </w:rPr>
        <w:t xml:space="preserve">اقرأ بطاقة </w:t>
      </w:r>
      <w:r>
        <w:rPr>
          <w:b/>
          <w:rtl w:val="1"/>
          <w:lang w:bidi="ar-SA"/>
        </w:rPr>
        <w:t>حالة التقارير</w:t>
      </w:r>
      <w:r>
        <w:rPr>
          <w:rtl w:val="1"/>
          <w:lang w:bidi="ar-SA"/>
        </w:rPr>
        <w:t xml:space="preserve"> لتعرف أين تتكدّس التقارير في السلسلة.</w:t>
      </w:r>
    </w:p>
    <w:p>
      <w:pPr>
        <w:bidi/>
      </w:pPr>
      <w:r>
        <w:rPr>
          <w:rtl w:val="1"/>
          <w:lang w:bidi="ar-SA"/>
        </w:rPr>
        <w:t>النتيجة: قائمة أولويات تطوير مؤسسية بالكفاءة وبالقطاع معاً. ومتوسّطات التوافق تُحتسب من التقارير المعتمدة وحدها — تقريرٌ ما زال في السلسلة لا يحرّك الرقم.</w:t>
      </w:r>
    </w:p>
    <w:p>
      <w:pPr>
        <w:bidi/>
        <w:ind w:left="360" w:right="216"/>
        <w:shd w:val="clear" w:color="auto" w:fill="FFF8E6"/>
      </w:pPr>
      <w:r>
        <w:rPr>
          <w:b/>
          <w:sz w:val="21"/>
          <w:rtl w:val="1"/>
          <w:lang w:bidi="ar-SA"/>
        </w:rPr>
        <w:t>القيادة التنفيذية للمركز</w:t>
      </w:r>
      <w:r>
        <w:rPr>
          <w:sz w:val="21"/>
          <w:rtl w:val="1"/>
          <w:lang w:bidi="ar-SA"/>
        </w:rPr>
        <w:t xml:space="preserve"> ليست في قائمتك: شاشة تجمع صورة المركز كلّه — الجدولة والاستقبال والحضور والتسليم للجهات وسجل التدقيق — وهي من صلاحيات مدير المركز. وما يخصّ عملك من أرقام موجودٌ في </w:t>
      </w:r>
      <w:r>
        <w:rPr>
          <w:b/>
          <w:sz w:val="21"/>
          <w:rtl w:val="1"/>
          <w:lang w:bidi="ar-SA"/>
        </w:rPr>
        <w:t>التحليلات</w:t>
      </w:r>
      <w:r>
        <w:rPr>
          <w:sz w:val="21"/>
          <w:rtl w:val="1"/>
          <w:lang w:bidi="ar-SA"/>
        </w:rPr>
        <w:t xml:space="preserve"> و</w:t>
      </w:r>
      <w:r>
        <w:rPr>
          <w:b/>
          <w:sz w:val="21"/>
          <w:rtl w:val="1"/>
          <w:lang w:bidi="ar-SA"/>
        </w:rPr>
        <w:t>التقرير اليومي</w:t>
      </w:r>
      <w:r>
        <w:rPr>
          <w:sz w:val="21"/>
          <w:rtl w:val="1"/>
          <w:lang w:bidi="ar-SA"/>
        </w:rPr>
        <w:t>.</w:t>
      </w:r>
    </w:p>
    <w:p>
      <w:pPr>
        <w:jc w:val="center"/>
      </w:pPr>
      <w:r>
        <w:drawing>
          <wp:inline xmlns:a="http://schemas.openxmlformats.org/drawingml/2006/main" xmlns:pic="http://schemas.openxmlformats.org/drawingml/2006/picture">
            <wp:extent cx="5852160" cy="2662733"/>
            <wp:docPr id="112" name="Picture 112"/>
            <wp:cNvGraphicFramePr>
              <a:graphicFrameLocks noChangeAspect="1"/>
            </wp:cNvGraphicFramePr>
            <a:graphic>
              <a:graphicData uri="http://schemas.openxmlformats.org/drawingml/2006/picture">
                <pic:pic>
                  <pic:nvPicPr>
                    <pic:cNvPr id="0" name="analytics-gaps-sectors.jpg"/>
                    <pic:cNvPicPr/>
                  </pic:nvPicPr>
                  <pic:blipFill>
                    <a:blip r:embed="rId94"/>
                    <a:stretch>
                      <a:fillRect/>
                    </a:stretch>
                  </pic:blipFill>
                  <pic:spPr>
                    <a:xfrm>
                      <a:off x="0" y="0"/>
                      <a:ext cx="5852160" cy="2662733"/>
                    </a:xfrm>
                    <a:prstGeom prst="rect"/>
                  </pic:spPr>
                </pic:pic>
              </a:graphicData>
            </a:graphic>
          </wp:inline>
        </w:drawing>
      </w:r>
    </w:p>
    <w:p>
      <w:pPr>
        <w:jc w:val="center"/>
        <w:bidi/>
      </w:pPr>
      <w:r>
        <w:rPr>
          <w:i/>
          <w:color w:val="6B7F74"/>
          <w:sz w:val="18"/>
          <w:rtl w:val="1"/>
          <w:lang w:bidi="ar-SA"/>
        </w:rPr>
        <w:t>فجوات الكفاءات وجدول القطاعات</w:t>
      </w:r>
    </w:p>
    <w:p>
      <w:pPr>
        <w:bidi/>
      </w:pPr>
      <w:r>
        <w:rPr>
          <w:b/>
          <w:rtl w:val="1"/>
          <w:lang w:bidi="ar-SA"/>
        </w:rPr>
        <w:t>٤ — عدّل إطار الكفاءات على ضوء ما قرأت</w:t>
      </w:r>
      <w:r>
        <w:rPr>
          <w:rtl w:val="1"/>
          <w:lang w:bidi="ar-SA"/>
        </w:rPr>
        <w:t xml:space="preserve"> (شاشة: إطار الكفاءات)</w:t>
      </w:r>
    </w:p>
    <w:p>
      <w:pPr>
        <w:pStyle w:val="ListNumber"/>
        <w:bidi/>
      </w:pPr>
      <w:r>
        <w:rPr>
          <w:rtl w:val="1"/>
          <w:lang w:bidi="ar-SA"/>
        </w:rPr>
        <w:t xml:space="preserve">افتح </w:t>
      </w:r>
      <w:r>
        <w:rPr>
          <w:b/>
          <w:rtl w:val="1"/>
          <w:lang w:bidi="ar-SA"/>
        </w:rPr>
        <w:t>إطار الكفاءات</w:t>
      </w:r>
      <w:r>
        <w:rPr>
          <w:rtl w:val="1"/>
          <w:lang w:bidi="ar-SA"/>
        </w:rPr>
        <w:t>.</w:t>
      </w:r>
    </w:p>
    <w:p>
      <w:pPr>
        <w:pStyle w:val="ListNumber"/>
        <w:bidi/>
      </w:pPr>
      <w:r>
        <w:rPr>
          <w:rtl w:val="1"/>
          <w:lang w:bidi="ar-SA"/>
        </w:rPr>
        <w:t xml:space="preserve">لتعديل كفاءة قائمة اضغط أيقونة </w:t>
      </w:r>
      <w:r>
        <w:rPr>
          <w:b/>
          <w:rtl w:val="1"/>
          <w:lang w:bidi="ar-SA"/>
        </w:rPr>
        <w:t>تعديل</w:t>
      </w:r>
      <w:r>
        <w:rPr>
          <w:rtl w:val="1"/>
          <w:lang w:bidi="ar-SA"/>
        </w:rPr>
        <w:t xml:space="preserve"> في صفّها، واضبط </w:t>
      </w:r>
      <w:r>
        <w:rPr>
          <w:b/>
          <w:rtl w:val="1"/>
          <w:lang w:bidi="ar-SA"/>
        </w:rPr>
        <w:t>الحد الأقصى</w:t>
      </w:r>
      <w:r>
        <w:rPr>
          <w:rtl w:val="1"/>
          <w:lang w:bidi="ar-SA"/>
        </w:rPr>
        <w:t xml:space="preserve"> و</w:t>
      </w:r>
      <w:r>
        <w:rPr>
          <w:b/>
          <w:rtl w:val="1"/>
          <w:lang w:bidi="ar-SA"/>
        </w:rPr>
        <w:t>الوزن</w:t>
      </w:r>
      <w:r>
        <w:rPr>
          <w:rtl w:val="1"/>
          <w:lang w:bidi="ar-SA"/>
        </w:rPr>
        <w:t xml:space="preserve"> و</w:t>
      </w:r>
      <w:r>
        <w:rPr>
          <w:b/>
          <w:rtl w:val="1"/>
          <w:lang w:bidi="ar-SA"/>
        </w:rPr>
        <w:t>مطلوب — قيادة عليا</w:t>
      </w:r>
      <w:r>
        <w:rPr>
          <w:rtl w:val="1"/>
          <w:lang w:bidi="ar-SA"/>
        </w:rPr>
        <w:t xml:space="preserve"> و</w:t>
      </w:r>
      <w:r>
        <w:rPr>
          <w:b/>
          <w:rtl w:val="1"/>
          <w:lang w:bidi="ar-SA"/>
        </w:rPr>
        <w:t>مطلوب — قيادة وسطى</w:t>
      </w:r>
      <w:r>
        <w:rPr>
          <w:rtl w:val="1"/>
          <w:lang w:bidi="ar-SA"/>
        </w:rPr>
        <w:t xml:space="preserve">، ثم اضغط </w:t>
      </w:r>
      <w:r>
        <w:rPr>
          <w:b/>
          <w:rtl w:val="1"/>
          <w:lang w:bidi="ar-SA"/>
        </w:rPr>
        <w:t>حفظ</w:t>
      </w:r>
      <w:r>
        <w:rPr>
          <w:rtl w:val="1"/>
          <w:lang w:bidi="ar-SA"/>
        </w:rPr>
        <w:t>.</w:t>
      </w:r>
    </w:p>
    <w:p>
      <w:pPr>
        <w:pStyle w:val="ListNumber"/>
        <w:bidi/>
      </w:pPr>
      <w:r>
        <w:rPr>
          <w:rtl w:val="1"/>
          <w:lang w:bidi="ar-SA"/>
        </w:rPr>
        <w:t xml:space="preserve">لإضافة كفاءة اضغط </w:t>
      </w:r>
      <w:r>
        <w:rPr>
          <w:b/>
          <w:rtl w:val="1"/>
          <w:lang w:bidi="ar-SA"/>
        </w:rPr>
        <w:t>إضافة كفاءة</w:t>
      </w:r>
      <w:r>
        <w:rPr>
          <w:rtl w:val="1"/>
          <w:lang w:bidi="ar-SA"/>
        </w:rPr>
        <w:t xml:space="preserve">، واكتب </w:t>
      </w:r>
      <w:r>
        <w:rPr>
          <w:b/>
          <w:rtl w:val="1"/>
          <w:lang w:bidi="ar-SA"/>
        </w:rPr>
        <w:t>الاسم</w:t>
      </w:r>
      <w:r>
        <w:rPr>
          <w:rtl w:val="1"/>
          <w:lang w:bidi="ar-SA"/>
        </w:rPr>
        <w:t xml:space="preserve">، واختر </w:t>
      </w:r>
      <w:r>
        <w:rPr>
          <w:b/>
          <w:rtl w:val="1"/>
          <w:lang w:bidi="ar-SA"/>
        </w:rPr>
        <w:t>النوع</w:t>
      </w:r>
      <w:r>
        <w:rPr>
          <w:rtl w:val="1"/>
          <w:lang w:bidi="ar-SA"/>
        </w:rPr>
        <w:t xml:space="preserve"> (سلوكية / قيادية / فنية)، وأكمل بقية الحقول، ثم اضغط </w:t>
      </w:r>
      <w:r>
        <w:rPr>
          <w:b/>
          <w:rtl w:val="1"/>
          <w:lang w:bidi="ar-SA"/>
        </w:rPr>
        <w:t>حفظ</w:t>
      </w:r>
      <w:r>
        <w:rPr>
          <w:rtl w:val="1"/>
          <w:lang w:bidi="ar-SA"/>
        </w:rPr>
        <w:t>.</w:t>
      </w:r>
    </w:p>
    <w:p>
      <w:pPr>
        <w:pStyle w:val="ListNumber"/>
        <w:bidi/>
      </w:pPr>
      <w:r>
        <w:rPr>
          <w:rtl w:val="1"/>
          <w:lang w:bidi="ar-SA"/>
        </w:rPr>
        <w:t>لإلغاء مستوى مطلوب، امسح محتوى حقله واحفظ.</w:t>
      </w:r>
    </w:p>
    <w:p>
      <w:pPr>
        <w:bidi/>
      </w:pPr>
      <w:r>
        <w:rPr>
          <w:rtl w:val="1"/>
          <w:lang w:bidi="ar-SA"/>
        </w:rPr>
        <w:t xml:space="preserve">النتيجة: تُغلق النافذة ويُعاد تحميل الجدول بالقيم الجديدة، وتظهر الكفاءة الجديدة في آخره. ويظهر «—» مكان المستوى الملغى. لاحظ أن </w:t>
      </w:r>
      <w:r>
        <w:rPr>
          <w:b/>
          <w:rtl w:val="1"/>
          <w:lang w:bidi="ar-SA"/>
        </w:rPr>
        <w:t>النوع</w:t>
      </w:r>
      <w:r>
        <w:rPr>
          <w:rtl w:val="1"/>
          <w:lang w:bidi="ar-SA"/>
        </w:rPr>
        <w:t xml:space="preserve"> لا يظهر في نافذة التعديل: نوع الكفاءة يُثبَّت عند إنشائها لأنه يحكم موضعها في الرصد والتحليل.</w:t>
      </w:r>
    </w:p>
    <w:p>
      <w:pPr>
        <w:jc w:val="center"/>
      </w:pPr>
      <w:r>
        <w:drawing>
          <wp:inline xmlns:a="http://schemas.openxmlformats.org/drawingml/2006/main" xmlns:pic="http://schemas.openxmlformats.org/drawingml/2006/picture">
            <wp:extent cx="5721705" cy="6949439"/>
            <wp:docPr id="113" name="Picture 113"/>
            <wp:cNvGraphicFramePr>
              <a:graphicFrameLocks noChangeAspect="1"/>
            </wp:cNvGraphicFramePr>
            <a:graphic>
              <a:graphicData uri="http://schemas.openxmlformats.org/drawingml/2006/picture">
                <pic:pic>
                  <pic:nvPicPr>
                    <pic:cNvPr id="0" name="competency-framework-edit.jpg"/>
                    <pic:cNvPicPr/>
                  </pic:nvPicPr>
                  <pic:blipFill>
                    <a:blip r:embed="rId97"/>
                    <a:stretch>
                      <a:fillRect/>
                    </a:stretch>
                  </pic:blipFill>
                  <pic:spPr>
                    <a:xfrm>
                      <a:off x="0" y="0"/>
                      <a:ext cx="5721705" cy="6949439"/>
                    </a:xfrm>
                    <a:prstGeom prst="rect"/>
                  </pic:spPr>
                </pic:pic>
              </a:graphicData>
            </a:graphic>
          </wp:inline>
        </w:drawing>
      </w:r>
    </w:p>
    <w:p>
      <w:pPr>
        <w:jc w:val="center"/>
        <w:bidi/>
      </w:pPr>
      <w:r>
        <w:rPr>
          <w:i/>
          <w:color w:val="6B7F74"/>
          <w:sz w:val="18"/>
          <w:rtl w:val="1"/>
          <w:lang w:bidi="ar-SA"/>
        </w:rPr>
        <w:t>نافذة «تعديل كفاءة» بلا حقل النوع</w:t>
      </w:r>
    </w:p>
    <w:p>
      <w:pPr>
        <w:bidi/>
      </w:pPr>
      <w:r>
        <w:rPr>
          <w:b/>
          <w:rtl w:val="1"/>
          <w:lang w:bidi="ar-SA"/>
        </w:rPr>
        <w:t>٥ — اربط الكفاءات بالأنشطة</w:t>
      </w:r>
      <w:r>
        <w:rPr>
          <w:rtl w:val="1"/>
          <w:lang w:bidi="ar-SA"/>
        </w:rPr>
        <w:t xml:space="preserve"> (شاشة: ربط الكفاءات)</w:t>
      </w:r>
    </w:p>
    <w:p>
      <w:pPr>
        <w:pStyle w:val="ListNumber"/>
        <w:bidi/>
      </w:pPr>
      <w:r>
        <w:rPr>
          <w:rtl w:val="1"/>
          <w:lang w:bidi="ar-SA"/>
        </w:rPr>
        <w:t xml:space="preserve">افتح </w:t>
      </w:r>
      <w:r>
        <w:rPr>
          <w:b/>
          <w:rtl w:val="1"/>
          <w:lang w:bidi="ar-SA"/>
        </w:rPr>
        <w:t>ربط الكفاءات</w:t>
      </w:r>
      <w:r>
        <w:rPr>
          <w:rtl w:val="1"/>
          <w:lang w:bidi="ar-SA"/>
        </w:rPr>
        <w:t>.</w:t>
      </w:r>
    </w:p>
    <w:p>
      <w:pPr>
        <w:pStyle w:val="ListNumber"/>
        <w:bidi/>
      </w:pPr>
      <w:r>
        <w:rPr>
          <w:rtl w:val="1"/>
          <w:lang w:bidi="ar-SA"/>
        </w:rPr>
        <w:t xml:space="preserve">في بطاقة </w:t>
      </w:r>
      <w:r>
        <w:rPr>
          <w:b/>
          <w:rtl w:val="1"/>
          <w:lang w:bidi="ar-SA"/>
        </w:rPr>
        <w:t>مقابلة شخصية</w:t>
      </w:r>
      <w:r>
        <w:rPr>
          <w:rtl w:val="1"/>
          <w:lang w:bidi="ar-SA"/>
        </w:rPr>
        <w:t xml:space="preserve"> أو </w:t>
      </w:r>
      <w:r>
        <w:rPr>
          <w:b/>
          <w:rtl w:val="1"/>
          <w:lang w:bidi="ar-SA"/>
        </w:rPr>
        <w:t>حلقة نقاش</w:t>
      </w:r>
      <w:r>
        <w:rPr>
          <w:rtl w:val="1"/>
          <w:lang w:bidi="ar-SA"/>
        </w:rPr>
        <w:t xml:space="preserve"> أشّر مربّع كل كفاءة تريد رصدها في ذلك النشاط.</w:t>
      </w:r>
    </w:p>
    <w:p>
      <w:pPr>
        <w:pStyle w:val="ListNumber"/>
        <w:bidi/>
      </w:pPr>
      <w:r>
        <w:rPr>
          <w:rtl w:val="1"/>
          <w:lang w:bidi="ar-SA"/>
        </w:rPr>
        <w:t>راقب عدّاد «{n} كفاءة» في رأس البطاقة — يتحدّث فوراً قبل الحفظ.</w:t>
      </w:r>
    </w:p>
    <w:p>
      <w:pPr>
        <w:pStyle w:val="ListNumber"/>
        <w:bidi/>
      </w:pPr>
      <w:r>
        <w:rPr>
          <w:rtl w:val="1"/>
          <w:lang w:bidi="ar-SA"/>
        </w:rPr>
        <w:t xml:space="preserve">اضغط </w:t>
      </w:r>
      <w:r>
        <w:rPr>
          <w:b/>
          <w:rtl w:val="1"/>
          <w:lang w:bidi="ar-SA"/>
        </w:rPr>
        <w:t>حفظ</w:t>
      </w:r>
      <w:r>
        <w:rPr>
          <w:rtl w:val="1"/>
          <w:lang w:bidi="ar-SA"/>
        </w:rPr>
        <w:t xml:space="preserve"> في البطاقة نفسها.</w:t>
      </w:r>
    </w:p>
    <w:p>
      <w:pPr>
        <w:bidi/>
      </w:pPr>
      <w:r>
        <w:rPr>
          <w:rtl w:val="1"/>
          <w:lang w:bidi="ar-SA"/>
        </w:rPr>
        <w:t xml:space="preserve">النتيجة: يظهر «تم حفظ كفاءات المقابلة الشخصية ✓» أو «تم حفظ كفاءات حلقة النقاش ✓»، ويسري التغيير على شاشة التقييم مباشرة. وانتبه إلى أمرين: كل بطاقة تُحفظ على حدة — حفظ بطاقة المقابلة لا يحفظ ما غيّرته في بطاقة حلقة النقاش؛ والحفظ </w:t>
      </w:r>
      <w:r>
        <w:rPr>
          <w:b/>
          <w:rtl w:val="1"/>
          <w:lang w:bidi="ar-SA"/>
        </w:rPr>
        <w:t>استبدال كامل</w:t>
      </w:r>
      <w:r>
        <w:rPr>
          <w:rtl w:val="1"/>
          <w:lang w:bidi="ar-SA"/>
        </w:rPr>
        <w:t xml:space="preserve"> لا إضافة تراكمية، فما لم يُؤشَّر يُفكّ ربطه.</w:t>
      </w:r>
    </w:p>
    <w:p>
      <w:pPr>
        <w:jc w:val="center"/>
      </w:pPr>
      <w:r>
        <w:drawing>
          <wp:inline xmlns:a="http://schemas.openxmlformats.org/drawingml/2006/main" xmlns:pic="http://schemas.openxmlformats.org/drawingml/2006/picture">
            <wp:extent cx="5785408" cy="6949439"/>
            <wp:docPr id="114" name="Picture 114"/>
            <wp:cNvGraphicFramePr>
              <a:graphicFrameLocks noChangeAspect="1"/>
            </wp:cNvGraphicFramePr>
            <a:graphic>
              <a:graphicData uri="http://schemas.openxmlformats.org/drawingml/2006/picture">
                <pic:pic>
                  <pic:nvPicPr>
                    <pic:cNvPr id="0" name="competency-map-checked.jpg"/>
                    <pic:cNvPicPr/>
                  </pic:nvPicPr>
                  <pic:blipFill>
                    <a:blip r:embed="rId98"/>
                    <a:stretch>
                      <a:fillRect/>
                    </a:stretch>
                  </pic:blipFill>
                  <pic:spPr>
                    <a:xfrm>
                      <a:off x="0" y="0"/>
                      <a:ext cx="5785408" cy="6949439"/>
                    </a:xfrm>
                    <a:prstGeom prst="rect"/>
                  </pic:spPr>
                </pic:pic>
              </a:graphicData>
            </a:graphic>
          </wp:inline>
        </w:drawing>
      </w:r>
    </w:p>
    <w:p>
      <w:pPr>
        <w:jc w:val="center"/>
        <w:bidi/>
      </w:pPr>
      <w:r>
        <w:rPr>
          <w:i/>
          <w:color w:val="6B7F74"/>
          <w:sz w:val="18"/>
          <w:rtl w:val="1"/>
          <w:lang w:bidi="ar-SA"/>
        </w:rPr>
        <w:t>بطاقة «مقابلة شخصية» بعد تأشير كفاءتين وقبل الحفظ</w:t>
      </w:r>
    </w:p>
    <w:p>
      <w:pPr>
        <w:bidi/>
      </w:pPr>
      <w:r>
        <w:rPr>
          <w:b/>
          <w:rtl w:val="1"/>
          <w:lang w:bidi="ar-SA"/>
        </w:rPr>
        <w:t>٦ — تابع أثر ما ضبطته على المشاركين</w:t>
      </w:r>
      <w:r>
        <w:rPr>
          <w:rtl w:val="1"/>
          <w:lang w:bidi="ar-SA"/>
        </w:rPr>
        <w:t xml:space="preserve"> (شاشات: خطط التطوير، أدوات القياس، المشاركون)</w:t>
      </w:r>
    </w:p>
    <w:p>
      <w:pPr>
        <w:pStyle w:val="ListNumber"/>
        <w:bidi/>
      </w:pPr>
      <w:r>
        <w:rPr>
          <w:rtl w:val="1"/>
          <w:lang w:bidi="ar-SA"/>
        </w:rPr>
        <w:t xml:space="preserve">افتح </w:t>
      </w:r>
      <w:r>
        <w:rPr>
          <w:b/>
          <w:rtl w:val="1"/>
          <w:lang w:bidi="ar-SA"/>
        </w:rPr>
        <w:t>خطط التطوير</w:t>
      </w:r>
      <w:r>
        <w:rPr>
          <w:rtl w:val="1"/>
          <w:lang w:bidi="ar-SA"/>
        </w:rPr>
        <w:t xml:space="preserve"> واختر رمز المشارك؛ اقرأ ملخّص «{n} بند · {n} مكتمل» وبنود دورته الأخيرة.</w:t>
      </w:r>
    </w:p>
    <w:p>
      <w:pPr>
        <w:pStyle w:val="ListNumber"/>
        <w:bidi/>
      </w:pPr>
      <w:r>
        <w:rPr>
          <w:rtl w:val="1"/>
          <w:lang w:bidi="ar-SA"/>
        </w:rPr>
        <w:t xml:space="preserve">افتح </w:t>
      </w:r>
      <w:r>
        <w:rPr>
          <w:b/>
          <w:rtl w:val="1"/>
          <w:lang w:bidi="ar-SA"/>
        </w:rPr>
        <w:t>أدوات القياس</w:t>
      </w:r>
      <w:r>
        <w:rPr>
          <w:rtl w:val="1"/>
          <w:lang w:bidi="ar-SA"/>
        </w:rPr>
        <w:t xml:space="preserve"> واختر الرمز نفسه لقراءة درجاته الثلاث وسطر «آخر تحديث».</w:t>
      </w:r>
    </w:p>
    <w:p>
      <w:pPr>
        <w:pStyle w:val="ListNumber"/>
        <w:bidi/>
      </w:pPr>
      <w:r>
        <w:rPr>
          <w:rtl w:val="1"/>
          <w:lang w:bidi="ar-SA"/>
        </w:rPr>
        <w:t xml:space="preserve">افتح </w:t>
      </w:r>
      <w:r>
        <w:rPr>
          <w:b/>
          <w:rtl w:val="1"/>
          <w:lang w:bidi="ar-SA"/>
        </w:rPr>
        <w:t>المشاركون</w:t>
      </w:r>
      <w:r>
        <w:rPr>
          <w:rtl w:val="1"/>
          <w:lang w:bidi="ar-SA"/>
        </w:rPr>
        <w:t xml:space="preserve"> واضغط </w:t>
      </w:r>
      <w:r>
        <w:rPr>
          <w:b/>
          <w:rtl w:val="1"/>
          <w:lang w:bidi="ar-SA"/>
        </w:rPr>
        <w:t>تفاصيل</w:t>
      </w:r>
      <w:r>
        <w:rPr>
          <w:rtl w:val="1"/>
          <w:lang w:bidi="ar-SA"/>
        </w:rPr>
        <w:t xml:space="preserve"> ثم </w:t>
      </w:r>
      <w:r>
        <w:rPr>
          <w:b/>
          <w:rtl w:val="1"/>
          <w:lang w:bidi="ar-SA"/>
        </w:rPr>
        <w:t>رحلة المشارك</w:t>
      </w:r>
      <w:r>
        <w:rPr>
          <w:rtl w:val="1"/>
          <w:lang w:bidi="ar-SA"/>
        </w:rPr>
        <w:t xml:space="preserve"> لقراءة الخط الزمني من «أُضيف المشارك إلى النظام» إلى «اعتُمد التقرير نهائياً».</w:t>
      </w:r>
    </w:p>
    <w:p>
      <w:pPr>
        <w:bidi/>
      </w:pPr>
      <w:r>
        <w:rPr>
          <w:rtl w:val="1"/>
          <w:lang w:bidi="ar-SA"/>
        </w:rPr>
        <w:t>النتيجة: تقرأ مسار المشارك كاملاً بالرمز. الشاشات الثلاث للقراءة فقط بحسابك: قائمة حالة البند معطّلة ولا زرّ حذف ولا بطاقة إضافة ولا زرّ توليد، وحقول القياس معطّلة، وبطاقة التفاصيل تقول «ليس لديك صلاحية عرض البيانات الشخصية.».</w:t>
      </w:r>
    </w:p>
    <w:p>
      <w:pPr>
        <w:jc w:val="center"/>
      </w:pPr>
      <w:r>
        <w:drawing>
          <wp:inline xmlns:a="http://schemas.openxmlformats.org/drawingml/2006/main" xmlns:pic="http://schemas.openxmlformats.org/drawingml/2006/picture">
            <wp:extent cx="5852160" cy="3677107"/>
            <wp:docPr id="115" name="Picture 115"/>
            <wp:cNvGraphicFramePr>
              <a:graphicFrameLocks noChangeAspect="1"/>
            </wp:cNvGraphicFramePr>
            <a:graphic>
              <a:graphicData uri="http://schemas.openxmlformats.org/drawingml/2006/picture">
                <pic:pic>
                  <pic:nvPicPr>
                    <pic:cNvPr id="0" name="development-plans-readonly.jpg"/>
                    <pic:cNvPicPr/>
                  </pic:nvPicPr>
                  <pic:blipFill>
                    <a:blip r:embed="rId9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خطط التطوير بحسابك: البنود ظاهرة والتحكّم معطّل</w:t>
      </w:r>
    </w:p>
    <w:p>
      <w:pPr>
        <w:jc w:val="center"/>
      </w:pPr>
      <w:r>
        <w:drawing>
          <wp:inline xmlns:a="http://schemas.openxmlformats.org/drawingml/2006/main" xmlns:pic="http://schemas.openxmlformats.org/drawingml/2006/picture">
            <wp:extent cx="5852160" cy="3677107"/>
            <wp:docPr id="116" name="Picture 116"/>
            <wp:cNvGraphicFramePr>
              <a:graphicFrameLocks noChangeAspect="1"/>
            </wp:cNvGraphicFramePr>
            <a:graphic>
              <a:graphicData uri="http://schemas.openxmlformats.org/drawingml/2006/picture">
                <pic:pic>
                  <pic:nvPicPr>
                    <pic:cNvPr id="0" name="measurement-readonly.jpg"/>
                    <pic:cNvPicPr/>
                  </pic:nvPicPr>
                  <pic:blipFill>
                    <a:blip r:embed="rId7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أدوات القياس بحسابك: عرض فقط</w:t>
      </w:r>
    </w:p>
    <w:p>
      <w:pPr>
        <w:bidi/>
      </w:pPr>
      <w:r>
        <w:rPr>
          <w:b/>
          <w:rtl w:val="1"/>
          <w:lang w:bidi="ar-SA"/>
        </w:rPr>
        <w:t>٧ — اقرأ يوم المركز وناقش ما يحتاج نقاشاً</w:t>
      </w:r>
      <w:r>
        <w:rPr>
          <w:rtl w:val="1"/>
          <w:lang w:bidi="ar-SA"/>
        </w:rPr>
        <w:t xml:space="preserve"> (شاشتان: التقرير اليومي، المحادثات)</w:t>
      </w:r>
    </w:p>
    <w:p>
      <w:pPr>
        <w:pStyle w:val="ListNumber"/>
        <w:bidi/>
      </w:pPr>
      <w:r>
        <w:rPr>
          <w:rtl w:val="1"/>
          <w:lang w:bidi="ar-SA"/>
        </w:rPr>
        <w:t xml:space="preserve">افتح </w:t>
      </w:r>
      <w:r>
        <w:rPr>
          <w:b/>
          <w:rtl w:val="1"/>
          <w:lang w:bidi="ar-SA"/>
        </w:rPr>
        <w:t>التقرير اليومي</w:t>
      </w:r>
      <w:r>
        <w:rPr>
          <w:rtl w:val="1"/>
          <w:lang w:bidi="ar-SA"/>
        </w:rPr>
        <w:t>؛ يفتح على تاريخ اليوم، ولتغييره اضغط حقل التاريخ واختر اليوم المطلوب — لا يوجد زرّ بحث.</w:t>
      </w:r>
    </w:p>
    <w:p>
      <w:pPr>
        <w:pStyle w:val="ListNumber"/>
        <w:bidi/>
      </w:pPr>
      <w:r>
        <w:rPr>
          <w:rtl w:val="1"/>
          <w:lang w:bidi="ar-SA"/>
        </w:rPr>
        <w:t xml:space="preserve">انزل إلى </w:t>
      </w:r>
      <w:r>
        <w:rPr>
          <w:b/>
          <w:rtl w:val="1"/>
          <w:lang w:bidi="ar-SA"/>
        </w:rPr>
        <w:t>درجات اليوم</w:t>
      </w:r>
      <w:r>
        <w:rPr>
          <w:rtl w:val="1"/>
          <w:lang w:bidi="ar-SA"/>
        </w:rPr>
        <w:t xml:space="preserve"> واقرأ عمودَي </w:t>
      </w:r>
      <w:r>
        <w:rPr>
          <w:b/>
          <w:rtl w:val="1"/>
          <w:lang w:bidi="ar-SA"/>
        </w:rPr>
        <w:t>المتوسط</w:t>
      </w:r>
      <w:r>
        <w:rPr>
          <w:rtl w:val="1"/>
          <w:lang w:bidi="ar-SA"/>
        </w:rPr>
        <w:t xml:space="preserve"> و</w:t>
      </w:r>
      <w:r>
        <w:rPr>
          <w:b/>
          <w:rtl w:val="1"/>
          <w:lang w:bidi="ar-SA"/>
        </w:rPr>
        <w:t>الكفاءات</w:t>
      </w:r>
      <w:r>
        <w:rPr>
          <w:rtl w:val="1"/>
          <w:lang w:bidi="ar-SA"/>
        </w:rPr>
        <w:t xml:space="preserve">، ثم انتقل إلى </w:t>
      </w:r>
      <w:r>
        <w:rPr>
          <w:b/>
          <w:rtl w:val="1"/>
          <w:lang w:bidi="ar-SA"/>
        </w:rPr>
        <w:t>حالة التقارير</w:t>
      </w:r>
      <w:r>
        <w:rPr>
          <w:rtl w:val="1"/>
          <w:lang w:bidi="ar-SA"/>
        </w:rPr>
        <w:t>.</w:t>
      </w:r>
    </w:p>
    <w:p>
      <w:pPr>
        <w:pStyle w:val="ListNumber"/>
        <w:bidi/>
      </w:pPr>
      <w:r>
        <w:rPr>
          <w:rtl w:val="1"/>
          <w:lang w:bidi="ar-SA"/>
        </w:rPr>
        <w:t xml:space="preserve">اضغط </w:t>
      </w:r>
      <w:r>
        <w:rPr>
          <w:b/>
          <w:rtl w:val="1"/>
          <w:lang w:bidi="ar-SA"/>
        </w:rPr>
        <w:t>طباعة</w:t>
      </w:r>
      <w:r>
        <w:rPr>
          <w:rtl w:val="1"/>
          <w:lang w:bidi="ar-SA"/>
        </w:rPr>
        <w:t xml:space="preserve"> لإخراج المستند الرسمي في تبويب جديد.</w:t>
      </w:r>
    </w:p>
    <w:p>
      <w:pPr>
        <w:pStyle w:val="ListNumber"/>
        <w:bidi/>
      </w:pPr>
      <w:r>
        <w:rPr>
          <w:rtl w:val="1"/>
          <w:lang w:bidi="ar-SA"/>
        </w:rPr>
        <w:t xml:space="preserve">افتح </w:t>
      </w:r>
      <w:r>
        <w:rPr>
          <w:b/>
          <w:rtl w:val="1"/>
          <w:lang w:bidi="ar-SA"/>
        </w:rPr>
        <w:t>المحادثات</w:t>
      </w:r>
      <w:r>
        <w:rPr>
          <w:rtl w:val="1"/>
          <w:lang w:bidi="ar-SA"/>
        </w:rPr>
        <w:t xml:space="preserve"> واضغط بطاقة التقرير لقراءة سبب إرجاعه أو لكتابة ملاحظتك.</w:t>
      </w:r>
    </w:p>
    <w:p>
      <w:pPr>
        <w:bidi/>
      </w:pPr>
      <w:r>
        <w:rPr>
          <w:rtl w:val="1"/>
          <w:lang w:bidi="ar-SA"/>
        </w:rPr>
        <w:t>النتيجة: تُعاد الأقسام لذلك اليوم فوراً. و«درجات اليوم» صفٌّ لكل جلسة تقييم لا لكل مشارك، فقد يتكرّر الرمز نفسه إن قُيّم في أكثر من جلسة. و«حالة التقارير» تعرض ما أُنشئ أو تحرّك في ذلك اليوم لا كل التقارير.</w:t>
      </w:r>
    </w:p>
    <w:p>
      <w:pPr>
        <w:jc w:val="center"/>
      </w:pPr>
      <w:r>
        <w:drawing>
          <wp:inline xmlns:a="http://schemas.openxmlformats.org/drawingml/2006/main" xmlns:pic="http://schemas.openxmlformats.org/drawingml/2006/picture">
            <wp:extent cx="3167786" cy="6949439"/>
            <wp:docPr id="117" name="Picture 117"/>
            <wp:cNvGraphicFramePr>
              <a:graphicFrameLocks noChangeAspect="1"/>
            </wp:cNvGraphicFramePr>
            <a:graphic>
              <a:graphicData uri="http://schemas.openxmlformats.org/drawingml/2006/picture">
                <pic:pic>
                  <pic:nvPicPr>
                    <pic:cNvPr id="0" name="daily-report-tables.jpg"/>
                    <pic:cNvPicPr/>
                  </pic:nvPicPr>
                  <pic:blipFill>
                    <a:blip r:embed="rId100"/>
                    <a:stretch>
                      <a:fillRect/>
                    </a:stretch>
                  </pic:blipFill>
                  <pic:spPr>
                    <a:xfrm>
                      <a:off x="0" y="0"/>
                      <a:ext cx="3167786" cy="6949439"/>
                    </a:xfrm>
                    <a:prstGeom prst="rect"/>
                  </pic:spPr>
                </pic:pic>
              </a:graphicData>
            </a:graphic>
          </wp:inline>
        </w:drawing>
      </w:r>
    </w:p>
    <w:p>
      <w:pPr>
        <w:jc w:val="center"/>
        <w:bidi/>
      </w:pPr>
      <w:r>
        <w:rPr>
          <w:i/>
          <w:color w:val="6B7F74"/>
          <w:sz w:val="18"/>
          <w:rtl w:val="1"/>
          <w:lang w:bidi="ar-SA"/>
        </w:rPr>
        <w:t>درجات اليوم وحالة التقارير</w:t>
      </w:r>
    </w:p>
    <w:p>
      <w:pPr>
        <w:bidi/>
      </w:pPr>
      <w:r>
        <w:rPr>
          <w:b/>
          <w:rtl w:val="1"/>
          <w:lang w:bidi="ar-SA"/>
        </w:rPr>
        <w:t>٨ — أخرِج نسخة للعرض القيادي</w:t>
      </w:r>
      <w:r>
        <w:rPr>
          <w:rtl w:val="1"/>
          <w:lang w:bidi="ar-SA"/>
        </w:rPr>
        <w:t xml:space="preserve"> (شاشة: التقارير)</w:t>
      </w:r>
    </w:p>
    <w:p>
      <w:pPr>
        <w:pStyle w:val="ListNumber"/>
        <w:bidi/>
      </w:pPr>
      <w:r>
        <w:rPr>
          <w:rtl w:val="1"/>
          <w:lang w:bidi="ar-SA"/>
        </w:rPr>
        <w:t xml:space="preserve">في </w:t>
      </w:r>
      <w:r>
        <w:rPr>
          <w:b/>
          <w:rtl w:val="1"/>
          <w:lang w:bidi="ar-SA"/>
        </w:rPr>
        <w:t>التقارير</w:t>
      </w:r>
      <w:r>
        <w:rPr>
          <w:rtl w:val="1"/>
          <w:lang w:bidi="ar-SA"/>
        </w:rPr>
        <w:t xml:space="preserve"> اضبط المشاركات: القطاع، والفئة القيادية، والتوصية، والمدى الزمني.</w:t>
      </w:r>
    </w:p>
    <w:p>
      <w:pPr>
        <w:pStyle w:val="ListNumber"/>
        <w:bidi/>
      </w:pPr>
      <w:r>
        <w:rPr>
          <w:rtl w:val="1"/>
          <w:lang w:bidi="ar-SA"/>
        </w:rPr>
        <w:t xml:space="preserve">اضغط </w:t>
      </w:r>
      <w:r>
        <w:rPr>
          <w:b/>
          <w:rtl w:val="1"/>
          <w:lang w:bidi="ar-SA"/>
        </w:rPr>
        <w:t>تصدير CSV</w:t>
      </w:r>
      <w:r>
        <w:rPr>
          <w:rtl w:val="1"/>
          <w:lang w:bidi="ar-SA"/>
        </w:rPr>
        <w:t>.</w:t>
      </w:r>
    </w:p>
    <w:p>
      <w:pPr>
        <w:bidi/>
      </w:pPr>
      <w:r>
        <w:rPr>
          <w:rtl w:val="1"/>
          <w:lang w:bidi="ar-SA"/>
        </w:rPr>
        <w:t xml:space="preserve">النتيجة: ملف </w:t>
      </w:r>
      <w:r>
        <w:rPr>
          <w:rFonts w:ascii="Consolas" w:hAnsi="Consolas"/>
          <w:sz w:val="19"/>
          <w:rFonts w:ascii="Consolas" w:hAnsi="Consolas" w:cs="Consolas"/>
          <w:rtl w:val="0"/>
          <w:lang w:bidi="ar-SA"/>
        </w:rPr>
        <w:t>reports.csv</w:t>
      </w:r>
      <w:r>
        <w:rPr>
          <w:rtl w:val="1"/>
          <w:lang w:bidi="ar-SA"/>
        </w:rPr>
        <w:t xml:space="preserve"> بالأعمدة: الرمز، القطاع، الفئة، الحالة، التوافق السلوكي، التوافق الفني، التوصية. والملف محصور بنطاقك نفسه — التصدير لا يكشف ما تُخفيه الشاشة.</w:t>
      </w:r>
    </w:p>
    <w:p>
      <w:pPr>
        <w:bidi/>
        <w:ind w:left="360" w:right="216"/>
        <w:shd w:val="clear" w:color="auto" w:fill="FFF8E6"/>
      </w:pPr>
      <w:r>
        <w:rPr>
          <w:sz w:val="21"/>
          <w:rtl w:val="1"/>
          <w:lang w:bidi="ar-SA"/>
        </w:rPr>
        <w:t xml:space="preserve">نسخة العرض التنفيذية (تصدير PDF لصورة المركز كاملة) تخرج من شاشة </w:t>
      </w:r>
      <w:r>
        <w:rPr>
          <w:b/>
          <w:sz w:val="21"/>
          <w:rtl w:val="1"/>
          <w:lang w:bidi="ar-SA"/>
        </w:rPr>
        <w:t>القيادة التنفيذية للمركز</w:t>
      </w:r>
      <w:r>
        <w:rPr>
          <w:sz w:val="21"/>
          <w:rtl w:val="1"/>
          <w:lang w:bidi="ar-SA"/>
        </w:rPr>
        <w:t xml:space="preserve"> بحساب مدير المركز.</w:t>
      </w:r>
    </w:p>
    <w:p>
      <w:pPr>
        <w:pStyle w:val="Heading3"/>
        <w:bidi/>
      </w:pPr>
      <w:r>
        <w:rPr>
          <w:rtl w:val="1"/>
          <w:lang w:bidi="ar-SA"/>
        </w:rPr>
        <w:t>ما لا تستطيعه — ولماذا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يمنعه النظام عنك</w:t>
            </w:r>
          </w:p>
        </w:tc>
        <w:tc>
          <w:tcPr>
            <w:tcW w:type="dxa" w:w="4874"/>
            <w:shd w:val="clear" w:color="auto" w:fill="EAF5EF"/>
          </w:tcPr>
          <w:p>
            <w:pPr>
              <w:bidi/>
            </w:pPr>
            <w:r>
              <w:rPr>
                <w:b/>
                <w:sz w:val="19"/>
              </w:rPr>
            </w:r>
            <w:r>
              <w:rPr>
                <w:b/>
                <w:sz w:val="19"/>
                <w:rtl w:val="1"/>
                <w:lang w:bidi="ar-SA"/>
              </w:rPr>
              <w:t>سببه التصميمي</w:t>
            </w:r>
          </w:p>
        </w:tc>
      </w:tr>
      <w:tr>
        <w:tc>
          <w:tcPr>
            <w:tcW w:type="dxa" w:w="4874"/>
          </w:tcPr>
          <w:p>
            <w:pPr>
              <w:bidi/>
            </w:pPr>
            <w:r>
              <w:rPr>
                <w:b/>
                <w:sz w:val="19"/>
                <w:rtl w:val="1"/>
                <w:lang w:bidi="ar-SA"/>
              </w:rPr>
              <w:t>إنشاء تقرير</w:t>
            </w:r>
            <w:r>
              <w:rPr>
                <w:sz w:val="19"/>
                <w:rtl w:val="1"/>
                <w:lang w:bidi="ar-SA"/>
              </w:rPr>
              <w:t xml:space="preserve"> — الزرّ لا يظهر لك، ولا </w:t>
            </w:r>
            <w:r>
              <w:rPr>
                <w:b/>
                <w:sz w:val="19"/>
                <w:rtl w:val="1"/>
                <w:lang w:bidi="ar-SA"/>
              </w:rPr>
              <w:t>تعديل التقرير</w:t>
            </w:r>
            <w:r>
              <w:rPr>
                <w:sz w:val="19"/>
                <w:rtl w:val="1"/>
                <w:lang w:bidi="ar-SA"/>
              </w:rPr>
              <w:t xml:space="preserve"> على مسودة غيرك</w:t>
            </w:r>
          </w:p>
        </w:tc>
        <w:tc>
          <w:tcPr>
            <w:tcW w:type="dxa" w:w="4874"/>
          </w:tcPr>
          <w:p>
            <w:pPr>
              <w:bidi/>
            </w:pPr>
            <w:r>
              <w:rPr>
                <w:rFonts w:ascii="Consolas" w:hAnsi="Consolas"/>
                <w:sz w:val="19"/>
                <w:rFonts w:ascii="Consolas" w:hAnsi="Consolas" w:cs="Consolas"/>
                <w:rtl w:val="0"/>
                <w:lang w:bidi="ar-SA"/>
              </w:rPr>
              <w:t>report.create</w:t>
            </w:r>
            <w:r>
              <w:rPr>
                <w:sz w:val="19"/>
                <w:rtl w:val="1"/>
                <w:lang w:bidi="ar-SA"/>
              </w:rPr>
              <w:t xml:space="preserve"> و</w:t>
            </w:r>
            <w:r>
              <w:rPr>
                <w:rFonts w:ascii="Consolas" w:hAnsi="Consolas"/>
                <w:sz w:val="19"/>
                <w:rFonts w:ascii="Consolas" w:hAnsi="Consolas" w:cs="Consolas"/>
                <w:rtl w:val="0"/>
                <w:lang w:bidi="ar-SA"/>
              </w:rPr>
              <w:t>report.edit_any</w:t>
            </w:r>
            <w:r>
              <w:rPr>
                <w:sz w:val="19"/>
                <w:rtl w:val="1"/>
                <w:lang w:bidi="ar-SA"/>
              </w:rPr>
              <w:t xml:space="preserve"> ليستا لك. السلسلة مبنية على فصل من يكتب عمّن يعتمد، وأنت تملك المرحلة قبل الأخيرة فيها</w:t>
            </w:r>
          </w:p>
        </w:tc>
      </w:tr>
      <w:tr>
        <w:tc>
          <w:tcPr>
            <w:tcW w:type="dxa" w:w="4874"/>
          </w:tcPr>
          <w:p>
            <w:pPr>
              <w:bidi/>
            </w:pPr>
            <w:r>
              <w:rPr>
                <w:b/>
                <w:sz w:val="19"/>
                <w:rtl w:val="1"/>
                <w:lang w:bidi="ar-SA"/>
              </w:rPr>
              <w:t>إرجاع للتعديل</w:t>
            </w:r>
          </w:p>
        </w:tc>
        <w:tc>
          <w:tcPr>
            <w:tcW w:type="dxa" w:w="4874"/>
          </w:tcPr>
          <w:p>
            <w:pPr>
              <w:bidi/>
            </w:pPr>
            <w:r>
              <w:rPr>
                <w:rFonts w:ascii="Consolas" w:hAnsi="Consolas"/>
                <w:sz w:val="19"/>
                <w:rFonts w:ascii="Consolas" w:hAnsi="Consolas" w:cs="Consolas"/>
                <w:rtl w:val="0"/>
                <w:lang w:bidi="ar-SA"/>
              </w:rPr>
              <w:t>report.return</w:t>
            </w:r>
            <w:r>
              <w:rPr>
                <w:sz w:val="19"/>
                <w:rtl w:val="1"/>
                <w:lang w:bidi="ar-SA"/>
              </w:rPr>
              <w:t xml:space="preserve"> لمدير المركز ومدير النظام وحدهما. كان موزّعاً على كل مرحلة فكان كلُّ معتمِدٍ يردّ التقرير خطوات للوراء</w:t>
            </w:r>
          </w:p>
        </w:tc>
      </w:tr>
      <w:tr>
        <w:tc>
          <w:tcPr>
            <w:tcW w:type="dxa" w:w="4874"/>
          </w:tcPr>
          <w:p>
            <w:pPr>
              <w:bidi/>
            </w:pPr>
            <w:r>
              <w:rPr>
                <w:sz w:val="19"/>
                <w:rtl w:val="1"/>
                <w:lang w:bidi="ar-SA"/>
              </w:rPr>
              <w:t xml:space="preserve">فتح </w:t>
            </w:r>
            <w:r>
              <w:rPr>
                <w:b/>
                <w:sz w:val="19"/>
                <w:rtl w:val="1"/>
                <w:lang w:bidi="ar-SA"/>
              </w:rPr>
              <w:t>القيادة التنفيذية للمركز</w:t>
            </w:r>
            <w:r>
              <w:rPr>
                <w:sz w:val="19"/>
                <w:rtl w:val="1"/>
                <w:lang w:bidi="ar-SA"/>
              </w:rPr>
              <w:t xml:space="preserve"> — لا تظهر في قائمتك، وكتابة </w:t>
            </w:r>
            <w:r>
              <w:rPr>
                <w:rFonts w:ascii="Consolas" w:hAnsi="Consolas"/>
                <w:sz w:val="19"/>
                <w:rFonts w:ascii="Consolas" w:hAnsi="Consolas" w:cs="Consolas"/>
                <w:rtl w:val="0"/>
                <w:lang w:bidi="ar-SA"/>
              </w:rPr>
              <w:t>/executive</w:t>
            </w:r>
            <w:r>
              <w:rPr>
                <w:sz w:val="19"/>
                <w:rtl w:val="1"/>
                <w:lang w:bidi="ar-SA"/>
              </w:rPr>
              <w:t xml:space="preserve"> تعيدك إلى لوحة التحكم</w:t>
            </w:r>
          </w:p>
        </w:tc>
        <w:tc>
          <w:tcPr>
            <w:tcW w:type="dxa" w:w="4874"/>
          </w:tcPr>
          <w:p>
            <w:pPr>
              <w:bidi/>
            </w:pPr>
            <w:r>
              <w:rPr>
                <w:rFonts w:ascii="Consolas" w:hAnsi="Consolas"/>
                <w:sz w:val="19"/>
                <w:rFonts w:ascii="Consolas" w:hAnsi="Consolas" w:cs="Consolas"/>
                <w:rtl w:val="0"/>
                <w:lang w:bidi="ar-SA"/>
              </w:rPr>
              <w:t>analytics.executive</w:t>
            </w:r>
            <w:r>
              <w:rPr>
                <w:sz w:val="19"/>
                <w:rtl w:val="1"/>
                <w:lang w:bidi="ar-SA"/>
              </w:rPr>
              <w:t xml:space="preserve"> صلاحية مدير المركز وحده. الشاشة تجمع صورة المركز كلّه — الجدولة والاستقبال والحضور والتسليم للجهات وسجل التدقيق — وتلك صورة المركز لا صورة إدارةٍ فيه. وما يخصّ عملك في </w:t>
            </w:r>
            <w:r>
              <w:rPr>
                <w:b/>
                <w:sz w:val="19"/>
                <w:rtl w:val="1"/>
                <w:lang w:bidi="ar-SA"/>
              </w:rPr>
              <w:t>التحليلات</w:t>
            </w:r>
            <w:r>
              <w:rPr>
                <w:sz w:val="19"/>
                <w:rtl w:val="1"/>
                <w:lang w:bidi="ar-SA"/>
              </w:rPr>
              <w:t xml:space="preserve"> و</w:t>
            </w:r>
            <w:r>
              <w:rPr>
                <w:b/>
                <w:sz w:val="19"/>
                <w:rtl w:val="1"/>
                <w:lang w:bidi="ar-SA"/>
              </w:rPr>
              <w:t>التقرير اليومي</w:t>
            </w:r>
          </w:p>
        </w:tc>
      </w:tr>
      <w:tr>
        <w:tc>
          <w:tcPr>
            <w:tcW w:type="dxa" w:w="4874"/>
          </w:tcPr>
          <w:p>
            <w:pPr>
              <w:bidi/>
            </w:pPr>
            <w:r>
              <w:rPr>
                <w:sz w:val="19"/>
                <w:rtl w:val="1"/>
                <w:lang w:bidi="ar-SA"/>
              </w:rPr>
              <w:t xml:space="preserve">كتابة </w:t>
            </w:r>
            <w:r>
              <w:rPr>
                <w:b/>
                <w:sz w:val="19"/>
                <w:rtl w:val="1"/>
                <w:lang w:bidi="ar-SA"/>
              </w:rPr>
              <w:t>الملخّص التنفيذي</w:t>
            </w:r>
            <w:r>
              <w:rPr>
                <w:sz w:val="19"/>
                <w:rtl w:val="1"/>
                <w:lang w:bidi="ar-SA"/>
              </w:rPr>
              <w:t xml:space="preserve"> — يظهر لك «للعرض فقط — الكتابة بصلاحية مدير المركز.» بلا زرّ حفظ</w:t>
            </w:r>
          </w:p>
        </w:tc>
        <w:tc>
          <w:tcPr>
            <w:tcW w:type="dxa" w:w="4874"/>
          </w:tcPr>
          <w:p>
            <w:pPr>
              <w:bidi/>
            </w:pPr>
            <w:r>
              <w:rPr>
                <w:rFonts w:ascii="Consolas" w:hAnsi="Consolas"/>
                <w:sz w:val="19"/>
                <w:rFonts w:ascii="Consolas" w:hAnsi="Consolas" w:cs="Consolas"/>
                <w:rtl w:val="0"/>
                <w:lang w:bidi="ar-SA"/>
              </w:rPr>
              <w:t>report.exec_summary</w:t>
            </w:r>
            <w:r>
              <w:rPr>
                <w:sz w:val="19"/>
                <w:rtl w:val="1"/>
                <w:lang w:bidi="ar-SA"/>
              </w:rPr>
              <w:t xml:space="preserve"> بصلاحية مدير المركز</w:t>
            </w:r>
          </w:p>
        </w:tc>
      </w:tr>
      <w:tr>
        <w:tc>
          <w:tcPr>
            <w:tcW w:type="dxa" w:w="4874"/>
          </w:tcPr>
          <w:p>
            <w:pPr>
              <w:bidi/>
            </w:pPr>
            <w:r>
              <w:rPr>
                <w:sz w:val="19"/>
                <w:rtl w:val="1"/>
                <w:lang w:bidi="ar-SA"/>
              </w:rPr>
              <w:t>قراءة اسم المشارك أو رقم هويته في أي موضع — بطاقة التفاصيل تقول «ليس لديك صلاحية عرض البيانات الشخصية.»، والسيرة تُعرض مطموسة «•••»، والتصدير يخرج «(رموز فقط)»</w:t>
            </w:r>
          </w:p>
        </w:tc>
        <w:tc>
          <w:tcPr>
            <w:tcW w:type="dxa" w:w="4874"/>
          </w:tcPr>
          <w:p>
            <w:pPr>
              <w:bidi/>
            </w:pPr>
            <w:r>
              <w:rPr>
                <w:sz w:val="19"/>
                <w:rtl w:val="1"/>
                <w:lang w:bidi="ar-SA"/>
              </w:rPr>
              <w:t xml:space="preserve">لا تملك </w:t>
            </w:r>
            <w:r>
              <w:rPr>
                <w:rFonts w:ascii="Consolas" w:hAnsi="Consolas"/>
                <w:sz w:val="19"/>
                <w:rFonts w:ascii="Consolas" w:hAnsi="Consolas" w:cs="Consolas"/>
                <w:rtl w:val="0"/>
                <w:lang w:bidi="ar-SA"/>
              </w:rPr>
              <w:t>candidate.view_names</w:t>
            </w:r>
            <w:r>
              <w:rPr>
                <w:sz w:val="19"/>
                <w:rtl w:val="1"/>
                <w:lang w:bidi="ar-SA"/>
              </w:rPr>
              <w:t>. الأسماء المكشوفة لا تحتاجها أي مهمّة في عملك — والمنصّة كلها تعمل بالرمز والقطاع</w:t>
            </w:r>
          </w:p>
        </w:tc>
      </w:tr>
      <w:tr>
        <w:tc>
          <w:tcPr>
            <w:tcW w:type="dxa" w:w="4874"/>
          </w:tcPr>
          <w:p>
            <w:pPr>
              <w:bidi/>
            </w:pPr>
            <w:r>
              <w:rPr>
                <w:sz w:val="19"/>
                <w:rtl w:val="1"/>
                <w:lang w:bidi="ar-SA"/>
              </w:rPr>
              <w:t>إدارة بنود خطة التطوير: التوليد والإضافة وتغيير الحالة والحذف</w:t>
            </w:r>
          </w:p>
        </w:tc>
        <w:tc>
          <w:tcPr>
            <w:tcW w:type="dxa" w:w="4874"/>
          </w:tcPr>
          <w:p>
            <w:pPr>
              <w:bidi/>
            </w:pPr>
            <w:r>
              <w:rPr>
                <w:sz w:val="19"/>
                <w:rtl w:val="1"/>
                <w:lang w:bidi="ar-SA"/>
              </w:rPr>
              <w:t>الشاشة تُفتح بـ</w:t>
            </w:r>
            <w:r>
              <w:rPr>
                <w:rFonts w:ascii="Consolas" w:hAnsi="Consolas"/>
                <w:sz w:val="19"/>
                <w:rFonts w:ascii="Consolas" w:hAnsi="Consolas" w:cs="Consolas"/>
                <w:rtl w:val="0"/>
                <w:lang w:bidi="ar-SA"/>
              </w:rPr>
              <w:t>development_plan.view</w:t>
            </w:r>
            <w:r>
              <w:rPr>
                <w:sz w:val="19"/>
                <w:rtl w:val="1"/>
                <w:lang w:bidi="ar-SA"/>
              </w:rPr>
              <w:t>، والكتابة فيها بـ</w:t>
            </w:r>
            <w:r>
              <w:rPr>
                <w:rFonts w:ascii="Consolas" w:hAnsi="Consolas"/>
                <w:sz w:val="19"/>
                <w:rFonts w:ascii="Consolas" w:hAnsi="Consolas" w:cs="Consolas"/>
                <w:rtl w:val="0"/>
                <w:lang w:bidi="ar-SA"/>
              </w:rPr>
              <w:t>report.create</w:t>
            </w:r>
            <w:r>
              <w:rPr>
                <w:sz w:val="19"/>
                <w:rtl w:val="1"/>
                <w:lang w:bidi="ar-SA"/>
              </w:rPr>
              <w:t>. تقرأ الخطة لأنها مخرج تطويري، ولا تكتبها</w:t>
            </w:r>
          </w:p>
        </w:tc>
      </w:tr>
      <w:tr>
        <w:tc>
          <w:tcPr>
            <w:tcW w:type="dxa" w:w="4874"/>
          </w:tcPr>
          <w:p>
            <w:pPr>
              <w:bidi/>
            </w:pPr>
            <w:r>
              <w:rPr>
                <w:sz w:val="19"/>
                <w:rtl w:val="1"/>
                <w:lang w:bidi="ar-SA"/>
              </w:rPr>
              <w:t xml:space="preserve">رفع نتائج </w:t>
            </w:r>
            <w:r>
              <w:rPr>
                <w:b/>
                <w:sz w:val="19"/>
                <w:rtl w:val="1"/>
                <w:lang w:bidi="ar-SA"/>
              </w:rPr>
              <w:t>أدوات القياس</w:t>
            </w:r>
            <w:r>
              <w:rPr>
                <w:sz w:val="19"/>
                <w:rtl w:val="1"/>
                <w:lang w:bidi="ar-SA"/>
              </w:rPr>
              <w:t xml:space="preserve"> — الحقول معطّلة ومكان زرّ الحفظ سطر «عرض فقط — تحتاج صلاحية رفع القياس للتعديل.»</w:t>
            </w:r>
          </w:p>
        </w:tc>
        <w:tc>
          <w:tcPr>
            <w:tcW w:type="dxa" w:w="4874"/>
          </w:tcPr>
          <w:p>
            <w:pPr>
              <w:bidi/>
            </w:pPr>
            <w:r>
              <w:rPr>
                <w:rFonts w:ascii="Consolas" w:hAnsi="Consolas"/>
                <w:sz w:val="19"/>
                <w:rFonts w:ascii="Consolas" w:hAnsi="Consolas" w:cs="Consolas"/>
                <w:rtl w:val="0"/>
                <w:lang w:bidi="ar-SA"/>
              </w:rPr>
              <w:t>measurement.upload</w:t>
            </w:r>
            <w:r>
              <w:rPr>
                <w:sz w:val="19"/>
                <w:rtl w:val="1"/>
                <w:lang w:bidi="ar-SA"/>
              </w:rPr>
              <w:t xml:space="preserve"> لمشرف أدوات القياس ومدير المركز ومدير النظام. تقرأ القياس لأنه يدخل في التقرير، ولا ترفعه</w:t>
            </w:r>
          </w:p>
        </w:tc>
      </w:tr>
      <w:tr>
        <w:tc>
          <w:tcPr>
            <w:tcW w:type="dxa" w:w="4874"/>
          </w:tcPr>
          <w:p>
            <w:pPr>
              <w:bidi/>
            </w:pPr>
            <w:r>
              <w:rPr>
                <w:sz w:val="19"/>
                <w:rtl w:val="1"/>
                <w:lang w:bidi="ar-SA"/>
              </w:rPr>
              <w:t>بدء جلسة تقييم أو رصد درجة</w:t>
            </w:r>
          </w:p>
        </w:tc>
        <w:tc>
          <w:tcPr>
            <w:tcW w:type="dxa" w:w="4874"/>
          </w:tcPr>
          <w:p>
            <w:pPr>
              <w:bidi/>
            </w:pPr>
            <w:r>
              <w:rPr>
                <w:rFonts w:ascii="Consolas" w:hAnsi="Consolas"/>
                <w:sz w:val="19"/>
                <w:rFonts w:ascii="Consolas" w:hAnsi="Consolas" w:cs="Consolas"/>
                <w:rtl w:val="0"/>
                <w:lang w:bidi="ar-SA"/>
              </w:rPr>
              <w:t>evaluation.input</w:t>
            </w:r>
            <w:r>
              <w:rPr>
                <w:sz w:val="19"/>
                <w:rtl w:val="1"/>
                <w:lang w:bidi="ar-SA"/>
              </w:rPr>
              <w:t xml:space="preserve"> لمدير النظام ومستشار المقابلة ومستشار حلقة النقاش. من يعرّف الكفاءات لا يرصد عليها</w:t>
            </w:r>
          </w:p>
        </w:tc>
      </w:tr>
      <w:tr>
        <w:tc>
          <w:tcPr>
            <w:tcW w:type="dxa" w:w="4874"/>
          </w:tcPr>
          <w:p>
            <w:pPr>
              <w:bidi/>
            </w:pPr>
            <w:r>
              <w:rPr>
                <w:b/>
                <w:sz w:val="19"/>
                <w:rtl w:val="1"/>
                <w:lang w:bidi="ar-SA"/>
              </w:rPr>
              <w:t>الحضور</w:t>
            </w:r>
            <w:r>
              <w:rPr>
                <w:sz w:val="19"/>
                <w:rtl w:val="1"/>
                <w:lang w:bidi="ar-SA"/>
              </w:rPr>
              <w:t xml:space="preserve"> و</w:t>
            </w:r>
            <w:r>
              <w:rPr>
                <w:b/>
                <w:sz w:val="19"/>
                <w:rtl w:val="1"/>
                <w:lang w:bidi="ar-SA"/>
              </w:rPr>
              <w:t>الجدولة</w:t>
            </w:r>
            <w:r>
              <w:rPr>
                <w:sz w:val="19"/>
                <w:rtl w:val="1"/>
                <w:lang w:bidi="ar-SA"/>
              </w:rPr>
              <w:t xml:space="preserve"> و</w:t>
            </w:r>
            <w:r>
              <w:rPr>
                <w:b/>
                <w:sz w:val="19"/>
                <w:rtl w:val="1"/>
                <w:lang w:bidi="ar-SA"/>
              </w:rPr>
              <w:t>استقبال الموظفين</w:t>
            </w:r>
            <w:r>
              <w:rPr>
                <w:sz w:val="19"/>
                <w:rtl w:val="1"/>
                <w:lang w:bidi="ar-SA"/>
              </w:rPr>
              <w:t xml:space="preserve"> و</w:t>
            </w:r>
            <w:r>
              <w:rPr>
                <w:b/>
                <w:sz w:val="19"/>
                <w:rtl w:val="1"/>
                <w:lang w:bidi="ar-SA"/>
              </w:rPr>
              <w:t>التوزيع الأسبوعي</w:t>
            </w:r>
            <w:r>
              <w:rPr>
                <w:sz w:val="19"/>
                <w:rtl w:val="1"/>
                <w:lang w:bidi="ar-SA"/>
              </w:rPr>
              <w:t xml:space="preserve"> — لا تظهر في قائمتك</w:t>
            </w:r>
          </w:p>
        </w:tc>
        <w:tc>
          <w:tcPr>
            <w:tcW w:type="dxa" w:w="4874"/>
          </w:tcPr>
          <w:p>
            <w:pPr>
              <w:bidi/>
            </w:pPr>
            <w:r>
              <w:rPr>
                <w:sz w:val="19"/>
                <w:rtl w:val="1"/>
                <w:lang w:bidi="ar-SA"/>
              </w:rPr>
              <w:t xml:space="preserve">لا تملك </w:t>
            </w:r>
            <w:r>
              <w:rPr>
                <w:rFonts w:ascii="Consolas" w:hAnsi="Consolas"/>
                <w:sz w:val="19"/>
                <w:rFonts w:ascii="Consolas" w:hAnsi="Consolas" w:cs="Consolas"/>
                <w:rtl w:val="0"/>
                <w:lang w:bidi="ar-SA"/>
              </w:rPr>
              <w:t>attendance.view</w:t>
            </w:r>
            <w:r>
              <w:rPr>
                <w:sz w:val="19"/>
                <w:rtl w:val="1"/>
                <w:lang w:bidi="ar-SA"/>
              </w:rPr>
              <w:t xml:space="preserve"> ولا </w:t>
            </w:r>
            <w:r>
              <w:rPr>
                <w:rFonts w:ascii="Consolas" w:hAnsi="Consolas"/>
                <w:sz w:val="19"/>
                <w:rFonts w:ascii="Consolas" w:hAnsi="Consolas" w:cs="Consolas"/>
                <w:rtl w:val="0"/>
                <w:lang w:bidi="ar-SA"/>
              </w:rPr>
              <w:t>schedule.view</w:t>
            </w:r>
            <w:r>
              <w:rPr>
                <w:sz w:val="19"/>
                <w:rtl w:val="1"/>
                <w:lang w:bidi="ar-SA"/>
              </w:rPr>
              <w:t xml:space="preserve"> ولا </w:t>
            </w:r>
            <w:r>
              <w:rPr>
                <w:rFonts w:ascii="Consolas" w:hAnsi="Consolas"/>
                <w:sz w:val="19"/>
                <w:rFonts w:ascii="Consolas" w:hAnsi="Consolas" w:cs="Consolas"/>
                <w:rtl w:val="0"/>
                <w:lang w:bidi="ar-SA"/>
              </w:rPr>
              <w:t>reception.view</w:t>
            </w:r>
            <w:r>
              <w:rPr>
                <w:sz w:val="19"/>
                <w:rtl w:val="1"/>
                <w:lang w:bidi="ar-SA"/>
              </w:rPr>
              <w:t xml:space="preserve"> ولا </w:t>
            </w:r>
            <w:r>
              <w:rPr>
                <w:rFonts w:ascii="Consolas" w:hAnsi="Consolas"/>
                <w:sz w:val="19"/>
                <w:rFonts w:ascii="Consolas" w:hAnsi="Consolas" w:cs="Consolas"/>
                <w:rtl w:val="0"/>
                <w:lang w:bidi="ar-SA"/>
              </w:rPr>
              <w:t>schedule.distribute</w:t>
            </w:r>
            <w:r>
              <w:rPr>
                <w:sz w:val="19"/>
                <w:rtl w:val="1"/>
                <w:lang w:bidi="ar-SA"/>
              </w:rPr>
              <w:t>. يوم التشغيل بيد الاستقبال والجدولة والعمليات، وعملك على مخرجاته لا على مجرياته</w:t>
            </w:r>
          </w:p>
        </w:tc>
      </w:tr>
      <w:tr>
        <w:tc>
          <w:tcPr>
            <w:tcW w:type="dxa" w:w="4874"/>
          </w:tcPr>
          <w:p>
            <w:pPr>
              <w:bidi/>
            </w:pPr>
            <w:r>
              <w:rPr>
                <w:b/>
                <w:sz w:val="19"/>
                <w:rtl w:val="1"/>
                <w:lang w:bidi="ar-SA"/>
              </w:rPr>
              <w:t>كشف الحضور</w:t>
            </w:r>
            <w:r>
              <w:rPr>
                <w:sz w:val="19"/>
                <w:rtl w:val="1"/>
                <w:lang w:bidi="ar-SA"/>
              </w:rPr>
              <w:t xml:space="preserve"> في شاشة المشاركين</w:t>
            </w:r>
          </w:p>
        </w:tc>
        <w:tc>
          <w:tcPr>
            <w:tcW w:type="dxa" w:w="4874"/>
          </w:tcPr>
          <w:p>
            <w:pPr>
              <w:bidi/>
            </w:pPr>
            <w:r>
              <w:rPr>
                <w:sz w:val="19"/>
                <w:rtl w:val="1"/>
                <w:lang w:bidi="ar-SA"/>
              </w:rPr>
              <w:t xml:space="preserve">الزرّ لحاملي </w:t>
            </w:r>
            <w:r>
              <w:rPr>
                <w:rFonts w:ascii="Consolas" w:hAnsi="Consolas"/>
                <w:sz w:val="19"/>
                <w:rFonts w:ascii="Consolas" w:hAnsi="Consolas" w:cs="Consolas"/>
                <w:rtl w:val="0"/>
                <w:lang w:bidi="ar-SA"/>
              </w:rPr>
              <w:t>schedule.view</w:t>
            </w:r>
          </w:p>
        </w:tc>
      </w:tr>
      <w:tr>
        <w:tc>
          <w:tcPr>
            <w:tcW w:type="dxa" w:w="4874"/>
          </w:tcPr>
          <w:p>
            <w:pPr>
              <w:bidi/>
            </w:pPr>
            <w:r>
              <w:rPr>
                <w:sz w:val="19"/>
                <w:rtl w:val="1"/>
                <w:lang w:bidi="ar-SA"/>
              </w:rPr>
              <w:t>إضافة مشارك أو تعديله أو اعتماده أو حذفه، وتغيير تصنيفه الأمني</w:t>
            </w:r>
          </w:p>
        </w:tc>
        <w:tc>
          <w:tcPr>
            <w:tcW w:type="dxa" w:w="4874"/>
          </w:tcPr>
          <w:p>
            <w:pPr>
              <w:bidi/>
            </w:pPr>
            <w:r>
              <w:rPr>
                <w:rFonts w:ascii="Consolas" w:hAnsi="Consolas"/>
                <w:sz w:val="19"/>
                <w:rFonts w:ascii="Consolas" w:hAnsi="Consolas" w:cs="Consolas"/>
                <w:rtl w:val="0"/>
                <w:lang w:bidi="ar-SA"/>
              </w:rPr>
              <w:t>candidate.create</w:t>
            </w:r>
            <w:r>
              <w:rPr>
                <w:sz w:val="19"/>
                <w:rtl w:val="1"/>
                <w:lang w:bidi="ar-SA"/>
              </w:rPr>
              <w:t xml:space="preserve"> و</w:t>
            </w:r>
            <w:r>
              <w:rPr>
                <w:rFonts w:ascii="Consolas" w:hAnsi="Consolas"/>
                <w:sz w:val="19"/>
                <w:rFonts w:ascii="Consolas" w:hAnsi="Consolas" w:cs="Consolas"/>
                <w:rtl w:val="0"/>
                <w:lang w:bidi="ar-SA"/>
              </w:rPr>
              <w:t>candidate.edit</w:t>
            </w:r>
            <w:r>
              <w:rPr>
                <w:sz w:val="19"/>
                <w:rtl w:val="1"/>
                <w:lang w:bidi="ar-SA"/>
              </w:rPr>
              <w:t xml:space="preserve"> و</w:t>
            </w:r>
            <w:r>
              <w:rPr>
                <w:rFonts w:ascii="Consolas" w:hAnsi="Consolas"/>
                <w:sz w:val="19"/>
                <w:rFonts w:ascii="Consolas" w:hAnsi="Consolas" w:cs="Consolas"/>
                <w:rtl w:val="0"/>
                <w:lang w:bidi="ar-SA"/>
              </w:rPr>
              <w:t>candidate.approve</w:t>
            </w:r>
            <w:r>
              <w:rPr>
                <w:sz w:val="19"/>
                <w:rtl w:val="1"/>
                <w:lang w:bidi="ar-SA"/>
              </w:rPr>
              <w:t xml:space="preserve"> لمسؤول الجدولة ومدير المركز ومدير النظام. وتعيين التصنيف يقتضي </w:t>
            </w:r>
            <w:r>
              <w:rPr>
                <w:rFonts w:ascii="Consolas" w:hAnsi="Consolas"/>
                <w:sz w:val="19"/>
                <w:rFonts w:ascii="Consolas" w:hAnsi="Consolas" w:cs="Consolas"/>
                <w:rtl w:val="0"/>
                <w:lang w:bidi="ar-SA"/>
              </w:rPr>
              <w:t>candidate.view_classified</w:t>
            </w:r>
            <w:r>
              <w:rPr>
                <w:sz w:val="19"/>
                <w:rtl w:val="1"/>
                <w:lang w:bidi="ar-SA"/>
              </w:rPr>
              <w:t xml:space="preserve"> — وهي عندك للقراءة، لا لتصير الإضافة باباً لإخفاء مشارك عن غيره</w:t>
            </w:r>
          </w:p>
        </w:tc>
      </w:tr>
      <w:tr>
        <w:tc>
          <w:tcPr>
            <w:tcW w:type="dxa" w:w="4874"/>
          </w:tcPr>
          <w:p>
            <w:pPr>
              <w:bidi/>
            </w:pPr>
            <w:r>
              <w:rPr>
                <w:sz w:val="19"/>
                <w:rtl w:val="1"/>
                <w:lang w:bidi="ar-SA"/>
              </w:rPr>
              <w:t>حذف كفاءة من الإطار — لا مسار حذف أصلاً</w:t>
            </w:r>
          </w:p>
        </w:tc>
        <w:tc>
          <w:tcPr>
            <w:tcW w:type="dxa" w:w="4874"/>
          </w:tcPr>
          <w:p>
            <w:pPr>
              <w:bidi/>
            </w:pPr>
            <w:r>
              <w:rPr>
                <w:sz w:val="19"/>
                <w:rtl w:val="1"/>
                <w:lang w:bidi="ar-SA"/>
              </w:rPr>
              <w:t xml:space="preserve">الكفاءة مرتبطة بدرجات مرصودة وتقارير معتمدة، فحذفها يُيتّمها. إن استُغني عنها فأزِل ربطها بالأنشطة من </w:t>
            </w:r>
            <w:r>
              <w:rPr>
                <w:b/>
                <w:sz w:val="19"/>
                <w:rtl w:val="1"/>
                <w:lang w:bidi="ar-SA"/>
              </w:rPr>
              <w:t>ربط الكفاءات</w:t>
            </w:r>
          </w:p>
        </w:tc>
      </w:tr>
      <w:tr>
        <w:tc>
          <w:tcPr>
            <w:tcW w:type="dxa" w:w="4874"/>
          </w:tcPr>
          <w:p>
            <w:pPr>
              <w:bidi/>
            </w:pPr>
            <w:r>
              <w:rPr>
                <w:sz w:val="19"/>
                <w:rtl w:val="1"/>
                <w:lang w:bidi="ar-SA"/>
              </w:rPr>
              <w:t xml:space="preserve">تعديل </w:t>
            </w:r>
            <w:r>
              <w:rPr>
                <w:b/>
                <w:sz w:val="19"/>
                <w:rtl w:val="1"/>
                <w:lang w:bidi="ar-SA"/>
              </w:rPr>
              <w:t>النوع</w:t>
            </w:r>
            <w:r>
              <w:rPr>
                <w:sz w:val="19"/>
                <w:rtl w:val="1"/>
                <w:lang w:bidi="ar-SA"/>
              </w:rPr>
              <w:t xml:space="preserve"> بعد إنشاء الكفاءة</w:t>
            </w:r>
          </w:p>
        </w:tc>
        <w:tc>
          <w:tcPr>
            <w:tcW w:type="dxa" w:w="4874"/>
          </w:tcPr>
          <w:p>
            <w:pPr>
              <w:bidi/>
            </w:pPr>
            <w:r>
              <w:rPr>
                <w:sz w:val="19"/>
                <w:rtl w:val="1"/>
                <w:lang w:bidi="ar-SA"/>
              </w:rPr>
              <w:t>نوع الكفاءة يحكم موضعها في الرصد والتحليل، وتبديله بأثر رجعي يغيّر معنى درجات مرصودة سلفاً</w:t>
            </w:r>
          </w:p>
        </w:tc>
      </w:tr>
      <w:tr>
        <w:tc>
          <w:tcPr>
            <w:tcW w:type="dxa" w:w="4874"/>
          </w:tcPr>
          <w:p>
            <w:pPr>
              <w:bidi/>
            </w:pPr>
            <w:r>
              <w:rPr>
                <w:sz w:val="19"/>
                <w:rtl w:val="1"/>
                <w:lang w:bidi="ar-SA"/>
              </w:rPr>
              <w:t>فكّ ربط كفاءة عن نشاطٍ له تقييمات جارية</w:t>
            </w:r>
          </w:p>
        </w:tc>
        <w:tc>
          <w:tcPr>
            <w:tcW w:type="dxa" w:w="4874"/>
          </w:tcPr>
          <w:p>
            <w:pPr>
              <w:bidi/>
            </w:pPr>
            <w:r>
              <w:rPr>
                <w:sz w:val="19"/>
                <w:rtl w:val="1"/>
                <w:lang w:bidi="ar-SA"/>
              </w:rPr>
              <w:t xml:space="preserve">التقييم الجاري مرصود على قائمة الكفاءات القائمة، وسحبُ كفاءة من تحته يُيتّم درجاتها أو يُفشل إرساله. </w:t>
            </w:r>
            <w:r>
              <w:rPr>
                <w:b/>
                <w:sz w:val="19"/>
                <w:rtl w:val="1"/>
                <w:lang w:bidi="ar-SA"/>
              </w:rPr>
              <w:t>الإضافة تبقى مسموحة دائماً</w:t>
            </w:r>
            <w:r>
              <w:rPr>
                <w:sz w:val="19"/>
                <w:rtl w:val="1"/>
                <w:lang w:bidi="ar-SA"/>
              </w:rPr>
              <w:t xml:space="preserve"> لأنها لا تكسر شيئاً مرصوداً</w:t>
            </w:r>
          </w:p>
        </w:tc>
      </w:tr>
      <w:tr>
        <w:tc>
          <w:tcPr>
            <w:tcW w:type="dxa" w:w="4874"/>
          </w:tcPr>
          <w:p>
            <w:pPr>
              <w:bidi/>
            </w:pPr>
            <w:r>
              <w:rPr>
                <w:b/>
                <w:sz w:val="19"/>
                <w:rtl w:val="1"/>
                <w:lang w:bidi="ar-SA"/>
              </w:rPr>
              <w:t>سجل التدقيق</w:t>
            </w:r>
            <w:r>
              <w:rPr>
                <w:sz w:val="19"/>
                <w:rtl w:val="1"/>
                <w:lang w:bidi="ar-SA"/>
              </w:rPr>
              <w:t xml:space="preserve"> و</w:t>
            </w:r>
            <w:r>
              <w:rPr>
                <w:b/>
                <w:sz w:val="19"/>
                <w:rtl w:val="1"/>
                <w:lang w:bidi="ar-SA"/>
              </w:rPr>
              <w:t>المستخدمون</w:t>
            </w:r>
            <w:r>
              <w:rPr>
                <w:sz w:val="19"/>
                <w:rtl w:val="1"/>
                <w:lang w:bidi="ar-SA"/>
              </w:rPr>
              <w:t xml:space="preserve"> و</w:t>
            </w:r>
            <w:r>
              <w:rPr>
                <w:b/>
                <w:sz w:val="19"/>
                <w:rtl w:val="1"/>
                <w:lang w:bidi="ar-SA"/>
              </w:rPr>
              <w:t>الأدوار والصلاحيات</w:t>
            </w:r>
            <w:r>
              <w:rPr>
                <w:sz w:val="19"/>
                <w:rtl w:val="1"/>
                <w:lang w:bidi="ar-SA"/>
              </w:rPr>
              <w:t xml:space="preserve"> و</w:t>
            </w:r>
            <w:r>
              <w:rPr>
                <w:b/>
                <w:sz w:val="19"/>
                <w:rtl w:val="1"/>
                <w:lang w:bidi="ar-SA"/>
              </w:rPr>
              <w:t>سير العمل</w:t>
            </w:r>
            <w:r>
              <w:rPr>
                <w:sz w:val="19"/>
                <w:rtl w:val="1"/>
                <w:lang w:bidi="ar-SA"/>
              </w:rPr>
              <w:t xml:space="preserve"> و</w:t>
            </w:r>
            <w:r>
              <w:rPr>
                <w:b/>
                <w:sz w:val="19"/>
                <w:rtl w:val="1"/>
                <w:lang w:bidi="ar-SA"/>
              </w:rPr>
              <w:t>الإعدادات</w:t>
            </w:r>
          </w:p>
        </w:tc>
        <w:tc>
          <w:tcPr>
            <w:tcW w:type="dxa" w:w="4874"/>
          </w:tcPr>
          <w:p>
            <w:pPr>
              <w:bidi/>
            </w:pPr>
            <w:r>
              <w:rPr>
                <w:rFonts w:ascii="Consolas" w:hAnsi="Consolas"/>
                <w:sz w:val="19"/>
                <w:rFonts w:ascii="Consolas" w:hAnsi="Consolas" w:cs="Consolas"/>
                <w:rtl w:val="0"/>
                <w:lang w:bidi="ar-SA"/>
              </w:rPr>
              <w:t>audit.view</w:t>
            </w:r>
            <w:r>
              <w:rPr>
                <w:sz w:val="19"/>
                <w:rtl w:val="1"/>
                <w:lang w:bidi="ar-SA"/>
              </w:rPr>
              <w:t xml:space="preserve"> لمدير المركز ومدير النظام، وما بقي لمدير النظام وحده</w:t>
            </w:r>
          </w:p>
        </w:tc>
      </w:tr>
    </w:tbl>
    <w:p/>
    <w:p>
      <w:pPr>
        <w:pStyle w:val="Heading3"/>
        <w:bidi/>
      </w:pPr>
      <w:r>
        <w:rPr>
          <w:rtl w:val="1"/>
          <w:lang w:bidi="ar-SA"/>
        </w:rPr>
        <w:t>إن واجهتك رسالة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«لا يمكن حذف/تبديل كفاءات نشاط له تقييمات نشطة قيد التنفيذ (الإضافة فقط مسموحة)»</w:t>
            </w:r>
          </w:p>
        </w:tc>
        <w:tc>
          <w:tcPr>
            <w:tcW w:type="dxa" w:w="3250"/>
          </w:tcPr>
          <w:p>
            <w:pPr>
              <w:bidi/>
            </w:pPr>
            <w:r>
              <w:rPr>
                <w:sz w:val="19"/>
                <w:rtl w:val="1"/>
                <w:lang w:bidi="ar-SA"/>
              </w:rPr>
              <w:t>أزلت كفاءة أو استبدلتها بينما للنشاط تقييم واحد على الأقل بحالة «مسودة» أو «مُرسَل»</w:t>
            </w:r>
          </w:p>
        </w:tc>
        <w:tc>
          <w:tcPr>
            <w:tcW w:type="dxa" w:w="3250"/>
          </w:tcPr>
          <w:p>
            <w:pPr>
              <w:bidi/>
            </w:pPr>
            <w:r>
              <w:rPr>
                <w:sz w:val="19"/>
                <w:rtl w:val="1"/>
                <w:lang w:bidi="ar-SA"/>
              </w:rPr>
              <w:t>أعد التأشير كما كان. لم يتغيّر شيء في القاعدة. أنهِ اعتماد التقييمات الجارية أوّلاً، أو اكتفِ بالإضافة الآن</w:t>
            </w:r>
          </w:p>
        </w:tc>
      </w:tr>
      <w:tr>
        <w:tc>
          <w:tcPr>
            <w:tcW w:type="dxa" w:w="3250"/>
          </w:tcPr>
          <w:p>
            <w:pPr>
              <w:bidi/>
            </w:pPr>
            <w:r>
              <w:rPr>
                <w:sz w:val="19"/>
                <w:rtl w:val="1"/>
                <w:lang w:bidi="ar-SA"/>
              </w:rPr>
              <w:t>«تحقّق من الحقول: المستوى المطلوب لا يتجاوز الحد الأقصى»</w:t>
            </w:r>
          </w:p>
        </w:tc>
        <w:tc>
          <w:tcPr>
            <w:tcW w:type="dxa" w:w="3250"/>
          </w:tcPr>
          <w:p>
            <w:pPr>
              <w:bidi/>
            </w:pPr>
            <w:r>
              <w:rPr>
                <w:sz w:val="19"/>
                <w:rtl w:val="1"/>
                <w:lang w:bidi="ar-SA"/>
              </w:rPr>
              <w:t>مستوى مطلوب أكبر من الحد الأقصى للكفاءة، أو قيمة خارج المدى (الحد الأقصى ١–١٠، والوزن ٠–١٠)</w:t>
            </w:r>
          </w:p>
        </w:tc>
        <w:tc>
          <w:tcPr>
            <w:tcW w:type="dxa" w:w="3250"/>
          </w:tcPr>
          <w:p>
            <w:pPr>
              <w:bidi/>
            </w:pPr>
            <w:r>
              <w:rPr>
                <w:sz w:val="19"/>
                <w:rtl w:val="1"/>
                <w:lang w:bidi="ar-SA"/>
              </w:rPr>
              <w:t>صحّح الرقم واحفظ. لم يُكتب شيء في القاعدة</w:t>
            </w:r>
          </w:p>
        </w:tc>
      </w:tr>
      <w:tr>
        <w:tc>
          <w:tcPr>
            <w:tcW w:type="dxa" w:w="3250"/>
          </w:tcPr>
          <w:p>
            <w:pPr>
              <w:bidi/>
            </w:pPr>
            <w:r>
              <w:rPr>
                <w:sz w:val="19"/>
                <w:rtl w:val="1"/>
                <w:lang w:bidi="ar-SA"/>
              </w:rPr>
              <w:t>«ليس لديك صلاحية اعتماد هذه المرحلة»</w:t>
            </w:r>
          </w:p>
        </w:tc>
        <w:tc>
          <w:tcPr>
            <w:tcW w:type="dxa" w:w="3250"/>
          </w:tcPr>
          <w:p>
            <w:pPr>
              <w:bidi/>
            </w:pPr>
            <w:r>
              <w:rPr>
                <w:sz w:val="19"/>
                <w:rtl w:val="1"/>
                <w:lang w:bidi="ar-SA"/>
              </w:rPr>
              <w:t>التقرير واقف عند مرحلة غير مرحلتك</w:t>
            </w:r>
          </w:p>
        </w:tc>
        <w:tc>
          <w:tcPr>
            <w:tcW w:type="dxa" w:w="3250"/>
          </w:tcPr>
          <w:p>
            <w:pPr>
              <w:bidi/>
            </w:pPr>
            <w:r>
              <w:rPr>
                <w:sz w:val="19"/>
                <w:rtl w:val="1"/>
                <w:lang w:bidi="ar-SA"/>
              </w:rPr>
              <w:t>اترك الاعتماد لصاحب المرحلة؛ زرّ الاعتماد لا يظهر إلا لصاحب المرحلة التي يقف عندها التقرير</w:t>
            </w:r>
          </w:p>
        </w:tc>
      </w:tr>
      <w:tr>
        <w:tc>
          <w:tcPr>
            <w:tcW w:type="dxa" w:w="3250"/>
          </w:tcPr>
          <w:p>
            <w:pPr>
              <w:bidi/>
            </w:pPr>
            <w:r>
              <w:rPr>
                <w:sz w:val="19"/>
                <w:rtl w:val="1"/>
                <w:lang w:bidi="ar-SA"/>
              </w:rPr>
              <w:t>«ليس لديك صلاحية إدارة خطة التطوير»</w:t>
            </w:r>
          </w:p>
        </w:tc>
        <w:tc>
          <w:tcPr>
            <w:tcW w:type="dxa" w:w="3250"/>
          </w:tcPr>
          <w:p>
            <w:pPr>
              <w:bidi/>
            </w:pPr>
            <w:r>
              <w:rPr>
                <w:sz w:val="19"/>
                <w:rtl w:val="1"/>
                <w:lang w:bidi="ar-SA"/>
              </w:rPr>
              <w:t>حاولت الإضافة أو التعديل أو الحذف أو التوليد في خطط التطوير</w:t>
            </w:r>
          </w:p>
        </w:tc>
        <w:tc>
          <w:tcPr>
            <w:tcW w:type="dxa" w:w="3250"/>
          </w:tcPr>
          <w:p>
            <w:pPr>
              <w:bidi/>
            </w:pPr>
            <w:r>
              <w:rPr>
                <w:sz w:val="19"/>
                <w:rtl w:val="1"/>
                <w:lang w:bidi="ar-SA"/>
              </w:rPr>
              <w:t>الإدارة لمن يملك «كتابة تقرير»: مدير المركز أو مدير إدارة التقييم أو مساعد التقييم</w:t>
            </w:r>
          </w:p>
        </w:tc>
      </w:tr>
      <w:tr>
        <w:tc>
          <w:tcPr>
            <w:tcW w:type="dxa" w:w="3250"/>
          </w:tcPr>
          <w:p>
            <w:pPr>
              <w:bidi/>
            </w:pPr>
            <w:r>
              <w:rPr>
                <w:sz w:val="19"/>
                <w:rtl w:val="1"/>
                <w:lang w:bidi="ar-SA"/>
              </w:rPr>
              <w:t>«تغيّرت حالة التقرير — أعد التحميل»</w:t>
            </w:r>
          </w:p>
        </w:tc>
        <w:tc>
          <w:tcPr>
            <w:tcW w:type="dxa" w:w="3250"/>
          </w:tcPr>
          <w:p>
            <w:pPr>
              <w:bidi/>
            </w:pPr>
            <w:r>
              <w:rPr>
                <w:sz w:val="19"/>
                <w:rtl w:val="1"/>
                <w:lang w:bidi="ar-SA"/>
              </w:rPr>
              <w:t>غيّر مستخدم آخر حالة التقرير أثناء عملك</w:t>
            </w:r>
          </w:p>
        </w:tc>
        <w:tc>
          <w:tcPr>
            <w:tcW w:type="dxa" w:w="3250"/>
          </w:tcPr>
          <w:p>
            <w:pPr>
              <w:bidi/>
            </w:pPr>
            <w:r>
              <w:rPr>
                <w:sz w:val="19"/>
                <w:rtl w:val="1"/>
                <w:lang w:bidi="ar-SA"/>
              </w:rPr>
              <w:t>أعد تحميل الشاشة ثم كرّر الاعتماد إن كان لا يزال لازماً</w:t>
            </w:r>
          </w:p>
        </w:tc>
      </w:tr>
      <w:tr>
        <w:tc>
          <w:tcPr>
            <w:tcW w:type="dxa" w:w="3250"/>
          </w:tcPr>
          <w:p>
            <w:pPr>
              <w:bidi/>
            </w:pPr>
            <w:r>
              <w:rPr>
                <w:sz w:val="19"/>
                <w:rtl w:val="1"/>
                <w:lang w:bidi="ar-SA"/>
              </w:rPr>
              <w:t>«لا توجد درجات تقييم كافية بعد لبناء الخريطة.»</w:t>
            </w:r>
          </w:p>
        </w:tc>
        <w:tc>
          <w:tcPr>
            <w:tcW w:type="dxa" w:w="3250"/>
          </w:tcPr>
          <w:p>
            <w:pPr>
              <w:bidi/>
            </w:pPr>
            <w:r>
              <w:rPr>
                <w:sz w:val="19"/>
                <w:rtl w:val="1"/>
                <w:lang w:bidi="ar-SA"/>
              </w:rPr>
              <w:t>لا تقييمات مُرسَلة أو معتمدة ضمن تصنيفاتك</w:t>
            </w:r>
          </w:p>
        </w:tc>
        <w:tc>
          <w:tcPr>
            <w:tcW w:type="dxa" w:w="3250"/>
          </w:tcPr>
          <w:p>
            <w:pPr>
              <w:bidi/>
            </w:pPr>
            <w:r>
              <w:rPr>
                <w:sz w:val="19"/>
                <w:rtl w:val="1"/>
                <w:lang w:bidi="ar-SA"/>
              </w:rPr>
              <w:t>لا شيء — تُبنى الخريطة بعد أول تقييم يُرسَل</w:t>
            </w:r>
          </w:p>
        </w:tc>
      </w:tr>
    </w:tbl>
    <w:p/>
    <w:p>
      <w:pPr>
        <w:pStyle w:val="Heading1"/>
        <w:pageBreakBefore/>
        <w:bidi/>
      </w:pPr>
      <w:r>
        <w:rPr>
          <w:rtl w:val="1"/>
          <w:lang w:bidi="ar-SA"/>
        </w:rPr>
        <w:t>٦. المسارات الكاملة خطوة بخطوة</w:t>
      </w:r>
    </w:p>
    <w:p>
      <w:pPr>
        <w:bidi/>
      </w:pPr>
      <w:r>
        <w:rPr>
          <w:rtl w:val="1"/>
          <w:lang w:bidi="ar-SA"/>
        </w:rPr>
        <w:t>ثلاثة مسارات تعبر عدّة شاشات وعدّة أدوار. من نفّذها كما هي هنا أنجز دورة المشارك كاملة.</w:t>
      </w:r>
    </w:p>
    <w:p>
      <w:pPr>
        <w:pStyle w:val="Heading2"/>
        <w:bidi/>
      </w:pPr>
      <w:r>
        <w:rPr>
          <w:rtl w:val="1"/>
          <w:lang w:bidi="ar-SA"/>
        </w:rPr>
        <w:t>من ترشيح مشارك جديد إلى جدولته ودعوته</w:t>
      </w:r>
    </w:p>
    <w:p>
      <w:pPr>
        <w:bidi/>
      </w:pPr>
      <w:r>
        <w:rPr>
          <w:rtl w:val="1"/>
          <w:lang w:bidi="ar-SA"/>
        </w:rPr>
        <w:t>يبدأ المسار بإدخال مشارك لم يُسجَّل من قبل، وينتهي بتأكيد المشارك بياناته ومواعيده من بوّابته الخاصة.</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المرحلة</w:t>
            </w:r>
          </w:p>
        </w:tc>
        <w:tc>
          <w:tcPr>
            <w:tcW w:type="dxa" w:w="2437"/>
            <w:shd w:val="clear" w:color="auto" w:fill="EAF5EF"/>
          </w:tcPr>
          <w:p>
            <w:pPr>
              <w:bidi/>
            </w:pPr>
            <w:r>
              <w:rPr>
                <w:b/>
                <w:sz w:val="19"/>
              </w:rPr>
            </w:r>
            <w:r>
              <w:rPr>
                <w:b/>
                <w:sz w:val="19"/>
                <w:rtl w:val="1"/>
                <w:lang w:bidi="ar-SA"/>
              </w:rPr>
              <w:t>مَن ينفّذها</w:t>
            </w:r>
          </w:p>
        </w:tc>
        <w:tc>
          <w:tcPr>
            <w:tcW w:type="dxa" w:w="2437"/>
            <w:shd w:val="clear" w:color="auto" w:fill="EAF5EF"/>
          </w:tcPr>
          <w:p>
            <w:pPr>
              <w:bidi/>
            </w:pPr>
            <w:r>
              <w:rPr>
                <w:b/>
                <w:sz w:val="19"/>
              </w:rPr>
            </w:r>
            <w:r>
              <w:rPr>
                <w:b/>
                <w:sz w:val="19"/>
                <w:rtl w:val="1"/>
                <w:lang w:bidi="ar-SA"/>
              </w:rPr>
              <w:t>الشاشة</w:t>
            </w:r>
          </w:p>
        </w:tc>
        <w:tc>
          <w:tcPr>
            <w:tcW w:type="dxa" w:w="2437"/>
            <w:shd w:val="clear" w:color="auto" w:fill="EAF5EF"/>
          </w:tcPr>
          <w:p>
            <w:pPr>
              <w:bidi/>
            </w:pPr>
            <w:r>
              <w:rPr>
                <w:b/>
                <w:sz w:val="19"/>
              </w:rPr>
            </w:r>
            <w:r>
              <w:rPr>
                <w:b/>
                <w:sz w:val="19"/>
                <w:rtl w:val="1"/>
                <w:lang w:bidi="ar-SA"/>
              </w:rPr>
              <w:t>الصلاحية</w:t>
            </w:r>
          </w:p>
        </w:tc>
      </w:tr>
      <w:tr>
        <w:tc>
          <w:tcPr>
            <w:tcW w:type="dxa" w:w="2437"/>
          </w:tcPr>
          <w:p>
            <w:pPr>
              <w:bidi/>
            </w:pPr>
            <w:r>
              <w:rPr>
                <w:sz w:val="19"/>
                <w:rtl w:val="1"/>
                <w:lang w:bidi="ar-SA"/>
              </w:rPr>
              <w:t>١ — إدخال الترشيح وتوليد الرمز</w:t>
            </w:r>
          </w:p>
        </w:tc>
        <w:tc>
          <w:tcPr>
            <w:tcW w:type="dxa" w:w="2437"/>
          </w:tcPr>
          <w:p>
            <w:pPr>
              <w:bidi/>
            </w:pPr>
            <w:r>
              <w:rPr>
                <w:sz w:val="19"/>
                <w:rtl w:val="1"/>
                <w:lang w:bidi="ar-SA"/>
              </w:rPr>
              <w:t>المستخدم الخارجي (إضافة مشاركين)، أو مسؤول الجدولة، أو مدير النظام</w:t>
            </w:r>
          </w:p>
        </w:tc>
        <w:tc>
          <w:tcPr>
            <w:tcW w:type="dxa" w:w="2437"/>
          </w:tcPr>
          <w:p>
            <w:pPr>
              <w:bidi/>
            </w:pPr>
            <w:r>
              <w:rPr>
                <w:b/>
                <w:sz w:val="19"/>
                <w:rtl w:val="1"/>
                <w:lang w:bidi="ar-SA"/>
              </w:rPr>
              <w:t>ترشيح مشارك</w:t>
            </w:r>
            <w:r>
              <w:rPr>
                <w:sz w:val="19"/>
                <w:rtl w:val="1"/>
                <w:lang w:bidi="ar-SA"/>
              </w:rPr>
              <w:t xml:space="preserve"> </w:t>
            </w:r>
            <w:r>
              <w:rPr>
                <w:rFonts w:ascii="Consolas" w:hAnsi="Consolas"/>
                <w:sz w:val="19"/>
                <w:rFonts w:ascii="Consolas" w:hAnsi="Consolas" w:cs="Consolas"/>
                <w:rtl w:val="0"/>
                <w:lang w:bidi="ar-SA"/>
              </w:rPr>
              <w:t>/nominate</w:t>
            </w:r>
            <w:r>
              <w:rPr>
                <w:sz w:val="19"/>
                <w:rtl w:val="1"/>
                <w:lang w:bidi="ar-SA"/>
              </w:rPr>
              <w:t xml:space="preserve"> — أو </w:t>
            </w:r>
            <w:r>
              <w:rPr>
                <w:b/>
                <w:sz w:val="19"/>
                <w:rtl w:val="1"/>
                <w:lang w:bidi="ar-SA"/>
              </w:rPr>
              <w:t>المشاركون</w:t>
            </w:r>
            <w:r>
              <w:rPr>
                <w:sz w:val="19"/>
                <w:rtl w:val="1"/>
                <w:lang w:bidi="ar-SA"/>
              </w:rPr>
              <w:t xml:space="preserve"> ← </w:t>
            </w:r>
            <w:r>
              <w:rPr>
                <w:b/>
                <w:sz w:val="19"/>
                <w:rtl w:val="1"/>
                <w:lang w:bidi="ar-SA"/>
              </w:rPr>
              <w:t>إضافة مشارك</w:t>
            </w:r>
          </w:p>
        </w:tc>
        <w:tc>
          <w:tcPr>
            <w:tcW w:type="dxa" w:w="2437"/>
          </w:tcPr>
          <w:p>
            <w:pPr>
              <w:bidi/>
            </w:pPr>
            <w:r>
              <w:rPr>
                <w:rFonts w:ascii="Consolas" w:hAnsi="Consolas"/>
                <w:sz w:val="19"/>
                <w:rFonts w:ascii="Consolas" w:hAnsi="Consolas" w:cs="Consolas"/>
                <w:rtl w:val="0"/>
                <w:lang w:bidi="ar-SA"/>
              </w:rPr>
              <w:t>candidate.create</w:t>
            </w:r>
          </w:p>
        </w:tc>
      </w:tr>
      <w:tr>
        <w:tc>
          <w:tcPr>
            <w:tcW w:type="dxa" w:w="2437"/>
          </w:tcPr>
          <w:p>
            <w:pPr>
              <w:bidi/>
            </w:pPr>
            <w:r>
              <w:rPr>
                <w:sz w:val="19"/>
                <w:rtl w:val="1"/>
                <w:lang w:bidi="ar-SA"/>
              </w:rPr>
              <w:t>٢ — اعتماد الترشيح</w:t>
            </w:r>
          </w:p>
        </w:tc>
        <w:tc>
          <w:tcPr>
            <w:tcW w:type="dxa" w:w="2437"/>
          </w:tcPr>
          <w:p>
            <w:pPr>
              <w:bidi/>
            </w:pPr>
            <w:r>
              <w:rPr>
                <w:sz w:val="19"/>
                <w:rtl w:val="1"/>
                <w:lang w:bidi="ar-SA"/>
              </w:rPr>
              <w:t>مدير النظام، مدير المركز، مسؤول الجدولة</w:t>
            </w:r>
          </w:p>
        </w:tc>
        <w:tc>
          <w:tcPr>
            <w:tcW w:type="dxa" w:w="2437"/>
          </w:tcPr>
          <w:p>
            <w:pPr>
              <w:bidi/>
            </w:pPr>
            <w:r>
              <w:rPr>
                <w:b/>
                <w:sz w:val="19"/>
                <w:rtl w:val="1"/>
                <w:lang w:bidi="ar-SA"/>
              </w:rPr>
              <w:t>المشاركون</w:t>
            </w:r>
          </w:p>
        </w:tc>
        <w:tc>
          <w:tcPr>
            <w:tcW w:type="dxa" w:w="2437"/>
          </w:tcPr>
          <w:p>
            <w:pPr>
              <w:bidi/>
            </w:pPr>
            <w:r>
              <w:rPr>
                <w:rFonts w:ascii="Consolas" w:hAnsi="Consolas"/>
                <w:sz w:val="19"/>
                <w:rFonts w:ascii="Consolas" w:hAnsi="Consolas" w:cs="Consolas"/>
                <w:rtl w:val="0"/>
                <w:lang w:bidi="ar-SA"/>
              </w:rPr>
              <w:t>candidate.approve</w:t>
            </w:r>
          </w:p>
        </w:tc>
      </w:tr>
      <w:tr>
        <w:tc>
          <w:tcPr>
            <w:tcW w:type="dxa" w:w="2437"/>
          </w:tcPr>
          <w:p>
            <w:pPr>
              <w:bidi/>
            </w:pPr>
            <w:r>
              <w:rPr>
                <w:sz w:val="19"/>
                <w:rtl w:val="1"/>
                <w:lang w:bidi="ar-SA"/>
              </w:rPr>
              <w:t>٣ — الجدولة وتعيين مستشار المقابلة</w:t>
            </w:r>
          </w:p>
        </w:tc>
        <w:tc>
          <w:tcPr>
            <w:tcW w:type="dxa" w:w="2437"/>
          </w:tcPr>
          <w:p>
            <w:pPr>
              <w:bidi/>
            </w:pPr>
            <w:r>
              <w:rPr>
                <w:sz w:val="19"/>
                <w:rtl w:val="1"/>
                <w:lang w:bidi="ar-SA"/>
              </w:rPr>
              <w:t>مدير النظام، مدير المركز، مسؤول الجدولة</w:t>
            </w:r>
          </w:p>
        </w:tc>
        <w:tc>
          <w:tcPr>
            <w:tcW w:type="dxa" w:w="2437"/>
          </w:tcPr>
          <w:p>
            <w:pPr>
              <w:bidi/>
            </w:pPr>
            <w:r>
              <w:rPr>
                <w:b/>
                <w:sz w:val="19"/>
                <w:rtl w:val="1"/>
                <w:lang w:bidi="ar-SA"/>
              </w:rPr>
              <w:t>الجدولة</w:t>
            </w:r>
          </w:p>
        </w:tc>
        <w:tc>
          <w:tcPr>
            <w:tcW w:type="dxa" w:w="2437"/>
          </w:tcPr>
          <w:p>
            <w:pPr>
              <w:bidi/>
            </w:pPr>
            <w:r>
              <w:rPr>
                <w:rFonts w:ascii="Consolas" w:hAnsi="Consolas"/>
                <w:sz w:val="19"/>
                <w:rFonts w:ascii="Consolas" w:hAnsi="Consolas" w:cs="Consolas"/>
                <w:rtl w:val="0"/>
                <w:lang w:bidi="ar-SA"/>
              </w:rPr>
              <w:t>schedule.manage</w:t>
            </w:r>
          </w:p>
        </w:tc>
      </w:tr>
      <w:tr>
        <w:tc>
          <w:tcPr>
            <w:tcW w:type="dxa" w:w="2437"/>
          </w:tcPr>
          <w:p>
            <w:pPr>
              <w:bidi/>
            </w:pPr>
            <w:r>
              <w:rPr>
                <w:sz w:val="19"/>
                <w:rtl w:val="1"/>
                <w:lang w:bidi="ar-SA"/>
              </w:rPr>
              <w:t>٤ — الدعوة: رسالة التأكيد ورابطها</w:t>
            </w:r>
          </w:p>
        </w:tc>
        <w:tc>
          <w:tcPr>
            <w:tcW w:type="dxa" w:w="2437"/>
          </w:tcPr>
          <w:p>
            <w:pPr>
              <w:bidi/>
            </w:pPr>
            <w:r>
              <w:rPr>
                <w:sz w:val="19"/>
                <w:rtl w:val="1"/>
                <w:lang w:bidi="ar-SA"/>
              </w:rPr>
              <w:t>النظام آلياً لحظة إنشاء الدورة؛ وإعداد البوّابة بيد مدير النظام</w:t>
            </w:r>
          </w:p>
        </w:tc>
        <w:tc>
          <w:tcPr>
            <w:tcW w:type="dxa" w:w="2437"/>
          </w:tcPr>
          <w:p>
            <w:pPr>
              <w:bidi/>
            </w:pPr>
            <w:r>
              <w:rPr>
                <w:sz w:val="19"/>
                <w:rtl w:val="1"/>
                <w:lang w:bidi="ar-SA"/>
              </w:rPr>
              <w:t xml:space="preserve">تُجدوَل من شاشة الإدخال — والبوّابة تُضبط في </w:t>
            </w:r>
            <w:r>
              <w:rPr>
                <w:b/>
                <w:sz w:val="19"/>
                <w:rtl w:val="1"/>
                <w:lang w:bidi="ar-SA"/>
              </w:rPr>
              <w:t>الإعدادات</w:t>
            </w:r>
            <w:r>
              <w:rPr>
                <w:sz w:val="19"/>
                <w:rtl w:val="1"/>
                <w:lang w:bidi="ar-SA"/>
              </w:rPr>
              <w:t xml:space="preserve"> ← «بوّابة الرسائل النصية»</w:t>
            </w:r>
          </w:p>
        </w:tc>
        <w:tc>
          <w:tcPr>
            <w:tcW w:type="dxa" w:w="2437"/>
          </w:tcPr>
          <w:p>
            <w:pPr>
              <w:bidi/>
            </w:pPr>
            <w:r>
              <w:rPr>
                <w:sz w:val="19"/>
                <w:rtl w:val="1"/>
                <w:lang w:bidi="ar-SA"/>
              </w:rPr>
              <w:t xml:space="preserve">لا صلاحية للإرسال؛ </w:t>
            </w:r>
            <w:r>
              <w:rPr>
                <w:rFonts w:ascii="Consolas" w:hAnsi="Consolas"/>
                <w:sz w:val="19"/>
                <w:rFonts w:ascii="Consolas" w:hAnsi="Consolas" w:cs="Consolas"/>
                <w:rtl w:val="0"/>
                <w:lang w:bidi="ar-SA"/>
              </w:rPr>
              <w:t>settings.manage</w:t>
            </w:r>
            <w:r>
              <w:rPr>
                <w:sz w:val="19"/>
                <w:rtl w:val="1"/>
                <w:lang w:bidi="ar-SA"/>
              </w:rPr>
              <w:t xml:space="preserve"> لضبط البوّابة</w:t>
            </w:r>
          </w:p>
        </w:tc>
      </w:tr>
      <w:tr>
        <w:tc>
          <w:tcPr>
            <w:tcW w:type="dxa" w:w="2437"/>
          </w:tcPr>
          <w:p>
            <w:pPr>
              <w:bidi/>
            </w:pPr>
            <w:r>
              <w:rPr>
                <w:sz w:val="19"/>
                <w:rtl w:val="1"/>
                <w:lang w:bidi="ar-SA"/>
              </w:rPr>
              <w:t>٥ — تأكيد المشارك لبياناته</w:t>
            </w:r>
          </w:p>
        </w:tc>
        <w:tc>
          <w:tcPr>
            <w:tcW w:type="dxa" w:w="2437"/>
          </w:tcPr>
          <w:p>
            <w:pPr>
              <w:bidi/>
            </w:pPr>
            <w:r>
              <w:rPr>
                <w:sz w:val="19"/>
                <w:rtl w:val="1"/>
                <w:lang w:bidi="ar-SA"/>
              </w:rPr>
              <w:t>المشارك نفسه</w:t>
            </w:r>
          </w:p>
        </w:tc>
        <w:tc>
          <w:tcPr>
            <w:tcW w:type="dxa" w:w="2437"/>
          </w:tcPr>
          <w:p>
            <w:pPr>
              <w:bidi/>
            </w:pPr>
            <w:r>
              <w:rPr>
                <w:b/>
                <w:sz w:val="19"/>
                <w:rtl w:val="1"/>
                <w:lang w:bidi="ar-SA"/>
              </w:rPr>
              <w:t>بوّابة المشارك</w:t>
            </w:r>
            <w:r>
              <w:rPr>
                <w:sz w:val="19"/>
                <w:rtl w:val="1"/>
                <w:lang w:bidi="ar-SA"/>
              </w:rPr>
              <w:t xml:space="preserve"> </w:t>
            </w:r>
            <w:r>
              <w:rPr>
                <w:rFonts w:ascii="Consolas" w:hAnsi="Consolas"/>
                <w:sz w:val="19"/>
                <w:rFonts w:ascii="Consolas" w:hAnsi="Consolas" w:cs="Consolas"/>
                <w:rtl w:val="0"/>
                <w:lang w:bidi="ar-SA"/>
              </w:rPr>
              <w:t>/confirm/&lt;رمز الرابط&gt;</w:t>
            </w:r>
          </w:p>
        </w:tc>
        <w:tc>
          <w:tcPr>
            <w:tcW w:type="dxa" w:w="2437"/>
          </w:tcPr>
          <w:p>
            <w:pPr>
              <w:bidi/>
            </w:pPr>
            <w:r>
              <w:rPr>
                <w:sz w:val="19"/>
                <w:rtl w:val="1"/>
                <w:lang w:bidi="ar-SA"/>
              </w:rPr>
              <w:t>لا شيء — يحرسها رقم الهوية</w:t>
            </w:r>
          </w:p>
        </w:tc>
      </w:tr>
    </w:tbl>
    <w:p/>
    <w:p>
      <w:pPr>
        <w:pStyle w:val="Heading3"/>
        <w:bidi/>
      </w:pPr>
      <w:r>
        <w:rPr>
          <w:rtl w:val="1"/>
          <w:lang w:bidi="ar-SA"/>
        </w:rPr>
        <w:t>١ — إدخال الترشيح وتوليد الرمز</w:t>
      </w:r>
    </w:p>
    <w:p>
      <w:pPr>
        <w:bidi/>
      </w:pPr>
      <w:r>
        <w:rPr>
          <w:b/>
          <w:rtl w:val="1"/>
          <w:lang w:bidi="ar-SA"/>
        </w:rPr>
        <w:t>أ) من الجهة الخارجية</w:t>
      </w:r>
    </w:p>
    <w:p>
      <w:pPr>
        <w:bidi/>
      </w:pPr>
      <w:r>
        <w:rPr>
          <w:rtl w:val="1"/>
          <w:lang w:bidi="ar-SA"/>
        </w:rPr>
        <w:t xml:space="preserve">المستخدم الخارجي يملك الإضافة ولا يملك القراءة، فيُنزَل على شاشة </w:t>
      </w:r>
      <w:r>
        <w:rPr>
          <w:b/>
          <w:rtl w:val="1"/>
          <w:lang w:bidi="ar-SA"/>
        </w:rPr>
        <w:t>ترشيح مشارك</w:t>
      </w:r>
      <w:r>
        <w:rPr>
          <w:rtl w:val="1"/>
          <w:lang w:bidi="ar-SA"/>
        </w:rPr>
        <w:t xml:space="preserve"> مباشرةً بعد تسجيل الدخول. قائمته الجانبية ثلاثة روابط لا غير: </w:t>
      </w:r>
      <w:r>
        <w:rPr>
          <w:b/>
          <w:rtl w:val="1"/>
          <w:lang w:bidi="ar-SA"/>
        </w:rPr>
        <w:t>لوحة التحكم</w:t>
      </w:r>
      <w:r>
        <w:rPr>
          <w:rtl w:val="1"/>
          <w:lang w:bidi="ar-SA"/>
        </w:rPr>
        <w:t>، و</w:t>
      </w:r>
      <w:r>
        <w:rPr>
          <w:b/>
          <w:rtl w:val="1"/>
          <w:lang w:bidi="ar-SA"/>
        </w:rPr>
        <w:t>ترشيح مشارك</w:t>
      </w:r>
      <w:r>
        <w:rPr>
          <w:rtl w:val="1"/>
          <w:lang w:bidi="ar-SA"/>
        </w:rPr>
        <w:t>، و</w:t>
      </w:r>
      <w:r>
        <w:rPr>
          <w:b/>
          <w:rtl w:val="1"/>
          <w:lang w:bidi="ar-SA"/>
        </w:rPr>
        <w:t>الإشعارات</w:t>
      </w:r>
      <w:r>
        <w:rPr>
          <w:rtl w:val="1"/>
          <w:lang w:bidi="ar-SA"/>
        </w:rPr>
        <w:t>.</w:t>
      </w:r>
    </w:p>
    <w:p>
      <w:pPr>
        <w:jc w:val="center"/>
      </w:pPr>
      <w:r>
        <w:drawing>
          <wp:inline xmlns:a="http://schemas.openxmlformats.org/drawingml/2006/main" xmlns:pic="http://schemas.openxmlformats.org/drawingml/2006/picture">
            <wp:extent cx="5852160" cy="3677107"/>
            <wp:docPr id="118" name="Picture 118"/>
            <wp:cNvGraphicFramePr>
              <a:graphicFrameLocks noChangeAspect="1"/>
            </wp:cNvGraphicFramePr>
            <a:graphic>
              <a:graphicData uri="http://schemas.openxmlformats.org/drawingml/2006/picture">
                <pic:pic>
                  <pic:nvPicPr>
                    <pic:cNvPr id="0" name="nominate.jpg"/>
                    <pic:cNvPicPr/>
                  </pic:nvPicPr>
                  <pic:blipFill>
                    <a:blip r:embed="rId5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ترشيح مشارك كما تُفتح للمستخدم الخارجي</w:t>
      </w:r>
    </w:p>
    <w:p>
      <w:pPr>
        <w:pStyle w:val="ListNumber"/>
        <w:bidi/>
      </w:pPr>
      <w:r>
        <w:rPr>
          <w:rtl w:val="1"/>
          <w:lang w:bidi="ar-SA"/>
        </w:rPr>
        <w:t xml:space="preserve">عبّئ الخانات الأربع الإلزامية وحدها: </w:t>
      </w:r>
      <w:r>
        <w:rPr>
          <w:b/>
          <w:rtl w:val="1"/>
          <w:lang w:bidi="ar-SA"/>
        </w:rPr>
        <w:t>الاسم</w:t>
      </w:r>
      <w:r>
        <w:rPr>
          <w:rtl w:val="1"/>
          <w:lang w:bidi="ar-SA"/>
        </w:rPr>
        <w:t xml:space="preserve"> و</w:t>
      </w:r>
      <w:r>
        <w:rPr>
          <w:b/>
          <w:rtl w:val="1"/>
          <w:lang w:bidi="ar-SA"/>
        </w:rPr>
        <w:t>رقم الهوية</w:t>
      </w:r>
      <w:r>
        <w:rPr>
          <w:rtl w:val="1"/>
          <w:lang w:bidi="ar-SA"/>
        </w:rPr>
        <w:t xml:space="preserve"> و</w:t>
      </w:r>
      <w:r>
        <w:rPr>
          <w:b/>
          <w:rtl w:val="1"/>
          <w:lang w:bidi="ar-SA"/>
        </w:rPr>
        <w:t>القطاع</w:t>
      </w:r>
      <w:r>
        <w:rPr>
          <w:rtl w:val="1"/>
          <w:lang w:bidi="ar-SA"/>
        </w:rPr>
        <w:t xml:space="preserve"> و</w:t>
      </w:r>
      <w:r>
        <w:rPr>
          <w:b/>
          <w:rtl w:val="1"/>
          <w:lang w:bidi="ar-SA"/>
        </w:rPr>
        <w:t>الرتبة / المرتبة</w:t>
      </w:r>
      <w:r>
        <w:rPr>
          <w:rtl w:val="1"/>
          <w:lang w:bidi="ar-SA"/>
        </w:rPr>
        <w:t xml:space="preserve"> — الاسم رباعياً. وما عداها اختياريّ: تكتب منه ما توفّر لديك وتترك الباقي، وما تكتبه تُفحص صيغته وحدها.</w:t>
      </w:r>
    </w:p>
    <w:p>
      <w:pPr>
        <w:pStyle w:val="ListNumber"/>
        <w:bidi/>
      </w:pPr>
      <w:r>
        <w:rPr>
          <w:rtl w:val="1"/>
          <w:lang w:bidi="ar-SA"/>
        </w:rPr>
        <w:t xml:space="preserve">أدخِل تاريخ الميلاد بالميلادي أو بالهجري — الخانة الأخرى تُملأ وحدها، ويظهر </w:t>
      </w:r>
      <w:r>
        <w:rPr>
          <w:b/>
          <w:rtl w:val="1"/>
          <w:lang w:bidi="ar-SA"/>
        </w:rPr>
        <w:t>العمر</w:t>
      </w:r>
      <w:r>
        <w:rPr>
          <w:rtl w:val="1"/>
          <w:lang w:bidi="ar-SA"/>
        </w:rPr>
        <w:t xml:space="preserve"> محسوباً.</w:t>
      </w:r>
    </w:p>
    <w:p>
      <w:pPr>
        <w:pStyle w:val="ListNumber"/>
        <w:bidi/>
      </w:pPr>
      <w:r>
        <w:rPr>
          <w:rtl w:val="1"/>
          <w:lang w:bidi="ar-SA"/>
        </w:rPr>
        <w:t xml:space="preserve">أدخِل </w:t>
      </w:r>
      <w:r>
        <w:rPr>
          <w:b/>
          <w:rtl w:val="1"/>
          <w:lang w:bidi="ar-SA"/>
        </w:rPr>
        <w:t>الجوال</w:t>
      </w:r>
      <w:r>
        <w:rPr>
          <w:rtl w:val="1"/>
          <w:lang w:bidi="ar-SA"/>
        </w:rPr>
        <w:t xml:space="preserve"> بصيغة تبدأ بـ 05 وتتكوّن من ١٠ أرقام. هذا الرقم هو ما تصله رسالة التأكيد ورابطها؛ وبدونه لا تُجدوَل رسالة. و</w:t>
      </w:r>
      <w:r>
        <w:rPr>
          <w:b/>
          <w:rtl w:val="1"/>
          <w:lang w:bidi="ar-SA"/>
        </w:rPr>
        <w:t>البريد الإلكتروني</w:t>
      </w:r>
      <w:r>
        <w:rPr>
          <w:rtl w:val="1"/>
          <w:lang w:bidi="ar-SA"/>
        </w:rPr>
        <w:t xml:space="preserve"> و</w:t>
      </w:r>
      <w:r>
        <w:rPr>
          <w:b/>
          <w:rtl w:val="1"/>
          <w:lang w:bidi="ar-SA"/>
        </w:rPr>
        <w:t>الرقم العسكري / الوظيفي</w:t>
      </w:r>
      <w:r>
        <w:rPr>
          <w:rtl w:val="1"/>
          <w:lang w:bidi="ar-SA"/>
        </w:rPr>
        <w:t xml:space="preserve"> خانتان اختياريتان تُحفظان مشفَّرتين كالجوال.</w:t>
      </w:r>
    </w:p>
    <w:p>
      <w:pPr>
        <w:pStyle w:val="ListNumber"/>
        <w:bidi/>
      </w:pPr>
      <w:r>
        <w:rPr>
          <w:rtl w:val="1"/>
          <w:lang w:bidi="ar-SA"/>
        </w:rPr>
        <w:t xml:space="preserve">أضِف ما يلزم بأزرار </w:t>
      </w:r>
      <w:r>
        <w:rPr>
          <w:b/>
          <w:rtl w:val="1"/>
          <w:lang w:bidi="ar-SA"/>
        </w:rPr>
        <w:t>إضافة مؤهل</w:t>
      </w:r>
      <w:r>
        <w:rPr>
          <w:rtl w:val="1"/>
          <w:lang w:bidi="ar-SA"/>
        </w:rPr>
        <w:t xml:space="preserve"> و</w:t>
      </w:r>
      <w:r>
        <w:rPr>
          <w:b/>
          <w:rtl w:val="1"/>
          <w:lang w:bidi="ar-SA"/>
        </w:rPr>
        <w:t>إضافة خبرة</w:t>
      </w:r>
      <w:r>
        <w:rPr>
          <w:rtl w:val="1"/>
          <w:lang w:bidi="ar-SA"/>
        </w:rPr>
        <w:t xml:space="preserve"> و</w:t>
      </w:r>
      <w:r>
        <w:rPr>
          <w:b/>
          <w:rtl w:val="1"/>
          <w:lang w:bidi="ar-SA"/>
        </w:rPr>
        <w:t>إضافة دورة</w:t>
      </w:r>
      <w:r>
        <w:rPr>
          <w:rtl w:val="1"/>
          <w:lang w:bidi="ar-SA"/>
        </w:rPr>
        <w:t>. الصفّ الذي لم يُلمس يُسقَط بصمت.</w:t>
      </w:r>
    </w:p>
    <w:p>
      <w:pPr>
        <w:pStyle w:val="ListNumber"/>
        <w:bidi/>
      </w:pPr>
      <w:r>
        <w:rPr>
          <w:rtl w:val="1"/>
          <w:lang w:bidi="ar-SA"/>
        </w:rPr>
        <w:t xml:space="preserve">اضغط </w:t>
      </w:r>
      <w:r>
        <w:rPr>
          <w:b/>
          <w:rtl w:val="1"/>
          <w:lang w:bidi="ar-SA"/>
        </w:rPr>
        <w:t>إرسال الترشيح</w:t>
      </w:r>
      <w:r>
        <w:rPr>
          <w:rtl w:val="1"/>
          <w:lang w:bidi="ar-SA"/>
        </w:rPr>
        <w:t>.</w:t>
      </w:r>
    </w:p>
    <w:p>
      <w:pPr>
        <w:bidi/>
      </w:pPr>
      <w:r>
        <w:rPr>
          <w:rtl w:val="1"/>
          <w:lang w:bidi="ar-SA"/>
        </w:rPr>
        <w:t>إن نقص شيء من الأربعة أو أخطأت صيغةُ خانةٍ كتبتها لم يُرسَل شيء: يظهر شريط أحمر أعلى الشاشة برسالة أول خطأ، وتُلوَّن حدود الخانة بالأحمر. أمّا ما تركته فارغاً فيمرّ بلا اعتراض.</w:t>
      </w:r>
    </w:p>
    <w:p>
      <w:pPr>
        <w:jc w:val="center"/>
      </w:pPr>
      <w:r>
        <w:drawing>
          <wp:inline xmlns:a="http://schemas.openxmlformats.org/drawingml/2006/main" xmlns:pic="http://schemas.openxmlformats.org/drawingml/2006/picture">
            <wp:extent cx="5852160" cy="3677107"/>
            <wp:docPr id="119" name="Picture 119"/>
            <wp:cNvGraphicFramePr>
              <a:graphicFrameLocks noChangeAspect="1"/>
            </wp:cNvGraphicFramePr>
            <a:graphic>
              <a:graphicData uri="http://schemas.openxmlformats.org/drawingml/2006/picture">
                <pic:pic>
                  <pic:nvPicPr>
                    <pic:cNvPr id="0" name="nominate-validation.jpg"/>
                    <pic:cNvPicPr/>
                  </pic:nvPicPr>
                  <pic:blipFill>
                    <a:blip r:embed="rId5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الاستمارة بعد إرسالها ناقصةً — الرسالة أعلى الشاشة والخانات الناقصة محدَّدة بالأحمر</w:t>
      </w:r>
    </w:p>
    <w:p>
      <w:pPr>
        <w:bidi/>
      </w:pPr>
      <w:r>
        <w:rPr>
          <w:rtl w:val="1"/>
          <w:lang w:bidi="ar-SA"/>
        </w:rPr>
        <w:t xml:space="preserve">وعند القبول يُطوى النموذج ويحلّ محلّه إيصال </w:t>
      </w:r>
      <w:r>
        <w:rPr>
          <w:b/>
          <w:rtl w:val="1"/>
          <w:lang w:bidi="ar-SA"/>
        </w:rPr>
        <w:t>تم استلام الترشيح</w:t>
      </w:r>
      <w:r>
        <w:rPr>
          <w:rtl w:val="1"/>
          <w:lang w:bidi="ar-SA"/>
        </w:rPr>
        <w:t xml:space="preserve"> فيه: </w:t>
      </w:r>
      <w:r>
        <w:rPr>
          <w:b/>
          <w:rtl w:val="1"/>
          <w:lang w:bidi="ar-SA"/>
        </w:rPr>
        <w:t>رمز المشارك</w:t>
      </w:r>
      <w:r>
        <w:rPr>
          <w:rtl w:val="1"/>
          <w:lang w:bidi="ar-SA"/>
        </w:rPr>
        <w:t xml:space="preserve"> وبجانبه زرّ </w:t>
      </w:r>
      <w:r>
        <w:rPr>
          <w:b/>
          <w:rtl w:val="1"/>
          <w:lang w:bidi="ar-SA"/>
        </w:rPr>
        <w:t>نسخ</w:t>
      </w:r>
      <w:r>
        <w:rPr>
          <w:rtl w:val="1"/>
          <w:lang w:bidi="ar-SA"/>
        </w:rPr>
        <w:t>، ووسم الفئة القيادية (</w:t>
      </w:r>
      <w:r>
        <w:rPr>
          <w:b/>
          <w:rtl w:val="1"/>
          <w:lang w:bidi="ar-SA"/>
        </w:rPr>
        <w:t>قيادة عليا</w:t>
      </w:r>
      <w:r>
        <w:rPr>
          <w:rtl w:val="1"/>
          <w:lang w:bidi="ar-SA"/>
        </w:rPr>
        <w:t xml:space="preserve"> أو </w:t>
      </w:r>
      <w:r>
        <w:rPr>
          <w:b/>
          <w:rtl w:val="1"/>
          <w:lang w:bidi="ar-SA"/>
        </w:rPr>
        <w:t>قيادة وسطى</w:t>
      </w:r>
      <w:r>
        <w:rPr>
          <w:rtl w:val="1"/>
          <w:lang w:bidi="ar-SA"/>
        </w:rPr>
        <w:t xml:space="preserve">)، ووسم </w:t>
      </w:r>
      <w:r>
        <w:rPr>
          <w:b/>
          <w:rtl w:val="1"/>
          <w:lang w:bidi="ar-SA"/>
        </w:rPr>
        <w:t>حُفظ نموذج السيرة</w:t>
      </w:r>
      <w:r>
        <w:rPr>
          <w:rtl w:val="1"/>
          <w:lang w:bidi="ar-SA"/>
        </w:rPr>
        <w:t xml:space="preserve"> إن رافقت السيرةُ الترشيحَ، ووسم </w:t>
      </w:r>
      <w:r>
        <w:rPr>
          <w:b/>
          <w:rtl w:val="1"/>
          <w:lang w:bidi="ar-SA"/>
        </w:rPr>
        <w:t>جُدولت رسالة تأكيد للمشارك</w:t>
      </w:r>
      <w:r>
        <w:rPr>
          <w:rtl w:val="1"/>
          <w:lang w:bidi="ar-SA"/>
        </w:rPr>
        <w:t xml:space="preserve"> إن كان له جوال مسجَّل.</w:t>
      </w:r>
    </w:p>
    <w:p>
      <w:pPr>
        <w:bidi/>
      </w:pPr>
      <w:r>
        <w:rPr>
          <w:b/>
          <w:rtl w:val="1"/>
          <w:lang w:bidi="ar-SA"/>
        </w:rPr>
        <w:t>ب) من مسؤول الجدولة أو مدير النظام</w:t>
      </w:r>
    </w:p>
    <w:p>
      <w:pPr>
        <w:jc w:val="center"/>
      </w:pPr>
      <w:r>
        <w:drawing>
          <wp:inline xmlns:a="http://schemas.openxmlformats.org/drawingml/2006/main" xmlns:pic="http://schemas.openxmlformats.org/drawingml/2006/picture">
            <wp:extent cx="5669584" cy="6949439"/>
            <wp:docPr id="120" name="Picture 120"/>
            <wp:cNvGraphicFramePr>
              <a:graphicFrameLocks noChangeAspect="1"/>
            </wp:cNvGraphicFramePr>
            <a:graphic>
              <a:graphicData uri="http://schemas.openxmlformats.org/drawingml/2006/picture">
                <pic:pic>
                  <pic:nvPicPr>
                    <pic:cNvPr id="0" name="candidates-add.jpg"/>
                    <pic:cNvPicPr/>
                  </pic:nvPicPr>
                  <pic:blipFill>
                    <a:blip r:embed="rId101"/>
                    <a:stretch>
                      <a:fillRect/>
                    </a:stretch>
                  </pic:blipFill>
                  <pic:spPr>
                    <a:xfrm>
                      <a:off x="0" y="0"/>
                      <a:ext cx="5669584" cy="6949439"/>
                    </a:xfrm>
                    <a:prstGeom prst="rect"/>
                  </pic:spPr>
                </pic:pic>
              </a:graphicData>
            </a:graphic>
          </wp:inline>
        </w:drawing>
      </w:r>
    </w:p>
    <w:p>
      <w:pPr>
        <w:jc w:val="center"/>
        <w:bidi/>
      </w:pPr>
      <w:r>
        <w:rPr>
          <w:i/>
          <w:color w:val="6B7F74"/>
          <w:sz w:val="18"/>
          <w:rtl w:val="1"/>
          <w:lang w:bidi="ar-SA"/>
        </w:rPr>
        <w:t>نموذج «إضافة مشارك جديد»</w:t>
      </w:r>
    </w:p>
    <w:p>
      <w:pPr>
        <w:pStyle w:val="ListNumber"/>
        <w:bidi/>
      </w:pPr>
      <w:r>
        <w:rPr>
          <w:rtl w:val="1"/>
          <w:lang w:bidi="ar-SA"/>
        </w:rPr>
        <w:t xml:space="preserve">افتح </w:t>
      </w:r>
      <w:r>
        <w:rPr>
          <w:b/>
          <w:rtl w:val="1"/>
          <w:lang w:bidi="ar-SA"/>
        </w:rPr>
        <w:t>المشاركون</w:t>
      </w:r>
      <w:r>
        <w:rPr>
          <w:rtl w:val="1"/>
          <w:lang w:bidi="ar-SA"/>
        </w:rPr>
        <w:t xml:space="preserve"> واضغط </w:t>
      </w:r>
      <w:r>
        <w:rPr>
          <w:b/>
          <w:rtl w:val="1"/>
          <w:lang w:bidi="ar-SA"/>
        </w:rPr>
        <w:t>إضافة مشارك</w:t>
      </w:r>
      <w:r>
        <w:rPr>
          <w:rtl w:val="1"/>
          <w:lang w:bidi="ar-SA"/>
        </w:rPr>
        <w:t>.</w:t>
      </w:r>
    </w:p>
    <w:p>
      <w:pPr>
        <w:pStyle w:val="ListNumber"/>
        <w:bidi/>
      </w:pPr>
      <w:r>
        <w:rPr>
          <w:rtl w:val="1"/>
          <w:lang w:bidi="ar-SA"/>
        </w:rPr>
        <w:t xml:space="preserve">أدخل </w:t>
      </w:r>
      <w:r>
        <w:rPr>
          <w:b/>
          <w:rtl w:val="1"/>
          <w:lang w:bidi="ar-SA"/>
        </w:rPr>
        <w:t>رقم الهوية</w:t>
      </w:r>
      <w:r>
        <w:rPr>
          <w:rtl w:val="1"/>
          <w:lang w:bidi="ar-SA"/>
        </w:rPr>
        <w:t xml:space="preserve"> — عشرة أرقام تبدأ بـ١ للمواطن أو ٢ للمقيم.</w:t>
      </w:r>
    </w:p>
    <w:p>
      <w:pPr>
        <w:pStyle w:val="ListNumber"/>
        <w:bidi/>
      </w:pPr>
      <w:r>
        <w:rPr>
          <w:rtl w:val="1"/>
          <w:lang w:bidi="ar-SA"/>
        </w:rPr>
        <w:t xml:space="preserve">أدخل </w:t>
      </w:r>
      <w:r>
        <w:rPr>
          <w:b/>
          <w:rtl w:val="1"/>
          <w:lang w:bidi="ar-SA"/>
        </w:rPr>
        <w:t>الاسم الكامل</w:t>
      </w:r>
      <w:r>
        <w:rPr>
          <w:rtl w:val="1"/>
          <w:lang w:bidi="ar-SA"/>
        </w:rPr>
        <w:t xml:space="preserve"> رباعياً، ثم اختر </w:t>
      </w:r>
      <w:r>
        <w:rPr>
          <w:b/>
          <w:rtl w:val="1"/>
          <w:lang w:bidi="ar-SA"/>
        </w:rPr>
        <w:t>القطاع</w:t>
      </w:r>
      <w:r>
        <w:rPr>
          <w:rtl w:val="1"/>
          <w:lang w:bidi="ar-SA"/>
        </w:rPr>
        <w:t xml:space="preserve"> — واختياره يفتح قائمة </w:t>
      </w:r>
      <w:r>
        <w:rPr>
          <w:b/>
          <w:rtl w:val="1"/>
          <w:lang w:bidi="ar-SA"/>
        </w:rPr>
        <w:t>الرتبة</w:t>
      </w:r>
      <w:r>
        <w:rPr>
          <w:rtl w:val="1"/>
          <w:lang w:bidi="ar-SA"/>
        </w:rPr>
        <w:t xml:space="preserve"> (عسكري) أو </w:t>
      </w:r>
      <w:r>
        <w:rPr>
          <w:b/>
          <w:rtl w:val="1"/>
          <w:lang w:bidi="ar-SA"/>
        </w:rPr>
        <w:t>المرتبة</w:t>
      </w:r>
      <w:r>
        <w:rPr>
          <w:rtl w:val="1"/>
          <w:lang w:bidi="ar-SA"/>
        </w:rPr>
        <w:t xml:space="preserve"> (مدني).</w:t>
      </w:r>
    </w:p>
    <w:p>
      <w:pPr>
        <w:pStyle w:val="ListNumber"/>
        <w:bidi/>
      </w:pPr>
      <w:r>
        <w:rPr>
          <w:rtl w:val="1"/>
          <w:lang w:bidi="ar-SA"/>
        </w:rPr>
        <w:t xml:space="preserve">أدخل </w:t>
      </w:r>
      <w:r>
        <w:rPr>
          <w:b/>
          <w:rtl w:val="1"/>
          <w:lang w:bidi="ar-SA"/>
        </w:rPr>
        <w:t>الجوال</w:t>
      </w:r>
      <w:r>
        <w:rPr>
          <w:rtl w:val="1"/>
          <w:lang w:bidi="ar-SA"/>
        </w:rPr>
        <w:t xml:space="preserve"> بصيغة </w:t>
      </w:r>
      <w:r>
        <w:rPr>
          <w:rFonts w:ascii="Consolas" w:hAnsi="Consolas"/>
          <w:sz w:val="19"/>
          <w:rFonts w:ascii="Consolas" w:hAnsi="Consolas" w:cs="Consolas"/>
          <w:rtl w:val="0"/>
          <w:lang w:bidi="ar-SA"/>
        </w:rPr>
        <w:t>05xxxxxxxx</w:t>
      </w:r>
      <w:r>
        <w:rPr>
          <w:rtl w:val="1"/>
          <w:lang w:bidi="ar-SA"/>
        </w:rPr>
        <w:t xml:space="preserve"> إن وُجد.</w:t>
      </w:r>
    </w:p>
    <w:p>
      <w:pPr>
        <w:pStyle w:val="ListNumber"/>
        <w:bidi/>
      </w:pPr>
      <w:r>
        <w:rPr>
          <w:rtl w:val="1"/>
          <w:lang w:bidi="ar-SA"/>
        </w:rPr>
        <w:t xml:space="preserve">اختر </w:t>
      </w:r>
      <w:r>
        <w:rPr>
          <w:b/>
          <w:rtl w:val="1"/>
          <w:lang w:bidi="ar-SA"/>
        </w:rPr>
        <w:t>نوع التقييم</w:t>
      </w:r>
      <w:r>
        <w:rPr>
          <w:rtl w:val="1"/>
          <w:lang w:bidi="ar-SA"/>
        </w:rPr>
        <w:t>: «شامل» أو «طلب خاص».</w:t>
      </w:r>
    </w:p>
    <w:p>
      <w:pPr>
        <w:pStyle w:val="ListNumber"/>
        <w:bidi/>
      </w:pPr>
      <w:r>
        <w:rPr>
          <w:rtl w:val="1"/>
          <w:lang w:bidi="ar-SA"/>
        </w:rPr>
        <w:t xml:space="preserve">املأ </w:t>
      </w:r>
      <w:r>
        <w:rPr>
          <w:b/>
          <w:rtl w:val="1"/>
          <w:lang w:bidi="ar-SA"/>
        </w:rPr>
        <w:t>السيرة الذاتية</w:t>
      </w:r>
      <w:r>
        <w:rPr>
          <w:rtl w:val="1"/>
          <w:lang w:bidi="ar-SA"/>
        </w:rPr>
        <w:t xml:space="preserve"> إن شئت — وهي </w:t>
      </w:r>
      <w:r>
        <w:rPr>
          <w:b/>
          <w:rtl w:val="1"/>
          <w:lang w:bidi="ar-SA"/>
        </w:rPr>
        <w:t>اختيارية</w:t>
      </w:r>
      <w:r>
        <w:rPr>
          <w:rtl w:val="1"/>
          <w:lang w:bidi="ar-SA"/>
        </w:rPr>
        <w:t>: يُحفظ المشارك بدونها، ولا يُنشأ له سجلُّ سيرةٍ فارغ. القسم مطويٌّ افتراضياً ويُفتح بالضغط على عنوانه، وما تكتبه فيه تُفحص صيغته وحدها: التواريخ ميلادية، والسنوات بين ١٩٥٠ واليوم، والنصّ السردي بالعربية دون اسم المشارك. وتاريخا الميلاد والتعيين لهما حقلان لكلٍّ منهما — ميلادي وهجري — تكتب في أيّهما شئت فيُملأ الآخر تلقائياً بجداول أم القرى.</w:t>
      </w:r>
    </w:p>
    <w:p>
      <w:pPr>
        <w:bidi/>
      </w:pPr>
      <w:r>
        <w:rPr>
          <w:rtl w:val="1"/>
          <w:lang w:bidi="ar-SA"/>
        </w:rPr>
        <w:t xml:space="preserve">وتحت </w:t>
      </w:r>
      <w:r>
        <w:rPr>
          <w:b/>
          <w:rtl w:val="1"/>
          <w:lang w:bidi="ar-SA"/>
        </w:rPr>
        <w:t>بيانات نموذج الوزارة</w:t>
      </w:r>
      <w:r>
        <w:rPr>
          <w:rtl w:val="1"/>
          <w:lang w:bidi="ar-SA"/>
        </w:rPr>
        <w:t xml:space="preserve"> خمس خانات يحملها ملفّ الاستيراد وتُحفَظ معه: </w:t>
      </w:r>
      <w:r>
        <w:rPr>
          <w:b/>
          <w:rtl w:val="1"/>
          <w:lang w:bidi="ar-SA"/>
        </w:rPr>
        <w:t>لقب الرتبة</w:t>
      </w:r>
      <w:r>
        <w:rPr>
          <w:rtl w:val="1"/>
          <w:lang w:bidi="ar-SA"/>
        </w:rPr>
        <w:t xml:space="preserve"> · </w:t>
      </w:r>
      <w:r>
        <w:rPr>
          <w:b/>
          <w:rtl w:val="1"/>
          <w:lang w:bidi="ar-SA"/>
        </w:rPr>
        <w:t>تاريخ الترقية للرتبة الحالية</w:t>
      </w:r>
      <w:r>
        <w:rPr>
          <w:rtl w:val="1"/>
          <w:lang w:bidi="ar-SA"/>
        </w:rPr>
        <w:t xml:space="preserve"> · </w:t>
      </w:r>
      <w:r>
        <w:rPr>
          <w:b/>
          <w:rtl w:val="1"/>
          <w:lang w:bidi="ar-SA"/>
        </w:rPr>
        <w:t>الإدارة العامة</w:t>
      </w:r>
      <w:r>
        <w:rPr>
          <w:rtl w:val="1"/>
          <w:lang w:bidi="ar-SA"/>
        </w:rPr>
        <w:t xml:space="preserve"> · </w:t>
      </w:r>
      <w:r>
        <w:rPr>
          <w:b/>
          <w:rtl w:val="1"/>
          <w:lang w:bidi="ar-SA"/>
        </w:rPr>
        <w:t>مدينة العمل</w:t>
      </w:r>
      <w:r>
        <w:rPr>
          <w:rtl w:val="1"/>
          <w:lang w:bidi="ar-SA"/>
        </w:rPr>
        <w:t xml:space="preserve"> · </w:t>
      </w:r>
      <w:r>
        <w:rPr>
          <w:b/>
          <w:rtl w:val="1"/>
          <w:lang w:bidi="ar-SA"/>
        </w:rPr>
        <w:t>مدة الخدمة في الوظيفة الحالية</w:t>
      </w:r>
      <w:r>
        <w:rPr>
          <w:rtl w:val="1"/>
          <w:lang w:bidi="ar-SA"/>
        </w:rPr>
        <w:t xml:space="preserve">. وفي كل سطر خبرة خانتان إضافيتان: </w:t>
      </w:r>
      <w:r>
        <w:rPr>
          <w:b/>
          <w:rtl w:val="1"/>
          <w:lang w:bidi="ar-SA"/>
        </w:rPr>
        <w:t>القسم</w:t>
      </w:r>
      <w:r>
        <w:rPr>
          <w:rtl w:val="1"/>
          <w:lang w:bidi="ar-SA"/>
        </w:rPr>
        <w:t xml:space="preserve"> و</w:t>
      </w:r>
      <w:r>
        <w:rPr>
          <w:b/>
          <w:rtl w:val="1"/>
          <w:lang w:bidi="ar-SA"/>
        </w:rPr>
        <w:t>مدة الخدمة</w:t>
      </w:r>
      <w:r>
        <w:rPr>
          <w:rtl w:val="1"/>
          <w:lang w:bidi="ar-SA"/>
        </w:rPr>
        <w:t xml:space="preserve"> نصّاً («٤ سنوات»). كانت هذه السبع تُستورَد وتُحفَظ ثم تُمحى عند أوّل حفظٍ يدويّ لأنه لم يكن لها موضعٌ في المحرّر — الآن تُعرَض وتُحرَّر وتبقى.</w:t>
      </w:r>
    </w:p>
    <w:p>
      <w:pPr>
        <w:pStyle w:val="ListNumber"/>
        <w:bidi/>
      </w:pPr>
      <w:r>
        <w:rPr>
          <w:rtl w:val="1"/>
          <w:lang w:bidi="ar-SA"/>
        </w:rPr>
        <w:t xml:space="preserve">اضغط </w:t>
      </w:r>
      <w:r>
        <w:rPr>
          <w:b/>
          <w:rtl w:val="1"/>
          <w:lang w:bidi="ar-SA"/>
        </w:rPr>
        <w:t>حفظ المشارك</w:t>
      </w:r>
      <w:r>
        <w:rPr>
          <w:rtl w:val="1"/>
          <w:lang w:bidi="ar-SA"/>
        </w:rPr>
        <w:t xml:space="preserve">. وإن لم تُكمل النموذج الآن فاضغط </w:t>
      </w:r>
      <w:r>
        <w:rPr>
          <w:b/>
          <w:rtl w:val="1"/>
          <w:lang w:bidi="ar-SA"/>
        </w:rPr>
        <w:t>حفظ كمسودّة</w:t>
      </w:r>
      <w:r>
        <w:rPr>
          <w:rtl w:val="1"/>
          <w:lang w:bidi="ar-SA"/>
        </w:rPr>
        <w:t xml:space="preserve"> — يُستأنف ما كتبته عند فتح «إضافة مشارك» مرّة أخرى، ويُمحى بإغلاق التبويب أو الخروج من النظام.</w:t>
      </w:r>
    </w:p>
    <w:p>
      <w:pPr>
        <w:bidi/>
      </w:pPr>
      <w:r>
        <w:rPr>
          <w:rtl w:val="1"/>
          <w:lang w:bidi="ar-SA"/>
        </w:rPr>
        <w:t>فحصُ التكرار يقع لحظة اكتمال رقم الهوية لا عند الحفظ: إن كانت مسجّلة ظهر تنبيه أحمر «هذا المشارك مُضاف مسبقاً في النظام» وتحته ما سيقع عند الحفظ — قبل أن تُنفق وقتاً على نموذجٍ سيُردّ.</w:t>
      </w:r>
    </w:p>
    <w:p>
      <w:pPr>
        <w:bidi/>
      </w:pPr>
      <w:r>
        <w:rPr>
          <w:rtl w:val="1"/>
          <w:lang w:bidi="ar-SA"/>
        </w:rPr>
        <w:t xml:space="preserve">تظهر بطاقة «تمت إضافة المشارك» تحمل </w:t>
      </w:r>
      <w:r>
        <w:rPr>
          <w:b/>
          <w:rtl w:val="1"/>
          <w:lang w:bidi="ar-SA"/>
        </w:rPr>
        <w:t>رمز المشارك</w:t>
      </w:r>
      <w:r>
        <w:rPr>
          <w:rtl w:val="1"/>
          <w:lang w:bidi="ar-SA"/>
        </w:rPr>
        <w:t xml:space="preserve"> وزرّ </w:t>
      </w:r>
      <w:r>
        <w:rPr>
          <w:b/>
          <w:rtl w:val="1"/>
          <w:lang w:bidi="ar-SA"/>
        </w:rPr>
        <w:t>نسخ</w:t>
      </w:r>
      <w:r>
        <w:rPr>
          <w:rtl w:val="1"/>
          <w:lang w:bidi="ar-SA"/>
        </w:rPr>
        <w:t>، وفئة القيادة، وسطر حالة الرسالة: «جُدولت رسالة تأكيد للمشارك» أو «تعذّرت جدولة رسالة التأكيد» أو «لا جوّال مسجّل — لم تُجدول رسالة».</w:t>
      </w:r>
    </w:p>
    <w:p>
      <w:pPr>
        <w:bidi/>
      </w:pPr>
      <w:r>
        <w:rPr>
          <w:b/>
          <w:rtl w:val="1"/>
          <w:lang w:bidi="ar-SA"/>
        </w:rPr>
        <w:t>والمجالات الفنية تُحدَّد بعد الحفظ لا معه:</w:t>
      </w:r>
      <w:r>
        <w:rPr>
          <w:rtl w:val="1"/>
          <w:lang w:bidi="ar-SA"/>
        </w:rPr>
        <w:t xml:space="preserve"> تحمل البطاقة تنبيه «لم تُحدَّد المجالات الفنية بعد» وزرّ </w:t>
      </w:r>
      <w:r>
        <w:rPr>
          <w:b/>
          <w:rtl w:val="1"/>
          <w:lang w:bidi="ar-SA"/>
        </w:rPr>
        <w:t>حدّد المجالات الفنية الآن</w:t>
      </w:r>
      <w:r>
        <w:rPr>
          <w:rtl w:val="1"/>
          <w:lang w:bidi="ar-SA"/>
        </w:rPr>
        <w:t xml:space="preserve"> يفتح شاشة تعديل المشارك حيث تُختار — وهي اختيارية هناك أيضاً. لكنّ تركَها ليس بلا ثمن: </w:t>
      </w:r>
      <w:r>
        <w:rPr>
          <w:b/>
          <w:rtl w:val="1"/>
          <w:lang w:bidi="ar-SA"/>
        </w:rPr>
        <w:t>مشاركٌ بلا مجالٍ فنيّ لا يظهر في أي قائمة ترشيح</w:t>
      </w:r>
      <w:r>
        <w:rPr>
          <w:rtl w:val="1"/>
          <w:lang w:bidi="ar-SA"/>
        </w:rPr>
        <w:t>، فأكمِلها قبل موعد الجدولة.</w:t>
      </w:r>
    </w:p>
    <w:p>
      <w:pPr>
        <w:bidi/>
      </w:pPr>
      <w:r>
        <w:rPr>
          <w:b/>
          <w:rtl w:val="1"/>
          <w:lang w:bidi="ar-SA"/>
        </w:rPr>
        <w:t>والتصنيف الأمني</w:t>
      </w:r>
      <w:r>
        <w:rPr>
          <w:rtl w:val="1"/>
          <w:lang w:bidi="ar-SA"/>
        </w:rPr>
        <w:t xml:space="preserve"> لم يعد يُختار عند الإضافة — يُسجَّل كل مشارك جديد «عادياً»، وتُغيَّر درجته من بطاقة تفاصيله حيث يُقيَّد التغيير باسم من أجراه.</w:t>
      </w:r>
    </w:p>
    <w:p>
      <w:pPr>
        <w:bidi/>
      </w:pPr>
      <w:r>
        <w:rPr>
          <w:rtl w:val="1"/>
          <w:lang w:bidi="ar-SA"/>
        </w:rPr>
        <w:t xml:space="preserve">الرمز يُولَّد هنا لا عند الجدولة: يُبنى تلقائياً من بادئة القطاع لحظة حفظ الترشيح، ومعه دورة تقييم بحالة </w:t>
      </w:r>
      <w:r>
        <w:rPr>
          <w:b/>
          <w:rtl w:val="1"/>
          <w:lang w:bidi="ar-SA"/>
        </w:rPr>
        <w:t>مسودة</w:t>
      </w:r>
      <w:r>
        <w:rPr>
          <w:rtl w:val="1"/>
          <w:lang w:bidi="ar-SA"/>
        </w:rPr>
        <w:t xml:space="preserve"> ورمز رابط فريد لهذه الدورة. لا تُدخِل الرمز يدوياً. والفئة القيادية تُحسب من الرتبة.</w:t>
      </w:r>
    </w:p>
    <w:p>
      <w:pPr>
        <w:bidi/>
      </w:pPr>
      <w:r>
        <w:rPr>
          <w:b/>
          <w:rtl w:val="1"/>
          <w:lang w:bidi="ar-SA"/>
        </w:rPr>
        <w:t>يتوقّف المسار إن:</w:t>
      </w:r>
      <w:r>
        <w:rPr>
          <w:rtl w:val="1"/>
          <w:lang w:bidi="ar-SA"/>
        </w:rPr>
        <w:t xml:space="preserve"> كانت الهوية مسجَّلة لمشارك قائم. من لا يملك </w:t>
      </w:r>
      <w:r>
        <w:rPr>
          <w:rFonts w:ascii="Consolas" w:hAnsi="Consolas"/>
          <w:sz w:val="19"/>
          <w:rFonts w:ascii="Consolas" w:hAnsi="Consolas" w:cs="Consolas"/>
          <w:rtl w:val="0"/>
          <w:lang w:bidi="ar-SA"/>
        </w:rPr>
        <w:t>candidate.edit</w:t>
      </w:r>
      <w:r>
        <w:rPr>
          <w:rtl w:val="1"/>
          <w:lang w:bidi="ar-SA"/>
        </w:rPr>
        <w:t xml:space="preserve"> — والمستخدم الخارجي منهم — يُردّ عليه «هذا المشارك مُضاف مسبقاً في النظام» مع تاريخ التسجيل وحده، بلا رمز ولا اسم ولا حالة، ويُفتح له طريق </w:t>
      </w:r>
      <w:r>
        <w:rPr>
          <w:b/>
          <w:rtl w:val="1"/>
          <w:lang w:bidi="ar-SA"/>
        </w:rPr>
        <w:t>طلب تحديث بيانات المشارك</w:t>
      </w:r>
      <w:r>
        <w:rPr>
          <w:rtl w:val="1"/>
          <w:lang w:bidi="ar-SA"/>
        </w:rPr>
        <w:t>. الكتابة فوق سجلٍّ قائم تعديلٌ لا إضافة، وبدون هذا المنع كان صاحب صلاحية الإضافة وحدها يعيد تسمية أي مشارك وينقله بين القطاعات. ويتوقّف المسار كذلك إن لم يجتز رقم الهوية التحقّق الحسابي («رقم الهوية غير صحيح (فشل التحقق)»)، أو حوت السيرة اسم المشارك أو رقم هويته أو جواله أو بريده («السيرة تحوي اسم المشارك أو معرّفاً — أزِله») — لأن هذه الوثيقة نفسها تصل المقيّم بلا اسم.</w:t>
      </w:r>
    </w:p>
    <w:p>
      <w:pPr>
        <w:jc w:val="center"/>
      </w:pPr>
      <w:r>
        <w:drawing>
          <wp:inline xmlns:a="http://schemas.openxmlformats.org/drawingml/2006/main" xmlns:pic="http://schemas.openxmlformats.org/drawingml/2006/picture">
            <wp:extent cx="5852160" cy="3677107"/>
            <wp:docPr id="121" name="Picture 121"/>
            <wp:cNvGraphicFramePr>
              <a:graphicFrameLocks noChangeAspect="1"/>
            </wp:cNvGraphicFramePr>
            <a:graphic>
              <a:graphicData uri="http://schemas.openxmlformats.org/drawingml/2006/picture">
                <pic:pic>
                  <pic:nvPicPr>
                    <pic:cNvPr id="0" name="nominate-duplicate.jpg"/>
                    <pic:cNvPicPr/>
                  </pic:nvPicPr>
                  <pic:blipFill>
                    <a:blip r:embed="rId5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إيصال «هذا المشارك مُضاف مسبقاً» وفيه تاريخ التسجيل وزرّ طلب التحديث</w:t>
      </w:r>
    </w:p>
    <w:p>
      <w:pPr>
        <w:pStyle w:val="Heading3"/>
        <w:bidi/>
      </w:pPr>
      <w:r>
        <w:rPr>
          <w:rtl w:val="1"/>
          <w:lang w:bidi="ar-SA"/>
        </w:rPr>
        <w:t>٢ — اعتماد الترشيح</w:t>
      </w:r>
    </w:p>
    <w:p>
      <w:pPr>
        <w:bidi/>
      </w:pPr>
      <w:r>
        <w:rPr>
          <w:rtl w:val="1"/>
          <w:lang w:bidi="ar-SA"/>
        </w:rPr>
        <w:t xml:space="preserve">الترشيح يدخل بحالة </w:t>
      </w:r>
      <w:r>
        <w:rPr>
          <w:b/>
          <w:rtl w:val="1"/>
          <w:lang w:bidi="ar-SA"/>
        </w:rPr>
        <w:t>مسودة</w:t>
      </w:r>
      <w:r>
        <w:rPr>
          <w:rtl w:val="1"/>
          <w:lang w:bidi="ar-SA"/>
        </w:rPr>
        <w:t>، ولا يُجدوَل قبل اعتماده.</w:t>
      </w:r>
    </w:p>
    <w:p>
      <w:pPr>
        <w:jc w:val="center"/>
      </w:pPr>
      <w:r>
        <w:drawing>
          <wp:inline xmlns:a="http://schemas.openxmlformats.org/drawingml/2006/main" xmlns:pic="http://schemas.openxmlformats.org/drawingml/2006/picture">
            <wp:extent cx="5852160" cy="3677107"/>
            <wp:docPr id="122" name="Picture 122"/>
            <wp:cNvGraphicFramePr>
              <a:graphicFrameLocks noChangeAspect="1"/>
            </wp:cNvGraphicFramePr>
            <a:graphic>
              <a:graphicData uri="http://schemas.openxmlformats.org/drawingml/2006/picture">
                <pic:pic>
                  <pic:nvPicPr>
                    <pic:cNvPr id="0" name="candidates.jpg"/>
                    <pic:cNvPicPr/>
                  </pic:nvPicPr>
                  <pic:blipFill>
                    <a:blip r:embed="rId5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العدّادات والمشاركات والجدول وشريط الترقيم</w:t>
      </w:r>
    </w:p>
    <w:p>
      <w:pPr>
        <w:pStyle w:val="ListNumber"/>
        <w:bidi/>
      </w:pPr>
      <w:r>
        <w:rPr>
          <w:rtl w:val="1"/>
          <w:lang w:bidi="ar-SA"/>
        </w:rPr>
        <w:t xml:space="preserve">افتح </w:t>
      </w:r>
      <w:r>
        <w:rPr>
          <w:b/>
          <w:rtl w:val="1"/>
          <w:lang w:bidi="ar-SA"/>
        </w:rPr>
        <w:t>المشاركون</w:t>
      </w:r>
      <w:r>
        <w:rPr>
          <w:rtl w:val="1"/>
          <w:lang w:bidi="ar-SA"/>
        </w:rPr>
        <w:t>.</w:t>
      </w:r>
    </w:p>
    <w:p>
      <w:pPr>
        <w:pStyle w:val="ListNumber"/>
        <w:bidi/>
      </w:pPr>
      <w:r>
        <w:rPr>
          <w:rtl w:val="1"/>
          <w:lang w:bidi="ar-SA"/>
        </w:rPr>
        <w:t xml:space="preserve">من مُرشِّح </w:t>
      </w:r>
      <w:r>
        <w:rPr>
          <w:b/>
          <w:rtl w:val="1"/>
          <w:lang w:bidi="ar-SA"/>
        </w:rPr>
        <w:t>كل الحالات</w:t>
      </w:r>
      <w:r>
        <w:rPr>
          <w:rtl w:val="1"/>
          <w:lang w:bidi="ar-SA"/>
        </w:rPr>
        <w:t xml:space="preserve"> اختر «مسودة» لتحصر القائمة على المنتظِرين.</w:t>
      </w:r>
    </w:p>
    <w:p>
      <w:pPr>
        <w:pStyle w:val="ListNumber"/>
        <w:bidi/>
      </w:pPr>
      <w:r>
        <w:rPr>
          <w:rtl w:val="1"/>
          <w:lang w:bidi="ar-SA"/>
        </w:rPr>
        <w:t>ابحث عن الصفّ برمزه في «بحث بالرمز...» — الجدول رموز لا أسماء لكل الأدوار، والبحث بالرمز وحده.</w:t>
      </w:r>
    </w:p>
    <w:p>
      <w:pPr>
        <w:pStyle w:val="ListNumber"/>
        <w:bidi/>
      </w:pPr>
      <w:r>
        <w:rPr>
          <w:rtl w:val="1"/>
          <w:lang w:bidi="ar-SA"/>
        </w:rPr>
        <w:t xml:space="preserve">اضغط أيقونة </w:t>
      </w:r>
      <w:r>
        <w:rPr>
          <w:b/>
          <w:rtl w:val="1"/>
          <w:lang w:bidi="ar-SA"/>
        </w:rPr>
        <w:t>تفاصيل</w:t>
      </w:r>
      <w:r>
        <w:rPr>
          <w:rtl w:val="1"/>
          <w:lang w:bidi="ar-SA"/>
        </w:rPr>
        <w:t xml:space="preserve"> لقراءة بطاقته قبل القرار (الاسم يظهر لحامل </w:t>
      </w:r>
      <w:r>
        <w:rPr>
          <w:rFonts w:ascii="Consolas" w:hAnsi="Consolas"/>
          <w:sz w:val="19"/>
          <w:rFonts w:ascii="Consolas" w:hAnsi="Consolas" w:cs="Consolas"/>
          <w:rtl w:val="0"/>
          <w:lang w:bidi="ar-SA"/>
        </w:rPr>
        <w:t>candidate.view_names</w:t>
      </w:r>
      <w:r>
        <w:rPr>
          <w:rtl w:val="1"/>
          <w:lang w:bidi="ar-SA"/>
        </w:rPr>
        <w:t xml:space="preserve"> وحده، وفتحه يُدوَّن في سجل التدقيق).</w:t>
      </w:r>
    </w:p>
    <w:p>
      <w:pPr>
        <w:pStyle w:val="ListNumber"/>
        <w:bidi/>
      </w:pPr>
      <w:r>
        <w:rPr>
          <w:rtl w:val="1"/>
          <w:lang w:bidi="ar-SA"/>
        </w:rPr>
        <w:t xml:space="preserve">اضغط أيقونة </w:t>
      </w:r>
      <w:r>
        <w:rPr>
          <w:b/>
          <w:rtl w:val="1"/>
          <w:lang w:bidi="ar-SA"/>
        </w:rPr>
        <w:t>اعتماد</w:t>
      </w:r>
      <w:r>
        <w:rPr>
          <w:rtl w:val="1"/>
          <w:lang w:bidi="ar-SA"/>
        </w:rPr>
        <w:t xml:space="preserve"> (✓) في صفّه.</w:t>
      </w:r>
    </w:p>
    <w:p>
      <w:pPr>
        <w:bidi/>
      </w:pPr>
      <w:r>
        <w:rPr>
          <w:rtl w:val="1"/>
          <w:lang w:bidi="ar-SA"/>
        </w:rPr>
        <w:t xml:space="preserve">النتيجة: «تم اعتماد &lt;الرمز&gt;»، وتصير الحالة </w:t>
      </w:r>
      <w:r>
        <w:rPr>
          <w:b/>
          <w:rtl w:val="1"/>
          <w:lang w:bidi="ar-SA"/>
        </w:rPr>
        <w:t>مجدول</w:t>
      </w:r>
      <w:r>
        <w:rPr>
          <w:rtl w:val="1"/>
          <w:lang w:bidi="ar-SA"/>
        </w:rPr>
        <w:t>، وتُزامَن معها دورة التقييم الحالية.</w:t>
      </w:r>
    </w:p>
    <w:p>
      <w:pPr>
        <w:bidi/>
      </w:pPr>
      <w:r>
        <w:rPr>
          <w:b/>
          <w:rtl w:val="1"/>
          <w:lang w:bidi="ar-SA"/>
        </w:rPr>
        <w:t>يتوقّف المسار إن:</w:t>
      </w:r>
      <w:r>
        <w:rPr>
          <w:rtl w:val="1"/>
          <w:lang w:bidi="ar-SA"/>
        </w:rPr>
        <w:t xml:space="preserve"> كانت حالة الصفّ ليست «مسودة» — يردّ الخادم «لا يمكن اعتماد مشارك غادر حالة المسودة»، لئلا يُعيد اعتمادٌ متأخّر دورةً مكتملة إلى «مجدول». وإن كان الحساب بلا </w:t>
      </w:r>
      <w:r>
        <w:rPr>
          <w:rFonts w:ascii="Consolas" w:hAnsi="Consolas"/>
          <w:sz w:val="19"/>
          <w:rFonts w:ascii="Consolas" w:hAnsi="Consolas" w:cs="Consolas"/>
          <w:rtl w:val="0"/>
          <w:lang w:bidi="ar-SA"/>
        </w:rPr>
        <w:t>candidate.approve</w:t>
      </w:r>
      <w:r>
        <w:rPr>
          <w:rtl w:val="1"/>
          <w:lang w:bidi="ar-SA"/>
        </w:rPr>
        <w:t xml:space="preserve"> رُدّ بـ«ليس لديك صلاحية الاعتماد» — وإخفاء الأيقونة في الشاشة راحة لا حماية، فالمنع مطبَّق على الخادم أيضاً. وإن كان المشارك مصنَّفاً أمنياً أو خارج قطاعك رُدّ بـ«المشارك غير موجود»: الردّ لا يفرّق بين «غير موجود» و«ليس لك»، كي لا يصير المعرّف أداةً لكشف من هو مسجَّل.</w:t>
      </w:r>
    </w:p>
    <w:p>
      <w:pPr>
        <w:pStyle w:val="Heading3"/>
        <w:bidi/>
      </w:pPr>
      <w:r>
        <w:rPr>
          <w:rtl w:val="1"/>
          <w:lang w:bidi="ar-SA"/>
        </w:rPr>
        <w:t>٣ — الجدولة وتعيين مستشار المقابلة</w:t>
      </w:r>
    </w:p>
    <w:p>
      <w:pPr>
        <w:jc w:val="center"/>
      </w:pPr>
      <w:r>
        <w:drawing>
          <wp:inline xmlns:a="http://schemas.openxmlformats.org/drawingml/2006/main" xmlns:pic="http://schemas.openxmlformats.org/drawingml/2006/picture">
            <wp:extent cx="5852160" cy="6785113"/>
            <wp:docPr id="123" name="Picture 123"/>
            <wp:cNvGraphicFramePr>
              <a:graphicFrameLocks noChangeAspect="1"/>
            </wp:cNvGraphicFramePr>
            <a:graphic>
              <a:graphicData uri="http://schemas.openxmlformats.org/drawingml/2006/picture">
                <pic:pic>
                  <pic:nvPicPr>
                    <pic:cNvPr id="0" name="schedules-new-modal.jpg"/>
                    <pic:cNvPicPr/>
                  </pic:nvPicPr>
                  <pic:blipFill>
                    <a:blip r:embed="rId38"/>
                    <a:stretch>
                      <a:fillRect/>
                    </a:stretch>
                  </pic:blipFill>
                  <pic:spPr>
                    <a:xfrm>
                      <a:off x="0" y="0"/>
                      <a:ext cx="5852160" cy="6785113"/>
                    </a:xfrm>
                    <a:prstGeom prst="rect"/>
                  </pic:spPr>
                </pic:pic>
              </a:graphicData>
            </a:graphic>
          </wp:inline>
        </w:drawing>
      </w:r>
    </w:p>
    <w:p>
      <w:pPr>
        <w:jc w:val="center"/>
        <w:bidi/>
      </w:pPr>
      <w:r>
        <w:rPr>
          <w:i/>
          <w:color w:val="6B7F74"/>
          <w:sz w:val="18"/>
          <w:rtl w:val="1"/>
          <w:lang w:bidi="ar-SA"/>
        </w:rPr>
        <w:t>نافذة «جلسة جديدة» فارغة</w:t>
      </w:r>
    </w:p>
    <w:p>
      <w:pPr>
        <w:pStyle w:val="ListNumber"/>
        <w:bidi/>
      </w:pPr>
      <w:r>
        <w:rPr>
          <w:rtl w:val="1"/>
          <w:lang w:bidi="ar-SA"/>
        </w:rPr>
        <w:t xml:space="preserve">افتح </w:t>
      </w:r>
      <w:r>
        <w:rPr>
          <w:b/>
          <w:rtl w:val="1"/>
          <w:lang w:bidi="ar-SA"/>
        </w:rPr>
        <w:t>الجدولة</w:t>
      </w:r>
      <w:r>
        <w:rPr>
          <w:rtl w:val="1"/>
          <w:lang w:bidi="ar-SA"/>
        </w:rPr>
        <w:t xml:space="preserve"> واضغط </w:t>
      </w:r>
      <w:r>
        <w:rPr>
          <w:b/>
          <w:rtl w:val="1"/>
          <w:lang w:bidi="ar-SA"/>
        </w:rPr>
        <w:t>جلسة جديدة</w:t>
      </w:r>
      <w:r>
        <w:rPr>
          <w:rtl w:val="1"/>
          <w:lang w:bidi="ar-SA"/>
        </w:rPr>
        <w:t>.</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تُعرض بصيغة «الرمز — القطاع»، ولا تضمّ إلا المعتمدين للتقييم.</w:t>
      </w:r>
    </w:p>
    <w:p>
      <w:pPr>
        <w:pStyle w:val="ListNumber"/>
        <w:bidi/>
      </w:pPr>
      <w:r>
        <w:rPr>
          <w:rtl w:val="1"/>
          <w:lang w:bidi="ar-SA"/>
        </w:rPr>
        <w:t xml:space="preserve">اختر </w:t>
      </w:r>
      <w:r>
        <w:rPr>
          <w:b/>
          <w:rtl w:val="1"/>
          <w:lang w:bidi="ar-SA"/>
        </w:rPr>
        <w:t>النشاط</w:t>
      </w:r>
      <w:r>
        <w:rPr>
          <w:rtl w:val="1"/>
          <w:lang w:bidi="ar-SA"/>
        </w:rPr>
        <w:t>: المقابلة الشخصية / حلقة النقاش / أدوات القياس / التمرين التكاملي.</w:t>
      </w:r>
    </w:p>
    <w:p>
      <w:pPr>
        <w:pStyle w:val="ListNumber"/>
        <w:bidi/>
      </w:pPr>
      <w:r>
        <w:rPr>
          <w:rtl w:val="1"/>
          <w:lang w:bidi="ar-SA"/>
        </w:rPr>
        <w:t xml:space="preserve">للمقابلة الشخصية: اضغط </w:t>
      </w:r>
      <w:r>
        <w:rPr>
          <w:b/>
          <w:rtl w:val="1"/>
          <w:lang w:bidi="ar-SA"/>
        </w:rPr>
        <w:t>استعراض السيرة الذاتية</w:t>
      </w:r>
      <w:r>
        <w:rPr>
          <w:rtl w:val="1"/>
          <w:lang w:bidi="ar-SA"/>
        </w:rPr>
        <w:t xml:space="preserve"> لقراءة منصبه وسنوات خبرته ونبذته ومؤهلاته وخبراته، ثم اختر الاسم من قائمة </w:t>
      </w:r>
      <w:r>
        <w:rPr>
          <w:b/>
          <w:rtl w:val="1"/>
          <w:lang w:bidi="ar-SA"/>
        </w:rPr>
        <w:t>مستشار المقابلة</w:t>
      </w:r>
      <w:r>
        <w:rPr>
          <w:rtl w:val="1"/>
          <w:lang w:bidi="ar-SA"/>
        </w:rPr>
        <w:t xml:space="preserve">. القائمة مبنيّة من مقيّمي </w:t>
      </w:r>
      <w:r>
        <w:rPr>
          <w:b/>
          <w:rtl w:val="1"/>
          <w:lang w:bidi="ar-SA"/>
        </w:rPr>
        <w:t>قطاع المشارك</w:t>
      </w:r>
      <w:r>
        <w:rPr>
          <w:rtl w:val="1"/>
          <w:lang w:bidi="ar-SA"/>
        </w:rPr>
        <w:t xml:space="preserve"> الفعّالين وحدهم، ومعها الخيار </w:t>
      </w:r>
      <w:r>
        <w:rPr>
          <w:b/>
          <w:rtl w:val="1"/>
          <w:lang w:bidi="ar-SA"/>
        </w:rPr>
        <w:t>— بلا تعيين —</w:t>
      </w:r>
      <w:r>
        <w:rPr>
          <w:rtl w:val="1"/>
          <w:lang w:bidi="ar-SA"/>
        </w:rPr>
        <w:t>.</w:t>
      </w:r>
    </w:p>
    <w:p>
      <w:pPr>
        <w:pStyle w:val="ListNumber"/>
        <w:bidi/>
      </w:pPr>
      <w:r>
        <w:rPr>
          <w:rtl w:val="1"/>
          <w:lang w:bidi="ar-SA"/>
        </w:rPr>
        <w:t xml:space="preserve">اختر </w:t>
      </w:r>
      <w:r>
        <w:rPr>
          <w:b/>
          <w:rtl w:val="1"/>
          <w:lang w:bidi="ar-SA"/>
        </w:rPr>
        <w:t>التاريخ</w:t>
      </w:r>
      <w:r>
        <w:rPr>
          <w:rtl w:val="1"/>
          <w:lang w:bidi="ar-SA"/>
        </w:rPr>
        <w:t xml:space="preserve">، ثم </w:t>
      </w:r>
      <w:r>
        <w:rPr>
          <w:b/>
          <w:rtl w:val="1"/>
          <w:lang w:bidi="ar-SA"/>
        </w:rPr>
        <w:t>الوقت</w:t>
      </w:r>
      <w:r>
        <w:rPr>
          <w:rtl w:val="1"/>
          <w:lang w:bidi="ar-SA"/>
        </w:rPr>
        <w:t xml:space="preserve">، واكتب </w:t>
      </w:r>
      <w:r>
        <w:rPr>
          <w:b/>
          <w:rtl w:val="1"/>
          <w:lang w:bidi="ar-SA"/>
        </w:rPr>
        <w:t>المكان</w:t>
      </w:r>
      <w:r>
        <w:rPr>
          <w:rtl w:val="1"/>
          <w:lang w:bidi="ar-SA"/>
        </w:rPr>
        <w:t xml:space="preserve"> إن وُجد.</w:t>
      </w:r>
    </w:p>
    <w:p>
      <w:pPr>
        <w:pStyle w:val="ListNumber"/>
        <w:bidi/>
      </w:pPr>
      <w:r>
        <w:rPr>
          <w:rtl w:val="1"/>
          <w:lang w:bidi="ar-SA"/>
        </w:rPr>
        <w:t xml:space="preserve">اضغط </w:t>
      </w:r>
      <w:r>
        <w:rPr>
          <w:b/>
          <w:rtl w:val="1"/>
          <w:lang w:bidi="ar-SA"/>
        </w:rPr>
        <w:t>إنشاء</w:t>
      </w:r>
      <w:r>
        <w:rPr>
          <w:rtl w:val="1"/>
          <w:lang w:bidi="ar-SA"/>
        </w:rPr>
        <w:t>.</w:t>
      </w:r>
    </w:p>
    <w:p>
      <w:pPr>
        <w:bidi/>
      </w:pPr>
      <w:r>
        <w:rPr>
          <w:rtl w:val="1"/>
          <w:lang w:bidi="ar-SA"/>
        </w:rPr>
        <w:t xml:space="preserve">تُغلق النافذة وتظهر الجلسة في الجدول بحالة حضور </w:t>
      </w:r>
      <w:r>
        <w:rPr>
          <w:b/>
          <w:rtl w:val="1"/>
          <w:lang w:bidi="ar-SA"/>
        </w:rPr>
        <w:t>بالانتظار</w:t>
      </w:r>
      <w:r>
        <w:rPr>
          <w:rtl w:val="1"/>
          <w:lang w:bidi="ar-SA"/>
        </w:rPr>
        <w:t xml:space="preserve">، ويظهر اسم المستشار في عمود </w:t>
      </w:r>
      <w:r>
        <w:rPr>
          <w:b/>
          <w:rtl w:val="1"/>
          <w:lang w:bidi="ar-SA"/>
        </w:rPr>
        <w:t>المُقيّم</w:t>
      </w:r>
      <w:r>
        <w:rPr>
          <w:rtl w:val="1"/>
          <w:lang w:bidi="ar-SA"/>
        </w:rPr>
        <w:t>.</w:t>
      </w:r>
    </w:p>
    <w:p>
      <w:pPr>
        <w:jc w:val="center"/>
      </w:pPr>
      <w:r>
        <w:drawing>
          <wp:inline xmlns:a="http://schemas.openxmlformats.org/drawingml/2006/main" xmlns:pic="http://schemas.openxmlformats.org/drawingml/2006/picture">
            <wp:extent cx="4719828" cy="6949440"/>
            <wp:docPr id="124" name="Picture 124"/>
            <wp:cNvGraphicFramePr>
              <a:graphicFrameLocks noChangeAspect="1"/>
            </wp:cNvGraphicFramePr>
            <a:graphic>
              <a:graphicData uri="http://schemas.openxmlformats.org/drawingml/2006/picture">
                <pic:pic>
                  <pic:nvPicPr>
                    <pic:cNvPr id="0" name="schedules-new-interview.jpg"/>
                    <pic:cNvPicPr/>
                  </pic:nvPicPr>
                  <pic:blipFill>
                    <a:blip r:embed="rId39"/>
                    <a:stretch>
                      <a:fillRect/>
                    </a:stretch>
                  </pic:blipFill>
                  <pic:spPr>
                    <a:xfrm>
                      <a:off x="0" y="0"/>
                      <a:ext cx="4719828" cy="6949440"/>
                    </a:xfrm>
                    <a:prstGeom prst="rect"/>
                  </pic:spPr>
                </pic:pic>
              </a:graphicData>
            </a:graphic>
          </wp:inline>
        </w:drawing>
      </w:r>
    </w:p>
    <w:p>
      <w:pPr>
        <w:jc w:val="center"/>
        <w:bidi/>
      </w:pPr>
      <w:r>
        <w:rPr>
          <w:i/>
          <w:color w:val="6B7F74"/>
          <w:sz w:val="18"/>
          <w:rtl w:val="1"/>
          <w:lang w:bidi="ar-SA"/>
        </w:rPr>
        <w:t>حقل «مستشار المقابلة» وزرّ استعراض السيرة</w:t>
      </w:r>
    </w:p>
    <w:p>
      <w:pPr>
        <w:jc w:val="center"/>
      </w:pPr>
      <w:r>
        <w:drawing>
          <wp:inline xmlns:a="http://schemas.openxmlformats.org/drawingml/2006/main" xmlns:pic="http://schemas.openxmlformats.org/drawingml/2006/picture">
            <wp:extent cx="3775862" cy="6949439"/>
            <wp:docPr id="125" name="Picture 125"/>
            <wp:cNvGraphicFramePr>
              <a:graphicFrameLocks noChangeAspect="1"/>
            </wp:cNvGraphicFramePr>
            <a:graphic>
              <a:graphicData uri="http://schemas.openxmlformats.org/drawingml/2006/picture">
                <pic:pic>
                  <pic:nvPicPr>
                    <pic:cNvPr id="0" name="schedules-cv-review.jpg"/>
                    <pic:cNvPicPr/>
                  </pic:nvPicPr>
                  <pic:blipFill>
                    <a:blip r:embed="rId102"/>
                    <a:stretch>
                      <a:fillRect/>
                    </a:stretch>
                  </pic:blipFill>
                  <pic:spPr>
                    <a:xfrm>
                      <a:off x="0" y="0"/>
                      <a:ext cx="3775862" cy="6949439"/>
                    </a:xfrm>
                    <a:prstGeom prst="rect"/>
                  </pic:spPr>
                </pic:pic>
              </a:graphicData>
            </a:graphic>
          </wp:inline>
        </w:drawing>
      </w:r>
    </w:p>
    <w:p>
      <w:pPr>
        <w:jc w:val="center"/>
        <w:bidi/>
      </w:pPr>
      <w:r>
        <w:rPr>
          <w:i/>
          <w:color w:val="6B7F74"/>
          <w:sz w:val="18"/>
          <w:rtl w:val="1"/>
          <w:lang w:bidi="ar-SA"/>
        </w:rPr>
        <w:t>ملخّص السيرة معروضاً داخل النافذة</w:t>
      </w:r>
    </w:p>
    <w:p>
      <w:pPr>
        <w:bidi/>
      </w:pPr>
      <w:r>
        <w:rPr>
          <w:rtl w:val="1"/>
          <w:lang w:bidi="ar-SA"/>
        </w:rPr>
        <w:t xml:space="preserve">كرّر الخطوات لكل نشاط في برنامج المشارك. ولجدولة أسبوع كامل دفعةً واحدة يُستعمل </w:t>
      </w:r>
      <w:r>
        <w:rPr>
          <w:b/>
          <w:rtl w:val="1"/>
          <w:lang w:bidi="ar-SA"/>
        </w:rPr>
        <w:t>التوزيع الأسبوعي</w:t>
      </w:r>
      <w:r>
        <w:rPr>
          <w:rtl w:val="1"/>
          <w:lang w:bidi="ar-SA"/>
        </w:rPr>
        <w:t xml:space="preserve"> (</w:t>
      </w:r>
      <w:r>
        <w:rPr>
          <w:rFonts w:ascii="Consolas" w:hAnsi="Consolas"/>
          <w:sz w:val="19"/>
          <w:rFonts w:ascii="Consolas" w:hAnsi="Consolas" w:cs="Consolas"/>
          <w:rtl w:val="0"/>
          <w:lang w:bidi="ar-SA"/>
        </w:rPr>
        <w:t>schedule.distribute</w:t>
      </w:r>
      <w:r>
        <w:rPr>
          <w:rtl w:val="1"/>
          <w:lang w:bidi="ar-SA"/>
        </w:rPr>
        <w:t xml:space="preserve">): يقترح توزيع الجاهزين على مستشاري المقابلة بحدٍّ يومي لكل مستشار، ثم </w:t>
      </w:r>
      <w:r>
        <w:rPr>
          <w:b/>
          <w:rtl w:val="1"/>
          <w:lang w:bidi="ar-SA"/>
        </w:rPr>
        <w:t>اعتماد وإنشاء الجلسات</w:t>
      </w:r>
      <w:r>
        <w:rPr>
          <w:rtl w:val="1"/>
          <w:lang w:bidi="ar-SA"/>
        </w:rPr>
        <w:t xml:space="preserve"> يُنشئ جلسات المقابلات فتظهر فوراً في شاشة </w:t>
      </w:r>
      <w:r>
        <w:rPr>
          <w:b/>
          <w:rtl w:val="1"/>
          <w:lang w:bidi="ar-SA"/>
        </w:rPr>
        <w:t>الجدولة</w:t>
      </w:r>
      <w:r>
        <w:rPr>
          <w:rtl w:val="1"/>
          <w:lang w:bidi="ar-SA"/>
        </w:rPr>
        <w:t xml:space="preserve"> — وهذه الجلسات تُنشأ بلا وقت، فيظهر في عمود </w:t>
      </w:r>
      <w:r>
        <w:rPr>
          <w:b/>
          <w:rtl w:val="1"/>
          <w:lang w:bidi="ar-SA"/>
        </w:rPr>
        <w:t>الوقت</w:t>
      </w:r>
      <w:r>
        <w:rPr>
          <w:rtl w:val="1"/>
          <w:lang w:bidi="ar-SA"/>
        </w:rPr>
        <w:t xml:space="preserve"> رمز </w:t>
      </w:r>
      <w:r>
        <w:rPr>
          <w:b/>
          <w:rtl w:val="1"/>
          <w:lang w:bidi="ar-SA"/>
        </w:rPr>
        <w:t>—</w:t>
      </w:r>
      <w:r>
        <w:rPr>
          <w:rtl w:val="1"/>
          <w:lang w:bidi="ar-SA"/>
        </w:rPr>
        <w:t>.</w:t>
      </w:r>
    </w:p>
    <w:p>
      <w:pPr>
        <w:bidi/>
      </w:pPr>
      <w:r>
        <w:rPr>
          <w:rtl w:val="1"/>
          <w:lang w:bidi="ar-SA"/>
        </w:rPr>
        <w:t xml:space="preserve">اختيارياً — ولحامل </w:t>
      </w:r>
      <w:r>
        <w:rPr>
          <w:rFonts w:ascii="Consolas" w:hAnsi="Consolas"/>
          <w:sz w:val="19"/>
          <w:rFonts w:ascii="Consolas" w:hAnsi="Consolas" w:cs="Consolas"/>
          <w:rtl w:val="0"/>
          <w:lang w:bidi="ar-SA"/>
        </w:rPr>
        <w:t>roster.manage</w:t>
      </w:r>
      <w:r>
        <w:rPr>
          <w:rtl w:val="1"/>
          <w:lang w:bidi="ar-SA"/>
        </w:rPr>
        <w:t xml:space="preserve"> وحده — حدّد المشاركين من مربّعات صفوفهم في شاشة </w:t>
      </w:r>
      <w:r>
        <w:rPr>
          <w:b/>
          <w:rtl w:val="1"/>
          <w:lang w:bidi="ar-SA"/>
        </w:rPr>
        <w:t>المشاركون</w:t>
      </w:r>
      <w:r>
        <w:rPr>
          <w:rtl w:val="1"/>
          <w:lang w:bidi="ar-SA"/>
        </w:rPr>
        <w:t xml:space="preserve">، ثم اضغط </w:t>
      </w:r>
      <w:r>
        <w:rPr>
          <w:b/>
          <w:rtl w:val="1"/>
          <w:lang w:bidi="ar-SA"/>
        </w:rPr>
        <w:t>إسناد لمجموعة</w:t>
      </w:r>
      <w:r>
        <w:rPr>
          <w:rtl w:val="1"/>
          <w:lang w:bidi="ar-SA"/>
        </w:rPr>
        <w:t xml:space="preserve">، واختر </w:t>
      </w:r>
      <w:r>
        <w:rPr>
          <w:b/>
          <w:rtl w:val="1"/>
          <w:lang w:bidi="ar-SA"/>
        </w:rPr>
        <w:t>اليوم</w:t>
      </w:r>
      <w:r>
        <w:rPr>
          <w:rtl w:val="1"/>
          <w:lang w:bidi="ar-SA"/>
        </w:rPr>
        <w:t xml:space="preserve"> والمجموعة </w:t>
      </w:r>
      <w:r>
        <w:rPr>
          <w:b/>
          <w:rtl w:val="1"/>
          <w:lang w:bidi="ar-SA"/>
        </w:rPr>
        <w:t>أ</w:t>
      </w:r>
      <w:r>
        <w:rPr>
          <w:rtl w:val="1"/>
          <w:lang w:bidi="ar-SA"/>
        </w:rPr>
        <w:t xml:space="preserve"> أو </w:t>
      </w:r>
      <w:r>
        <w:rPr>
          <w:b/>
          <w:rtl w:val="1"/>
          <w:lang w:bidi="ar-SA"/>
        </w:rPr>
        <w:t>ب</w:t>
      </w:r>
      <w:r>
        <w:rPr>
          <w:rtl w:val="1"/>
          <w:lang w:bidi="ar-SA"/>
        </w:rPr>
        <w:t>. المجموعة تحدّد أيّ فترة يبدأ بها كلٌّ منهم — المقابلة أو حلقة النقاش.</w:t>
      </w:r>
    </w:p>
    <w:p>
      <w:pPr>
        <w:bidi/>
      </w:pPr>
      <w:r>
        <w:rPr>
          <w:b/>
          <w:rtl w:val="1"/>
          <w:lang w:bidi="ar-SA"/>
        </w:rPr>
        <w:t>يتوقّف المسار إن:</w:t>
      </w:r>
      <w:r>
        <w:rPr>
          <w:rtl w:val="1"/>
          <w:lang w:bidi="ar-SA"/>
        </w:rPr>
        <w:t xml:space="preserve"> لم يُعتمد الترشيح. غير المعتمد لا يظهر في قائمة </w:t>
      </w:r>
      <w:r>
        <w:rPr>
          <w:b/>
          <w:rtl w:val="1"/>
          <w:lang w:bidi="ar-SA"/>
        </w:rPr>
        <w:t>المشارك</w:t>
      </w:r>
      <w:r>
        <w:rPr>
          <w:rtl w:val="1"/>
          <w:lang w:bidi="ar-SA"/>
        </w:rPr>
        <w:t xml:space="preserve"> أصلاً، والخادم يردّ «لا يمكن جدولة مشارك غير معتمد للتقييم» — الجدولة تفترض ترشيحاً اكتمل اعتماده. وإن لم يبقَ للمشارك دورة غير مكتملة رُدّ الإنشاء بـ«لا توجد دورة تقييم نشطة للمشارك»، كي لا تُعلَّق جلسة حيّة في دورة أُغلقت. والتاريخ لا يسبق اليوم، والوقت إلزامي عند الإنشاء لأن كشف الحضور المطبوع يوزّع الجلسات على أعمدة الأوقات المعتمدة. وإن كان قطاع المشارك بلا مستشار مقابلة فعّال ظهرت تحت القائمة عبارة «لا مستشارون متاحون في قطاع المشارك.» — ولا يُسنَد مستشار من قطاع آخر من هذه الشاشة؛ إمّا أن يُنشأ للقطاع مستخدم بدور مستشار المقابلة، وإمّا أن تُحفظ الجلسة </w:t>
      </w:r>
      <w:r>
        <w:rPr>
          <w:b/>
          <w:rtl w:val="1"/>
          <w:lang w:bidi="ar-SA"/>
        </w:rPr>
        <w:t>— بلا تعيين —</w:t>
      </w:r>
      <w:r>
        <w:rPr>
          <w:rtl w:val="1"/>
          <w:lang w:bidi="ar-SA"/>
        </w:rPr>
        <w:t>.</w:t>
      </w:r>
    </w:p>
    <w:p>
      <w:pPr>
        <w:pStyle w:val="Heading3"/>
        <w:bidi/>
      </w:pPr>
      <w:r>
        <w:rPr>
          <w:rtl w:val="1"/>
          <w:lang w:bidi="ar-SA"/>
        </w:rPr>
        <w:t>٤ — الدعوة: رسالة التأكيد ورابطها</w:t>
      </w:r>
    </w:p>
    <w:p>
      <w:pPr>
        <w:bidi/>
      </w:pPr>
      <w:r>
        <w:rPr>
          <w:rtl w:val="1"/>
          <w:lang w:bidi="ar-SA"/>
        </w:rPr>
        <w:t>الدعوة لا تُرسَل بزرّ منفصل: تُجدوَل آلياً لحظة حفظ الترشيح، لكل دورة تقييم جديدة، إن كان للمشارك جوال مسجَّل. نصّها: «عزيزي …، تم تسجيلك في مركز تمكين الكفاءات لتقييم القيادات. رمز المشارك: … لتأكيد بياناتك وتسجيل الوصول: …».</w:t>
      </w:r>
    </w:p>
    <w:p>
      <w:pPr>
        <w:pStyle w:val="ListNumber"/>
        <w:bidi/>
      </w:pPr>
      <w:r>
        <w:rPr>
          <w:rtl w:val="1"/>
          <w:lang w:bidi="ar-SA"/>
        </w:rPr>
        <w:t xml:space="preserve">تحقّق من سطر حالة الرسالة في إيصال الإدخال: </w:t>
      </w:r>
      <w:r>
        <w:rPr>
          <w:b/>
          <w:rtl w:val="1"/>
          <w:lang w:bidi="ar-SA"/>
        </w:rPr>
        <w:t>جُدولت رسالة تأكيد للمشارك</w:t>
      </w:r>
      <w:r>
        <w:rPr>
          <w:rtl w:val="1"/>
          <w:lang w:bidi="ar-SA"/>
        </w:rPr>
        <w:t xml:space="preserve"> في شاشة الترشيح، أو «جُدولت رسالة تأكيد للمشارك» في شاشة المشاركون.</w:t>
      </w:r>
    </w:p>
    <w:p>
      <w:pPr>
        <w:pStyle w:val="ListNumber"/>
        <w:bidi/>
      </w:pPr>
      <w:r>
        <w:rPr>
          <w:rtl w:val="1"/>
          <w:lang w:bidi="ar-SA"/>
        </w:rPr>
        <w:t xml:space="preserve">إن ظهر «لا جوّال مسجّل — لم تُجدول رسالة»، أضِف الجوال بأيقونة </w:t>
      </w:r>
      <w:r>
        <w:rPr>
          <w:b/>
          <w:rtl w:val="1"/>
          <w:lang w:bidi="ar-SA"/>
        </w:rPr>
        <w:t>تعديل</w:t>
      </w:r>
      <w:r>
        <w:rPr>
          <w:rtl w:val="1"/>
          <w:lang w:bidi="ar-SA"/>
        </w:rPr>
        <w:t xml:space="preserve"> في صفّ المشارك (تحتاج </w:t>
      </w:r>
      <w:r>
        <w:rPr>
          <w:rFonts w:ascii="Consolas" w:hAnsi="Consolas"/>
          <w:sz w:val="19"/>
          <w:rFonts w:ascii="Consolas" w:hAnsi="Consolas" w:cs="Consolas"/>
          <w:rtl w:val="0"/>
          <w:lang w:bidi="ar-SA"/>
        </w:rPr>
        <w:t>candidate.edit</w:t>
      </w:r>
      <w:r>
        <w:rPr>
          <w:rtl w:val="1"/>
          <w:lang w:bidi="ar-SA"/>
        </w:rPr>
        <w:t>).</w:t>
      </w:r>
    </w:p>
    <w:p>
      <w:pPr>
        <w:pStyle w:val="ListNumber"/>
        <w:bidi/>
      </w:pPr>
      <w:r>
        <w:rPr>
          <w:rtl w:val="1"/>
          <w:lang w:bidi="ar-SA"/>
        </w:rPr>
        <w:t xml:space="preserve">تأكّد من أن </w:t>
      </w:r>
      <w:r>
        <w:rPr>
          <w:b/>
          <w:rtl w:val="1"/>
          <w:lang w:bidi="ar-SA"/>
        </w:rPr>
        <w:t>بوّابة الرسائل النصية</w:t>
      </w:r>
      <w:r>
        <w:rPr>
          <w:rtl w:val="1"/>
          <w:lang w:bidi="ar-SA"/>
        </w:rPr>
        <w:t xml:space="preserve"> في </w:t>
      </w:r>
      <w:r>
        <w:rPr>
          <w:b/>
          <w:rtl w:val="1"/>
          <w:lang w:bidi="ar-SA"/>
        </w:rPr>
        <w:t>الإعدادات</w:t>
      </w:r>
      <w:r>
        <w:rPr>
          <w:rtl w:val="1"/>
          <w:lang w:bidi="ar-SA"/>
        </w:rPr>
        <w:t xml:space="preserve"> مفعّلة — «عند الإيقاف، تُسجَّل الرسائل بلا إرسال (وضع التطوير)». ضبط البوّابة بيد مدير النظام وحده.</w:t>
      </w:r>
    </w:p>
    <w:p>
      <w:pPr>
        <w:bidi/>
      </w:pPr>
      <w:r>
        <w:rPr>
          <w:rtl w:val="1"/>
          <w:lang w:bidi="ar-SA"/>
        </w:rPr>
        <w:t xml:space="preserve">الرسالة تُجدوَل مرّةً واحدة عند إنشاء الدورة، ورمز الرابط فريد لها ولا يتغيّر بعدها. والرابط وحده لا يكشف شيئاً: المواعيد المجدولة تظهر في البوّابة بعد المرحلة الثالثة، فالمشارك الذي يفتح رابطه قبل الجدولة لا يجد قسم </w:t>
      </w:r>
      <w:r>
        <w:rPr>
          <w:b/>
          <w:rtl w:val="1"/>
          <w:lang w:bidi="ar-SA"/>
        </w:rPr>
        <w:t>مواعيد الجلسات</w:t>
      </w:r>
      <w:r>
        <w:rPr>
          <w:rtl w:val="1"/>
          <w:lang w:bidi="ar-SA"/>
        </w:rPr>
        <w:t xml:space="preserve"> أصلاً.</w:t>
      </w:r>
    </w:p>
    <w:p>
      <w:pPr>
        <w:bidi/>
      </w:pPr>
      <w:r>
        <w:rPr>
          <w:b/>
          <w:rtl w:val="1"/>
          <w:lang w:bidi="ar-SA"/>
        </w:rPr>
        <w:t>يتوقّف المسار إن:</w:t>
      </w:r>
      <w:r>
        <w:rPr>
          <w:rtl w:val="1"/>
          <w:lang w:bidi="ar-SA"/>
        </w:rPr>
        <w:t xml:space="preserve"> لم يكن للمشارك جوال، أو كانت بوّابة الرسائل موقوفة — فتُسجَّل الرسالة بلا إرسال. الرابط هو طريق المشارك الوحيد إلى بياناته، ولا يصله بغير هذه الرسالة.</w:t>
      </w:r>
    </w:p>
    <w:p>
      <w:pPr>
        <w:pStyle w:val="Heading3"/>
        <w:bidi/>
      </w:pPr>
      <w:r>
        <w:rPr>
          <w:rtl w:val="1"/>
          <w:lang w:bidi="ar-SA"/>
        </w:rPr>
        <w:t>٥ — تأكيد المشارك لبياناته</w:t>
      </w:r>
    </w:p>
    <w:p>
      <w:pPr>
        <w:bidi/>
      </w:pPr>
      <w:r>
        <w:rPr>
          <w:rtl w:val="1"/>
          <w:lang w:bidi="ar-SA"/>
        </w:rPr>
        <w:t>هذه الشاشة لا يفتحها أي دور من أدوار المنصّة، ولا تظهر في القائمة الجانبية. يفتحها المشارك من رابط رسالته.</w:t>
      </w:r>
    </w:p>
    <w:p>
      <w:pPr>
        <w:jc w:val="center"/>
      </w:pPr>
      <w:r>
        <w:drawing>
          <wp:inline xmlns:a="http://schemas.openxmlformats.org/drawingml/2006/main" xmlns:pic="http://schemas.openxmlformats.org/drawingml/2006/picture">
            <wp:extent cx="5852160" cy="3677107"/>
            <wp:docPr id="126" name="Picture 126"/>
            <wp:cNvGraphicFramePr>
              <a:graphicFrameLocks noChangeAspect="1"/>
            </wp:cNvGraphicFramePr>
            <a:graphic>
              <a:graphicData uri="http://schemas.openxmlformats.org/drawingml/2006/picture">
                <pic:pic>
                  <pic:nvPicPr>
                    <pic:cNvPr id="0" name="confirm.jpg"/>
                    <pic:cNvPicPr/>
                  </pic:nvPicPr>
                  <pic:blipFill>
                    <a:blip r:embed="rId10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بوّابة الهوية: حقل رقم الهوية الوطنية وحده، بلا أي بيان معروض</w:t>
      </w:r>
    </w:p>
    <w:p>
      <w:pPr>
        <w:pStyle w:val="ListNumber"/>
        <w:bidi/>
      </w:pPr>
      <w:r>
        <w:rPr>
          <w:rtl w:val="1"/>
          <w:lang w:bidi="ar-SA"/>
        </w:rPr>
        <w:t>يفتح المشارك الرابط الوارد في الرسالة النصية.</w:t>
      </w:r>
    </w:p>
    <w:p>
      <w:pPr>
        <w:pStyle w:val="ListNumber"/>
        <w:bidi/>
      </w:pPr>
      <w:r>
        <w:rPr>
          <w:rtl w:val="1"/>
          <w:lang w:bidi="ar-SA"/>
        </w:rPr>
        <w:t xml:space="preserve">يكتب رقم هويته الوطنية (عشرة أرقام) في </w:t>
      </w:r>
      <w:r>
        <w:rPr>
          <w:b/>
          <w:rtl w:val="1"/>
          <w:lang w:bidi="ar-SA"/>
        </w:rPr>
        <w:t>رقم الهوية الوطنية</w:t>
      </w:r>
      <w:r>
        <w:rPr>
          <w:rtl w:val="1"/>
          <w:lang w:bidi="ar-SA"/>
        </w:rPr>
        <w:t xml:space="preserve">، ثم يضغط </w:t>
      </w:r>
      <w:r>
        <w:rPr>
          <w:b/>
          <w:rtl w:val="1"/>
          <w:lang w:bidi="ar-SA"/>
        </w:rPr>
        <w:t>التحقق وعرض بياناتي</w:t>
      </w:r>
      <w:r>
        <w:rPr>
          <w:rtl w:val="1"/>
          <w:lang w:bidi="ar-SA"/>
        </w:rPr>
        <w:t>.</w:t>
      </w:r>
    </w:p>
    <w:p>
      <w:pPr>
        <w:pStyle w:val="ListNumber"/>
        <w:bidi/>
      </w:pPr>
      <w:r>
        <w:rPr>
          <w:rtl w:val="1"/>
          <w:lang w:bidi="ar-SA"/>
        </w:rPr>
        <w:t xml:space="preserve">تُفتح الشاشة الرئيسة بعنوان </w:t>
      </w:r>
      <w:r>
        <w:rPr>
          <w:b/>
          <w:rtl w:val="1"/>
          <w:lang w:bidi="ar-SA"/>
        </w:rPr>
        <w:t>مرحباً {اسمك}</w:t>
      </w:r>
      <w:r>
        <w:rPr>
          <w:rtl w:val="1"/>
          <w:lang w:bidi="ar-SA"/>
        </w:rPr>
        <w:t>، وفيها رمز المشارك والقطاع ونوع التقييم و</w:t>
      </w:r>
      <w:r>
        <w:rPr>
          <w:b/>
          <w:rtl w:val="1"/>
          <w:lang w:bidi="ar-SA"/>
        </w:rPr>
        <w:t>مواعيد الجلسات</w:t>
      </w:r>
      <w:r>
        <w:rPr>
          <w:rtl w:val="1"/>
          <w:lang w:bidi="ar-SA"/>
        </w:rPr>
        <w:t xml:space="preserve"> وحالتا التأكيد والوصول.</w:t>
      </w:r>
    </w:p>
    <w:p>
      <w:pPr>
        <w:pStyle w:val="ListNumber"/>
        <w:bidi/>
      </w:pPr>
      <w:r>
        <w:rPr>
          <w:rtl w:val="1"/>
          <w:lang w:bidi="ar-SA"/>
        </w:rPr>
        <w:t xml:space="preserve">يراجع البيانات والمواعيد ثم يضغط </w:t>
      </w:r>
      <w:r>
        <w:rPr>
          <w:b/>
          <w:rtl w:val="1"/>
          <w:lang w:bidi="ar-SA"/>
        </w:rPr>
        <w:t>تأكيد بياناتي</w:t>
      </w:r>
      <w:r>
        <w:rPr>
          <w:rtl w:val="1"/>
          <w:lang w:bidi="ar-SA"/>
        </w:rPr>
        <w:t>.</w:t>
      </w:r>
    </w:p>
    <w:p>
      <w:pPr>
        <w:pStyle w:val="ListNumber"/>
        <w:bidi/>
      </w:pPr>
      <w:r>
        <w:rPr>
          <w:rtl w:val="1"/>
          <w:lang w:bidi="ar-SA"/>
        </w:rPr>
        <w:t xml:space="preserve">تظهر رسالة </w:t>
      </w:r>
      <w:r>
        <w:rPr>
          <w:b/>
          <w:rtl w:val="1"/>
          <w:lang w:bidi="ar-SA"/>
        </w:rPr>
        <w:t>تم تأكيد بياناتك بنجاح</w:t>
      </w:r>
      <w:r>
        <w:rPr>
          <w:rtl w:val="1"/>
          <w:lang w:bidi="ar-SA"/>
        </w:rPr>
        <w:t xml:space="preserve">، وتتحوّل الحالة من </w:t>
      </w:r>
      <w:r>
        <w:rPr>
          <w:b/>
          <w:rtl w:val="1"/>
          <w:lang w:bidi="ar-SA"/>
        </w:rPr>
        <w:t>بانتظار التأكيد</w:t>
      </w:r>
      <w:r>
        <w:rPr>
          <w:rtl w:val="1"/>
          <w:lang w:bidi="ar-SA"/>
        </w:rPr>
        <w:t xml:space="preserve"> إلى </w:t>
      </w:r>
      <w:r>
        <w:rPr>
          <w:b/>
          <w:rtl w:val="1"/>
          <w:lang w:bidi="ar-SA"/>
        </w:rPr>
        <w:t>تم تأكيد البيانات</w:t>
      </w:r>
      <w:r>
        <w:rPr>
          <w:rtl w:val="1"/>
          <w:lang w:bidi="ar-SA"/>
        </w:rPr>
        <w:t xml:space="preserve">، ويختفي الزرّ. ومن أكّد سابقاً تظهر له </w:t>
      </w:r>
      <w:r>
        <w:rPr>
          <w:b/>
          <w:rtl w:val="1"/>
          <w:lang w:bidi="ar-SA"/>
        </w:rPr>
        <w:t>بياناتك مؤكّدة مسبقاً</w:t>
      </w:r>
      <w:r>
        <w:rPr>
          <w:rtl w:val="1"/>
          <w:lang w:bidi="ar-SA"/>
        </w:rPr>
        <w:t>.</w:t>
      </w:r>
    </w:p>
    <w:p>
      <w:pPr>
        <w:bidi/>
      </w:pPr>
      <w:r>
        <w:rPr>
          <w:rtl w:val="1"/>
          <w:lang w:bidi="ar-SA"/>
        </w:rPr>
        <w:t xml:space="preserve">من الشاشة نفسها يملأ المشارك </w:t>
      </w:r>
      <w:r>
        <w:rPr>
          <w:b/>
          <w:rtl w:val="1"/>
          <w:lang w:bidi="ar-SA"/>
        </w:rPr>
        <w:t>سيرتي الذاتية</w:t>
      </w:r>
      <w:r>
        <w:rPr>
          <w:rtl w:val="1"/>
          <w:lang w:bidi="ar-SA"/>
        </w:rPr>
        <w:t xml:space="preserve"> (اختيارية) ويفتح </w:t>
      </w:r>
      <w:r>
        <w:rPr>
          <w:b/>
          <w:rtl w:val="1"/>
          <w:lang w:bidi="ar-SA"/>
        </w:rPr>
        <w:t>بطاقة المشارك</w:t>
      </w:r>
      <w:r>
        <w:rPr>
          <w:rtl w:val="1"/>
          <w:lang w:bidi="ar-SA"/>
        </w:rPr>
        <w:t xml:space="preserve"> ويطبعها — وهي تحمل الرمز والقطاع ونوع التقييم والمواعيد بلا اسم، لأن الاستقبال يعمل بالرمز. وزرّ </w:t>
      </w:r>
      <w:r>
        <w:rPr>
          <w:b/>
          <w:rtl w:val="1"/>
          <w:lang w:bidi="ar-SA"/>
        </w:rPr>
        <w:t>تسجيل الوصول</w:t>
      </w:r>
      <w:r>
        <w:rPr>
          <w:rtl w:val="1"/>
          <w:lang w:bidi="ar-SA"/>
        </w:rPr>
        <w:t xml:space="preserve"> لاحقٌ لهذا المسار: مخصَّص ليوم الجلسة عند حضوره المركز.</w:t>
      </w:r>
    </w:p>
    <w:p>
      <w:pPr>
        <w:bidi/>
      </w:pPr>
      <w:r>
        <w:rPr>
          <w:b/>
          <w:rtl w:val="1"/>
          <w:lang w:bidi="ar-SA"/>
        </w:rPr>
        <w:t>يتوقّف المسار إن:</w:t>
      </w:r>
      <w:r>
        <w:rPr>
          <w:rtl w:val="1"/>
          <w:lang w:bidi="ar-SA"/>
        </w:rPr>
        <w:t xml:space="preserve"> لم يطابق رقم الهوية صاحبَ الرابط. لا يُعرض أي بيان قبل المطابقة: الرابط وحده لا يكفي — رابطٌ تملكه ورقمُ هوية تعرفه، فرابطٌ يتسرّب أو يُعاد توجيهه لا يكشف اسماً ولا موعداً. وللرابط خمس محاولات، ثم قفلٌ ربع ساعة برسالة «محاولات كثيرة. حاول بعد {عدد} دقيقة.»، والمحاولة الفاشلة تعرض «رقم الهوية غير مطابق لهذا الرابط. — تبقّى {عدد} محاولة». والرابط غير الصحيح والهوية غير المطابقة يُردّان بالردّ نفسه كي لا يُستدلّ من شكل الردّ على وجود الرابط. وجلسة التحقّق عشرون دقيقة، وانتهاؤها يعيد المشارك إلى إدخال رقم الهوية.</w:t>
      </w:r>
    </w:p>
    <w:p>
      <w:pPr>
        <w:pStyle w:val="Heading3"/>
        <w:bidi/>
      </w:pPr>
      <w:r>
        <w:rPr>
          <w:rtl w:val="1"/>
          <w:lang w:bidi="ar-SA"/>
        </w:rPr>
        <w:t>ما الذي يُدوَّن</w:t>
      </w:r>
    </w:p>
    <w:p>
      <w:pPr>
        <w:bidi/>
      </w:pPr>
      <w:r>
        <w:rPr>
          <w:rtl w:val="1"/>
          <w:lang w:bidi="ar-SA"/>
        </w:rPr>
        <w:t xml:space="preserve">يُقيَّد في سجل التدقيق من هذا المسار: </w:t>
      </w:r>
      <w:r>
        <w:rPr>
          <w:b/>
          <w:rtl w:val="1"/>
          <w:lang w:bidi="ar-SA"/>
        </w:rPr>
        <w:t>إضافة المشارك</w:t>
      </w:r>
      <w:r>
        <w:rPr>
          <w:rtl w:val="1"/>
          <w:lang w:bidi="ar-SA"/>
        </w:rPr>
        <w:t xml:space="preserve"> برمز المشارك المولَّد، و</w:t>
      </w:r>
      <w:r>
        <w:rPr>
          <w:b/>
          <w:rtl w:val="1"/>
          <w:lang w:bidi="ar-SA"/>
        </w:rPr>
        <w:t>محاولة إضافة مشارك مسجّل مسبقاً</w:t>
      </w:r>
      <w:r>
        <w:rPr>
          <w:rtl w:val="1"/>
          <w:lang w:bidi="ar-SA"/>
        </w:rPr>
        <w:t xml:space="preserve"> حين تُردّ هوية قائمة، و</w:t>
      </w:r>
      <w:r>
        <w:rPr>
          <w:b/>
          <w:rtl w:val="1"/>
          <w:lang w:bidi="ar-SA"/>
        </w:rPr>
        <w:t>اعتماد المشارك</w:t>
      </w:r>
      <w:r>
        <w:rPr>
          <w:rtl w:val="1"/>
          <w:lang w:bidi="ar-SA"/>
        </w:rPr>
        <w:t xml:space="preserve"> برمزه، و</w:t>
      </w:r>
      <w:r>
        <w:rPr>
          <w:b/>
          <w:rtl w:val="1"/>
          <w:lang w:bidi="ar-SA"/>
        </w:rPr>
        <w:t>جدولة جلسة</w:t>
      </w:r>
      <w:r>
        <w:rPr>
          <w:rtl w:val="1"/>
          <w:lang w:bidi="ar-SA"/>
        </w:rPr>
        <w:t xml:space="preserve"> لكل جلسة تُنشأ — ومعها </w:t>
      </w:r>
      <w:r>
        <w:rPr>
          <w:b/>
          <w:rtl w:val="1"/>
          <w:lang w:bidi="ar-SA"/>
        </w:rPr>
        <w:t>تعديل جلسة</w:t>
      </w:r>
      <w:r>
        <w:rPr>
          <w:rtl w:val="1"/>
          <w:lang w:bidi="ar-SA"/>
        </w:rPr>
        <w:t xml:space="preserve"> و</w:t>
      </w:r>
      <w:r>
        <w:rPr>
          <w:b/>
          <w:rtl w:val="1"/>
          <w:lang w:bidi="ar-SA"/>
        </w:rPr>
        <w:t>حذف جلسة</w:t>
      </w:r>
      <w:r>
        <w:rPr>
          <w:rtl w:val="1"/>
          <w:lang w:bidi="ar-SA"/>
        </w:rPr>
        <w:t xml:space="preserve"> إن وقعا. وتُدوَّن </w:t>
      </w:r>
      <w:r>
        <w:rPr>
          <w:b/>
          <w:rtl w:val="1"/>
          <w:lang w:bidi="ar-SA"/>
        </w:rPr>
        <w:t>الاطلاع على البيانات الشخصية</w:t>
      </w:r>
      <w:r>
        <w:rPr>
          <w:rtl w:val="1"/>
          <w:lang w:bidi="ar-SA"/>
        </w:rPr>
        <w:t xml:space="preserve"> كلما فُتحت بطاقة تحمل الاسم، و</w:t>
      </w:r>
      <w:r>
        <w:rPr>
          <w:b/>
          <w:rtl w:val="1"/>
          <w:lang w:bidi="ar-SA"/>
        </w:rPr>
        <w:t>تصدير القائمة</w:t>
      </w:r>
      <w:r>
        <w:rPr>
          <w:rtl w:val="1"/>
          <w:lang w:bidi="ar-SA"/>
        </w:rPr>
        <w:t xml:space="preserve"> بعدده وبما إذا حوى أسماء. أفعال بوّابة المشارك مدوَّنة كذلك: التحقّق الناجح والفاشل، والتأكيد، وتسجيل الوصول، وحفظ السيرة أو ردّها لتسرّب معرّف — وهذه ليس لها وصف عربي في قائمة </w:t>
      </w:r>
      <w:r>
        <w:rPr>
          <w:b/>
          <w:rtl w:val="1"/>
          <w:lang w:bidi="ar-SA"/>
        </w:rPr>
        <w:t>كل الإجراءات</w:t>
      </w:r>
      <w:r>
        <w:rPr>
          <w:rtl w:val="1"/>
          <w:lang w:bidi="ar-SA"/>
        </w:rPr>
        <w:t xml:space="preserve">، فتظهر في عمود </w:t>
      </w:r>
      <w:r>
        <w:rPr>
          <w:b/>
          <w:rtl w:val="1"/>
          <w:lang w:bidi="ar-SA"/>
        </w:rPr>
        <w:t>الإجراء</w:t>
      </w:r>
      <w:r>
        <w:rPr>
          <w:rtl w:val="1"/>
          <w:lang w:bidi="ar-SA"/>
        </w:rPr>
        <w:t xml:space="preserve"> برموزها الإنجليزية كما هي (</w:t>
      </w:r>
      <w:r>
        <w:rPr>
          <w:rFonts w:ascii="Consolas" w:hAnsi="Consolas"/>
          <w:sz w:val="19"/>
          <w:rFonts w:ascii="Consolas" w:hAnsi="Consolas" w:cs="Consolas"/>
          <w:rtl w:val="0"/>
          <w:lang w:bidi="ar-SA"/>
        </w:rPr>
        <w:t>PUBLIC_VERIFY_OK</w:t>
      </w:r>
      <w:r>
        <w:rPr>
          <w:rtl w:val="1"/>
          <w:lang w:bidi="ar-SA"/>
        </w:rPr>
        <w:t xml:space="preserve">، </w:t>
      </w:r>
      <w:r>
        <w:rPr>
          <w:rFonts w:ascii="Consolas" w:hAnsi="Consolas"/>
          <w:sz w:val="19"/>
          <w:rFonts w:ascii="Consolas" w:hAnsi="Consolas" w:cs="Consolas"/>
          <w:rtl w:val="0"/>
          <w:lang w:bidi="ar-SA"/>
        </w:rPr>
        <w:t>PUBLIC_VERIFY_FAIL</w:t>
      </w:r>
      <w:r>
        <w:rPr>
          <w:rtl w:val="1"/>
          <w:lang w:bidi="ar-SA"/>
        </w:rPr>
        <w:t xml:space="preserve">، </w:t>
      </w:r>
      <w:r>
        <w:rPr>
          <w:rFonts w:ascii="Consolas" w:hAnsi="Consolas"/>
          <w:sz w:val="19"/>
          <w:rFonts w:ascii="Consolas" w:hAnsi="Consolas" w:cs="Consolas"/>
          <w:rtl w:val="0"/>
          <w:lang w:bidi="ar-SA"/>
        </w:rPr>
        <w:t>PUBLIC_CONFIRM</w:t>
      </w:r>
      <w:r>
        <w:rPr>
          <w:rtl w:val="1"/>
          <w:lang w:bidi="ar-SA"/>
        </w:rPr>
        <w:t xml:space="preserve">، </w:t>
      </w:r>
      <w:r>
        <w:rPr>
          <w:rFonts w:ascii="Consolas" w:hAnsi="Consolas"/>
          <w:sz w:val="19"/>
          <w:rFonts w:ascii="Consolas" w:hAnsi="Consolas" w:cs="Consolas"/>
          <w:rtl w:val="0"/>
          <w:lang w:bidi="ar-SA"/>
        </w:rPr>
        <w:t>PUBLIC_ARRIVE</w:t>
      </w:r>
      <w:r>
        <w:rPr>
          <w:rtl w:val="1"/>
          <w:lang w:bidi="ar-SA"/>
        </w:rPr>
        <w:t xml:space="preserve">، </w:t>
      </w:r>
      <w:r>
        <w:rPr>
          <w:rFonts w:ascii="Consolas" w:hAnsi="Consolas"/>
          <w:sz w:val="19"/>
          <w:rFonts w:ascii="Consolas" w:hAnsi="Consolas" w:cs="Consolas"/>
          <w:rtl w:val="0"/>
          <w:lang w:bidi="ar-SA"/>
        </w:rPr>
        <w:t>PUBLIC_CV_SAVE</w:t>
      </w:r>
      <w:r>
        <w:rPr>
          <w:rtl w:val="1"/>
          <w:lang w:bidi="ar-SA"/>
        </w:rPr>
        <w:t xml:space="preserve">، </w:t>
      </w:r>
      <w:r>
        <w:rPr>
          <w:rFonts w:ascii="Consolas" w:hAnsi="Consolas"/>
          <w:sz w:val="19"/>
          <w:rFonts w:ascii="Consolas" w:hAnsi="Consolas" w:cs="Consolas"/>
          <w:rtl w:val="0"/>
          <w:lang w:bidi="ar-SA"/>
        </w:rPr>
        <w:t>PUBLIC_CV_BLOCKED</w:t>
      </w:r>
      <w:r>
        <w:rPr>
          <w:rtl w:val="1"/>
          <w:lang w:bidi="ar-SA"/>
        </w:rPr>
        <w:t>) ولا تُرشَّح من القائمة. وكذلك تجاوزات الجدولة — تجاوز حدّ القطاع وتجاوز قفل الحضور — تُدوَّن بأفعال مستقلّة تُميَّز بالعين. كل صفّ يحمل وقته، ومنفّذه، والكيان (رمز المشارك إن حملته تفاصيل العملية)، وعنوان الجهاز. والشاشة تُفتح لمدير النظام ومدير المركز وحدهما، وهي للقراءة فقط: لا مسار في المنصّة يعدّل صفّاً فيها أو يحذفه.</w:t>
      </w:r>
    </w:p>
    <w:p>
      <w:pPr>
        <w:pStyle w:val="Heading2"/>
        <w:bidi/>
      </w:pPr>
      <w:r>
        <w:rPr>
          <w:rtl w:val="1"/>
          <w:lang w:bidi="ar-SA"/>
        </w:rPr>
        <w:t>يوم استقبال كامل — من باب المركز إلى جدول الجلسات</w:t>
      </w:r>
    </w:p>
    <w:p>
      <w:pPr>
        <w:bidi/>
      </w:pPr>
      <w:r>
        <w:rPr>
          <w:rtl w:val="1"/>
          <w:lang w:bidi="ar-SA"/>
        </w:rPr>
        <w:t xml:space="preserve">يبدأ المسار بمشارك واقف أمام مكتب الاستقبال لم تُسجَّل له زيارة في تاريخ اليوم، وينتهي بزيارة معتمَدة وجلسات مقيَّدة في شاشة </w:t>
      </w:r>
      <w:r>
        <w:rPr>
          <w:b/>
          <w:rtl w:val="1"/>
          <w:lang w:bidi="ar-SA"/>
        </w:rPr>
        <w:t>الجدولة</w:t>
      </w:r>
      <w:r>
        <w:rPr>
          <w:rtl w:val="1"/>
          <w:lang w:bidi="ar-SA"/>
        </w:rPr>
        <w:t xml:space="preserve"> باسم مقيّميها.</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المرحلة</w:t>
            </w:r>
          </w:p>
        </w:tc>
        <w:tc>
          <w:tcPr>
            <w:tcW w:type="dxa" w:w="2437"/>
            <w:shd w:val="clear" w:color="auto" w:fill="EAF5EF"/>
          </w:tcPr>
          <w:p>
            <w:pPr>
              <w:bidi/>
            </w:pPr>
            <w:r>
              <w:rPr>
                <w:b/>
                <w:sz w:val="19"/>
              </w:rPr>
            </w:r>
            <w:r>
              <w:rPr>
                <w:b/>
                <w:sz w:val="19"/>
                <w:rtl w:val="1"/>
                <w:lang w:bidi="ar-SA"/>
              </w:rPr>
              <w:t>مَن ينفّذها</w:t>
            </w:r>
          </w:p>
        </w:tc>
        <w:tc>
          <w:tcPr>
            <w:tcW w:type="dxa" w:w="2437"/>
            <w:shd w:val="clear" w:color="auto" w:fill="EAF5EF"/>
          </w:tcPr>
          <w:p>
            <w:pPr>
              <w:bidi/>
            </w:pPr>
            <w:r>
              <w:rPr>
                <w:b/>
                <w:sz w:val="19"/>
              </w:rPr>
            </w:r>
            <w:r>
              <w:rPr>
                <w:b/>
                <w:sz w:val="19"/>
                <w:rtl w:val="1"/>
                <w:lang w:bidi="ar-SA"/>
              </w:rPr>
              <w:t>الشاشة</w:t>
            </w:r>
          </w:p>
        </w:tc>
        <w:tc>
          <w:tcPr>
            <w:tcW w:type="dxa" w:w="2437"/>
            <w:shd w:val="clear" w:color="auto" w:fill="EAF5EF"/>
          </w:tcPr>
          <w:p>
            <w:pPr>
              <w:bidi/>
            </w:pPr>
            <w:r>
              <w:rPr>
                <w:b/>
                <w:sz w:val="19"/>
              </w:rPr>
            </w:r>
            <w:r>
              <w:rPr>
                <w:b/>
                <w:sz w:val="19"/>
                <w:rtl w:val="1"/>
                <w:lang w:bidi="ar-SA"/>
              </w:rPr>
              <w:t>الصلاحية</w:t>
            </w:r>
          </w:p>
        </w:tc>
      </w:tr>
      <w:tr>
        <w:tc>
          <w:tcPr>
            <w:tcW w:type="dxa" w:w="2437"/>
          </w:tcPr>
          <w:p>
            <w:pPr>
              <w:bidi/>
            </w:pPr>
            <w:r>
              <w:rPr>
                <w:sz w:val="19"/>
                <w:rtl w:val="1"/>
                <w:lang w:bidi="ar-SA"/>
              </w:rPr>
              <w:t>١ — تسجيل الوصول</w:t>
            </w:r>
          </w:p>
        </w:tc>
        <w:tc>
          <w:tcPr>
            <w:tcW w:type="dxa" w:w="2437"/>
          </w:tcPr>
          <w:p>
            <w:pPr>
              <w:bidi/>
            </w:pPr>
            <w:r>
              <w:rPr>
                <w:sz w:val="19"/>
                <w:rtl w:val="1"/>
                <w:lang w:bidi="ar-SA"/>
              </w:rPr>
              <w:t>مسؤول استقبال الموظفين</w:t>
            </w:r>
          </w:p>
        </w:tc>
        <w:tc>
          <w:tcPr>
            <w:tcW w:type="dxa" w:w="2437"/>
          </w:tcPr>
          <w:p>
            <w:pPr>
              <w:bidi/>
            </w:pPr>
            <w:r>
              <w:rPr>
                <w:sz w:val="19"/>
                <w:rtl w:val="1"/>
                <w:lang w:bidi="ar-SA"/>
              </w:rPr>
              <w:t xml:space="preserve">استقبال الموظفين </w:t>
            </w:r>
            <w:r>
              <w:rPr>
                <w:rFonts w:ascii="Consolas" w:hAnsi="Consolas"/>
                <w:sz w:val="19"/>
                <w:rFonts w:ascii="Consolas" w:hAnsi="Consolas" w:cs="Consolas"/>
                <w:rtl w:val="0"/>
                <w:lang w:bidi="ar-SA"/>
              </w:rPr>
              <w:t>/reception</w:t>
            </w:r>
            <w:r>
              <w:rPr>
                <w:sz w:val="19"/>
                <w:rtl w:val="1"/>
                <w:lang w:bidi="ar-SA"/>
              </w:rPr>
              <w:t xml:space="preserve"> — جدول </w:t>
            </w:r>
            <w:r>
              <w:rPr>
                <w:b/>
                <w:sz w:val="19"/>
                <w:rtl w:val="1"/>
                <w:lang w:bidi="ar-SA"/>
              </w:rPr>
              <w:t>المنتظَرون</w:t>
            </w:r>
          </w:p>
        </w:tc>
        <w:tc>
          <w:tcPr>
            <w:tcW w:type="dxa" w:w="2437"/>
          </w:tcPr>
          <w:p>
            <w:pPr>
              <w:bidi/>
            </w:pPr>
            <w:r>
              <w:rPr>
                <w:rFonts w:ascii="Consolas" w:hAnsi="Consolas"/>
                <w:sz w:val="19"/>
                <w:rFonts w:ascii="Consolas" w:hAnsi="Consolas" w:cs="Consolas"/>
                <w:rtl w:val="0"/>
                <w:lang w:bidi="ar-SA"/>
              </w:rPr>
              <w:t>reception.record</w:t>
            </w:r>
          </w:p>
        </w:tc>
      </w:tr>
      <w:tr>
        <w:tc>
          <w:tcPr>
            <w:tcW w:type="dxa" w:w="2437"/>
          </w:tcPr>
          <w:p>
            <w:pPr>
              <w:bidi/>
            </w:pPr>
            <w:r>
              <w:rPr>
                <w:sz w:val="19"/>
                <w:rtl w:val="1"/>
                <w:lang w:bidi="ar-SA"/>
              </w:rPr>
              <w:t>٢ — التوقيع والإقرار</w:t>
            </w:r>
          </w:p>
        </w:tc>
        <w:tc>
          <w:tcPr>
            <w:tcW w:type="dxa" w:w="2437"/>
          </w:tcPr>
          <w:p>
            <w:pPr>
              <w:bidi/>
            </w:pPr>
            <w:r>
              <w:rPr>
                <w:sz w:val="19"/>
                <w:rtl w:val="1"/>
                <w:lang w:bidi="ar-SA"/>
              </w:rPr>
              <w:t>مسؤول استقبال الموظفين</w:t>
            </w:r>
          </w:p>
        </w:tc>
        <w:tc>
          <w:tcPr>
            <w:tcW w:type="dxa" w:w="2437"/>
          </w:tcPr>
          <w:p>
            <w:pPr>
              <w:bidi/>
            </w:pPr>
            <w:r>
              <w:rPr>
                <w:sz w:val="19"/>
                <w:rtl w:val="1"/>
                <w:lang w:bidi="ar-SA"/>
              </w:rPr>
              <w:t xml:space="preserve">الشاشة نفسها — عمود </w:t>
            </w:r>
            <w:r>
              <w:rPr>
                <w:b/>
                <w:sz w:val="19"/>
                <w:rtl w:val="1"/>
                <w:lang w:bidi="ar-SA"/>
              </w:rPr>
              <w:t>التوقيع والإقرار</w:t>
            </w:r>
          </w:p>
        </w:tc>
        <w:tc>
          <w:tcPr>
            <w:tcW w:type="dxa" w:w="2437"/>
          </w:tcPr>
          <w:p>
            <w:pPr>
              <w:bidi/>
            </w:pPr>
            <w:r>
              <w:rPr>
                <w:rFonts w:ascii="Consolas" w:hAnsi="Consolas"/>
                <w:sz w:val="19"/>
                <w:rFonts w:ascii="Consolas" w:hAnsi="Consolas" w:cs="Consolas"/>
                <w:rtl w:val="0"/>
                <w:lang w:bidi="ar-SA"/>
              </w:rPr>
              <w:t>reception.record</w:t>
            </w:r>
          </w:p>
        </w:tc>
      </w:tr>
      <w:tr>
        <w:tc>
          <w:tcPr>
            <w:tcW w:type="dxa" w:w="2437"/>
          </w:tcPr>
          <w:p>
            <w:pPr>
              <w:bidi/>
            </w:pPr>
            <w:r>
              <w:rPr>
                <w:sz w:val="19"/>
                <w:rtl w:val="1"/>
                <w:lang w:bidi="ar-SA"/>
              </w:rPr>
              <w:t>٣ — التوزيع على الأنشطة</w:t>
            </w:r>
          </w:p>
        </w:tc>
        <w:tc>
          <w:tcPr>
            <w:tcW w:type="dxa" w:w="2437"/>
          </w:tcPr>
          <w:p>
            <w:pPr>
              <w:bidi/>
            </w:pPr>
            <w:r>
              <w:rPr>
                <w:sz w:val="19"/>
                <w:rtl w:val="1"/>
                <w:lang w:bidi="ar-SA"/>
              </w:rPr>
              <w:t>مسؤول استقبال الموظفين أو مسؤول العمليات</w:t>
            </w:r>
          </w:p>
        </w:tc>
        <w:tc>
          <w:tcPr>
            <w:tcW w:type="dxa" w:w="2437"/>
          </w:tcPr>
          <w:p>
            <w:pPr>
              <w:bidi/>
            </w:pPr>
            <w:r>
              <w:rPr>
                <w:sz w:val="19"/>
                <w:rtl w:val="1"/>
                <w:lang w:bidi="ar-SA"/>
              </w:rPr>
              <w:t xml:space="preserve">الشاشة نفسها — عمود </w:t>
            </w:r>
            <w:r>
              <w:rPr>
                <w:b/>
                <w:sz w:val="19"/>
                <w:rtl w:val="1"/>
                <w:lang w:bidi="ar-SA"/>
              </w:rPr>
              <w:t>التوزيع</w:t>
            </w:r>
          </w:p>
        </w:tc>
        <w:tc>
          <w:tcPr>
            <w:tcW w:type="dxa" w:w="2437"/>
          </w:tcPr>
          <w:p>
            <w:pPr>
              <w:bidi/>
            </w:pPr>
            <w:r>
              <w:rPr>
                <w:rFonts w:ascii="Consolas" w:hAnsi="Consolas"/>
                <w:sz w:val="19"/>
                <w:rFonts w:ascii="Consolas" w:hAnsi="Consolas" w:cs="Consolas"/>
                <w:rtl w:val="0"/>
                <w:lang w:bidi="ar-SA"/>
              </w:rPr>
              <w:t>reception.assign</w:t>
            </w:r>
          </w:p>
        </w:tc>
      </w:tr>
      <w:tr>
        <w:tc>
          <w:tcPr>
            <w:tcW w:type="dxa" w:w="2437"/>
          </w:tcPr>
          <w:p>
            <w:pPr>
              <w:bidi/>
            </w:pPr>
            <w:r>
              <w:rPr>
                <w:sz w:val="19"/>
                <w:rtl w:val="1"/>
                <w:lang w:bidi="ar-SA"/>
              </w:rPr>
              <w:t>٤ — الاستلام أو الردّ</w:t>
            </w:r>
          </w:p>
        </w:tc>
        <w:tc>
          <w:tcPr>
            <w:tcW w:type="dxa" w:w="2437"/>
          </w:tcPr>
          <w:p>
            <w:pPr>
              <w:bidi/>
            </w:pPr>
            <w:r>
              <w:rPr>
                <w:sz w:val="19"/>
                <w:rtl w:val="1"/>
                <w:lang w:bidi="ar-SA"/>
              </w:rPr>
              <w:t>مستشار المقابلة، مستشار حلقة النقاش، مشرف أدوات القياس</w:t>
            </w:r>
          </w:p>
        </w:tc>
        <w:tc>
          <w:tcPr>
            <w:tcW w:type="dxa" w:w="2437"/>
          </w:tcPr>
          <w:p>
            <w:pPr>
              <w:bidi/>
            </w:pPr>
            <w:r>
              <w:rPr>
                <w:sz w:val="19"/>
                <w:rtl w:val="1"/>
                <w:lang w:bidi="ar-SA"/>
              </w:rPr>
              <w:t xml:space="preserve">الشاشة نفسها — قسم </w:t>
            </w:r>
            <w:r>
              <w:rPr>
                <w:b/>
                <w:sz w:val="19"/>
                <w:rtl w:val="1"/>
                <w:lang w:bidi="ar-SA"/>
              </w:rPr>
              <w:t>المُسنَد إليّ اليوم</w:t>
            </w:r>
          </w:p>
        </w:tc>
        <w:tc>
          <w:tcPr>
            <w:tcW w:type="dxa" w:w="2437"/>
          </w:tcPr>
          <w:p>
            <w:pPr>
              <w:bidi/>
            </w:pPr>
            <w:r>
              <w:rPr>
                <w:rFonts w:ascii="Consolas" w:hAnsi="Consolas"/>
                <w:sz w:val="19"/>
                <w:rFonts w:ascii="Consolas" w:hAnsi="Consolas" w:cs="Consolas"/>
                <w:rtl w:val="0"/>
                <w:lang w:bidi="ar-SA"/>
              </w:rPr>
              <w:t>reception.decide</w:t>
            </w:r>
          </w:p>
        </w:tc>
      </w:tr>
      <w:tr>
        <w:tc>
          <w:tcPr>
            <w:tcW w:type="dxa" w:w="2437"/>
          </w:tcPr>
          <w:p>
            <w:pPr>
              <w:bidi/>
            </w:pPr>
            <w:r>
              <w:rPr>
                <w:sz w:val="19"/>
                <w:rtl w:val="1"/>
                <w:lang w:bidi="ar-SA"/>
              </w:rPr>
              <w:t>٥ — إعادة إسناد المردود</w:t>
            </w:r>
          </w:p>
        </w:tc>
        <w:tc>
          <w:tcPr>
            <w:tcW w:type="dxa" w:w="2437"/>
          </w:tcPr>
          <w:p>
            <w:pPr>
              <w:bidi/>
            </w:pPr>
            <w:r>
              <w:rPr>
                <w:sz w:val="19"/>
                <w:rtl w:val="1"/>
                <w:lang w:bidi="ar-SA"/>
              </w:rPr>
              <w:t>مسؤول العمليات</w:t>
            </w:r>
          </w:p>
        </w:tc>
        <w:tc>
          <w:tcPr>
            <w:tcW w:type="dxa" w:w="2437"/>
          </w:tcPr>
          <w:p>
            <w:pPr>
              <w:bidi/>
            </w:pPr>
            <w:r>
              <w:rPr>
                <w:sz w:val="19"/>
                <w:rtl w:val="1"/>
                <w:lang w:bidi="ar-SA"/>
              </w:rPr>
              <w:t xml:space="preserve">الشاشة نفسها — عمود </w:t>
            </w:r>
            <w:r>
              <w:rPr>
                <w:b/>
                <w:sz w:val="19"/>
                <w:rtl w:val="1"/>
                <w:lang w:bidi="ar-SA"/>
              </w:rPr>
              <w:t>التوزيع</w:t>
            </w:r>
          </w:p>
        </w:tc>
        <w:tc>
          <w:tcPr>
            <w:tcW w:type="dxa" w:w="2437"/>
          </w:tcPr>
          <w:p>
            <w:pPr>
              <w:bidi/>
            </w:pPr>
            <w:r>
              <w:rPr>
                <w:rFonts w:ascii="Consolas" w:hAnsi="Consolas"/>
                <w:sz w:val="19"/>
                <w:rFonts w:ascii="Consolas" w:hAnsi="Consolas" w:cs="Consolas"/>
                <w:rtl w:val="0"/>
                <w:lang w:bidi="ar-SA"/>
              </w:rPr>
              <w:t>reception.assign</w:t>
            </w:r>
          </w:p>
        </w:tc>
      </w:tr>
      <w:tr>
        <w:tc>
          <w:tcPr>
            <w:tcW w:type="dxa" w:w="2437"/>
          </w:tcPr>
          <w:p>
            <w:pPr>
              <w:bidi/>
            </w:pPr>
            <w:r>
              <w:rPr>
                <w:sz w:val="19"/>
                <w:rtl w:val="1"/>
                <w:lang w:bidi="ar-SA"/>
              </w:rPr>
              <w:t>٦ — الاعتماد والترحيل</w:t>
            </w:r>
          </w:p>
        </w:tc>
        <w:tc>
          <w:tcPr>
            <w:tcW w:type="dxa" w:w="2437"/>
          </w:tcPr>
          <w:p>
            <w:pPr>
              <w:bidi/>
            </w:pPr>
            <w:r>
              <w:rPr>
                <w:sz w:val="19"/>
                <w:rtl w:val="1"/>
                <w:lang w:bidi="ar-SA"/>
              </w:rPr>
              <w:t>مسؤول العمليات</w:t>
            </w:r>
          </w:p>
        </w:tc>
        <w:tc>
          <w:tcPr>
            <w:tcW w:type="dxa" w:w="2437"/>
          </w:tcPr>
          <w:p>
            <w:pPr>
              <w:bidi/>
            </w:pPr>
            <w:r>
              <w:rPr>
                <w:sz w:val="19"/>
                <w:rtl w:val="1"/>
                <w:lang w:bidi="ar-SA"/>
              </w:rPr>
              <w:t>الشاشة نفسها — العمود الأخير</w:t>
            </w:r>
          </w:p>
        </w:tc>
        <w:tc>
          <w:tcPr>
            <w:tcW w:type="dxa" w:w="2437"/>
          </w:tcPr>
          <w:p>
            <w:pPr>
              <w:bidi/>
            </w:pPr>
            <w:r>
              <w:rPr>
                <w:rFonts w:ascii="Consolas" w:hAnsi="Consolas"/>
                <w:sz w:val="19"/>
                <w:rFonts w:ascii="Consolas" w:hAnsi="Consolas" w:cs="Consolas"/>
                <w:rtl w:val="0"/>
                <w:lang w:bidi="ar-SA"/>
              </w:rPr>
              <w:t>reception.approve</w:t>
            </w:r>
          </w:p>
        </w:tc>
      </w:tr>
    </w:tbl>
    <w:p/>
    <w:p>
      <w:pPr>
        <w:bidi/>
      </w:pPr>
      <w:r>
        <w:rPr>
          <w:rtl w:val="1"/>
          <w:lang w:bidi="ar-SA"/>
        </w:rPr>
        <w:t xml:space="preserve">المراحل الستّ كلّها على مسار واحد هو </w:t>
      </w:r>
      <w:r>
        <w:rPr>
          <w:rFonts w:ascii="Consolas" w:hAnsi="Consolas"/>
          <w:sz w:val="19"/>
          <w:rFonts w:ascii="Consolas" w:hAnsi="Consolas" w:cs="Consolas"/>
          <w:rtl w:val="0"/>
          <w:lang w:bidi="ar-SA"/>
        </w:rPr>
        <w:t>/reception</w:t>
      </w:r>
      <w:r>
        <w:rPr>
          <w:rtl w:val="1"/>
          <w:lang w:bidi="ar-SA"/>
        </w:rPr>
        <w:t xml:space="preserve">، والشاشة تتشكّل بحسب صلاحيات فاتحها: كل دور يرى ما يخصّ مرحلته وحدها. ويشارك مسؤولَ العمليات في المرحلتين الخامسة والسادسة </w:t>
      </w:r>
      <w:r>
        <w:rPr>
          <w:b/>
          <w:rtl w:val="1"/>
          <w:lang w:bidi="ar-SA"/>
        </w:rPr>
        <w:t>مدير المركز</w:t>
      </w:r>
      <w:r>
        <w:rPr>
          <w:rtl w:val="1"/>
          <w:lang w:bidi="ar-SA"/>
        </w:rPr>
        <w:t xml:space="preserve"> و</w:t>
      </w:r>
      <w:r>
        <w:rPr>
          <w:b/>
          <w:rtl w:val="1"/>
          <w:lang w:bidi="ar-SA"/>
        </w:rPr>
        <w:t>مسؤول الجدولة</w:t>
      </w:r>
      <w:r>
        <w:rPr>
          <w:rtl w:val="1"/>
          <w:lang w:bidi="ar-SA"/>
        </w:rPr>
        <w:t xml:space="preserve"> — كلاهما يحمل </w:t>
      </w:r>
      <w:r>
        <w:rPr>
          <w:rFonts w:ascii="Consolas" w:hAnsi="Consolas"/>
          <w:sz w:val="19"/>
          <w:rFonts w:ascii="Consolas" w:hAnsi="Consolas" w:cs="Consolas"/>
          <w:rtl w:val="0"/>
          <w:lang w:bidi="ar-SA"/>
        </w:rPr>
        <w:t>reception.assign</w:t>
      </w:r>
      <w:r>
        <w:rPr>
          <w:rtl w:val="1"/>
          <w:lang w:bidi="ar-SA"/>
        </w:rPr>
        <w:t xml:space="preserve"> و</w:t>
      </w:r>
      <w:r>
        <w:rPr>
          <w:rFonts w:ascii="Consolas" w:hAnsi="Consolas"/>
          <w:sz w:val="19"/>
          <w:rFonts w:ascii="Consolas" w:hAnsi="Consolas" w:cs="Consolas"/>
          <w:rtl w:val="0"/>
          <w:lang w:bidi="ar-SA"/>
        </w:rPr>
        <w:t>reception.approve</w:t>
      </w:r>
      <w:r>
        <w:rPr>
          <w:rtl w:val="1"/>
          <w:lang w:bidi="ar-SA"/>
        </w:rPr>
        <w:t>.</w:t>
      </w:r>
    </w:p>
    <w:p>
      <w:pPr>
        <w:pStyle w:val="Heading3"/>
        <w:bidi/>
      </w:pPr>
      <w:r>
        <w:rPr>
          <w:rtl w:val="1"/>
          <w:lang w:bidi="ar-SA"/>
        </w:rPr>
        <w:t>١ — تسجيل الوصول</w:t>
      </w:r>
    </w:p>
    <w:p>
      <w:pPr>
        <w:jc w:val="center"/>
      </w:pPr>
      <w:r>
        <w:drawing>
          <wp:inline xmlns:a="http://schemas.openxmlformats.org/drawingml/2006/main" xmlns:pic="http://schemas.openxmlformats.org/drawingml/2006/picture">
            <wp:extent cx="5852160" cy="3677107"/>
            <wp:docPr id="127" name="Picture 127"/>
            <wp:cNvGraphicFramePr>
              <a:graphicFrameLocks noChangeAspect="1"/>
            </wp:cNvGraphicFramePr>
            <a:graphic>
              <a:graphicData uri="http://schemas.openxmlformats.org/drawingml/2006/picture">
                <pic:pic>
                  <pic:nvPicPr>
                    <pic:cNvPr id="0" name="reception.jpg"/>
                    <pic:cNvPicPr/>
                  </pic:nvPicPr>
                  <pic:blipFill>
                    <a:blip r:embed="rId4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استقبال اليوم كما يفتحه مسؤول استقبال الموظفين</w:t>
      </w:r>
    </w:p>
    <w:p>
      <w:pPr>
        <w:pStyle w:val="ListNumber"/>
        <w:bidi/>
      </w:pPr>
      <w:r>
        <w:rPr>
          <w:rtl w:val="1"/>
          <w:lang w:bidi="ar-SA"/>
        </w:rPr>
        <w:t xml:space="preserve">افتح </w:t>
      </w:r>
      <w:r>
        <w:rPr>
          <w:b/>
          <w:rtl w:val="1"/>
          <w:lang w:bidi="ar-SA"/>
        </w:rPr>
        <w:t>استقبال الموظفين</w:t>
      </w:r>
      <w:r>
        <w:rPr>
          <w:rtl w:val="1"/>
          <w:lang w:bidi="ar-SA"/>
        </w:rPr>
        <w:t>، وتأكّد من أن حقل التاريخ على اليوم الصحيح.</w:t>
      </w:r>
    </w:p>
    <w:p>
      <w:pPr>
        <w:pStyle w:val="ListNumber"/>
        <w:bidi/>
      </w:pPr>
      <w:r>
        <w:rPr>
          <w:rtl w:val="1"/>
          <w:lang w:bidi="ar-SA"/>
        </w:rPr>
        <w:t xml:space="preserve">انزل إلى جدول </w:t>
      </w:r>
      <w:r>
        <w:rPr>
          <w:b/>
          <w:rtl w:val="1"/>
          <w:lang w:bidi="ar-SA"/>
        </w:rPr>
        <w:t>المنتظَرون</w:t>
      </w:r>
      <w:r>
        <w:rPr>
          <w:rtl w:val="1"/>
          <w:lang w:bidi="ar-SA"/>
        </w:rPr>
        <w:t xml:space="preserve">، وهو لا يظهر إلا لحامل </w:t>
      </w:r>
      <w:r>
        <w:rPr>
          <w:rFonts w:ascii="Consolas" w:hAnsi="Consolas"/>
          <w:sz w:val="19"/>
          <w:rFonts w:ascii="Consolas" w:hAnsi="Consolas" w:cs="Consolas"/>
          <w:rtl w:val="0"/>
          <w:lang w:bidi="ar-SA"/>
        </w:rPr>
        <w:t>reception.record</w:t>
      </w:r>
      <w:r>
        <w:rPr>
          <w:rtl w:val="1"/>
          <w:lang w:bidi="ar-SA"/>
        </w:rPr>
        <w:t>.</w:t>
      </w:r>
    </w:p>
    <w:p>
      <w:pPr>
        <w:pStyle w:val="ListNumber"/>
        <w:bidi/>
      </w:pPr>
      <w:r>
        <w:rPr>
          <w:rtl w:val="1"/>
          <w:lang w:bidi="ar-SA"/>
        </w:rPr>
        <w:t xml:space="preserve">إن طالت القائمة فاكتب رمز المشارك في «ابحث برمز المشارك…» واضغط </w:t>
      </w:r>
      <w:r>
        <w:rPr>
          <w:b/>
          <w:rtl w:val="1"/>
          <w:lang w:bidi="ar-SA"/>
        </w:rPr>
        <w:t>بحث</w:t>
      </w:r>
      <w:r>
        <w:rPr>
          <w:rtl w:val="1"/>
          <w:lang w:bidi="ar-SA"/>
        </w:rPr>
        <w:t xml:space="preserve">. البحث على الخادم </w:t>
      </w:r>
      <w:r>
        <w:rPr>
          <w:b/>
          <w:rtl w:val="1"/>
          <w:lang w:bidi="ar-SA"/>
        </w:rPr>
        <w:t>برمز المشارك وحده</w:t>
      </w:r>
      <w:r>
        <w:rPr>
          <w:rtl w:val="1"/>
          <w:lang w:bidi="ar-SA"/>
        </w:rPr>
        <w:t>، ولا يشمل جدول الحاضرين.</w:t>
      </w:r>
    </w:p>
    <w:p>
      <w:pPr>
        <w:pStyle w:val="ListNumber"/>
        <w:bidi/>
      </w:pPr>
      <w:r>
        <w:rPr>
          <w:rtl w:val="1"/>
          <w:lang w:bidi="ar-SA"/>
        </w:rPr>
        <w:t xml:space="preserve">اضغط </w:t>
      </w:r>
      <w:r>
        <w:rPr>
          <w:b/>
          <w:rtl w:val="1"/>
          <w:lang w:bidi="ar-SA"/>
        </w:rPr>
        <w:t>تسجيل الوصول</w:t>
      </w:r>
      <w:r>
        <w:rPr>
          <w:rtl w:val="1"/>
          <w:lang w:bidi="ar-SA"/>
        </w:rPr>
        <w:t xml:space="preserve"> في صفّ المشارك.</w:t>
      </w:r>
    </w:p>
    <w:p>
      <w:pPr>
        <w:bidi/>
      </w:pPr>
      <w:r>
        <w:rPr>
          <w:rtl w:val="1"/>
          <w:lang w:bidi="ar-SA"/>
        </w:rPr>
        <w:t xml:space="preserve">ينتقل المشارك إلى جدول </w:t>
      </w:r>
      <w:r>
        <w:rPr>
          <w:b/>
          <w:rtl w:val="1"/>
          <w:lang w:bidi="ar-SA"/>
        </w:rPr>
        <w:t>الحاضرون اليوم</w:t>
      </w:r>
      <w:r>
        <w:rPr>
          <w:rtl w:val="1"/>
          <w:lang w:bidi="ar-SA"/>
        </w:rPr>
        <w:t xml:space="preserve"> بوقت وصول مثبَّت تلقائياً، وتظهر الرسالة «سُجّل وصول ‹الرمز›». الضغط مرّتين لا يُنشئ زيارتين: الزيارة واحدة لكل دورة في اليوم. وإن أخطأتَ الوقت فاضغط الوقت المكتوب في عمود </w:t>
      </w:r>
      <w:r>
        <w:rPr>
          <w:b/>
          <w:rtl w:val="1"/>
          <w:lang w:bidi="ar-SA"/>
        </w:rPr>
        <w:t>وقت الوصول</w:t>
      </w:r>
      <w:r>
        <w:rPr>
          <w:rtl w:val="1"/>
          <w:lang w:bidi="ar-SA"/>
        </w:rPr>
        <w:t xml:space="preserve"> ليتحوّل إلى محرِّر داخل الصفّ، ثم احفظ بعلامة الصحّ؛ تظهر «حُدّث وقت الوصول».</w:t>
      </w:r>
    </w:p>
    <w:p>
      <w:pPr>
        <w:bidi/>
      </w:pPr>
      <w:r>
        <w:rPr>
          <w:b/>
          <w:rtl w:val="1"/>
          <w:lang w:bidi="ar-SA"/>
        </w:rPr>
        <w:t>يتوقّف المسار إن:</w:t>
      </w:r>
      <w:r>
        <w:rPr>
          <w:rtl w:val="1"/>
          <w:lang w:bidi="ar-SA"/>
        </w:rPr>
        <w:t xml:space="preserve"> لم يكن للمشارك دورة قائمة في التاريخ المختار — الدورات المنتهية لا تظهر في </w:t>
      </w:r>
      <w:r>
        <w:rPr>
          <w:b/>
          <w:rtl w:val="1"/>
          <w:lang w:bidi="ar-SA"/>
        </w:rPr>
        <w:t>المنتظَرون</w:t>
      </w:r>
      <w:r>
        <w:rPr>
          <w:rtl w:val="1"/>
          <w:lang w:bidi="ar-SA"/>
        </w:rPr>
        <w:t xml:space="preserve"> أصلاً؛ أو كان المشارك مصنَّفاً (سرّي / سرّي للغاية) والفاتح لا يملك </w:t>
      </w:r>
      <w:r>
        <w:rPr>
          <w:rFonts w:ascii="Consolas" w:hAnsi="Consolas"/>
          <w:sz w:val="19"/>
          <w:rFonts w:ascii="Consolas" w:hAnsi="Consolas" w:cs="Consolas"/>
          <w:rtl w:val="0"/>
          <w:lang w:bidi="ar-SA"/>
        </w:rPr>
        <w:t>candidate.view_classified</w:t>
      </w:r>
      <w:r>
        <w:rPr>
          <w:rtl w:val="1"/>
          <w:lang w:bidi="ar-SA"/>
        </w:rPr>
        <w:t xml:space="preserve">، فلا يظهر في الصفوف ولا في العدد الكلّي؛ أو حاولها من لا يملك </w:t>
      </w:r>
      <w:r>
        <w:rPr>
          <w:rFonts w:ascii="Consolas" w:hAnsi="Consolas"/>
          <w:sz w:val="19"/>
          <w:rFonts w:ascii="Consolas" w:hAnsi="Consolas" w:cs="Consolas"/>
          <w:rtl w:val="0"/>
          <w:lang w:bidi="ar-SA"/>
        </w:rPr>
        <w:t>reception.record</w:t>
      </w:r>
      <w:r>
        <w:rPr>
          <w:rtl w:val="1"/>
          <w:lang w:bidi="ar-SA"/>
        </w:rPr>
        <w:t xml:space="preserve"> فيُردّ بـ«ليس لديك صلاحية تسجيل وصول المشاركين». وانتبه إلى أن قائمة المنتظَرين مقصوصة عند ٤٠ صفّاً، والشريط فوقها يذكر العدد الكلّي صراحةً: «يُعرَض ٤٠ من … منتظَراً — ابحث بالرمز للوصول إلى البقيّة.» القصّ معلَن عمداً، لأن قائمة مقصوصة صامتة تُقرأ «هذا كل من ينتظر» فيُصرَف مشارك حاضر لأنه لم يظهر في الشاشة.</w:t>
      </w:r>
    </w:p>
    <w:p>
      <w:pPr>
        <w:pStyle w:val="Heading3"/>
        <w:bidi/>
      </w:pPr>
      <w:r>
        <w:rPr>
          <w:rtl w:val="1"/>
          <w:lang w:bidi="ar-SA"/>
        </w:rPr>
        <w:t>٢ — التوقيع والإقرار</w:t>
      </w:r>
    </w:p>
    <w:p>
      <w:pPr>
        <w:jc w:val="center"/>
      </w:pPr>
      <w:r>
        <w:drawing>
          <wp:inline xmlns:a="http://schemas.openxmlformats.org/drawingml/2006/main" xmlns:pic="http://schemas.openxmlformats.org/drawingml/2006/picture">
            <wp:extent cx="5852160" cy="4472026"/>
            <wp:docPr id="128" name="Picture 128"/>
            <wp:cNvGraphicFramePr>
              <a:graphicFrameLocks noChangeAspect="1"/>
            </wp:cNvGraphicFramePr>
            <a:graphic>
              <a:graphicData uri="http://schemas.openxmlformats.org/drawingml/2006/picture">
                <pic:pic>
                  <pic:nvPicPr>
                    <pic:cNvPr id="0" name="reception-cv-modal.jpg"/>
                    <pic:cNvPicPr/>
                  </pic:nvPicPr>
                  <pic:blipFill>
                    <a:blip r:embed="rId47"/>
                    <a:stretch>
                      <a:fillRect/>
                    </a:stretch>
                  </pic:blipFill>
                  <pic:spPr>
                    <a:xfrm>
                      <a:off x="0" y="0"/>
                      <a:ext cx="5852160" cy="4472026"/>
                    </a:xfrm>
                    <a:prstGeom prst="rect"/>
                  </pic:spPr>
                </pic:pic>
              </a:graphicData>
            </a:graphic>
          </wp:inline>
        </w:drawing>
      </w:r>
    </w:p>
    <w:p>
      <w:pPr>
        <w:jc w:val="center"/>
        <w:bidi/>
      </w:pPr>
      <w:r>
        <w:rPr>
          <w:i/>
          <w:color w:val="6B7F74"/>
          <w:sz w:val="18"/>
          <w:rtl w:val="1"/>
          <w:lang w:bidi="ar-SA"/>
        </w:rPr>
        <w:t>السيرة الذاتية كما يفتحها مسؤول الاستقبال — بالاسم والرتبة والقطاع</w:t>
      </w:r>
    </w:p>
    <w:p>
      <w:pPr>
        <w:pStyle w:val="ListNumber"/>
        <w:bidi/>
      </w:pPr>
      <w:r>
        <w:rPr>
          <w:rtl w:val="1"/>
          <w:lang w:bidi="ar-SA"/>
        </w:rPr>
        <w:t xml:space="preserve">في صفّ المشارك، اضغط </w:t>
      </w:r>
      <w:r>
        <w:rPr>
          <w:b/>
          <w:rtl w:val="1"/>
          <w:lang w:bidi="ar-SA"/>
        </w:rPr>
        <w:t>عرض</w:t>
      </w:r>
      <w:r>
        <w:rPr>
          <w:rtl w:val="1"/>
          <w:lang w:bidi="ar-SA"/>
        </w:rPr>
        <w:t xml:space="preserve"> في عمود </w:t>
      </w:r>
      <w:r>
        <w:rPr>
          <w:b/>
          <w:rtl w:val="1"/>
          <w:lang w:bidi="ar-SA"/>
        </w:rPr>
        <w:t>السيرة</w:t>
      </w:r>
      <w:r>
        <w:rPr>
          <w:rtl w:val="1"/>
          <w:lang w:bidi="ar-SA"/>
        </w:rPr>
        <w:t>، وطابِق معه ما هو مسجَّل: المنصب الحالي، والنبذة، والمؤهلات، والخبرات، والشهادات. المعروض هو نسخة السيرة المحفوظة مع الدورة إن وُجدت، وإلا السيرة الحالية للمشارك. وإن لم يُدخِلها ظهر «لم يُدخِل المشارك سيرته الذاتية بعد.»</w:t>
      </w:r>
    </w:p>
    <w:p>
      <w:pPr>
        <w:pStyle w:val="ListNumber"/>
        <w:bidi/>
      </w:pPr>
      <w:r>
        <w:rPr>
          <w:rtl w:val="1"/>
          <w:lang w:bidi="ar-SA"/>
        </w:rPr>
        <w:t xml:space="preserve">أغلِق النافذة، واضغط </w:t>
      </w:r>
      <w:r>
        <w:rPr>
          <w:b/>
          <w:rtl w:val="1"/>
          <w:lang w:bidi="ar-SA"/>
        </w:rPr>
        <w:t>أخذ التوقيع</w:t>
      </w:r>
      <w:r>
        <w:rPr>
          <w:rtl w:val="1"/>
          <w:lang w:bidi="ar-SA"/>
        </w:rPr>
        <w:t xml:space="preserve"> في عمود </w:t>
      </w:r>
      <w:r>
        <w:rPr>
          <w:b/>
          <w:rtl w:val="1"/>
          <w:lang w:bidi="ar-SA"/>
        </w:rPr>
        <w:t>التوقيع والإقرار</w:t>
      </w:r>
      <w:r>
        <w:rPr>
          <w:rtl w:val="1"/>
          <w:lang w:bidi="ar-SA"/>
        </w:rPr>
        <w:t>.</w:t>
      </w:r>
    </w:p>
    <w:p>
      <w:pPr>
        <w:jc w:val="center"/>
      </w:pPr>
      <w:r>
        <w:drawing>
          <wp:inline xmlns:a="http://schemas.openxmlformats.org/drawingml/2006/main" xmlns:pic="http://schemas.openxmlformats.org/drawingml/2006/picture">
            <wp:extent cx="5852160" cy="4116019"/>
            <wp:docPr id="129" name="Picture 129"/>
            <wp:cNvGraphicFramePr>
              <a:graphicFrameLocks noChangeAspect="1"/>
            </wp:cNvGraphicFramePr>
            <a:graphic>
              <a:graphicData uri="http://schemas.openxmlformats.org/drawingml/2006/picture">
                <pic:pic>
                  <pic:nvPicPr>
                    <pic:cNvPr id="0" name="reception-sign-modal.jpg"/>
                    <pic:cNvPicPr/>
                  </pic:nvPicPr>
                  <pic:blipFill>
                    <a:blip r:embed="rId48"/>
                    <a:stretch>
                      <a:fillRect/>
                    </a:stretch>
                  </pic:blipFill>
                  <pic:spPr>
                    <a:xfrm>
                      <a:off x="0" y="0"/>
                      <a:ext cx="5852160" cy="4116019"/>
                    </a:xfrm>
                    <a:prstGeom prst="rect"/>
                  </pic:spPr>
                </pic:pic>
              </a:graphicData>
            </a:graphic>
          </wp:inline>
        </w:drawing>
      </w:r>
    </w:p>
    <w:p>
      <w:pPr>
        <w:jc w:val="center"/>
        <w:bidi/>
      </w:pPr>
      <w:r>
        <w:rPr>
          <w:i/>
          <w:color w:val="6B7F74"/>
          <w:sz w:val="18"/>
          <w:rtl w:val="1"/>
          <w:lang w:bidi="ar-SA"/>
        </w:rPr>
        <w:t>نافذة التوقيع: نصّ الإقرار، ولوحة التوقيع، وخانة الموافقة</w:t>
      </w:r>
    </w:p>
    <w:p>
      <w:pPr>
        <w:pStyle w:val="ListNumber"/>
        <w:bidi/>
      </w:pPr>
      <w:r>
        <w:rPr>
          <w:rtl w:val="1"/>
          <w:lang w:bidi="ar-SA"/>
        </w:rPr>
        <w:t>اقرأ على المشارك نصّ الإقرار الظاهر باسمه.</w:t>
      </w:r>
    </w:p>
    <w:p>
      <w:pPr>
        <w:pStyle w:val="ListNumber"/>
        <w:bidi/>
      </w:pPr>
      <w:r>
        <w:rPr>
          <w:rtl w:val="1"/>
          <w:lang w:bidi="ar-SA"/>
        </w:rPr>
        <w:t xml:space="preserve">سلّمه الجهاز ليوقّع داخل اللوحة المكتوب فيها «وقّع هنا» — بإصبعه أو بالفأرة. زرّ </w:t>
      </w:r>
      <w:r>
        <w:rPr>
          <w:b/>
          <w:rtl w:val="1"/>
          <w:lang w:bidi="ar-SA"/>
        </w:rPr>
        <w:t>مسح</w:t>
      </w:r>
      <w:r>
        <w:rPr>
          <w:rtl w:val="1"/>
          <w:lang w:bidi="ar-SA"/>
        </w:rPr>
        <w:t xml:space="preserve"> يمحو التوقيع لإعادته.</w:t>
      </w:r>
    </w:p>
    <w:p>
      <w:pPr>
        <w:pStyle w:val="ListNumber"/>
        <w:bidi/>
      </w:pPr>
      <w:r>
        <w:rPr>
          <w:rtl w:val="1"/>
          <w:lang w:bidi="ar-SA"/>
        </w:rPr>
        <w:t xml:space="preserve">علّم خانة </w:t>
      </w:r>
      <w:r>
        <w:rPr>
          <w:b/>
          <w:rtl w:val="1"/>
          <w:lang w:bidi="ar-SA"/>
        </w:rPr>
        <w:t>قرأ المشارك الإقرار أعلاه ووافق عليه</w:t>
      </w:r>
      <w:r>
        <w:rPr>
          <w:rtl w:val="1"/>
          <w:lang w:bidi="ar-SA"/>
        </w:rPr>
        <w:t>.</w:t>
      </w:r>
    </w:p>
    <w:p>
      <w:pPr>
        <w:pStyle w:val="ListNumber"/>
        <w:bidi/>
      </w:pPr>
      <w:r>
        <w:rPr>
          <w:rtl w:val="1"/>
          <w:lang w:bidi="ar-SA"/>
        </w:rPr>
        <w:t xml:space="preserve">اضغط </w:t>
      </w:r>
      <w:r>
        <w:rPr>
          <w:b/>
          <w:rtl w:val="1"/>
          <w:lang w:bidi="ar-SA"/>
        </w:rPr>
        <w:t>حفظ التوقيع</w:t>
      </w:r>
      <w:r>
        <w:rPr>
          <w:rtl w:val="1"/>
          <w:lang w:bidi="ar-SA"/>
        </w:rPr>
        <w:t>.</w:t>
      </w:r>
    </w:p>
    <w:p>
      <w:pPr>
        <w:bidi/>
      </w:pPr>
      <w:r>
        <w:rPr>
          <w:rtl w:val="1"/>
          <w:lang w:bidi="ar-SA"/>
        </w:rPr>
        <w:t xml:space="preserve">يتحوّل العمود إلى الوسم </w:t>
      </w:r>
      <w:r>
        <w:rPr>
          <w:b/>
          <w:rtl w:val="1"/>
          <w:lang w:bidi="ar-SA"/>
        </w:rPr>
        <w:t>وقّع وأقرّ</w:t>
      </w:r>
      <w:r>
        <w:rPr>
          <w:rtl w:val="1"/>
          <w:lang w:bidi="ar-SA"/>
        </w:rPr>
        <w:t>، وتظهر «وقّع ‹الرمز› وأقرّ بصحّة بياناته». التوقيع يُخزَّن مشفَّراً.</w:t>
      </w:r>
    </w:p>
    <w:p>
      <w:pPr>
        <w:bidi/>
      </w:pPr>
      <w:r>
        <w:rPr>
          <w:b/>
          <w:rtl w:val="1"/>
          <w:lang w:bidi="ar-SA"/>
        </w:rPr>
        <w:t>يتوقّف المسار إن:</w:t>
      </w:r>
      <w:r>
        <w:rPr>
          <w:rtl w:val="1"/>
          <w:lang w:bidi="ar-SA"/>
        </w:rPr>
        <w:t xml:space="preserve"> بقيت خانة الإقرار غير معلَّمة — زرّ </w:t>
      </w:r>
      <w:r>
        <w:rPr>
          <w:b/>
          <w:rtl w:val="1"/>
          <w:lang w:bidi="ar-SA"/>
        </w:rPr>
        <w:t>حفظ التوقيع</w:t>
      </w:r>
      <w:r>
        <w:rPr>
          <w:rtl w:val="1"/>
          <w:lang w:bidi="ar-SA"/>
        </w:rPr>
        <w:t xml:space="preserve"> يظلّ معطّلاً، والخادم يردّ «لا بدّ من إقرار المشارك بصحّة بياناته»؛ أو كانت اللوحة فارغة، فيردّ «لم يوقّع المشارك بعد»؛ أو أُرسل ما ليس صورة توقيع، فيردّ «صيغة التوقيع غير صالحة» — الحقل لأخذ توقيع لا لرفع ملفّ. ومن لا يملك </w:t>
      </w:r>
      <w:r>
        <w:rPr>
          <w:rFonts w:ascii="Consolas" w:hAnsi="Consolas"/>
          <w:sz w:val="19"/>
          <w:rFonts w:ascii="Consolas" w:hAnsi="Consolas" w:cs="Consolas"/>
          <w:rtl w:val="0"/>
          <w:lang w:bidi="ar-SA"/>
        </w:rPr>
        <w:t>reception.record</w:t>
      </w:r>
      <w:r>
        <w:rPr>
          <w:rtl w:val="1"/>
          <w:lang w:bidi="ar-SA"/>
        </w:rPr>
        <w:t xml:space="preserve"> لا يرى الزرّ أصلاً بل الوسم </w:t>
      </w:r>
      <w:r>
        <w:rPr>
          <w:b/>
          <w:rtl w:val="1"/>
          <w:lang w:bidi="ar-SA"/>
        </w:rPr>
        <w:t>لم يوقّع</w:t>
      </w:r>
      <w:r>
        <w:rPr>
          <w:rtl w:val="1"/>
          <w:lang w:bidi="ar-SA"/>
        </w:rPr>
        <w:t>، ومحاولته تُردّ بـ«ليس لديك صلاحية أخذ توقيع المشارك».</w:t>
      </w:r>
    </w:p>
    <w:p>
      <w:pPr>
        <w:pStyle w:val="Heading3"/>
        <w:bidi/>
      </w:pPr>
      <w:r>
        <w:rPr>
          <w:rtl w:val="1"/>
          <w:lang w:bidi="ar-SA"/>
        </w:rPr>
        <w:t>٣ — التوزيع على الأنشطة</w:t>
      </w:r>
    </w:p>
    <w:p>
      <w:pPr>
        <w:jc w:val="center"/>
      </w:pPr>
      <w:r>
        <w:drawing>
          <wp:inline xmlns:a="http://schemas.openxmlformats.org/drawingml/2006/main" xmlns:pic="http://schemas.openxmlformats.org/drawingml/2006/picture">
            <wp:extent cx="5852160" cy="4106266"/>
            <wp:docPr id="130" name="Picture 130"/>
            <wp:cNvGraphicFramePr>
              <a:graphicFrameLocks noChangeAspect="1"/>
            </wp:cNvGraphicFramePr>
            <a:graphic>
              <a:graphicData uri="http://schemas.openxmlformats.org/drawingml/2006/picture">
                <pic:pic>
                  <pic:nvPicPr>
                    <pic:cNvPr id="0" name="reception-assign-modal.jpg"/>
                    <pic:cNvPicPr/>
                  </pic:nvPicPr>
                  <pic:blipFill>
                    <a:blip r:embed="rId41"/>
                    <a:stretch>
                      <a:fillRect/>
                    </a:stretch>
                  </pic:blipFill>
                  <pic:spPr>
                    <a:xfrm>
                      <a:off x="0" y="0"/>
                      <a:ext cx="5852160" cy="4106266"/>
                    </a:xfrm>
                    <a:prstGeom prst="rect"/>
                  </pic:spPr>
                </pic:pic>
              </a:graphicData>
            </a:graphic>
          </wp:inline>
        </w:drawing>
      </w:r>
    </w:p>
    <w:p>
      <w:pPr>
        <w:jc w:val="center"/>
        <w:bidi/>
      </w:pPr>
      <w:r>
        <w:rPr>
          <w:i/>
          <w:color w:val="6B7F74"/>
          <w:sz w:val="18"/>
          <w:rtl w:val="1"/>
          <w:lang w:bidi="ar-SA"/>
        </w:rPr>
        <w:t>نافذة التوزيع: اختيار النشاط ثم المقيّم المؤهّل</w:t>
      </w:r>
    </w:p>
    <w:p>
      <w:pPr>
        <w:pStyle w:val="ListNumber"/>
        <w:bidi/>
      </w:pPr>
      <w:r>
        <w:rPr>
          <w:rtl w:val="1"/>
          <w:lang w:bidi="ar-SA"/>
        </w:rPr>
        <w:t xml:space="preserve">اضغط </w:t>
      </w:r>
      <w:r>
        <w:rPr>
          <w:b/>
          <w:rtl w:val="1"/>
          <w:lang w:bidi="ar-SA"/>
        </w:rPr>
        <w:t>توزيع</w:t>
      </w:r>
      <w:r>
        <w:rPr>
          <w:rtl w:val="1"/>
          <w:lang w:bidi="ar-SA"/>
        </w:rPr>
        <w:t xml:space="preserve"> في عمود </w:t>
      </w:r>
      <w:r>
        <w:rPr>
          <w:b/>
          <w:rtl w:val="1"/>
          <w:lang w:bidi="ar-SA"/>
        </w:rPr>
        <w:t>التوزيع</w:t>
      </w:r>
      <w:r>
        <w:rPr>
          <w:rtl w:val="1"/>
          <w:lang w:bidi="ar-SA"/>
        </w:rPr>
        <w:t>.</w:t>
      </w:r>
    </w:p>
    <w:p>
      <w:pPr>
        <w:pStyle w:val="ListNumber"/>
        <w:bidi/>
      </w:pPr>
      <w:r>
        <w:rPr>
          <w:rtl w:val="1"/>
          <w:lang w:bidi="ar-SA"/>
        </w:rPr>
        <w:t xml:space="preserve">اختر </w:t>
      </w:r>
      <w:r>
        <w:rPr>
          <w:b/>
          <w:rtl w:val="1"/>
          <w:lang w:bidi="ar-SA"/>
        </w:rPr>
        <w:t>النشاط</w:t>
      </w:r>
      <w:r>
        <w:rPr>
          <w:rtl w:val="1"/>
          <w:lang w:bidi="ar-SA"/>
        </w:rPr>
        <w:t>: المقابلة الشخصية، أو حلقة النقاش، أو أدوات القياس. تُفتَح النافذة على أول نشاط غير مُسنَد.</w:t>
      </w:r>
    </w:p>
    <w:p>
      <w:pPr>
        <w:pStyle w:val="ListNumber"/>
        <w:bidi/>
      </w:pPr>
      <w:r>
        <w:rPr>
          <w:rtl w:val="1"/>
          <w:lang w:bidi="ar-SA"/>
        </w:rPr>
        <w:t xml:space="preserve">اختر </w:t>
      </w:r>
      <w:r>
        <w:rPr>
          <w:b/>
          <w:rtl w:val="1"/>
          <w:lang w:bidi="ar-SA"/>
        </w:rPr>
        <w:t>المقيّم</w:t>
      </w:r>
      <w:r>
        <w:rPr>
          <w:rtl w:val="1"/>
          <w:lang w:bidi="ar-SA"/>
        </w:rPr>
        <w:t xml:space="preserve"> من القائمة؛ كل سطر فيها «الاسم — الدور (القطاع)».</w:t>
      </w:r>
    </w:p>
    <w:p>
      <w:pPr>
        <w:pStyle w:val="ListNumber"/>
        <w:bidi/>
      </w:pPr>
      <w:r>
        <w:rPr>
          <w:rtl w:val="1"/>
          <w:lang w:bidi="ar-SA"/>
        </w:rPr>
        <w:t xml:space="preserve">اضغط </w:t>
      </w:r>
      <w:r>
        <w:rPr>
          <w:b/>
          <w:rtl w:val="1"/>
          <w:lang w:bidi="ar-SA"/>
        </w:rPr>
        <w:t>إسناد وإشعار</w:t>
      </w:r>
      <w:r>
        <w:rPr>
          <w:rtl w:val="1"/>
          <w:lang w:bidi="ar-SA"/>
        </w:rPr>
        <w:t>.</w:t>
      </w:r>
    </w:p>
    <w:p>
      <w:pPr>
        <w:pStyle w:val="ListNumber"/>
        <w:bidi/>
      </w:pPr>
      <w:r>
        <w:rPr>
          <w:rtl w:val="1"/>
          <w:lang w:bidi="ar-SA"/>
        </w:rPr>
        <w:t>كرّر الخطوات لبقيّة أنشطة اليوم.</w:t>
      </w:r>
    </w:p>
    <w:p>
      <w:pPr>
        <w:bidi/>
      </w:pPr>
      <w:r>
        <w:rPr>
          <w:rtl w:val="1"/>
          <w:lang w:bidi="ar-SA"/>
        </w:rPr>
        <w:t xml:space="preserve">يظهر الإسناد في الصفّ بحالة </w:t>
      </w:r>
      <w:r>
        <w:rPr>
          <w:b/>
          <w:rtl w:val="1"/>
          <w:lang w:bidi="ar-SA"/>
        </w:rPr>
        <w:t>بانتظار المقيّم</w:t>
      </w:r>
      <w:r>
        <w:rPr>
          <w:rtl w:val="1"/>
          <w:lang w:bidi="ar-SA"/>
        </w:rPr>
        <w:t xml:space="preserve">، وتظهر «أُسنِد المشارك وأُشعِر المقيّم»، ويصل المقيّم إشعارٌ عنوانه «مشارك مُسنَد إليك: ‹الرمز›» — بالرمز لا بالاسم. وإن أخطأتَ في الإسناد قبل أن يبتّ فيه المقيّم فاضغط «سحب الإسناد» داخل البطاقة الموسومة </w:t>
      </w:r>
      <w:r>
        <w:rPr>
          <w:b/>
          <w:rtl w:val="1"/>
          <w:lang w:bidi="ar-SA"/>
        </w:rPr>
        <w:t>بانتظار المقيّم</w:t>
      </w:r>
      <w:r>
        <w:rPr>
          <w:rtl w:val="1"/>
          <w:lang w:bidi="ar-SA"/>
        </w:rPr>
        <w:t>؛ تظهر «سُحب الإسناد».</w:t>
      </w:r>
    </w:p>
    <w:p>
      <w:pPr>
        <w:bidi/>
      </w:pPr>
      <w:r>
        <w:rPr>
          <w:b/>
          <w:rtl w:val="1"/>
          <w:lang w:bidi="ar-SA"/>
        </w:rPr>
        <w:t>يتوقّف المسار إن:</w:t>
      </w:r>
      <w:r>
        <w:rPr>
          <w:rtl w:val="1"/>
          <w:lang w:bidi="ar-SA"/>
        </w:rPr>
        <w:t xml:space="preserve"> لم يوقّع المشارك بعد — الخادم يردّ «لم يوقّع المشارك ولم يُقرّ بصحّة بياناته بعد»، لأن توزيع من لم يُقرّ بصحّة بياناته يُدخِل المقيّم على بيانات لم يُصادَق عليها؛ أو كان للنشاط إسناد فعّال، فيردّ «هذا النشاط مُسنَد بالفعل — اسحب الإسناد القائم أولاً»، إذ لا يكون المشارك في مقابلتين في وقت واحد؛ أو كان دور المقيّم لا يمارس النشاط، فيردّ «المقيّم المختار لا يمارس ‹النشاط›»؛ أو سُحبت منه </w:t>
      </w:r>
      <w:r>
        <w:rPr>
          <w:rFonts w:ascii="Consolas" w:hAnsi="Consolas"/>
          <w:sz w:val="19"/>
          <w:rFonts w:ascii="Consolas" w:hAnsi="Consolas" w:cs="Consolas"/>
          <w:rtl w:val="0"/>
          <w:lang w:bidi="ar-SA"/>
        </w:rPr>
        <w:t>reception.decide</w:t>
      </w:r>
      <w:r>
        <w:rPr>
          <w:rtl w:val="1"/>
          <w:lang w:bidi="ar-SA"/>
        </w:rPr>
        <w:t xml:space="preserve"> باستثناء فردي، فيردّ «المقيّم المختار لا يملك صلاحية استلام المشاركين»؛ أو كان محصوراً بقطاع غير قطاع المشارك، فيردّ «المقيّم من قطاع آخر — يلزم صلاحية الإسناد عبر القطاعات» ولا يتجاوزها إلا حامل </w:t>
      </w:r>
      <w:r>
        <w:rPr>
          <w:rFonts w:ascii="Consolas" w:hAnsi="Consolas"/>
          <w:sz w:val="19"/>
          <w:rFonts w:ascii="Consolas" w:hAnsi="Consolas" w:cs="Consolas"/>
          <w:rtl w:val="0"/>
          <w:lang w:bidi="ar-SA"/>
        </w:rPr>
        <w:t>candidate.cross_sector</w:t>
      </w:r>
      <w:r>
        <w:rPr>
          <w:rtl w:val="1"/>
          <w:lang w:bidi="ar-SA"/>
        </w:rPr>
        <w:t xml:space="preserve"> (مسؤول الجدولة ومدير النظام). وإن خلت قائمة المقيّمين ظهر «لا مقيّم مؤهّل لهذا النشاط في قطاع المشارك. أضف مستخدماً بالدور المناسب من شاشة المستخدمين.» وأُقفل زرّ الإسناد. ولاحظ أن </w:t>
      </w:r>
      <w:r>
        <w:rPr>
          <w:b/>
          <w:rtl w:val="1"/>
          <w:lang w:bidi="ar-SA"/>
        </w:rPr>
        <w:t>مدير إدارة التقييم خارج قائمة المقيّمين عمداً</w:t>
      </w:r>
      <w:r>
        <w:rPr>
          <w:rtl w:val="1"/>
          <w:lang w:bidi="ar-SA"/>
        </w:rPr>
        <w:t>: هو معتمِد المرحلة الأولى لا مُجريها، فلا يصير من يقابل هو من يعتمد.</w:t>
      </w:r>
    </w:p>
    <w:p>
      <w:pPr>
        <w:pStyle w:val="Heading3"/>
        <w:bidi/>
      </w:pPr>
      <w:r>
        <w:rPr>
          <w:rtl w:val="1"/>
          <w:lang w:bidi="ar-SA"/>
        </w:rPr>
        <w:t>٤ — استلام المقيّم أو ردّه</w:t>
      </w:r>
    </w:p>
    <w:p>
      <w:pPr>
        <w:jc w:val="center"/>
      </w:pPr>
      <w:r>
        <w:drawing>
          <wp:inline xmlns:a="http://schemas.openxmlformats.org/drawingml/2006/main" xmlns:pic="http://schemas.openxmlformats.org/drawingml/2006/picture">
            <wp:extent cx="5852160" cy="3677107"/>
            <wp:docPr id="131" name="Picture 131"/>
            <wp:cNvGraphicFramePr>
              <a:graphicFrameLocks noChangeAspect="1"/>
            </wp:cNvGraphicFramePr>
            <a:graphic>
              <a:graphicData uri="http://schemas.openxmlformats.org/drawingml/2006/picture">
                <pic:pic>
                  <pic:nvPicPr>
                    <pic:cNvPr id="0" name="reception-evaluator-tasks.jpg"/>
                    <pic:cNvPicPr/>
                  </pic:nvPicPr>
                  <pic:blipFill>
                    <a:blip r:embed="rId6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المقابلة: بطاقاته وحدها بلا أسماء وبلا جداول</w:t>
      </w:r>
    </w:p>
    <w:p>
      <w:pPr>
        <w:bidi/>
      </w:pPr>
      <w:r>
        <w:rPr>
          <w:rtl w:val="1"/>
          <w:lang w:bidi="ar-SA"/>
        </w:rPr>
        <w:t xml:space="preserve">المقيّم يفتح الشاشة نفسها فلا يرى منها إلا قسم </w:t>
      </w:r>
      <w:r>
        <w:rPr>
          <w:b/>
          <w:rtl w:val="1"/>
          <w:lang w:bidi="ar-SA"/>
        </w:rPr>
        <w:t>المُسنَد إليّ اليوم</w:t>
      </w:r>
      <w:r>
        <w:rPr>
          <w:rtl w:val="1"/>
          <w:lang w:bidi="ar-SA"/>
        </w:rPr>
        <w:t>: بلا بطاقات إحصاء، وبلا جدول حاضرين، وبلا قائمة منتظَرين. لكل بطاقة رمز المشارك، واسم النشاط، و«وصل HH:MM».</w:t>
      </w:r>
    </w:p>
    <w:p>
      <w:pPr>
        <w:pStyle w:val="ListNumber"/>
        <w:bidi/>
      </w:pPr>
      <w:r>
        <w:rPr>
          <w:rtl w:val="1"/>
          <w:lang w:bidi="ar-SA"/>
        </w:rPr>
        <w:t>افتح الشاشة على تاريخ اليوم وابحث عن بطاقتك.</w:t>
      </w:r>
    </w:p>
    <w:p>
      <w:pPr>
        <w:pStyle w:val="ListNumber"/>
        <w:bidi/>
      </w:pPr>
      <w:r>
        <w:rPr>
          <w:rtl w:val="1"/>
          <w:lang w:bidi="ar-SA"/>
        </w:rPr>
        <w:t xml:space="preserve">للاستلام: اضغط </w:t>
      </w:r>
      <w:r>
        <w:rPr>
          <w:b/>
          <w:rtl w:val="1"/>
          <w:lang w:bidi="ar-SA"/>
        </w:rPr>
        <w:t>استلام</w:t>
      </w:r>
      <w:r>
        <w:rPr>
          <w:rtl w:val="1"/>
          <w:lang w:bidi="ar-SA"/>
        </w:rPr>
        <w:t xml:space="preserve">. تتحوّل البطاقة إلى </w:t>
      </w:r>
      <w:r>
        <w:rPr>
          <w:b/>
          <w:rtl w:val="1"/>
          <w:lang w:bidi="ar-SA"/>
        </w:rPr>
        <w:t>مُستلَم</w:t>
      </w:r>
      <w:r>
        <w:rPr>
          <w:rtl w:val="1"/>
          <w:lang w:bidi="ar-SA"/>
        </w:rPr>
        <w:t xml:space="preserve"> ويظهر زرّ </w:t>
      </w:r>
      <w:r>
        <w:rPr>
          <w:b/>
          <w:rtl w:val="1"/>
          <w:lang w:bidi="ar-SA"/>
        </w:rPr>
        <w:t>السيرة الذاتية</w:t>
      </w:r>
      <w:r>
        <w:rPr>
          <w:rtl w:val="1"/>
          <w:lang w:bidi="ar-SA"/>
        </w:rPr>
        <w:t>، مع الرسالة «استُلم ‹الرمز›».</w:t>
      </w:r>
    </w:p>
    <w:p>
      <w:pPr>
        <w:pStyle w:val="ListNumber"/>
        <w:bidi/>
      </w:pPr>
      <w:r>
        <w:rPr>
          <w:rtl w:val="1"/>
          <w:lang w:bidi="ar-SA"/>
        </w:rPr>
        <w:t xml:space="preserve">لقراءة السيرة بعد الاستلام: اضغط </w:t>
      </w:r>
      <w:r>
        <w:rPr>
          <w:b/>
          <w:rtl w:val="1"/>
          <w:lang w:bidi="ar-SA"/>
        </w:rPr>
        <w:t>السيرة الذاتية</w:t>
      </w:r>
      <w:r>
        <w:rPr>
          <w:rtl w:val="1"/>
          <w:lang w:bidi="ar-SA"/>
        </w:rPr>
        <w:t>. تُفتَح بلا اسم ولا رقم هوية ولا وسيلة تواصل، ويعلوها التنبيه «التقييم يتم بالرمز: اسم المشارك ورقم هويته محجوبان عن المقيّم.» وأي معرّف كتبه المشارك داخل نصّ حرّ يُطمَس آلياً قبل العرض.</w:t>
      </w:r>
    </w:p>
    <w:p>
      <w:pPr>
        <w:jc w:val="center"/>
      </w:pPr>
      <w:r>
        <w:drawing>
          <wp:inline xmlns:a="http://schemas.openxmlformats.org/drawingml/2006/main" xmlns:pic="http://schemas.openxmlformats.org/drawingml/2006/picture">
            <wp:extent cx="5852160" cy="4272077"/>
            <wp:docPr id="132" name="Picture 132"/>
            <wp:cNvGraphicFramePr>
              <a:graphicFrameLocks noChangeAspect="1"/>
            </wp:cNvGraphicFramePr>
            <a:graphic>
              <a:graphicData uri="http://schemas.openxmlformats.org/drawingml/2006/picture">
                <pic:pic>
                  <pic:nvPicPr>
                    <pic:cNvPr id="0" name="reception-reject-modal.jpg"/>
                    <pic:cNvPicPr/>
                  </pic:nvPicPr>
                  <pic:blipFill>
                    <a:blip r:embed="rId64"/>
                    <a:stretch>
                      <a:fillRect/>
                    </a:stretch>
                  </pic:blipFill>
                  <pic:spPr>
                    <a:xfrm>
                      <a:off x="0" y="0"/>
                      <a:ext cx="5852160" cy="4272077"/>
                    </a:xfrm>
                    <a:prstGeom prst="rect"/>
                  </pic:spPr>
                </pic:pic>
              </a:graphicData>
            </a:graphic>
          </wp:inline>
        </w:drawing>
      </w:r>
    </w:p>
    <w:p>
      <w:pPr>
        <w:jc w:val="center"/>
        <w:bidi/>
      </w:pPr>
      <w:r>
        <w:rPr>
          <w:i/>
          <w:color w:val="6B7F74"/>
          <w:sz w:val="18"/>
          <w:rtl w:val="1"/>
          <w:lang w:bidi="ar-SA"/>
        </w:rPr>
        <w:t>نافذة الردّ: السبب إلزامي ويصل لمن يعيد الإسناد</w:t>
      </w:r>
    </w:p>
    <w:p>
      <w:pPr>
        <w:pStyle w:val="ListNumber"/>
        <w:bidi/>
      </w:pPr>
      <w:r>
        <w:rPr>
          <w:rtl w:val="1"/>
          <w:lang w:bidi="ar-SA"/>
        </w:rPr>
        <w:t xml:space="preserve">للردّ: اضغط </w:t>
      </w:r>
      <w:r>
        <w:rPr>
          <w:b/>
          <w:rtl w:val="1"/>
          <w:lang w:bidi="ar-SA"/>
        </w:rPr>
        <w:t>ردّ</w:t>
      </w:r>
      <w:r>
        <w:rPr>
          <w:rtl w:val="1"/>
          <w:lang w:bidi="ar-SA"/>
        </w:rPr>
        <w:t xml:space="preserve">، ثم اكتب في «سبب الردّ» سبباً لا يقلّ عن ثلاثة أحرف ولا يزيد على ٥٠٠، ثم اضغط </w:t>
      </w:r>
      <w:r>
        <w:rPr>
          <w:b/>
          <w:rtl w:val="1"/>
          <w:lang w:bidi="ar-SA"/>
        </w:rPr>
        <w:t>ردّ المشارك</w:t>
      </w:r>
      <w:r>
        <w:rPr>
          <w:rtl w:val="1"/>
          <w:lang w:bidi="ar-SA"/>
        </w:rPr>
        <w:t>.</w:t>
      </w:r>
    </w:p>
    <w:p>
      <w:pPr>
        <w:bidi/>
      </w:pPr>
      <w:r>
        <w:rPr>
          <w:rtl w:val="1"/>
          <w:lang w:bidi="ar-SA"/>
        </w:rPr>
        <w:t xml:space="preserve">تظهر «رُدّ المشارك وأُشعِرت العمليات»، ويصل السبب إشعاراً عنوانه «ردّ إسناد: ‹الرمز›» إلى </w:t>
      </w:r>
      <w:r>
        <w:rPr>
          <w:b/>
          <w:rtl w:val="1"/>
          <w:lang w:bidi="ar-SA"/>
        </w:rPr>
        <w:t>كل من يملك صلاحية إعادة الإسناد</w:t>
      </w:r>
      <w:r>
        <w:rPr>
          <w:rtl w:val="1"/>
          <w:lang w:bidi="ar-SA"/>
        </w:rPr>
        <w:t xml:space="preserve"> — لا إلى دور بعينه، لأن مركزاً لم يُنشئ دور «مسؤول العمليات» كان الإشعار يذهب فيه إلى لا أحد.</w:t>
      </w:r>
    </w:p>
    <w:p>
      <w:pPr>
        <w:bidi/>
      </w:pPr>
      <w:r>
        <w:rPr>
          <w:b/>
          <w:rtl w:val="1"/>
          <w:lang w:bidi="ar-SA"/>
        </w:rPr>
        <w:t>يتوقّف المسار إن:</w:t>
      </w:r>
      <w:r>
        <w:rPr>
          <w:rtl w:val="1"/>
          <w:lang w:bidi="ar-SA"/>
        </w:rPr>
        <w:t xml:space="preserve"> حاول مقيّم أن يبتّ في إسناد غيره — يُردّ بـ«الإسناد غير موجود» لا بمنع صريح، فإسناد غيره ليس شأنه فلا يُعلَم بوجوده؛ أو تكرّر القرار، فيُردّ «بُتّ في هذا الإسناد من قبل» — الاستلام والردّ يقعان مرّة واحدة؛ أو فُتحت السيرة قبل الاستلام، فيُردّ «استلم المشارك أولاً لعرض سيرته»، لأن القرار يقع على الرمز والنشاط لا على محتوى سيرة يُطّلَع عليها ثم تُردّ؛ أو تُرك حقل السبب فارغاً، فيُردّ «اذكر سبب الردّ — العمليات تبني عليه إعادة الإسناد». ولا يظهر القسم كلّه لمن لا يملك </w:t>
      </w:r>
      <w:r>
        <w:rPr>
          <w:rFonts w:ascii="Consolas" w:hAnsi="Consolas"/>
          <w:sz w:val="19"/>
          <w:rFonts w:ascii="Consolas" w:hAnsi="Consolas" w:cs="Consolas"/>
          <w:rtl w:val="0"/>
          <w:lang w:bidi="ar-SA"/>
        </w:rPr>
        <w:t>reception.decide</w:t>
      </w:r>
      <w:r>
        <w:rPr>
          <w:rtl w:val="1"/>
          <w:lang w:bidi="ar-SA"/>
        </w:rPr>
        <w:t>، ومحاولته تُردّ بـ«ليس لديك صلاحية البتّ في الإسناد».</w:t>
      </w:r>
    </w:p>
    <w:p>
      <w:pPr>
        <w:pStyle w:val="Heading3"/>
        <w:bidi/>
      </w:pPr>
      <w:r>
        <w:rPr>
          <w:rtl w:val="1"/>
          <w:lang w:bidi="ar-SA"/>
        </w:rPr>
        <w:t>٥ — إعادة إسناد المردود</w:t>
      </w:r>
    </w:p>
    <w:p>
      <w:pPr>
        <w:jc w:val="center"/>
      </w:pPr>
      <w:r>
        <w:drawing>
          <wp:inline xmlns:a="http://schemas.openxmlformats.org/drawingml/2006/main" xmlns:pic="http://schemas.openxmlformats.org/drawingml/2006/picture">
            <wp:extent cx="5852160" cy="3677107"/>
            <wp:docPr id="133" name="Picture 133"/>
            <wp:cNvGraphicFramePr>
              <a:graphicFrameLocks noChangeAspect="1"/>
            </wp:cNvGraphicFramePr>
            <a:graphic>
              <a:graphicData uri="http://schemas.openxmlformats.org/drawingml/2006/picture">
                <pic:pic>
                  <pic:nvPicPr>
                    <pic:cNvPr id="0" name="reception-day-board.jpg"/>
                    <pic:cNvPicPr/>
                  </pic:nvPicPr>
                  <pic:blipFill>
                    <a:blip r:embed="rId2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جدول الحاضرين في يوم مكتمل: إسنادات معلّقة ومستلَمة ومردودة</w:t>
      </w:r>
    </w:p>
    <w:p>
      <w:pPr>
        <w:pStyle w:val="ListNumber"/>
        <w:bidi/>
      </w:pPr>
      <w:r>
        <w:rPr>
          <w:rtl w:val="1"/>
          <w:lang w:bidi="ar-SA"/>
        </w:rPr>
        <w:t xml:space="preserve">افتح </w:t>
      </w:r>
      <w:r>
        <w:rPr>
          <w:b/>
          <w:rtl w:val="1"/>
          <w:lang w:bidi="ar-SA"/>
        </w:rPr>
        <w:t>الإشعارات</w:t>
      </w:r>
      <w:r>
        <w:rPr>
          <w:rtl w:val="1"/>
          <w:lang w:bidi="ar-SA"/>
        </w:rPr>
        <w:t xml:space="preserve"> واقرأ إشعار «ردّ إسناد: ‹الرمز›» وسببه، أو افتح كشف اليوم وابحث عن السطر الأحمر في عمود </w:t>
      </w:r>
      <w:r>
        <w:rPr>
          <w:b/>
          <w:rtl w:val="1"/>
          <w:lang w:bidi="ar-SA"/>
        </w:rPr>
        <w:t>التوزيع</w:t>
      </w:r>
      <w:r>
        <w:rPr>
          <w:rtl w:val="1"/>
          <w:lang w:bidi="ar-SA"/>
        </w:rPr>
        <w:t xml:space="preserve"> بصيغة «ردّ ‹المقيّم› ‹النشاط› — ‹السبب›».</w:t>
      </w:r>
    </w:p>
    <w:p>
      <w:pPr>
        <w:pStyle w:val="ListNumber"/>
        <w:bidi/>
      </w:pPr>
      <w:r>
        <w:rPr>
          <w:rtl w:val="1"/>
          <w:lang w:bidi="ar-SA"/>
        </w:rPr>
        <w:t>اقرأ السبب واحكم به: هل يُعاد الإسناد لمقيّم آخر، أم يُبدَّل النشاط؟</w:t>
      </w:r>
    </w:p>
    <w:p>
      <w:pPr>
        <w:pStyle w:val="ListNumber"/>
        <w:bidi/>
      </w:pPr>
      <w:r>
        <w:rPr>
          <w:rtl w:val="1"/>
          <w:lang w:bidi="ar-SA"/>
        </w:rPr>
        <w:t xml:space="preserve">اضغط </w:t>
      </w:r>
      <w:r>
        <w:rPr>
          <w:b/>
          <w:rtl w:val="1"/>
          <w:lang w:bidi="ar-SA"/>
        </w:rPr>
        <w:t>توزيع</w:t>
      </w:r>
      <w:r>
        <w:rPr>
          <w:rtl w:val="1"/>
          <w:lang w:bidi="ar-SA"/>
        </w:rPr>
        <w:t xml:space="preserve"> في الصفّ نفسه.</w:t>
      </w:r>
    </w:p>
    <w:p>
      <w:pPr>
        <w:pStyle w:val="ListNumber"/>
        <w:bidi/>
      </w:pPr>
      <w:r>
        <w:rPr>
          <w:rtl w:val="1"/>
          <w:lang w:bidi="ar-SA"/>
        </w:rPr>
        <w:t xml:space="preserve">اختر النشاط ثم مقيّماً غير الرادّ، واضغط </w:t>
      </w:r>
      <w:r>
        <w:rPr>
          <w:b/>
          <w:rtl w:val="1"/>
          <w:lang w:bidi="ar-SA"/>
        </w:rPr>
        <w:t>إسناد وإشعار</w:t>
      </w:r>
      <w:r>
        <w:rPr>
          <w:rtl w:val="1"/>
          <w:lang w:bidi="ar-SA"/>
        </w:rPr>
        <w:t>.</w:t>
      </w:r>
    </w:p>
    <w:p>
      <w:pPr>
        <w:bidi/>
      </w:pPr>
      <w:r>
        <w:rPr>
          <w:rtl w:val="1"/>
          <w:lang w:bidi="ar-SA"/>
        </w:rPr>
        <w:t xml:space="preserve">يظهر إسناد جديد بحالة </w:t>
      </w:r>
      <w:r>
        <w:rPr>
          <w:b/>
          <w:rtl w:val="1"/>
          <w:lang w:bidi="ar-SA"/>
        </w:rPr>
        <w:t>بانتظار المقيّم</w:t>
      </w:r>
      <w:r>
        <w:rPr>
          <w:rtl w:val="1"/>
          <w:lang w:bidi="ar-SA"/>
        </w:rPr>
        <w:t>. والإسناد المردود يبقى في السجلّ بسببه واسم رادّه: إعادة الإسناد سجلّ جديد بجانبه، لا استبدال له.</w:t>
      </w:r>
    </w:p>
    <w:p>
      <w:pPr>
        <w:bidi/>
      </w:pPr>
      <w:r>
        <w:rPr>
          <w:b/>
          <w:rtl w:val="1"/>
          <w:lang w:bidi="ar-SA"/>
        </w:rPr>
        <w:t>يتوقّف المسار إن:</w:t>
      </w:r>
      <w:r>
        <w:rPr>
          <w:rtl w:val="1"/>
          <w:lang w:bidi="ar-SA"/>
        </w:rPr>
        <w:t xml:space="preserve"> لم يوجد مستخدم نشط يملك </w:t>
      </w:r>
      <w:r>
        <w:rPr>
          <w:rFonts w:ascii="Consolas" w:hAnsi="Consolas"/>
          <w:sz w:val="19"/>
          <w:rFonts w:ascii="Consolas" w:hAnsi="Consolas" w:cs="Consolas"/>
          <w:rtl w:val="0"/>
          <w:lang w:bidi="ar-SA"/>
        </w:rPr>
        <w:t>reception.assign</w:t>
      </w:r>
      <w:r>
        <w:rPr>
          <w:rtl w:val="1"/>
          <w:lang w:bidi="ar-SA"/>
        </w:rPr>
        <w:t xml:space="preserve"> — يقف المشارك المردود بلا من يعيد إسناده، ويُقيّد النظام ذلك في سجل التدقيق بـ</w:t>
      </w:r>
      <w:r>
        <w:rPr>
          <w:rFonts w:ascii="Consolas" w:hAnsi="Consolas"/>
          <w:sz w:val="19"/>
          <w:rFonts w:ascii="Consolas" w:hAnsi="Consolas" w:cs="Consolas"/>
          <w:rtl w:val="0"/>
          <w:lang w:bidi="ar-SA"/>
        </w:rPr>
        <w:t>RECEPTION_REJECT_UNROUTED</w:t>
      </w:r>
      <w:r>
        <w:rPr>
          <w:rtl w:val="1"/>
          <w:lang w:bidi="ar-SA"/>
        </w:rPr>
        <w:t>؛ أو كانت الزيارة قد اعتُمدت، فيُردّ «الزيارة معتمدة — أعد فتحها قبل التوزيع»؛ أو حاول سحب الإسناد المردود أو المستلَم، فيُردّ «لا يُسحب إسنادٌ بُتّ فيه» — المستلَم لا يُنتزع من تحت المقيّم، بل يُردّ منه أو يُعتمد.</w:t>
      </w:r>
    </w:p>
    <w:p>
      <w:pPr>
        <w:pStyle w:val="Heading3"/>
        <w:bidi/>
      </w:pPr>
      <w:r>
        <w:rPr>
          <w:rtl w:val="1"/>
          <w:lang w:bidi="ar-SA"/>
        </w:rPr>
        <w:t>٦ — الاعتماد والترحيل</w:t>
      </w:r>
    </w:p>
    <w:p>
      <w:pPr>
        <w:jc w:val="center"/>
      </w:pPr>
      <w:r>
        <w:drawing>
          <wp:inline xmlns:a="http://schemas.openxmlformats.org/drawingml/2006/main" xmlns:pic="http://schemas.openxmlformats.org/drawingml/2006/picture">
            <wp:extent cx="5852160" cy="3677107"/>
            <wp:docPr id="134" name="Picture 134"/>
            <wp:cNvGraphicFramePr>
              <a:graphicFrameLocks noChangeAspect="1"/>
            </wp:cNvGraphicFramePr>
            <a:graphic>
              <a:graphicData uri="http://schemas.openxmlformats.org/drawingml/2006/picture">
                <pic:pic>
                  <pic:nvPicPr>
                    <pic:cNvPr id="0" name="reception-operations-board.jpg"/>
                    <pic:cNvPicPr/>
                  </pic:nvPicPr>
                  <pic:blipFill>
                    <a:blip r:embed="rId5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اليوم كما يراه مسؤول العمليات: بلا أسماء وبلا قائمة منتظَرين</w:t>
      </w:r>
    </w:p>
    <w:p>
      <w:pPr>
        <w:bidi/>
      </w:pPr>
      <w:r>
        <w:rPr>
          <w:rtl w:val="1"/>
          <w:lang w:bidi="ar-SA"/>
        </w:rPr>
        <w:t xml:space="preserve">مسؤول العمليات يعمل </w:t>
      </w:r>
      <w:r>
        <w:rPr>
          <w:b/>
          <w:rtl w:val="1"/>
          <w:lang w:bidi="ar-SA"/>
        </w:rPr>
        <w:t>بالرمز</w:t>
      </w:r>
      <w:r>
        <w:rPr>
          <w:rtl w:val="1"/>
          <w:lang w:bidi="ar-SA"/>
        </w:rPr>
        <w:t xml:space="preserve">: لا يظهر له عمود </w:t>
      </w:r>
      <w:r>
        <w:rPr>
          <w:b/>
          <w:rtl w:val="1"/>
          <w:lang w:bidi="ar-SA"/>
        </w:rPr>
        <w:t>الاسم</w:t>
      </w:r>
      <w:r>
        <w:rPr>
          <w:rtl w:val="1"/>
          <w:lang w:bidi="ar-SA"/>
        </w:rPr>
        <w:t xml:space="preserve"> لأنه لا يحمل </w:t>
      </w:r>
      <w:r>
        <w:rPr>
          <w:rFonts w:ascii="Consolas" w:hAnsi="Consolas"/>
          <w:sz w:val="19"/>
          <w:rFonts w:ascii="Consolas" w:hAnsi="Consolas" w:cs="Consolas"/>
          <w:rtl w:val="0"/>
          <w:lang w:bidi="ar-SA"/>
        </w:rPr>
        <w:t>candidate.view_names</w:t>
      </w:r>
      <w:r>
        <w:rPr>
          <w:rtl w:val="1"/>
          <w:lang w:bidi="ar-SA"/>
        </w:rPr>
        <w:t xml:space="preserve">، ويعرض عمود </w:t>
      </w:r>
      <w:r>
        <w:rPr>
          <w:b/>
          <w:rtl w:val="1"/>
          <w:lang w:bidi="ar-SA"/>
        </w:rPr>
        <w:t>السيرة</w:t>
      </w:r>
      <w:r>
        <w:rPr>
          <w:rtl w:val="1"/>
          <w:lang w:bidi="ar-SA"/>
        </w:rPr>
        <w:t xml:space="preserve"> «—»، ولا يظهر له قسم </w:t>
      </w:r>
      <w:r>
        <w:rPr>
          <w:b/>
          <w:rtl w:val="1"/>
          <w:lang w:bidi="ar-SA"/>
        </w:rPr>
        <w:t>المنتظَرون</w:t>
      </w:r>
      <w:r>
        <w:rPr>
          <w:rtl w:val="1"/>
          <w:lang w:bidi="ar-SA"/>
        </w:rPr>
        <w:t>. قراره إجرائي — مَن يقابل مَن — لا محتوائي.</w:t>
      </w:r>
    </w:p>
    <w:p>
      <w:pPr>
        <w:pStyle w:val="ListNumber"/>
        <w:bidi/>
      </w:pPr>
      <w:r>
        <w:rPr>
          <w:rtl w:val="1"/>
          <w:lang w:bidi="ar-SA"/>
        </w:rPr>
        <w:t xml:space="preserve">راجع صفّ المشارك: </w:t>
      </w:r>
      <w:r>
        <w:rPr>
          <w:b/>
          <w:rtl w:val="1"/>
          <w:lang w:bidi="ar-SA"/>
        </w:rPr>
        <w:t>وقّع وأقرّ</w:t>
      </w:r>
      <w:r>
        <w:rPr>
          <w:rtl w:val="1"/>
          <w:lang w:bidi="ar-SA"/>
        </w:rPr>
        <w:t xml:space="preserve">، وإسناداته كلّها مبتوت فيها، وفيها إسناد واحد على الأقل </w:t>
      </w:r>
      <w:r>
        <w:rPr>
          <w:b/>
          <w:rtl w:val="1"/>
          <w:lang w:bidi="ar-SA"/>
        </w:rPr>
        <w:t>مُستلَم</w:t>
      </w:r>
      <w:r>
        <w:rPr>
          <w:rtl w:val="1"/>
          <w:lang w:bidi="ar-SA"/>
        </w:rPr>
        <w:t>.</w:t>
      </w:r>
    </w:p>
    <w:p>
      <w:pPr>
        <w:pStyle w:val="ListNumber"/>
        <w:bidi/>
      </w:pPr>
      <w:r>
        <w:rPr>
          <w:rtl w:val="1"/>
          <w:lang w:bidi="ar-SA"/>
        </w:rPr>
        <w:t xml:space="preserve">إن بقي إسناد </w:t>
      </w:r>
      <w:r>
        <w:rPr>
          <w:b/>
          <w:rtl w:val="1"/>
          <w:lang w:bidi="ar-SA"/>
        </w:rPr>
        <w:t>بانتظار المقيّم</w:t>
      </w:r>
      <w:r>
        <w:rPr>
          <w:rtl w:val="1"/>
          <w:lang w:bidi="ar-SA"/>
        </w:rPr>
        <w:t>: انتظر قراره أو اسحبه.</w:t>
      </w:r>
    </w:p>
    <w:p>
      <w:pPr>
        <w:pStyle w:val="ListNumber"/>
        <w:bidi/>
      </w:pPr>
      <w:r>
        <w:rPr>
          <w:rtl w:val="1"/>
          <w:lang w:bidi="ar-SA"/>
        </w:rPr>
        <w:t>إن ظهر سطر ردّ أحمر: أعد الإسناد كما في المرحلة الخامسة.</w:t>
      </w:r>
    </w:p>
    <w:p>
      <w:pPr>
        <w:pStyle w:val="ListNumber"/>
        <w:bidi/>
      </w:pPr>
      <w:r>
        <w:rPr>
          <w:rtl w:val="1"/>
          <w:lang w:bidi="ar-SA"/>
        </w:rPr>
        <w:t xml:space="preserve">اضغط </w:t>
      </w:r>
      <w:r>
        <w:rPr>
          <w:b/>
          <w:rtl w:val="1"/>
          <w:lang w:bidi="ar-SA"/>
        </w:rPr>
        <w:t>اعتماد وترحيل</w:t>
      </w:r>
      <w:r>
        <w:rPr>
          <w:rtl w:val="1"/>
          <w:lang w:bidi="ar-SA"/>
        </w:rPr>
        <w:t>.</w:t>
      </w:r>
    </w:p>
    <w:p>
      <w:pPr>
        <w:bidi/>
      </w:pPr>
      <w:r>
        <w:rPr>
          <w:rtl w:val="1"/>
          <w:lang w:bidi="ar-SA"/>
        </w:rPr>
        <w:t xml:space="preserve">تُنشَأ جلسة في </w:t>
      </w:r>
      <w:r>
        <w:rPr>
          <w:b/>
          <w:rtl w:val="1"/>
          <w:lang w:bidi="ar-SA"/>
        </w:rPr>
        <w:t>الجدولة</w:t>
      </w:r>
      <w:r>
        <w:rPr>
          <w:rtl w:val="1"/>
          <w:lang w:bidi="ar-SA"/>
        </w:rPr>
        <w:t xml:space="preserve"> لكل إسناد مُستلَم بتاريخ الزيارة ونشاطها ومقيّمها، ويتحوّل الصفّ إلى </w:t>
      </w:r>
      <w:r>
        <w:rPr>
          <w:b/>
          <w:rtl w:val="1"/>
          <w:lang w:bidi="ar-SA"/>
        </w:rPr>
        <w:t>معتمد</w:t>
      </w:r>
      <w:r>
        <w:rPr>
          <w:rtl w:val="1"/>
          <w:lang w:bidi="ar-SA"/>
        </w:rPr>
        <w:t>، وتظهر «اعتُمد ‹الرمز› ورُحّلت جلساته»، ويصل كل مقيّم إشعار «اعتُمد ورُحّل: ‹الرمز›». والإسناد المُرحَّل لا يُرحَّل مرّتين.</w:t>
      </w:r>
    </w:p>
    <w:p>
      <w:pPr>
        <w:bidi/>
      </w:pPr>
      <w:r>
        <w:rPr>
          <w:b/>
          <w:rtl w:val="1"/>
          <w:lang w:bidi="ar-SA"/>
        </w:rPr>
        <w:t>يتوقّف المسار إن:</w:t>
      </w:r>
      <w:r>
        <w:rPr>
          <w:rtl w:val="1"/>
          <w:lang w:bidi="ar-SA"/>
        </w:rPr>
        <w:t xml:space="preserve"> لم يكتمل شرط الزرّ — يبقى </w:t>
      </w:r>
      <w:r>
        <w:rPr>
          <w:b/>
          <w:rtl w:val="1"/>
          <w:lang w:bidi="ar-SA"/>
        </w:rPr>
        <w:t>معطّلاً</w:t>
      </w:r>
      <w:r>
        <w:rPr>
          <w:rtl w:val="1"/>
          <w:lang w:bidi="ar-SA"/>
        </w:rPr>
        <w:t>، وسببُ التعطيل يظهر عند مرور المؤشّر عليه: «لم يوقّع المشارك ولم يُقرّ بصحّة بياناته» أو «بقي إسناد بانتظار قرار المقيّم» أو «لا إسناد مستلَم — وزّع المشارك أولاً». والخادم يردّ بالمثل: «لم يوقّع المشارك ولم يُقرّ بصحّة بياناته»، و«بقي إسناد بانتظار قرار المقيّم — انتظر البتّ أو اسحب الإسناد» لأن الاعتماد حينها يُسقط قراراً لم يُتّخذ بلا أن يعلم به أحد، و«لا إسناد مستلَم بعد — لا شيء يُرحَّل». والاعتماد المكرّر يُردّ بـ«الزيارة معتمدة من قبل». وبعد الاعتماد تُقفَل الزيارة: «الزيارة معتمدة — لا يُعدَّل وقتها»، و«الزيارة معتمدة — لا يُعدَّل توقيعها» — الوثيقة المعتمَدة تبقى هي التي اعتُمدت.</w:t>
      </w:r>
    </w:p>
    <w:p>
      <w:pPr>
        <w:bidi/>
      </w:pPr>
      <w:r>
        <w:rPr>
          <w:rtl w:val="1"/>
          <w:lang w:bidi="ar-SA"/>
        </w:rPr>
        <w:t xml:space="preserve">ولاحظ أن </w:t>
      </w:r>
      <w:r>
        <w:rPr>
          <w:b/>
          <w:rtl w:val="1"/>
          <w:lang w:bidi="ar-SA"/>
        </w:rPr>
        <w:t>مسؤول استقبال الموظفين لا يملك `reception.approve`</w:t>
      </w:r>
      <w:r>
        <w:rPr>
          <w:rtl w:val="1"/>
          <w:lang w:bidi="ar-SA"/>
        </w:rPr>
        <w:t>: من يوزّع لا يعتمد توزيعه بنفسه. وكل ما سبق مفروض على الخادم؛ إخفاء زرّ في الواجهة راحة للعين، ومحاولة تجاوزه بالرابط أو بالواجهة البرمجية تُردّ بالرسالة نفسها.</w:t>
      </w:r>
    </w:p>
    <w:p>
      <w:pPr>
        <w:pStyle w:val="Heading3"/>
        <w:bidi/>
      </w:pPr>
      <w:r>
        <w:rPr>
          <w:rtl w:val="1"/>
          <w:lang w:bidi="ar-SA"/>
        </w:rPr>
        <w:t>ما الذي يُدوَّن</w:t>
      </w:r>
    </w:p>
    <w:p>
      <w:pPr>
        <w:bidi/>
      </w:pPr>
      <w:r>
        <w:rPr>
          <w:rtl w:val="1"/>
          <w:lang w:bidi="ar-SA"/>
        </w:rPr>
        <w:t xml:space="preserve">يترك هذا المسار في </w:t>
      </w:r>
      <w:r>
        <w:rPr>
          <w:b/>
          <w:rtl w:val="1"/>
          <w:lang w:bidi="ar-SA"/>
        </w:rPr>
        <w:t>سجل التدقيق</w:t>
      </w:r>
      <w:r>
        <w:rPr>
          <w:rtl w:val="1"/>
          <w:lang w:bidi="ar-SA"/>
        </w:rPr>
        <w:t xml:space="preserve"> أثراً في كل مرحلة، باسم منفّذه ووقته وعنوان جهازه: </w:t>
      </w:r>
      <w:r>
        <w:rPr>
          <w:rFonts w:ascii="Consolas" w:hAnsi="Consolas"/>
          <w:sz w:val="19"/>
          <w:rFonts w:ascii="Consolas" w:hAnsi="Consolas" w:cs="Consolas"/>
          <w:rtl w:val="0"/>
          <w:lang w:bidi="ar-SA"/>
        </w:rPr>
        <w:t>RECEPTION_ARRIVE</w:t>
      </w:r>
      <w:r>
        <w:rPr>
          <w:rtl w:val="1"/>
          <w:lang w:bidi="ar-SA"/>
        </w:rPr>
        <w:t xml:space="preserve"> عند تسجيل الوصول ومعه رمز المشارك، و</w:t>
      </w:r>
      <w:r>
        <w:rPr>
          <w:rFonts w:ascii="Consolas" w:hAnsi="Consolas"/>
          <w:sz w:val="19"/>
          <w:rFonts w:ascii="Consolas" w:hAnsi="Consolas" w:cs="Consolas"/>
          <w:rtl w:val="0"/>
          <w:lang w:bidi="ar-SA"/>
        </w:rPr>
        <w:t>RECEPTION_ARRIVAL_EDIT</w:t>
      </w:r>
      <w:r>
        <w:rPr>
          <w:rtl w:val="1"/>
          <w:lang w:bidi="ar-SA"/>
        </w:rPr>
        <w:t xml:space="preserve"> عند تعديل الوقت ومعه الوقت قبل التعديل وبعده، و</w:t>
      </w:r>
      <w:r>
        <w:rPr>
          <w:rFonts w:ascii="Consolas" w:hAnsi="Consolas"/>
          <w:sz w:val="19"/>
          <w:rFonts w:ascii="Consolas" w:hAnsi="Consolas" w:cs="Consolas"/>
          <w:rtl w:val="0"/>
          <w:lang w:bidi="ar-SA"/>
        </w:rPr>
        <w:t>RECEPTION_SIGN</w:t>
      </w:r>
      <w:r>
        <w:rPr>
          <w:rtl w:val="1"/>
          <w:lang w:bidi="ar-SA"/>
        </w:rPr>
        <w:t xml:space="preserve"> عند التوقيع والإقرار، و</w:t>
      </w:r>
      <w:r>
        <w:rPr>
          <w:rFonts w:ascii="Consolas" w:hAnsi="Consolas"/>
          <w:sz w:val="19"/>
          <w:rFonts w:ascii="Consolas" w:hAnsi="Consolas" w:cs="Consolas"/>
          <w:rtl w:val="0"/>
          <w:lang w:bidi="ar-SA"/>
        </w:rPr>
        <w:t>RECEPTION_VIEW_CV</w:t>
      </w:r>
      <w:r>
        <w:rPr>
          <w:rtl w:val="1"/>
          <w:lang w:bidi="ar-SA"/>
        </w:rPr>
        <w:t xml:space="preserve"> عند كل فتح لسيرة الزائر من الاستقبال، و</w:t>
      </w:r>
      <w:r>
        <w:rPr>
          <w:rFonts w:ascii="Consolas" w:hAnsi="Consolas"/>
          <w:sz w:val="19"/>
          <w:rFonts w:ascii="Consolas" w:hAnsi="Consolas" w:cs="Consolas"/>
          <w:rtl w:val="0"/>
          <w:lang w:bidi="ar-SA"/>
        </w:rPr>
        <w:t>RECEPTION_ASSIGN</w:t>
      </w:r>
      <w:r>
        <w:rPr>
          <w:rtl w:val="1"/>
          <w:lang w:bidi="ar-SA"/>
        </w:rPr>
        <w:t xml:space="preserve"> عند الإسناد ومعه النشاط والمقيّم، و</w:t>
      </w:r>
      <w:r>
        <w:rPr>
          <w:rFonts w:ascii="Consolas" w:hAnsi="Consolas"/>
          <w:sz w:val="19"/>
          <w:rFonts w:ascii="Consolas" w:hAnsi="Consolas" w:cs="Consolas"/>
          <w:rtl w:val="0"/>
          <w:lang w:bidi="ar-SA"/>
        </w:rPr>
        <w:t>RECEPTION_WITHDRAW</w:t>
      </w:r>
      <w:r>
        <w:rPr>
          <w:rtl w:val="1"/>
          <w:lang w:bidi="ar-SA"/>
        </w:rPr>
        <w:t xml:space="preserve"> عند سحبه، و</w:t>
      </w:r>
      <w:r>
        <w:rPr>
          <w:rFonts w:ascii="Consolas" w:hAnsi="Consolas"/>
          <w:sz w:val="19"/>
          <w:rFonts w:ascii="Consolas" w:hAnsi="Consolas" w:cs="Consolas"/>
          <w:rtl w:val="0"/>
          <w:lang w:bidi="ar-SA"/>
        </w:rPr>
        <w:t>RECEPTION_ACCEPT</w:t>
      </w:r>
      <w:r>
        <w:rPr>
          <w:rtl w:val="1"/>
          <w:lang w:bidi="ar-SA"/>
        </w:rPr>
        <w:t xml:space="preserve"> أو </w:t>
      </w:r>
      <w:r>
        <w:rPr>
          <w:rFonts w:ascii="Consolas" w:hAnsi="Consolas"/>
          <w:sz w:val="19"/>
          <w:rFonts w:ascii="Consolas" w:hAnsi="Consolas" w:cs="Consolas"/>
          <w:rtl w:val="0"/>
          <w:lang w:bidi="ar-SA"/>
        </w:rPr>
        <w:t>RECEPTION_REJECT</w:t>
      </w:r>
      <w:r>
        <w:rPr>
          <w:rtl w:val="1"/>
          <w:lang w:bidi="ar-SA"/>
        </w:rPr>
        <w:t xml:space="preserve"> عند قرار المقيّم، و</w:t>
      </w:r>
      <w:r>
        <w:rPr>
          <w:rFonts w:ascii="Consolas" w:hAnsi="Consolas"/>
          <w:sz w:val="19"/>
          <w:rFonts w:ascii="Consolas" w:hAnsi="Consolas" w:cs="Consolas"/>
          <w:rtl w:val="0"/>
          <w:lang w:bidi="ar-SA"/>
        </w:rPr>
        <w:t>RECEPTION_EVAL_VIEW_CV</w:t>
      </w:r>
      <w:r>
        <w:rPr>
          <w:rtl w:val="1"/>
          <w:lang w:bidi="ar-SA"/>
        </w:rPr>
        <w:t xml:space="preserve"> عند فتح المقيّم سيرة من استلمه، و</w:t>
      </w:r>
      <w:r>
        <w:rPr>
          <w:rFonts w:ascii="Consolas" w:hAnsi="Consolas"/>
          <w:sz w:val="19"/>
          <w:rFonts w:ascii="Consolas" w:hAnsi="Consolas" w:cs="Consolas"/>
          <w:rtl w:val="0"/>
          <w:lang w:bidi="ar-SA"/>
        </w:rPr>
        <w:t>RECEPTION_APPROVE</w:t>
      </w:r>
      <w:r>
        <w:rPr>
          <w:rtl w:val="1"/>
          <w:lang w:bidi="ar-SA"/>
        </w:rPr>
        <w:t xml:space="preserve"> عند الاعتماد ومعه عدد الجلسات المُرحَّلة. ويُضاف </w:t>
      </w:r>
      <w:r>
        <w:rPr>
          <w:rFonts w:ascii="Consolas" w:hAnsi="Consolas"/>
          <w:sz w:val="19"/>
          <w:rFonts w:ascii="Consolas" w:hAnsi="Consolas" w:cs="Consolas"/>
          <w:rtl w:val="0"/>
          <w:lang w:bidi="ar-SA"/>
        </w:rPr>
        <w:t>RECEPTION_REJECT_UNROUTED</w:t>
      </w:r>
      <w:r>
        <w:rPr>
          <w:rtl w:val="1"/>
          <w:lang w:bidi="ar-SA"/>
        </w:rPr>
        <w:t xml:space="preserve"> وحده حين يُردّ مشارك ولا يصل الإشعار إلى أحد.</w:t>
      </w:r>
    </w:p>
    <w:p>
      <w:pPr>
        <w:bidi/>
      </w:pPr>
      <w:r>
        <w:rPr>
          <w:b/>
          <w:rtl w:val="1"/>
          <w:lang w:bidi="ar-SA"/>
        </w:rPr>
        <w:t>التوقيع نفسه لا يُكتب في السجل</w:t>
      </w:r>
      <w:r>
        <w:rPr>
          <w:rtl w:val="1"/>
          <w:lang w:bidi="ar-SA"/>
        </w:rPr>
        <w:t xml:space="preserve"> — هو بيان شخصي، ووجود نسخة منه في السجل يضعها خارج التشفير. وهذه الرموز ليس لها وصف عربي في قائمة الإجراءات، فتظهر في عمود </w:t>
      </w:r>
      <w:r>
        <w:rPr>
          <w:b/>
          <w:rtl w:val="1"/>
          <w:lang w:bidi="ar-SA"/>
        </w:rPr>
        <w:t>الإجراء</w:t>
      </w:r>
      <w:r>
        <w:rPr>
          <w:rtl w:val="1"/>
          <w:lang w:bidi="ar-SA"/>
        </w:rPr>
        <w:t xml:space="preserve"> برموزها الإنجليزية كما هي، ولا تظهر في قائمة </w:t>
      </w:r>
      <w:r>
        <w:rPr>
          <w:b/>
          <w:rtl w:val="1"/>
          <w:lang w:bidi="ar-SA"/>
        </w:rPr>
        <w:t>كل الإجراءات</w:t>
      </w:r>
      <w:r>
        <w:rPr>
          <w:rtl w:val="1"/>
          <w:lang w:bidi="ar-SA"/>
        </w:rPr>
        <w:t xml:space="preserve"> فلا تُرشَّح منها؛ الوصول إليها يكون بتضييق </w:t>
      </w:r>
      <w:r>
        <w:rPr>
          <w:b/>
          <w:rtl w:val="1"/>
          <w:lang w:bidi="ar-SA"/>
        </w:rPr>
        <w:t>كل المستخدمين</w:t>
      </w:r>
      <w:r>
        <w:rPr>
          <w:rtl w:val="1"/>
          <w:lang w:bidi="ar-SA"/>
        </w:rPr>
        <w:t xml:space="preserve"> و</w:t>
      </w:r>
      <w:r>
        <w:rPr>
          <w:b/>
          <w:rtl w:val="1"/>
          <w:lang w:bidi="ar-SA"/>
        </w:rPr>
        <w:t>من تاريخ</w:t>
      </w:r>
      <w:r>
        <w:rPr>
          <w:rtl w:val="1"/>
          <w:lang w:bidi="ar-SA"/>
        </w:rPr>
        <w:t xml:space="preserve"> و</w:t>
      </w:r>
      <w:r>
        <w:rPr>
          <w:b/>
          <w:rtl w:val="1"/>
          <w:lang w:bidi="ar-SA"/>
        </w:rPr>
        <w:t>إلى تاريخ</w:t>
      </w:r>
      <w:r>
        <w:rPr>
          <w:rtl w:val="1"/>
          <w:lang w:bidi="ar-SA"/>
        </w:rPr>
        <w:t>. والسجل يُقرأ بـ</w:t>
      </w:r>
      <w:r>
        <w:rPr>
          <w:rFonts w:ascii="Consolas" w:hAnsi="Consolas"/>
          <w:sz w:val="19"/>
          <w:rFonts w:ascii="Consolas" w:hAnsi="Consolas" w:cs="Consolas"/>
          <w:rtl w:val="0"/>
          <w:lang w:bidi="ar-SA"/>
        </w:rPr>
        <w:t>audit.view</w:t>
      </w:r>
      <w:r>
        <w:rPr>
          <w:rtl w:val="1"/>
          <w:lang w:bidi="ar-SA"/>
        </w:rPr>
        <w:t xml:space="preserve"> — لمدير النظام ومدير المركز فقط، وهي صلاحية لا تُفوَّض ولا تُمنح استثناءً.</w:t>
      </w:r>
    </w:p>
    <w:p>
      <w:pPr>
        <w:pStyle w:val="Heading2"/>
        <w:bidi/>
      </w:pPr>
      <w:r>
        <w:rPr>
          <w:rtl w:val="1"/>
          <w:lang w:bidi="ar-SA"/>
        </w:rPr>
        <w:t>من رصد الدرجات إلى تقريرٍ معتمد وخطة تطوير</w:t>
      </w:r>
    </w:p>
    <w:p>
      <w:pPr>
        <w:bidi/>
      </w:pPr>
      <w:r>
        <w:rPr>
          <w:rtl w:val="1"/>
          <w:lang w:bidi="ar-SA"/>
        </w:rPr>
        <w:t>يبدأ هذا المسار عند أوّل درجة يرصدها المستشار في جلسة التقييم، وينتهي ببندٍ في خطة تطوير المشارك بعد اكتمال اعتماد تقريره وإخراج مستنده المطبوع.</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المرحلة</w:t>
            </w:r>
          </w:p>
        </w:tc>
        <w:tc>
          <w:tcPr>
            <w:tcW w:type="dxa" w:w="2437"/>
            <w:shd w:val="clear" w:color="auto" w:fill="EAF5EF"/>
          </w:tcPr>
          <w:p>
            <w:pPr>
              <w:bidi/>
            </w:pPr>
            <w:r>
              <w:rPr>
                <w:b/>
                <w:sz w:val="19"/>
              </w:rPr>
            </w:r>
            <w:r>
              <w:rPr>
                <w:b/>
                <w:sz w:val="19"/>
                <w:rtl w:val="1"/>
                <w:lang w:bidi="ar-SA"/>
              </w:rPr>
              <w:t>مَن ينفّذها</w:t>
            </w:r>
          </w:p>
        </w:tc>
        <w:tc>
          <w:tcPr>
            <w:tcW w:type="dxa" w:w="2437"/>
            <w:shd w:val="clear" w:color="auto" w:fill="EAF5EF"/>
          </w:tcPr>
          <w:p>
            <w:pPr>
              <w:bidi/>
            </w:pPr>
            <w:r>
              <w:rPr>
                <w:b/>
                <w:sz w:val="19"/>
              </w:rPr>
            </w:r>
            <w:r>
              <w:rPr>
                <w:b/>
                <w:sz w:val="19"/>
                <w:rtl w:val="1"/>
                <w:lang w:bidi="ar-SA"/>
              </w:rPr>
              <w:t>الشاشة</w:t>
            </w:r>
          </w:p>
        </w:tc>
        <w:tc>
          <w:tcPr>
            <w:tcW w:type="dxa" w:w="2437"/>
            <w:shd w:val="clear" w:color="auto" w:fill="EAF5EF"/>
          </w:tcPr>
          <w:p>
            <w:pPr>
              <w:bidi/>
            </w:pPr>
            <w:r>
              <w:rPr>
                <w:b/>
                <w:sz w:val="19"/>
              </w:rPr>
            </w:r>
            <w:r>
              <w:rPr>
                <w:b/>
                <w:sz w:val="19"/>
                <w:rtl w:val="1"/>
                <w:lang w:bidi="ar-SA"/>
              </w:rPr>
              <w:t>الصلاحية</w:t>
            </w:r>
          </w:p>
        </w:tc>
      </w:tr>
      <w:tr>
        <w:tc>
          <w:tcPr>
            <w:tcW w:type="dxa" w:w="2437"/>
          </w:tcPr>
          <w:p>
            <w:pPr>
              <w:bidi/>
            </w:pPr>
            <w:r>
              <w:rPr>
                <w:sz w:val="19"/>
                <w:rtl w:val="1"/>
                <w:lang w:bidi="ar-SA"/>
              </w:rPr>
              <w:t>رصد درجات المقابلة الشخصية</w:t>
            </w:r>
          </w:p>
        </w:tc>
        <w:tc>
          <w:tcPr>
            <w:tcW w:type="dxa" w:w="2437"/>
          </w:tcPr>
          <w:p>
            <w:pPr>
              <w:bidi/>
            </w:pPr>
            <w:r>
              <w:rPr>
                <w:sz w:val="19"/>
                <w:rtl w:val="1"/>
                <w:lang w:bidi="ar-SA"/>
              </w:rPr>
              <w:t>مستشار المقابلة</w:t>
            </w:r>
          </w:p>
        </w:tc>
        <w:tc>
          <w:tcPr>
            <w:tcW w:type="dxa" w:w="2437"/>
          </w:tcPr>
          <w:p>
            <w:pPr>
              <w:bidi/>
            </w:pPr>
            <w:r>
              <w:rPr>
                <w:sz w:val="19"/>
                <w:rtl w:val="1"/>
                <w:lang w:bidi="ar-SA"/>
              </w:rPr>
              <w:t>التقييم</w:t>
            </w:r>
          </w:p>
        </w:tc>
        <w:tc>
          <w:tcPr>
            <w:tcW w:type="dxa" w:w="2437"/>
          </w:tcPr>
          <w:p>
            <w:pPr>
              <w:bidi/>
            </w:pPr>
            <w:r>
              <w:rPr>
                <w:rFonts w:ascii="Consolas" w:hAnsi="Consolas"/>
                <w:sz w:val="19"/>
                <w:rFonts w:ascii="Consolas" w:hAnsi="Consolas" w:cs="Consolas"/>
                <w:rtl w:val="0"/>
                <w:lang w:bidi="ar-SA"/>
              </w:rPr>
              <w:t>evaluation.input</w:t>
            </w:r>
          </w:p>
        </w:tc>
      </w:tr>
      <w:tr>
        <w:tc>
          <w:tcPr>
            <w:tcW w:type="dxa" w:w="2437"/>
          </w:tcPr>
          <w:p>
            <w:pPr>
              <w:bidi/>
            </w:pPr>
            <w:r>
              <w:rPr>
                <w:sz w:val="19"/>
                <w:rtl w:val="1"/>
                <w:lang w:bidi="ar-SA"/>
              </w:rPr>
              <w:t>رصد درجات حلقة النقاش</w:t>
            </w:r>
          </w:p>
        </w:tc>
        <w:tc>
          <w:tcPr>
            <w:tcW w:type="dxa" w:w="2437"/>
          </w:tcPr>
          <w:p>
            <w:pPr>
              <w:bidi/>
            </w:pPr>
            <w:r>
              <w:rPr>
                <w:sz w:val="19"/>
                <w:rtl w:val="1"/>
                <w:lang w:bidi="ar-SA"/>
              </w:rPr>
              <w:t>مستشار حلقة النقاش</w:t>
            </w:r>
          </w:p>
        </w:tc>
        <w:tc>
          <w:tcPr>
            <w:tcW w:type="dxa" w:w="2437"/>
          </w:tcPr>
          <w:p>
            <w:pPr>
              <w:bidi/>
            </w:pPr>
            <w:r>
              <w:rPr>
                <w:sz w:val="19"/>
                <w:rtl w:val="1"/>
                <w:lang w:bidi="ar-SA"/>
              </w:rPr>
              <w:t>التقييم</w:t>
            </w:r>
          </w:p>
        </w:tc>
        <w:tc>
          <w:tcPr>
            <w:tcW w:type="dxa" w:w="2437"/>
          </w:tcPr>
          <w:p>
            <w:pPr>
              <w:bidi/>
            </w:pPr>
            <w:r>
              <w:rPr>
                <w:rFonts w:ascii="Consolas" w:hAnsi="Consolas"/>
                <w:sz w:val="19"/>
                <w:rFonts w:ascii="Consolas" w:hAnsi="Consolas" w:cs="Consolas"/>
                <w:rtl w:val="0"/>
                <w:lang w:bidi="ar-SA"/>
              </w:rPr>
              <w:t>evaluation.input</w:t>
            </w:r>
          </w:p>
        </w:tc>
      </w:tr>
      <w:tr>
        <w:tc>
          <w:tcPr>
            <w:tcW w:type="dxa" w:w="2437"/>
          </w:tcPr>
          <w:p>
            <w:pPr>
              <w:bidi/>
            </w:pPr>
            <w:r>
              <w:rPr>
                <w:sz w:val="19"/>
                <w:rtl w:val="1"/>
                <w:lang w:bidi="ar-SA"/>
              </w:rPr>
              <w:t>رفع نتائج أدوات القياس</w:t>
            </w:r>
          </w:p>
        </w:tc>
        <w:tc>
          <w:tcPr>
            <w:tcW w:type="dxa" w:w="2437"/>
          </w:tcPr>
          <w:p>
            <w:pPr>
              <w:bidi/>
            </w:pPr>
            <w:r>
              <w:rPr>
                <w:sz w:val="19"/>
                <w:rtl w:val="1"/>
                <w:lang w:bidi="ar-SA"/>
              </w:rPr>
              <w:t>مشرف أدوات القياس، مدير المركز</w:t>
            </w:r>
          </w:p>
        </w:tc>
        <w:tc>
          <w:tcPr>
            <w:tcW w:type="dxa" w:w="2437"/>
          </w:tcPr>
          <w:p>
            <w:pPr>
              <w:bidi/>
            </w:pPr>
            <w:r>
              <w:rPr>
                <w:sz w:val="19"/>
                <w:rtl w:val="1"/>
                <w:lang w:bidi="ar-SA"/>
              </w:rPr>
              <w:t>أدوات القياس</w:t>
            </w:r>
          </w:p>
        </w:tc>
        <w:tc>
          <w:tcPr>
            <w:tcW w:type="dxa" w:w="2437"/>
          </w:tcPr>
          <w:p>
            <w:pPr>
              <w:bidi/>
            </w:pPr>
            <w:r>
              <w:rPr>
                <w:rFonts w:ascii="Consolas" w:hAnsi="Consolas"/>
                <w:sz w:val="19"/>
                <w:rFonts w:ascii="Consolas" w:hAnsi="Consolas" w:cs="Consolas"/>
                <w:rtl w:val="0"/>
                <w:lang w:bidi="ar-SA"/>
              </w:rPr>
              <w:t>measurement.upload</w:t>
            </w:r>
          </w:p>
        </w:tc>
      </w:tr>
      <w:tr>
        <w:tc>
          <w:tcPr>
            <w:tcW w:type="dxa" w:w="2437"/>
          </w:tcPr>
          <w:p>
            <w:pPr>
              <w:bidi/>
            </w:pPr>
            <w:r>
              <w:rPr>
                <w:sz w:val="19"/>
                <w:rtl w:val="1"/>
                <w:lang w:bidi="ar-SA"/>
              </w:rPr>
              <w:t>كتابة التقرير وإرساله</w:t>
            </w:r>
          </w:p>
        </w:tc>
        <w:tc>
          <w:tcPr>
            <w:tcW w:type="dxa" w:w="2437"/>
          </w:tcPr>
          <w:p>
            <w:pPr>
              <w:bidi/>
            </w:pPr>
            <w:r>
              <w:rPr>
                <w:sz w:val="19"/>
                <w:rtl w:val="1"/>
                <w:lang w:bidi="ar-SA"/>
              </w:rPr>
              <w:t>مساعد التقييم، مدير إدارة التقييم، مدير المركز</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report.create</w:t>
            </w:r>
          </w:p>
        </w:tc>
      </w:tr>
      <w:tr>
        <w:tc>
          <w:tcPr>
            <w:tcW w:type="dxa" w:w="2437"/>
          </w:tcPr>
          <w:p>
            <w:pPr>
              <w:bidi/>
            </w:pPr>
            <w:r>
              <w:rPr>
                <w:sz w:val="19"/>
                <w:rtl w:val="1"/>
                <w:lang w:bidi="ar-SA"/>
              </w:rPr>
              <w:t>اعتماد المقيّم — الأولى</w:t>
            </w:r>
          </w:p>
        </w:tc>
        <w:tc>
          <w:tcPr>
            <w:tcW w:type="dxa" w:w="2437"/>
          </w:tcPr>
          <w:p>
            <w:pPr>
              <w:bidi/>
            </w:pPr>
            <w:r>
              <w:rPr>
                <w:sz w:val="19"/>
                <w:rtl w:val="1"/>
                <w:lang w:bidi="ar-SA"/>
              </w:rPr>
              <w:t>مستشار المقابلة</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report.approve_evaluator</w:t>
            </w:r>
          </w:p>
        </w:tc>
      </w:tr>
      <w:tr>
        <w:tc>
          <w:tcPr>
            <w:tcW w:type="dxa" w:w="2437"/>
          </w:tcPr>
          <w:p>
            <w:pPr>
              <w:bidi/>
            </w:pPr>
            <w:r>
              <w:rPr>
                <w:sz w:val="19"/>
                <w:rtl w:val="1"/>
                <w:lang w:bidi="ar-SA"/>
              </w:rPr>
              <w:t>اعتماد مدير إدارة التقييم — الثانية</w:t>
            </w:r>
          </w:p>
        </w:tc>
        <w:tc>
          <w:tcPr>
            <w:tcW w:type="dxa" w:w="2437"/>
          </w:tcPr>
          <w:p>
            <w:pPr>
              <w:bidi/>
            </w:pPr>
            <w:r>
              <w:rPr>
                <w:sz w:val="19"/>
                <w:rtl w:val="1"/>
                <w:lang w:bidi="ar-SA"/>
              </w:rPr>
              <w:t>مدير إدارة التقييم</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report.approve_manager</w:t>
            </w:r>
          </w:p>
        </w:tc>
      </w:tr>
      <w:tr>
        <w:tc>
          <w:tcPr>
            <w:tcW w:type="dxa" w:w="2437"/>
          </w:tcPr>
          <w:p>
            <w:pPr>
              <w:bidi/>
            </w:pPr>
            <w:r>
              <w:rPr>
                <w:sz w:val="19"/>
                <w:rtl w:val="1"/>
                <w:lang w:bidi="ar-SA"/>
              </w:rPr>
              <w:t>اعتماد إدارة تطوير الكفاءات — الثالثة</w:t>
            </w:r>
          </w:p>
        </w:tc>
        <w:tc>
          <w:tcPr>
            <w:tcW w:type="dxa" w:w="2437"/>
          </w:tcPr>
          <w:p>
            <w:pPr>
              <w:bidi/>
            </w:pPr>
            <w:r>
              <w:rPr>
                <w:sz w:val="19"/>
                <w:rtl w:val="1"/>
                <w:lang w:bidi="ar-SA"/>
              </w:rPr>
              <w:t>إدارة تطوير الكفاءات</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report.approve</w:t>
            </w:r>
          </w:p>
        </w:tc>
      </w:tr>
      <w:tr>
        <w:tc>
          <w:tcPr>
            <w:tcW w:type="dxa" w:w="2437"/>
          </w:tcPr>
          <w:p>
            <w:pPr>
              <w:bidi/>
            </w:pPr>
            <w:r>
              <w:rPr>
                <w:sz w:val="19"/>
                <w:rtl w:val="1"/>
                <w:lang w:bidi="ar-SA"/>
              </w:rPr>
              <w:t>الاعتماد النهائي — مدير المركز — الرابعة</w:t>
            </w:r>
          </w:p>
        </w:tc>
        <w:tc>
          <w:tcPr>
            <w:tcW w:type="dxa" w:w="2437"/>
          </w:tcPr>
          <w:p>
            <w:pPr>
              <w:bidi/>
            </w:pPr>
            <w:r>
              <w:rPr>
                <w:sz w:val="19"/>
                <w:rtl w:val="1"/>
                <w:lang w:bidi="ar-SA"/>
              </w:rPr>
              <w:t>مدير المركز</w:t>
            </w:r>
          </w:p>
        </w:tc>
        <w:tc>
          <w:tcPr>
            <w:tcW w:type="dxa" w:w="2437"/>
          </w:tcPr>
          <w:p>
            <w:pPr>
              <w:bidi/>
            </w:pPr>
            <w:r>
              <w:rPr>
                <w:sz w:val="19"/>
                <w:rtl w:val="1"/>
                <w:lang w:bidi="ar-SA"/>
              </w:rPr>
              <w:t>لا زرّ لها في شاشة التقارير</w:t>
            </w:r>
          </w:p>
        </w:tc>
        <w:tc>
          <w:tcPr>
            <w:tcW w:type="dxa" w:w="2437"/>
          </w:tcPr>
          <w:p>
            <w:pPr>
              <w:bidi/>
            </w:pPr>
            <w:r>
              <w:rPr>
                <w:rFonts w:ascii="Consolas" w:hAnsi="Consolas"/>
                <w:sz w:val="19"/>
                <w:rFonts w:ascii="Consolas" w:hAnsi="Consolas" w:cs="Consolas"/>
                <w:rtl w:val="0"/>
                <w:lang w:bidi="ar-SA"/>
              </w:rPr>
              <w:t>report.approve_center</w:t>
            </w:r>
          </w:p>
        </w:tc>
      </w:tr>
      <w:tr>
        <w:tc>
          <w:tcPr>
            <w:tcW w:type="dxa" w:w="2437"/>
          </w:tcPr>
          <w:p>
            <w:pPr>
              <w:bidi/>
            </w:pPr>
            <w:r>
              <w:rPr>
                <w:sz w:val="19"/>
                <w:rtl w:val="1"/>
                <w:lang w:bidi="ar-SA"/>
              </w:rPr>
              <w:t>الإرجاع للتعديل</w:t>
            </w:r>
          </w:p>
        </w:tc>
        <w:tc>
          <w:tcPr>
            <w:tcW w:type="dxa" w:w="2437"/>
          </w:tcPr>
          <w:p>
            <w:pPr>
              <w:bidi/>
            </w:pPr>
            <w:r>
              <w:rPr>
                <w:sz w:val="19"/>
                <w:rtl w:val="1"/>
                <w:lang w:bidi="ar-SA"/>
              </w:rPr>
              <w:t>مدير المركز</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report.return</w:t>
            </w:r>
          </w:p>
        </w:tc>
      </w:tr>
      <w:tr>
        <w:tc>
          <w:tcPr>
            <w:tcW w:type="dxa" w:w="2437"/>
          </w:tcPr>
          <w:p>
            <w:pPr>
              <w:bidi/>
            </w:pPr>
            <w:r>
              <w:rPr>
                <w:sz w:val="19"/>
                <w:rtl w:val="1"/>
                <w:lang w:bidi="ar-SA"/>
              </w:rPr>
              <w:t>إلغاء التقرير</w:t>
            </w:r>
          </w:p>
        </w:tc>
        <w:tc>
          <w:tcPr>
            <w:tcW w:type="dxa" w:w="2437"/>
          </w:tcPr>
          <w:p>
            <w:pPr>
              <w:bidi/>
            </w:pPr>
            <w:r>
              <w:rPr>
                <w:sz w:val="19"/>
                <w:rtl w:val="1"/>
                <w:lang w:bidi="ar-SA"/>
              </w:rPr>
              <w:t>مدير المركز</w:t>
            </w:r>
          </w:p>
        </w:tc>
        <w:tc>
          <w:tcPr>
            <w:tcW w:type="dxa" w:w="2437"/>
          </w:tcPr>
          <w:p>
            <w:pPr>
              <w:bidi/>
            </w:pPr>
            <w:r>
              <w:rPr>
                <w:sz w:val="19"/>
                <w:rtl w:val="1"/>
                <w:lang w:bidi="ar-SA"/>
              </w:rPr>
              <w:t>لا زرّ له في الشاشة</w:t>
            </w:r>
          </w:p>
        </w:tc>
        <w:tc>
          <w:tcPr>
            <w:tcW w:type="dxa" w:w="2437"/>
          </w:tcPr>
          <w:p>
            <w:pPr>
              <w:bidi/>
            </w:pPr>
            <w:r>
              <w:rPr>
                <w:rFonts w:ascii="Consolas" w:hAnsi="Consolas"/>
                <w:sz w:val="19"/>
                <w:rFonts w:ascii="Consolas" w:hAnsi="Consolas" w:cs="Consolas"/>
                <w:rtl w:val="0"/>
                <w:lang w:bidi="ar-SA"/>
              </w:rPr>
              <w:t>report.cancel</w:t>
            </w:r>
          </w:p>
        </w:tc>
      </w:tr>
      <w:tr>
        <w:tc>
          <w:tcPr>
            <w:tcW w:type="dxa" w:w="2437"/>
          </w:tcPr>
          <w:p>
            <w:pPr>
              <w:bidi/>
            </w:pPr>
            <w:r>
              <w:rPr>
                <w:sz w:val="19"/>
                <w:rtl w:val="1"/>
                <w:lang w:bidi="ar-SA"/>
              </w:rPr>
              <w:t>الملخّص التنفيذي</w:t>
            </w:r>
          </w:p>
        </w:tc>
        <w:tc>
          <w:tcPr>
            <w:tcW w:type="dxa" w:w="2437"/>
          </w:tcPr>
          <w:p>
            <w:pPr>
              <w:bidi/>
            </w:pPr>
            <w:r>
              <w:rPr>
                <w:sz w:val="19"/>
                <w:rtl w:val="1"/>
                <w:lang w:bidi="ar-SA"/>
              </w:rPr>
              <w:t>مدير المركز</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report.exec_summary</w:t>
            </w:r>
          </w:p>
        </w:tc>
      </w:tr>
      <w:tr>
        <w:tc>
          <w:tcPr>
            <w:tcW w:type="dxa" w:w="2437"/>
          </w:tcPr>
          <w:p>
            <w:pPr>
              <w:bidi/>
            </w:pPr>
            <w:r>
              <w:rPr>
                <w:sz w:val="19"/>
                <w:rtl w:val="1"/>
                <w:lang w:bidi="ar-SA"/>
              </w:rPr>
              <w:t>تصدير CSV</w:t>
            </w:r>
          </w:p>
        </w:tc>
        <w:tc>
          <w:tcPr>
            <w:tcW w:type="dxa" w:w="2437"/>
          </w:tcPr>
          <w:p>
            <w:pPr>
              <w:bidi/>
            </w:pPr>
            <w:r>
              <w:rPr>
                <w:sz w:val="19"/>
                <w:rtl w:val="1"/>
                <w:lang w:bidi="ar-SA"/>
              </w:rPr>
              <w:t>مدير المركز، مدير إدارة التقييم، إدارة تطوير الكفاءات</w:t>
            </w:r>
          </w:p>
        </w:tc>
        <w:tc>
          <w:tcPr>
            <w:tcW w:type="dxa" w:w="2437"/>
          </w:tcPr>
          <w:p>
            <w:pPr>
              <w:bidi/>
            </w:pPr>
            <w:r>
              <w:rPr>
                <w:sz w:val="19"/>
                <w:rtl w:val="1"/>
                <w:lang w:bidi="ar-SA"/>
              </w:rPr>
              <w:t>التقارير النهائية</w:t>
            </w:r>
          </w:p>
        </w:tc>
        <w:tc>
          <w:tcPr>
            <w:tcW w:type="dxa" w:w="2437"/>
          </w:tcPr>
          <w:p>
            <w:pPr>
              <w:bidi/>
            </w:pPr>
            <w:r>
              <w:rPr>
                <w:rFonts w:ascii="Consolas" w:hAnsi="Consolas"/>
                <w:sz w:val="19"/>
                <w:rFonts w:ascii="Consolas" w:hAnsi="Consolas" w:cs="Consolas"/>
                <w:rtl w:val="0"/>
                <w:lang w:bidi="ar-SA"/>
              </w:rPr>
              <w:t>report.export</w:t>
            </w:r>
          </w:p>
        </w:tc>
      </w:tr>
      <w:tr>
        <w:tc>
          <w:tcPr>
            <w:tcW w:type="dxa" w:w="2437"/>
          </w:tcPr>
          <w:p>
            <w:pPr>
              <w:bidi/>
            </w:pPr>
            <w:r>
              <w:rPr>
                <w:sz w:val="19"/>
                <w:rtl w:val="1"/>
                <w:lang w:bidi="ar-SA"/>
              </w:rPr>
              <w:t>خطة التطوير الفردية</w:t>
            </w:r>
          </w:p>
        </w:tc>
        <w:tc>
          <w:tcPr>
            <w:tcW w:type="dxa" w:w="2437"/>
          </w:tcPr>
          <w:p>
            <w:pPr>
              <w:bidi/>
            </w:pPr>
            <w:r>
              <w:rPr>
                <w:sz w:val="19"/>
                <w:rtl w:val="1"/>
                <w:lang w:bidi="ar-SA"/>
              </w:rPr>
              <w:t>مدير إدارة التقييم، مساعد التقييم، مدير المركز</w:t>
            </w:r>
          </w:p>
        </w:tc>
        <w:tc>
          <w:tcPr>
            <w:tcW w:type="dxa" w:w="2437"/>
          </w:tcPr>
          <w:p>
            <w:pPr>
              <w:bidi/>
            </w:pPr>
            <w:r>
              <w:rPr>
                <w:sz w:val="19"/>
                <w:rtl w:val="1"/>
                <w:lang w:bidi="ar-SA"/>
              </w:rPr>
              <w:t>خطط التطوير</w:t>
            </w:r>
          </w:p>
        </w:tc>
        <w:tc>
          <w:tcPr>
            <w:tcW w:type="dxa" w:w="2437"/>
          </w:tcPr>
          <w:p>
            <w:pPr>
              <w:bidi/>
            </w:pPr>
            <w:r>
              <w:rPr>
                <w:rFonts w:ascii="Consolas" w:hAnsi="Consolas"/>
                <w:sz w:val="19"/>
                <w:rFonts w:ascii="Consolas" w:hAnsi="Consolas" w:cs="Consolas"/>
                <w:rtl w:val="0"/>
                <w:lang w:bidi="ar-SA"/>
              </w:rPr>
              <w:t>development_plan.view</w:t>
            </w:r>
            <w:r>
              <w:rPr>
                <w:sz w:val="19"/>
                <w:rtl w:val="1"/>
                <w:lang w:bidi="ar-SA"/>
              </w:rPr>
              <w:t xml:space="preserve"> للفتح و</w:t>
            </w:r>
            <w:r>
              <w:rPr>
                <w:rFonts w:ascii="Consolas" w:hAnsi="Consolas"/>
                <w:sz w:val="19"/>
                <w:rFonts w:ascii="Consolas" w:hAnsi="Consolas" w:cs="Consolas"/>
                <w:rtl w:val="0"/>
                <w:lang w:bidi="ar-SA"/>
              </w:rPr>
              <w:t>report.create</w:t>
            </w:r>
            <w:r>
              <w:rPr>
                <w:sz w:val="19"/>
                <w:rtl w:val="1"/>
                <w:lang w:bidi="ar-SA"/>
              </w:rPr>
              <w:t xml:space="preserve"> للإدارة</w:t>
            </w:r>
          </w:p>
        </w:tc>
      </w:tr>
    </w:tbl>
    <w:p/>
    <w:p>
      <w:pPr>
        <w:bidi/>
      </w:pPr>
      <w:r>
        <w:rPr>
          <w:rtl w:val="1"/>
          <w:lang w:bidi="ar-SA"/>
        </w:rPr>
        <w:t xml:space="preserve">مدير النظام يملك كل صلاحيات هذا الجدول. وأسماء المراحل الأربع وترتيبها وتفعيلها بيانات تُضبط من شاشة </w:t>
      </w:r>
      <w:r>
        <w:rPr>
          <w:b/>
          <w:rtl w:val="1"/>
          <w:lang w:bidi="ar-SA"/>
        </w:rPr>
        <w:t>سير العمل</w:t>
      </w:r>
      <w:r>
        <w:rPr>
          <w:rtl w:val="1"/>
          <w:lang w:bidi="ar-SA"/>
        </w:rPr>
        <w:t>، ولا يفتحها إلا مدير النظام.</w:t>
      </w:r>
    </w:p>
    <w:p>
      <w:pPr>
        <w:pStyle w:val="Heading3"/>
        <w:bidi/>
      </w:pPr>
      <w:r>
        <w:rPr>
          <w:rtl w:val="1"/>
          <w:lang w:bidi="ar-SA"/>
        </w:rPr>
        <w:t>المرحلة الأولى — رصد الدرجات في نشاطَي التقييم</w:t>
      </w:r>
    </w:p>
    <w:p>
      <w:pPr>
        <w:bidi/>
      </w:pPr>
      <w:r>
        <w:rPr>
          <w:rtl w:val="1"/>
          <w:lang w:bidi="ar-SA"/>
        </w:rPr>
        <w:t xml:space="preserve">أنشطة المركز ثلاثة: المقابلة الشخصية، وحلقة النقاش، وأدوات القياس. الأوّلان تُرصَد درجاتهما في شاشة </w:t>
      </w:r>
      <w:r>
        <w:rPr>
          <w:b/>
          <w:rtl w:val="1"/>
          <w:lang w:bidi="ar-SA"/>
        </w:rPr>
        <w:t>التقييم</w:t>
      </w:r>
      <w:r>
        <w:rPr>
          <w:rtl w:val="1"/>
          <w:lang w:bidi="ar-SA"/>
        </w:rPr>
        <w:t xml:space="preserve">، والثالث تُرفع نتائجه في شاشة </w:t>
      </w:r>
      <w:r>
        <w:rPr>
          <w:b/>
          <w:rtl w:val="1"/>
          <w:lang w:bidi="ar-SA"/>
        </w:rPr>
        <w:t>أدوات القياس</w:t>
      </w:r>
      <w:r>
        <w:rPr>
          <w:rtl w:val="1"/>
          <w:lang w:bidi="ar-SA"/>
        </w:rPr>
        <w:t>.</w:t>
      </w:r>
    </w:p>
    <w:p>
      <w:pPr>
        <w:jc w:val="center"/>
      </w:pPr>
      <w:r>
        <w:drawing>
          <wp:inline xmlns:a="http://schemas.openxmlformats.org/drawingml/2006/main" xmlns:pic="http://schemas.openxmlformats.org/drawingml/2006/picture">
            <wp:extent cx="5852160" cy="3677107"/>
            <wp:docPr id="135" name="Picture 135"/>
            <wp:cNvGraphicFramePr>
              <a:graphicFrameLocks noChangeAspect="1"/>
            </wp:cNvGraphicFramePr>
            <a:graphic>
              <a:graphicData uri="http://schemas.openxmlformats.org/drawingml/2006/picture">
                <pic:pic>
                  <pic:nvPicPr>
                    <pic:cNvPr id="0" name="assessment.jpg"/>
                    <pic:cNvPicPr/>
                  </pic:nvPicPr>
                  <pic:blipFill>
                    <a:blip r:embed="rId10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التقييم قبل بدء الجلسة: نموذج البدء وقائمة المسودات</w:t>
      </w:r>
    </w:p>
    <w:p>
      <w:pPr>
        <w:pStyle w:val="ListNumber"/>
        <w:bidi/>
      </w:pPr>
      <w:r>
        <w:rPr>
          <w:rtl w:val="1"/>
          <w:lang w:bidi="ar-SA"/>
        </w:rPr>
        <w:t xml:space="preserve">افتح </w:t>
      </w:r>
      <w:r>
        <w:rPr>
          <w:b/>
          <w:rtl w:val="1"/>
          <w:lang w:bidi="ar-SA"/>
        </w:rPr>
        <w:t>التقييم</w:t>
      </w:r>
      <w:r>
        <w:rPr>
          <w:rtl w:val="1"/>
          <w:lang w:bidi="ar-SA"/>
        </w:rPr>
        <w:t xml:space="preserve"> من الشريط الجانبي.</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تظهر بصيغة «الرمز — القطاع»، ولا تعرض إلا من حالته </w:t>
      </w:r>
      <w:r>
        <w:rPr>
          <w:b/>
          <w:rtl w:val="1"/>
          <w:lang w:bidi="ar-SA"/>
        </w:rPr>
        <w:t>مجدول</w:t>
      </w:r>
      <w:r>
        <w:rPr>
          <w:rtl w:val="1"/>
          <w:lang w:bidi="ar-SA"/>
        </w:rPr>
        <w:t xml:space="preserve"> أو </w:t>
      </w:r>
      <w:r>
        <w:rPr>
          <w:b/>
          <w:rtl w:val="1"/>
          <w:lang w:bidi="ar-SA"/>
        </w:rPr>
        <w:t>مُقيَّم</w:t>
      </w:r>
      <w:r>
        <w:rPr>
          <w:rtl w:val="1"/>
          <w:lang w:bidi="ar-SA"/>
        </w:rPr>
        <w:t>.</w:t>
      </w:r>
    </w:p>
    <w:p>
      <w:pPr>
        <w:pStyle w:val="ListNumber"/>
        <w:bidi/>
      </w:pPr>
      <w:r>
        <w:rPr>
          <w:rtl w:val="1"/>
          <w:lang w:bidi="ar-SA"/>
        </w:rPr>
        <w:t xml:space="preserve">اختر </w:t>
      </w:r>
      <w:r>
        <w:rPr>
          <w:b/>
          <w:rtl w:val="1"/>
          <w:lang w:bidi="ar-SA"/>
        </w:rPr>
        <w:t>نوع النشاط</w:t>
      </w:r>
      <w:r>
        <w:rPr>
          <w:rtl w:val="1"/>
          <w:lang w:bidi="ar-SA"/>
        </w:rPr>
        <w:t>: «مقابلة شخصية» أو «حلقة نقاش». هو ما يحدّد الكفاءات التي ستُرصَد.</w:t>
      </w:r>
    </w:p>
    <w:p>
      <w:pPr>
        <w:pStyle w:val="ListNumber"/>
        <w:bidi/>
      </w:pPr>
      <w:r>
        <w:rPr>
          <w:rtl w:val="1"/>
          <w:lang w:bidi="ar-SA"/>
        </w:rPr>
        <w:t xml:space="preserve">اضغط </w:t>
      </w:r>
      <w:r>
        <w:rPr>
          <w:b/>
          <w:rtl w:val="1"/>
          <w:lang w:bidi="ar-SA"/>
        </w:rPr>
        <w:t>بدء الجلسة</w:t>
      </w:r>
      <w:r>
        <w:rPr>
          <w:rtl w:val="1"/>
          <w:lang w:bidi="ar-SA"/>
        </w:rPr>
        <w:t>. يُنشأ التقييم مسودةً على الخادم ويُفتح نموذج الدرجات.</w:t>
      </w:r>
    </w:p>
    <w:p>
      <w:pPr>
        <w:pStyle w:val="ListNumber"/>
        <w:bidi/>
      </w:pPr>
      <w:r>
        <w:rPr>
          <w:rtl w:val="1"/>
          <w:lang w:bidi="ar-SA"/>
        </w:rPr>
        <w:t xml:space="preserve">اضغط </w:t>
      </w:r>
      <w:r>
        <w:rPr>
          <w:b/>
          <w:rtl w:val="1"/>
          <w:lang w:bidi="ar-SA"/>
        </w:rPr>
        <w:t>السيرة الذاتية</w:t>
      </w:r>
      <w:r>
        <w:rPr>
          <w:rtl w:val="1"/>
          <w:lang w:bidi="ar-SA"/>
        </w:rPr>
        <w:t xml:space="preserve"> أعلى النموذج لقراءة لقطة الدورة المجمَّدة قبل الرصد.</w:t>
      </w:r>
    </w:p>
    <w:p>
      <w:pPr>
        <w:pStyle w:val="ListNumber"/>
        <w:bidi/>
      </w:pPr>
      <w:r>
        <w:rPr>
          <w:rtl w:val="1"/>
          <w:lang w:bidi="ar-SA"/>
        </w:rPr>
        <w:t xml:space="preserve">لكل كفاءة اضغط رقم المستوى — يُضيء هو وما دونه، ويتحدّث العدّاد إلى «{الدرجة} / {الحدّ الأقصى}». والكفاءة التي لم تُضغط لها درجة تبقى على </w:t>
      </w:r>
      <w:r>
        <w:rPr>
          <w:rFonts w:ascii="Consolas" w:hAnsi="Consolas"/>
          <w:sz w:val="19"/>
          <w:rFonts w:ascii="Consolas" w:hAnsi="Consolas" w:cs="Consolas"/>
          <w:rtl w:val="0"/>
          <w:lang w:bidi="ar-SA"/>
        </w:rPr>
        <w:t>0</w:t>
      </w:r>
      <w:r>
        <w:rPr>
          <w:rtl w:val="1"/>
          <w:lang w:bidi="ar-SA"/>
        </w:rPr>
        <w:t>.</w:t>
      </w:r>
    </w:p>
    <w:p>
      <w:pPr>
        <w:pStyle w:val="ListNumber"/>
        <w:bidi/>
      </w:pPr>
      <w:r>
        <w:rPr>
          <w:rtl w:val="1"/>
          <w:lang w:bidi="ar-SA"/>
        </w:rPr>
        <w:t xml:space="preserve">اكتب ملاحظاتك في </w:t>
      </w:r>
      <w:r>
        <w:rPr>
          <w:b/>
          <w:rtl w:val="1"/>
          <w:lang w:bidi="ar-SA"/>
        </w:rPr>
        <w:t>ملاحظات المستشار</w:t>
      </w:r>
      <w:r>
        <w:rPr>
          <w:rtl w:val="1"/>
          <w:lang w:bidi="ar-SA"/>
        </w:rPr>
        <w:t>.</w:t>
      </w:r>
    </w:p>
    <w:p>
      <w:pPr>
        <w:pStyle w:val="ListNumber"/>
        <w:bidi/>
      </w:pPr>
      <w:r>
        <w:rPr>
          <w:rtl w:val="1"/>
          <w:lang w:bidi="ar-SA"/>
        </w:rPr>
        <w:t xml:space="preserve">اضغط </w:t>
      </w:r>
      <w:r>
        <w:rPr>
          <w:b/>
          <w:rtl w:val="1"/>
          <w:lang w:bidi="ar-SA"/>
        </w:rPr>
        <w:t>حفظ مسودة</w:t>
      </w:r>
      <w:r>
        <w:rPr>
          <w:rtl w:val="1"/>
          <w:lang w:bidi="ar-SA"/>
        </w:rPr>
        <w:t xml:space="preserve"> لتُبقيها قابلة للتعديل، أو </w:t>
      </w:r>
      <w:r>
        <w:rPr>
          <w:b/>
          <w:rtl w:val="1"/>
          <w:lang w:bidi="ar-SA"/>
        </w:rPr>
        <w:t>إرسال للاعتماد</w:t>
      </w:r>
      <w:r>
        <w:rPr>
          <w:rtl w:val="1"/>
          <w:lang w:bidi="ar-SA"/>
        </w:rPr>
        <w:t xml:space="preserve"> بعد رصد </w:t>
      </w:r>
      <w:r>
        <w:rPr>
          <w:b/>
          <w:rtl w:val="1"/>
          <w:lang w:bidi="ar-SA"/>
        </w:rPr>
        <w:t>كل</w:t>
      </w:r>
      <w:r>
        <w:rPr>
          <w:rtl w:val="1"/>
          <w:lang w:bidi="ar-SA"/>
        </w:rPr>
        <w:t xml:space="preserve"> كفاءات النشاط.</w:t>
      </w:r>
    </w:p>
    <w:p>
      <w:pPr>
        <w:jc w:val="center"/>
      </w:pPr>
      <w:r>
        <w:drawing>
          <wp:inline xmlns:a="http://schemas.openxmlformats.org/drawingml/2006/main" xmlns:pic="http://schemas.openxmlformats.org/drawingml/2006/picture">
            <wp:extent cx="5852160" cy="3677107"/>
            <wp:docPr id="136" name="Picture 136"/>
            <wp:cNvGraphicFramePr>
              <a:graphicFrameLocks noChangeAspect="1"/>
            </wp:cNvGraphicFramePr>
            <a:graphic>
              <a:graphicData uri="http://schemas.openxmlformats.org/drawingml/2006/picture">
                <pic:pic>
                  <pic:nvPicPr>
                    <pic:cNvPr id="0" name="assessment-start-selected.jpg"/>
                    <pic:cNvPicPr/>
                  </pic:nvPicPr>
                  <pic:blipFill>
                    <a:blip r:embed="rId7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بعد اختيار المشارك ونوع النشاط — زرّ بدء الجلسة صار فعّالاً</w:t>
      </w:r>
    </w:p>
    <w:p>
      <w:pPr>
        <w:jc w:val="center"/>
      </w:pPr>
      <w:r>
        <w:drawing>
          <wp:inline xmlns:a="http://schemas.openxmlformats.org/drawingml/2006/main" xmlns:pic="http://schemas.openxmlformats.org/drawingml/2006/picture">
            <wp:extent cx="5852160" cy="3677107"/>
            <wp:docPr id="137" name="Picture 137"/>
            <wp:cNvGraphicFramePr>
              <a:graphicFrameLocks noChangeAspect="1"/>
            </wp:cNvGraphicFramePr>
            <a:graphic>
              <a:graphicData uri="http://schemas.openxmlformats.org/drawingml/2006/picture">
                <pic:pic>
                  <pic:nvPicPr>
                    <pic:cNvPr id="0" name="assessment-session.jpg"/>
                    <pic:cNvPicPr/>
                  </pic:nvPicPr>
                  <pic:blipFill>
                    <a:blip r:embed="rId6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نموذج الدرجات بعد فتح الجلسة</w:t>
      </w:r>
    </w:p>
    <w:p>
      <w:pPr>
        <w:bidi/>
      </w:pPr>
      <w:r>
        <w:rPr>
          <w:rtl w:val="1"/>
          <w:lang w:bidi="ar-SA"/>
        </w:rPr>
        <w:t xml:space="preserve">عند الإرسال تظهر «تم إرسال التقييم للاعتماد ✓»، ويُقفَل التقييم، وتنتقل حالة المشارك من </w:t>
      </w:r>
      <w:r>
        <w:rPr>
          <w:b/>
          <w:rtl w:val="1"/>
          <w:lang w:bidi="ar-SA"/>
        </w:rPr>
        <w:t>مجدول</w:t>
      </w:r>
      <w:r>
        <w:rPr>
          <w:rtl w:val="1"/>
          <w:lang w:bidi="ar-SA"/>
        </w:rPr>
        <w:t xml:space="preserve"> إلى </w:t>
      </w:r>
      <w:r>
        <w:rPr>
          <w:b/>
          <w:rtl w:val="1"/>
          <w:lang w:bidi="ar-SA"/>
        </w:rPr>
        <w:t>مُقيَّم</w:t>
      </w:r>
      <w:r>
        <w:rPr>
          <w:rtl w:val="1"/>
          <w:lang w:bidi="ar-SA"/>
        </w:rPr>
        <w:t>، ويصل إشعار «تقييم بانتظار الاعتماد» إلى مدير إدارة التقييم. و</w:t>
      </w:r>
      <w:r>
        <w:rPr>
          <w:b/>
          <w:rtl w:val="1"/>
          <w:lang w:bidi="ar-SA"/>
        </w:rPr>
        <w:t>إلغاء الجلسة</w:t>
      </w:r>
      <w:r>
        <w:rPr>
          <w:rtl w:val="1"/>
          <w:lang w:bidi="ar-SA"/>
        </w:rPr>
        <w:t xml:space="preserve"> يُغلق النموذج ولا يحذف المسودة — تجدها في بطاقة </w:t>
      </w:r>
      <w:r>
        <w:rPr>
          <w:b/>
          <w:rtl w:val="1"/>
          <w:lang w:bidi="ar-SA"/>
        </w:rPr>
        <w:t>استكمال مسودة</w:t>
      </w:r>
      <w:r>
        <w:rPr>
          <w:rtl w:val="1"/>
          <w:lang w:bidi="ar-SA"/>
        </w:rPr>
        <w:t>، وهي مسوداتك أنت لا مسودات غيرك.</w:t>
      </w:r>
    </w:p>
    <w:p>
      <w:pPr>
        <w:bidi/>
      </w:pPr>
      <w:r>
        <w:rPr>
          <w:rtl w:val="1"/>
          <w:lang w:bidi="ar-SA"/>
        </w:rPr>
        <w:t xml:space="preserve">الاعتماد والإرجاع في هذه المرحلة بصلاحية </w:t>
      </w:r>
      <w:r>
        <w:rPr>
          <w:rFonts w:ascii="Consolas" w:hAnsi="Consolas"/>
          <w:sz w:val="19"/>
          <w:rFonts w:ascii="Consolas" w:hAnsi="Consolas" w:cs="Consolas"/>
          <w:rtl w:val="0"/>
          <w:lang w:bidi="ar-SA"/>
        </w:rPr>
        <w:t>evaluation.approve</w:t>
      </w:r>
      <w:r>
        <w:rPr>
          <w:rtl w:val="1"/>
          <w:lang w:bidi="ar-SA"/>
        </w:rPr>
        <w:t xml:space="preserve"> (مدير النظام، مدير المركز، مدير إدارة التقييم). والإرجاع يوجب سبباً لا يقلّ عن خمسة أحرف، فيعود التقييم إلى </w:t>
      </w:r>
      <w:r>
        <w:rPr>
          <w:b/>
          <w:rtl w:val="1"/>
          <w:lang w:bidi="ar-SA"/>
        </w:rPr>
        <w:t>مسودة</w:t>
      </w:r>
      <w:r>
        <w:rPr>
          <w:rtl w:val="1"/>
          <w:lang w:bidi="ar-SA"/>
        </w:rPr>
        <w:t xml:space="preserve">، ويصل المستشار إشعار «تقييم مُرجع للتعديل» يحمل السبب، ويظهر التقييم من جديد في </w:t>
      </w:r>
      <w:r>
        <w:rPr>
          <w:b/>
          <w:rtl w:val="1"/>
          <w:lang w:bidi="ar-SA"/>
        </w:rPr>
        <w:t>استكمال مسودة</w:t>
      </w:r>
      <w:r>
        <w:rPr>
          <w:rtl w:val="1"/>
          <w:lang w:bidi="ar-SA"/>
        </w:rPr>
        <w:t>.</w:t>
      </w:r>
    </w:p>
    <w:p>
      <w:pPr>
        <w:bidi/>
      </w:pPr>
      <w:r>
        <w:rPr>
          <w:b/>
          <w:rtl w:val="1"/>
          <w:lang w:bidi="ar-SA"/>
        </w:rPr>
        <w:t>يتوقّف المسار إن:</w:t>
      </w:r>
      <w:r>
        <w:rPr>
          <w:rtl w:val="1"/>
          <w:lang w:bidi="ar-SA"/>
        </w:rPr>
        <w:t xml:space="preserve"> لم تُرصَد كل كفاءات النشاط — الردّ «التقييم ناقص: تم تقييم {عدد} من {عدد} كفاءة لهذا النشاط»؛ أو لم تُرصَد أي درجة — «أدخل درجة واحدة على الأقل» و«لا يمكن إرسال تقييم بدون درجات»؛ أو كان للمشارك تقييم مفتوح في النشاط نفسه — «توجد مسودة تقييم لهذا المشارك في هذا النشاط — استكملها بدل بدء جلسة جديدة»؛ أو كان قد قُيّم فيه أصلاً — «تم تقييم هذا المشارك في هذا النشاط مسبقاً»، ولا يُعاد إلا بدورة تقييم جديدة؛ أو فُتحت الشاشة بحساب يملك </w:t>
      </w:r>
      <w:r>
        <w:rPr>
          <w:rFonts w:ascii="Consolas" w:hAnsi="Consolas"/>
          <w:sz w:val="19"/>
          <w:rFonts w:ascii="Consolas" w:hAnsi="Consolas" w:cs="Consolas"/>
          <w:rtl w:val="0"/>
          <w:lang w:bidi="ar-SA"/>
        </w:rPr>
        <w:t>evaluation.view</w:t>
      </w:r>
      <w:r>
        <w:rPr>
          <w:rtl w:val="1"/>
          <w:lang w:bidi="ar-SA"/>
        </w:rPr>
        <w:t xml:space="preserve"> دون </w:t>
      </w:r>
      <w:r>
        <w:rPr>
          <w:rFonts w:ascii="Consolas" w:hAnsi="Consolas"/>
          <w:sz w:val="19"/>
          <w:rFonts w:ascii="Consolas" w:hAnsi="Consolas" w:cs="Consolas"/>
          <w:rtl w:val="0"/>
          <w:lang w:bidi="ar-SA"/>
        </w:rPr>
        <w:t>evaluation.input</w:t>
      </w:r>
      <w:r>
        <w:rPr>
          <w:rtl w:val="1"/>
          <w:lang w:bidi="ar-SA"/>
        </w:rPr>
        <w:t xml:space="preserve"> — «ليس لديك صلاحية إدخال التقييم». والمنع الأخير مقصود: الرصد فعلُ مقابلة، لا فعلُ إشراف.</w:t>
      </w:r>
    </w:p>
    <w:p>
      <w:pPr>
        <w:pStyle w:val="Heading3"/>
        <w:bidi/>
      </w:pPr>
      <w:r>
        <w:rPr>
          <w:rtl w:val="1"/>
          <w:lang w:bidi="ar-SA"/>
        </w:rPr>
        <w:t>المرحلة الثانية — رفع نتائج أدوات القياس</w:t>
      </w:r>
    </w:p>
    <w:p>
      <w:pPr>
        <w:pStyle w:val="ListNumber"/>
        <w:bidi/>
      </w:pPr>
      <w:r>
        <w:rPr>
          <w:rtl w:val="1"/>
          <w:lang w:bidi="ar-SA"/>
        </w:rPr>
        <w:t xml:space="preserve">افتح </w:t>
      </w:r>
      <w:r>
        <w:rPr>
          <w:b/>
          <w:rtl w:val="1"/>
          <w:lang w:bidi="ar-SA"/>
        </w:rPr>
        <w:t>أدوات القياس</w:t>
      </w:r>
      <w:r>
        <w:rPr>
          <w:rtl w:val="1"/>
          <w:lang w:bidi="ar-SA"/>
        </w:rPr>
        <w:t xml:space="preserve"> من القائمة الجانبية.</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لا تعرض إلا من حالته </w:t>
      </w:r>
      <w:r>
        <w:rPr>
          <w:b/>
          <w:rtl w:val="1"/>
          <w:lang w:bidi="ar-SA"/>
        </w:rPr>
        <w:t>مجدول</w:t>
      </w:r>
      <w:r>
        <w:rPr>
          <w:rtl w:val="1"/>
          <w:lang w:bidi="ar-SA"/>
        </w:rPr>
        <w:t xml:space="preserve"> أو </w:t>
      </w:r>
      <w:r>
        <w:rPr>
          <w:b/>
          <w:rtl w:val="1"/>
          <w:lang w:bidi="ar-SA"/>
        </w:rPr>
        <w:t>مُقيَّم</w:t>
      </w:r>
      <w:r>
        <w:rPr>
          <w:rtl w:val="1"/>
          <w:lang w:bidi="ar-SA"/>
        </w:rPr>
        <w:t>.</w:t>
      </w:r>
    </w:p>
    <w:p>
      <w:pPr>
        <w:pStyle w:val="ListNumber"/>
        <w:bidi/>
      </w:pPr>
      <w:r>
        <w:rPr>
          <w:rtl w:val="1"/>
          <w:lang w:bidi="ar-SA"/>
        </w:rPr>
        <w:t xml:space="preserve">اكتب الدرجات في </w:t>
      </w:r>
      <w:r>
        <w:rPr>
          <w:b/>
          <w:rtl w:val="1"/>
          <w:lang w:bidi="ar-SA"/>
        </w:rPr>
        <w:t>المقياس الشخصي</w:t>
      </w:r>
      <w:r>
        <w:rPr>
          <w:rtl w:val="1"/>
          <w:lang w:bidi="ar-SA"/>
        </w:rPr>
        <w:t xml:space="preserve"> و</w:t>
      </w:r>
      <w:r>
        <w:rPr>
          <w:b/>
          <w:rtl w:val="1"/>
          <w:lang w:bidi="ar-SA"/>
        </w:rPr>
        <w:t>القدرات التحليلية</w:t>
      </w:r>
      <w:r>
        <w:rPr>
          <w:rtl w:val="1"/>
          <w:lang w:bidi="ar-SA"/>
        </w:rPr>
        <w:t xml:space="preserve"> و</w:t>
      </w:r>
      <w:r>
        <w:rPr>
          <w:b/>
          <w:rtl w:val="1"/>
          <w:lang w:bidi="ar-SA"/>
        </w:rPr>
        <w:t>اللغة الإنجليزية</w:t>
      </w:r>
      <w:r>
        <w:rPr>
          <w:rtl w:val="1"/>
          <w:lang w:bidi="ar-SA"/>
        </w:rPr>
        <w:t>، كلٌّ من 100 وخطوة الإدخال 0.5.</w:t>
      </w:r>
    </w:p>
    <w:p>
      <w:pPr>
        <w:pStyle w:val="ListNumber"/>
        <w:bidi/>
      </w:pPr>
      <w:r>
        <w:rPr>
          <w:rtl w:val="1"/>
          <w:lang w:bidi="ar-SA"/>
        </w:rPr>
        <w:t>اترك الحقل الذي لم تصل نتيجته فارغاً — يُحفَظ بلا قيمة ولا يُعدّ صفراً.</w:t>
      </w:r>
    </w:p>
    <w:p>
      <w:pPr>
        <w:pStyle w:val="ListNumber"/>
        <w:bidi/>
      </w:pPr>
      <w:r>
        <w:rPr>
          <w:rtl w:val="1"/>
          <w:lang w:bidi="ar-SA"/>
        </w:rPr>
        <w:t xml:space="preserve">اضغط </w:t>
      </w:r>
      <w:r>
        <w:rPr>
          <w:b/>
          <w:rtl w:val="1"/>
          <w:lang w:bidi="ar-SA"/>
        </w:rPr>
        <w:t>حفظ النتيجة</w:t>
      </w:r>
      <w:r>
        <w:rPr>
          <w:rtl w:val="1"/>
          <w:lang w:bidi="ar-SA"/>
        </w:rPr>
        <w:t>.</w:t>
      </w:r>
    </w:p>
    <w:p>
      <w:pPr>
        <w:jc w:val="center"/>
      </w:pPr>
      <w:r>
        <w:drawing>
          <wp:inline xmlns:a="http://schemas.openxmlformats.org/drawingml/2006/main" xmlns:pic="http://schemas.openxmlformats.org/drawingml/2006/picture">
            <wp:extent cx="5852160" cy="3677107"/>
            <wp:docPr id="138" name="Picture 138"/>
            <wp:cNvGraphicFramePr>
              <a:graphicFrameLocks noChangeAspect="1"/>
            </wp:cNvGraphicFramePr>
            <a:graphic>
              <a:graphicData uri="http://schemas.openxmlformats.org/drawingml/2006/picture">
                <pic:pic>
                  <pic:nvPicPr>
                    <pic:cNvPr id="0" name="measurement-selected.jpg"/>
                    <pic:cNvPicPr/>
                  </pic:nvPicPr>
                  <pic:blipFill>
                    <a:blip r:embed="rId8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نتيجة محفوظة لمشارك مع سطر آخر تحديث</w:t>
      </w:r>
    </w:p>
    <w:p>
      <w:pPr>
        <w:jc w:val="center"/>
      </w:pPr>
      <w:r>
        <w:drawing>
          <wp:inline xmlns:a="http://schemas.openxmlformats.org/drawingml/2006/main" xmlns:pic="http://schemas.openxmlformats.org/drawingml/2006/picture">
            <wp:extent cx="5852160" cy="2555443"/>
            <wp:docPr id="139" name="Picture 139"/>
            <wp:cNvGraphicFramePr>
              <a:graphicFrameLocks noChangeAspect="1"/>
            </wp:cNvGraphicFramePr>
            <a:graphic>
              <a:graphicData uri="http://schemas.openxmlformats.org/drawingml/2006/picture">
                <pic:pic>
                  <pic:nvPicPr>
                    <pic:cNvPr id="0" name="measurement-saved.jpg"/>
                    <pic:cNvPicPr/>
                  </pic:nvPicPr>
                  <pic:blipFill>
                    <a:blip r:embed="rId86"/>
                    <a:stretch>
                      <a:fillRect/>
                    </a:stretch>
                  </pic:blipFill>
                  <pic:spPr>
                    <a:xfrm>
                      <a:off x="0" y="0"/>
                      <a:ext cx="5852160" cy="2555443"/>
                    </a:xfrm>
                    <a:prstGeom prst="rect"/>
                  </pic:spPr>
                </pic:pic>
              </a:graphicData>
            </a:graphic>
          </wp:inline>
        </w:drawing>
      </w:r>
    </w:p>
    <w:p>
      <w:pPr>
        <w:jc w:val="center"/>
        <w:bidi/>
      </w:pPr>
      <w:r>
        <w:rPr>
          <w:i/>
          <w:color w:val="6B7F74"/>
          <w:sz w:val="18"/>
          <w:rtl w:val="1"/>
          <w:lang w:bidi="ar-SA"/>
        </w:rPr>
        <w:t>شريط تأكيد الحفظ</w:t>
      </w:r>
    </w:p>
    <w:p>
      <w:pPr>
        <w:bidi/>
      </w:pPr>
      <w:r>
        <w:rPr>
          <w:rtl w:val="1"/>
          <w:lang w:bidi="ar-SA"/>
        </w:rPr>
        <w:t>يظهر شريط أخضر «تم حفظ نتيجة القياس»، ويتحدّث سطر «آخر تحديث». والحفظ يستبدل نتيجة الدورة نفسها ولا يضيف سجلاً جديداً، فعُد لاحقاً وأكمل الحقل الناقص. وتبديل المشارك من القائمة يمسح ما لم تحفظه — احفظ قبل أن تنتقل.</w:t>
      </w:r>
    </w:p>
    <w:p>
      <w:pPr>
        <w:jc w:val="center"/>
      </w:pPr>
      <w:r>
        <w:drawing>
          <wp:inline xmlns:a="http://schemas.openxmlformats.org/drawingml/2006/main" xmlns:pic="http://schemas.openxmlformats.org/drawingml/2006/picture">
            <wp:extent cx="5852160" cy="3677107"/>
            <wp:docPr id="140" name="Picture 140"/>
            <wp:cNvGraphicFramePr>
              <a:graphicFrameLocks noChangeAspect="1"/>
            </wp:cNvGraphicFramePr>
            <a:graphic>
              <a:graphicData uri="http://schemas.openxmlformats.org/drawingml/2006/picture">
                <pic:pic>
                  <pic:nvPicPr>
                    <pic:cNvPr id="0" name="measurement-readonly.jpg"/>
                    <pic:cNvPicPr/>
                  </pic:nvPicPr>
                  <pic:blipFill>
                    <a:blip r:embed="rId7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بحساب يملك العرض دون الرفع</w:t>
      </w:r>
    </w:p>
    <w:p>
      <w:pPr>
        <w:bidi/>
      </w:pPr>
      <w:r>
        <w:rPr>
          <w:b/>
          <w:rtl w:val="1"/>
          <w:lang w:bidi="ar-SA"/>
        </w:rPr>
        <w:t>يتوقّف المسار إن:</w:t>
      </w:r>
      <w:r>
        <w:rPr>
          <w:rtl w:val="1"/>
          <w:lang w:bidi="ar-SA"/>
        </w:rPr>
        <w:t xml:space="preserve"> خرجت درجة عن المدى — «تعذّر الحفظ — تحقّق من القيم (0–100)» ولم يُكتب شيء في القاعدة؛ أو كانت كل دورات المشارك مكتملة — «لا توجد دورة تقييم نشطة للمشارك»، فنتيجة الدورة المنتهية تبقى للقراءة ولا تُصحَّح بأثر رجعي؛ أو كان الحساب يملك </w:t>
      </w:r>
      <w:r>
        <w:rPr>
          <w:rFonts w:ascii="Consolas" w:hAnsi="Consolas"/>
          <w:sz w:val="19"/>
          <w:rFonts w:ascii="Consolas" w:hAnsi="Consolas" w:cs="Consolas"/>
          <w:rtl w:val="0"/>
          <w:lang w:bidi="ar-SA"/>
        </w:rPr>
        <w:t>measurement.view</w:t>
      </w:r>
      <w:r>
        <w:rPr>
          <w:rtl w:val="1"/>
          <w:lang w:bidi="ar-SA"/>
        </w:rPr>
        <w:t xml:space="preserve"> دون </w:t>
      </w:r>
      <w:r>
        <w:rPr>
          <w:rFonts w:ascii="Consolas" w:hAnsi="Consolas"/>
          <w:sz w:val="19"/>
          <w:rFonts w:ascii="Consolas" w:hAnsi="Consolas" w:cs="Consolas"/>
          <w:rtl w:val="0"/>
          <w:lang w:bidi="ar-SA"/>
        </w:rPr>
        <w:t>measurement.upload</w:t>
      </w:r>
      <w:r>
        <w:rPr>
          <w:rtl w:val="1"/>
          <w:lang w:bidi="ar-SA"/>
        </w:rPr>
        <w:t xml:space="preserve"> — تُعطَّل الحقول ويحلّ محلّ الزرّ سطر «عرض فقط — تحتاج صلاحية رفع القياس للتعديل.». وهذا فصل مقصود: مدير إدارة التقييم ومساعد التقييم وإدارة تطوير الكفاءات يقرؤون القياس لأنه يدخل في التقرير، ولا يرفعونه.</w:t>
      </w:r>
    </w:p>
    <w:p>
      <w:pPr>
        <w:pStyle w:val="Heading3"/>
        <w:bidi/>
      </w:pPr>
      <w:r>
        <w:rPr>
          <w:rtl w:val="1"/>
          <w:lang w:bidi="ar-SA"/>
        </w:rPr>
        <w:t>المرحلة الثالثة — كتابة التقرير النهائي وإرساله</w:t>
      </w:r>
    </w:p>
    <w:p>
      <w:pPr>
        <w:jc w:val="center"/>
      </w:pPr>
      <w:r>
        <w:drawing>
          <wp:inline xmlns:a="http://schemas.openxmlformats.org/drawingml/2006/main" xmlns:pic="http://schemas.openxmlformats.org/drawingml/2006/picture">
            <wp:extent cx="5200497" cy="6949439"/>
            <wp:docPr id="141" name="Picture 141"/>
            <wp:cNvGraphicFramePr>
              <a:graphicFrameLocks noChangeAspect="1"/>
            </wp:cNvGraphicFramePr>
            <a:graphic>
              <a:graphicData uri="http://schemas.openxmlformats.org/drawingml/2006/picture">
                <pic:pic>
                  <pic:nvPicPr>
                    <pic:cNvPr id="0" name="reports-editor-create.jpg"/>
                    <pic:cNvPicPr/>
                  </pic:nvPicPr>
                  <pic:blipFill>
                    <a:blip r:embed="rId78"/>
                    <a:stretch>
                      <a:fillRect/>
                    </a:stretch>
                  </pic:blipFill>
                  <pic:spPr>
                    <a:xfrm>
                      <a:off x="0" y="0"/>
                      <a:ext cx="5200497" cy="6949439"/>
                    </a:xfrm>
                    <a:prstGeom prst="rect"/>
                  </pic:spPr>
                </pic:pic>
              </a:graphicData>
            </a:graphic>
          </wp:inline>
        </w:drawing>
      </w:r>
    </w:p>
    <w:p>
      <w:pPr>
        <w:jc w:val="center"/>
        <w:bidi/>
      </w:pPr>
      <w:r>
        <w:rPr>
          <w:i/>
          <w:color w:val="6B7F74"/>
          <w:sz w:val="18"/>
          <w:rtl w:val="1"/>
          <w:lang w:bidi="ar-SA"/>
        </w:rPr>
        <w:t>محرّر التقرير: الاحتساب الآلي من الدرجات وتحليل الفجوة</w:t>
      </w:r>
    </w:p>
    <w:p>
      <w:pPr>
        <w:pStyle w:val="ListNumber"/>
        <w:bidi/>
      </w:pPr>
      <w:r>
        <w:rPr>
          <w:rtl w:val="1"/>
          <w:lang w:bidi="ar-SA"/>
        </w:rPr>
        <w:t xml:space="preserve">افتح </w:t>
      </w:r>
      <w:r>
        <w:rPr>
          <w:b/>
          <w:rtl w:val="1"/>
          <w:lang w:bidi="ar-SA"/>
        </w:rPr>
        <w:t>التقارير</w:t>
      </w:r>
      <w:r>
        <w:rPr>
          <w:rtl w:val="1"/>
          <w:lang w:bidi="ar-SA"/>
        </w:rPr>
        <w:t xml:space="preserve"> واضغط </w:t>
      </w:r>
      <w:r>
        <w:rPr>
          <w:b/>
          <w:rtl w:val="1"/>
          <w:lang w:bidi="ar-SA"/>
        </w:rPr>
        <w:t>إنشاء تقرير</w:t>
      </w:r>
      <w:r>
        <w:rPr>
          <w:rtl w:val="1"/>
          <w:lang w:bidi="ar-SA"/>
        </w:rPr>
        <w:t>.</w:t>
      </w:r>
    </w:p>
    <w:p>
      <w:pPr>
        <w:pStyle w:val="ListNumber"/>
        <w:bidi/>
      </w:pPr>
      <w:r>
        <w:rPr>
          <w:rtl w:val="1"/>
          <w:lang w:bidi="ar-SA"/>
        </w:rPr>
        <w:t xml:space="preserve">اختر المشارك من قائمة «اختر مشاركاً منتهي التقييم…». لا تضمّ القائمة إلا من صارت حالته </w:t>
      </w:r>
      <w:r>
        <w:rPr>
          <w:b/>
          <w:rtl w:val="1"/>
          <w:lang w:bidi="ar-SA"/>
        </w:rPr>
        <w:t>مُقيَّم</w:t>
      </w:r>
      <w:r>
        <w:rPr>
          <w:rtl w:val="1"/>
          <w:lang w:bidi="ar-SA"/>
        </w:rPr>
        <w:t xml:space="preserve"> ولا تقرير لدورته الحالية؛ وإن خلت ظهر «لا يوجد مشاركون منتهو التقييم بلا تقرير حالياً.».</w:t>
      </w:r>
    </w:p>
    <w:p>
      <w:pPr>
        <w:pStyle w:val="ListNumber"/>
        <w:bidi/>
      </w:pPr>
      <w:r>
        <w:rPr>
          <w:rtl w:val="1"/>
          <w:lang w:bidi="ar-SA"/>
        </w:rPr>
        <w:t xml:space="preserve">راجع لوحة </w:t>
      </w:r>
      <w:r>
        <w:rPr>
          <w:b/>
          <w:rtl w:val="1"/>
          <w:lang w:bidi="ar-SA"/>
        </w:rPr>
        <w:t>الاحتساب الآلي من الدرجات</w:t>
      </w:r>
      <w:r>
        <w:rPr>
          <w:rtl w:val="1"/>
          <w:lang w:bidi="ar-SA"/>
        </w:rPr>
        <w:t>: «سلوكي» و«فني» و«عام»، وعدد الكفاءات والتقييمات المحتسبة، وتفصيل كل كفاءة.</w:t>
      </w:r>
    </w:p>
    <w:p>
      <w:pPr>
        <w:pStyle w:val="ListNumber"/>
        <w:bidi/>
      </w:pPr>
      <w:r>
        <w:rPr>
          <w:rtl w:val="1"/>
          <w:lang w:bidi="ar-SA"/>
        </w:rPr>
        <w:t xml:space="preserve">راجع لوحة </w:t>
      </w:r>
      <w:r>
        <w:rPr>
          <w:b/>
          <w:rtl w:val="1"/>
          <w:lang w:bidi="ar-SA"/>
        </w:rPr>
        <w:t>تحليل الفجوة</w:t>
      </w:r>
      <w:r>
        <w:rPr>
          <w:rtl w:val="1"/>
          <w:lang w:bidi="ar-SA"/>
        </w:rPr>
        <w:t xml:space="preserve"> — تقارن كل كفاءة بالمستوى المستهدف لفئة المشارك وتُظهر «… / … محقّق».</w:t>
      </w:r>
    </w:p>
    <w:p>
      <w:pPr>
        <w:pStyle w:val="ListNumber"/>
        <w:bidi/>
      </w:pPr>
      <w:r>
        <w:rPr>
          <w:rtl w:val="1"/>
          <w:lang w:bidi="ar-SA"/>
        </w:rPr>
        <w:t>عدّل «التوافق السلوكي (%)» و«التوافق الفني (%)» إن لزم؛ فهما مُعبّآن تلقائياً كما يقول التنبيه «عُبّئت قيمتا التوافق تلقائياً — يمكنك تعديلهما.».</w:t>
      </w:r>
    </w:p>
    <w:p>
      <w:pPr>
        <w:pStyle w:val="ListNumber"/>
        <w:bidi/>
      </w:pPr>
      <w:r>
        <w:rPr>
          <w:rtl w:val="1"/>
          <w:lang w:bidi="ar-SA"/>
        </w:rPr>
        <w:t>اختر «التوصية»: «يوصى به بقوة» أو «يوصى به» أو «يوصى به بتحفّظ» أو «لا يوصى به».</w:t>
      </w:r>
    </w:p>
    <w:p>
      <w:pPr>
        <w:pStyle w:val="ListNumber"/>
        <w:bidi/>
      </w:pPr>
      <w:r>
        <w:rPr>
          <w:rtl w:val="1"/>
          <w:lang w:bidi="ar-SA"/>
        </w:rPr>
        <w:t xml:space="preserve">اكتب «نظرة عامة»، وأضف بنود «نقاط القوة» و«مجالات التطوير» بزر </w:t>
      </w:r>
      <w:r>
        <w:rPr>
          <w:b/>
          <w:rtl w:val="1"/>
          <w:lang w:bidi="ar-SA"/>
        </w:rPr>
        <w:t>إضافة</w:t>
      </w:r>
      <w:r>
        <w:rPr>
          <w:rtl w:val="1"/>
          <w:lang w:bidi="ar-SA"/>
        </w:rPr>
        <w:t>. وبنود مجالات التطوير هي التي تُبنى منها خطة التطوير لاحقاً، فاكتبها بصياغة قابلة للمتابعة.</w:t>
      </w:r>
    </w:p>
    <w:p>
      <w:pPr>
        <w:pStyle w:val="ListNumber"/>
        <w:bidi/>
      </w:pPr>
      <w:r>
        <w:rPr>
          <w:rtl w:val="1"/>
          <w:lang w:bidi="ar-SA"/>
        </w:rPr>
        <w:t xml:space="preserve">اضغط </w:t>
      </w:r>
      <w:r>
        <w:rPr>
          <w:b/>
          <w:rtl w:val="1"/>
          <w:lang w:bidi="ar-SA"/>
        </w:rPr>
        <w:t>حفظ كمسودة</w:t>
      </w:r>
      <w:r>
        <w:rPr>
          <w:rtl w:val="1"/>
          <w:lang w:bidi="ar-SA"/>
        </w:rPr>
        <w:t xml:space="preserve">، أو </w:t>
      </w:r>
      <w:r>
        <w:rPr>
          <w:b/>
          <w:rtl w:val="1"/>
          <w:lang w:bidi="ar-SA"/>
        </w:rPr>
        <w:t>حفظ وإرسال للاعتماد</w:t>
      </w:r>
      <w:r>
        <w:rPr>
          <w:rtl w:val="1"/>
          <w:lang w:bidi="ar-SA"/>
        </w:rPr>
        <w:t xml:space="preserve"> لتدفعه إلى المرحلة الأولى.</w:t>
      </w:r>
    </w:p>
    <w:p>
      <w:pPr>
        <w:bidi/>
      </w:pPr>
      <w:r>
        <w:rPr>
          <w:rtl w:val="1"/>
          <w:lang w:bidi="ar-SA"/>
        </w:rPr>
        <w:t xml:space="preserve">عند الإرسال يُشعَر صاحب المرحلة الأولى وحده بإشعار «تقرير بانتظار اعتمادك». ولتعديل مسودة أو تقرير مُعاد اضغط </w:t>
      </w:r>
      <w:r>
        <w:rPr>
          <w:b/>
          <w:rtl w:val="1"/>
          <w:lang w:bidi="ar-SA"/>
        </w:rPr>
        <w:t>تعديل التقرير</w:t>
      </w:r>
      <w:r>
        <w:rPr>
          <w:rtl w:val="1"/>
          <w:lang w:bidi="ar-SA"/>
        </w:rPr>
        <w:t xml:space="preserve"> على البطاقة — والحقلان في وضع التعديل يُحفظان كما تتركهما ولا يُعاد احتسابهما.</w:t>
      </w:r>
    </w:p>
    <w:p>
      <w:pPr>
        <w:bidi/>
      </w:pPr>
      <w:r>
        <w:rPr>
          <w:b/>
          <w:rtl w:val="1"/>
          <w:lang w:bidi="ar-SA"/>
        </w:rPr>
        <w:t>يتوقّف المسار إن:</w:t>
      </w:r>
      <w:r>
        <w:rPr>
          <w:rtl w:val="1"/>
          <w:lang w:bidi="ar-SA"/>
        </w:rPr>
        <w:t xml:space="preserve"> لم تُغلق دورة تقييم المشارك — «لا يمكن إنشاء تقرير قبل انتهاء تقييم المشارك»، منعاً لتجاوز مسار التقييم بأكمله؛ أو كان لدورته تقرير قائم — «يوجد تقرير لهذه الدورة — استخدم التعديل»؛ أو تُركت التوصية فارغة — «اختر التوصية»؛ أو خرجت قيمة عن حدّها — «تحقّق من الحقول المدخلة» (التوافق من ٠ إلى ١٠٠، والنظرة العامة حتى ٥٠٠٠ حرف، والبنود حتى ٢٠ بنداً لكل قائمة)؛ أو حاولت تعديل تقرير غيرك بلا </w:t>
      </w:r>
      <w:r>
        <w:rPr>
          <w:rFonts w:ascii="Consolas" w:hAnsi="Consolas"/>
          <w:sz w:val="19"/>
          <w:rFonts w:ascii="Consolas" w:hAnsi="Consolas" w:cs="Consolas"/>
          <w:rtl w:val="0"/>
          <w:lang w:bidi="ar-SA"/>
        </w:rPr>
        <w:t>report.edit_any</w:t>
      </w:r>
      <w:r>
        <w:rPr>
          <w:rtl w:val="1"/>
          <w:lang w:bidi="ar-SA"/>
        </w:rPr>
        <w:t xml:space="preserve"> — «لا تملك صلاحية تعديل تقرير أنشأه غيرك».</w:t>
      </w:r>
    </w:p>
    <w:p>
      <w:pPr>
        <w:bidi/>
      </w:pPr>
      <w:r>
        <w:rPr>
          <w:rtl w:val="1"/>
          <w:lang w:bidi="ar-SA"/>
        </w:rPr>
        <w:t xml:space="preserve">قبل الإرسال تحقّق من ارتباط الكاتب بمديره: </w:t>
      </w:r>
      <w:r>
        <w:rPr>
          <w:b/>
          <w:rtl w:val="1"/>
          <w:lang w:bidi="ar-SA"/>
        </w:rPr>
        <w:t>المدير إلزامي لمساعد التقييم، ولا بدّ أن يملك اعتماد تقارير فريقه</w:t>
      </w:r>
      <w:r>
        <w:rPr>
          <w:rtl w:val="1"/>
          <w:lang w:bidi="ar-SA"/>
        </w:rPr>
        <w:t>، وإلا وقف التقرير في المرحلة الثانية كما يلي.</w:t>
      </w:r>
    </w:p>
    <w:p>
      <w:pPr>
        <w:pStyle w:val="Heading3"/>
        <w:bidi/>
      </w:pPr>
      <w:r>
        <w:rPr>
          <w:rtl w:val="1"/>
          <w:lang w:bidi="ar-SA"/>
        </w:rPr>
        <w:t>المرحلة الرابعة — سلسلة الاعتماد الأربع</w:t>
      </w:r>
    </w:p>
    <w:p>
      <w:pPr>
        <w:bidi/>
      </w:pPr>
      <w:r>
        <w:rPr>
          <w:rtl w:val="1"/>
          <w:lang w:bidi="ar-SA"/>
        </w:rPr>
        <w:t xml:space="preserve">السلسلة في هذا التنصيب أربع مراحل مفعّلة، تُقرأ من بطاقة </w:t>
      </w:r>
      <w:r>
        <w:rPr>
          <w:b/>
          <w:rtl w:val="1"/>
          <w:lang w:bidi="ar-SA"/>
        </w:rPr>
        <w:t>المسار الحالي</w:t>
      </w:r>
      <w:r>
        <w:rPr>
          <w:rtl w:val="1"/>
          <w:lang w:bidi="ar-SA"/>
        </w:rPr>
        <w:t xml:space="preserve"> في شاشة سير العمل:</w:t>
      </w:r>
    </w:p>
    <w:tbl>
      <w:tblPr>
        <w:tblStyle w:val="TableGrid"/>
        <w:tblW w:type="auto" w:w="0"/>
        <w:jc w:val="center"/>
        <w:tblLook w:firstColumn="1" w:firstRow="1" w:lastColumn="0" w:lastRow="0" w:noHBand="0" w:noVBand="1" w:val="04A0"/>
        <w:bidiVisual/>
      </w:tblPr>
      <w:tblGrid>
        <w:gridCol w:w="1950"/>
        <w:gridCol w:w="1950"/>
        <w:gridCol w:w="1950"/>
        <w:gridCol w:w="1950"/>
        <w:gridCol w:w="1950"/>
      </w:tblGrid>
      <w:tr>
        <w:tc>
          <w:tcPr>
            <w:tcW w:type="dxa" w:w="1950"/>
            <w:shd w:val="clear" w:color="auto" w:fill="EAF5EF"/>
          </w:tcPr>
          <w:p>
            <w:pPr>
              <w:bidi/>
            </w:pPr>
            <w:r>
              <w:rPr>
                <w:b/>
                <w:sz w:val="19"/>
              </w:rPr>
            </w:r>
            <w:r>
              <w:rPr>
                <w:b/>
                <w:sz w:val="19"/>
                <w:rtl w:val="1"/>
                <w:lang w:bidi="ar-SA"/>
              </w:rPr>
              <w:t>#</w:t>
            </w:r>
          </w:p>
        </w:tc>
        <w:tc>
          <w:tcPr>
            <w:tcW w:type="dxa" w:w="1950"/>
            <w:shd w:val="clear" w:color="auto" w:fill="EAF5EF"/>
          </w:tcPr>
          <w:p>
            <w:pPr>
              <w:bidi/>
            </w:pPr>
            <w:r>
              <w:rPr>
                <w:b/>
                <w:sz w:val="19"/>
              </w:rPr>
            </w:r>
            <w:r>
              <w:rPr>
                <w:b/>
                <w:sz w:val="19"/>
                <w:rtl w:val="1"/>
                <w:lang w:bidi="ar-SA"/>
              </w:rPr>
              <w:t>المرحلة</w:t>
            </w:r>
          </w:p>
        </w:tc>
        <w:tc>
          <w:tcPr>
            <w:tcW w:type="dxa" w:w="1950"/>
            <w:shd w:val="clear" w:color="auto" w:fill="EAF5EF"/>
          </w:tcPr>
          <w:p>
            <w:pPr>
              <w:bidi/>
            </w:pPr>
            <w:r>
              <w:rPr>
                <w:b/>
                <w:sz w:val="19"/>
              </w:rPr>
            </w:r>
            <w:r>
              <w:rPr>
                <w:b/>
                <w:sz w:val="19"/>
                <w:rtl w:val="1"/>
                <w:lang w:bidi="ar-SA"/>
              </w:rPr>
              <w:t>صاحبها</w:t>
            </w:r>
          </w:p>
        </w:tc>
        <w:tc>
          <w:tcPr>
            <w:tcW w:type="dxa" w:w="1950"/>
            <w:shd w:val="clear" w:color="auto" w:fill="EAF5EF"/>
          </w:tcPr>
          <w:p>
            <w:pPr>
              <w:bidi/>
            </w:pPr>
            <w:r>
              <w:rPr>
                <w:b/>
                <w:sz w:val="19"/>
              </w:rPr>
            </w:r>
            <w:r>
              <w:rPr>
                <w:b/>
                <w:sz w:val="19"/>
                <w:rtl w:val="1"/>
                <w:lang w:bidi="ar-SA"/>
              </w:rPr>
              <w:t>الصلاحية</w:t>
            </w:r>
          </w:p>
        </w:tc>
        <w:tc>
          <w:tcPr>
            <w:tcW w:type="dxa" w:w="1950"/>
            <w:shd w:val="clear" w:color="auto" w:fill="EAF5EF"/>
          </w:tcPr>
          <w:p>
            <w:pPr>
              <w:bidi/>
            </w:pPr>
            <w:r>
              <w:rPr>
                <w:b/>
                <w:sz w:val="19"/>
              </w:rPr>
            </w:r>
            <w:r>
              <w:rPr>
                <w:b/>
                <w:sz w:val="19"/>
                <w:rtl w:val="1"/>
                <w:lang w:bidi="ar-SA"/>
              </w:rPr>
              <w:t>شارة التقرير</w:t>
            </w:r>
          </w:p>
        </w:tc>
      </w:tr>
      <w:tr>
        <w:tc>
          <w:tcPr>
            <w:tcW w:type="dxa" w:w="1950"/>
          </w:tcPr>
          <w:p>
            <w:pPr>
              <w:bidi/>
            </w:pPr>
            <w:r>
              <w:rPr>
                <w:sz w:val="19"/>
                <w:rtl w:val="1"/>
                <w:lang w:bidi="ar-SA"/>
              </w:rPr>
              <w:t>١</w:t>
            </w:r>
          </w:p>
        </w:tc>
        <w:tc>
          <w:tcPr>
            <w:tcW w:type="dxa" w:w="1950"/>
          </w:tcPr>
          <w:p>
            <w:pPr>
              <w:bidi/>
            </w:pPr>
            <w:r>
              <w:rPr>
                <w:sz w:val="19"/>
                <w:rtl w:val="1"/>
                <w:lang w:bidi="ar-SA"/>
              </w:rPr>
              <w:t>اعتماد المقيّم</w:t>
            </w:r>
          </w:p>
        </w:tc>
        <w:tc>
          <w:tcPr>
            <w:tcW w:type="dxa" w:w="1950"/>
          </w:tcPr>
          <w:p>
            <w:pPr>
              <w:bidi/>
            </w:pPr>
            <w:r>
              <w:rPr>
                <w:sz w:val="19"/>
                <w:rtl w:val="1"/>
                <w:lang w:bidi="ar-SA"/>
              </w:rPr>
              <w:t>مستشار المقابلة</w:t>
            </w:r>
          </w:p>
        </w:tc>
        <w:tc>
          <w:tcPr>
            <w:tcW w:type="dxa" w:w="1950"/>
          </w:tcPr>
          <w:p>
            <w:pPr>
              <w:bidi/>
            </w:pPr>
            <w:r>
              <w:rPr>
                <w:rFonts w:ascii="Consolas" w:hAnsi="Consolas"/>
                <w:sz w:val="19"/>
                <w:rFonts w:ascii="Consolas" w:hAnsi="Consolas" w:cs="Consolas"/>
                <w:rtl w:val="0"/>
                <w:lang w:bidi="ar-SA"/>
              </w:rPr>
              <w:t>report.approve_evaluator</w:t>
            </w:r>
          </w:p>
        </w:tc>
        <w:tc>
          <w:tcPr>
            <w:tcW w:type="dxa" w:w="1950"/>
          </w:tcPr>
          <w:p>
            <w:pPr>
              <w:bidi/>
            </w:pPr>
            <w:r>
              <w:rPr>
                <w:sz w:val="19"/>
                <w:rtl w:val="1"/>
                <w:lang w:bidi="ar-SA"/>
              </w:rPr>
              <w:t>«بانتظار اعتماد المقيّم»</w:t>
            </w:r>
          </w:p>
        </w:tc>
      </w:tr>
      <w:tr>
        <w:tc>
          <w:tcPr>
            <w:tcW w:type="dxa" w:w="1950"/>
          </w:tcPr>
          <w:p>
            <w:pPr>
              <w:bidi/>
            </w:pPr>
            <w:r>
              <w:rPr>
                <w:sz w:val="19"/>
                <w:rtl w:val="1"/>
                <w:lang w:bidi="ar-SA"/>
              </w:rPr>
              <w:t>٢</w:t>
            </w:r>
          </w:p>
        </w:tc>
        <w:tc>
          <w:tcPr>
            <w:tcW w:type="dxa" w:w="1950"/>
          </w:tcPr>
          <w:p>
            <w:pPr>
              <w:bidi/>
            </w:pPr>
            <w:r>
              <w:rPr>
                <w:sz w:val="19"/>
                <w:rtl w:val="1"/>
                <w:lang w:bidi="ar-SA"/>
              </w:rPr>
              <w:t>اعتماد مدير إدارة التقييم</w:t>
            </w:r>
          </w:p>
        </w:tc>
        <w:tc>
          <w:tcPr>
            <w:tcW w:type="dxa" w:w="1950"/>
          </w:tcPr>
          <w:p>
            <w:pPr>
              <w:bidi/>
            </w:pPr>
            <w:r>
              <w:rPr>
                <w:sz w:val="19"/>
                <w:rtl w:val="1"/>
                <w:lang w:bidi="ar-SA"/>
              </w:rPr>
              <w:t>مدير إدارة التقييم</w:t>
            </w:r>
          </w:p>
        </w:tc>
        <w:tc>
          <w:tcPr>
            <w:tcW w:type="dxa" w:w="1950"/>
          </w:tcPr>
          <w:p>
            <w:pPr>
              <w:bidi/>
            </w:pPr>
            <w:r>
              <w:rPr>
                <w:rFonts w:ascii="Consolas" w:hAnsi="Consolas"/>
                <w:sz w:val="19"/>
                <w:rFonts w:ascii="Consolas" w:hAnsi="Consolas" w:cs="Consolas"/>
                <w:rtl w:val="0"/>
                <w:lang w:bidi="ar-SA"/>
              </w:rPr>
              <w:t>report.approve_manager</w:t>
            </w:r>
          </w:p>
        </w:tc>
        <w:tc>
          <w:tcPr>
            <w:tcW w:type="dxa" w:w="1950"/>
          </w:tcPr>
          <w:p>
            <w:pPr>
              <w:bidi/>
            </w:pPr>
            <w:r>
              <w:rPr>
                <w:sz w:val="19"/>
                <w:rtl w:val="1"/>
                <w:lang w:bidi="ar-SA"/>
              </w:rPr>
              <w:t>«بانتظار اعتماد مدير التقييم»</w:t>
            </w:r>
          </w:p>
        </w:tc>
      </w:tr>
      <w:tr>
        <w:tc>
          <w:tcPr>
            <w:tcW w:type="dxa" w:w="1950"/>
          </w:tcPr>
          <w:p>
            <w:pPr>
              <w:bidi/>
            </w:pPr>
            <w:r>
              <w:rPr>
                <w:sz w:val="19"/>
                <w:rtl w:val="1"/>
                <w:lang w:bidi="ar-SA"/>
              </w:rPr>
              <w:t>٣</w:t>
            </w:r>
          </w:p>
        </w:tc>
        <w:tc>
          <w:tcPr>
            <w:tcW w:type="dxa" w:w="1950"/>
          </w:tcPr>
          <w:p>
            <w:pPr>
              <w:bidi/>
            </w:pPr>
            <w:r>
              <w:rPr>
                <w:sz w:val="19"/>
                <w:rtl w:val="1"/>
                <w:lang w:bidi="ar-SA"/>
              </w:rPr>
              <w:t>اعتماد إدارة تطوير الكفاءات</w:t>
            </w:r>
          </w:p>
        </w:tc>
        <w:tc>
          <w:tcPr>
            <w:tcW w:type="dxa" w:w="1950"/>
          </w:tcPr>
          <w:p>
            <w:pPr>
              <w:bidi/>
            </w:pPr>
            <w:r>
              <w:rPr>
                <w:sz w:val="19"/>
                <w:rtl w:val="1"/>
                <w:lang w:bidi="ar-SA"/>
              </w:rPr>
              <w:t>إدارة تطوير الكفاءات</w:t>
            </w:r>
          </w:p>
        </w:tc>
        <w:tc>
          <w:tcPr>
            <w:tcW w:type="dxa" w:w="1950"/>
          </w:tcPr>
          <w:p>
            <w:pPr>
              <w:bidi/>
            </w:pPr>
            <w:r>
              <w:rPr>
                <w:rFonts w:ascii="Consolas" w:hAnsi="Consolas"/>
                <w:sz w:val="19"/>
                <w:rFonts w:ascii="Consolas" w:hAnsi="Consolas" w:cs="Consolas"/>
                <w:rtl w:val="0"/>
                <w:lang w:bidi="ar-SA"/>
              </w:rPr>
              <w:t>report.approve</w:t>
            </w:r>
          </w:p>
        </w:tc>
        <w:tc>
          <w:tcPr>
            <w:tcW w:type="dxa" w:w="1950"/>
          </w:tcPr>
          <w:p>
            <w:pPr>
              <w:bidi/>
            </w:pPr>
            <w:r>
              <w:rPr>
                <w:sz w:val="19"/>
                <w:rtl w:val="1"/>
                <w:lang w:bidi="ar-SA"/>
              </w:rPr>
              <w:t>«بانتظار اعتماد تطوير الكفاءات»</w:t>
            </w:r>
          </w:p>
        </w:tc>
      </w:tr>
      <w:tr>
        <w:tc>
          <w:tcPr>
            <w:tcW w:type="dxa" w:w="1950"/>
          </w:tcPr>
          <w:p>
            <w:pPr>
              <w:bidi/>
            </w:pPr>
            <w:r>
              <w:rPr>
                <w:sz w:val="19"/>
                <w:rtl w:val="1"/>
                <w:lang w:bidi="ar-SA"/>
              </w:rPr>
              <w:t>٤</w:t>
            </w:r>
          </w:p>
        </w:tc>
        <w:tc>
          <w:tcPr>
            <w:tcW w:type="dxa" w:w="1950"/>
          </w:tcPr>
          <w:p>
            <w:pPr>
              <w:bidi/>
            </w:pPr>
            <w:r>
              <w:rPr>
                <w:sz w:val="19"/>
                <w:rtl w:val="1"/>
                <w:lang w:bidi="ar-SA"/>
              </w:rPr>
              <w:t>الاعتماد النهائي — مدير المركز</w:t>
            </w:r>
          </w:p>
        </w:tc>
        <w:tc>
          <w:tcPr>
            <w:tcW w:type="dxa" w:w="1950"/>
          </w:tcPr>
          <w:p>
            <w:pPr>
              <w:bidi/>
            </w:pPr>
            <w:r>
              <w:rPr>
                <w:sz w:val="19"/>
                <w:rtl w:val="1"/>
                <w:lang w:bidi="ar-SA"/>
              </w:rPr>
              <w:t>مدير المركز</w:t>
            </w:r>
          </w:p>
        </w:tc>
        <w:tc>
          <w:tcPr>
            <w:tcW w:type="dxa" w:w="1950"/>
          </w:tcPr>
          <w:p>
            <w:pPr>
              <w:bidi/>
            </w:pPr>
            <w:r>
              <w:rPr>
                <w:rFonts w:ascii="Consolas" w:hAnsi="Consolas"/>
                <w:sz w:val="19"/>
                <w:rFonts w:ascii="Consolas" w:hAnsi="Consolas" w:cs="Consolas"/>
                <w:rtl w:val="0"/>
                <w:lang w:bidi="ar-SA"/>
              </w:rPr>
              <w:t>report.approve_center</w:t>
            </w:r>
          </w:p>
        </w:tc>
        <w:tc>
          <w:tcPr>
            <w:tcW w:type="dxa" w:w="1950"/>
          </w:tcPr>
          <w:p>
            <w:pPr>
              <w:bidi/>
            </w:pPr>
            <w:r>
              <w:rPr>
                <w:sz w:val="19"/>
                <w:rtl w:val="1"/>
                <w:lang w:bidi="ar-SA"/>
              </w:rPr>
              <w:t>«بانتظار اعتماد مدير المركز»</w:t>
            </w:r>
          </w:p>
        </w:tc>
      </w:tr>
    </w:tbl>
    <w:p/>
    <w:p>
      <w:pPr>
        <w:jc w:val="center"/>
      </w:pPr>
      <w:r>
        <w:drawing>
          <wp:inline xmlns:a="http://schemas.openxmlformats.org/drawingml/2006/main" xmlns:pic="http://schemas.openxmlformats.org/drawingml/2006/picture">
            <wp:extent cx="5852160" cy="746150"/>
            <wp:docPr id="142" name="Picture 142"/>
            <wp:cNvGraphicFramePr>
              <a:graphicFrameLocks noChangeAspect="1"/>
            </wp:cNvGraphicFramePr>
            <a:graphic>
              <a:graphicData uri="http://schemas.openxmlformats.org/drawingml/2006/picture">
                <pic:pic>
                  <pic:nvPicPr>
                    <pic:cNvPr id="0" name="workflow-chain.jpg"/>
                    <pic:cNvPicPr/>
                  </pic:nvPicPr>
                  <pic:blipFill>
                    <a:blip r:embed="rId23"/>
                    <a:stretch>
                      <a:fillRect/>
                    </a:stretch>
                  </pic:blipFill>
                  <pic:spPr>
                    <a:xfrm>
                      <a:off x="0" y="0"/>
                      <a:ext cx="5852160" cy="746150"/>
                    </a:xfrm>
                    <a:prstGeom prst="rect"/>
                  </pic:spPr>
                </pic:pic>
              </a:graphicData>
            </a:graphic>
          </wp:inline>
        </w:drawing>
      </w:r>
    </w:p>
    <w:p>
      <w:pPr>
        <w:jc w:val="center"/>
        <w:bidi/>
      </w:pPr>
      <w:r>
        <w:rPr>
          <w:i/>
          <w:color w:val="6B7F74"/>
          <w:sz w:val="18"/>
          <w:rtl w:val="1"/>
          <w:lang w:bidi="ar-SA"/>
        </w:rPr>
        <w:t>بطاقة «المسار الحالي»</w:t>
      </w:r>
    </w:p>
    <w:p>
      <w:pPr>
        <w:pStyle w:val="ListNumber"/>
        <w:bidi/>
      </w:pPr>
      <w:r>
        <w:rPr>
          <w:rtl w:val="1"/>
          <w:lang w:bidi="ar-SA"/>
        </w:rPr>
        <w:t xml:space="preserve">اضغط مشارك مرحلتك: </w:t>
      </w:r>
      <w:r>
        <w:rPr>
          <w:b/>
          <w:rtl w:val="1"/>
          <w:lang w:bidi="ar-SA"/>
        </w:rPr>
        <w:t>المقيّم</w:t>
      </w:r>
      <w:r>
        <w:rPr>
          <w:rtl w:val="1"/>
          <w:lang w:bidi="ar-SA"/>
        </w:rPr>
        <w:t xml:space="preserve"> أو </w:t>
      </w:r>
      <w:r>
        <w:rPr>
          <w:b/>
          <w:rtl w:val="1"/>
          <w:lang w:bidi="ar-SA"/>
        </w:rPr>
        <w:t>مدير التقييم</w:t>
      </w:r>
      <w:r>
        <w:rPr>
          <w:rtl w:val="1"/>
          <w:lang w:bidi="ar-SA"/>
        </w:rPr>
        <w:t xml:space="preserve"> أو </w:t>
      </w:r>
      <w:r>
        <w:rPr>
          <w:b/>
          <w:rtl w:val="1"/>
          <w:lang w:bidi="ar-SA"/>
        </w:rPr>
        <w:t>تطوير الكفاءات</w:t>
      </w:r>
      <w:r>
        <w:rPr>
          <w:rtl w:val="1"/>
          <w:lang w:bidi="ar-SA"/>
        </w:rPr>
        <w:t xml:space="preserve"> أو </w:t>
      </w:r>
      <w:r>
        <w:rPr>
          <w:b/>
          <w:rtl w:val="1"/>
          <w:lang w:bidi="ar-SA"/>
        </w:rPr>
        <w:t>مدير المركز</w:t>
      </w:r>
      <w:r>
        <w:rPr>
          <w:rtl w:val="1"/>
          <w:lang w:bidi="ar-SA"/>
        </w:rPr>
        <w:t xml:space="preserve">، أو </w:t>
      </w:r>
      <w:r>
        <w:rPr>
          <w:b/>
          <w:rtl w:val="1"/>
          <w:lang w:bidi="ar-SA"/>
        </w:rPr>
        <w:t>بانتظار الاعتماد</w:t>
      </w:r>
      <w:r>
        <w:rPr>
          <w:rtl w:val="1"/>
          <w:lang w:bidi="ar-SA"/>
        </w:rPr>
        <w:t xml:space="preserve"> لترى السلسلة كاملةً.</w:t>
      </w:r>
    </w:p>
    <w:p>
      <w:pPr>
        <w:pStyle w:val="ListNumber"/>
        <w:bidi/>
      </w:pPr>
      <w:r>
        <w:rPr>
          <w:rtl w:val="1"/>
          <w:lang w:bidi="ar-SA"/>
        </w:rPr>
        <w:t xml:space="preserve">اقرأ شارة الحالة على البطاقة والرقم الصغير فيها (مثل </w:t>
      </w:r>
      <w:r>
        <w:rPr>
          <w:rFonts w:ascii="Consolas" w:hAnsi="Consolas"/>
          <w:sz w:val="19"/>
          <w:rFonts w:ascii="Consolas" w:hAnsi="Consolas" w:cs="Consolas"/>
          <w:rtl w:val="0"/>
          <w:lang w:bidi="ar-SA"/>
        </w:rPr>
        <w:t>2/4</w:t>
      </w:r>
      <w:r>
        <w:rPr>
          <w:rtl w:val="1"/>
          <w:lang w:bidi="ar-SA"/>
        </w:rPr>
        <w:t>) — موضع التقرير في السلسلة المفعّلة.</w:t>
      </w:r>
    </w:p>
    <w:p>
      <w:pPr>
        <w:pStyle w:val="ListNumber"/>
        <w:bidi/>
      </w:pPr>
      <w:r>
        <w:rPr>
          <w:rtl w:val="1"/>
          <w:lang w:bidi="ar-SA"/>
        </w:rPr>
        <w:t xml:space="preserve">راجع التقرير بزر </w:t>
      </w:r>
      <w:r>
        <w:rPr>
          <w:b/>
          <w:rtl w:val="1"/>
          <w:lang w:bidi="ar-SA"/>
        </w:rPr>
        <w:t>مستند مفصّل</w:t>
      </w:r>
      <w:r>
        <w:rPr>
          <w:rtl w:val="1"/>
          <w:lang w:bidi="ar-SA"/>
        </w:rPr>
        <w:t xml:space="preserve"> قبل قرارك.</w:t>
      </w:r>
    </w:p>
    <w:p>
      <w:pPr>
        <w:pStyle w:val="ListNumber"/>
        <w:bidi/>
      </w:pPr>
      <w:r>
        <w:rPr>
          <w:rtl w:val="1"/>
          <w:lang w:bidi="ar-SA"/>
        </w:rPr>
        <w:t xml:space="preserve">اضغط </w:t>
      </w:r>
      <w:r>
        <w:rPr>
          <w:b/>
          <w:rtl w:val="1"/>
          <w:lang w:bidi="ar-SA"/>
        </w:rPr>
        <w:t>اعتماد</w:t>
      </w:r>
      <w:r>
        <w:rPr>
          <w:rtl w:val="1"/>
          <w:lang w:bidi="ar-SA"/>
        </w:rPr>
        <w:t xml:space="preserve">. وفي آخر مرحلةٍ مفعّلة — مرحلة مدير المركز في هذا التنصيب — يقرأ الزرّ </w:t>
      </w:r>
      <w:r>
        <w:rPr>
          <w:b/>
          <w:rtl w:val="1"/>
          <w:lang w:bidi="ar-SA"/>
        </w:rPr>
        <w:t>اعتماد نهائي</w:t>
      </w:r>
      <w:r>
        <w:rPr>
          <w:rtl w:val="1"/>
          <w:lang w:bidi="ar-SA"/>
        </w:rPr>
        <w:t>.</w:t>
      </w:r>
    </w:p>
    <w:p>
      <w:pPr>
        <w:jc w:val="center"/>
      </w:pPr>
      <w:r>
        <w:drawing>
          <wp:inline xmlns:a="http://schemas.openxmlformats.org/drawingml/2006/main" xmlns:pic="http://schemas.openxmlformats.org/drawingml/2006/picture">
            <wp:extent cx="5852160" cy="1345997"/>
            <wp:docPr id="143" name="Picture 143"/>
            <wp:cNvGraphicFramePr>
              <a:graphicFrameLocks noChangeAspect="1"/>
            </wp:cNvGraphicFramePr>
            <a:graphic>
              <a:graphicData uri="http://schemas.openxmlformats.org/drawingml/2006/picture">
                <pic:pic>
                  <pic:nvPicPr>
                    <pic:cNvPr id="0" name="reports-card-actions.jpg"/>
                    <pic:cNvPicPr/>
                  </pic:nvPicPr>
                  <pic:blipFill>
                    <a:blip r:embed="rId91"/>
                    <a:stretch>
                      <a:fillRect/>
                    </a:stretch>
                  </pic:blipFill>
                  <pic:spPr>
                    <a:xfrm>
                      <a:off x="0" y="0"/>
                      <a:ext cx="5852160" cy="1345997"/>
                    </a:xfrm>
                    <a:prstGeom prst="rect"/>
                  </pic:spPr>
                </pic:pic>
              </a:graphicData>
            </a:graphic>
          </wp:inline>
        </w:drawing>
      </w:r>
    </w:p>
    <w:p>
      <w:pPr>
        <w:jc w:val="center"/>
        <w:bidi/>
      </w:pPr>
      <w:r>
        <w:rPr>
          <w:i/>
          <w:color w:val="6B7F74"/>
          <w:sz w:val="18"/>
          <w:rtl w:val="1"/>
          <w:lang w:bidi="ar-SA"/>
        </w:rPr>
        <w:t>بطاقة تقرير واقف عند اعتماد المقيّم، وأزرار الإجراءات كاملة</w:t>
      </w:r>
    </w:p>
    <w:p>
      <w:pPr>
        <w:bidi/>
      </w:pPr>
      <w:r>
        <w:rPr>
          <w:rtl w:val="1"/>
          <w:lang w:bidi="ar-SA"/>
        </w:rPr>
        <w:t xml:space="preserve">تظهر «تم اعتماد تقرير ‹رمز المشارك›»، ويتقدّم التقرير إلى المرحلة التالية ويُشعَر صاحبها. وعند نهاية السلسلة تصير الحالة </w:t>
      </w:r>
      <w:r>
        <w:rPr>
          <w:b/>
          <w:rtl w:val="1"/>
          <w:lang w:bidi="ar-SA"/>
        </w:rPr>
        <w:t>معتمد</w:t>
      </w:r>
      <w:r>
        <w:rPr>
          <w:rtl w:val="1"/>
          <w:lang w:bidi="ar-SA"/>
        </w:rPr>
        <w:t>، ويصل كاتب التقرير إشعار «اعتُمد التقرير نهائياً»، وتصير حالة المشارك «مكتمل» فتُتاح له دورة تقييم جديدة.</w:t>
      </w:r>
    </w:p>
    <w:p>
      <w:pPr>
        <w:bidi/>
      </w:pPr>
      <w:r>
        <w:rPr>
          <w:b/>
          <w:rtl w:val="1"/>
          <w:lang w:bidi="ar-SA"/>
        </w:rPr>
        <w:t>من يكتب لا يعتمد.</w:t>
      </w:r>
      <w:r>
        <w:rPr>
          <w:rtl w:val="1"/>
          <w:lang w:bidi="ar-SA"/>
        </w:rPr>
        <w:t xml:space="preserve"> المرحلة الثانية مضبوطة على قاعدتين معاً: «لا يعتمد ما كتبه» و«كاتبه من فريقه». فمن يعتمد فيها لا يعتمد تقريراً كتبه بنفسه — «لا يمكنك اعتماد تقرير كتبته بنفسك — يعتمده صاحب صلاحية أخرى» — ولا يعتمد إلا ما كتبه مرؤوسوه المباشرون — «هذا التقرير كتبه من ليس ضمن فريقك». وتقريرٌ بلا كاتب معروف لا يُنسب لفريق فلا يُعتمد بهذه القاعدة — «تعذّر تحديد كاتب التقرير — لا يمكن اعتماده بقاعدة الفريق». عملياً: يكتب التقرير مساعد التقييم المرتبط بمدير إدارة التقييم في شاشة المستخدمين، فيعتمده مديره.</w:t>
      </w:r>
    </w:p>
    <w:p>
      <w:pPr>
        <w:bidi/>
      </w:pPr>
      <w:r>
        <w:rPr>
          <w:b/>
          <w:rtl w:val="1"/>
          <w:lang w:bidi="ar-SA"/>
        </w:rPr>
        <w:t>التجاوز لطرف واحد فقط.</w:t>
      </w:r>
      <w:r>
        <w:rPr>
          <w:rtl w:val="1"/>
          <w:lang w:bidi="ar-SA"/>
        </w:rPr>
        <w:t xml:space="preserve"> من يملك المرحلة </w:t>
      </w:r>
      <w:r>
        <w:rPr>
          <w:b/>
          <w:rtl w:val="1"/>
          <w:lang w:bidi="ar-SA"/>
        </w:rPr>
        <w:t>التالية مباشرةً</w:t>
      </w:r>
      <w:r>
        <w:rPr>
          <w:rtl w:val="1"/>
          <w:lang w:bidi="ar-SA"/>
        </w:rPr>
        <w:t xml:space="preserve"> يعتمد من المرحلة الحالية، ولذلك يقرأ الزرّ </w:t>
      </w:r>
      <w:r>
        <w:rPr>
          <w:b/>
          <w:rtl w:val="1"/>
          <w:lang w:bidi="ar-SA"/>
        </w:rPr>
        <w:t>اعتماد وتجاوز المقيّم</w:t>
      </w:r>
      <w:r>
        <w:rPr>
          <w:rtl w:val="1"/>
          <w:lang w:bidi="ar-SA"/>
        </w:rPr>
        <w:t xml:space="preserve"> لمدير إدارة التقييم على تقرير واقف عند المقيّم. والقاعدتان تُفحصان على المرحلة المتخطّاة والوجهة معاً، فلا يصير التخطّي باباً خلفياً يلتفّ على «من يكتب لا يعتمد». ولا يُسمح بتجاوز السلسلة كلها من أوّلها، فذلك نقضٌ لمعنى السلسلة.</w:t>
      </w:r>
    </w:p>
    <w:p>
      <w:pPr>
        <w:bidi/>
      </w:pPr>
      <w:r>
        <w:rPr>
          <w:b/>
          <w:rtl w:val="1"/>
          <w:lang w:bidi="ar-SA"/>
        </w:rPr>
        <w:t>المرحلة الرابعة.</w:t>
      </w:r>
      <w:r>
        <w:rPr>
          <w:rtl w:val="1"/>
          <w:lang w:bidi="ar-SA"/>
        </w:rPr>
        <w:t xml:space="preserve"> التقرير الذي يبلغ مرحلة مدير المركز تظهر شارته «بانتظار اعتماد مدير المركز» وتحت مشارك </w:t>
      </w:r>
      <w:r>
        <w:rPr>
          <w:b/>
          <w:rtl w:val="1"/>
          <w:lang w:bidi="ar-SA"/>
        </w:rPr>
        <w:t>مدير المركز</w:t>
      </w:r>
      <w:r>
        <w:rPr>
          <w:rtl w:val="1"/>
          <w:lang w:bidi="ar-SA"/>
        </w:rPr>
        <w:t xml:space="preserve">، ولحامل صلاحيتيهما فيه زرّا </w:t>
      </w:r>
      <w:r>
        <w:rPr>
          <w:b/>
          <w:rtl w:val="1"/>
          <w:lang w:bidi="ar-SA"/>
        </w:rPr>
        <w:t>اعتماد نهائي</w:t>
      </w:r>
      <w:r>
        <w:rPr>
          <w:rtl w:val="1"/>
          <w:lang w:bidi="ar-SA"/>
        </w:rPr>
        <w:t xml:space="preserve"> و</w:t>
      </w:r>
      <w:r>
        <w:rPr>
          <w:b/>
          <w:rtl w:val="1"/>
          <w:lang w:bidi="ar-SA"/>
        </w:rPr>
        <w:t>إرجاع للتعديل</w:t>
      </w:r>
      <w:r>
        <w:rPr>
          <w:rtl w:val="1"/>
          <w:lang w:bidi="ar-SA"/>
        </w:rPr>
        <w:t xml:space="preserve"> — الشاشة تقرأ السلسلة المفعّلة من الخادم، فآخر مرحلةٍ مفعّلة هي التي يقرأ زرّها «اعتماد نهائي». تغيير ترتيب المراحل أو تعطيلها من شاشة </w:t>
      </w:r>
      <w:r>
        <w:rPr>
          <w:b/>
          <w:rtl w:val="1"/>
          <w:lang w:bidi="ar-SA"/>
        </w:rPr>
        <w:t>سير العمل</w:t>
      </w:r>
      <w:r>
        <w:rPr>
          <w:rtl w:val="1"/>
          <w:lang w:bidi="ar-SA"/>
        </w:rPr>
        <w:t xml:space="preserve"> بيد مدير النظام وحده، ولا تُعطَّل مرحلة عليها تقارير واقفة — «لا يمكن تعطيل مرحلة فيها تقارير».</w:t>
      </w:r>
    </w:p>
    <w:p>
      <w:pPr>
        <w:bidi/>
      </w:pPr>
      <w:r>
        <w:rPr>
          <w:b/>
          <w:rtl w:val="1"/>
          <w:lang w:bidi="ar-SA"/>
        </w:rPr>
        <w:t>يتوقّف المسار إن:</w:t>
      </w:r>
      <w:r>
        <w:rPr>
          <w:rtl w:val="1"/>
          <w:lang w:bidi="ar-SA"/>
        </w:rPr>
        <w:t xml:space="preserve"> ضغطتَ اعتماداً على مرحلة ليست لك — «ليس لديك صلاحية اعتماد هذه المرحلة»، فالزرّ لا يظهر أصلاً إلا لصاحب المرحلة التي يقف عندها التقرير؛ أو لم يكن التقرير في مرحلة اعتماد — «لا يمكن اعتماد تقرير في هذه الحالة»؛ أو غيّر مستخدم آخر حالته أثناء عملك — «تغيّرت حالة التقرير — أعد التحميل»، فاعتمادٌ بحالة قديمة لا يطمس إرجاعاً متزامناً ولا يُقدّم التقرير مرتين؛ أو كان التقرير خارج نطاقك — «التقرير غير موجود»، لا «ممنوع»، كي لا يصير رقم التقرير أداةً لكشف ما هو موجود.</w:t>
      </w:r>
    </w:p>
    <w:p>
      <w:pPr>
        <w:jc w:val="center"/>
      </w:pPr>
      <w:r>
        <w:drawing>
          <wp:inline xmlns:a="http://schemas.openxmlformats.org/drawingml/2006/main" xmlns:pic="http://schemas.openxmlformats.org/drawingml/2006/picture">
            <wp:extent cx="5852160" cy="3677107"/>
            <wp:docPr id="144" name="Picture 144"/>
            <wp:cNvGraphicFramePr>
              <a:graphicFrameLocks noChangeAspect="1"/>
            </wp:cNvGraphicFramePr>
            <a:graphic>
              <a:graphicData uri="http://schemas.openxmlformats.org/drawingml/2006/picture">
                <pic:pic>
                  <pic:nvPicPr>
                    <pic:cNvPr id="0" name="reports-evaluator.jpg"/>
                    <pic:cNvPicPr/>
                  </pic:nvPicPr>
                  <pic:blipFill>
                    <a:blip r:embed="rId6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المقابلة: تقارير من قيّمهم هو وحدهم</w:t>
      </w:r>
    </w:p>
    <w:p>
      <w:pPr>
        <w:pStyle w:val="Heading3"/>
        <w:bidi/>
      </w:pPr>
      <w:r>
        <w:rPr>
          <w:rtl w:val="1"/>
          <w:lang w:bidi="ar-SA"/>
        </w:rPr>
        <w:t>الإرجاع والإلغاء</w:t>
      </w:r>
    </w:p>
    <w:p>
      <w:pPr>
        <w:bidi/>
      </w:pPr>
      <w:r>
        <w:rPr>
          <w:rtl w:val="1"/>
          <w:lang w:bidi="ar-SA"/>
        </w:rPr>
        <w:t xml:space="preserve">الإرجاع لحاملي </w:t>
      </w:r>
      <w:r>
        <w:rPr>
          <w:rFonts w:ascii="Consolas" w:hAnsi="Consolas"/>
          <w:sz w:val="19"/>
          <w:rFonts w:ascii="Consolas" w:hAnsi="Consolas" w:cs="Consolas"/>
          <w:rtl w:val="0"/>
          <w:lang w:bidi="ar-SA"/>
        </w:rPr>
        <w:t>report.return</w:t>
      </w:r>
      <w:r>
        <w:rPr>
          <w:rtl w:val="1"/>
          <w:lang w:bidi="ar-SA"/>
        </w:rPr>
        <w:t xml:space="preserve"> وحدهم: </w:t>
      </w:r>
      <w:r>
        <w:rPr>
          <w:b/>
          <w:rtl w:val="1"/>
          <w:lang w:bidi="ar-SA"/>
        </w:rPr>
        <w:t>مدير المركز</w:t>
      </w:r>
      <w:r>
        <w:rPr>
          <w:rtl w:val="1"/>
          <w:lang w:bidi="ar-SA"/>
        </w:rPr>
        <w:t xml:space="preserve"> ومدير النظام. وقد كان موزّعاً على كل مرحلة، فكان كلُّ معتمِدٍ يردّ التقرير خطوات للوراء.</w:t>
      </w:r>
    </w:p>
    <w:p>
      <w:pPr>
        <w:jc w:val="center"/>
      </w:pPr>
      <w:r>
        <w:drawing>
          <wp:inline xmlns:a="http://schemas.openxmlformats.org/drawingml/2006/main" xmlns:pic="http://schemas.openxmlformats.org/drawingml/2006/picture">
            <wp:extent cx="5852160" cy="3618586"/>
            <wp:docPr id="145" name="Picture 145"/>
            <wp:cNvGraphicFramePr>
              <a:graphicFrameLocks noChangeAspect="1"/>
            </wp:cNvGraphicFramePr>
            <a:graphic>
              <a:graphicData uri="http://schemas.openxmlformats.org/drawingml/2006/picture">
                <pic:pic>
                  <pic:nvPicPr>
                    <pic:cNvPr id="0" name="reports-return-modal.jpg"/>
                    <pic:cNvPicPr/>
                  </pic:nvPicPr>
                  <pic:blipFill>
                    <a:blip r:embed="rId32"/>
                    <a:stretch>
                      <a:fillRect/>
                    </a:stretch>
                  </pic:blipFill>
                  <pic:spPr>
                    <a:xfrm>
                      <a:off x="0" y="0"/>
                      <a:ext cx="5852160" cy="3618586"/>
                    </a:xfrm>
                    <a:prstGeom prst="rect"/>
                  </pic:spPr>
                </pic:pic>
              </a:graphicData>
            </a:graphic>
          </wp:inline>
        </w:drawing>
      </w:r>
    </w:p>
    <w:p>
      <w:pPr>
        <w:jc w:val="center"/>
        <w:bidi/>
      </w:pPr>
      <w:r>
        <w:rPr>
          <w:i/>
          <w:color w:val="6B7F74"/>
          <w:sz w:val="18"/>
          <w:rtl w:val="1"/>
          <w:lang w:bidi="ar-SA"/>
        </w:rPr>
        <w:t>نافذة إرجاع التقرير مع حقل السبب الإلزامي</w:t>
      </w:r>
    </w:p>
    <w:p>
      <w:pPr>
        <w:pStyle w:val="ListNumber"/>
        <w:bidi/>
      </w:pPr>
      <w:r>
        <w:rPr>
          <w:rtl w:val="1"/>
          <w:lang w:bidi="ar-SA"/>
        </w:rPr>
        <w:t xml:space="preserve">اضغط </w:t>
      </w:r>
      <w:r>
        <w:rPr>
          <w:b/>
          <w:rtl w:val="1"/>
          <w:lang w:bidi="ar-SA"/>
        </w:rPr>
        <w:t>إرجاع للتعديل</w:t>
      </w:r>
      <w:r>
        <w:rPr>
          <w:rtl w:val="1"/>
          <w:lang w:bidi="ar-SA"/>
        </w:rPr>
        <w:t xml:space="preserve"> على بطاقة تقرير واقف في مرحلة اعتماد.</w:t>
      </w:r>
    </w:p>
    <w:p>
      <w:pPr>
        <w:pStyle w:val="ListNumber"/>
        <w:bidi/>
      </w:pPr>
      <w:r>
        <w:rPr>
          <w:rtl w:val="1"/>
          <w:lang w:bidi="ar-SA"/>
        </w:rPr>
        <w:t>اكتب السبب في حقل «سبب الإرجاع (إلزامي)» — خمسة أحرف فأكثر.</w:t>
      </w:r>
    </w:p>
    <w:p>
      <w:pPr>
        <w:pStyle w:val="ListNumber"/>
        <w:bidi/>
      </w:pPr>
      <w:r>
        <w:rPr>
          <w:rtl w:val="1"/>
          <w:lang w:bidi="ar-SA"/>
        </w:rPr>
        <w:t xml:space="preserve">اضغط </w:t>
      </w:r>
      <w:r>
        <w:rPr>
          <w:b/>
          <w:rtl w:val="1"/>
          <w:lang w:bidi="ar-SA"/>
        </w:rPr>
        <w:t>تأكيد الإرجاع</w:t>
      </w:r>
      <w:r>
        <w:rPr>
          <w:rtl w:val="1"/>
          <w:lang w:bidi="ar-SA"/>
        </w:rPr>
        <w:t>.</w:t>
      </w:r>
    </w:p>
    <w:p>
      <w:pPr>
        <w:bidi/>
      </w:pPr>
      <w:r>
        <w:rPr>
          <w:rtl w:val="1"/>
          <w:lang w:bidi="ar-SA"/>
        </w:rPr>
        <w:t xml:space="preserve">تظهر «أُعيد تقرير ‹الرمز› للتعديل»، وتصير حالته </w:t>
      </w:r>
      <w:r>
        <w:rPr>
          <w:b/>
          <w:rtl w:val="1"/>
          <w:lang w:bidi="ar-SA"/>
        </w:rPr>
        <w:t>مُعاد للتعديل</w:t>
      </w:r>
      <w:r>
        <w:rPr>
          <w:rtl w:val="1"/>
          <w:lang w:bidi="ar-SA"/>
        </w:rPr>
        <w:t xml:space="preserve">، ويصل كاتبه إشعار «أُعيد تقرير للتعديل» بالسبب، ويُقيَّد السبب رسالةً في محادثة التقرير، ويزيد عدّاد مرّات الإرجاع — وهو أحد خيارات الفرز. والتقرير المُعاد يعود بالإرسال إلى </w:t>
      </w:r>
      <w:r>
        <w:rPr>
          <w:b/>
          <w:rtl w:val="1"/>
          <w:lang w:bidi="ar-SA"/>
        </w:rPr>
        <w:t>أول</w:t>
      </w:r>
      <w:r>
        <w:rPr>
          <w:rtl w:val="1"/>
          <w:lang w:bidi="ar-SA"/>
        </w:rPr>
        <w:t xml:space="preserve"> السلسلة لا إلى المرحلة التي أُعيد منها، فتُراجَع المراحل كلها من جديد، ولا زرّ منفصلاً لإعادة الإرسال.</w:t>
      </w:r>
    </w:p>
    <w:p>
      <w:pPr>
        <w:bidi/>
      </w:pPr>
      <w:r>
        <w:rPr>
          <w:rtl w:val="1"/>
          <w:lang w:bidi="ar-SA"/>
        </w:rPr>
        <w:t xml:space="preserve">الإلغاء بصلاحية </w:t>
      </w:r>
      <w:r>
        <w:rPr>
          <w:rFonts w:ascii="Consolas" w:hAnsi="Consolas"/>
          <w:sz w:val="19"/>
          <w:rFonts w:ascii="Consolas" w:hAnsi="Consolas" w:cs="Consolas"/>
          <w:rtl w:val="0"/>
          <w:lang w:bidi="ar-SA"/>
        </w:rPr>
        <w:t>report.cancel</w:t>
      </w:r>
      <w:r>
        <w:rPr>
          <w:rtl w:val="1"/>
          <w:lang w:bidi="ar-SA"/>
        </w:rPr>
        <w:t xml:space="preserve"> — مدير المركز ومدير النظام — ويوجب سبباً بين خمسة أحرف وخمسمئة، ولا زرّ له في هذه الشاشة. والمعتمَد لا يُلغى: «لا يمكن إلغاء تقرير معتمد أو ملغى مسبقاً»؛ وثيقة نافذة قد تكون طُبعت ووُقّعت، وسحبها يحتاج إجراءً موثّقاً لا زرّاً.</w:t>
      </w:r>
    </w:p>
    <w:p>
      <w:pPr>
        <w:bidi/>
      </w:pPr>
      <w:r>
        <w:rPr>
          <w:b/>
          <w:rtl w:val="1"/>
          <w:lang w:bidi="ar-SA"/>
        </w:rPr>
        <w:t>يتوقّف المسار إن:</w:t>
      </w:r>
      <w:r>
        <w:rPr>
          <w:rtl w:val="1"/>
          <w:lang w:bidi="ar-SA"/>
        </w:rPr>
        <w:t xml:space="preserve"> كان التقرير معتمداً أو مسودة — «لا يمكن إرجاع تقرير غير مُرسل للاعتماد»، منعاً لإفساد حالة المشارك؛ أو كان السبب أقصر من خمسة أحرف — «تعذّر الإرجاع»، فالكاتب يُشعَر بالسبب وسببٌ فارغ لا يُصلح شيئاً؛ أو لم يملك حسابك </w:t>
      </w:r>
      <w:r>
        <w:rPr>
          <w:rFonts w:ascii="Consolas" w:hAnsi="Consolas"/>
          <w:sz w:val="19"/>
          <w:rFonts w:ascii="Consolas" w:hAnsi="Consolas" w:cs="Consolas"/>
          <w:rtl w:val="0"/>
          <w:lang w:bidi="ar-SA"/>
        </w:rPr>
        <w:t>report.return</w:t>
      </w:r>
      <w:r>
        <w:rPr>
          <w:rtl w:val="1"/>
          <w:lang w:bidi="ar-SA"/>
        </w:rPr>
        <w:t xml:space="preserve"> — «ليس لديك صلاحية الإرجاع».</w:t>
      </w:r>
    </w:p>
    <w:p>
      <w:pPr>
        <w:pStyle w:val="Heading3"/>
        <w:bidi/>
      </w:pPr>
      <w:r>
        <w:rPr>
          <w:rtl w:val="1"/>
          <w:lang w:bidi="ar-SA"/>
        </w:rPr>
        <w:t>الملخّص التنفيذي</w:t>
      </w:r>
    </w:p>
    <w:p>
      <w:pPr>
        <w:jc w:val="center"/>
      </w:pPr>
      <w:r>
        <w:drawing>
          <wp:inline xmlns:a="http://schemas.openxmlformats.org/drawingml/2006/main" xmlns:pic="http://schemas.openxmlformats.org/drawingml/2006/picture">
            <wp:extent cx="5852160" cy="4706112"/>
            <wp:docPr id="146" name="Picture 146"/>
            <wp:cNvGraphicFramePr>
              <a:graphicFrameLocks noChangeAspect="1"/>
            </wp:cNvGraphicFramePr>
            <a:graphic>
              <a:graphicData uri="http://schemas.openxmlformats.org/drawingml/2006/picture">
                <pic:pic>
                  <pic:nvPicPr>
                    <pic:cNvPr id="0" name="reports-exec-summary.jpg"/>
                    <pic:cNvPicPr/>
                  </pic:nvPicPr>
                  <pic:blipFill>
                    <a:blip r:embed="rId33"/>
                    <a:stretch>
                      <a:fillRect/>
                    </a:stretch>
                  </pic:blipFill>
                  <pic:spPr>
                    <a:xfrm>
                      <a:off x="0" y="0"/>
                      <a:ext cx="5852160" cy="4706112"/>
                    </a:xfrm>
                    <a:prstGeom prst="rect"/>
                  </pic:spPr>
                </pic:pic>
              </a:graphicData>
            </a:graphic>
          </wp:inline>
        </w:drawing>
      </w:r>
    </w:p>
    <w:p>
      <w:pPr>
        <w:jc w:val="center"/>
        <w:bidi/>
      </w:pPr>
      <w:r>
        <w:rPr>
          <w:i/>
          <w:color w:val="6B7F74"/>
          <w:sz w:val="18"/>
          <w:rtl w:val="1"/>
          <w:lang w:bidi="ar-SA"/>
        </w:rPr>
        <w:t>نافذة الملخّص التنفيذي</w:t>
      </w:r>
    </w:p>
    <w:p>
      <w:pPr>
        <w:pStyle w:val="ListNumber"/>
        <w:bidi/>
      </w:pPr>
      <w:r>
        <w:rPr>
          <w:rtl w:val="1"/>
          <w:lang w:bidi="ar-SA"/>
        </w:rPr>
        <w:t xml:space="preserve">اضغط </w:t>
      </w:r>
      <w:r>
        <w:rPr>
          <w:b/>
          <w:rtl w:val="1"/>
          <w:lang w:bidi="ar-SA"/>
        </w:rPr>
        <w:t>الملخّص التنفيذي</w:t>
      </w:r>
      <w:r>
        <w:rPr>
          <w:rtl w:val="1"/>
          <w:lang w:bidi="ar-SA"/>
        </w:rPr>
        <w:t xml:space="preserve"> على بطاقة التقرير.</w:t>
      </w:r>
    </w:p>
    <w:p>
      <w:pPr>
        <w:pStyle w:val="ListNumber"/>
        <w:bidi/>
      </w:pPr>
      <w:r>
        <w:rPr>
          <w:rtl w:val="1"/>
          <w:lang w:bidi="ar-SA"/>
        </w:rPr>
        <w:t>اكتب النصّ في الحقل — يظهر فوقه التنبيه «يُعرض في المستند المختصر. بصلاحية مدير المركز.».</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يُحفظ النصّ ويظهر في </w:t>
      </w:r>
      <w:r>
        <w:rPr>
          <w:b/>
          <w:rtl w:val="1"/>
          <w:lang w:bidi="ar-SA"/>
        </w:rPr>
        <w:t>المستند المختصر</w:t>
      </w:r>
      <w:r>
        <w:rPr>
          <w:rtl w:val="1"/>
          <w:lang w:bidi="ar-SA"/>
        </w:rPr>
        <w:t xml:space="preserve">. ومن لا يملك </w:t>
      </w:r>
      <w:r>
        <w:rPr>
          <w:rFonts w:ascii="Consolas" w:hAnsi="Consolas"/>
          <w:sz w:val="19"/>
          <w:rFonts w:ascii="Consolas" w:hAnsi="Consolas" w:cs="Consolas"/>
          <w:rtl w:val="0"/>
          <w:lang w:bidi="ar-SA"/>
        </w:rPr>
        <w:t>report.exec_summary</w:t>
      </w:r>
      <w:r>
        <w:rPr>
          <w:rtl w:val="1"/>
          <w:lang w:bidi="ar-SA"/>
        </w:rPr>
        <w:t xml:space="preserve"> يقرأ فقط، ويظهر له «للعرض فقط — الكتابة بصلاحية مدير المركز.» بلا زرّ حفظ.</w:t>
      </w:r>
    </w:p>
    <w:p>
      <w:pPr>
        <w:bidi/>
      </w:pPr>
      <w:r>
        <w:rPr>
          <w:b/>
          <w:rtl w:val="1"/>
          <w:lang w:bidi="ar-SA"/>
        </w:rPr>
        <w:t>يتوقّف المسار إن:</w:t>
      </w:r>
      <w:r>
        <w:rPr>
          <w:rtl w:val="1"/>
          <w:lang w:bidi="ar-SA"/>
        </w:rPr>
        <w:t xml:space="preserve"> حاولت الحفظ بلا الصلاحية — «الملخّص التنفيذي بصلاحية مدير المركز فقط»؛ أو تجاوز النصّ ٥٠٠٠ حرف — «تعذّر حفظ الملخّص».</w:t>
      </w:r>
    </w:p>
    <w:p>
      <w:pPr>
        <w:pStyle w:val="Heading3"/>
        <w:bidi/>
      </w:pPr>
      <w:r>
        <w:rPr>
          <w:rtl w:val="1"/>
          <w:lang w:bidi="ar-SA"/>
        </w:rPr>
        <w:t>التصدير وإخراج المستندات</w:t>
      </w:r>
    </w:p>
    <w:p>
      <w:pPr>
        <w:jc w:val="center"/>
      </w:pPr>
      <w:r>
        <w:drawing>
          <wp:inline xmlns:a="http://schemas.openxmlformats.org/drawingml/2006/main" xmlns:pic="http://schemas.openxmlformats.org/drawingml/2006/picture">
            <wp:extent cx="5576925" cy="6949439"/>
            <wp:docPr id="147" name="Picture 147"/>
            <wp:cNvGraphicFramePr>
              <a:graphicFrameLocks noChangeAspect="1"/>
            </wp:cNvGraphicFramePr>
            <a:graphic>
              <a:graphicData uri="http://schemas.openxmlformats.org/drawingml/2006/picture">
                <pic:pic>
                  <pic:nvPicPr>
                    <pic:cNvPr id="0" name="report-document.jpg"/>
                    <pic:cNvPicPr/>
                  </pic:nvPicPr>
                  <pic:blipFill>
                    <a:blip r:embed="rId105"/>
                    <a:stretch>
                      <a:fillRect/>
                    </a:stretch>
                  </pic:blipFill>
                  <pic:spPr>
                    <a:xfrm>
                      <a:off x="0" y="0"/>
                      <a:ext cx="5576925" cy="6949439"/>
                    </a:xfrm>
                    <a:prstGeom prst="rect"/>
                  </pic:spPr>
                </pic:pic>
              </a:graphicData>
            </a:graphic>
          </wp:inline>
        </w:drawing>
      </w:r>
    </w:p>
    <w:p>
      <w:pPr>
        <w:jc w:val="center"/>
        <w:bidi/>
      </w:pPr>
      <w:r>
        <w:rPr>
          <w:i/>
          <w:color w:val="6B7F74"/>
          <w:sz w:val="18"/>
          <w:rtl w:val="1"/>
          <w:lang w:bidi="ar-SA"/>
        </w:rPr>
        <w:t>المستند المفصّل المطبوع</w:t>
      </w:r>
    </w:p>
    <w:p>
      <w:pPr>
        <w:pStyle w:val="ListNumber"/>
        <w:bidi/>
      </w:pPr>
      <w:r>
        <w:rPr>
          <w:rtl w:val="1"/>
          <w:lang w:bidi="ar-SA"/>
        </w:rPr>
        <w:t xml:space="preserve">اضغط </w:t>
      </w:r>
      <w:r>
        <w:rPr>
          <w:b/>
          <w:rtl w:val="1"/>
          <w:lang w:bidi="ar-SA"/>
        </w:rPr>
        <w:t>مستند مفصّل</w:t>
      </w:r>
      <w:r>
        <w:rPr>
          <w:rtl w:val="1"/>
          <w:lang w:bidi="ar-SA"/>
        </w:rPr>
        <w:t xml:space="preserve"> أو </w:t>
      </w:r>
      <w:r>
        <w:rPr>
          <w:b/>
          <w:rtl w:val="1"/>
          <w:lang w:bidi="ar-SA"/>
        </w:rPr>
        <w:t>مستند مختصر</w:t>
      </w:r>
      <w:r>
        <w:rPr>
          <w:rtl w:val="1"/>
          <w:lang w:bidi="ar-SA"/>
        </w:rPr>
        <w:t xml:space="preserve"> على بطاقة التقرير — يفتح المستند في تبويب جديد.</w:t>
      </w:r>
    </w:p>
    <w:p>
      <w:pPr>
        <w:pStyle w:val="ListNumber"/>
        <w:bidi/>
      </w:pPr>
      <w:r>
        <w:rPr>
          <w:rtl w:val="1"/>
          <w:lang w:bidi="ar-SA"/>
        </w:rPr>
        <w:t xml:space="preserve">اضغط فيه </w:t>
      </w:r>
      <w:r>
        <w:rPr>
          <w:b/>
          <w:rtl w:val="1"/>
          <w:lang w:bidi="ar-SA"/>
        </w:rPr>
        <w:t>طباعة / حفظ PDF</w:t>
      </w:r>
      <w:r>
        <w:rPr>
          <w:rtl w:val="1"/>
          <w:lang w:bidi="ar-SA"/>
        </w:rPr>
        <w:t>.</w:t>
      </w:r>
    </w:p>
    <w:p>
      <w:pPr>
        <w:pStyle w:val="ListNumber"/>
        <w:bidi/>
      </w:pPr>
      <w:r>
        <w:rPr>
          <w:rtl w:val="1"/>
          <w:lang w:bidi="ar-SA"/>
        </w:rPr>
        <w:t xml:space="preserve">لتصدير القائمة اضغط </w:t>
      </w:r>
      <w:r>
        <w:rPr>
          <w:b/>
          <w:rtl w:val="1"/>
          <w:lang w:bidi="ar-SA"/>
        </w:rPr>
        <w:t>تصدير CSV</w:t>
      </w:r>
      <w:r>
        <w:rPr>
          <w:rtl w:val="1"/>
          <w:lang w:bidi="ar-SA"/>
        </w:rPr>
        <w:t xml:space="preserve"> — يُنزَّل ملف </w:t>
      </w:r>
      <w:r>
        <w:rPr>
          <w:rFonts w:ascii="Consolas" w:hAnsi="Consolas"/>
          <w:sz w:val="19"/>
          <w:rFonts w:ascii="Consolas" w:hAnsi="Consolas" w:cs="Consolas"/>
          <w:rtl w:val="0"/>
          <w:lang w:bidi="ar-SA"/>
        </w:rPr>
        <w:t>reports.csv</w:t>
      </w:r>
      <w:r>
        <w:rPr>
          <w:rtl w:val="1"/>
          <w:lang w:bidi="ar-SA"/>
        </w:rPr>
        <w:t xml:space="preserve"> بالأعمدة: الرمز، القطاع، الفئة، الحالة، التوافق السلوكي، التوافق الفني، التوصية.</w:t>
      </w:r>
    </w:p>
    <w:p>
      <w:pPr>
        <w:bidi/>
      </w:pPr>
      <w:r>
        <w:rPr>
          <w:rtl w:val="1"/>
          <w:lang w:bidi="ar-SA"/>
        </w:rPr>
        <w:t>المستند المفصّل سبعة أقسام مرقّمة: البيانات الشخصية والوظيفية، ونتائج التقييم النهائية، والكفاءات السلوكية، والكفاءات الفنية حسب مجالات التقييم، وتقييم اللغة الإنجليزية، والمرئيات والتوصيات ومعها مواطن القوة ومجالات التطوير وأدوات القياس، وخطة التطوير الفردية؛ وفي ذيله أربعة مواضع توقيع: المُقيّم، ومدير إدارة التقييم، وإدارة تطوير الكفاءات، ومدير المركز. والمستند المختصر ورقة واحدة: القطاع والفئة، والتوافق السلوكي والفني والتوصية، والملخّص التنفيذي، وتوقيع مدير المركز. ولأن القسم السابع يُقرأ من بنود خطة التطوير، فبناء الخطة قبل الطباعة يجعلها تخرج مع المستند.</w:t>
      </w:r>
    </w:p>
    <w:p>
      <w:pPr>
        <w:bidi/>
      </w:pPr>
      <w:r>
        <w:rPr>
          <w:rtl w:val="1"/>
          <w:lang w:bidi="ar-SA"/>
        </w:rPr>
        <w:t xml:space="preserve">اسم المشارك في المستند المطبوع لا يظهر إلا لحاملي </w:t>
      </w:r>
      <w:r>
        <w:rPr>
          <w:rFonts w:ascii="Consolas" w:hAnsi="Consolas"/>
          <w:sz w:val="19"/>
          <w:rFonts w:ascii="Consolas" w:hAnsi="Consolas" w:cs="Consolas"/>
          <w:rtl w:val="0"/>
          <w:lang w:bidi="ar-SA"/>
        </w:rPr>
        <w:t>report.view_names</w:t>
      </w:r>
      <w:r>
        <w:rPr>
          <w:rtl w:val="1"/>
          <w:lang w:bidi="ar-SA"/>
        </w:rPr>
        <w:t xml:space="preserve"> — مدير المركز ومدير النظام — لا لكل من يرى الأسماء في الشاشات: المستند يُطبع ويخرج من النظام، فحدّه أضيق. وملف CSV محصور بنطاقك نفسه؛ التصدير لا يكشف ما تُخفيه الشاشة.</w:t>
      </w:r>
    </w:p>
    <w:p>
      <w:pPr>
        <w:bidi/>
      </w:pPr>
      <w:r>
        <w:rPr>
          <w:b/>
          <w:rtl w:val="1"/>
          <w:lang w:bidi="ar-SA"/>
        </w:rPr>
        <w:t>يتوقّف المسار إن:</w:t>
      </w:r>
      <w:r>
        <w:rPr>
          <w:rtl w:val="1"/>
          <w:lang w:bidi="ar-SA"/>
        </w:rPr>
        <w:t xml:space="preserve"> منع المتصفّح فتح التبويب — «فعّل النوافذ المنبثقة لعرض المستند»؛ أو كان التقرير خارج نطاقك — «تعذّر فتح المستند»؛ أو لم يملك حسابك </w:t>
      </w:r>
      <w:r>
        <w:rPr>
          <w:rFonts w:ascii="Consolas" w:hAnsi="Consolas"/>
          <w:sz w:val="19"/>
          <w:rFonts w:ascii="Consolas" w:hAnsi="Consolas" w:cs="Consolas"/>
          <w:rtl w:val="0"/>
          <w:lang w:bidi="ar-SA"/>
        </w:rPr>
        <w:t>report.export</w:t>
      </w:r>
      <w:r>
        <w:rPr>
          <w:rtl w:val="1"/>
          <w:lang w:bidi="ar-SA"/>
        </w:rPr>
        <w:t xml:space="preserve"> — «ليس لديك صلاحية تصدير التقارير».</w:t>
      </w:r>
    </w:p>
    <w:p>
      <w:pPr>
        <w:pStyle w:val="Heading3"/>
        <w:bidi/>
      </w:pPr>
      <w:r>
        <w:rPr>
          <w:rtl w:val="1"/>
          <w:lang w:bidi="ar-SA"/>
        </w:rPr>
        <w:t>خطة التطوير الفردية</w:t>
      </w:r>
    </w:p>
    <w:p>
      <w:pPr>
        <w:jc w:val="center"/>
      </w:pPr>
      <w:r>
        <w:drawing>
          <wp:inline xmlns:a="http://schemas.openxmlformats.org/drawingml/2006/main" xmlns:pic="http://schemas.openxmlformats.org/drawingml/2006/picture">
            <wp:extent cx="5852160" cy="3677107"/>
            <wp:docPr id="148" name="Picture 148"/>
            <wp:cNvGraphicFramePr>
              <a:graphicFrameLocks noChangeAspect="1"/>
            </wp:cNvGraphicFramePr>
            <a:graphic>
              <a:graphicData uri="http://schemas.openxmlformats.org/drawingml/2006/picture">
                <pic:pic>
                  <pic:nvPicPr>
                    <pic:cNvPr id="0" name="development-plans-items.jpg"/>
                    <pic:cNvPicPr/>
                  </pic:nvPicPr>
                  <pic:blipFill>
                    <a:blip r:embed="rId3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قائمة بنود خطة مشارك مع الملخّص</w:t>
      </w:r>
    </w:p>
    <w:p>
      <w:pPr>
        <w:pStyle w:val="ListNumber"/>
        <w:bidi/>
      </w:pPr>
      <w:r>
        <w:rPr>
          <w:rtl w:val="1"/>
          <w:lang w:bidi="ar-SA"/>
        </w:rPr>
        <w:t xml:space="preserve">افتح </w:t>
      </w:r>
      <w:r>
        <w:rPr>
          <w:b/>
          <w:rtl w:val="1"/>
          <w:lang w:bidi="ar-SA"/>
        </w:rPr>
        <w:t>خطط التطوير</w:t>
      </w:r>
      <w:r>
        <w:rPr>
          <w:rtl w:val="1"/>
          <w:lang w:bidi="ar-SA"/>
        </w:rPr>
        <w:t xml:space="preserve"> من القائمة الجانبية واختر المشارك من قائمة </w:t>
      </w:r>
      <w:r>
        <w:rPr>
          <w:b/>
          <w:rtl w:val="1"/>
          <w:lang w:bidi="ar-SA"/>
        </w:rPr>
        <w:t>المشارك</w:t>
      </w:r>
      <w:r>
        <w:rPr>
          <w:rtl w:val="1"/>
          <w:lang w:bidi="ar-SA"/>
        </w:rPr>
        <w:t>.</w:t>
      </w:r>
    </w:p>
    <w:p>
      <w:pPr>
        <w:pStyle w:val="ListNumber"/>
        <w:bidi/>
      </w:pPr>
      <w:r>
        <w:rPr>
          <w:rtl w:val="1"/>
          <w:lang w:bidi="ar-SA"/>
        </w:rPr>
        <w:t xml:space="preserve">اضغط </w:t>
      </w:r>
      <w:r>
        <w:rPr>
          <w:b/>
          <w:rtl w:val="1"/>
          <w:lang w:bidi="ar-SA"/>
        </w:rPr>
        <w:t>توليد من التقرير</w:t>
      </w:r>
      <w:r>
        <w:rPr>
          <w:rtl w:val="1"/>
          <w:lang w:bidi="ar-SA"/>
        </w:rPr>
        <w:t xml:space="preserve"> — يُنشأ بند بحالة «بالانتظار» لكل مجال تطوير في تقرير الدورة، والمجال المُدرَج سابقاً لا يتكرّر.</w:t>
      </w:r>
    </w:p>
    <w:p>
      <w:pPr>
        <w:pStyle w:val="ListNumber"/>
        <w:bidi/>
      </w:pPr>
      <w:r>
        <w:rPr>
          <w:rtl w:val="1"/>
          <w:lang w:bidi="ar-SA"/>
        </w:rPr>
        <w:t xml:space="preserve">لإضافة بند خارج التقرير: اكتب </w:t>
      </w:r>
      <w:r>
        <w:rPr>
          <w:b/>
          <w:rtl w:val="1"/>
          <w:lang w:bidi="ar-SA"/>
        </w:rPr>
        <w:t>مجال التطوير \</w:t>
      </w:r>
      <w:r>
        <w:rPr>
          <w:i/>
          <w:rtl w:val="1"/>
          <w:lang w:bidi="ar-SA"/>
        </w:rPr>
        <w:t xml:space="preserve"> (إلزامي، حتى ٥٠٠ حرف)، ثم </w:t>
      </w:r>
      <w:r>
        <w:rPr>
          <w:i/>
          <w:rtl w:val="1"/>
          <w:lang w:bidi="ar-SA"/>
        </w:rPr>
        <w:t>الإجراء / التوصية (اختياري)</w:t>
      </w:r>
      <w:r>
        <w:rPr>
          <w:i/>
          <w:rtl w:val="1"/>
          <w:lang w:bidi="ar-SA"/>
        </w:rPr>
        <w:t xml:space="preserve"> (حتى ١٠٠٠ حرف)، ثم اختر تاريخاً مستهدفاً، واضغط </w:t>
      </w:r>
      <w:r>
        <w:rPr>
          <w:i/>
          <w:rtl w:val="1"/>
          <w:lang w:bidi="ar-SA"/>
        </w:rPr>
        <w:t>إضافة</w:t>
      </w:r>
      <w:r>
        <w:rPr>
          <w:rtl w:val="1"/>
          <w:lang w:bidi="ar-SA"/>
        </w:rPr>
        <w:t>*.</w:t>
      </w:r>
    </w:p>
    <w:p>
      <w:pPr>
        <w:pStyle w:val="ListNumber"/>
        <w:bidi/>
      </w:pPr>
      <w:r>
        <w:rPr>
          <w:rtl w:val="1"/>
          <w:lang w:bidi="ar-SA"/>
        </w:rPr>
        <w:t xml:space="preserve">لمتابعة البند اضغط قائمة الحالة بجانبه واختر </w:t>
      </w:r>
      <w:r>
        <w:rPr>
          <w:b/>
          <w:rtl w:val="1"/>
          <w:lang w:bidi="ar-SA"/>
        </w:rPr>
        <w:t>قيد التنفيذ</w:t>
      </w:r>
      <w:r>
        <w:rPr>
          <w:rtl w:val="1"/>
          <w:lang w:bidi="ar-SA"/>
        </w:rPr>
        <w:t xml:space="preserve"> أو </w:t>
      </w:r>
      <w:r>
        <w:rPr>
          <w:b/>
          <w:rtl w:val="1"/>
          <w:lang w:bidi="ar-SA"/>
        </w:rPr>
        <w:t>مكتمل</w:t>
      </w:r>
      <w:r>
        <w:rPr>
          <w:rtl w:val="1"/>
          <w:lang w:bidi="ar-SA"/>
        </w:rPr>
        <w:t>. تُحفظ الحالة فوراً، وعند «مكتمل» يُسجَّل وقت الإكمال ويظهر وسم «اكتمل» ويُشطَب عنوان البند.</w:t>
      </w:r>
    </w:p>
    <w:p>
      <w:pPr>
        <w:pStyle w:val="ListNumber"/>
        <w:bidi/>
      </w:pPr>
      <w:r>
        <w:rPr>
          <w:rtl w:val="1"/>
          <w:lang w:bidi="ar-SA"/>
        </w:rPr>
        <w:t xml:space="preserve">لحذف بند اضغط أيقونة </w:t>
      </w:r>
      <w:r>
        <w:rPr>
          <w:b/>
          <w:rtl w:val="1"/>
          <w:lang w:bidi="ar-SA"/>
        </w:rPr>
        <w:t>حذف</w:t>
      </w:r>
      <w:r>
        <w:rPr>
          <w:rtl w:val="1"/>
          <w:lang w:bidi="ar-SA"/>
        </w:rPr>
        <w:t xml:space="preserve"> وأكّد رسالة «حذف هذا البند؟». الحذف نهائي ولا تراجع عنه من الشاشة.</w:t>
      </w:r>
    </w:p>
    <w:p>
      <w:pPr>
        <w:jc w:val="center"/>
      </w:pPr>
      <w:r>
        <w:drawing>
          <wp:inline xmlns:a="http://schemas.openxmlformats.org/drawingml/2006/main" xmlns:pic="http://schemas.openxmlformats.org/drawingml/2006/picture">
            <wp:extent cx="5852160" cy="1838554"/>
            <wp:docPr id="149" name="Picture 149"/>
            <wp:cNvGraphicFramePr>
              <a:graphicFrameLocks noChangeAspect="1"/>
            </wp:cNvGraphicFramePr>
            <a:graphic>
              <a:graphicData uri="http://schemas.openxmlformats.org/drawingml/2006/picture">
                <pic:pic>
                  <pic:nvPicPr>
                    <pic:cNvPr id="0" name="development-plans-add.jpg"/>
                    <pic:cNvPicPr/>
                  </pic:nvPicPr>
                  <pic:blipFill>
                    <a:blip r:embed="rId80"/>
                    <a:stretch>
                      <a:fillRect/>
                    </a:stretch>
                  </pic:blipFill>
                  <pic:spPr>
                    <a:xfrm>
                      <a:off x="0" y="0"/>
                      <a:ext cx="5852160" cy="1838554"/>
                    </a:xfrm>
                    <a:prstGeom prst="rect"/>
                  </pic:spPr>
                </pic:pic>
              </a:graphicData>
            </a:graphic>
          </wp:inline>
        </w:drawing>
      </w:r>
    </w:p>
    <w:p>
      <w:pPr>
        <w:jc w:val="center"/>
        <w:bidi/>
      </w:pPr>
      <w:r>
        <w:rPr>
          <w:i/>
          <w:color w:val="6B7F74"/>
          <w:sz w:val="18"/>
          <w:rtl w:val="1"/>
          <w:lang w:bidi="ar-SA"/>
        </w:rPr>
        <w:t>نموذج «إضافة بند» معبّأً قبل الإضافة</w:t>
      </w:r>
    </w:p>
    <w:p>
      <w:pPr>
        <w:jc w:val="center"/>
      </w:pPr>
      <w:r>
        <w:drawing>
          <wp:inline xmlns:a="http://schemas.openxmlformats.org/drawingml/2006/main" xmlns:pic="http://schemas.openxmlformats.org/drawingml/2006/picture">
            <wp:extent cx="5852160" cy="794918"/>
            <wp:docPr id="150" name="Picture 150"/>
            <wp:cNvGraphicFramePr>
              <a:graphicFrameLocks noChangeAspect="1"/>
            </wp:cNvGraphicFramePr>
            <a:graphic>
              <a:graphicData uri="http://schemas.openxmlformats.org/drawingml/2006/picture">
                <pic:pic>
                  <pic:nvPicPr>
                    <pic:cNvPr id="0" name="development-plans-item-controls.jpg"/>
                    <pic:cNvPicPr/>
                  </pic:nvPicPr>
                  <pic:blipFill>
                    <a:blip r:embed="rId106"/>
                    <a:stretch>
                      <a:fillRect/>
                    </a:stretch>
                  </pic:blipFill>
                  <pic:spPr>
                    <a:xfrm>
                      <a:off x="0" y="0"/>
                      <a:ext cx="5852160" cy="794918"/>
                    </a:xfrm>
                    <a:prstGeom prst="rect"/>
                  </pic:spPr>
                </pic:pic>
              </a:graphicData>
            </a:graphic>
          </wp:inline>
        </w:drawing>
      </w:r>
    </w:p>
    <w:p>
      <w:pPr>
        <w:jc w:val="center"/>
        <w:bidi/>
      </w:pPr>
      <w:r>
        <w:rPr>
          <w:i/>
          <w:color w:val="6B7F74"/>
          <w:sz w:val="18"/>
          <w:rtl w:val="1"/>
          <w:lang w:bidi="ar-SA"/>
        </w:rPr>
        <w:t>بند مع قائمة الحالة وزرّ الحذف</w:t>
      </w:r>
    </w:p>
    <w:p>
      <w:pPr>
        <w:bidi/>
      </w:pPr>
      <w:r>
        <w:rPr>
          <w:rtl w:val="1"/>
          <w:lang w:bidi="ar-SA"/>
        </w:rPr>
        <w:t xml:space="preserve">المعروض فوق القائمة ملخّص «{n} بند · {n} مكتمل»، والبنود المعروضة هي بنود </w:t>
      </w:r>
      <w:r>
        <w:rPr>
          <w:b/>
          <w:rtl w:val="1"/>
          <w:lang w:bidi="ar-SA"/>
        </w:rPr>
        <w:t>الدورة الأخيرة</w:t>
      </w:r>
      <w:r>
        <w:rPr>
          <w:rtl w:val="1"/>
          <w:lang w:bidi="ar-SA"/>
        </w:rPr>
        <w:t xml:space="preserve"> للمشارك وحدها.</w:t>
      </w:r>
    </w:p>
    <w:p>
      <w:pPr>
        <w:jc w:val="center"/>
      </w:pPr>
      <w:r>
        <w:drawing>
          <wp:inline xmlns:a="http://schemas.openxmlformats.org/drawingml/2006/main" xmlns:pic="http://schemas.openxmlformats.org/drawingml/2006/picture">
            <wp:extent cx="5852160" cy="3677107"/>
            <wp:docPr id="151" name="Picture 151"/>
            <wp:cNvGraphicFramePr>
              <a:graphicFrameLocks noChangeAspect="1"/>
            </wp:cNvGraphicFramePr>
            <a:graphic>
              <a:graphicData uri="http://schemas.openxmlformats.org/drawingml/2006/picture">
                <pic:pic>
                  <pic:nvPicPr>
                    <pic:cNvPr id="0" name="development-plans-seed-error.jpg"/>
                    <pic:cNvPicPr/>
                  </pic:nvPicPr>
                  <pic:blipFill>
                    <a:blip r:embed="rId10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رسالة تعذّر التوليد لمشارك بلا تقرير</w:t>
      </w:r>
    </w:p>
    <w:p>
      <w:pPr>
        <w:bidi/>
      </w:pPr>
      <w:r>
        <w:rPr>
          <w:b/>
          <w:rtl w:val="1"/>
          <w:lang w:bidi="ar-SA"/>
        </w:rPr>
        <w:t>يتوقّف المسار إن:</w:t>
      </w:r>
      <w:r>
        <w:rPr>
          <w:rtl w:val="1"/>
          <w:lang w:bidi="ar-SA"/>
        </w:rPr>
        <w:t xml:space="preserve"> خلا تقرير الدورة من مجالات تطوير أو لم يكن له تقرير — «لا توجد مجالات تطوير في تقرير هذه الدورة»؛ أو كانت كل المجالات مُدرَجة — «لا مجالات جديدة لإضافتها من التقرير»؛ أو لم تكن للمشارك دورة تقييم — «لا توجد دورة تقييم لهذا المشارك»، لأن البند يُربط بمعرّف الدورة؛ أو فُتحت الشاشة بحساب يملك </w:t>
      </w:r>
      <w:r>
        <w:rPr>
          <w:rFonts w:ascii="Consolas" w:hAnsi="Consolas"/>
          <w:sz w:val="19"/>
          <w:rFonts w:ascii="Consolas" w:hAnsi="Consolas" w:cs="Consolas"/>
          <w:rtl w:val="0"/>
          <w:lang w:bidi="ar-SA"/>
        </w:rPr>
        <w:t>development_plan.view</w:t>
      </w:r>
      <w:r>
        <w:rPr>
          <w:rtl w:val="1"/>
          <w:lang w:bidi="ar-SA"/>
        </w:rPr>
        <w:t xml:space="preserve"> دون </w:t>
      </w:r>
      <w:r>
        <w:rPr>
          <w:rFonts w:ascii="Consolas" w:hAnsi="Consolas"/>
          <w:sz w:val="19"/>
          <w:rFonts w:ascii="Consolas" w:hAnsi="Consolas" w:cs="Consolas"/>
          <w:rtl w:val="0"/>
          <w:lang w:bidi="ar-SA"/>
        </w:rPr>
        <w:t>report.create</w:t>
      </w:r>
      <w:r>
        <w:rPr>
          <w:rtl w:val="1"/>
          <w:lang w:bidi="ar-SA"/>
        </w:rPr>
        <w:t xml:space="preserve"> — «ليس لديك صلاحية إدارة خطة التطوير»، فمستشار المقابلة وإدارة تطوير الكفاءات يقرآن الخطة ولا يعدّلانها.</w:t>
      </w:r>
    </w:p>
    <w:p>
      <w:pPr>
        <w:pStyle w:val="Heading3"/>
        <w:bidi/>
      </w:pPr>
      <w:r>
        <w:rPr>
          <w:rtl w:val="1"/>
          <w:lang w:bidi="ar-SA"/>
        </w:rPr>
        <w:t>ما الذي يُدوَّن</w:t>
      </w:r>
    </w:p>
    <w:p>
      <w:pPr>
        <w:jc w:val="center"/>
      </w:pPr>
      <w:r>
        <w:drawing>
          <wp:inline xmlns:a="http://schemas.openxmlformats.org/drawingml/2006/main" xmlns:pic="http://schemas.openxmlformats.org/drawingml/2006/picture">
            <wp:extent cx="5852160" cy="3677107"/>
            <wp:docPr id="152" name="Picture 152"/>
            <wp:cNvGraphicFramePr>
              <a:graphicFrameLocks noChangeAspect="1"/>
            </wp:cNvGraphicFramePr>
            <a:graphic>
              <a:graphicData uri="http://schemas.openxmlformats.org/drawingml/2006/picture">
                <pic:pic>
                  <pic:nvPicPr>
                    <pic:cNvPr id="0" name="audit.jpg"/>
                    <pic:cNvPicPr/>
                  </pic:nvPicPr>
                  <pic:blipFill>
                    <a:blip r:embed="rId10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سجل التدقيق — شريط المشاركات وجدول العمليات</w:t>
      </w:r>
    </w:p>
    <w:p>
      <w:pPr>
        <w:bidi/>
      </w:pPr>
      <w:r>
        <w:rPr>
          <w:rtl w:val="1"/>
          <w:lang w:bidi="ar-SA"/>
        </w:rPr>
        <w:t xml:space="preserve">هذا المسار كلّه مقيَّد في </w:t>
      </w:r>
      <w:r>
        <w:rPr>
          <w:b/>
          <w:rtl w:val="1"/>
          <w:lang w:bidi="ar-SA"/>
        </w:rPr>
        <w:t>سجل التدقيق</w:t>
      </w:r>
      <w:r>
        <w:rPr>
          <w:rtl w:val="1"/>
          <w:lang w:bidi="ar-SA"/>
        </w:rPr>
        <w:t xml:space="preserve">، ولا يفتحه إلا مدير النظام ومدير المركز بصلاحية </w:t>
      </w:r>
      <w:r>
        <w:rPr>
          <w:rFonts w:ascii="Consolas" w:hAnsi="Consolas"/>
          <w:sz w:val="19"/>
          <w:rFonts w:ascii="Consolas" w:hAnsi="Consolas" w:cs="Consolas"/>
          <w:rtl w:val="0"/>
          <w:lang w:bidi="ar-SA"/>
        </w:rPr>
        <w:t>audit.view</w:t>
      </w:r>
      <w:r>
        <w:rPr>
          <w:rtl w:val="1"/>
          <w:lang w:bidi="ar-SA"/>
        </w:rPr>
        <w:t xml:space="preserve"> غير القابلة للتفويض.</w:t>
      </w:r>
    </w:p>
    <w:p>
      <w:pPr>
        <w:bidi/>
      </w:pPr>
      <w:r>
        <w:rPr>
          <w:rtl w:val="1"/>
          <w:lang w:bidi="ar-SA"/>
        </w:rPr>
        <w:t xml:space="preserve">من التقييم: «بدء تقييم» </w:t>
      </w:r>
      <w:r>
        <w:rPr>
          <w:rFonts w:ascii="Consolas" w:hAnsi="Consolas"/>
          <w:sz w:val="19"/>
          <w:rFonts w:ascii="Consolas" w:hAnsi="Consolas" w:cs="Consolas"/>
          <w:rtl w:val="0"/>
          <w:lang w:bidi="ar-SA"/>
        </w:rPr>
        <w:t>START_EVALUATION</w:t>
      </w:r>
      <w:r>
        <w:rPr>
          <w:rtl w:val="1"/>
          <w:lang w:bidi="ar-SA"/>
        </w:rPr>
        <w:t xml:space="preserve">، و«حفظ درجات» </w:t>
      </w:r>
      <w:r>
        <w:rPr>
          <w:rFonts w:ascii="Consolas" w:hAnsi="Consolas"/>
          <w:sz w:val="19"/>
          <w:rFonts w:ascii="Consolas" w:hAnsi="Consolas" w:cs="Consolas"/>
          <w:rtl w:val="0"/>
          <w:lang w:bidi="ar-SA"/>
        </w:rPr>
        <w:t>SAVE_SCORES</w:t>
      </w:r>
      <w:r>
        <w:rPr>
          <w:rtl w:val="1"/>
          <w:lang w:bidi="ar-SA"/>
        </w:rPr>
        <w:t xml:space="preserve"> ومعه القيم السابقة، و«عرض درجات تقييم» </w:t>
      </w:r>
      <w:r>
        <w:rPr>
          <w:rFonts w:ascii="Consolas" w:hAnsi="Consolas"/>
          <w:sz w:val="19"/>
          <w:rFonts w:ascii="Consolas" w:hAnsi="Consolas" w:cs="Consolas"/>
          <w:rtl w:val="0"/>
          <w:lang w:bidi="ar-SA"/>
        </w:rPr>
        <w:t>VIEW_EVALUATION</w:t>
      </w:r>
      <w:r>
        <w:rPr>
          <w:rtl w:val="1"/>
          <w:lang w:bidi="ar-SA"/>
        </w:rPr>
        <w:t xml:space="preserve">، و«إرسال تقييم للاعتماد» </w:t>
      </w:r>
      <w:r>
        <w:rPr>
          <w:rFonts w:ascii="Consolas" w:hAnsi="Consolas"/>
          <w:sz w:val="19"/>
          <w:rFonts w:ascii="Consolas" w:hAnsi="Consolas" w:cs="Consolas"/>
          <w:rtl w:val="0"/>
          <w:lang w:bidi="ar-SA"/>
        </w:rPr>
        <w:t>SUBMIT_EVALUATION</w:t>
      </w:r>
      <w:r>
        <w:rPr>
          <w:rtl w:val="1"/>
          <w:lang w:bidi="ar-SA"/>
        </w:rPr>
        <w:t xml:space="preserve">، و«اعتماد تقييم» </w:t>
      </w:r>
      <w:r>
        <w:rPr>
          <w:rFonts w:ascii="Consolas" w:hAnsi="Consolas"/>
          <w:sz w:val="19"/>
          <w:rFonts w:ascii="Consolas" w:hAnsi="Consolas" w:cs="Consolas"/>
          <w:rtl w:val="0"/>
          <w:lang w:bidi="ar-SA"/>
        </w:rPr>
        <w:t>APPROVE_EVALUATION</w:t>
      </w:r>
      <w:r>
        <w:rPr>
          <w:rtl w:val="1"/>
          <w:lang w:bidi="ar-SA"/>
        </w:rPr>
        <w:t xml:space="preserve">، و«إرجاع تقييم للمقيّم» </w:t>
      </w:r>
      <w:r>
        <w:rPr>
          <w:rFonts w:ascii="Consolas" w:hAnsi="Consolas"/>
          <w:sz w:val="19"/>
          <w:rFonts w:ascii="Consolas" w:hAnsi="Consolas" w:cs="Consolas"/>
          <w:rtl w:val="0"/>
          <w:lang w:bidi="ar-SA"/>
        </w:rPr>
        <w:t>RETURN_EVALUATION</w:t>
      </w:r>
      <w:r>
        <w:rPr>
          <w:rtl w:val="1"/>
          <w:lang w:bidi="ar-SA"/>
        </w:rPr>
        <w:t xml:space="preserve"> مع سببه. ومن القياس: «رفع نتيجة قياس» </w:t>
      </w:r>
      <w:r>
        <w:rPr>
          <w:rFonts w:ascii="Consolas" w:hAnsi="Consolas"/>
          <w:sz w:val="19"/>
          <w:rFonts w:ascii="Consolas" w:hAnsi="Consolas" w:cs="Consolas"/>
          <w:rtl w:val="0"/>
          <w:lang w:bidi="ar-SA"/>
        </w:rPr>
        <w:t>UPLOAD_MEASUREMENT</w:t>
      </w:r>
      <w:r>
        <w:rPr>
          <w:rtl w:val="1"/>
          <w:lang w:bidi="ar-SA"/>
        </w:rPr>
        <w:t xml:space="preserve"> مع رمز المشارك ورقم من رفعه وعنوان الشبكة. ومن التقارير: إنشاء التقرير وتعديله وإرساله بالرموز </w:t>
      </w:r>
      <w:r>
        <w:rPr>
          <w:rFonts w:ascii="Consolas" w:hAnsi="Consolas"/>
          <w:sz w:val="19"/>
          <w:rFonts w:ascii="Consolas" w:hAnsi="Consolas" w:cs="Consolas"/>
          <w:rtl w:val="0"/>
          <w:lang w:bidi="ar-SA"/>
        </w:rPr>
        <w:t>CREATE_REPORT</w:t>
      </w:r>
      <w:r>
        <w:rPr>
          <w:rtl w:val="1"/>
          <w:lang w:bidi="ar-SA"/>
        </w:rPr>
        <w:t xml:space="preserve"> و</w:t>
      </w:r>
      <w:r>
        <w:rPr>
          <w:rFonts w:ascii="Consolas" w:hAnsi="Consolas"/>
          <w:sz w:val="19"/>
          <w:rFonts w:ascii="Consolas" w:hAnsi="Consolas" w:cs="Consolas"/>
          <w:rtl w:val="0"/>
          <w:lang w:bidi="ar-SA"/>
        </w:rPr>
        <w:t>CREATE_SUBMIT_REPORT</w:t>
      </w:r>
      <w:r>
        <w:rPr>
          <w:rtl w:val="1"/>
          <w:lang w:bidi="ar-SA"/>
        </w:rPr>
        <w:t xml:space="preserve"> و</w:t>
      </w:r>
      <w:r>
        <w:rPr>
          <w:rFonts w:ascii="Consolas" w:hAnsi="Consolas"/>
          <w:sz w:val="19"/>
          <w:rFonts w:ascii="Consolas" w:hAnsi="Consolas" w:cs="Consolas"/>
          <w:rtl w:val="0"/>
          <w:lang w:bidi="ar-SA"/>
        </w:rPr>
        <w:t>UPDATE_REPORT</w:t>
      </w:r>
      <w:r>
        <w:rPr>
          <w:rtl w:val="1"/>
          <w:lang w:bidi="ar-SA"/>
        </w:rPr>
        <w:t xml:space="preserve"> و</w:t>
      </w:r>
      <w:r>
        <w:rPr>
          <w:rFonts w:ascii="Consolas" w:hAnsi="Consolas"/>
          <w:sz w:val="19"/>
          <w:rFonts w:ascii="Consolas" w:hAnsi="Consolas" w:cs="Consolas"/>
          <w:rtl w:val="0"/>
          <w:lang w:bidi="ar-SA"/>
        </w:rPr>
        <w:t>UPDATE_SUBMIT_REPORT</w:t>
      </w:r>
      <w:r>
        <w:rPr>
          <w:rtl w:val="1"/>
          <w:lang w:bidi="ar-SA"/>
        </w:rPr>
        <w:t xml:space="preserve">، و«اعتماد تقرير نهائي» </w:t>
      </w:r>
      <w:r>
        <w:rPr>
          <w:rFonts w:ascii="Consolas" w:hAnsi="Consolas"/>
          <w:sz w:val="19"/>
          <w:rFonts w:ascii="Consolas" w:hAnsi="Consolas" w:cs="Consolas"/>
          <w:rtl w:val="0"/>
          <w:lang w:bidi="ar-SA"/>
        </w:rPr>
        <w:t>APPROVE_REPORT</w:t>
      </w:r>
      <w:r>
        <w:rPr>
          <w:rtl w:val="1"/>
          <w:lang w:bidi="ar-SA"/>
        </w:rPr>
        <w:t xml:space="preserve"> مع اسم المرحلة والحالة قبلها وبعدها، والاعتماد بتجاوز </w:t>
      </w:r>
      <w:r>
        <w:rPr>
          <w:rFonts w:ascii="Consolas" w:hAnsi="Consolas"/>
          <w:sz w:val="19"/>
          <w:rFonts w:ascii="Consolas" w:hAnsi="Consolas" w:cs="Consolas"/>
          <w:rtl w:val="0"/>
          <w:lang w:bidi="ar-SA"/>
        </w:rPr>
        <w:t>APPROVE_REPORT_SKIPPED_EVALUATOR</w:t>
      </w:r>
      <w:r>
        <w:rPr>
          <w:rtl w:val="1"/>
          <w:lang w:bidi="ar-SA"/>
        </w:rPr>
        <w:t xml:space="preserve">، و«إرجاع تقرير للتعديل» </w:t>
      </w:r>
      <w:r>
        <w:rPr>
          <w:rFonts w:ascii="Consolas" w:hAnsi="Consolas"/>
          <w:sz w:val="19"/>
          <w:rFonts w:ascii="Consolas" w:hAnsi="Consolas" w:cs="Consolas"/>
          <w:rtl w:val="0"/>
          <w:lang w:bidi="ar-SA"/>
        </w:rPr>
        <w:t>RETURN_REPORT</w:t>
      </w:r>
      <w:r>
        <w:rPr>
          <w:rtl w:val="1"/>
          <w:lang w:bidi="ar-SA"/>
        </w:rPr>
        <w:t xml:space="preserve"> مع السبب وعدّاد الإرجاع، وحفظ الملخّص </w:t>
      </w:r>
      <w:r>
        <w:rPr>
          <w:rFonts w:ascii="Consolas" w:hAnsi="Consolas"/>
          <w:sz w:val="19"/>
          <w:rFonts w:ascii="Consolas" w:hAnsi="Consolas" w:cs="Consolas"/>
          <w:rtl w:val="0"/>
          <w:lang w:bidi="ar-SA"/>
        </w:rPr>
        <w:t>SAVE_EXEC_SUMMARY</w:t>
      </w:r>
      <w:r>
        <w:rPr>
          <w:rtl w:val="1"/>
          <w:lang w:bidi="ar-SA"/>
        </w:rPr>
        <w:t xml:space="preserve">، و«طباعة تقرير رسمي» </w:t>
      </w:r>
      <w:r>
        <w:rPr>
          <w:rFonts w:ascii="Consolas" w:hAnsi="Consolas"/>
          <w:sz w:val="19"/>
          <w:rFonts w:ascii="Consolas" w:hAnsi="Consolas" w:cs="Consolas"/>
          <w:rtl w:val="0"/>
          <w:lang w:bidi="ar-SA"/>
        </w:rPr>
        <w:t>EXPORT_REPORT</w:t>
      </w:r>
      <w:r>
        <w:rPr>
          <w:rtl w:val="1"/>
          <w:lang w:bidi="ar-SA"/>
        </w:rPr>
        <w:t xml:space="preserve"> ومعه ما إن كان المستند يحمل الاسم، والمستند المختصر </w:t>
      </w:r>
      <w:r>
        <w:rPr>
          <w:rFonts w:ascii="Consolas" w:hAnsi="Consolas"/>
          <w:sz w:val="19"/>
          <w:rFonts w:ascii="Consolas" w:hAnsi="Consolas" w:cs="Consolas"/>
          <w:rtl w:val="0"/>
          <w:lang w:bidi="ar-SA"/>
        </w:rPr>
        <w:t>EXPORT_REPORT_BRIEF</w:t>
      </w:r>
      <w:r>
        <w:rPr>
          <w:rtl w:val="1"/>
          <w:lang w:bidi="ar-SA"/>
        </w:rPr>
        <w:t xml:space="preserve">، و«تصدير التقارير» </w:t>
      </w:r>
      <w:r>
        <w:rPr>
          <w:rFonts w:ascii="Consolas" w:hAnsi="Consolas"/>
          <w:sz w:val="19"/>
          <w:rFonts w:ascii="Consolas" w:hAnsi="Consolas" w:cs="Consolas"/>
          <w:rtl w:val="0"/>
          <w:lang w:bidi="ar-SA"/>
        </w:rPr>
        <w:t>EXPORT_REPORTS</w:t>
      </w:r>
      <w:r>
        <w:rPr>
          <w:rtl w:val="1"/>
          <w:lang w:bidi="ar-SA"/>
        </w:rPr>
        <w:t xml:space="preserve"> بعدد ما صُدِّر، و«عرض قائمة التقارير» </w:t>
      </w:r>
      <w:r>
        <w:rPr>
          <w:rFonts w:ascii="Consolas" w:hAnsi="Consolas"/>
          <w:sz w:val="19"/>
          <w:rFonts w:ascii="Consolas" w:hAnsi="Consolas" w:cs="Consolas"/>
          <w:rtl w:val="0"/>
          <w:lang w:bidi="ar-SA"/>
        </w:rPr>
        <w:t>VIEW_REPORTS</w:t>
      </w:r>
      <w:r>
        <w:rPr>
          <w:rtl w:val="1"/>
          <w:lang w:bidi="ar-SA"/>
        </w:rPr>
        <w:t xml:space="preserve">. ومن الخطة: «توليد خطة تطوير من التقرير» </w:t>
      </w:r>
      <w:r>
        <w:rPr>
          <w:rFonts w:ascii="Consolas" w:hAnsi="Consolas"/>
          <w:sz w:val="19"/>
          <w:rFonts w:ascii="Consolas" w:hAnsi="Consolas" w:cs="Consolas"/>
          <w:rtl w:val="0"/>
          <w:lang w:bidi="ar-SA"/>
        </w:rPr>
        <w:t>SEED_DEV_PLAN</w:t>
      </w:r>
      <w:r>
        <w:rPr>
          <w:rtl w:val="1"/>
          <w:lang w:bidi="ar-SA"/>
        </w:rPr>
        <w:t xml:space="preserve"> بعدد ما أُنشئ، و«إضافة بند خطة تطوير» </w:t>
      </w:r>
      <w:r>
        <w:rPr>
          <w:rFonts w:ascii="Consolas" w:hAnsi="Consolas"/>
          <w:sz w:val="19"/>
          <w:rFonts w:ascii="Consolas" w:hAnsi="Consolas" w:cs="Consolas"/>
          <w:rtl w:val="0"/>
          <w:lang w:bidi="ar-SA"/>
        </w:rPr>
        <w:t>CREATE_DEV_ITEM</w:t>
      </w:r>
      <w:r>
        <w:rPr>
          <w:rtl w:val="1"/>
          <w:lang w:bidi="ar-SA"/>
        </w:rPr>
        <w:t xml:space="preserve">، و«تحديث بند خطة تطوير» </w:t>
      </w:r>
      <w:r>
        <w:rPr>
          <w:rFonts w:ascii="Consolas" w:hAnsi="Consolas"/>
          <w:sz w:val="19"/>
          <w:rFonts w:ascii="Consolas" w:hAnsi="Consolas" w:cs="Consolas"/>
          <w:rtl w:val="0"/>
          <w:lang w:bidi="ar-SA"/>
        </w:rPr>
        <w:t>UPDATE_DEV_ITEM</w:t>
      </w:r>
      <w:r>
        <w:rPr>
          <w:rtl w:val="1"/>
          <w:lang w:bidi="ar-SA"/>
        </w:rPr>
        <w:t xml:space="preserve">، و«حذف بند خطة تطوير» </w:t>
      </w:r>
      <w:r>
        <w:rPr>
          <w:rFonts w:ascii="Consolas" w:hAnsi="Consolas"/>
          <w:sz w:val="19"/>
          <w:rFonts w:ascii="Consolas" w:hAnsi="Consolas" w:cs="Consolas"/>
          <w:rtl w:val="0"/>
          <w:lang w:bidi="ar-SA"/>
        </w:rPr>
        <w:t>DELETE_DEV_ITEM</w:t>
      </w:r>
      <w:r>
        <w:rPr>
          <w:rtl w:val="1"/>
          <w:lang w:bidi="ar-SA"/>
        </w:rPr>
        <w:t>.</w:t>
      </w:r>
    </w:p>
    <w:p>
      <w:pPr>
        <w:bidi/>
      </w:pPr>
      <w:r>
        <w:rPr>
          <w:rtl w:val="1"/>
          <w:lang w:bidi="ar-SA"/>
        </w:rPr>
        <w:t xml:space="preserve">وتُدوَّن المحاولات المرفوضة كما تُدوَّن الناجحة: الاعتماد المردود بقاعدة المرحلة </w:t>
      </w:r>
      <w:r>
        <w:rPr>
          <w:rFonts w:ascii="Consolas" w:hAnsi="Consolas"/>
          <w:sz w:val="19"/>
          <w:rFonts w:ascii="Consolas" w:hAnsi="Consolas" w:cs="Consolas"/>
          <w:rtl w:val="0"/>
          <w:lang w:bidi="ar-SA"/>
        </w:rPr>
        <w:t>DENIED_APPROVE_STAGE_RULE</w:t>
      </w:r>
      <w:r>
        <w:rPr>
          <w:rtl w:val="1"/>
          <w:lang w:bidi="ar-SA"/>
        </w:rPr>
        <w:t xml:space="preserve">، والوصول خارج النطاق </w:t>
      </w:r>
      <w:r>
        <w:rPr>
          <w:rFonts w:ascii="Consolas" w:hAnsi="Consolas"/>
          <w:sz w:val="19"/>
          <w:rFonts w:ascii="Consolas" w:hAnsi="Consolas" w:cs="Consolas"/>
          <w:rtl w:val="0"/>
          <w:lang w:bidi="ar-SA"/>
        </w:rPr>
        <w:t>DENIED_REPORT_OUT_OF_SCOPE</w:t>
      </w:r>
      <w:r>
        <w:rPr>
          <w:rtl w:val="1"/>
          <w:lang w:bidi="ar-SA"/>
        </w:rPr>
        <w:t xml:space="preserve"> و</w:t>
      </w:r>
      <w:r>
        <w:rPr>
          <w:rFonts w:ascii="Consolas" w:hAnsi="Consolas"/>
          <w:sz w:val="19"/>
          <w:rFonts w:ascii="Consolas" w:hAnsi="Consolas" w:cs="Consolas"/>
          <w:rtl w:val="0"/>
          <w:lang w:bidi="ar-SA"/>
        </w:rPr>
        <w:t>DENIED_EVAL_OUT_OF_SCOPE</w:t>
      </w:r>
      <w:r>
        <w:rPr>
          <w:rtl w:val="1"/>
          <w:lang w:bidi="ar-SA"/>
        </w:rPr>
        <w:t xml:space="preserve">، ومحاولات التقييم والتقارير على المصنَّفين </w:t>
      </w:r>
      <w:r>
        <w:rPr>
          <w:rFonts w:ascii="Consolas" w:hAnsi="Consolas"/>
          <w:sz w:val="19"/>
          <w:rFonts w:ascii="Consolas" w:hAnsi="Consolas" w:cs="Consolas"/>
          <w:rtl w:val="0"/>
          <w:lang w:bidi="ar-SA"/>
        </w:rPr>
        <w:t>DENIED_EVAL_CLASSIFIED</w:t>
      </w:r>
      <w:r>
        <w:rPr>
          <w:rtl w:val="1"/>
          <w:lang w:bidi="ar-SA"/>
        </w:rPr>
        <w:t xml:space="preserve"> و</w:t>
      </w:r>
      <w:r>
        <w:rPr>
          <w:rFonts w:ascii="Consolas" w:hAnsi="Consolas"/>
          <w:sz w:val="19"/>
          <w:rFonts w:ascii="Consolas" w:hAnsi="Consolas" w:cs="Consolas"/>
          <w:rtl w:val="0"/>
          <w:lang w:bidi="ar-SA"/>
        </w:rPr>
        <w:t>DENIED_REPORT_CLASSIFIED</w:t>
      </w:r>
      <w:r>
        <w:rPr>
          <w:rtl w:val="1"/>
          <w:lang w:bidi="ar-SA"/>
        </w:rPr>
        <w:t xml:space="preserve"> — وكل محاولة وصول مرفوضة تُظلَّل في الجدول بخلفية تحذيرية. والإجراء الذي لا وصف عربي له يظهر برمزه الإنجليزي كما هو، ولا يظهر في قائمة </w:t>
      </w:r>
      <w:r>
        <w:rPr>
          <w:b/>
          <w:rtl w:val="1"/>
          <w:lang w:bidi="ar-SA"/>
        </w:rPr>
        <w:t>كل الإجراءات</w:t>
      </w:r>
      <w:r>
        <w:rPr>
          <w:rtl w:val="1"/>
          <w:lang w:bidi="ar-SA"/>
        </w:rPr>
        <w:t xml:space="preserve"> فلا يُرشَّح منها. وتغيير سلسلة الاعتماد نفسها من شاشة سير العمل يُدوَّن بحالتَي السلسلة قبل وبعد: تغيير السلسلة قرار حوكمي لا إعداد شاشة.</w:t>
      </w:r>
    </w:p>
    <w:p>
      <w:pPr>
        <w:pStyle w:val="Heading1"/>
        <w:pageBreakBefore/>
        <w:bidi/>
      </w:pPr>
      <w:r>
        <w:rPr>
          <w:rtl w:val="1"/>
          <w:lang w:bidi="ar-SA"/>
        </w:rPr>
        <w:t>٧. مرجع الشاشات</w:t>
      </w:r>
    </w:p>
    <w:p>
      <w:pPr>
        <w:bidi/>
      </w:pPr>
      <w:r>
        <w:rPr>
          <w:rtl w:val="1"/>
          <w:lang w:bidi="ar-SA"/>
        </w:rPr>
        <w:t>كل شاشة: من يفتحها، وعناصرها، وكيف تعمل فيها، وما يمنعه النظام ولماذا.</w:t>
      </w:r>
    </w:p>
    <w:p>
      <w:pPr>
        <w:pStyle w:val="Heading2"/>
        <w:bidi/>
      </w:pPr>
      <w:r>
        <w:rPr>
          <w:rtl w:val="1"/>
          <w:lang w:bidi="ar-SA"/>
        </w:rPr>
        <w:t>لوحة التحكم</w:t>
      </w:r>
    </w:p>
    <w:p>
      <w:pPr>
        <w:jc w:val="center"/>
      </w:pPr>
      <w:r>
        <w:drawing>
          <wp:inline xmlns:a="http://schemas.openxmlformats.org/drawingml/2006/main" xmlns:pic="http://schemas.openxmlformats.org/drawingml/2006/picture">
            <wp:extent cx="5852160" cy="3677107"/>
            <wp:docPr id="153" name="Picture 153"/>
            <wp:cNvGraphicFramePr>
              <a:graphicFrameLocks noChangeAspect="1"/>
            </wp:cNvGraphicFramePr>
            <a:graphic>
              <a:graphicData uri="http://schemas.openxmlformats.org/drawingml/2006/picture">
                <pic:pic>
                  <pic:nvPicPr>
                    <pic:cNvPr id="0" name="dashboard.jpg"/>
                    <pic:cNvPicPr/>
                  </pic:nvPicPr>
                  <pic:blipFill>
                    <a:blip r:embed="rId10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لوحة التحكم كما يراها مدير النظام</w:t>
      </w:r>
    </w:p>
    <w:p>
      <w:pPr>
        <w:bidi/>
      </w:pPr>
      <w:r>
        <w:rPr>
          <w:b/>
          <w:rtl w:val="1"/>
          <w:lang w:bidi="ar-SA"/>
        </w:rPr>
        <w:t>من يفتحها:</w:t>
      </w:r>
      <w:r>
        <w:rPr>
          <w:rtl w:val="1"/>
          <w:lang w:bidi="ar-SA"/>
        </w:rPr>
        <w:t xml:space="preserve"> كل مستخدم مُصادَق. المسار </w:t>
      </w:r>
      <w:r>
        <w:rPr>
          <w:rFonts w:ascii="Consolas" w:hAnsi="Consolas"/>
          <w:sz w:val="19"/>
          <w:rFonts w:ascii="Consolas" w:hAnsi="Consolas" w:cs="Consolas"/>
          <w:rtl w:val="0"/>
          <w:lang w:bidi="ar-SA"/>
        </w:rPr>
        <w:t>/dashboard</w:t>
      </w:r>
      <w:r>
        <w:rPr>
          <w:rtl w:val="1"/>
          <w:lang w:bidi="ar-SA"/>
        </w:rPr>
        <w:t xml:space="preserve"> وحده بلا </w:t>
      </w:r>
      <w:r>
        <w:rPr>
          <w:rFonts w:ascii="Consolas" w:hAnsi="Consolas"/>
          <w:sz w:val="19"/>
          <w:rFonts w:ascii="Consolas" w:hAnsi="Consolas" w:cs="Consolas"/>
          <w:rtl w:val="0"/>
          <w:lang w:bidi="ar-SA"/>
        </w:rPr>
        <w:t>meta.perm</w:t>
      </w:r>
      <w:r>
        <w:rPr>
          <w:rtl w:val="1"/>
          <w:lang w:bidi="ar-SA"/>
        </w:rPr>
        <w:t xml:space="preserve"> في موجّه الصفحات، وهو أيضاً الوجهة التي يُعاد إليها من كتب رابط شاشة لا يملك صلاحيتها. ومسار الخادم </w:t>
      </w:r>
      <w:r>
        <w:rPr>
          <w:rFonts w:ascii="Consolas" w:hAnsi="Consolas"/>
          <w:sz w:val="19"/>
          <w:rFonts w:ascii="Consolas" w:hAnsi="Consolas" w:cs="Consolas"/>
          <w:rtl w:val="0"/>
          <w:lang w:bidi="ar-SA"/>
        </w:rPr>
        <w:t>GET /dashboard/overview</w:t>
      </w:r>
      <w:r>
        <w:rPr>
          <w:rtl w:val="1"/>
          <w:lang w:bidi="ar-SA"/>
        </w:rPr>
        <w:t xml:space="preserve"> بلا بوّابة صلاحية واحدة على الطلب كلّه: </w:t>
      </w:r>
      <w:r>
        <w:rPr>
          <w:b/>
          <w:rtl w:val="1"/>
          <w:lang w:bidi="ar-SA"/>
        </w:rPr>
        <w:t>المنع هنا قسمٌ قسم لا 403 على الصفحة</w:t>
      </w:r>
      <w:r>
        <w:rPr>
          <w:rtl w:val="1"/>
          <w:lang w:bidi="ar-SA"/>
        </w:rPr>
        <w:t xml:space="preserve"> — وإلا صار لبعض الأدوار نظامٌ بلا مدخل.</w:t>
      </w:r>
    </w:p>
    <w:p>
      <w:pPr>
        <w:bidi/>
      </w:pPr>
      <w:r>
        <w:rPr>
          <w:rtl w:val="1"/>
          <w:lang w:bidi="ar-SA"/>
        </w:rPr>
        <w:t xml:space="preserve">الشاشة نداءٌ واحد يغذّي الأقسام العليا، وندَاءان مستقلّان لبطاقتَي </w:t>
      </w:r>
      <w:r>
        <w:rPr>
          <w:b/>
          <w:rtl w:val="1"/>
          <w:lang w:bidi="ar-SA"/>
        </w:rPr>
        <w:t>مسوداتي</w:t>
      </w:r>
      <w:r>
        <w:rPr>
          <w:rtl w:val="1"/>
          <w:lang w:bidi="ar-SA"/>
        </w:rPr>
        <w:t xml:space="preserve"> و</w:t>
      </w:r>
      <w:r>
        <w:rPr>
          <w:b/>
          <w:rtl w:val="1"/>
          <w:lang w:bidi="ar-SA"/>
        </w:rPr>
        <w:t>أحدث النشاط</w:t>
      </w:r>
      <w:r>
        <w:rPr>
          <w:rtl w:val="1"/>
          <w:lang w:bidi="ar-SA"/>
        </w:rPr>
        <w:t xml:space="preserve">. كل قسم لا تملك صلاحيته يعود من الخادم </w:t>
      </w:r>
      <w:r>
        <w:rPr>
          <w:rFonts w:ascii="Consolas" w:hAnsi="Consolas"/>
          <w:sz w:val="19"/>
          <w:rFonts w:ascii="Consolas" w:hAnsi="Consolas" w:cs="Consolas"/>
          <w:rtl w:val="0"/>
          <w:lang w:bidi="ar-SA"/>
        </w:rPr>
        <w:t>null</w:t>
      </w:r>
      <w:r>
        <w:rPr>
          <w:rtl w:val="1"/>
          <w:lang w:bidi="ar-SA"/>
        </w:rPr>
        <w:t xml:space="preserve"> فيختفي من الصفحة بالكامل بدل أن يترك فجوة.</w:t>
      </w:r>
    </w:p>
    <w:p>
      <w:pPr>
        <w:pStyle w:val="Heading3"/>
        <w:bidi/>
      </w:pPr>
      <w:r>
        <w:rPr>
          <w:rtl w:val="1"/>
          <w:lang w:bidi="ar-SA"/>
        </w:rPr>
        <w:t>ما تراه في الشاشة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شريط الترحيب</w:t>
            </w:r>
          </w:p>
        </w:tc>
        <w:tc>
          <w:tcPr>
            <w:tcW w:type="dxa" w:w="4874"/>
          </w:tcPr>
          <w:p>
            <w:pPr>
              <w:bidi/>
            </w:pPr>
            <w:r>
              <w:rPr>
                <w:sz w:val="19"/>
                <w:rtl w:val="1"/>
                <w:lang w:bidi="ar-SA"/>
              </w:rPr>
              <w:t xml:space="preserve">التاريخ الهجري ثم «· نظرة اليوم»، والتحية تتبع الساعة: </w:t>
            </w:r>
            <w:r>
              <w:rPr>
                <w:b/>
                <w:sz w:val="19"/>
                <w:rtl w:val="1"/>
                <w:lang w:bidi="ar-SA"/>
              </w:rPr>
              <w:t>صباح الخير</w:t>
            </w:r>
            <w:r>
              <w:rPr>
                <w:sz w:val="19"/>
                <w:rtl w:val="1"/>
                <w:lang w:bidi="ar-SA"/>
              </w:rPr>
              <w:t xml:space="preserve"> قبل الظهر و</w:t>
            </w:r>
            <w:r>
              <w:rPr>
                <w:b/>
                <w:sz w:val="19"/>
                <w:rtl w:val="1"/>
                <w:lang w:bidi="ar-SA"/>
              </w:rPr>
              <w:t>مساء الخير</w:t>
            </w:r>
            <w:r>
              <w:rPr>
                <w:sz w:val="19"/>
                <w:rtl w:val="1"/>
                <w:lang w:bidi="ar-SA"/>
              </w:rPr>
              <w:t xml:space="preserve"> بعده، يليها اسمك الأول</w:t>
            </w:r>
          </w:p>
        </w:tc>
      </w:tr>
      <w:tr>
        <w:tc>
          <w:tcPr>
            <w:tcW w:type="dxa" w:w="4874"/>
          </w:tcPr>
          <w:p>
            <w:pPr>
              <w:bidi/>
            </w:pPr>
            <w:r>
              <w:rPr>
                <w:sz w:val="19"/>
                <w:rtl w:val="1"/>
                <w:lang w:bidi="ar-SA"/>
              </w:rPr>
              <w:t>السطر تحت التحية</w:t>
            </w:r>
          </w:p>
        </w:tc>
        <w:tc>
          <w:tcPr>
            <w:tcW w:type="dxa" w:w="4874"/>
          </w:tcPr>
          <w:p>
            <w:pPr>
              <w:bidi/>
            </w:pPr>
            <w:r>
              <w:rPr>
                <w:sz w:val="19"/>
                <w:rtl w:val="1"/>
                <w:lang w:bidi="ar-SA"/>
              </w:rPr>
              <w:t>جلسات اليوم وتقارير الانتظار. بلا أيّ منهما يُكتب «نظرة موجزة على حال المركز اليوم.»</w:t>
            </w:r>
          </w:p>
        </w:tc>
      </w:tr>
      <w:tr>
        <w:tc>
          <w:tcPr>
            <w:tcW w:type="dxa" w:w="4874"/>
          </w:tcPr>
          <w:p>
            <w:pPr>
              <w:bidi/>
            </w:pPr>
            <w:r>
              <w:rPr>
                <w:sz w:val="19"/>
                <w:rtl w:val="1"/>
                <w:lang w:bidi="ar-SA"/>
              </w:rPr>
              <w:t xml:space="preserve">شريحة </w:t>
            </w:r>
            <w:r>
              <w:rPr>
                <w:b/>
                <w:sz w:val="19"/>
                <w:rtl w:val="1"/>
                <w:lang w:bidi="ar-SA"/>
              </w:rPr>
              <w:t>حضور اليوم</w:t>
            </w:r>
          </w:p>
        </w:tc>
        <w:tc>
          <w:tcPr>
            <w:tcW w:type="dxa" w:w="4874"/>
          </w:tcPr>
          <w:p>
            <w:pPr>
              <w:bidi/>
            </w:pPr>
            <w:r>
              <w:rPr>
                <w:sz w:val="19"/>
                <w:rtl w:val="1"/>
                <w:lang w:bidi="ar-SA"/>
              </w:rPr>
              <w:t>حاضر/إجمالي جلسات اليوم</w:t>
            </w:r>
          </w:p>
        </w:tc>
      </w:tr>
      <w:tr>
        <w:tc>
          <w:tcPr>
            <w:tcW w:type="dxa" w:w="4874"/>
          </w:tcPr>
          <w:p>
            <w:pPr>
              <w:bidi/>
            </w:pPr>
            <w:r>
              <w:rPr>
                <w:sz w:val="19"/>
                <w:rtl w:val="1"/>
                <w:lang w:bidi="ar-SA"/>
              </w:rPr>
              <w:t xml:space="preserve">شريحة </w:t>
            </w:r>
            <w:r>
              <w:rPr>
                <w:b/>
                <w:sz w:val="19"/>
                <w:rtl w:val="1"/>
                <w:lang w:bidi="ar-SA"/>
              </w:rPr>
              <w:t>جلسات نشطة</w:t>
            </w:r>
          </w:p>
        </w:tc>
        <w:tc>
          <w:tcPr>
            <w:tcW w:type="dxa" w:w="4874"/>
          </w:tcPr>
          <w:p>
            <w:pPr>
              <w:bidi/>
            </w:pPr>
            <w:r>
              <w:rPr>
                <w:sz w:val="19"/>
                <w:rtl w:val="1"/>
                <w:lang w:bidi="ar-SA"/>
              </w:rPr>
              <w:t>عدد جلسات اليوم</w:t>
            </w:r>
          </w:p>
        </w:tc>
      </w:tr>
      <w:tr>
        <w:tc>
          <w:tcPr>
            <w:tcW w:type="dxa" w:w="4874"/>
          </w:tcPr>
          <w:p>
            <w:pPr>
              <w:bidi/>
            </w:pPr>
            <w:r>
              <w:rPr>
                <w:sz w:val="19"/>
                <w:rtl w:val="1"/>
                <w:lang w:bidi="ar-SA"/>
              </w:rPr>
              <w:t xml:space="preserve">شريحة </w:t>
            </w:r>
            <w:r>
              <w:rPr>
                <w:b/>
                <w:sz w:val="19"/>
                <w:rtl w:val="1"/>
                <w:lang w:bidi="ar-SA"/>
              </w:rPr>
              <w:t>مشاركون جدد</w:t>
            </w:r>
          </w:p>
        </w:tc>
        <w:tc>
          <w:tcPr>
            <w:tcW w:type="dxa" w:w="4874"/>
          </w:tcPr>
          <w:p>
            <w:pPr>
              <w:bidi/>
            </w:pPr>
            <w:r>
              <w:rPr>
                <w:sz w:val="19"/>
                <w:rtl w:val="1"/>
                <w:lang w:bidi="ar-SA"/>
              </w:rPr>
              <w:t>المضافون في آخر ٣٠ يوماً</w:t>
            </w:r>
          </w:p>
        </w:tc>
      </w:tr>
      <w:tr>
        <w:tc>
          <w:tcPr>
            <w:tcW w:type="dxa" w:w="4874"/>
          </w:tcPr>
          <w:p>
            <w:pPr>
              <w:bidi/>
            </w:pPr>
            <w:r>
              <w:rPr>
                <w:b/>
                <w:sz w:val="19"/>
                <w:rtl w:val="1"/>
                <w:lang w:bidi="ar-SA"/>
              </w:rPr>
              <w:t>جاهزية القيادة</w:t>
            </w:r>
          </w:p>
        </w:tc>
        <w:tc>
          <w:tcPr>
            <w:tcW w:type="dxa" w:w="4874"/>
          </w:tcPr>
          <w:p>
            <w:pPr>
              <w:bidi/>
            </w:pPr>
            <w:r>
              <w:rPr>
                <w:sz w:val="19"/>
                <w:rtl w:val="1"/>
                <w:lang w:bidi="ar-SA"/>
              </w:rPr>
              <w:t>متوسط (التوافق السلوكي + الفنّي) ÷ ٢ على التقارير المعتمدة ضمن نطاقك</w:t>
            </w:r>
          </w:p>
        </w:tc>
      </w:tr>
      <w:tr>
        <w:tc>
          <w:tcPr>
            <w:tcW w:type="dxa" w:w="4874"/>
          </w:tcPr>
          <w:p>
            <w:pPr>
              <w:bidi/>
            </w:pPr>
            <w:r>
              <w:rPr>
                <w:sz w:val="19"/>
                <w:rtl w:val="1"/>
                <w:lang w:bidi="ar-SA"/>
              </w:rPr>
              <w:t>«لا ربع سابق للمقارنة»</w:t>
            </w:r>
          </w:p>
        </w:tc>
        <w:tc>
          <w:tcPr>
            <w:tcW w:type="dxa" w:w="4874"/>
          </w:tcPr>
          <w:p>
            <w:pPr>
              <w:bidi/>
            </w:pPr>
            <w:r>
              <w:rPr>
                <w:sz w:val="19"/>
                <w:rtl w:val="1"/>
                <w:lang w:bidi="ar-SA"/>
              </w:rPr>
              <w:t>السطر تحت المقياس حين لا يوجد ربعٌ سابق بتقارير معتمدة تُقارن به</w:t>
            </w:r>
          </w:p>
        </w:tc>
      </w:tr>
      <w:tr>
        <w:tc>
          <w:tcPr>
            <w:tcW w:type="dxa" w:w="4874"/>
          </w:tcPr>
          <w:p>
            <w:pPr>
              <w:bidi/>
            </w:pPr>
            <w:r>
              <w:rPr>
                <w:sz w:val="19"/>
                <w:rtl w:val="1"/>
                <w:lang w:bidi="ar-SA"/>
              </w:rPr>
              <w:t>«+٣ نقطة عن الربع السابق»</w:t>
            </w:r>
          </w:p>
        </w:tc>
        <w:tc>
          <w:tcPr>
            <w:tcW w:type="dxa" w:w="4874"/>
          </w:tcPr>
          <w:p>
            <w:pPr>
              <w:bidi/>
            </w:pPr>
            <w:r>
              <w:rPr>
                <w:sz w:val="19"/>
                <w:rtl w:val="1"/>
                <w:lang w:bidi="ar-SA"/>
              </w:rPr>
              <w:t xml:space="preserve">الفرق </w:t>
            </w:r>
            <w:r>
              <w:rPr>
                <w:b/>
                <w:sz w:val="19"/>
                <w:rtl w:val="1"/>
                <w:lang w:bidi="ar-SA"/>
              </w:rPr>
              <w:t>بالنقاط المئوية</w:t>
            </w:r>
            <w:r>
              <w:rPr>
                <w:sz w:val="19"/>
                <w:rtl w:val="1"/>
                <w:lang w:bidi="ar-SA"/>
              </w:rPr>
              <w:t xml:space="preserve"> بين الربع الحالي والذي قبله، لا نسبة تغيّر</w:t>
            </w:r>
          </w:p>
        </w:tc>
      </w:tr>
    </w:tbl>
    <w:p/>
    <w:p>
      <w:pPr>
        <w:bidi/>
      </w:pPr>
      <w:r>
        <w:rPr>
          <w:b/>
          <w:rtl w:val="1"/>
          <w:lang w:bidi="ar-SA"/>
        </w:rPr>
        <w:t>بطاقات المؤشرات الستّ</w:t>
      </w:r>
      <w:r>
        <w:rPr>
          <w:rtl w:val="1"/>
          <w:lang w:bidi="ar-SA"/>
        </w:rPr>
        <w:t xml:space="preserve"> — كلٌّ منها رابط يفتح الشاشة التي تشرح رقمها: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البطاقة</w:t>
            </w:r>
          </w:p>
        </w:tc>
        <w:tc>
          <w:tcPr>
            <w:tcW w:type="dxa" w:w="3250"/>
            <w:shd w:val="clear" w:color="auto" w:fill="EAF5EF"/>
          </w:tcPr>
          <w:p>
            <w:pPr>
              <w:bidi/>
            </w:pPr>
            <w:r>
              <w:rPr>
                <w:b/>
                <w:sz w:val="19"/>
              </w:rPr>
            </w:r>
            <w:r>
              <w:rPr>
                <w:b/>
                <w:sz w:val="19"/>
                <w:rtl w:val="1"/>
                <w:lang w:bidi="ar-SA"/>
              </w:rPr>
              <w:t>ما تعدّه</w:t>
            </w:r>
          </w:p>
        </w:tc>
        <w:tc>
          <w:tcPr>
            <w:tcW w:type="dxa" w:w="3250"/>
            <w:shd w:val="clear" w:color="auto" w:fill="EAF5EF"/>
          </w:tcPr>
          <w:p>
            <w:pPr>
              <w:bidi/>
            </w:pPr>
            <w:r>
              <w:rPr>
                <w:b/>
                <w:sz w:val="19"/>
              </w:rPr>
            </w:r>
            <w:r>
              <w:rPr>
                <w:b/>
                <w:sz w:val="19"/>
                <w:rtl w:val="1"/>
                <w:lang w:bidi="ar-SA"/>
              </w:rPr>
              <w:t>تفتح</w:t>
            </w:r>
          </w:p>
        </w:tc>
      </w:tr>
      <w:tr>
        <w:tc>
          <w:tcPr>
            <w:tcW w:type="dxa" w:w="3250"/>
          </w:tcPr>
          <w:p>
            <w:pPr>
              <w:bidi/>
            </w:pPr>
            <w:r>
              <w:rPr>
                <w:b/>
                <w:sz w:val="19"/>
                <w:rtl w:val="1"/>
                <w:lang w:bidi="ar-SA"/>
              </w:rPr>
              <w:t>المشاركون</w:t>
            </w:r>
          </w:p>
        </w:tc>
        <w:tc>
          <w:tcPr>
            <w:tcW w:type="dxa" w:w="3250"/>
          </w:tcPr>
          <w:p>
            <w:pPr>
              <w:bidi/>
            </w:pPr>
            <w:r>
              <w:rPr>
                <w:sz w:val="19"/>
                <w:rtl w:val="1"/>
                <w:lang w:bidi="ar-SA"/>
              </w:rPr>
              <w:t>إجمالي من تراهم أنت</w:t>
            </w:r>
          </w:p>
        </w:tc>
        <w:tc>
          <w:tcPr>
            <w:tcW w:type="dxa" w:w="3250"/>
          </w:tcPr>
          <w:p>
            <w:pPr>
              <w:bidi/>
            </w:pPr>
            <w:r>
              <w:rPr>
                <w:rFonts w:ascii="Consolas" w:hAnsi="Consolas"/>
                <w:sz w:val="19"/>
                <w:rFonts w:ascii="Consolas" w:hAnsi="Consolas" w:cs="Consolas"/>
                <w:rtl w:val="0"/>
                <w:lang w:bidi="ar-SA"/>
              </w:rPr>
              <w:t>/candidates</w:t>
            </w:r>
          </w:p>
        </w:tc>
      </w:tr>
      <w:tr>
        <w:tc>
          <w:tcPr>
            <w:tcW w:type="dxa" w:w="3250"/>
          </w:tcPr>
          <w:p>
            <w:pPr>
              <w:bidi/>
            </w:pPr>
            <w:r>
              <w:rPr>
                <w:b/>
                <w:sz w:val="19"/>
                <w:rtl w:val="1"/>
                <w:lang w:bidi="ar-SA"/>
              </w:rPr>
              <w:t>الحضور</w:t>
            </w:r>
          </w:p>
        </w:tc>
        <w:tc>
          <w:tcPr>
            <w:tcW w:type="dxa" w:w="3250"/>
          </w:tcPr>
          <w:p>
            <w:pPr>
              <w:bidi/>
            </w:pPr>
            <w:r>
              <w:rPr>
                <w:sz w:val="19"/>
                <w:rtl w:val="1"/>
                <w:lang w:bidi="ar-SA"/>
              </w:rPr>
              <w:t>نسبة حضور جلسات اليوم</w:t>
            </w:r>
          </w:p>
        </w:tc>
        <w:tc>
          <w:tcPr>
            <w:tcW w:type="dxa" w:w="3250"/>
          </w:tcPr>
          <w:p>
            <w:pPr>
              <w:bidi/>
            </w:pPr>
            <w:r>
              <w:rPr>
                <w:rFonts w:ascii="Consolas" w:hAnsi="Consolas"/>
                <w:sz w:val="19"/>
                <w:rFonts w:ascii="Consolas" w:hAnsi="Consolas" w:cs="Consolas"/>
                <w:rtl w:val="0"/>
                <w:lang w:bidi="ar-SA"/>
              </w:rPr>
              <w:t>/attendance</w:t>
            </w:r>
          </w:p>
        </w:tc>
      </w:tr>
      <w:tr>
        <w:tc>
          <w:tcPr>
            <w:tcW w:type="dxa" w:w="3250"/>
          </w:tcPr>
          <w:p>
            <w:pPr>
              <w:bidi/>
            </w:pPr>
            <w:r>
              <w:rPr>
                <w:b/>
                <w:sz w:val="19"/>
                <w:rtl w:val="1"/>
                <w:lang w:bidi="ar-SA"/>
              </w:rPr>
              <w:t>الإكمال</w:t>
            </w:r>
          </w:p>
        </w:tc>
        <w:tc>
          <w:tcPr>
            <w:tcW w:type="dxa" w:w="3250"/>
          </w:tcPr>
          <w:p>
            <w:pPr>
              <w:bidi/>
            </w:pPr>
            <w:r>
              <w:rPr>
                <w:sz w:val="19"/>
                <w:rtl w:val="1"/>
                <w:lang w:bidi="ar-SA"/>
              </w:rPr>
              <w:t>نسبة المشاركين المكتملين من إجماليهم</w:t>
            </w:r>
          </w:p>
        </w:tc>
        <w:tc>
          <w:tcPr>
            <w:tcW w:type="dxa" w:w="3250"/>
          </w:tcPr>
          <w:p>
            <w:pPr>
              <w:bidi/>
            </w:pPr>
            <w:r>
              <w:rPr>
                <w:rFonts w:ascii="Consolas" w:hAnsi="Consolas"/>
                <w:sz w:val="19"/>
                <w:rFonts w:ascii="Consolas" w:hAnsi="Consolas" w:cs="Consolas"/>
                <w:rtl w:val="0"/>
                <w:lang w:bidi="ar-SA"/>
              </w:rPr>
              <w:t>/candidates?status=completed</w:t>
            </w:r>
          </w:p>
        </w:tc>
      </w:tr>
      <w:tr>
        <w:tc>
          <w:tcPr>
            <w:tcW w:type="dxa" w:w="3250"/>
          </w:tcPr>
          <w:p>
            <w:pPr>
              <w:bidi/>
            </w:pPr>
            <w:r>
              <w:rPr>
                <w:b/>
                <w:sz w:val="19"/>
                <w:rtl w:val="1"/>
                <w:lang w:bidi="ar-SA"/>
              </w:rPr>
              <w:t>التقييمات</w:t>
            </w:r>
          </w:p>
        </w:tc>
        <w:tc>
          <w:tcPr>
            <w:tcW w:type="dxa" w:w="3250"/>
          </w:tcPr>
          <w:p>
            <w:pPr>
              <w:bidi/>
            </w:pPr>
            <w:r>
              <w:rPr>
                <w:sz w:val="19"/>
                <w:rtl w:val="1"/>
                <w:lang w:bidi="ar-SA"/>
              </w:rPr>
              <w:t>التقييمات المُسلَّمة والمعتمدة</w:t>
            </w:r>
          </w:p>
        </w:tc>
        <w:tc>
          <w:tcPr>
            <w:tcW w:type="dxa" w:w="3250"/>
          </w:tcPr>
          <w:p>
            <w:pPr>
              <w:bidi/>
            </w:pPr>
            <w:r>
              <w:rPr>
                <w:rFonts w:ascii="Consolas" w:hAnsi="Consolas"/>
                <w:sz w:val="19"/>
                <w:rFonts w:ascii="Consolas" w:hAnsi="Consolas" w:cs="Consolas"/>
                <w:rtl w:val="0"/>
                <w:lang w:bidi="ar-SA"/>
              </w:rPr>
              <w:t>/assessment</w:t>
            </w:r>
          </w:p>
        </w:tc>
      </w:tr>
      <w:tr>
        <w:tc>
          <w:tcPr>
            <w:tcW w:type="dxa" w:w="3250"/>
          </w:tcPr>
          <w:p>
            <w:pPr>
              <w:bidi/>
            </w:pPr>
            <w:r>
              <w:rPr>
                <w:b/>
                <w:sz w:val="19"/>
                <w:rtl w:val="1"/>
                <w:lang w:bidi="ar-SA"/>
              </w:rPr>
              <w:t>الاعتمادات</w:t>
            </w:r>
          </w:p>
        </w:tc>
        <w:tc>
          <w:tcPr>
            <w:tcW w:type="dxa" w:w="3250"/>
          </w:tcPr>
          <w:p>
            <w:pPr>
              <w:bidi/>
            </w:pPr>
            <w:r>
              <w:rPr>
                <w:sz w:val="19"/>
                <w:rtl w:val="1"/>
                <w:lang w:bidi="ar-SA"/>
              </w:rPr>
              <w:t>التقارير المعتمدة</w:t>
            </w:r>
          </w:p>
        </w:tc>
        <w:tc>
          <w:tcPr>
            <w:tcW w:type="dxa" w:w="3250"/>
          </w:tcPr>
          <w:p>
            <w:pPr>
              <w:bidi/>
            </w:pPr>
            <w:r>
              <w:rPr>
                <w:rFonts w:ascii="Consolas" w:hAnsi="Consolas"/>
                <w:sz w:val="19"/>
                <w:rFonts w:ascii="Consolas" w:hAnsi="Consolas" w:cs="Consolas"/>
                <w:rtl w:val="0"/>
                <w:lang w:bidi="ar-SA"/>
              </w:rPr>
              <w:t>/reports?status=approved</w:t>
            </w:r>
          </w:p>
        </w:tc>
      </w:tr>
      <w:tr>
        <w:tc>
          <w:tcPr>
            <w:tcW w:type="dxa" w:w="3250"/>
          </w:tcPr>
          <w:p>
            <w:pPr>
              <w:bidi/>
            </w:pPr>
            <w:r>
              <w:rPr>
                <w:b/>
                <w:sz w:val="19"/>
                <w:rtl w:val="1"/>
                <w:lang w:bidi="ar-SA"/>
              </w:rPr>
              <w:t>معلّقة</w:t>
            </w:r>
          </w:p>
        </w:tc>
        <w:tc>
          <w:tcPr>
            <w:tcW w:type="dxa" w:w="3250"/>
          </w:tcPr>
          <w:p>
            <w:pPr>
              <w:bidi/>
            </w:pPr>
            <w:r>
              <w:rPr>
                <w:sz w:val="19"/>
                <w:rtl w:val="1"/>
                <w:lang w:bidi="ar-SA"/>
              </w:rPr>
              <w:t>التقارير في أي مرحلة من سلسلة الاعتماد</w:t>
            </w:r>
          </w:p>
        </w:tc>
        <w:tc>
          <w:tcPr>
            <w:tcW w:type="dxa" w:w="3250"/>
          </w:tcPr>
          <w:p>
            <w:pPr>
              <w:bidi/>
            </w:pPr>
            <w:r>
              <w:rPr>
                <w:rFonts w:ascii="Consolas" w:hAnsi="Consolas"/>
                <w:sz w:val="19"/>
                <w:rFonts w:ascii="Consolas" w:hAnsi="Consolas" w:cs="Consolas"/>
                <w:rtl w:val="0"/>
                <w:lang w:bidi="ar-SA"/>
              </w:rPr>
              <w:t>/reports?status=pending</w:t>
            </w:r>
          </w:p>
        </w:tc>
      </w:tr>
    </w:tbl>
    <w:p/>
    <w:p>
      <w:pPr>
        <w:bidi/>
      </w:pPr>
      <w:r>
        <w:rPr>
          <w:rtl w:val="1"/>
          <w:lang w:bidi="ar-SA"/>
        </w:rPr>
        <w:t xml:space="preserve">الفرق أعلى كل بطاقة (▲ أو ▼ ونسبة) يقارن آخر ٣٠ يوماً بالـ٣٠ يوماً التي قبلها. </w:t>
      </w:r>
      <w:r>
        <w:rPr>
          <w:b/>
          <w:rtl w:val="1"/>
          <w:lang w:bidi="ar-SA"/>
        </w:rPr>
        <w:t>معلّقة</w:t>
      </w:r>
      <w:r>
        <w:rPr>
          <w:rtl w:val="1"/>
          <w:lang w:bidi="ar-SA"/>
        </w:rPr>
        <w:t xml:space="preserve"> وحدها يُقرأ صعودها تحذيراً لا نجاحاً: ارتفاع طابور الاعتماد سيّئ، فيُلوَّن ▲ فيها بلون التحذير. و«—» في موضع الرقم تعني أن القيمة مجهولة لا صفر.</w:t>
      </w:r>
    </w:p>
    <w:p>
      <w:pPr>
        <w:jc w:val="center"/>
      </w:pPr>
      <w:r>
        <w:drawing>
          <wp:inline xmlns:a="http://schemas.openxmlformats.org/drawingml/2006/main" xmlns:pic="http://schemas.openxmlformats.org/drawingml/2006/picture">
            <wp:extent cx="5852160" cy="702259"/>
            <wp:docPr id="154" name="Picture 154"/>
            <wp:cNvGraphicFramePr>
              <a:graphicFrameLocks noChangeAspect="1"/>
            </wp:cNvGraphicFramePr>
            <a:graphic>
              <a:graphicData uri="http://schemas.openxmlformats.org/drawingml/2006/picture">
                <pic:pic>
                  <pic:nvPicPr>
                    <pic:cNvPr id="0" name="dashboard-kpis.jpg"/>
                    <pic:cNvPicPr/>
                  </pic:nvPicPr>
                  <pic:blipFill>
                    <a:blip r:embed="rId90"/>
                    <a:stretch>
                      <a:fillRect/>
                    </a:stretch>
                  </pic:blipFill>
                  <pic:spPr>
                    <a:xfrm>
                      <a:off x="0" y="0"/>
                      <a:ext cx="5852160" cy="702259"/>
                    </a:xfrm>
                    <a:prstGeom prst="rect"/>
                  </pic:spPr>
                </pic:pic>
              </a:graphicData>
            </a:graphic>
          </wp:inline>
        </w:drawing>
      </w:r>
    </w:p>
    <w:p>
      <w:pPr>
        <w:jc w:val="center"/>
        <w:bidi/>
      </w:pPr>
      <w:r>
        <w:rPr>
          <w:i/>
          <w:color w:val="6B7F74"/>
          <w:sz w:val="18"/>
          <w:rtl w:val="1"/>
          <w:lang w:bidi="ar-SA"/>
        </w:rPr>
        <w:t>بطاقات المؤشرات الستّ</w:t>
      </w:r>
    </w:p>
    <w:p>
      <w:pPr>
        <w:bidi/>
      </w:pPr>
      <w:r>
        <w:rPr>
          <w:b/>
          <w:rtl w:val="1"/>
          <w:lang w:bidi="ar-SA"/>
        </w:rPr>
        <w:t>البطاقات الكبرى:</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البطاقة</w:t>
            </w:r>
          </w:p>
        </w:tc>
        <w:tc>
          <w:tcPr>
            <w:tcW w:type="dxa" w:w="4874"/>
            <w:shd w:val="clear" w:color="auto" w:fill="EAF5EF"/>
          </w:tcPr>
          <w:p>
            <w:pPr>
              <w:bidi/>
            </w:pPr>
            <w:r>
              <w:rPr>
                <w:b/>
                <w:sz w:val="19"/>
              </w:rPr>
            </w:r>
            <w:r>
              <w:rPr>
                <w:b/>
                <w:sz w:val="19"/>
                <w:rtl w:val="1"/>
                <w:lang w:bidi="ar-SA"/>
              </w:rPr>
              <w:t>ما فيها</w:t>
            </w:r>
          </w:p>
        </w:tc>
      </w:tr>
      <w:tr>
        <w:tc>
          <w:tcPr>
            <w:tcW w:type="dxa" w:w="4874"/>
          </w:tcPr>
          <w:p>
            <w:pPr>
              <w:bidi/>
            </w:pPr>
            <w:r>
              <w:rPr>
                <w:b/>
                <w:sz w:val="19"/>
                <w:rtl w:val="1"/>
                <w:lang w:bidi="ar-SA"/>
              </w:rPr>
              <w:t>اتجاه اثني عشر شهراً</w:t>
            </w:r>
          </w:p>
        </w:tc>
        <w:tc>
          <w:tcPr>
            <w:tcW w:type="dxa" w:w="4874"/>
          </w:tcPr>
          <w:p>
            <w:pPr>
              <w:bidi/>
            </w:pPr>
            <w:r>
              <w:rPr>
                <w:sz w:val="19"/>
                <w:rtl w:val="1"/>
                <w:lang w:bidi="ar-SA"/>
              </w:rPr>
              <w:t xml:space="preserve">أعمدة = </w:t>
            </w:r>
            <w:r>
              <w:rPr>
                <w:b/>
                <w:sz w:val="19"/>
                <w:rtl w:val="1"/>
                <w:lang w:bidi="ar-SA"/>
              </w:rPr>
              <w:t>تقارير معتمدة</w:t>
            </w:r>
            <w:r>
              <w:rPr>
                <w:sz w:val="19"/>
                <w:rtl w:val="1"/>
                <w:lang w:bidi="ar-SA"/>
              </w:rPr>
              <w:t xml:space="preserve">، خطّ = </w:t>
            </w:r>
            <w:r>
              <w:rPr>
                <w:b/>
                <w:sz w:val="19"/>
                <w:rtl w:val="1"/>
                <w:lang w:bidi="ar-SA"/>
              </w:rPr>
              <w:t>التقييمات</w:t>
            </w:r>
            <w:r>
              <w:rPr>
                <w:sz w:val="19"/>
                <w:rtl w:val="1"/>
                <w:lang w:bidi="ar-SA"/>
              </w:rPr>
              <w:t>. بلا بيانات: «لا توجد بيانات كافية لعرض الاتجاه»</w:t>
            </w:r>
          </w:p>
        </w:tc>
      </w:tr>
      <w:tr>
        <w:tc>
          <w:tcPr>
            <w:tcW w:type="dxa" w:w="4874"/>
          </w:tcPr>
          <w:p>
            <w:pPr>
              <w:bidi/>
            </w:pPr>
            <w:r>
              <w:rPr>
                <w:b/>
                <w:sz w:val="19"/>
                <w:rtl w:val="1"/>
                <w:lang w:bidi="ar-SA"/>
              </w:rPr>
              <w:t>حضور اليوم</w:t>
            </w:r>
          </w:p>
        </w:tc>
        <w:tc>
          <w:tcPr>
            <w:tcW w:type="dxa" w:w="4874"/>
          </w:tcPr>
          <w:p>
            <w:pPr>
              <w:bidi/>
            </w:pPr>
            <w:r>
              <w:rPr>
                <w:sz w:val="19"/>
                <w:rtl w:val="1"/>
                <w:lang w:bidi="ar-SA"/>
              </w:rPr>
              <w:t xml:space="preserve">حلقة </w:t>
            </w:r>
            <w:r>
              <w:rPr>
                <w:b/>
                <w:sz w:val="19"/>
                <w:rtl w:val="1"/>
                <w:lang w:bidi="ar-SA"/>
              </w:rPr>
              <w:t>نسبة الحضور</w:t>
            </w:r>
            <w:r>
              <w:rPr>
                <w:sz w:val="19"/>
                <w:rtl w:val="1"/>
                <w:lang w:bidi="ar-SA"/>
              </w:rPr>
              <w:t xml:space="preserve">، وثلاثة روابط: </w:t>
            </w:r>
            <w:r>
              <w:rPr>
                <w:b/>
                <w:sz w:val="19"/>
                <w:rtl w:val="1"/>
                <w:lang w:bidi="ar-SA"/>
              </w:rPr>
              <w:t>حاضر</w:t>
            </w:r>
            <w:r>
              <w:rPr>
                <w:sz w:val="19"/>
                <w:rtl w:val="1"/>
                <w:lang w:bidi="ar-SA"/>
              </w:rPr>
              <w:t xml:space="preserve"> · </w:t>
            </w:r>
            <w:r>
              <w:rPr>
                <w:b/>
                <w:sz w:val="19"/>
                <w:rtl w:val="1"/>
                <w:lang w:bidi="ar-SA"/>
              </w:rPr>
              <w:t>غائب</w:t>
            </w:r>
            <w:r>
              <w:rPr>
                <w:sz w:val="19"/>
                <w:rtl w:val="1"/>
                <w:lang w:bidi="ar-SA"/>
              </w:rPr>
              <w:t xml:space="preserve"> · </w:t>
            </w:r>
            <w:r>
              <w:rPr>
                <w:b/>
                <w:sz w:val="19"/>
                <w:rtl w:val="1"/>
                <w:lang w:bidi="ar-SA"/>
              </w:rPr>
              <w:t>بالانتظار</w:t>
            </w:r>
          </w:p>
        </w:tc>
      </w:tr>
      <w:tr>
        <w:tc>
          <w:tcPr>
            <w:tcW w:type="dxa" w:w="4874"/>
          </w:tcPr>
          <w:p>
            <w:pPr>
              <w:bidi/>
            </w:pPr>
            <w:r>
              <w:rPr>
                <w:b/>
                <w:sz w:val="19"/>
                <w:rtl w:val="1"/>
                <w:lang w:bidi="ar-SA"/>
              </w:rPr>
              <w:t>خريطة الكفاءات حسب اليوم</w:t>
            </w:r>
          </w:p>
        </w:tc>
        <w:tc>
          <w:tcPr>
            <w:tcW w:type="dxa" w:w="4874"/>
          </w:tcPr>
          <w:p>
            <w:pPr>
              <w:bidi/>
            </w:pPr>
            <w:r>
              <w:rPr>
                <w:sz w:val="19"/>
                <w:rtl w:val="1"/>
                <w:lang w:bidi="ar-SA"/>
              </w:rPr>
              <w:t>ستّ كفاءات كحدٍّ أقصى × أيام الأسبوع. بلا قياسات: «لا توجد قياسات لهذا الأسبوع»</w:t>
            </w:r>
          </w:p>
        </w:tc>
      </w:tr>
      <w:tr>
        <w:tc>
          <w:tcPr>
            <w:tcW w:type="dxa" w:w="4874"/>
          </w:tcPr>
          <w:p>
            <w:pPr>
              <w:bidi/>
            </w:pPr>
            <w:r>
              <w:rPr>
                <w:b/>
                <w:sz w:val="19"/>
                <w:rtl w:val="1"/>
                <w:lang w:bidi="ar-SA"/>
              </w:rPr>
              <w:t>رؤى تلقائية</w:t>
            </w:r>
          </w:p>
        </w:tc>
        <w:tc>
          <w:tcPr>
            <w:tcW w:type="dxa" w:w="4874"/>
          </w:tcPr>
          <w:p>
            <w:pPr>
              <w:bidi/>
            </w:pPr>
            <w:r>
              <w:rPr>
                <w:sz w:val="19"/>
                <w:rtl w:val="1"/>
                <w:lang w:bidi="ar-SA"/>
              </w:rPr>
              <w:t>حتى أربع رؤى مولّدة من بيانات المركز. بلا رؤى: «لا توجد رؤى متاحة حالياً»</w:t>
            </w:r>
          </w:p>
        </w:tc>
      </w:tr>
      <w:tr>
        <w:tc>
          <w:tcPr>
            <w:tcW w:type="dxa" w:w="4874"/>
          </w:tcPr>
          <w:p>
            <w:pPr>
              <w:bidi/>
            </w:pPr>
            <w:r>
              <w:rPr>
                <w:b/>
                <w:sz w:val="19"/>
                <w:rtl w:val="1"/>
                <w:lang w:bidi="ar-SA"/>
              </w:rPr>
              <w:t>جدول اليوم</w:t>
            </w:r>
          </w:p>
        </w:tc>
        <w:tc>
          <w:tcPr>
            <w:tcW w:type="dxa" w:w="4874"/>
          </w:tcPr>
          <w:p>
            <w:pPr>
              <w:bidi/>
            </w:pPr>
            <w:r>
              <w:rPr>
                <w:sz w:val="19"/>
                <w:rtl w:val="1"/>
                <w:lang w:bidi="ar-SA"/>
              </w:rPr>
              <w:t>حتى ستّ جلسات: الوقت ثم «النشاط — الفئة القيادية». بلا جلسات: «لا جلسات مجدولة اليوم.»</w:t>
            </w:r>
          </w:p>
        </w:tc>
      </w:tr>
      <w:tr>
        <w:tc>
          <w:tcPr>
            <w:tcW w:type="dxa" w:w="4874"/>
          </w:tcPr>
          <w:p>
            <w:pPr>
              <w:bidi/>
            </w:pPr>
            <w:r>
              <w:rPr>
                <w:b/>
                <w:sz w:val="19"/>
                <w:rtl w:val="1"/>
                <w:lang w:bidi="ar-SA"/>
              </w:rPr>
              <w:t>مسوداتي</w:t>
            </w:r>
          </w:p>
        </w:tc>
        <w:tc>
          <w:tcPr>
            <w:tcW w:type="dxa" w:w="4874"/>
          </w:tcPr>
          <w:p>
            <w:pPr>
              <w:bidi/>
            </w:pPr>
            <w:r>
              <w:rPr>
                <w:sz w:val="19"/>
                <w:rtl w:val="1"/>
                <w:lang w:bidi="ar-SA"/>
              </w:rPr>
              <w:t xml:space="preserve">تقييماتك أنت التي لم تُرسَل بعد: رمز المشارك، والنشاط، و«N كفاءة مُقيّمة»، وزرّ </w:t>
            </w:r>
            <w:r>
              <w:rPr>
                <w:b/>
                <w:sz w:val="19"/>
                <w:rtl w:val="1"/>
                <w:lang w:bidi="ar-SA"/>
              </w:rPr>
              <w:t>استكمال</w:t>
            </w:r>
          </w:p>
        </w:tc>
      </w:tr>
      <w:tr>
        <w:tc>
          <w:tcPr>
            <w:tcW w:type="dxa" w:w="4874"/>
          </w:tcPr>
          <w:p>
            <w:pPr>
              <w:bidi/>
            </w:pPr>
            <w:r>
              <w:rPr>
                <w:b/>
                <w:sz w:val="19"/>
                <w:rtl w:val="1"/>
                <w:lang w:bidi="ar-SA"/>
              </w:rPr>
              <w:t>أحدث النشاط</w:t>
            </w:r>
          </w:p>
        </w:tc>
        <w:tc>
          <w:tcPr>
            <w:tcW w:type="dxa" w:w="4874"/>
          </w:tcPr>
          <w:p>
            <w:pPr>
              <w:bidi/>
            </w:pPr>
            <w:r>
              <w:rPr>
                <w:sz w:val="19"/>
                <w:rtl w:val="1"/>
                <w:lang w:bidi="ar-SA"/>
              </w:rPr>
              <w:t>آخر ستّ حركات من سجل التدقيق: الفاعل · الإجراء · «قبل N دقيقة»</w:t>
            </w:r>
          </w:p>
        </w:tc>
      </w:tr>
      <w:tr>
        <w:tc>
          <w:tcPr>
            <w:tcW w:type="dxa" w:w="4874"/>
          </w:tcPr>
          <w:p>
            <w:pPr>
              <w:bidi/>
            </w:pPr>
            <w:r>
              <w:rPr>
                <w:b/>
                <w:sz w:val="19"/>
                <w:rtl w:val="1"/>
                <w:lang w:bidi="ar-SA"/>
              </w:rPr>
              <w:t>إجراءات سريعة</w:t>
            </w:r>
          </w:p>
        </w:tc>
        <w:tc>
          <w:tcPr>
            <w:tcW w:type="dxa" w:w="4874"/>
          </w:tcPr>
          <w:p>
            <w:pPr>
              <w:bidi/>
            </w:pPr>
            <w:r>
              <w:rPr>
                <w:b/>
                <w:sz w:val="19"/>
                <w:rtl w:val="1"/>
                <w:lang w:bidi="ar-SA"/>
              </w:rPr>
              <w:t>المشاركون</w:t>
            </w:r>
            <w:r>
              <w:rPr>
                <w:sz w:val="19"/>
                <w:rtl w:val="1"/>
                <w:lang w:bidi="ar-SA"/>
              </w:rPr>
              <w:t xml:space="preserve"> · </w:t>
            </w:r>
            <w:r>
              <w:rPr>
                <w:b/>
                <w:sz w:val="19"/>
                <w:rtl w:val="1"/>
                <w:lang w:bidi="ar-SA"/>
              </w:rPr>
              <w:t>بدء تقييم</w:t>
            </w:r>
            <w:r>
              <w:rPr>
                <w:sz w:val="19"/>
                <w:rtl w:val="1"/>
                <w:lang w:bidi="ar-SA"/>
              </w:rPr>
              <w:t xml:space="preserve"> · </w:t>
            </w:r>
            <w:r>
              <w:rPr>
                <w:b/>
                <w:sz w:val="19"/>
                <w:rtl w:val="1"/>
                <w:lang w:bidi="ar-SA"/>
              </w:rPr>
              <w:t>الحضور</w:t>
            </w:r>
            <w:r>
              <w:rPr>
                <w:sz w:val="19"/>
                <w:rtl w:val="1"/>
                <w:lang w:bidi="ar-SA"/>
              </w:rPr>
              <w:t xml:space="preserve"> · </w:t>
            </w:r>
            <w:r>
              <w:rPr>
                <w:b/>
                <w:sz w:val="19"/>
                <w:rtl w:val="1"/>
                <w:lang w:bidi="ar-SA"/>
              </w:rPr>
              <w:t>التقارير</w:t>
            </w:r>
          </w:p>
        </w:tc>
      </w:tr>
    </w:tbl>
    <w:p/>
    <w:p>
      <w:pPr>
        <w:pStyle w:val="Heading3"/>
        <w:bidi/>
      </w:pPr>
      <w:r>
        <w:rPr>
          <w:rtl w:val="1"/>
          <w:lang w:bidi="ar-SA"/>
        </w:rPr>
        <w:t>كيف تعمل فيها</w:t>
      </w:r>
    </w:p>
    <w:p>
      <w:pPr>
        <w:bidi/>
      </w:pPr>
      <w:r>
        <w:rPr>
          <w:b/>
          <w:rtl w:val="1"/>
          <w:lang w:bidi="ar-SA"/>
        </w:rPr>
        <w:t>١) قراءة نظرة اليوم</w:t>
      </w:r>
    </w:p>
    <w:p>
      <w:pPr>
        <w:pStyle w:val="ListNumber"/>
        <w:bidi/>
      </w:pPr>
      <w:r>
        <w:rPr>
          <w:rtl w:val="1"/>
          <w:lang w:bidi="ar-SA"/>
        </w:rPr>
        <w:t xml:space="preserve">افتح </w:t>
      </w:r>
      <w:r>
        <w:rPr>
          <w:b/>
          <w:rtl w:val="1"/>
          <w:lang w:bidi="ar-SA"/>
        </w:rPr>
        <w:t>لوحة التحكم</w:t>
      </w:r>
      <w:r>
        <w:rPr>
          <w:rtl w:val="1"/>
          <w:lang w:bidi="ar-SA"/>
        </w:rPr>
        <w:t xml:space="preserve"> من الشريط الجانبي.</w:t>
      </w:r>
    </w:p>
    <w:p>
      <w:pPr>
        <w:pStyle w:val="ListNumber"/>
        <w:bidi/>
      </w:pPr>
      <w:r>
        <w:rPr>
          <w:rtl w:val="1"/>
          <w:lang w:bidi="ar-SA"/>
        </w:rPr>
        <w:t>اقرأ السطر أسفل التحية — يجمع جلسات اليوم وتقارير الانتظار في جملة واحدة.</w:t>
      </w:r>
    </w:p>
    <w:p>
      <w:pPr>
        <w:pStyle w:val="ListNumber"/>
        <w:bidi/>
      </w:pPr>
      <w:r>
        <w:rPr>
          <w:rtl w:val="1"/>
          <w:lang w:bidi="ar-SA"/>
        </w:rPr>
        <w:t xml:space="preserve">اقرأ الشرائح الثلاث تحته، ثم مقياس </w:t>
      </w:r>
      <w:r>
        <w:rPr>
          <w:b/>
          <w:rtl w:val="1"/>
          <w:lang w:bidi="ar-SA"/>
        </w:rPr>
        <w:t>جاهزية القيادة</w:t>
      </w:r>
      <w:r>
        <w:rPr>
          <w:rtl w:val="1"/>
          <w:lang w:bidi="ar-SA"/>
        </w:rPr>
        <w:t xml:space="preserve"> على الطرف.</w:t>
      </w:r>
    </w:p>
    <w:p>
      <w:pPr>
        <w:bidi/>
      </w:pPr>
      <w:r>
        <w:rPr>
          <w:rtl w:val="1"/>
          <w:lang w:bidi="ar-SA"/>
        </w:rPr>
        <w:t>النتيجة: تعرف حجم يومك وحال الجاهزية قبل فتح أي شاشة أخرى.</w:t>
      </w:r>
    </w:p>
    <w:p>
      <w:pPr>
        <w:jc w:val="center"/>
      </w:pPr>
      <w:r>
        <w:drawing>
          <wp:inline xmlns:a="http://schemas.openxmlformats.org/drawingml/2006/main" xmlns:pic="http://schemas.openxmlformats.org/drawingml/2006/picture">
            <wp:extent cx="5852160" cy="1809293"/>
            <wp:docPr id="155" name="Picture 155"/>
            <wp:cNvGraphicFramePr>
              <a:graphicFrameLocks noChangeAspect="1"/>
            </wp:cNvGraphicFramePr>
            <a:graphic>
              <a:graphicData uri="http://schemas.openxmlformats.org/drawingml/2006/picture">
                <pic:pic>
                  <pic:nvPicPr>
                    <pic:cNvPr id="0" name="dashboard-trend-attendance.jpg"/>
                    <pic:cNvPicPr/>
                  </pic:nvPicPr>
                  <pic:blipFill>
                    <a:blip r:embed="rId110"/>
                    <a:stretch>
                      <a:fillRect/>
                    </a:stretch>
                  </pic:blipFill>
                  <pic:spPr>
                    <a:xfrm>
                      <a:off x="0" y="0"/>
                      <a:ext cx="5852160" cy="1809293"/>
                    </a:xfrm>
                    <a:prstGeom prst="rect"/>
                  </pic:spPr>
                </pic:pic>
              </a:graphicData>
            </a:graphic>
          </wp:inline>
        </w:drawing>
      </w:r>
    </w:p>
    <w:p>
      <w:pPr>
        <w:jc w:val="center"/>
        <w:bidi/>
      </w:pPr>
      <w:r>
        <w:rPr>
          <w:i/>
          <w:color w:val="6B7F74"/>
          <w:sz w:val="18"/>
          <w:rtl w:val="1"/>
          <w:lang w:bidi="ar-SA"/>
        </w:rPr>
        <w:t>شريط المؤشرات وبطاقتا الاتجاه وحضور اليوم</w:t>
      </w:r>
    </w:p>
    <w:p>
      <w:pPr>
        <w:bidi/>
      </w:pPr>
      <w:r>
        <w:rPr>
          <w:b/>
          <w:rtl w:val="1"/>
          <w:lang w:bidi="ar-SA"/>
        </w:rPr>
        <w:t>٢) الانتقال من مؤشّر إلى شاشته</w:t>
      </w:r>
    </w:p>
    <w:p>
      <w:pPr>
        <w:pStyle w:val="ListNumber"/>
        <w:bidi/>
      </w:pPr>
      <w:r>
        <w:rPr>
          <w:rtl w:val="1"/>
          <w:lang w:bidi="ar-SA"/>
        </w:rPr>
        <w:t xml:space="preserve">اضغط بطاقة المؤشّر (مثلاً </w:t>
      </w:r>
      <w:r>
        <w:rPr>
          <w:b/>
          <w:rtl w:val="1"/>
          <w:lang w:bidi="ar-SA"/>
        </w:rPr>
        <w:t>معلّقة</w:t>
      </w:r>
      <w:r>
        <w:rPr>
          <w:rtl w:val="1"/>
          <w:lang w:bidi="ar-SA"/>
        </w:rPr>
        <w:t>).</w:t>
      </w:r>
    </w:p>
    <w:p>
      <w:pPr>
        <w:pStyle w:val="ListNumber"/>
        <w:bidi/>
      </w:pPr>
      <w:r>
        <w:rPr>
          <w:rtl w:val="1"/>
          <w:lang w:bidi="ar-SA"/>
        </w:rPr>
        <w:t>تُفتح الشاشة المعنيّة والمرشِّح مطبَّقٌ فيها مسبقاً.</w:t>
      </w:r>
    </w:p>
    <w:p>
      <w:pPr>
        <w:bidi/>
      </w:pPr>
      <w:r>
        <w:rPr>
          <w:rtl w:val="1"/>
          <w:lang w:bidi="ar-SA"/>
        </w:rPr>
        <w:t>النتيجة: تصل إلى الصفوف التي كوّنت الرقم مباشرةً، لا إلى قائمة كاملة تبحث فيها.</w:t>
      </w:r>
    </w:p>
    <w:p>
      <w:pPr>
        <w:bidi/>
      </w:pPr>
      <w:r>
        <w:rPr>
          <w:b/>
          <w:rtl w:val="1"/>
          <w:lang w:bidi="ar-SA"/>
        </w:rPr>
        <w:t>٣) استكمال مسودة تقييم</w:t>
      </w:r>
    </w:p>
    <w:p>
      <w:pPr>
        <w:pStyle w:val="ListNumber"/>
        <w:bidi/>
      </w:pPr>
      <w:r>
        <w:rPr>
          <w:rtl w:val="1"/>
          <w:lang w:bidi="ar-SA"/>
        </w:rPr>
        <w:t xml:space="preserve">في بطاقة </w:t>
      </w:r>
      <w:r>
        <w:rPr>
          <w:b/>
          <w:rtl w:val="1"/>
          <w:lang w:bidi="ar-SA"/>
        </w:rPr>
        <w:t>مسوداتي</w:t>
      </w:r>
      <w:r>
        <w:rPr>
          <w:rtl w:val="1"/>
          <w:lang w:bidi="ar-SA"/>
        </w:rPr>
        <w:t xml:space="preserve"> حدّد الصفّ برمز المشارك ونشاطه.</w:t>
      </w:r>
    </w:p>
    <w:p>
      <w:pPr>
        <w:pStyle w:val="ListNumber"/>
        <w:bidi/>
      </w:pPr>
      <w:r>
        <w:rPr>
          <w:rtl w:val="1"/>
          <w:lang w:bidi="ar-SA"/>
        </w:rPr>
        <w:t xml:space="preserve">اضغط </w:t>
      </w:r>
      <w:r>
        <w:rPr>
          <w:b/>
          <w:rtl w:val="1"/>
          <w:lang w:bidi="ar-SA"/>
        </w:rPr>
        <w:t>استكمال</w:t>
      </w:r>
      <w:r>
        <w:rPr>
          <w:rtl w:val="1"/>
          <w:lang w:bidi="ar-SA"/>
        </w:rPr>
        <w:t>.</w:t>
      </w:r>
    </w:p>
    <w:p>
      <w:pPr>
        <w:bidi/>
      </w:pPr>
      <w:r>
        <w:rPr>
          <w:rtl w:val="1"/>
          <w:lang w:bidi="ar-SA"/>
        </w:rPr>
        <w:t>النتيجة: تُفتح شاشة التقييم على المسودة نفسها لا على تقييم جديد.</w:t>
      </w:r>
    </w:p>
    <w:p>
      <w:pPr>
        <w:jc w:val="center"/>
      </w:pPr>
      <w:r>
        <w:drawing>
          <wp:inline xmlns:a="http://schemas.openxmlformats.org/drawingml/2006/main" xmlns:pic="http://schemas.openxmlformats.org/drawingml/2006/picture">
            <wp:extent cx="5852160" cy="2472538"/>
            <wp:docPr id="156" name="Picture 156"/>
            <wp:cNvGraphicFramePr>
              <a:graphicFrameLocks noChangeAspect="1"/>
            </wp:cNvGraphicFramePr>
            <a:graphic>
              <a:graphicData uri="http://schemas.openxmlformats.org/drawingml/2006/picture">
                <pic:pic>
                  <pic:nvPicPr>
                    <pic:cNvPr id="0" name="dashboard-drafts-activity.jpg"/>
                    <pic:cNvPicPr/>
                  </pic:nvPicPr>
                  <pic:blipFill>
                    <a:blip r:embed="rId111"/>
                    <a:stretch>
                      <a:fillRect/>
                    </a:stretch>
                  </pic:blipFill>
                  <pic:spPr>
                    <a:xfrm>
                      <a:off x="0" y="0"/>
                      <a:ext cx="5852160" cy="2472538"/>
                    </a:xfrm>
                    <a:prstGeom prst="rect"/>
                  </pic:spPr>
                </pic:pic>
              </a:graphicData>
            </a:graphic>
          </wp:inline>
        </w:drawing>
      </w:r>
    </w:p>
    <w:p>
      <w:pPr>
        <w:jc w:val="center"/>
        <w:bidi/>
      </w:pPr>
      <w:r>
        <w:rPr>
          <w:i/>
          <w:color w:val="6B7F74"/>
          <w:sz w:val="18"/>
          <w:rtl w:val="1"/>
          <w:lang w:bidi="ar-SA"/>
        </w:rPr>
        <w:t>مسوداتي وأحدث النشاط والإجراءات السريعة</w:t>
      </w:r>
    </w:p>
    <w:p>
      <w:pPr>
        <w:bidi/>
      </w:pPr>
      <w:r>
        <w:rPr>
          <w:b/>
          <w:rtl w:val="1"/>
          <w:lang w:bidi="ar-SA"/>
        </w:rPr>
        <w:t>٤) متابعة حضور اليوم</w:t>
      </w:r>
    </w:p>
    <w:p>
      <w:pPr>
        <w:pStyle w:val="ListNumber"/>
        <w:bidi/>
      </w:pPr>
      <w:r>
        <w:rPr>
          <w:rtl w:val="1"/>
          <w:lang w:bidi="ar-SA"/>
        </w:rPr>
        <w:t xml:space="preserve">في بطاقة </w:t>
      </w:r>
      <w:r>
        <w:rPr>
          <w:b/>
          <w:rtl w:val="1"/>
          <w:lang w:bidi="ar-SA"/>
        </w:rPr>
        <w:t>حضور اليوم</w:t>
      </w:r>
      <w:r>
        <w:rPr>
          <w:rtl w:val="1"/>
          <w:lang w:bidi="ar-SA"/>
        </w:rPr>
        <w:t xml:space="preserve"> اضغط </w:t>
      </w:r>
      <w:r>
        <w:rPr>
          <w:b/>
          <w:rtl w:val="1"/>
          <w:lang w:bidi="ar-SA"/>
        </w:rPr>
        <w:t>حاضر</w:t>
      </w:r>
      <w:r>
        <w:rPr>
          <w:rtl w:val="1"/>
          <w:lang w:bidi="ar-SA"/>
        </w:rPr>
        <w:t xml:space="preserve"> أو </w:t>
      </w:r>
      <w:r>
        <w:rPr>
          <w:b/>
          <w:rtl w:val="1"/>
          <w:lang w:bidi="ar-SA"/>
        </w:rPr>
        <w:t>غائب</w:t>
      </w:r>
      <w:r>
        <w:rPr>
          <w:rtl w:val="1"/>
          <w:lang w:bidi="ar-SA"/>
        </w:rPr>
        <w:t xml:space="preserve"> أو </w:t>
      </w:r>
      <w:r>
        <w:rPr>
          <w:b/>
          <w:rtl w:val="1"/>
          <w:lang w:bidi="ar-SA"/>
        </w:rPr>
        <w:t>بالانتظار</w:t>
      </w:r>
      <w:r>
        <w:rPr>
          <w:rtl w:val="1"/>
          <w:lang w:bidi="ar-SA"/>
        </w:rPr>
        <w:t>.</w:t>
      </w:r>
    </w:p>
    <w:p>
      <w:pPr>
        <w:bidi/>
      </w:pPr>
      <w:r>
        <w:rPr>
          <w:rtl w:val="1"/>
          <w:lang w:bidi="ar-SA"/>
        </w:rPr>
        <w:t>النتيجة: تُفتح شاشة الحضور مقصورةً على تلك الحالة وحدها.</w:t>
      </w:r>
    </w:p>
    <w:p>
      <w:pPr>
        <w:bidi/>
      </w:pPr>
      <w:r>
        <w:rPr>
          <w:b/>
          <w:rtl w:val="1"/>
          <w:lang w:bidi="ar-SA"/>
        </w:rPr>
        <w:t>٥) فتح جدول اليوم كاملاً</w:t>
      </w:r>
    </w:p>
    <w:p>
      <w:pPr>
        <w:pStyle w:val="ListNumber"/>
        <w:bidi/>
      </w:pPr>
      <w:r>
        <w:rPr>
          <w:rtl w:val="1"/>
          <w:lang w:bidi="ar-SA"/>
        </w:rPr>
        <w:t xml:space="preserve">البطاقة تعرض ستّ جلسات بحدٍّ أقصى. إن كان اليوم أزحم ظهر أسفلها سطر </w:t>
      </w:r>
      <w:r>
        <w:rPr>
          <w:b/>
          <w:rtl w:val="1"/>
          <w:lang w:bidi="ar-SA"/>
        </w:rPr>
        <w:t>و{العدد} جلسة أخرى — عرض الجدول كاملاً</w:t>
      </w:r>
      <w:r>
        <w:rPr>
          <w:rtl w:val="1"/>
          <w:lang w:bidi="ar-SA"/>
        </w:rPr>
        <w:t>.</w:t>
      </w:r>
    </w:p>
    <w:p>
      <w:pPr>
        <w:pStyle w:val="ListNumber"/>
        <w:bidi/>
      </w:pPr>
      <w:r>
        <w:rPr>
          <w:rtl w:val="1"/>
          <w:lang w:bidi="ar-SA"/>
        </w:rPr>
        <w:t>اضغطه.</w:t>
      </w:r>
    </w:p>
    <w:p>
      <w:pPr>
        <w:bidi/>
      </w:pPr>
      <w:r>
        <w:rPr>
          <w:rtl w:val="1"/>
          <w:lang w:bidi="ar-SA"/>
        </w:rPr>
        <w:t>النتيجة: تُفتح شاشة الجدولة بالجلسات كلها.</w:t>
      </w:r>
    </w:p>
    <w:p>
      <w:pPr>
        <w:jc w:val="center"/>
      </w:pPr>
      <w:r>
        <w:drawing>
          <wp:inline xmlns:a="http://schemas.openxmlformats.org/drawingml/2006/main" xmlns:pic="http://schemas.openxmlformats.org/drawingml/2006/picture">
            <wp:extent cx="5852160" cy="1882445"/>
            <wp:docPr id="157" name="Picture 157"/>
            <wp:cNvGraphicFramePr>
              <a:graphicFrameLocks noChangeAspect="1"/>
            </wp:cNvGraphicFramePr>
            <a:graphic>
              <a:graphicData uri="http://schemas.openxmlformats.org/drawingml/2006/picture">
                <pic:pic>
                  <pic:nvPicPr>
                    <pic:cNvPr id="0" name="dashboard-insights-schedule.jpg"/>
                    <pic:cNvPicPr/>
                  </pic:nvPicPr>
                  <pic:blipFill>
                    <a:blip r:embed="rId112"/>
                    <a:stretch>
                      <a:fillRect/>
                    </a:stretch>
                  </pic:blipFill>
                  <pic:spPr>
                    <a:xfrm>
                      <a:off x="0" y="0"/>
                      <a:ext cx="5852160" cy="1882445"/>
                    </a:xfrm>
                    <a:prstGeom prst="rect"/>
                  </pic:spPr>
                </pic:pic>
              </a:graphicData>
            </a:graphic>
          </wp:inline>
        </w:drawing>
      </w:r>
    </w:p>
    <w:p>
      <w:pPr>
        <w:jc w:val="center"/>
        <w:bidi/>
      </w:pPr>
      <w:r>
        <w:rPr>
          <w:i/>
          <w:color w:val="6B7F74"/>
          <w:sz w:val="18"/>
          <w:rtl w:val="1"/>
          <w:lang w:bidi="ar-SA"/>
        </w:rPr>
        <w:t>الرؤى التلقائية وجدول اليوم</w:t>
      </w:r>
    </w:p>
    <w:p>
      <w:pPr>
        <w:bidi/>
      </w:pPr>
      <w:r>
        <w:rPr>
          <w:b/>
          <w:rtl w:val="1"/>
          <w:lang w:bidi="ar-SA"/>
        </w:rPr>
        <w:t>٦) قراءة خريطة الكفاءات</w:t>
      </w:r>
    </w:p>
    <w:p>
      <w:pPr>
        <w:pStyle w:val="ListNumber"/>
        <w:bidi/>
      </w:pPr>
      <w:r>
        <w:rPr>
          <w:rtl w:val="1"/>
          <w:lang w:bidi="ar-SA"/>
        </w:rPr>
        <w:t>مرّر المؤشر فوق أي خليّة.</w:t>
      </w:r>
    </w:p>
    <w:p>
      <w:pPr>
        <w:pStyle w:val="ListNumber"/>
        <w:bidi/>
      </w:pPr>
      <w:r>
        <w:rPr>
          <w:rtl w:val="1"/>
          <w:lang w:bidi="ar-SA"/>
        </w:rPr>
        <w:t>تظهر الكفاءة واليوم والنسبة وعدد العيّنات.</w:t>
      </w:r>
    </w:p>
    <w:p>
      <w:pPr>
        <w:pStyle w:val="ListNumber"/>
        <w:bidi/>
      </w:pPr>
      <w:r>
        <w:rPr>
          <w:rtl w:val="1"/>
          <w:lang w:bidi="ar-SA"/>
        </w:rPr>
        <w:t>اقرأ طرفَي التدرّج المكتوبين أسفل الخريطة قبل الحكم على لون خليّة.</w:t>
      </w:r>
    </w:p>
    <w:p>
      <w:pPr>
        <w:bidi/>
      </w:pPr>
      <w:r>
        <w:rPr>
          <w:rtl w:val="1"/>
          <w:lang w:bidi="ar-SA"/>
        </w:rPr>
        <w:t xml:space="preserve">النتيجة: تعرف موضع الخليّة من مدى </w:t>
      </w:r>
      <w:r>
        <w:rPr>
          <w:b/>
          <w:rtl w:val="1"/>
          <w:lang w:bidi="ar-SA"/>
        </w:rPr>
        <w:t>هذه الشاشة</w:t>
      </w:r>
      <w:r>
        <w:rPr>
          <w:rtl w:val="1"/>
          <w:lang w:bidi="ar-SA"/>
        </w:rPr>
        <w:t xml:space="preserve"> لا من مدى ٠–١٠٠٪ — فالتدرّج مُعايَر على بيانات الأسبوع نفسها، والخليّة الباهتة قد تكون ٦٤٪ لا ضعيفة.</w:t>
      </w:r>
    </w:p>
    <w:p>
      <w:pPr>
        <w:jc w:val="center"/>
      </w:pPr>
      <w:r>
        <w:drawing>
          <wp:inline xmlns:a="http://schemas.openxmlformats.org/drawingml/2006/main" xmlns:pic="http://schemas.openxmlformats.org/drawingml/2006/picture">
            <wp:extent cx="5852160" cy="1721510"/>
            <wp:docPr id="158" name="Picture 158"/>
            <wp:cNvGraphicFramePr>
              <a:graphicFrameLocks noChangeAspect="1"/>
            </wp:cNvGraphicFramePr>
            <a:graphic>
              <a:graphicData uri="http://schemas.openxmlformats.org/drawingml/2006/picture">
                <pic:pic>
                  <pic:nvPicPr>
                    <pic:cNvPr id="0" name="dashboard-heatmap.jpg"/>
                    <pic:cNvPicPr/>
                  </pic:nvPicPr>
                  <pic:blipFill>
                    <a:blip r:embed="rId113"/>
                    <a:stretch>
                      <a:fillRect/>
                    </a:stretch>
                  </pic:blipFill>
                  <pic:spPr>
                    <a:xfrm>
                      <a:off x="0" y="0"/>
                      <a:ext cx="5852160" cy="1721510"/>
                    </a:xfrm>
                    <a:prstGeom prst="rect"/>
                  </pic:spPr>
                </pic:pic>
              </a:graphicData>
            </a:graphic>
          </wp:inline>
        </w:drawing>
      </w:r>
    </w:p>
    <w:p>
      <w:pPr>
        <w:jc w:val="center"/>
        <w:bidi/>
      </w:pPr>
      <w:r>
        <w:rPr>
          <w:i/>
          <w:color w:val="6B7F74"/>
          <w:sz w:val="18"/>
          <w:rtl w:val="1"/>
          <w:lang w:bidi="ar-SA"/>
        </w:rPr>
        <w:t>خريطة الكفاءات حسب اليوم</w:t>
      </w:r>
    </w:p>
    <w:p>
      <w:pPr>
        <w:bidi/>
      </w:pPr>
      <w:r>
        <w:rPr>
          <w:b/>
          <w:rtl w:val="1"/>
          <w:lang w:bidi="ar-SA"/>
        </w:rPr>
        <w:t>٧) إعادة المحاولة بعد فشل التحميل</w:t>
      </w:r>
    </w:p>
    <w:p>
      <w:pPr>
        <w:pStyle w:val="ListNumber"/>
        <w:bidi/>
      </w:pPr>
      <w:r>
        <w:rPr>
          <w:rtl w:val="1"/>
          <w:lang w:bidi="ar-SA"/>
        </w:rPr>
        <w:t xml:space="preserve">عند ظهور شريط </w:t>
      </w:r>
      <w:r>
        <w:rPr>
          <w:b/>
          <w:rtl w:val="1"/>
          <w:lang w:bidi="ar-SA"/>
        </w:rPr>
        <w:t>تعذّر تحميل نظرة اليوم.</w:t>
      </w:r>
      <w:r>
        <w:rPr>
          <w:rtl w:val="1"/>
          <w:lang w:bidi="ar-SA"/>
        </w:rPr>
        <w:t xml:space="preserve"> اضغط </w:t>
      </w:r>
      <w:r>
        <w:rPr>
          <w:b/>
          <w:rtl w:val="1"/>
          <w:lang w:bidi="ar-SA"/>
        </w:rPr>
        <w:t>إعادة المحاولة</w:t>
      </w:r>
      <w:r>
        <w:rPr>
          <w:rtl w:val="1"/>
          <w:lang w:bidi="ar-SA"/>
        </w:rPr>
        <w:t>.</w:t>
      </w:r>
    </w:p>
    <w:p>
      <w:pPr>
        <w:bidi/>
      </w:pPr>
      <w:r>
        <w:rPr>
          <w:rtl w:val="1"/>
          <w:lang w:bidi="ar-SA"/>
        </w:rPr>
        <w:t>النتيجة: يُعاد نداء النظرة وحده دون إعادة تحميل الصفحة.</w:t>
      </w:r>
    </w:p>
    <w:p>
      <w:pPr>
        <w:pStyle w:val="Heading3"/>
        <w:bidi/>
      </w:pPr>
      <w:r>
        <w:rPr>
          <w:rtl w:val="1"/>
          <w:lang w:bidi="ar-SA"/>
        </w:rPr>
        <w:t>ما يمنعه النظام ولماذا</w:t>
      </w:r>
    </w:p>
    <w:p>
      <w:pPr>
        <w:pStyle w:val="ListBullet"/>
        <w:bidi/>
      </w:pPr>
      <w:r>
        <w:rPr>
          <w:b/>
          <w:rtl w:val="1"/>
          <w:lang w:bidi="ar-SA"/>
        </w:rPr>
        <w:t>لا 403 على الشاشة كلها.</w:t>
      </w:r>
      <w:r>
        <w:rPr>
          <w:rtl w:val="1"/>
          <w:lang w:bidi="ar-SA"/>
        </w:rPr>
        <w:t xml:space="preserve"> المنع قسمٌ قسم: من لا يملك التحليلات يبقى له جدوله وحضوره. جعْلُ الصفحة كلها محروسةً كان يترك بعض الأدوار بلا مدخل إلى النظام.</w:t>
      </w:r>
    </w:p>
    <w:p>
      <w:pPr>
        <w:pStyle w:val="ListBullet"/>
        <w:bidi/>
      </w:pPr>
      <w:r>
        <w:rPr>
          <w:b/>
          <w:rtl w:val="1"/>
          <w:lang w:bidi="ar-SA"/>
        </w:rPr>
        <w:t>الأقسام التحليلية الأربعة</w:t>
      </w:r>
      <w:r>
        <w:rPr>
          <w:rtl w:val="1"/>
          <w:lang w:bidi="ar-SA"/>
        </w:rPr>
        <w:t xml:space="preserve"> — جاهزية القيادة، واتجاه اثني عشر شهراً، وخريطة الكفاءات، والرؤى التلقائية — لا تظهر إلا لحامل </w:t>
      </w:r>
      <w:r>
        <w:rPr>
          <w:rFonts w:ascii="Consolas" w:hAnsi="Consolas"/>
          <w:sz w:val="19"/>
          <w:rFonts w:ascii="Consolas" w:hAnsi="Consolas" w:cs="Consolas"/>
          <w:rtl w:val="0"/>
          <w:lang w:bidi="ar-SA"/>
        </w:rPr>
        <w:t>analytics.view</w:t>
      </w:r>
      <w:r>
        <w:rPr>
          <w:rtl w:val="1"/>
          <w:lang w:bidi="ar-SA"/>
        </w:rPr>
        <w:t>. مستشار المقابلة والاستقبال لا يرونها إطلاقاً.</w:t>
      </w:r>
    </w:p>
    <w:p>
      <w:pPr>
        <w:pStyle w:val="ListBullet"/>
        <w:bidi/>
      </w:pPr>
      <w:r>
        <w:rPr>
          <w:b/>
          <w:rtl w:val="1"/>
          <w:lang w:bidi="ar-SA"/>
        </w:rPr>
        <w:t>بطاقة جدول اليوم</w:t>
      </w:r>
      <w:r>
        <w:rPr>
          <w:rtl w:val="1"/>
          <w:lang w:bidi="ar-SA"/>
        </w:rPr>
        <w:t xml:space="preserve"> تحتاج </w:t>
      </w:r>
      <w:r>
        <w:rPr>
          <w:rFonts w:ascii="Consolas" w:hAnsi="Consolas"/>
          <w:sz w:val="19"/>
          <w:rFonts w:ascii="Consolas" w:hAnsi="Consolas" w:cs="Consolas"/>
          <w:rtl w:val="0"/>
          <w:lang w:bidi="ar-SA"/>
        </w:rPr>
        <w:t>schedule.view</w:t>
      </w:r>
      <w:r>
        <w:rPr>
          <w:rtl w:val="1"/>
          <w:lang w:bidi="ar-SA"/>
        </w:rPr>
        <w:t>، و</w:t>
      </w:r>
      <w:r>
        <w:rPr>
          <w:b/>
          <w:rtl w:val="1"/>
          <w:lang w:bidi="ar-SA"/>
        </w:rPr>
        <w:t>حضور اليوم</w:t>
      </w:r>
      <w:r>
        <w:rPr>
          <w:rtl w:val="1"/>
          <w:lang w:bidi="ar-SA"/>
        </w:rPr>
        <w:t xml:space="preserve"> تحتاج </w:t>
      </w:r>
      <w:r>
        <w:rPr>
          <w:rFonts w:ascii="Consolas" w:hAnsi="Consolas"/>
          <w:sz w:val="19"/>
          <w:rFonts w:ascii="Consolas" w:hAnsi="Consolas" w:cs="Consolas"/>
          <w:rtl w:val="0"/>
          <w:lang w:bidi="ar-SA"/>
        </w:rPr>
        <w:t>attendance.view</w:t>
      </w:r>
      <w:r>
        <w:rPr>
          <w:rtl w:val="1"/>
          <w:lang w:bidi="ar-SA"/>
        </w:rPr>
        <w:t xml:space="preserve">، وكل بطاقة مؤشّر تحتاج صلاحية بابها: </w:t>
      </w:r>
      <w:r>
        <w:rPr>
          <w:rFonts w:ascii="Consolas" w:hAnsi="Consolas"/>
          <w:sz w:val="19"/>
          <w:rFonts w:ascii="Consolas" w:hAnsi="Consolas" w:cs="Consolas"/>
          <w:rtl w:val="0"/>
          <w:lang w:bidi="ar-SA"/>
        </w:rPr>
        <w:t>candidate.view</w:t>
      </w:r>
      <w:r>
        <w:rPr>
          <w:rtl w:val="1"/>
          <w:lang w:bidi="ar-SA"/>
        </w:rPr>
        <w:t xml:space="preserve"> للمشاركين والإكمال، و</w:t>
      </w:r>
      <w:r>
        <w:rPr>
          <w:rFonts w:ascii="Consolas" w:hAnsi="Consolas"/>
          <w:sz w:val="19"/>
          <w:rFonts w:ascii="Consolas" w:hAnsi="Consolas" w:cs="Consolas"/>
          <w:rtl w:val="0"/>
          <w:lang w:bidi="ar-SA"/>
        </w:rPr>
        <w:t>evaluation.view</w:t>
      </w:r>
      <w:r>
        <w:rPr>
          <w:rtl w:val="1"/>
          <w:lang w:bidi="ar-SA"/>
        </w:rPr>
        <w:t xml:space="preserve"> للتقييمات، و</w:t>
      </w:r>
      <w:r>
        <w:rPr>
          <w:rFonts w:ascii="Consolas" w:hAnsi="Consolas"/>
          <w:sz w:val="19"/>
          <w:rFonts w:ascii="Consolas" w:hAnsi="Consolas" w:cs="Consolas"/>
          <w:rtl w:val="0"/>
          <w:lang w:bidi="ar-SA"/>
        </w:rPr>
        <w:t>report.view</w:t>
      </w:r>
      <w:r>
        <w:rPr>
          <w:rtl w:val="1"/>
          <w:lang w:bidi="ar-SA"/>
        </w:rPr>
        <w:t xml:space="preserve"> للاعتمادات والمعلّقة.</w:t>
      </w:r>
    </w:p>
    <w:p>
      <w:pPr>
        <w:pStyle w:val="ListBullet"/>
        <w:bidi/>
      </w:pPr>
      <w:r>
        <w:rPr>
          <w:b/>
          <w:rtl w:val="1"/>
          <w:lang w:bidi="ar-SA"/>
        </w:rPr>
        <w:t>لا اسم في جدول اليوم إطلاقاً.</w:t>
      </w:r>
      <w:r>
        <w:rPr>
          <w:rtl w:val="1"/>
          <w:lang w:bidi="ar-SA"/>
        </w:rPr>
        <w:t xml:space="preserve"> عنوان الجلسة نشاطٌ وفئةٌ قيادية فقط («مقابلة شخصية — القيادة العليا»). الاسم صلاحية مستقلّة، والبطاقة تُعرض لكل من يملك </w:t>
      </w:r>
      <w:r>
        <w:rPr>
          <w:rFonts w:ascii="Consolas" w:hAnsi="Consolas"/>
          <w:sz w:val="19"/>
          <w:rFonts w:ascii="Consolas" w:hAnsi="Consolas" w:cs="Consolas"/>
          <w:rtl w:val="0"/>
          <w:lang w:bidi="ar-SA"/>
        </w:rPr>
        <w:t>schedule.view</w:t>
      </w:r>
      <w:r>
        <w:rPr>
          <w:rtl w:val="1"/>
          <w:lang w:bidi="ar-SA"/>
        </w:rPr>
        <w:t xml:space="preserve"> — فلا اسم فيها أصلاً بدل أن يُحجب لاحقاً.</w:t>
      </w:r>
    </w:p>
    <w:p>
      <w:pPr>
        <w:pStyle w:val="ListBullet"/>
        <w:bidi/>
      </w:pPr>
      <w:r>
        <w:rPr>
          <w:b/>
          <w:rtl w:val="1"/>
          <w:lang w:bidi="ar-SA"/>
        </w:rPr>
        <w:t>ما تعدّه اللوحة لا يتجاوز ما تعرضه شاشة القائمة لصاحبها.</w:t>
      </w:r>
      <w:r>
        <w:rPr>
          <w:rtl w:val="1"/>
          <w:lang w:bidi="ar-SA"/>
        </w:rPr>
        <w:t xml:space="preserve"> كل عدّاد يمرّ بحدّ التصنيف وحدّ القطاع نفسهما اللذين يحرسان شاشات القوائم. عملياً: مدير النظام يقرأ </w:t>
      </w:r>
      <w:r>
        <w:rPr>
          <w:b/>
          <w:rtl w:val="1"/>
          <w:lang w:bidi="ar-SA"/>
        </w:rPr>
        <w:t>٥٩</w:t>
      </w:r>
      <w:r>
        <w:rPr>
          <w:rtl w:val="1"/>
          <w:lang w:bidi="ar-SA"/>
        </w:rPr>
        <w:t xml:space="preserve"> في بطاقة المشاركين، ومسؤول الاستقبال يقرأ </w:t>
      </w:r>
      <w:r>
        <w:rPr>
          <w:b/>
          <w:rtl w:val="1"/>
          <w:lang w:bidi="ar-SA"/>
        </w:rPr>
        <w:t>٤٥</w:t>
      </w:r>
      <w:r>
        <w:rPr>
          <w:rtl w:val="1"/>
          <w:lang w:bidi="ar-SA"/>
        </w:rPr>
        <w:t xml:space="preserve"> — الفرق هم المصنَّفون الذين لا يملك رؤيتهم.</w:t>
      </w:r>
    </w:p>
    <w:p>
      <w:pPr>
        <w:pStyle w:val="ListBullet"/>
        <w:bidi/>
      </w:pPr>
      <w:r>
        <w:rPr>
          <w:b/>
          <w:rtl w:val="1"/>
          <w:lang w:bidi="ar-SA"/>
        </w:rPr>
        <w:t>المقيّم المحصور بقطاع لا يَعدّ إلا تقييماته هو وتقارير من قيّمهم</w:t>
      </w:r>
      <w:r>
        <w:rPr>
          <w:rtl w:val="1"/>
          <w:lang w:bidi="ar-SA"/>
        </w:rPr>
        <w:t>، لا كل ما في قطاعه — وإلا أفشى العدّاد حجم ما تخفيه عنه شاشة تقييماته.</w:t>
      </w:r>
    </w:p>
    <w:p>
      <w:pPr>
        <w:pStyle w:val="ListBullet"/>
        <w:bidi/>
      </w:pPr>
      <w:r>
        <w:rPr>
          <w:b/>
          <w:rtl w:val="1"/>
          <w:lang w:bidi="ar-SA"/>
        </w:rPr>
        <w:t>المحصور بقطاع لا يُعطى رؤى تلقائية البتّة.</w:t>
      </w:r>
      <w:r>
        <w:rPr>
          <w:rtl w:val="1"/>
          <w:lang w:bidi="ar-SA"/>
        </w:rPr>
        <w:t xml:space="preserve"> الرؤى تقارن القطاعات ببعضها، و«القطاع الأعلى جاهزية» جملةٌ تُفشي ما وراء حدّه. تصله قائمة فارغة لا رسالة منع.</w:t>
      </w:r>
    </w:p>
    <w:p>
      <w:pPr>
        <w:pStyle w:val="ListBullet"/>
        <w:bidi/>
      </w:pPr>
      <w:r>
        <w:rPr>
          <w:b/>
          <w:rtl w:val="1"/>
          <w:lang w:bidi="ar-SA"/>
        </w:rPr>
        <w:t>مسوداتي مسوداتك أنت.</w:t>
      </w:r>
      <w:r>
        <w:rPr>
          <w:rtl w:val="1"/>
          <w:lang w:bidi="ar-SA"/>
        </w:rPr>
        <w:t xml:space="preserve"> القائمة محصورة بالمقيّم صاحب الحساب في الخادم، فلا تظهر فيها مسودة زميل ولو كان في قطاعك.</w:t>
      </w:r>
    </w:p>
    <w:p>
      <w:pPr>
        <w:pStyle w:val="ListBullet"/>
        <w:bidi/>
      </w:pPr>
      <w:r>
        <w:rPr>
          <w:b/>
          <w:rtl w:val="1"/>
          <w:lang w:bidi="ar-SA"/>
        </w:rPr>
        <w:t>أحدث النشاط لحامل `audit.view` وحده</w:t>
      </w:r>
      <w:r>
        <w:rPr>
          <w:rtl w:val="1"/>
          <w:lang w:bidi="ar-SA"/>
        </w:rPr>
        <w:t xml:space="preserve"> (مدير النظام ومدير المركز). غيره لا يرى البطاقة ولا رسالة منع.</w:t>
      </w:r>
    </w:p>
    <w:p>
      <w:pPr>
        <w:pStyle w:val="ListBullet"/>
        <w:bidi/>
      </w:pPr>
      <w:r>
        <w:rPr>
          <w:b/>
          <w:rtl w:val="1"/>
          <w:lang w:bidi="ar-SA"/>
        </w:rPr>
        <w:t>نقص الصلاحية يُخفي بصمت، والعطل يُقال صراحةً.</w:t>
      </w:r>
      <w:r>
        <w:rPr>
          <w:rtl w:val="1"/>
          <w:lang w:bidi="ar-SA"/>
        </w:rPr>
        <w:t xml:space="preserve"> فشل الشبكة يظهر شريطاً بزرّ إعادة محاولة، لأن مستخدماً انقطعت شبكته كان سيقرأ «ليس لك صلاحية» ولا يجد ما يعيد به المحاولة.</w:t>
      </w:r>
    </w:p>
    <w:p>
      <w:pPr>
        <w:pStyle w:val="ListBullet"/>
        <w:bidi/>
      </w:pPr>
      <w:r>
        <w:rPr>
          <w:b/>
          <w:rtl w:val="1"/>
          <w:lang w:bidi="ar-SA"/>
        </w:rPr>
        <w:t>يومٌ بلا جلسات نسبةُ حضوره «—» لا صفر.</w:t>
      </w:r>
      <w:r>
        <w:rPr>
          <w:rtl w:val="1"/>
          <w:lang w:bidi="ar-SA"/>
        </w:rPr>
        <w:t xml:space="preserve"> الصفر كان يُقرأ «لم يحضر أحد»، فيصير كلُّ يوم عطلة إنذارَ انهيارِ حضورٍ أحمر بلا واقعة.</w:t>
      </w:r>
    </w:p>
    <w:p>
      <w:pPr>
        <w:pStyle w:val="ListBullet"/>
        <w:bidi/>
      </w:pPr>
      <w:r>
        <w:rPr>
          <w:b/>
          <w:rtl w:val="1"/>
          <w:lang w:bidi="ar-SA"/>
        </w:rPr>
        <w:t>خليّة بلا عيّنة في الخريطة باهتة لا مظلمة</w:t>
      </w:r>
      <w:r>
        <w:rPr>
          <w:rtl w:val="1"/>
          <w:lang w:bidi="ar-SA"/>
        </w:rPr>
        <w:t>: «لا نعلم» ليست «صفر إتقان».</w:t>
      </w:r>
    </w:p>
    <w:p>
      <w:pPr>
        <w:pStyle w:val="ListBullet"/>
        <w:bidi/>
      </w:pPr>
      <w:r>
        <w:rPr>
          <w:b/>
          <w:rtl w:val="1"/>
          <w:lang w:bidi="ar-SA"/>
        </w:rPr>
        <w:t>الإخفاء في الواجهة راحة لا حماية.</w:t>
      </w:r>
      <w:r>
        <w:rPr>
          <w:rtl w:val="1"/>
          <w:lang w:bidi="ar-SA"/>
        </w:rPr>
        <w:t xml:space="preserve"> كل ما سبق مطبَّق على الخادم؛ استدعاء </w:t>
      </w:r>
      <w:r>
        <w:rPr>
          <w:rFonts w:ascii="Consolas" w:hAnsi="Consolas"/>
          <w:sz w:val="19"/>
          <w:rFonts w:ascii="Consolas" w:hAnsi="Consolas" w:cs="Consolas"/>
          <w:rtl w:val="0"/>
          <w:lang w:bidi="ar-SA"/>
        </w:rPr>
        <w:t>/api/dashboard/overview</w:t>
      </w:r>
      <w:r>
        <w:rPr>
          <w:rtl w:val="1"/>
          <w:lang w:bidi="ar-SA"/>
        </w:rPr>
        <w:t xml:space="preserve"> مباشرةً يعيد </w:t>
      </w:r>
      <w:r>
        <w:rPr>
          <w:rFonts w:ascii="Consolas" w:hAnsi="Consolas"/>
          <w:sz w:val="19"/>
          <w:rFonts w:ascii="Consolas" w:hAnsi="Consolas" w:cs="Consolas"/>
          <w:rtl w:val="0"/>
          <w:lang w:bidi="ar-SA"/>
        </w:rPr>
        <w:t>null</w:t>
      </w:r>
      <w:r>
        <w:rPr>
          <w:rtl w:val="1"/>
          <w:lang w:bidi="ar-SA"/>
        </w:rPr>
        <w:t xml:space="preserve"> في الأقسام نفسها.</w:t>
      </w:r>
    </w:p>
    <w:p>
      <w:pPr>
        <w:jc w:val="center"/>
      </w:pPr>
      <w:r>
        <w:drawing>
          <wp:inline xmlns:a="http://schemas.openxmlformats.org/drawingml/2006/main" xmlns:pic="http://schemas.openxmlformats.org/drawingml/2006/picture">
            <wp:extent cx="5852160" cy="3677107"/>
            <wp:docPr id="159" name="Picture 159"/>
            <wp:cNvGraphicFramePr>
              <a:graphicFrameLocks noChangeAspect="1"/>
            </wp:cNvGraphicFramePr>
            <a:graphic>
              <a:graphicData uri="http://schemas.openxmlformats.org/drawingml/2006/picture">
                <pic:pic>
                  <pic:nvPicPr>
                    <pic:cNvPr id="0" name="dashboard-evaluator.jpg"/>
                    <pic:cNvPicPr/>
                  </pic:nvPicPr>
                  <pic:blipFill>
                    <a:blip r:embed="rId6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لوحة مستشار المقابلة — الأقسام التحليلية غائبة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b/>
                <w:sz w:val="19"/>
                <w:rtl w:val="1"/>
                <w:lang w:bidi="ar-SA"/>
              </w:rPr>
              <w:t>تعذّر تحميل نظرة اليوم.</w:t>
            </w:r>
          </w:p>
        </w:tc>
        <w:tc>
          <w:tcPr>
            <w:tcW w:type="dxa" w:w="3250"/>
          </w:tcPr>
          <w:p>
            <w:pPr>
              <w:bidi/>
            </w:pPr>
            <w:r>
              <w:rPr>
                <w:sz w:val="19"/>
                <w:rtl w:val="1"/>
                <w:lang w:bidi="ar-SA"/>
              </w:rPr>
              <w:t>لم تعُد استجابة النظرة — انقطاع شبكة أو الخادم لا يستجيب. ليست نقص صلاحية</w:t>
            </w:r>
          </w:p>
        </w:tc>
        <w:tc>
          <w:tcPr>
            <w:tcW w:type="dxa" w:w="3250"/>
          </w:tcPr>
          <w:p>
            <w:pPr>
              <w:bidi/>
            </w:pPr>
            <w:r>
              <w:rPr>
                <w:sz w:val="19"/>
                <w:rtl w:val="1"/>
                <w:lang w:bidi="ar-SA"/>
              </w:rPr>
              <w:t xml:space="preserve">اضغط </w:t>
            </w:r>
            <w:r>
              <w:rPr>
                <w:b/>
                <w:sz w:val="19"/>
                <w:rtl w:val="1"/>
                <w:lang w:bidi="ar-SA"/>
              </w:rPr>
              <w:t>إعادة المحاولة</w:t>
            </w:r>
            <w:r>
              <w:rPr>
                <w:sz w:val="19"/>
                <w:rtl w:val="1"/>
                <w:lang w:bidi="ar-SA"/>
              </w:rPr>
              <w:t>. إن تكرّر فراجع اتصالك ثم مدير النظام</w:t>
            </w:r>
          </w:p>
        </w:tc>
      </w:tr>
      <w:tr>
        <w:tc>
          <w:tcPr>
            <w:tcW w:type="dxa" w:w="3250"/>
          </w:tcPr>
          <w:p>
            <w:pPr>
              <w:bidi/>
            </w:pPr>
            <w:r>
              <w:rPr>
                <w:sz w:val="19"/>
                <w:rtl w:val="1"/>
                <w:lang w:bidi="ar-SA"/>
              </w:rPr>
              <w:t>قسم غائب بلا أي رسالة</w:t>
            </w:r>
          </w:p>
        </w:tc>
        <w:tc>
          <w:tcPr>
            <w:tcW w:type="dxa" w:w="3250"/>
          </w:tcPr>
          <w:p>
            <w:pPr>
              <w:bidi/>
            </w:pPr>
            <w:r>
              <w:rPr>
                <w:sz w:val="19"/>
                <w:rtl w:val="1"/>
                <w:lang w:bidi="ar-SA"/>
              </w:rPr>
              <w:t>لا تملك صلاحيته — الإخفاء مقصود</w:t>
            </w:r>
          </w:p>
        </w:tc>
        <w:tc>
          <w:tcPr>
            <w:tcW w:type="dxa" w:w="3250"/>
          </w:tcPr>
          <w:p>
            <w:pPr>
              <w:bidi/>
            </w:pPr>
            <w:r>
              <w:rPr>
                <w:sz w:val="19"/>
                <w:rtl w:val="1"/>
                <w:lang w:bidi="ar-SA"/>
              </w:rPr>
              <w:t>لا شيء. اطلب الصلاحية من مدير النظام إن كانت من عملك</w:t>
            </w:r>
          </w:p>
        </w:tc>
      </w:tr>
      <w:tr>
        <w:tc>
          <w:tcPr>
            <w:tcW w:type="dxa" w:w="3250"/>
          </w:tcPr>
          <w:p>
            <w:pPr>
              <w:bidi/>
            </w:pPr>
            <w:r>
              <w:rPr>
                <w:sz w:val="19"/>
                <w:rtl w:val="1"/>
                <w:lang w:bidi="ar-SA"/>
              </w:rPr>
              <w:t>«—» في بطاقة مؤشّر</w:t>
            </w:r>
          </w:p>
        </w:tc>
        <w:tc>
          <w:tcPr>
            <w:tcW w:type="dxa" w:w="3250"/>
          </w:tcPr>
          <w:p>
            <w:pPr>
              <w:bidi/>
            </w:pPr>
            <w:r>
              <w:rPr>
                <w:sz w:val="19"/>
                <w:rtl w:val="1"/>
                <w:lang w:bidi="ar-SA"/>
              </w:rPr>
              <w:t>القيمة مجهولة لا صفر (مثلاً نسبة حضورٍ ليوم بلا جلسات)</w:t>
            </w:r>
          </w:p>
        </w:tc>
        <w:tc>
          <w:tcPr>
            <w:tcW w:type="dxa" w:w="3250"/>
          </w:tcPr>
          <w:p>
            <w:pPr>
              <w:bidi/>
            </w:pPr>
            <w:r>
              <w:rPr>
                <w:sz w:val="19"/>
                <w:rtl w:val="1"/>
                <w:lang w:bidi="ar-SA"/>
              </w:rPr>
              <w:t>لا شيء — يظهر الرقم حين تتوافر بياناته</w:t>
            </w:r>
          </w:p>
        </w:tc>
      </w:tr>
      <w:tr>
        <w:tc>
          <w:tcPr>
            <w:tcW w:type="dxa" w:w="3250"/>
          </w:tcPr>
          <w:p>
            <w:pPr>
              <w:bidi/>
            </w:pPr>
            <w:r>
              <w:rPr>
                <w:sz w:val="19"/>
                <w:rtl w:val="1"/>
                <w:lang w:bidi="ar-SA"/>
              </w:rPr>
              <w:t>«لا ربع سابق للمقارنة»</w:t>
            </w:r>
          </w:p>
        </w:tc>
        <w:tc>
          <w:tcPr>
            <w:tcW w:type="dxa" w:w="3250"/>
          </w:tcPr>
          <w:p>
            <w:pPr>
              <w:bidi/>
            </w:pPr>
            <w:r>
              <w:rPr>
                <w:sz w:val="19"/>
                <w:rtl w:val="1"/>
                <w:lang w:bidi="ar-SA"/>
              </w:rPr>
              <w:t>لا تقارير معتمدة في الربع السابق تُقارن بها الجاهزية</w:t>
            </w:r>
          </w:p>
        </w:tc>
        <w:tc>
          <w:tcPr>
            <w:tcW w:type="dxa" w:w="3250"/>
          </w:tcPr>
          <w:p>
            <w:pPr>
              <w:bidi/>
            </w:pPr>
            <w:r>
              <w:rPr>
                <w:sz w:val="19"/>
                <w:rtl w:val="1"/>
                <w:lang w:bidi="ar-SA"/>
              </w:rPr>
              <w:t>لا شيء — يظهر الفرق بعد اكتمال ربع كامل</w:t>
            </w:r>
          </w:p>
        </w:tc>
      </w:tr>
      <w:tr>
        <w:tc>
          <w:tcPr>
            <w:tcW w:type="dxa" w:w="3250"/>
          </w:tcPr>
          <w:p>
            <w:pPr>
              <w:bidi/>
            </w:pPr>
            <w:r>
              <w:rPr>
                <w:sz w:val="19"/>
                <w:rtl w:val="1"/>
                <w:lang w:bidi="ar-SA"/>
              </w:rPr>
              <w:t>«لا جلسات مجدولة اليوم.»</w:t>
            </w:r>
          </w:p>
        </w:tc>
        <w:tc>
          <w:tcPr>
            <w:tcW w:type="dxa" w:w="3250"/>
          </w:tcPr>
          <w:p>
            <w:pPr>
              <w:bidi/>
            </w:pPr>
            <w:r>
              <w:rPr>
                <w:sz w:val="19"/>
                <w:rtl w:val="1"/>
                <w:lang w:bidi="ar-SA"/>
              </w:rPr>
              <w:t>لا جلسة في جدول اليوم ضمن نطاقك</w:t>
            </w:r>
          </w:p>
        </w:tc>
        <w:tc>
          <w:tcPr>
            <w:tcW w:type="dxa" w:w="3250"/>
          </w:tcPr>
          <w:p>
            <w:pPr>
              <w:bidi/>
            </w:pPr>
            <w:r>
              <w:rPr>
                <w:sz w:val="19"/>
                <w:rtl w:val="1"/>
                <w:lang w:bidi="ar-SA"/>
              </w:rPr>
              <w:t xml:space="preserve">راجع شاشة </w:t>
            </w:r>
            <w:r>
              <w:rPr>
                <w:b/>
                <w:sz w:val="19"/>
                <w:rtl w:val="1"/>
                <w:lang w:bidi="ar-SA"/>
              </w:rPr>
              <w:t>الجدولة</w:t>
            </w:r>
            <w:r>
              <w:rPr>
                <w:sz w:val="19"/>
                <w:rtl w:val="1"/>
                <w:lang w:bidi="ar-SA"/>
              </w:rPr>
              <w:t xml:space="preserve"> إن كنت تتوقّع جلسات</w:t>
            </w:r>
          </w:p>
        </w:tc>
      </w:tr>
      <w:tr>
        <w:tc>
          <w:tcPr>
            <w:tcW w:type="dxa" w:w="3250"/>
          </w:tcPr>
          <w:p>
            <w:pPr>
              <w:bidi/>
            </w:pPr>
            <w:r>
              <w:rPr>
                <w:sz w:val="19"/>
                <w:rtl w:val="1"/>
                <w:lang w:bidi="ar-SA"/>
              </w:rPr>
              <w:t>«لا توجد بيانات كافية لعرض الاتجاه»</w:t>
            </w:r>
          </w:p>
        </w:tc>
        <w:tc>
          <w:tcPr>
            <w:tcW w:type="dxa" w:w="3250"/>
          </w:tcPr>
          <w:p>
            <w:pPr>
              <w:bidi/>
            </w:pPr>
            <w:r>
              <w:rPr>
                <w:sz w:val="19"/>
                <w:rtl w:val="1"/>
                <w:lang w:bidi="ar-SA"/>
              </w:rPr>
              <w:t>لا تقييمات ولا تقارير معتمدة في الاثني عشر شهراً الماضية</w:t>
            </w:r>
          </w:p>
        </w:tc>
        <w:tc>
          <w:tcPr>
            <w:tcW w:type="dxa" w:w="3250"/>
          </w:tcPr>
          <w:p>
            <w:pPr>
              <w:bidi/>
            </w:pPr>
            <w:r>
              <w:rPr>
                <w:sz w:val="19"/>
                <w:rtl w:val="1"/>
                <w:lang w:bidi="ar-SA"/>
              </w:rPr>
              <w:t>لا شيء — يُرسَم الاتجاه بعد أول شهر بمعطيات</w:t>
            </w:r>
          </w:p>
        </w:tc>
      </w:tr>
      <w:tr>
        <w:tc>
          <w:tcPr>
            <w:tcW w:type="dxa" w:w="3250"/>
          </w:tcPr>
          <w:p>
            <w:pPr>
              <w:bidi/>
            </w:pPr>
            <w:r>
              <w:rPr>
                <w:sz w:val="19"/>
                <w:rtl w:val="1"/>
                <w:lang w:bidi="ar-SA"/>
              </w:rPr>
              <w:t>«لا توجد قياسات لهذا الأسبوع»</w:t>
            </w:r>
          </w:p>
        </w:tc>
        <w:tc>
          <w:tcPr>
            <w:tcW w:type="dxa" w:w="3250"/>
          </w:tcPr>
          <w:p>
            <w:pPr>
              <w:bidi/>
            </w:pPr>
            <w:r>
              <w:rPr>
                <w:sz w:val="19"/>
                <w:rtl w:val="1"/>
                <w:lang w:bidi="ar-SA"/>
              </w:rPr>
              <w:t>لا درجات مرصودة على كفاءات في المدى المعروض</w:t>
            </w:r>
          </w:p>
        </w:tc>
        <w:tc>
          <w:tcPr>
            <w:tcW w:type="dxa" w:w="3250"/>
          </w:tcPr>
          <w:p>
            <w:pPr>
              <w:bidi/>
            </w:pPr>
            <w:r>
              <w:rPr>
                <w:sz w:val="19"/>
                <w:rtl w:val="1"/>
                <w:lang w:bidi="ar-SA"/>
              </w:rPr>
              <w:t>لا شيء</w:t>
            </w:r>
          </w:p>
        </w:tc>
      </w:tr>
      <w:tr>
        <w:tc>
          <w:tcPr>
            <w:tcW w:type="dxa" w:w="3250"/>
          </w:tcPr>
          <w:p>
            <w:pPr>
              <w:bidi/>
            </w:pPr>
            <w:r>
              <w:rPr>
                <w:sz w:val="19"/>
                <w:rtl w:val="1"/>
                <w:lang w:bidi="ar-SA"/>
              </w:rPr>
              <w:t>«لا توجد رؤى متاحة حالياً»</w:t>
            </w:r>
          </w:p>
        </w:tc>
        <w:tc>
          <w:tcPr>
            <w:tcW w:type="dxa" w:w="3250"/>
          </w:tcPr>
          <w:p>
            <w:pPr>
              <w:bidi/>
            </w:pPr>
            <w:r>
              <w:rPr>
                <w:sz w:val="19"/>
                <w:rtl w:val="1"/>
                <w:lang w:bidi="ar-SA"/>
              </w:rPr>
              <w:t>لا بيانات تكفي لتوليد رؤية، أو أنت محصور بقطاع فلا تُعطى مقارنات القطاعات</w:t>
            </w:r>
          </w:p>
        </w:tc>
        <w:tc>
          <w:tcPr>
            <w:tcW w:type="dxa" w:w="3250"/>
          </w:tcPr>
          <w:p>
            <w:pPr>
              <w:bidi/>
            </w:pPr>
            <w:r>
              <w:rPr>
                <w:sz w:val="19"/>
                <w:rtl w:val="1"/>
                <w:lang w:bidi="ar-SA"/>
              </w:rPr>
              <w:t>لا شيء</w:t>
            </w:r>
          </w:p>
        </w:tc>
      </w:tr>
    </w:tbl>
    <w:p/>
    <w:p>
      <w:pPr>
        <w:pStyle w:val="Heading2"/>
        <w:bidi/>
      </w:pPr>
      <w:r>
        <w:rPr>
          <w:rtl w:val="1"/>
          <w:lang w:bidi="ar-SA"/>
        </w:rPr>
        <w:t>المشاركون</w:t>
      </w:r>
    </w:p>
    <w:p>
      <w:pPr>
        <w:jc w:val="center"/>
      </w:pPr>
      <w:r>
        <w:drawing>
          <wp:inline xmlns:a="http://schemas.openxmlformats.org/drawingml/2006/main" xmlns:pic="http://schemas.openxmlformats.org/drawingml/2006/picture">
            <wp:extent cx="5852160" cy="3677107"/>
            <wp:docPr id="160" name="Picture 160"/>
            <wp:cNvGraphicFramePr>
              <a:graphicFrameLocks noChangeAspect="1"/>
            </wp:cNvGraphicFramePr>
            <a:graphic>
              <a:graphicData uri="http://schemas.openxmlformats.org/drawingml/2006/picture">
                <pic:pic>
                  <pic:nvPicPr>
                    <pic:cNvPr id="0" name="candidates.jpg"/>
                    <pic:cNvPicPr/>
                  </pic:nvPicPr>
                  <pic:blipFill>
                    <a:blip r:embed="rId5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قاعدة المشاركين: العدّادات والمشاركات والجدول وشريط الترقيم</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candidate.view</w:t>
      </w:r>
      <w:r>
        <w:rPr>
          <w:rtl w:val="1"/>
          <w:lang w:bidi="ar-SA"/>
        </w:rPr>
        <w:t xml:space="preserve"> — مدير النظام، ومدير المركز، ومسؤول الجدولة، ومسؤول استقبال الموظفين، ومسؤول العمليات، ومدير إدارة التقييم، ومستشار المقابلة، ومستشار حلقة النقاش، ومساعد التقييم، وإدارة تطوير الكفاءات، ومشرف أدوات القياس. المستخدم الخارجي لا يفتحها.</w:t>
      </w:r>
    </w:p>
    <w:p>
      <w:pPr>
        <w:bidi/>
      </w:pPr>
      <w:r>
        <w:rPr>
          <w:rtl w:val="1"/>
          <w:lang w:bidi="ar-SA"/>
        </w:rPr>
        <w:t xml:space="preserve">عنوان الشاشة </w:t>
      </w:r>
      <w:r>
        <w:rPr>
          <w:b/>
          <w:rtl w:val="1"/>
          <w:lang w:bidi="ar-SA"/>
        </w:rPr>
        <w:t>قاعدة المشاركين</w:t>
      </w:r>
      <w:r>
        <w:rPr>
          <w:rtl w:val="1"/>
          <w:lang w:bidi="ar-SA"/>
        </w:rPr>
        <w:t>، وتحته سطر ثابت: «الأسماء محمية — تظهر كرموز حسب صلاحيتك». منها يُدخَل المشارك ويُعتمد ويُعدَّل ويُحذف، وتُقرأ تفاصيله وسيرته ورحلته، وتُطبع بطاقته وكشف اليوم.</w:t>
      </w:r>
    </w:p>
    <w:p>
      <w:pPr>
        <w:bidi/>
      </w:pPr>
      <w:r>
        <w:rPr>
          <w:rtl w:val="1"/>
          <w:lang w:bidi="ar-SA"/>
        </w:rPr>
        <w:t xml:space="preserve">الجدول </w:t>
      </w:r>
      <w:r>
        <w:rPr>
          <w:b/>
          <w:rtl w:val="1"/>
          <w:lang w:bidi="ar-SA"/>
        </w:rPr>
        <w:t>رموز لا أسماء لكل الأدوار بلا استثناء</w:t>
      </w:r>
      <w:r>
        <w:rPr>
          <w:rtl w:val="1"/>
          <w:lang w:bidi="ar-SA"/>
        </w:rPr>
        <w:t xml:space="preserve">، والبحث فيه بالرمز وحده. الاسم يظهر داخل بطاقة التفاصيل، ولحامل </w:t>
      </w:r>
      <w:r>
        <w:rPr>
          <w:rFonts w:ascii="Consolas" w:hAnsi="Consolas"/>
          <w:sz w:val="19"/>
          <w:rFonts w:ascii="Consolas" w:hAnsi="Consolas" w:cs="Consolas"/>
          <w:rtl w:val="0"/>
          <w:lang w:bidi="ar-SA"/>
        </w:rPr>
        <w:t>candidate.view_names</w:t>
      </w:r>
      <w:r>
        <w:rPr>
          <w:rtl w:val="1"/>
          <w:lang w:bidi="ar-SA"/>
        </w:rPr>
        <w:t xml:space="preserve"> فقط.</w:t>
      </w:r>
    </w:p>
    <w:p>
      <w:pPr>
        <w:pStyle w:val="Heading3"/>
        <w:bidi/>
      </w:pPr>
      <w:r>
        <w:rPr>
          <w:rtl w:val="1"/>
          <w:lang w:bidi="ar-SA"/>
        </w:rPr>
        <w:t>عناصر الشاشة</w:t>
      </w:r>
    </w:p>
    <w:p>
      <w:pPr>
        <w:bidi/>
      </w:pPr>
      <w:r>
        <w:rPr>
          <w:b/>
          <w:rtl w:val="1"/>
          <w:lang w:bidi="ar-SA"/>
        </w:rPr>
        <w:t>شريط الأدوات (أعلى اليسار)</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الزرّ</w:t>
            </w:r>
          </w:p>
        </w:tc>
        <w:tc>
          <w:tcPr>
            <w:tcW w:type="dxa" w:w="3250"/>
            <w:shd w:val="clear" w:color="auto" w:fill="EAF5EF"/>
          </w:tcPr>
          <w:p>
            <w:pPr>
              <w:bidi/>
            </w:pPr>
            <w:r>
              <w:rPr>
                <w:b/>
                <w:sz w:val="19"/>
              </w:rPr>
            </w:r>
            <w:r>
              <w:rPr>
                <w:b/>
                <w:sz w:val="19"/>
                <w:rtl w:val="1"/>
                <w:lang w:bidi="ar-SA"/>
              </w:rPr>
              <w:t>ما يفعله</w:t>
            </w:r>
          </w:p>
        </w:tc>
        <w:tc>
          <w:tcPr>
            <w:tcW w:type="dxa" w:w="3250"/>
            <w:shd w:val="clear" w:color="auto" w:fill="EAF5EF"/>
          </w:tcPr>
          <w:p>
            <w:pPr>
              <w:bidi/>
            </w:pPr>
            <w:r>
              <w:rPr>
                <w:b/>
                <w:sz w:val="19"/>
              </w:rPr>
            </w:r>
            <w:r>
              <w:rPr>
                <w:b/>
                <w:sz w:val="19"/>
                <w:rtl w:val="1"/>
                <w:lang w:bidi="ar-SA"/>
              </w:rPr>
              <w:t>من يراه</w:t>
            </w:r>
          </w:p>
        </w:tc>
      </w:tr>
      <w:tr>
        <w:tc>
          <w:tcPr>
            <w:tcW w:type="dxa" w:w="3250"/>
          </w:tcPr>
          <w:p>
            <w:pPr>
              <w:bidi/>
            </w:pPr>
            <w:r>
              <w:rPr>
                <w:b/>
                <w:sz w:val="19"/>
                <w:rtl w:val="1"/>
                <w:lang w:bidi="ar-SA"/>
              </w:rPr>
              <w:t>كشف الحضور</w:t>
            </w:r>
          </w:p>
        </w:tc>
        <w:tc>
          <w:tcPr>
            <w:tcW w:type="dxa" w:w="3250"/>
          </w:tcPr>
          <w:p>
            <w:pPr>
              <w:bidi/>
            </w:pPr>
            <w:r>
              <w:rPr>
                <w:sz w:val="19"/>
                <w:rtl w:val="1"/>
                <w:lang w:bidi="ar-SA"/>
              </w:rPr>
              <w:t>يفتح نافذة طباعة كشف حضور المشاركين ليومٍ محدَّد</w:t>
            </w:r>
          </w:p>
        </w:tc>
        <w:tc>
          <w:tcPr>
            <w:tcW w:type="dxa" w:w="3250"/>
          </w:tcPr>
          <w:p>
            <w:pPr>
              <w:bidi/>
            </w:pPr>
            <w:r>
              <w:rPr>
                <w:sz w:val="19"/>
                <w:rtl w:val="1"/>
                <w:lang w:bidi="ar-SA"/>
              </w:rPr>
              <w:t xml:space="preserve">حامل </w:t>
            </w:r>
            <w:r>
              <w:rPr>
                <w:rFonts w:ascii="Consolas" w:hAnsi="Consolas"/>
                <w:sz w:val="19"/>
                <w:rFonts w:ascii="Consolas" w:hAnsi="Consolas" w:cs="Consolas"/>
                <w:rtl w:val="0"/>
                <w:lang w:bidi="ar-SA"/>
              </w:rPr>
              <w:t>schedule.view</w:t>
            </w:r>
          </w:p>
        </w:tc>
      </w:tr>
      <w:tr>
        <w:tc>
          <w:tcPr>
            <w:tcW w:type="dxa" w:w="3250"/>
          </w:tcPr>
          <w:p>
            <w:pPr>
              <w:bidi/>
            </w:pPr>
            <w:r>
              <w:rPr>
                <w:b/>
                <w:sz w:val="19"/>
                <w:rtl w:val="1"/>
                <w:lang w:bidi="ar-SA"/>
              </w:rPr>
              <w:t>تصدير</w:t>
            </w:r>
          </w:p>
        </w:tc>
        <w:tc>
          <w:tcPr>
            <w:tcW w:type="dxa" w:w="3250"/>
          </w:tcPr>
          <w:p>
            <w:pPr>
              <w:bidi/>
            </w:pPr>
            <w:r>
              <w:rPr>
                <w:sz w:val="19"/>
                <w:rtl w:val="1"/>
                <w:lang w:bidi="ar-SA"/>
              </w:rPr>
              <w:t>ينزّل ملف CSV بما تُظهره المشاركات الحالية — لا الصفحة المعروضة وحدها</w:t>
            </w:r>
          </w:p>
        </w:tc>
        <w:tc>
          <w:tcPr>
            <w:tcW w:type="dxa" w:w="3250"/>
          </w:tcPr>
          <w:p>
            <w:pPr>
              <w:bidi/>
            </w:pPr>
            <w:r>
              <w:rPr>
                <w:sz w:val="19"/>
                <w:rtl w:val="1"/>
                <w:lang w:bidi="ar-SA"/>
              </w:rPr>
              <w:t>كل من يفتح الشاشة</w:t>
            </w:r>
          </w:p>
        </w:tc>
      </w:tr>
      <w:tr>
        <w:tc>
          <w:tcPr>
            <w:tcW w:type="dxa" w:w="3250"/>
          </w:tcPr>
          <w:p>
            <w:pPr>
              <w:bidi/>
            </w:pPr>
            <w:r>
              <w:rPr>
                <w:b/>
                <w:sz w:val="19"/>
                <w:rtl w:val="1"/>
                <w:lang w:bidi="ar-SA"/>
              </w:rPr>
              <w:t>استيراد</w:t>
            </w:r>
          </w:p>
        </w:tc>
        <w:tc>
          <w:tcPr>
            <w:tcW w:type="dxa" w:w="3250"/>
          </w:tcPr>
          <w:p>
            <w:pPr>
              <w:bidi/>
            </w:pPr>
            <w:r>
              <w:rPr>
                <w:sz w:val="19"/>
                <w:rtl w:val="1"/>
                <w:lang w:bidi="ar-SA"/>
              </w:rPr>
              <w:t>استيراد جماعي من ملف Excel، مع نموذج جاهز ومعاينة قبل الإرسال</w:t>
            </w:r>
          </w:p>
        </w:tc>
        <w:tc>
          <w:tcPr>
            <w:tcW w:type="dxa" w:w="3250"/>
          </w:tcPr>
          <w:p>
            <w:pPr>
              <w:bidi/>
            </w:pPr>
            <w:r>
              <w:rPr>
                <w:sz w:val="19"/>
                <w:rtl w:val="1"/>
                <w:lang w:bidi="ar-SA"/>
              </w:rPr>
              <w:t xml:space="preserve">حامل </w:t>
            </w:r>
            <w:r>
              <w:rPr>
                <w:rFonts w:ascii="Consolas" w:hAnsi="Consolas"/>
                <w:sz w:val="19"/>
                <w:rFonts w:ascii="Consolas" w:hAnsi="Consolas" w:cs="Consolas"/>
                <w:rtl w:val="0"/>
                <w:lang w:bidi="ar-SA"/>
              </w:rPr>
              <w:t>candidate.create</w:t>
            </w:r>
          </w:p>
        </w:tc>
      </w:tr>
      <w:tr>
        <w:tc>
          <w:tcPr>
            <w:tcW w:type="dxa" w:w="3250"/>
          </w:tcPr>
          <w:p>
            <w:pPr>
              <w:bidi/>
            </w:pPr>
            <w:r>
              <w:rPr>
                <w:b/>
                <w:sz w:val="19"/>
                <w:rtl w:val="1"/>
                <w:lang w:bidi="ar-SA"/>
              </w:rPr>
              <w:t>إضافة مشارك</w:t>
            </w:r>
          </w:p>
        </w:tc>
        <w:tc>
          <w:tcPr>
            <w:tcW w:type="dxa" w:w="3250"/>
          </w:tcPr>
          <w:p>
            <w:pPr>
              <w:bidi/>
            </w:pPr>
            <w:r>
              <w:rPr>
                <w:sz w:val="19"/>
                <w:rtl w:val="1"/>
                <w:lang w:bidi="ar-SA"/>
              </w:rPr>
              <w:t>يفتح نموذج «إضافة مشارك جديد»</w:t>
            </w:r>
          </w:p>
        </w:tc>
        <w:tc>
          <w:tcPr>
            <w:tcW w:type="dxa" w:w="3250"/>
          </w:tcPr>
          <w:p>
            <w:pPr>
              <w:bidi/>
            </w:pPr>
            <w:r>
              <w:rPr>
                <w:sz w:val="19"/>
                <w:rtl w:val="1"/>
                <w:lang w:bidi="ar-SA"/>
              </w:rPr>
              <w:t xml:space="preserve">حامل </w:t>
            </w:r>
            <w:r>
              <w:rPr>
                <w:rFonts w:ascii="Consolas" w:hAnsi="Consolas"/>
                <w:sz w:val="19"/>
                <w:rFonts w:ascii="Consolas" w:hAnsi="Consolas" w:cs="Consolas"/>
                <w:rtl w:val="0"/>
                <w:lang w:bidi="ar-SA"/>
              </w:rPr>
              <w:t>candidate.create</w:t>
            </w:r>
          </w:p>
        </w:tc>
      </w:tr>
    </w:tbl>
    <w:p/>
    <w:p>
      <w:pPr>
        <w:bidi/>
      </w:pPr>
      <w:r>
        <w:rPr>
          <w:b/>
          <w:rtl w:val="1"/>
          <w:lang w:bidi="ar-SA"/>
        </w:rPr>
        <w:t>العدّادات</w:t>
      </w:r>
      <w:r>
        <w:rPr>
          <w:rtl w:val="1"/>
          <w:lang w:bidi="ar-SA"/>
        </w:rPr>
        <w:t>: «الإجمالي»، «قيادة عليا»، «قيادة وسطى»، ثم «مسودة» و«معتمد»، وبطاقة «مصنّف» تظهر فقط إن وُجد سرّي أو سرّي للغاية ضمن نطاقك. العدّادات محصورة بنطاقك مثل الجدول تماماً.</w:t>
      </w:r>
    </w:p>
    <w:p>
      <w:pPr>
        <w:bidi/>
      </w:pPr>
      <w:r>
        <w:rPr>
          <w:b/>
          <w:rtl w:val="1"/>
          <w:lang w:bidi="ar-SA"/>
        </w:rPr>
        <w:t>المشاركات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المشارك</w:t>
            </w:r>
          </w:p>
        </w:tc>
        <w:tc>
          <w:tcPr>
            <w:tcW w:type="dxa" w:w="4874"/>
            <w:shd w:val="clear" w:color="auto" w:fill="EAF5EF"/>
          </w:tcPr>
          <w:p>
            <w:pPr>
              <w:bidi/>
            </w:pPr>
            <w:r>
              <w:rPr>
                <w:b/>
                <w:sz w:val="19"/>
              </w:rPr>
            </w:r>
            <w:r>
              <w:rPr>
                <w:b/>
                <w:sz w:val="19"/>
                <w:rtl w:val="1"/>
                <w:lang w:bidi="ar-SA"/>
              </w:rPr>
              <w:t>ما يفعله</w:t>
            </w:r>
          </w:p>
        </w:tc>
      </w:tr>
      <w:tr>
        <w:tc>
          <w:tcPr>
            <w:tcW w:type="dxa" w:w="4874"/>
          </w:tcPr>
          <w:p>
            <w:pPr>
              <w:bidi/>
            </w:pPr>
            <w:r>
              <w:rPr>
                <w:b/>
                <w:sz w:val="19"/>
                <w:rtl w:val="1"/>
                <w:lang w:bidi="ar-SA"/>
              </w:rPr>
              <w:t>بحث بالرمز...</w:t>
            </w:r>
          </w:p>
        </w:tc>
        <w:tc>
          <w:tcPr>
            <w:tcW w:type="dxa" w:w="4874"/>
          </w:tcPr>
          <w:p>
            <w:pPr>
              <w:bidi/>
            </w:pPr>
            <w:r>
              <w:rPr>
                <w:sz w:val="19"/>
                <w:rtl w:val="1"/>
                <w:lang w:bidi="ar-SA"/>
              </w:rPr>
              <w:t xml:space="preserve">بحث جزئي في </w:t>
            </w:r>
            <w:r>
              <w:rPr>
                <w:b/>
                <w:sz w:val="19"/>
                <w:rtl w:val="1"/>
                <w:lang w:bidi="ar-SA"/>
              </w:rPr>
              <w:t>رمز المشارك</w:t>
            </w:r>
            <w:r>
              <w:rPr>
                <w:sz w:val="19"/>
                <w:rtl w:val="1"/>
                <w:lang w:bidi="ar-SA"/>
              </w:rPr>
              <w:t xml:space="preserve"> فقط، يُنفَّذ بعد ثلث ثانية من آخر حرف تكتبه</w:t>
            </w:r>
          </w:p>
        </w:tc>
      </w:tr>
      <w:tr>
        <w:tc>
          <w:tcPr>
            <w:tcW w:type="dxa" w:w="4874"/>
          </w:tcPr>
          <w:p>
            <w:pPr>
              <w:bidi/>
            </w:pPr>
            <w:r>
              <w:rPr>
                <w:b/>
                <w:sz w:val="19"/>
                <w:rtl w:val="1"/>
                <w:lang w:bidi="ar-SA"/>
              </w:rPr>
              <w:t>كل القطاعات</w:t>
            </w:r>
          </w:p>
        </w:tc>
        <w:tc>
          <w:tcPr>
            <w:tcW w:type="dxa" w:w="4874"/>
          </w:tcPr>
          <w:p>
            <w:pPr>
              <w:bidi/>
            </w:pPr>
            <w:r>
              <w:rPr>
                <w:sz w:val="19"/>
                <w:rtl w:val="1"/>
                <w:lang w:bidi="ar-SA"/>
              </w:rPr>
              <w:t>حصر على قطاع واحد</w:t>
            </w:r>
          </w:p>
        </w:tc>
      </w:tr>
      <w:tr>
        <w:tc>
          <w:tcPr>
            <w:tcW w:type="dxa" w:w="4874"/>
          </w:tcPr>
          <w:p>
            <w:pPr>
              <w:bidi/>
            </w:pPr>
            <w:r>
              <w:rPr>
                <w:b/>
                <w:sz w:val="19"/>
                <w:rtl w:val="1"/>
                <w:lang w:bidi="ar-SA"/>
              </w:rPr>
              <w:t>كل الفئات</w:t>
            </w:r>
          </w:p>
        </w:tc>
        <w:tc>
          <w:tcPr>
            <w:tcW w:type="dxa" w:w="4874"/>
          </w:tcPr>
          <w:p>
            <w:pPr>
              <w:bidi/>
            </w:pPr>
            <w:r>
              <w:rPr>
                <w:sz w:val="19"/>
                <w:rtl w:val="1"/>
                <w:lang w:bidi="ar-SA"/>
              </w:rPr>
              <w:t>«قيادة عليا» أو «قيادة وسطى»</w:t>
            </w:r>
          </w:p>
        </w:tc>
      </w:tr>
      <w:tr>
        <w:tc>
          <w:tcPr>
            <w:tcW w:type="dxa" w:w="4874"/>
          </w:tcPr>
          <w:p>
            <w:pPr>
              <w:bidi/>
            </w:pPr>
            <w:r>
              <w:rPr>
                <w:b/>
                <w:sz w:val="19"/>
                <w:rtl w:val="1"/>
                <w:lang w:bidi="ar-SA"/>
              </w:rPr>
              <w:t>كل التصنيفات</w:t>
            </w:r>
          </w:p>
        </w:tc>
        <w:tc>
          <w:tcPr>
            <w:tcW w:type="dxa" w:w="4874"/>
          </w:tcPr>
          <w:p>
            <w:pPr>
              <w:bidi/>
            </w:pPr>
            <w:r>
              <w:rPr>
                <w:sz w:val="19"/>
                <w:rtl w:val="1"/>
                <w:lang w:bidi="ar-SA"/>
              </w:rPr>
              <w:t>«عادي» أو «سرّي» أو «سرّي للغاية»</w:t>
            </w:r>
          </w:p>
        </w:tc>
      </w:tr>
      <w:tr>
        <w:tc>
          <w:tcPr>
            <w:tcW w:type="dxa" w:w="4874"/>
          </w:tcPr>
          <w:p>
            <w:pPr>
              <w:bidi/>
            </w:pPr>
            <w:r>
              <w:rPr>
                <w:b/>
                <w:sz w:val="19"/>
                <w:rtl w:val="1"/>
                <w:lang w:bidi="ar-SA"/>
              </w:rPr>
              <w:t>كل الحالات</w:t>
            </w:r>
          </w:p>
        </w:tc>
        <w:tc>
          <w:tcPr>
            <w:tcW w:type="dxa" w:w="4874"/>
          </w:tcPr>
          <w:p>
            <w:pPr>
              <w:bidi/>
            </w:pPr>
            <w:r>
              <w:rPr>
                <w:sz w:val="19"/>
                <w:rtl w:val="1"/>
                <w:lang w:bidi="ar-SA"/>
              </w:rPr>
              <w:t>«مسودة»، «مجدول»، «مُقيّم»، «معتمد»، «مكتمل»</w:t>
            </w:r>
          </w:p>
        </w:tc>
      </w:tr>
      <w:tr>
        <w:tc>
          <w:tcPr>
            <w:tcW w:type="dxa" w:w="4874"/>
          </w:tcPr>
          <w:p>
            <w:pPr>
              <w:bidi/>
            </w:pPr>
            <w:r>
              <w:rPr>
                <w:b/>
                <w:sz w:val="19"/>
                <w:rtl w:val="1"/>
                <w:lang w:bidi="ar-SA"/>
              </w:rPr>
              <w:t>مسح</w:t>
            </w:r>
          </w:p>
        </w:tc>
        <w:tc>
          <w:tcPr>
            <w:tcW w:type="dxa" w:w="4874"/>
          </w:tcPr>
          <w:p>
            <w:pPr>
              <w:bidi/>
            </w:pPr>
            <w:r>
              <w:rPr>
                <w:sz w:val="19"/>
                <w:rtl w:val="1"/>
                <w:lang w:bidi="ar-SA"/>
              </w:rPr>
              <w:t>يمسح المشاركات كلها والتحديد ويعيدك إلى الصفحة الأولى</w:t>
            </w:r>
          </w:p>
        </w:tc>
      </w:tr>
    </w:tbl>
    <w:p/>
    <w:p>
      <w:pPr>
        <w:bidi/>
      </w:pPr>
      <w:r>
        <w:rPr>
          <w:b/>
          <w:rtl w:val="1"/>
          <w:lang w:bidi="ar-SA"/>
        </w:rPr>
        <w:t>أعمدة الجدول</w:t>
      </w:r>
      <w:r>
        <w:rPr>
          <w:rtl w:val="1"/>
          <w:lang w:bidi="ar-SA"/>
        </w:rPr>
        <w:t xml:space="preserve"> — كلها قابلة للفرز بالضغط على عنوانها عدا «إجراءات»: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w:t>
            </w:r>
          </w:p>
        </w:tc>
        <w:tc>
          <w:tcPr>
            <w:tcW w:type="dxa" w:w="4874"/>
            <w:shd w:val="clear" w:color="auto" w:fill="EAF5EF"/>
          </w:tcPr>
          <w:p>
            <w:pPr>
              <w:bidi/>
            </w:pPr>
            <w:r>
              <w:rPr>
                <w:b/>
                <w:sz w:val="19"/>
              </w:rPr>
            </w:r>
            <w:r>
              <w:rPr>
                <w:b/>
                <w:sz w:val="19"/>
                <w:rtl w:val="1"/>
                <w:lang w:bidi="ar-SA"/>
              </w:rPr>
              <w:t>ما يعرضه</w:t>
            </w:r>
          </w:p>
        </w:tc>
      </w:tr>
      <w:tr>
        <w:tc>
          <w:tcPr>
            <w:tcW w:type="dxa" w:w="4874"/>
          </w:tcPr>
          <w:p>
            <w:pPr>
              <w:bidi/>
            </w:pPr>
            <w:r>
              <w:rPr>
                <w:sz w:val="19"/>
                <w:rtl w:val="1"/>
                <w:lang w:bidi="ar-SA"/>
              </w:rPr>
              <w:t>مربّع التحديد</w:t>
            </w:r>
          </w:p>
        </w:tc>
        <w:tc>
          <w:tcPr>
            <w:tcW w:type="dxa" w:w="4874"/>
          </w:tcPr>
          <w:p>
            <w:pPr>
              <w:bidi/>
            </w:pPr>
            <w:r>
              <w:rPr>
                <w:sz w:val="19"/>
                <w:rtl w:val="1"/>
                <w:lang w:bidi="ar-SA"/>
              </w:rPr>
              <w:t xml:space="preserve">تحديد الصفّ. المربّع في الترويسة يحدّد </w:t>
            </w:r>
            <w:r>
              <w:rPr>
                <w:b/>
                <w:sz w:val="19"/>
                <w:rtl w:val="1"/>
                <w:lang w:bidi="ar-SA"/>
              </w:rPr>
              <w:t>صفوف هذه الصفحة</w:t>
            </w:r>
            <w:r>
              <w:rPr>
                <w:sz w:val="19"/>
                <w:rtl w:val="1"/>
                <w:lang w:bidi="ar-SA"/>
              </w:rPr>
              <w:t xml:space="preserve"> فقط</w:t>
            </w:r>
          </w:p>
        </w:tc>
      </w:tr>
      <w:tr>
        <w:tc>
          <w:tcPr>
            <w:tcW w:type="dxa" w:w="4874"/>
          </w:tcPr>
          <w:p>
            <w:pPr>
              <w:bidi/>
            </w:pPr>
            <w:r>
              <w:rPr>
                <w:b/>
                <w:sz w:val="19"/>
                <w:rtl w:val="1"/>
                <w:lang w:bidi="ar-SA"/>
              </w:rPr>
              <w:t>الرمز</w:t>
            </w:r>
          </w:p>
        </w:tc>
        <w:tc>
          <w:tcPr>
            <w:tcW w:type="dxa" w:w="4874"/>
          </w:tcPr>
          <w:p>
            <w:pPr>
              <w:bidi/>
            </w:pPr>
            <w:r>
              <w:rPr>
                <w:sz w:val="19"/>
                <w:rtl w:val="1"/>
                <w:lang w:bidi="ar-SA"/>
              </w:rPr>
              <w:t xml:space="preserve">رمز المشارك، ومعه وسم </w:t>
            </w:r>
            <w:r>
              <w:rPr>
                <w:b/>
                <w:sz w:val="19"/>
                <w:rtl w:val="1"/>
                <w:lang w:bidi="ar-SA"/>
              </w:rPr>
              <w:t>غياب</w:t>
            </w:r>
            <w:r>
              <w:rPr>
                <w:sz w:val="19"/>
                <w:rtl w:val="1"/>
                <w:lang w:bidi="ar-SA"/>
              </w:rPr>
              <w:t xml:space="preserve"> إن سُجّل له غياب في جلسة</w:t>
            </w:r>
          </w:p>
        </w:tc>
      </w:tr>
      <w:tr>
        <w:tc>
          <w:tcPr>
            <w:tcW w:type="dxa" w:w="4874"/>
          </w:tcPr>
          <w:p>
            <w:pPr>
              <w:bidi/>
            </w:pPr>
            <w:r>
              <w:rPr>
                <w:b/>
                <w:sz w:val="19"/>
                <w:rtl w:val="1"/>
                <w:lang w:bidi="ar-SA"/>
              </w:rPr>
              <w:t>القطاع</w:t>
            </w:r>
          </w:p>
        </w:tc>
        <w:tc>
          <w:tcPr>
            <w:tcW w:type="dxa" w:w="4874"/>
          </w:tcPr>
          <w:p>
            <w:pPr>
              <w:bidi/>
            </w:pPr>
            <w:r>
              <w:rPr>
                <w:sz w:val="19"/>
                <w:rtl w:val="1"/>
                <w:lang w:bidi="ar-SA"/>
              </w:rPr>
              <w:t>اسم القطاع (الفرز فيه هجائي باسم القطاع)</w:t>
            </w:r>
          </w:p>
        </w:tc>
      </w:tr>
      <w:tr>
        <w:tc>
          <w:tcPr>
            <w:tcW w:type="dxa" w:w="4874"/>
          </w:tcPr>
          <w:p>
            <w:pPr>
              <w:bidi/>
            </w:pPr>
            <w:r>
              <w:rPr>
                <w:b/>
                <w:sz w:val="19"/>
                <w:rtl w:val="1"/>
                <w:lang w:bidi="ar-SA"/>
              </w:rPr>
              <w:t>الرتبة</w:t>
            </w:r>
          </w:p>
        </w:tc>
        <w:tc>
          <w:tcPr>
            <w:tcW w:type="dxa" w:w="4874"/>
          </w:tcPr>
          <w:p>
            <w:pPr>
              <w:bidi/>
            </w:pPr>
            <w:r>
              <w:rPr>
                <w:sz w:val="19"/>
                <w:rtl w:val="1"/>
                <w:lang w:bidi="ar-SA"/>
              </w:rPr>
              <w:t>الرتبة أو المرتبة كما أُدخلت</w:t>
            </w:r>
          </w:p>
        </w:tc>
      </w:tr>
      <w:tr>
        <w:tc>
          <w:tcPr>
            <w:tcW w:type="dxa" w:w="4874"/>
          </w:tcPr>
          <w:p>
            <w:pPr>
              <w:bidi/>
            </w:pPr>
            <w:r>
              <w:rPr>
                <w:b/>
                <w:sz w:val="19"/>
                <w:rtl w:val="1"/>
                <w:lang w:bidi="ar-SA"/>
              </w:rPr>
              <w:t>الفئة</w:t>
            </w:r>
          </w:p>
        </w:tc>
        <w:tc>
          <w:tcPr>
            <w:tcW w:type="dxa" w:w="4874"/>
          </w:tcPr>
          <w:p>
            <w:pPr>
              <w:bidi/>
            </w:pPr>
            <w:r>
              <w:rPr>
                <w:sz w:val="19"/>
                <w:rtl w:val="1"/>
                <w:lang w:bidi="ar-SA"/>
              </w:rPr>
              <w:t>«عليا» أو «وسطى» — تُحسب آلياً من الرتبة</w:t>
            </w:r>
          </w:p>
        </w:tc>
      </w:tr>
      <w:tr>
        <w:tc>
          <w:tcPr>
            <w:tcW w:type="dxa" w:w="4874"/>
          </w:tcPr>
          <w:p>
            <w:pPr>
              <w:bidi/>
            </w:pPr>
            <w:r>
              <w:rPr>
                <w:b/>
                <w:sz w:val="19"/>
                <w:rtl w:val="1"/>
                <w:lang w:bidi="ar-SA"/>
              </w:rPr>
              <w:t>التصنيف</w:t>
            </w:r>
          </w:p>
        </w:tc>
        <w:tc>
          <w:tcPr>
            <w:tcW w:type="dxa" w:w="4874"/>
          </w:tcPr>
          <w:p>
            <w:pPr>
              <w:bidi/>
            </w:pPr>
            <w:r>
              <w:rPr>
                <w:sz w:val="19"/>
                <w:rtl w:val="1"/>
                <w:lang w:bidi="ar-SA"/>
              </w:rPr>
              <w:t>«عادي» أو «سرّي» أو «سرّي للغاية»؛ صفوف المصنَّفين بخلفية مميّزة</w:t>
            </w:r>
          </w:p>
        </w:tc>
      </w:tr>
      <w:tr>
        <w:tc>
          <w:tcPr>
            <w:tcW w:type="dxa" w:w="4874"/>
          </w:tcPr>
          <w:p>
            <w:pPr>
              <w:bidi/>
            </w:pPr>
            <w:r>
              <w:rPr>
                <w:b/>
                <w:sz w:val="19"/>
                <w:rtl w:val="1"/>
                <w:lang w:bidi="ar-SA"/>
              </w:rPr>
              <w:t>الحالة</w:t>
            </w:r>
          </w:p>
        </w:tc>
        <w:tc>
          <w:tcPr>
            <w:tcW w:type="dxa" w:w="4874"/>
          </w:tcPr>
          <w:p>
            <w:pPr>
              <w:bidi/>
            </w:pPr>
            <w:r>
              <w:rPr>
                <w:sz w:val="19"/>
                <w:rtl w:val="1"/>
                <w:lang w:bidi="ar-SA"/>
              </w:rPr>
              <w:t>«مسودة» / «مجدول» / «مُقيّم» / «معتمد» / «مكتمل»</w:t>
            </w:r>
          </w:p>
        </w:tc>
      </w:tr>
      <w:tr>
        <w:tc>
          <w:tcPr>
            <w:tcW w:type="dxa" w:w="4874"/>
          </w:tcPr>
          <w:p>
            <w:pPr>
              <w:bidi/>
            </w:pPr>
            <w:r>
              <w:rPr>
                <w:b/>
                <w:sz w:val="19"/>
                <w:rtl w:val="1"/>
                <w:lang w:bidi="ar-SA"/>
              </w:rPr>
              <w:t>إجراءات</w:t>
            </w:r>
          </w:p>
        </w:tc>
        <w:tc>
          <w:tcPr>
            <w:tcW w:type="dxa" w:w="4874"/>
          </w:tcPr>
          <w:p>
            <w:pPr>
              <w:bidi/>
            </w:pPr>
            <w:r>
              <w:rPr>
                <w:sz w:val="19"/>
                <w:rtl w:val="1"/>
                <w:lang w:bidi="ar-SA"/>
              </w:rPr>
              <w:t>أيقونات الصفّ أدناه</w:t>
            </w:r>
          </w:p>
        </w:tc>
      </w:tr>
    </w:tbl>
    <w:p/>
    <w:p>
      <w:pPr>
        <w:bidi/>
      </w:pPr>
      <w:r>
        <w:rPr>
          <w:b/>
          <w:rtl w:val="1"/>
          <w:lang w:bidi="ar-SA"/>
        </w:rPr>
        <w:t>أيقونات الصفّ</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الأيقونة</w:t>
            </w:r>
          </w:p>
        </w:tc>
        <w:tc>
          <w:tcPr>
            <w:tcW w:type="dxa" w:w="3250"/>
            <w:shd w:val="clear" w:color="auto" w:fill="EAF5EF"/>
          </w:tcPr>
          <w:p>
            <w:pPr>
              <w:bidi/>
            </w:pPr>
            <w:r>
              <w:rPr>
                <w:b/>
                <w:sz w:val="19"/>
              </w:rPr>
            </w:r>
            <w:r>
              <w:rPr>
                <w:b/>
                <w:sz w:val="19"/>
                <w:rtl w:val="1"/>
                <w:lang w:bidi="ar-SA"/>
              </w:rPr>
              <w:t>ما تفعله</w:t>
            </w:r>
          </w:p>
        </w:tc>
        <w:tc>
          <w:tcPr>
            <w:tcW w:type="dxa" w:w="3250"/>
            <w:shd w:val="clear" w:color="auto" w:fill="EAF5EF"/>
          </w:tcPr>
          <w:p>
            <w:pPr>
              <w:bidi/>
            </w:pPr>
            <w:r>
              <w:rPr>
                <w:b/>
                <w:sz w:val="19"/>
              </w:rPr>
            </w:r>
            <w:r>
              <w:rPr>
                <w:b/>
                <w:sz w:val="19"/>
                <w:rtl w:val="1"/>
                <w:lang w:bidi="ar-SA"/>
              </w:rPr>
              <w:t>متى تظهر</w:t>
            </w:r>
          </w:p>
        </w:tc>
      </w:tr>
      <w:tr>
        <w:tc>
          <w:tcPr>
            <w:tcW w:type="dxa" w:w="3250"/>
          </w:tcPr>
          <w:p>
            <w:pPr>
              <w:bidi/>
            </w:pPr>
            <w:r>
              <w:rPr>
                <w:b/>
                <w:sz w:val="19"/>
                <w:rtl w:val="1"/>
                <w:lang w:bidi="ar-SA"/>
              </w:rPr>
              <w:t>تفاصيل</w:t>
            </w:r>
          </w:p>
        </w:tc>
        <w:tc>
          <w:tcPr>
            <w:tcW w:type="dxa" w:w="3250"/>
          </w:tcPr>
          <w:p>
            <w:pPr>
              <w:bidi/>
            </w:pPr>
            <w:r>
              <w:rPr>
                <w:sz w:val="19"/>
                <w:rtl w:val="1"/>
                <w:lang w:bidi="ar-SA"/>
              </w:rPr>
              <w:t>تفتح بطاقة المشارك وسجل دوراته</w:t>
            </w:r>
          </w:p>
        </w:tc>
        <w:tc>
          <w:tcPr>
            <w:tcW w:type="dxa" w:w="3250"/>
          </w:tcPr>
          <w:p>
            <w:pPr>
              <w:bidi/>
            </w:pPr>
            <w:r>
              <w:rPr>
                <w:sz w:val="19"/>
                <w:rtl w:val="1"/>
                <w:lang w:bidi="ar-SA"/>
              </w:rPr>
              <w:t>دائماً</w:t>
            </w:r>
          </w:p>
        </w:tc>
      </w:tr>
      <w:tr>
        <w:tc>
          <w:tcPr>
            <w:tcW w:type="dxa" w:w="3250"/>
          </w:tcPr>
          <w:p>
            <w:pPr>
              <w:bidi/>
            </w:pPr>
            <w:r>
              <w:rPr>
                <w:b/>
                <w:sz w:val="19"/>
                <w:rtl w:val="1"/>
                <w:lang w:bidi="ar-SA"/>
              </w:rPr>
              <w:t>طباعة بطاقة المشارك</w:t>
            </w:r>
          </w:p>
        </w:tc>
        <w:tc>
          <w:tcPr>
            <w:tcW w:type="dxa" w:w="3250"/>
          </w:tcPr>
          <w:p>
            <w:pPr>
              <w:bidi/>
            </w:pPr>
            <w:r>
              <w:rPr>
                <w:sz w:val="19"/>
                <w:rtl w:val="1"/>
                <w:lang w:bidi="ar-SA"/>
              </w:rPr>
              <w:t>تفتح بطاقة هذا المشارك في تبويب جديد</w:t>
            </w:r>
          </w:p>
        </w:tc>
        <w:tc>
          <w:tcPr>
            <w:tcW w:type="dxa" w:w="3250"/>
          </w:tcPr>
          <w:p>
            <w:pPr>
              <w:bidi/>
            </w:pPr>
            <w:r>
              <w:rPr>
                <w:sz w:val="19"/>
                <w:rtl w:val="1"/>
                <w:lang w:bidi="ar-SA"/>
              </w:rPr>
              <w:t>دائماً</w:t>
            </w:r>
          </w:p>
        </w:tc>
      </w:tr>
      <w:tr>
        <w:tc>
          <w:tcPr>
            <w:tcW w:type="dxa" w:w="3250"/>
          </w:tcPr>
          <w:p>
            <w:pPr>
              <w:bidi/>
            </w:pPr>
            <w:r>
              <w:rPr>
                <w:b/>
                <w:sz w:val="19"/>
                <w:rtl w:val="1"/>
                <w:lang w:bidi="ar-SA"/>
              </w:rPr>
              <w:t>إعادة جدولة الغياب</w:t>
            </w:r>
          </w:p>
        </w:tc>
        <w:tc>
          <w:tcPr>
            <w:tcW w:type="dxa" w:w="3250"/>
          </w:tcPr>
          <w:p>
            <w:pPr>
              <w:bidi/>
            </w:pPr>
            <w:r>
              <w:rPr>
                <w:sz w:val="19"/>
                <w:rtl w:val="1"/>
                <w:lang w:bidi="ar-SA"/>
              </w:rPr>
              <w:t>تفتح نافذة إعادة جدولة جلسة تغيّب عنها</w:t>
            </w:r>
          </w:p>
        </w:tc>
        <w:tc>
          <w:tcPr>
            <w:tcW w:type="dxa" w:w="3250"/>
          </w:tcPr>
          <w:p>
            <w:pPr>
              <w:bidi/>
            </w:pPr>
            <w:r>
              <w:rPr>
                <w:sz w:val="19"/>
                <w:rtl w:val="1"/>
                <w:lang w:bidi="ar-SA"/>
              </w:rPr>
              <w:t xml:space="preserve">إن كان في صفّه وسم </w:t>
            </w:r>
            <w:r>
              <w:rPr>
                <w:b/>
                <w:sz w:val="19"/>
                <w:rtl w:val="1"/>
                <w:lang w:bidi="ar-SA"/>
              </w:rPr>
              <w:t>غياب</w:t>
            </w:r>
            <w:r>
              <w:rPr>
                <w:sz w:val="19"/>
                <w:rtl w:val="1"/>
                <w:lang w:bidi="ar-SA"/>
              </w:rPr>
              <w:t xml:space="preserve"> ولديك </w:t>
            </w:r>
            <w:r>
              <w:rPr>
                <w:rFonts w:ascii="Consolas" w:hAnsi="Consolas"/>
                <w:sz w:val="19"/>
                <w:rFonts w:ascii="Consolas" w:hAnsi="Consolas" w:cs="Consolas"/>
                <w:rtl w:val="0"/>
                <w:lang w:bidi="ar-SA"/>
              </w:rPr>
              <w:t>candidate.edit</w:t>
            </w:r>
          </w:p>
        </w:tc>
      </w:tr>
      <w:tr>
        <w:tc>
          <w:tcPr>
            <w:tcW w:type="dxa" w:w="3250"/>
          </w:tcPr>
          <w:p>
            <w:pPr>
              <w:bidi/>
            </w:pPr>
            <w:r>
              <w:rPr>
                <w:b/>
                <w:sz w:val="19"/>
                <w:rtl w:val="1"/>
                <w:lang w:bidi="ar-SA"/>
              </w:rPr>
              <w:t>تعديل</w:t>
            </w:r>
          </w:p>
        </w:tc>
        <w:tc>
          <w:tcPr>
            <w:tcW w:type="dxa" w:w="3250"/>
          </w:tcPr>
          <w:p>
            <w:pPr>
              <w:bidi/>
            </w:pPr>
            <w:r>
              <w:rPr>
                <w:sz w:val="19"/>
                <w:rtl w:val="1"/>
                <w:lang w:bidi="ar-SA"/>
              </w:rPr>
              <w:t>تفتح النموذج معبّأً ببياناته</w:t>
            </w:r>
          </w:p>
        </w:tc>
        <w:tc>
          <w:tcPr>
            <w:tcW w:type="dxa" w:w="3250"/>
          </w:tcPr>
          <w:p>
            <w:pPr>
              <w:bidi/>
            </w:pPr>
            <w:r>
              <w:rPr>
                <w:sz w:val="19"/>
                <w:rtl w:val="1"/>
                <w:lang w:bidi="ar-SA"/>
              </w:rPr>
              <w:t xml:space="preserve">لحامل </w:t>
            </w:r>
            <w:r>
              <w:rPr>
                <w:rFonts w:ascii="Consolas" w:hAnsi="Consolas"/>
                <w:sz w:val="19"/>
                <w:rFonts w:ascii="Consolas" w:hAnsi="Consolas" w:cs="Consolas"/>
                <w:rtl w:val="0"/>
                <w:lang w:bidi="ar-SA"/>
              </w:rPr>
              <w:t>candidate.edit</w:t>
            </w:r>
          </w:p>
        </w:tc>
      </w:tr>
      <w:tr>
        <w:tc>
          <w:tcPr>
            <w:tcW w:type="dxa" w:w="3250"/>
          </w:tcPr>
          <w:p>
            <w:pPr>
              <w:bidi/>
            </w:pPr>
            <w:r>
              <w:rPr>
                <w:b/>
                <w:sz w:val="19"/>
                <w:rtl w:val="1"/>
                <w:lang w:bidi="ar-SA"/>
              </w:rPr>
              <w:t>اعتماد</w:t>
            </w:r>
          </w:p>
        </w:tc>
        <w:tc>
          <w:tcPr>
            <w:tcW w:type="dxa" w:w="3250"/>
          </w:tcPr>
          <w:p>
            <w:pPr>
              <w:bidi/>
            </w:pPr>
            <w:r>
              <w:rPr>
                <w:sz w:val="19"/>
                <w:rtl w:val="1"/>
                <w:lang w:bidi="ar-SA"/>
              </w:rPr>
              <w:t>ينقل الحالة من «مسودة» إلى «مجدول»</w:t>
            </w:r>
          </w:p>
        </w:tc>
        <w:tc>
          <w:tcPr>
            <w:tcW w:type="dxa" w:w="3250"/>
          </w:tcPr>
          <w:p>
            <w:pPr>
              <w:bidi/>
            </w:pPr>
            <w:r>
              <w:rPr>
                <w:sz w:val="19"/>
                <w:rtl w:val="1"/>
                <w:lang w:bidi="ar-SA"/>
              </w:rPr>
              <w:t>لصفٍّ حالته «مسودة»</w:t>
            </w:r>
          </w:p>
        </w:tc>
      </w:tr>
      <w:tr>
        <w:tc>
          <w:tcPr>
            <w:tcW w:type="dxa" w:w="3250"/>
          </w:tcPr>
          <w:p>
            <w:pPr>
              <w:bidi/>
            </w:pPr>
            <w:r>
              <w:rPr>
                <w:b/>
                <w:sz w:val="19"/>
                <w:rtl w:val="1"/>
                <w:lang w:bidi="ar-SA"/>
              </w:rPr>
              <w:t>حذف</w:t>
            </w:r>
          </w:p>
        </w:tc>
        <w:tc>
          <w:tcPr>
            <w:tcW w:type="dxa" w:w="3250"/>
          </w:tcPr>
          <w:p>
            <w:pPr>
              <w:bidi/>
            </w:pPr>
            <w:r>
              <w:rPr>
                <w:sz w:val="19"/>
                <w:rtl w:val="1"/>
                <w:lang w:bidi="ar-SA"/>
              </w:rPr>
              <w:t>يفتح تأكيد الحذف الموثّق</w:t>
            </w:r>
          </w:p>
        </w:tc>
        <w:tc>
          <w:tcPr>
            <w:tcW w:type="dxa" w:w="3250"/>
          </w:tcPr>
          <w:p>
            <w:pPr>
              <w:bidi/>
            </w:pPr>
            <w:r>
              <w:rPr>
                <w:sz w:val="19"/>
                <w:rtl w:val="1"/>
                <w:lang w:bidi="ar-SA"/>
              </w:rPr>
              <w:t>لصفٍّ حالته «مسودة» أو «مجدول»</w:t>
            </w:r>
          </w:p>
        </w:tc>
      </w:tr>
    </w:tbl>
    <w:p/>
    <w:p>
      <w:pPr>
        <w:bidi/>
      </w:pPr>
      <w:r>
        <w:rPr>
          <w:b/>
          <w:rtl w:val="1"/>
          <w:lang w:bidi="ar-SA"/>
        </w:rPr>
        <w:t>شريط التحديد</w:t>
      </w:r>
      <w:r>
        <w:rPr>
          <w:rtl w:val="1"/>
          <w:lang w:bidi="ar-SA"/>
        </w:rPr>
        <w:t xml:space="preserve"> (يظهر فور تحديد صفٍّ واحد): «N محدَّد»، و</w:t>
      </w:r>
      <w:r>
        <w:rPr>
          <w:b/>
          <w:rtl w:val="1"/>
          <w:lang w:bidi="ar-SA"/>
        </w:rPr>
        <w:t>مسح التحديد</w:t>
      </w:r>
      <w:r>
        <w:rPr>
          <w:rtl w:val="1"/>
          <w:lang w:bidi="ar-SA"/>
        </w:rPr>
        <w:t>، و</w:t>
      </w:r>
      <w:r>
        <w:rPr>
          <w:b/>
          <w:rtl w:val="1"/>
          <w:lang w:bidi="ar-SA"/>
        </w:rPr>
        <w:t>طباعة بطاقات المشاركين</w:t>
      </w:r>
      <w:r>
        <w:rPr>
          <w:rtl w:val="1"/>
          <w:lang w:bidi="ar-SA"/>
        </w:rPr>
        <w:t>، و</w:t>
      </w:r>
      <w:r>
        <w:rPr>
          <w:b/>
          <w:rtl w:val="1"/>
          <w:lang w:bidi="ar-SA"/>
        </w:rPr>
        <w:t>إسناد لمجموعة</w:t>
      </w:r>
      <w:r>
        <w:rPr>
          <w:rtl w:val="1"/>
          <w:lang w:bidi="ar-SA"/>
        </w:rPr>
        <w:t xml:space="preserve"> لحامل </w:t>
      </w:r>
      <w:r>
        <w:rPr>
          <w:rFonts w:ascii="Consolas" w:hAnsi="Consolas"/>
          <w:sz w:val="19"/>
          <w:rFonts w:ascii="Consolas" w:hAnsi="Consolas" w:cs="Consolas"/>
          <w:rtl w:val="0"/>
          <w:lang w:bidi="ar-SA"/>
        </w:rPr>
        <w:t>roster.manage</w:t>
      </w:r>
      <w:r>
        <w:rPr>
          <w:rtl w:val="1"/>
          <w:lang w:bidi="ar-SA"/>
        </w:rPr>
        <w:t>.</w:t>
      </w:r>
    </w:p>
    <w:p>
      <w:pPr>
        <w:bidi/>
      </w:pPr>
      <w:r>
        <w:rPr>
          <w:b/>
          <w:rtl w:val="1"/>
          <w:lang w:bidi="ar-SA"/>
        </w:rPr>
        <w:t>شريط الترقيم</w:t>
      </w:r>
      <w:r>
        <w:rPr>
          <w:rtl w:val="1"/>
          <w:lang w:bidi="ar-SA"/>
        </w:rPr>
        <w:t xml:space="preserve"> (أسفل الجدول): عدّاد «١–٥٠ من ٥٩» حين تتعدّد الصفحات، أو «٥٩ مشارك» حين تسعها صفحة واحدة؛ وأزرار ««» و«السابقة» و«صفحة ١ من ٢» و«التالية» و«»»؛ وقائمة حجم الصفحة: «٢٥ صفّاً» / «٥٠ صفّاً» / «١٠٠ صفّ» / «٢٠٠ صفّ».</w:t>
      </w:r>
    </w:p>
    <w:p>
      <w:pPr>
        <w:bidi/>
      </w:pPr>
      <w:r>
        <w:rPr>
          <w:rtl w:val="1"/>
          <w:lang w:bidi="ar-SA"/>
        </w:rPr>
        <w:t xml:space="preserve">حين لا تطابق المشاركاتِ نتيجةٌ تظهر رسالة </w:t>
      </w:r>
      <w:r>
        <w:rPr>
          <w:b/>
          <w:rtl w:val="1"/>
          <w:lang w:bidi="ar-SA"/>
        </w:rPr>
        <w:t>«لا يوجد مشاركون مطابقون»</w:t>
      </w:r>
      <w:r>
        <w:rPr>
          <w:rtl w:val="1"/>
          <w:lang w:bidi="ar-SA"/>
        </w:rPr>
        <w:t xml:space="preserve"> مكان الجدول.</w:t>
      </w:r>
    </w:p>
    <w:p>
      <w:pPr>
        <w:pStyle w:val="Heading3"/>
        <w:bidi/>
      </w:pPr>
      <w:r>
        <w:rPr>
          <w:rtl w:val="1"/>
          <w:lang w:bidi="ar-SA"/>
        </w:rPr>
        <w:t>كيف تعمل فيها</w:t>
      </w:r>
    </w:p>
    <w:p>
      <w:pPr>
        <w:bidi/>
      </w:pPr>
      <w:r>
        <w:rPr>
          <w:b/>
          <w:rtl w:val="1"/>
          <w:lang w:bidi="ar-SA"/>
        </w:rPr>
        <w:t>١) البحث والترشيح والفرز</w:t>
      </w:r>
    </w:p>
    <w:p>
      <w:pPr>
        <w:pStyle w:val="ListNumber"/>
        <w:bidi/>
      </w:pPr>
      <w:r>
        <w:rPr>
          <w:rtl w:val="1"/>
          <w:lang w:bidi="ar-SA"/>
        </w:rPr>
        <w:t>اكتب رمز المشارك في «بحث بالرمز...» — النتيجة تُجلب بعد توقّفك عن الكتابة بثلث ثانية.</w:t>
      </w:r>
    </w:p>
    <w:p>
      <w:pPr>
        <w:pStyle w:val="ListNumber"/>
        <w:bidi/>
      </w:pPr>
      <w:r>
        <w:rPr>
          <w:rtl w:val="1"/>
          <w:lang w:bidi="ar-SA"/>
        </w:rPr>
        <w:t>اختر ما تحتاجه من «كل القطاعات» و«كل الفئات» و«كل التصنيفات» و«كل الحالات».</w:t>
      </w:r>
    </w:p>
    <w:p>
      <w:pPr>
        <w:pStyle w:val="ListNumber"/>
        <w:bidi/>
      </w:pPr>
      <w:r>
        <w:rPr>
          <w:rtl w:val="1"/>
          <w:lang w:bidi="ar-SA"/>
        </w:rPr>
        <w:t>اضغط عنوان أي عمود لفرزه، واضغطه ثانيةً لعكس الاتجاه.</w:t>
      </w:r>
    </w:p>
    <w:p>
      <w:pPr>
        <w:pStyle w:val="ListNumber"/>
        <w:bidi/>
      </w:pPr>
      <w:r>
        <w:rPr>
          <w:rtl w:val="1"/>
          <w:lang w:bidi="ar-SA"/>
        </w:rPr>
        <w:t>اضغط «مسح» للعودة إلى القائمة كاملة.</w:t>
      </w:r>
    </w:p>
    <w:p>
      <w:pPr>
        <w:bidi/>
      </w:pPr>
      <w:r>
        <w:rPr>
          <w:rtl w:val="1"/>
          <w:lang w:bidi="ar-SA"/>
        </w:rPr>
        <w:t xml:space="preserve">كل تغيير في مشارك أو في الفرز يعيدك إلى </w:t>
      </w:r>
      <w:r>
        <w:rPr>
          <w:b/>
          <w:rtl w:val="1"/>
          <w:lang w:bidi="ar-SA"/>
        </w:rPr>
        <w:t>الصفحة الأولى</w:t>
      </w:r>
      <w:r>
        <w:rPr>
          <w:rtl w:val="1"/>
          <w:lang w:bidi="ar-SA"/>
        </w:rPr>
        <w:t>، ويُطلب من الخادم صفحةً واحدة لا القائمة كلها.</w:t>
      </w:r>
    </w:p>
    <w:p>
      <w:pPr>
        <w:bidi/>
      </w:pPr>
      <w:r>
        <w:rPr>
          <w:b/>
          <w:rtl w:val="1"/>
          <w:lang w:bidi="ar-SA"/>
        </w:rPr>
        <w:t>٢) إضافة مشارك</w:t>
      </w:r>
    </w:p>
    <w:p>
      <w:pPr>
        <w:jc w:val="center"/>
      </w:pPr>
      <w:r>
        <w:drawing>
          <wp:inline xmlns:a="http://schemas.openxmlformats.org/drawingml/2006/main" xmlns:pic="http://schemas.openxmlformats.org/drawingml/2006/picture">
            <wp:extent cx="5669584" cy="6949439"/>
            <wp:docPr id="161" name="Picture 161"/>
            <wp:cNvGraphicFramePr>
              <a:graphicFrameLocks noChangeAspect="1"/>
            </wp:cNvGraphicFramePr>
            <a:graphic>
              <a:graphicData uri="http://schemas.openxmlformats.org/drawingml/2006/picture">
                <pic:pic>
                  <pic:nvPicPr>
                    <pic:cNvPr id="0" name="candidates-add.jpg"/>
                    <pic:cNvPicPr/>
                  </pic:nvPicPr>
                  <pic:blipFill>
                    <a:blip r:embed="rId101"/>
                    <a:stretch>
                      <a:fillRect/>
                    </a:stretch>
                  </pic:blipFill>
                  <pic:spPr>
                    <a:xfrm>
                      <a:off x="0" y="0"/>
                      <a:ext cx="5669584" cy="6949439"/>
                    </a:xfrm>
                    <a:prstGeom prst="rect"/>
                  </pic:spPr>
                </pic:pic>
              </a:graphicData>
            </a:graphic>
          </wp:inline>
        </w:drawing>
      </w:r>
    </w:p>
    <w:p>
      <w:pPr>
        <w:jc w:val="center"/>
        <w:bidi/>
      </w:pPr>
      <w:r>
        <w:rPr>
          <w:i/>
          <w:color w:val="6B7F74"/>
          <w:sz w:val="18"/>
          <w:rtl w:val="1"/>
          <w:lang w:bidi="ar-SA"/>
        </w:rPr>
        <w:t>نموذج «إضافة مشارك جديد»</w:t>
      </w:r>
    </w:p>
    <w:p>
      <w:pPr>
        <w:pStyle w:val="ListNumber"/>
        <w:bidi/>
      </w:pPr>
      <w:r>
        <w:rPr>
          <w:rtl w:val="1"/>
          <w:lang w:bidi="ar-SA"/>
        </w:rPr>
        <w:t xml:space="preserve">اضغط </w:t>
      </w:r>
      <w:r>
        <w:rPr>
          <w:b/>
          <w:rtl w:val="1"/>
          <w:lang w:bidi="ar-SA"/>
        </w:rPr>
        <w:t>إضافة مشارك</w:t>
      </w:r>
      <w:r>
        <w:rPr>
          <w:rtl w:val="1"/>
          <w:lang w:bidi="ar-SA"/>
        </w:rPr>
        <w:t>.</w:t>
      </w:r>
    </w:p>
    <w:p>
      <w:pPr>
        <w:pStyle w:val="ListNumber"/>
        <w:bidi/>
      </w:pPr>
      <w:r>
        <w:rPr>
          <w:rtl w:val="1"/>
          <w:lang w:bidi="ar-SA"/>
        </w:rPr>
        <w:t xml:space="preserve">أدخل </w:t>
      </w:r>
      <w:r>
        <w:rPr>
          <w:b/>
          <w:rtl w:val="1"/>
          <w:lang w:bidi="ar-SA"/>
        </w:rPr>
        <w:t>رقم الهوية</w:t>
      </w:r>
      <w:r>
        <w:rPr>
          <w:rtl w:val="1"/>
          <w:lang w:bidi="ar-SA"/>
        </w:rPr>
        <w:t xml:space="preserve"> — عشرة أرقام تبدأ بـ١ للمواطن أو ٢ للمقيم.</w:t>
      </w:r>
    </w:p>
    <w:p>
      <w:pPr>
        <w:pStyle w:val="ListNumber"/>
        <w:bidi/>
      </w:pPr>
      <w:r>
        <w:rPr>
          <w:rtl w:val="1"/>
          <w:lang w:bidi="ar-SA"/>
        </w:rPr>
        <w:t xml:space="preserve">أدخل </w:t>
      </w:r>
      <w:r>
        <w:rPr>
          <w:b/>
          <w:rtl w:val="1"/>
          <w:lang w:bidi="ar-SA"/>
        </w:rPr>
        <w:t>الاسم الكامل</w:t>
      </w:r>
      <w:r>
        <w:rPr>
          <w:rtl w:val="1"/>
          <w:lang w:bidi="ar-SA"/>
        </w:rPr>
        <w:t xml:space="preserve"> رباعياً، ثم اختر </w:t>
      </w:r>
      <w:r>
        <w:rPr>
          <w:b/>
          <w:rtl w:val="1"/>
          <w:lang w:bidi="ar-SA"/>
        </w:rPr>
        <w:t>القطاع</w:t>
      </w:r>
      <w:r>
        <w:rPr>
          <w:rtl w:val="1"/>
          <w:lang w:bidi="ar-SA"/>
        </w:rPr>
        <w:t xml:space="preserve"> — وهو مسمّى الجهة فقط، لا يحكم شيئاً بعده.</w:t>
      </w:r>
    </w:p>
    <w:p>
      <w:pPr>
        <w:pStyle w:val="ListNumber"/>
        <w:bidi/>
      </w:pPr>
      <w:r>
        <w:rPr>
          <w:rtl w:val="1"/>
          <w:lang w:bidi="ar-SA"/>
        </w:rPr>
        <w:t xml:space="preserve">اختر </w:t>
      </w:r>
      <w:r>
        <w:rPr>
          <w:b/>
          <w:rtl w:val="1"/>
          <w:lang w:bidi="ar-SA"/>
        </w:rPr>
        <w:t>الفئة</w:t>
      </w:r>
      <w:r>
        <w:rPr>
          <w:rtl w:val="1"/>
          <w:lang w:bidi="ar-SA"/>
        </w:rPr>
        <w:t>، وهي ما يحكم الحقل الذي يليها: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الفئة</w:t>
            </w:r>
          </w:p>
        </w:tc>
        <w:tc>
          <w:tcPr>
            <w:tcW w:type="dxa" w:w="3250"/>
            <w:shd w:val="clear" w:color="auto" w:fill="EAF5EF"/>
          </w:tcPr>
          <w:p>
            <w:pPr>
              <w:bidi/>
            </w:pPr>
            <w:r>
              <w:rPr>
                <w:b/>
                <w:sz w:val="19"/>
              </w:rPr>
            </w:r>
            <w:r>
              <w:rPr>
                <w:b/>
                <w:sz w:val="19"/>
                <w:rtl w:val="1"/>
                <w:lang w:bidi="ar-SA"/>
              </w:rPr>
              <w:t>الحقل التالي</w:t>
            </w:r>
          </w:p>
        </w:tc>
        <w:tc>
          <w:tcPr>
            <w:tcW w:type="dxa" w:w="3250"/>
            <w:shd w:val="clear" w:color="auto" w:fill="EAF5EF"/>
          </w:tcPr>
          <w:p>
            <w:pPr>
              <w:bidi/>
            </w:pPr>
            <w:r>
              <w:rPr>
                <w:b/>
                <w:sz w:val="19"/>
              </w:rPr>
            </w:r>
            <w:r>
              <w:rPr>
                <w:b/>
                <w:sz w:val="19"/>
                <w:rtl w:val="1"/>
                <w:lang w:bidi="ar-SA"/>
              </w:rPr>
              <w:t>الفئة القيادية</w:t>
            </w:r>
          </w:p>
        </w:tc>
      </w:tr>
      <w:tr>
        <w:tc>
          <w:tcPr>
            <w:tcW w:type="dxa" w:w="3250"/>
          </w:tcPr>
          <w:p>
            <w:pPr>
              <w:bidi/>
            </w:pPr>
            <w:r>
              <w:rPr>
                <w:b/>
                <w:sz w:val="19"/>
                <w:rtl w:val="1"/>
                <w:lang w:bidi="ar-SA"/>
              </w:rPr>
              <w:t>مدني</w:t>
            </w:r>
          </w:p>
        </w:tc>
        <w:tc>
          <w:tcPr>
            <w:tcW w:type="dxa" w:w="3250"/>
          </w:tcPr>
          <w:p>
            <w:pPr>
              <w:bidi/>
            </w:pPr>
            <w:r>
              <w:rPr>
                <w:b/>
                <w:sz w:val="19"/>
                <w:rtl w:val="1"/>
                <w:lang w:bidi="ar-SA"/>
              </w:rPr>
              <w:t>المرتبة</w:t>
            </w:r>
            <w:r>
              <w:rPr>
                <w:sz w:val="19"/>
                <w:rtl w:val="1"/>
                <w:lang w:bidi="ar-SA"/>
              </w:rPr>
              <w:t xml:space="preserve"> — من قائمة المراتب المدنية المعتمدة</w:t>
            </w:r>
          </w:p>
        </w:tc>
        <w:tc>
          <w:tcPr>
            <w:tcW w:type="dxa" w:w="3250"/>
          </w:tcPr>
          <w:p>
            <w:pPr>
              <w:bidi/>
            </w:pPr>
            <w:r>
              <w:rPr>
                <w:sz w:val="19"/>
                <w:rtl w:val="1"/>
                <w:lang w:bidi="ar-SA"/>
              </w:rPr>
              <w:t>تُحسب من المرتبة</w:t>
            </w:r>
          </w:p>
        </w:tc>
      </w:tr>
      <w:tr>
        <w:tc>
          <w:tcPr>
            <w:tcW w:type="dxa" w:w="3250"/>
          </w:tcPr>
          <w:p>
            <w:pPr>
              <w:bidi/>
            </w:pPr>
            <w:r>
              <w:rPr>
                <w:b/>
                <w:sz w:val="19"/>
                <w:rtl w:val="1"/>
                <w:lang w:bidi="ar-SA"/>
              </w:rPr>
              <w:t>عسكري</w:t>
            </w:r>
          </w:p>
        </w:tc>
        <w:tc>
          <w:tcPr>
            <w:tcW w:type="dxa" w:w="3250"/>
          </w:tcPr>
          <w:p>
            <w:pPr>
              <w:bidi/>
            </w:pPr>
            <w:r>
              <w:rPr>
                <w:b/>
                <w:sz w:val="19"/>
                <w:rtl w:val="1"/>
                <w:lang w:bidi="ar-SA"/>
              </w:rPr>
              <w:t>الرتبة</w:t>
            </w:r>
            <w:r>
              <w:rPr>
                <w:sz w:val="19"/>
                <w:rtl w:val="1"/>
                <w:lang w:bidi="ar-SA"/>
              </w:rPr>
              <w:t xml:space="preserve"> — من قائمة الرتب العسكرية المعتمدة</w:t>
            </w:r>
          </w:p>
        </w:tc>
        <w:tc>
          <w:tcPr>
            <w:tcW w:type="dxa" w:w="3250"/>
          </w:tcPr>
          <w:p>
            <w:pPr>
              <w:bidi/>
            </w:pPr>
            <w:r>
              <w:rPr>
                <w:sz w:val="19"/>
                <w:rtl w:val="1"/>
                <w:lang w:bidi="ar-SA"/>
              </w:rPr>
              <w:t>تُحسب من الرتبة</w:t>
            </w:r>
          </w:p>
        </w:tc>
      </w:tr>
      <w:tr>
        <w:tc>
          <w:tcPr>
            <w:tcW w:type="dxa" w:w="3250"/>
          </w:tcPr>
          <w:p>
            <w:pPr>
              <w:bidi/>
            </w:pPr>
            <w:r>
              <w:rPr>
                <w:b/>
                <w:sz w:val="19"/>
                <w:rtl w:val="1"/>
                <w:lang w:bidi="ar-SA"/>
              </w:rPr>
              <w:t>متعاقد</w:t>
            </w:r>
          </w:p>
        </w:tc>
        <w:tc>
          <w:tcPr>
            <w:tcW w:type="dxa" w:w="3250"/>
          </w:tcPr>
          <w:p>
            <w:pPr>
              <w:bidi/>
            </w:pPr>
            <w:r>
              <w:rPr>
                <w:b/>
                <w:sz w:val="19"/>
                <w:rtl w:val="1"/>
                <w:lang w:bidi="ar-SA"/>
              </w:rPr>
              <w:t>المسمّى الوظيفي</w:t>
            </w:r>
            <w:r>
              <w:rPr>
                <w:sz w:val="19"/>
                <w:rtl w:val="1"/>
                <w:lang w:bidi="ar-SA"/>
              </w:rPr>
              <w:t xml:space="preserve"> — نصّ حرّ، بلا قائمة</w:t>
            </w:r>
          </w:p>
        </w:tc>
        <w:tc>
          <w:tcPr>
            <w:tcW w:type="dxa" w:w="3250"/>
          </w:tcPr>
          <w:p>
            <w:pPr>
              <w:bidi/>
            </w:pPr>
            <w:r>
              <w:rPr>
                <w:sz w:val="19"/>
                <w:rtl w:val="1"/>
                <w:lang w:bidi="ar-SA"/>
              </w:rPr>
              <w:t>تختارها أنت: «قيادة وسطى» أو «قيادة عليا»</w:t>
            </w:r>
          </w:p>
        </w:tc>
      </w:tr>
    </w:tbl>
    <w:p/>
    <w:p>
      <w:pPr>
        <w:bidi/>
      </w:pPr>
      <w:r>
        <w:rPr>
          <w:rtl w:val="1"/>
          <w:lang w:bidi="ar-SA"/>
        </w:rPr>
        <w:t>تبديل الفئة بعد اختيار الرتبة يُفرِّغها، لأن رتبةً عسكرية على مدنيٍّ تصنيفها بلا معنى. والقطاع الواحد يسع الأصناف الثلاثة معاً — فمدنيٌّ في «الأمن العام» يأخذ مرتبةً مدنية، وعسكريٌّ في «ديوان الوزارة» يأخذ رتبةً عسكرية.</w:t>
      </w:r>
    </w:p>
    <w:p>
      <w:pPr>
        <w:jc w:val="center"/>
      </w:pPr>
      <w:r>
        <w:drawing>
          <wp:inline xmlns:a="http://schemas.openxmlformats.org/drawingml/2006/main" xmlns:pic="http://schemas.openxmlformats.org/drawingml/2006/picture">
            <wp:extent cx="5686958" cy="6949440"/>
            <wp:docPr id="162" name="Picture 162"/>
            <wp:cNvGraphicFramePr>
              <a:graphicFrameLocks noChangeAspect="1"/>
            </wp:cNvGraphicFramePr>
            <a:graphic>
              <a:graphicData uri="http://schemas.openxmlformats.org/drawingml/2006/picture">
                <pic:pic>
                  <pic:nvPicPr>
                    <pic:cNvPr id="0" name="candidates-add-contractor.jpg"/>
                    <pic:cNvPicPr/>
                  </pic:nvPicPr>
                  <pic:blipFill>
                    <a:blip r:embed="rId114"/>
                    <a:stretch>
                      <a:fillRect/>
                    </a:stretch>
                  </pic:blipFill>
                  <pic:spPr>
                    <a:xfrm>
                      <a:off x="0" y="0"/>
                      <a:ext cx="5686958" cy="6949440"/>
                    </a:xfrm>
                    <a:prstGeom prst="rect"/>
                  </pic:spPr>
                </pic:pic>
              </a:graphicData>
            </a:graphic>
          </wp:inline>
        </w:drawing>
      </w:r>
    </w:p>
    <w:p>
      <w:pPr>
        <w:jc w:val="center"/>
        <w:bidi/>
      </w:pPr>
      <w:r>
        <w:rPr>
          <w:i/>
          <w:color w:val="6B7F74"/>
          <w:sz w:val="18"/>
          <w:rtl w:val="1"/>
          <w:lang w:bidi="ar-SA"/>
        </w:rPr>
        <w:t>نموذج الإضافة بفئة «متعاقد»: الحقل صار مسمّى وظيفياً حرّاً، وظهرت الفئة القيادية لتُختار</w:t>
      </w:r>
    </w:p>
    <w:p>
      <w:pPr>
        <w:pStyle w:val="ListNumber"/>
        <w:bidi/>
      </w:pPr>
      <w:r>
        <w:rPr>
          <w:rtl w:val="1"/>
          <w:lang w:bidi="ar-SA"/>
        </w:rPr>
        <w:t xml:space="preserve">أدخل </w:t>
      </w:r>
      <w:r>
        <w:rPr>
          <w:b/>
          <w:rtl w:val="1"/>
          <w:lang w:bidi="ar-SA"/>
        </w:rPr>
        <w:t>الجوال</w:t>
      </w:r>
      <w:r>
        <w:rPr>
          <w:rtl w:val="1"/>
          <w:lang w:bidi="ar-SA"/>
        </w:rPr>
        <w:t xml:space="preserve"> بصيغة </w:t>
      </w:r>
      <w:r>
        <w:rPr>
          <w:rFonts w:ascii="Consolas" w:hAnsi="Consolas"/>
          <w:sz w:val="19"/>
          <w:rFonts w:ascii="Consolas" w:hAnsi="Consolas" w:cs="Consolas"/>
          <w:rtl w:val="0"/>
          <w:lang w:bidi="ar-SA"/>
        </w:rPr>
        <w:t>05xxxxxxxx</w:t>
      </w:r>
      <w:r>
        <w:rPr>
          <w:rtl w:val="1"/>
          <w:lang w:bidi="ar-SA"/>
        </w:rPr>
        <w:t xml:space="preserve"> و</w:t>
      </w:r>
      <w:r>
        <w:rPr>
          <w:b/>
          <w:rtl w:val="1"/>
          <w:lang w:bidi="ar-SA"/>
        </w:rPr>
        <w:t>البريد الإلكتروني</w:t>
      </w:r>
      <w:r>
        <w:rPr>
          <w:rtl w:val="1"/>
          <w:lang w:bidi="ar-SA"/>
        </w:rPr>
        <w:t xml:space="preserve"> إن وُجدا — الجوال هو ما تُرسَل إليه رسالة التأكيد ورابطها.</w:t>
      </w:r>
    </w:p>
    <w:p>
      <w:pPr>
        <w:pStyle w:val="ListNumber"/>
        <w:bidi/>
      </w:pPr>
      <w:r>
        <w:rPr>
          <w:rtl w:val="1"/>
          <w:lang w:bidi="ar-SA"/>
        </w:rPr>
        <w:t xml:space="preserve">اختر </w:t>
      </w:r>
      <w:r>
        <w:rPr>
          <w:b/>
          <w:rtl w:val="1"/>
          <w:lang w:bidi="ar-SA"/>
        </w:rPr>
        <w:t>نوع التقييم</w:t>
      </w:r>
      <w:r>
        <w:rPr>
          <w:rtl w:val="1"/>
          <w:lang w:bidi="ar-SA"/>
        </w:rPr>
        <w:t>: «شامل» أو «تنفيذي»، و</w:t>
      </w:r>
      <w:r>
        <w:rPr>
          <w:b/>
          <w:rtl w:val="1"/>
          <w:lang w:bidi="ar-SA"/>
        </w:rPr>
        <w:t>التصنيف الأمني</w:t>
      </w:r>
      <w:r>
        <w:rPr>
          <w:rtl w:val="1"/>
          <w:lang w:bidi="ar-SA"/>
        </w:rPr>
        <w:t>: «عادي» أو «سرّي» أو «سرّي للغاية».</w:t>
      </w:r>
    </w:p>
    <w:p>
      <w:pPr>
        <w:pStyle w:val="ListNumber"/>
        <w:bidi/>
      </w:pPr>
      <w:r>
        <w:rPr>
          <w:b/>
          <w:rtl w:val="1"/>
          <w:lang w:bidi="ar-SA"/>
        </w:rPr>
        <w:t>السيرة الذاتية — قسم اختياري مطويّ.</w:t>
      </w:r>
      <w:r>
        <w:rPr>
          <w:rtl w:val="1"/>
          <w:lang w:bidi="ar-SA"/>
        </w:rPr>
        <w:t xml:space="preserve"> اتركه مطويّاً لتحفظ المشارك بدونها، أو افتحه وعبّئها الآن (تفاصيل الحقول أدناه).</w:t>
      </w:r>
    </w:p>
    <w:p>
      <w:pPr>
        <w:pStyle w:val="ListNumber"/>
        <w:bidi/>
      </w:pPr>
      <w:r>
        <w:rPr>
          <w:rtl w:val="1"/>
          <w:lang w:bidi="ar-SA"/>
        </w:rPr>
        <w:t xml:space="preserve">اضغط </w:t>
      </w:r>
      <w:r>
        <w:rPr>
          <w:b/>
          <w:rtl w:val="1"/>
          <w:lang w:bidi="ar-SA"/>
        </w:rPr>
        <w:t>حفظ المشارك</w:t>
      </w:r>
      <w:r>
        <w:rPr>
          <w:rtl w:val="1"/>
          <w:lang w:bidi="ar-SA"/>
        </w:rPr>
        <w:t>.</w:t>
      </w:r>
    </w:p>
    <w:p>
      <w:pPr>
        <w:bidi/>
      </w:pPr>
      <w:r>
        <w:rPr>
          <w:rtl w:val="1"/>
          <w:lang w:bidi="ar-SA"/>
        </w:rPr>
        <w:t xml:space="preserve">النتيجة: تظهر بطاقة «تمت إضافة المشارك» تحمل </w:t>
      </w:r>
      <w:r>
        <w:rPr>
          <w:b/>
          <w:rtl w:val="1"/>
          <w:lang w:bidi="ar-SA"/>
        </w:rPr>
        <w:t>رمز المشارك</w:t>
      </w:r>
      <w:r>
        <w:rPr>
          <w:rtl w:val="1"/>
          <w:lang w:bidi="ar-SA"/>
        </w:rPr>
        <w:t xml:space="preserve"> وزرّ </w:t>
      </w:r>
      <w:r>
        <w:rPr>
          <w:b/>
          <w:rtl w:val="1"/>
          <w:lang w:bidi="ar-SA"/>
        </w:rPr>
        <w:t>نسخ</w:t>
      </w:r>
      <w:r>
        <w:rPr>
          <w:rtl w:val="1"/>
          <w:lang w:bidi="ar-SA"/>
        </w:rPr>
        <w:t>، وفئة القيادة، وسطر حالة الرسالة: «جُدولت رسالة تأكيد للمشارك» أو «تعذّرت جدولة رسالة التأكيد» أو «لا جوّال مسجّل — لم تُجدول رسالة». وإن عبّأت السيرة أُضيف سطر «حُفظت السيرة الذاتية مع المشارك». وإن كانت بوّابة التحقق من الهوية مُعَدّة أُضيف سطر: «تطابقت هوية المشارك» أو «لم تتطابق الهوية — راجِع البيانات» أو «تعذّر التحقق من الهوية» أو «التحقق من الهوية في وضع التطوير».</w:t>
      </w:r>
    </w:p>
    <w:p>
      <w:pPr>
        <w:bidi/>
      </w:pPr>
      <w:r>
        <w:rPr>
          <w:b/>
          <w:rtl w:val="1"/>
          <w:lang w:bidi="ar-SA"/>
        </w:rPr>
        <w:t>السيرة الذاتية داخل نموذج الإضافة</w:t>
      </w:r>
    </w:p>
    <w:p>
      <w:pPr>
        <w:bidi/>
      </w:pPr>
      <w:r>
        <w:rPr>
          <w:rtl w:val="1"/>
          <w:lang w:bidi="ar-SA"/>
        </w:rPr>
        <w:t xml:space="preserve">القسم مطويّ افتراضياً: الإضافة السريعة والدفعات الكبيرة هي الحالة الغالبة. اضغط </w:t>
      </w:r>
      <w:r>
        <w:rPr>
          <w:b/>
          <w:rtl w:val="1"/>
          <w:lang w:bidi="ar-SA"/>
        </w:rPr>
        <w:t>السيرة الذاتية — اختياري</w:t>
      </w:r>
      <w:r>
        <w:rPr>
          <w:rtl w:val="1"/>
          <w:lang w:bidi="ar-SA"/>
        </w:rPr>
        <w:t xml:space="preserve"> لفتحه، ونفس الحقول التي تراها في درج تفاصيل المشارك تظهر هنا حرفاً بحرف — نموذجٌ واحد لا نموذجان يتباعدان.</w:t>
      </w:r>
    </w:p>
    <w:p>
      <w:pPr>
        <w:pStyle w:val="ListBullet"/>
        <w:bidi/>
      </w:pPr>
      <w:r>
        <w:rPr>
          <w:b/>
          <w:rtl w:val="1"/>
          <w:lang w:bidi="ar-SA"/>
        </w:rPr>
        <w:t>الرتبة تُبدأ بما كتبتَه أعلاه</w:t>
      </w:r>
      <w:r>
        <w:rPr>
          <w:rtl w:val="1"/>
          <w:lang w:bidi="ar-SA"/>
        </w:rPr>
        <w:t xml:space="preserve"> في بيانات المشارك، فلا تُعاد كتابتها.</w:t>
      </w:r>
    </w:p>
    <w:p>
      <w:pPr>
        <w:pStyle w:val="ListBullet"/>
        <w:bidi/>
      </w:pPr>
      <w:r>
        <w:rPr>
          <w:b/>
          <w:rtl w:val="1"/>
          <w:lang w:bidi="ar-SA"/>
        </w:rPr>
        <w:t>الطيّ لا يمسح ما كُتب.</w:t>
      </w:r>
      <w:r>
        <w:rPr>
          <w:rtl w:val="1"/>
          <w:lang w:bidi="ar-SA"/>
        </w:rPr>
        <w:t xml:space="preserve"> اطوِ القسم لتراجع الحقول أعلاه ثم عُد إليه؛ يظهر وسم </w:t>
      </w:r>
      <w:r>
        <w:rPr>
          <w:b/>
          <w:rtl w:val="1"/>
          <w:lang w:bidi="ar-SA"/>
        </w:rPr>
        <w:t>مُعبّأة</w:t>
      </w:r>
      <w:r>
        <w:rPr>
          <w:rtl w:val="1"/>
          <w:lang w:bidi="ar-SA"/>
        </w:rPr>
        <w:t xml:space="preserve"> بجواره ليخبرك أن فيه بيانات.</w:t>
      </w:r>
    </w:p>
    <w:p>
      <w:pPr>
        <w:pStyle w:val="ListBullet"/>
        <w:bidi/>
      </w:pPr>
      <w:r>
        <w:rPr>
          <w:b/>
          <w:rtl w:val="1"/>
          <w:lang w:bidi="ar-SA"/>
        </w:rPr>
        <w:t>الاختيار على مستوى السيرة كاملةً، لا حقلاً حقلاً.</w:t>
      </w:r>
      <w:r>
        <w:rPr>
          <w:rtl w:val="1"/>
          <w:lang w:bidi="ar-SA"/>
        </w:rPr>
        <w:t xml:space="preserve"> فارغةٌ تماماً؟ تُحفظ المشارك بدونها. كتبتَ فيها سطراً؟ لزم إكمال </w:t>
      </w:r>
      <w:r>
        <w:rPr>
          <w:b/>
          <w:rtl w:val="1"/>
          <w:lang w:bidi="ar-SA"/>
        </w:rPr>
        <w:t>البيانات الوظيفية الخمس</w:t>
      </w:r>
      <w:r>
        <w:rPr>
          <w:rtl w:val="1"/>
          <w:lang w:bidi="ar-SA"/>
        </w:rPr>
        <w:t xml:space="preserve"> (تاريخا الميلاد والتعيين، الرتبة، الإدارة، المنطقة) — وثيقةٌ نصفها فارغ لا تُقرأ ولا تُطبع.</w:t>
      </w:r>
    </w:p>
    <w:p>
      <w:pPr>
        <w:pStyle w:val="ListBullet"/>
        <w:bidi/>
      </w:pPr>
      <w:r>
        <w:rPr>
          <w:rtl w:val="1"/>
          <w:lang w:bidi="ar-SA"/>
        </w:rPr>
        <w:t>الحقول الناقصة تُؤطَّر بالأحمر مع الرسالة: «أكمل الحقول المميّزة في السيرة الذاتية، أو أفرغها لحفظ المشارك بدونها».</w:t>
      </w:r>
    </w:p>
    <w:p>
      <w:pPr>
        <w:pStyle w:val="ListBullet"/>
        <w:bidi/>
      </w:pPr>
      <w:r>
        <w:rPr>
          <w:b/>
          <w:rtl w:val="1"/>
          <w:lang w:bidi="ar-SA"/>
        </w:rPr>
        <w:t>لا تكتب اسم المشارك ولا رقم هويته ولا جواله ولا بريده</w:t>
      </w:r>
      <w:r>
        <w:rPr>
          <w:rtl w:val="1"/>
          <w:lang w:bidi="ar-SA"/>
        </w:rPr>
        <w:t xml:space="preserve"> في النبذة أو ملخّص الخبرة — الخادم يرفض الحفظ ويفتح القسم لك. السيرة تُعرض على المقيّم دون اسم.</w:t>
      </w:r>
    </w:p>
    <w:p>
      <w:pPr>
        <w:pStyle w:val="ListBullet"/>
        <w:bidi/>
      </w:pPr>
      <w:r>
        <w:rPr>
          <w:b/>
          <w:rtl w:val="1"/>
          <w:lang w:bidi="ar-SA"/>
        </w:rPr>
        <w:t>في التعديل لا يظهر هذا القسم.</w:t>
      </w:r>
      <w:r>
        <w:rPr>
          <w:rtl w:val="1"/>
          <w:lang w:bidi="ar-SA"/>
        </w:rPr>
        <w:t xml:space="preserve"> تعديل السيرة بابه درج التفاصيل، حيث سجلّ مصدرها وقفلها بعد بدء التقييم.</w:t>
      </w:r>
    </w:p>
    <w:p>
      <w:pPr>
        <w:bidi/>
      </w:pPr>
      <w:r>
        <w:rPr>
          <w:rtl w:val="1"/>
          <w:lang w:bidi="ar-SA"/>
        </w:rPr>
        <w:t>الرمز يُولَّد تلقائياً من بادئة القطاع، والفئة القيادية تُحسب من الرتبة (أو تختارها أنت للمتعاقد)، والبيانات الحسّاسة تُشفَّر. لا تُدخِل الرمز يدوياً.</w:t>
      </w:r>
    </w:p>
    <w:p>
      <w:pPr>
        <w:bidi/>
      </w:pPr>
      <w:r>
        <w:rPr>
          <w:b/>
          <w:rtl w:val="1"/>
          <w:lang w:bidi="ar-SA"/>
        </w:rPr>
        <w:t>٣) تعديل بيانات مشارك</w:t>
      </w:r>
    </w:p>
    <w:p>
      <w:pPr>
        <w:pStyle w:val="ListNumber"/>
        <w:bidi/>
      </w:pPr>
      <w:r>
        <w:rPr>
          <w:rtl w:val="1"/>
          <w:lang w:bidi="ar-SA"/>
        </w:rPr>
        <w:t xml:space="preserve">اضغط أيقونة </w:t>
      </w:r>
      <w:r>
        <w:rPr>
          <w:b/>
          <w:rtl w:val="1"/>
          <w:lang w:bidi="ar-SA"/>
        </w:rPr>
        <w:t>تعديل</w:t>
      </w:r>
      <w:r>
        <w:rPr>
          <w:rtl w:val="1"/>
          <w:lang w:bidi="ar-SA"/>
        </w:rPr>
        <w:t xml:space="preserve"> في صفّه.</w:t>
      </w:r>
    </w:p>
    <w:p>
      <w:pPr>
        <w:pStyle w:val="ListNumber"/>
        <w:bidi/>
      </w:pPr>
      <w:r>
        <w:rPr>
          <w:rtl w:val="1"/>
          <w:lang w:bidi="ar-SA"/>
        </w:rPr>
        <w:t>عدّل ما تحتاجه في النموذج نفسه.</w:t>
      </w:r>
    </w:p>
    <w:p>
      <w:pPr>
        <w:pStyle w:val="ListNumber"/>
        <w:bidi/>
      </w:pPr>
      <w:r>
        <w:rPr>
          <w:rtl w:val="1"/>
          <w:lang w:bidi="ar-SA"/>
        </w:rPr>
        <w:t xml:space="preserve">اضغط </w:t>
      </w:r>
      <w:r>
        <w:rPr>
          <w:b/>
          <w:rtl w:val="1"/>
          <w:lang w:bidi="ar-SA"/>
        </w:rPr>
        <w:t>حفظ التعديل</w:t>
      </w:r>
      <w:r>
        <w:rPr>
          <w:rtl w:val="1"/>
          <w:lang w:bidi="ar-SA"/>
        </w:rPr>
        <w:t>.</w:t>
      </w:r>
    </w:p>
    <w:p>
      <w:pPr>
        <w:bidi/>
      </w:pPr>
      <w:r>
        <w:rPr>
          <w:rtl w:val="1"/>
          <w:lang w:bidi="ar-SA"/>
        </w:rPr>
        <w:t xml:space="preserve">النتيجة: «تم تحديث بيانات المشارك». تغيير الرتبة أو القطاع يُعيد حساب الفئة، وتغيير نوع التقييم يُزامَن مع </w:t>
      </w:r>
      <w:r>
        <w:rPr>
          <w:b/>
          <w:rtl w:val="1"/>
          <w:lang w:bidi="ar-SA"/>
        </w:rPr>
        <w:t>الدورة الحالية غير المكتملة فقط</w:t>
      </w:r>
      <w:r>
        <w:rPr>
          <w:rtl w:val="1"/>
          <w:lang w:bidi="ar-SA"/>
        </w:rPr>
        <w:t xml:space="preserve"> — الدورة المكتملة سجلٌّ تاريخي لا يُعاد كتابته.</w:t>
      </w:r>
    </w:p>
    <w:p>
      <w:pPr>
        <w:bidi/>
      </w:pPr>
      <w:r>
        <w:rPr>
          <w:b/>
          <w:rtl w:val="1"/>
          <w:lang w:bidi="ar-SA"/>
        </w:rPr>
        <w:t>٤) اعتماد مشارك</w:t>
      </w:r>
    </w:p>
    <w:p>
      <w:pPr>
        <w:pStyle w:val="ListNumber"/>
        <w:bidi/>
      </w:pPr>
      <w:r>
        <w:rPr>
          <w:rtl w:val="1"/>
          <w:lang w:bidi="ar-SA"/>
        </w:rPr>
        <w:t xml:space="preserve">اضغط أيقونة </w:t>
      </w:r>
      <w:r>
        <w:rPr>
          <w:b/>
          <w:rtl w:val="1"/>
          <w:lang w:bidi="ar-SA"/>
        </w:rPr>
        <w:t>اعتماد</w:t>
      </w:r>
      <w:r>
        <w:rPr>
          <w:rtl w:val="1"/>
          <w:lang w:bidi="ar-SA"/>
        </w:rPr>
        <w:t xml:space="preserve"> (✓) في صفٍّ حالته «مسودة».</w:t>
      </w:r>
    </w:p>
    <w:p>
      <w:pPr>
        <w:bidi/>
      </w:pPr>
      <w:r>
        <w:rPr>
          <w:rtl w:val="1"/>
          <w:lang w:bidi="ar-SA"/>
        </w:rPr>
        <w:t>النتيجة: «تم اعتماد &lt;الرمز&gt;»، وتصير الحالة «مجدول» وتُزامَن معها دورة التقييم الحالية.</w:t>
      </w:r>
    </w:p>
    <w:p>
      <w:pPr>
        <w:bidi/>
      </w:pPr>
      <w:r>
        <w:rPr>
          <w:b/>
          <w:rtl w:val="1"/>
          <w:lang w:bidi="ar-SA"/>
        </w:rPr>
        <w:t>٥) حذف موثّق</w:t>
      </w:r>
    </w:p>
    <w:p>
      <w:pPr>
        <w:pStyle w:val="ListNumber"/>
        <w:bidi/>
      </w:pPr>
      <w:r>
        <w:rPr>
          <w:rtl w:val="1"/>
          <w:lang w:bidi="ar-SA"/>
        </w:rPr>
        <w:t xml:space="preserve">اضغط أيقونة </w:t>
      </w:r>
      <w:r>
        <w:rPr>
          <w:b/>
          <w:rtl w:val="1"/>
          <w:lang w:bidi="ar-SA"/>
        </w:rPr>
        <w:t>حذف</w:t>
      </w:r>
      <w:r>
        <w:rPr>
          <w:rtl w:val="1"/>
          <w:lang w:bidi="ar-SA"/>
        </w:rPr>
        <w:t xml:space="preserve"> في صفٍّ حالته «مسودة» أو «مجدول».</w:t>
      </w:r>
    </w:p>
    <w:p>
      <w:pPr>
        <w:pStyle w:val="ListNumber"/>
        <w:bidi/>
      </w:pPr>
      <w:r>
        <w:rPr>
          <w:rtl w:val="1"/>
          <w:lang w:bidi="ar-SA"/>
        </w:rPr>
        <w:t xml:space="preserve">اكتب </w:t>
      </w:r>
      <w:r>
        <w:rPr>
          <w:b/>
          <w:rtl w:val="1"/>
          <w:lang w:bidi="ar-SA"/>
        </w:rPr>
        <w:t>سبب الحذف</w:t>
      </w:r>
      <w:r>
        <w:rPr>
          <w:rtl w:val="1"/>
          <w:lang w:bidi="ar-SA"/>
        </w:rPr>
        <w:t xml:space="preserve"> (خمسة أحرف على الأقل) في حقل «مثال: مُدخل بالخطأ، مكرّر...».</w:t>
      </w:r>
    </w:p>
    <w:p>
      <w:pPr>
        <w:pStyle w:val="ListNumber"/>
        <w:bidi/>
      </w:pPr>
      <w:r>
        <w:rPr>
          <w:rtl w:val="1"/>
          <w:lang w:bidi="ar-SA"/>
        </w:rPr>
        <w:t xml:space="preserve">اضغط </w:t>
      </w:r>
      <w:r>
        <w:rPr>
          <w:b/>
          <w:rtl w:val="1"/>
          <w:lang w:bidi="ar-SA"/>
        </w:rPr>
        <w:t>حذف موثّق</w:t>
      </w:r>
      <w:r>
        <w:rPr>
          <w:rtl w:val="1"/>
          <w:lang w:bidi="ar-SA"/>
        </w:rPr>
        <w:t>.</w:t>
      </w:r>
    </w:p>
    <w:p>
      <w:pPr>
        <w:bidi/>
      </w:pPr>
      <w:r>
        <w:rPr>
          <w:rtl w:val="1"/>
          <w:lang w:bidi="ar-SA"/>
        </w:rPr>
        <w:t>النتيجة: «تم حذف &lt;الرمز&gt; (موثّق)». الحذف وكتابة سببه في سجل التدقيق يقعان في معاملة واحدة.</w:t>
      </w:r>
    </w:p>
    <w:p>
      <w:pPr>
        <w:bidi/>
      </w:pPr>
      <w:r>
        <w:rPr>
          <w:b/>
          <w:rtl w:val="1"/>
          <w:lang w:bidi="ar-SA"/>
        </w:rPr>
        <w:t>٦) قراءة تفاصيل المشارك وسجل دوراته</w:t>
      </w:r>
    </w:p>
    <w:p>
      <w:pPr>
        <w:jc w:val="center"/>
      </w:pPr>
      <w:r>
        <w:drawing>
          <wp:inline xmlns:a="http://schemas.openxmlformats.org/drawingml/2006/main" xmlns:pic="http://schemas.openxmlformats.org/drawingml/2006/picture">
            <wp:extent cx="4546092" cy="6949440"/>
            <wp:docPr id="163" name="Picture 163"/>
            <wp:cNvGraphicFramePr>
              <a:graphicFrameLocks noChangeAspect="1"/>
            </wp:cNvGraphicFramePr>
            <a:graphic>
              <a:graphicData uri="http://schemas.openxmlformats.org/drawingml/2006/picture">
                <pic:pic>
                  <pic:nvPicPr>
                    <pic:cNvPr id="0" name="candidates-details.jpg"/>
                    <pic:cNvPicPr/>
                  </pic:nvPicPr>
                  <pic:blipFill>
                    <a:blip r:embed="rId93"/>
                    <a:stretch>
                      <a:fillRect/>
                    </a:stretch>
                  </pic:blipFill>
                  <pic:spPr>
                    <a:xfrm>
                      <a:off x="0" y="0"/>
                      <a:ext cx="4546092" cy="6949440"/>
                    </a:xfrm>
                    <a:prstGeom prst="rect"/>
                  </pic:spPr>
                </pic:pic>
              </a:graphicData>
            </a:graphic>
          </wp:inline>
        </w:drawing>
      </w:r>
    </w:p>
    <w:p>
      <w:pPr>
        <w:jc w:val="center"/>
        <w:bidi/>
      </w:pPr>
      <w:r>
        <w:rPr>
          <w:i/>
          <w:color w:val="6B7F74"/>
          <w:sz w:val="18"/>
          <w:rtl w:val="1"/>
          <w:lang w:bidi="ar-SA"/>
        </w:rPr>
        <w:t>بطاقة تفاصيل المشارك وسجل دورات التقييم</w:t>
      </w:r>
    </w:p>
    <w:p>
      <w:pPr>
        <w:pStyle w:val="ListNumber"/>
        <w:bidi/>
      </w:pPr>
      <w:r>
        <w:rPr>
          <w:rtl w:val="1"/>
          <w:lang w:bidi="ar-SA"/>
        </w:rPr>
        <w:t xml:space="preserve">اضغط أيقونة </w:t>
      </w:r>
      <w:r>
        <w:rPr>
          <w:b/>
          <w:rtl w:val="1"/>
          <w:lang w:bidi="ar-SA"/>
        </w:rPr>
        <w:t>تفاصيل</w:t>
      </w:r>
      <w:r>
        <w:rPr>
          <w:rtl w:val="1"/>
          <w:lang w:bidi="ar-SA"/>
        </w:rPr>
        <w:t xml:space="preserve"> في صفّه.</w:t>
      </w:r>
    </w:p>
    <w:p>
      <w:pPr>
        <w:pStyle w:val="ListNumber"/>
        <w:bidi/>
      </w:pPr>
      <w:r>
        <w:rPr>
          <w:rtl w:val="1"/>
          <w:lang w:bidi="ar-SA"/>
        </w:rPr>
        <w:t>اقرأ البطاقة: الرمز، ثم الاسم ورقم الهوية والجوال (لحامل صلاحية الأسماء وحده)، ثم القطاع والرتبة والفئة و</w:t>
      </w:r>
      <w:r>
        <w:rPr>
          <w:b/>
          <w:rtl w:val="1"/>
          <w:lang w:bidi="ar-SA"/>
        </w:rPr>
        <w:t>حالة المشارك</w:t>
      </w:r>
      <w:r>
        <w:rPr>
          <w:rtl w:val="1"/>
          <w:lang w:bidi="ar-SA"/>
        </w:rPr>
        <w:t xml:space="preserve"> والدرجة.</w:t>
      </w:r>
    </w:p>
    <w:p>
      <w:pPr>
        <w:pStyle w:val="ListNumber"/>
        <w:bidi/>
      </w:pPr>
      <w:r>
        <w:rPr>
          <w:rtl w:val="1"/>
          <w:lang w:bidi="ar-SA"/>
        </w:rPr>
        <w:t xml:space="preserve">تحتها </w:t>
      </w:r>
      <w:r>
        <w:rPr>
          <w:b/>
          <w:rtl w:val="1"/>
          <w:lang w:bidi="ar-SA"/>
        </w:rPr>
        <w:t>مسار سير العمل</w:t>
      </w:r>
      <w:r>
        <w:rPr>
          <w:rtl w:val="1"/>
          <w:lang w:bidi="ar-SA"/>
        </w:rPr>
        <w:t>: خمس مراحل مرسومة — مسودة ← مجدول ← مُقيّم ← معتمد ← مكتمل. المرحلة الحالية مميّزة وما قبلها مقطوع، فتُقرأ بلمحةٍ كم قطع المشارك وكم بقي. الشارة تقول أين هو، والمسار يقول كم بقي — وهما سؤالان مختلفان.</w:t>
      </w:r>
    </w:p>
    <w:p>
      <w:pPr>
        <w:pStyle w:val="ListNumber"/>
        <w:bidi/>
      </w:pPr>
      <w:r>
        <w:rPr>
          <w:b/>
          <w:rtl w:val="1"/>
          <w:lang w:bidi="ar-SA"/>
        </w:rPr>
        <w:t>الملاحظات</w:t>
      </w:r>
      <w:r>
        <w:rPr>
          <w:rtl w:val="1"/>
          <w:lang w:bidi="ar-SA"/>
        </w:rPr>
        <w:t xml:space="preserve"> — حقل حرّ اختياري. اكتب فيه ما يخصّ المشارك واضغط </w:t>
      </w:r>
      <w:r>
        <w:rPr>
          <w:b/>
          <w:rtl w:val="1"/>
          <w:lang w:bidi="ar-SA"/>
        </w:rPr>
        <w:t>حفظ الملاحظات</w:t>
      </w:r>
      <w:r>
        <w:rPr>
          <w:rtl w:val="1"/>
          <w:lang w:bidi="ar-SA"/>
        </w:rPr>
        <w:t xml:space="preserve">؛ يُحفظ وحده بلا فتح نافذة التعديل كلّها، ولا يظهر في تقارير المشارك. يحتاج </w:t>
      </w:r>
      <w:r>
        <w:rPr>
          <w:rFonts w:ascii="Consolas" w:hAnsi="Consolas"/>
          <w:sz w:val="19"/>
          <w:rFonts w:ascii="Consolas" w:hAnsi="Consolas" w:cs="Consolas"/>
          <w:rtl w:val="0"/>
          <w:lang w:bidi="ar-SA"/>
        </w:rPr>
        <w:t>candidate.edit</w:t>
      </w:r>
      <w:r>
        <w:rPr>
          <w:rtl w:val="1"/>
          <w:lang w:bidi="ar-SA"/>
        </w:rPr>
        <w:t>.</w:t>
      </w:r>
    </w:p>
    <w:p>
      <w:pPr>
        <w:pStyle w:val="ListNumber"/>
        <w:bidi/>
      </w:pPr>
      <w:r>
        <w:rPr>
          <w:b/>
          <w:rtl w:val="1"/>
          <w:lang w:bidi="ar-SA"/>
        </w:rPr>
        <w:t>سجلّ الأحداث</w:t>
      </w:r>
      <w:r>
        <w:rPr>
          <w:rtl w:val="1"/>
          <w:lang w:bidi="ar-SA"/>
        </w:rPr>
        <w:t xml:space="preserve"> — من أضاف بيانات المشارك، ومن عدّلها، ومتى: بالتاريخ </w:t>
      </w:r>
      <w:r>
        <w:rPr>
          <w:b/>
          <w:rtl w:val="1"/>
          <w:lang w:bidi="ar-SA"/>
        </w:rPr>
        <w:t>الميلادي</w:t>
      </w:r>
      <w:r>
        <w:rPr>
          <w:rtl w:val="1"/>
          <w:lang w:bidi="ar-SA"/>
        </w:rPr>
        <w:t xml:space="preserve"> والوقت، ومعه اسم من أجرى كل فعل. يعرض آخر ستّة أحداث، وزرّ </w:t>
      </w:r>
      <w:r>
        <w:rPr>
          <w:b/>
          <w:rtl w:val="1"/>
          <w:lang w:bidi="ar-SA"/>
        </w:rPr>
        <w:t>المسار الكامل ←</w:t>
      </w:r>
      <w:r>
        <w:rPr>
          <w:rtl w:val="1"/>
          <w:lang w:bidi="ar-SA"/>
        </w:rPr>
        <w:t xml:space="preserve"> يفتح رحلة المشارك كاملة (لحامل </w:t>
      </w:r>
      <w:r>
        <w:rPr>
          <w:rFonts w:ascii="Consolas" w:hAnsi="Consolas"/>
          <w:sz w:val="19"/>
          <w:rFonts w:ascii="Consolas" w:hAnsi="Consolas" w:cs="Consolas"/>
          <w:rtl w:val="0"/>
          <w:lang w:bidi="ar-SA"/>
        </w:rPr>
        <w:t>candidate.journey</w:t>
      </w:r>
      <w:r>
        <w:rPr>
          <w:rtl w:val="1"/>
          <w:lang w:bidi="ar-SA"/>
        </w:rPr>
        <w:t>).</w:t>
      </w:r>
    </w:p>
    <w:p>
      <w:pPr>
        <w:pStyle w:val="ListNumber"/>
        <w:bidi/>
      </w:pPr>
      <w:r>
        <w:rPr>
          <w:rtl w:val="1"/>
          <w:lang w:bidi="ar-SA"/>
        </w:rPr>
        <w:t xml:space="preserve">انزل إلى </w:t>
      </w:r>
      <w:r>
        <w:rPr>
          <w:b/>
          <w:rtl w:val="1"/>
          <w:lang w:bidi="ar-SA"/>
        </w:rPr>
        <w:t>سجل دورات التقييم</w:t>
      </w:r>
      <w:r>
        <w:rPr>
          <w:rtl w:val="1"/>
          <w:lang w:bidi="ar-SA"/>
        </w:rPr>
        <w:t>: لكل دورة رمزها وحالتها وتاريخها، وتحتها تقييماتها (النشاط: «مقابلة شخصية» أو «حلقة نقاش»، وحالته: «مسودة» / «مُرسل» / «معتمد»، واسم المقيّم، ودرجات الكفاءات)، وسطر «التقرير — التوصية: …» إن وُجد تقرير.</w:t>
      </w:r>
    </w:p>
    <w:p>
      <w:pPr>
        <w:bidi/>
      </w:pPr>
      <w:r>
        <w:rPr>
          <w:rtl w:val="1"/>
          <w:lang w:bidi="ar-SA"/>
        </w:rPr>
        <w:t xml:space="preserve">سجلّ الأحداث يعرض </w:t>
      </w:r>
      <w:r>
        <w:rPr>
          <w:b/>
          <w:rtl w:val="1"/>
          <w:lang w:bidi="ar-SA"/>
        </w:rPr>
        <w:t>أفعال الكتابة وحدها</w:t>
      </w:r>
      <w:r>
        <w:rPr>
          <w:rtl w:val="1"/>
          <w:lang w:bidi="ar-SA"/>
        </w:rPr>
        <w:t xml:space="preserve">: الإضافة والتعديل وفتح دورة جديدة والاعتماد وتغيير الدرجة وتعديل السيرة والإضافة عبر الاستيراد. أمّا أفعال </w:t>
      </w:r>
      <w:r>
        <w:rPr>
          <w:b/>
          <w:rtl w:val="1"/>
          <w:lang w:bidi="ar-SA"/>
        </w:rPr>
        <w:t>القراءة</w:t>
      </w:r>
      <w:r>
        <w:rPr>
          <w:rtl w:val="1"/>
          <w:lang w:bidi="ar-SA"/>
        </w:rPr>
        <w:t xml:space="preserve"> — «اطّلع فلانٌ على البيانات الشخصية» — فسجلٌّ رقابي موضعه </w:t>
      </w:r>
      <w:r>
        <w:rPr>
          <w:b/>
          <w:rtl w:val="1"/>
          <w:lang w:bidi="ar-SA"/>
        </w:rPr>
        <w:t>سجل التدقيق</w:t>
      </w:r>
      <w:r>
        <w:rPr>
          <w:rtl w:val="1"/>
          <w:lang w:bidi="ar-SA"/>
        </w:rPr>
        <w:t xml:space="preserve"> بصلاحيته، لا هذه الشاشة.</w:t>
      </w:r>
    </w:p>
    <w:p>
      <w:pPr>
        <w:bidi/>
      </w:pPr>
      <w:r>
        <w:rPr>
          <w:rtl w:val="1"/>
          <w:lang w:bidi="ar-SA"/>
        </w:rPr>
        <w:t xml:space="preserve">من لا يملك </w:t>
      </w:r>
      <w:r>
        <w:rPr>
          <w:rFonts w:ascii="Consolas" w:hAnsi="Consolas"/>
          <w:sz w:val="19"/>
          <w:rFonts w:ascii="Consolas" w:hAnsi="Consolas" w:cs="Consolas"/>
          <w:rtl w:val="0"/>
          <w:lang w:bidi="ar-SA"/>
        </w:rPr>
        <w:t>candidate.view_names</w:t>
      </w:r>
      <w:r>
        <w:rPr>
          <w:rtl w:val="1"/>
          <w:lang w:bidi="ar-SA"/>
        </w:rPr>
        <w:t xml:space="preserve"> يرى في البطاقة: «ليس لديك صلاحية عرض البيانات الشخصية.» — ويبقى سجلّ الأحداث ظاهراً له، فهو ليس بياناً شخصياً.</w:t>
      </w:r>
    </w:p>
    <w:p>
      <w:pPr>
        <w:bidi/>
      </w:pPr>
      <w:r>
        <w:rPr>
          <w:b/>
          <w:rtl w:val="1"/>
          <w:lang w:bidi="ar-SA"/>
        </w:rPr>
        <w:t>٧) تغيير درجة المشارك</w:t>
      </w:r>
    </w:p>
    <w:p>
      <w:pPr>
        <w:bidi/>
      </w:pPr>
      <w:r>
        <w:rPr>
          <w:rtl w:val="1"/>
          <w:lang w:bidi="ar-SA"/>
        </w:rPr>
        <w:t xml:space="preserve">كلمة «التصنيف» رُفعت من قائمة المشاركين — لا عمود لها ولا مرشِّح ولا فرز — وصارت </w:t>
      </w:r>
      <w:r>
        <w:rPr>
          <w:b/>
          <w:rtl w:val="1"/>
          <w:lang w:bidi="ar-SA"/>
        </w:rPr>
        <w:t>الدرجة</w:t>
      </w:r>
      <w:r>
        <w:rPr>
          <w:rtl w:val="1"/>
          <w:lang w:bidi="ar-SA"/>
        </w:rPr>
        <w:t xml:space="preserve"> في بطاقة التفاصيل وحدها. والحجب نفسه لم يتغيّر: من لا يملك التصريح لا يرى المشاركين المصنَّفين أصلاً، فالإخفاء ترتيبُ شاشةٍ لا حماية.</w:t>
      </w:r>
    </w:p>
    <w:p>
      <w:pPr>
        <w:pStyle w:val="ListNumber"/>
        <w:bidi/>
      </w:pPr>
      <w:r>
        <w:rPr>
          <w:rtl w:val="1"/>
          <w:lang w:bidi="ar-SA"/>
        </w:rPr>
        <w:t xml:space="preserve">افتح </w:t>
      </w:r>
      <w:r>
        <w:rPr>
          <w:b/>
          <w:rtl w:val="1"/>
          <w:lang w:bidi="ar-SA"/>
        </w:rPr>
        <w:t>تفاصيل</w:t>
      </w:r>
      <w:r>
        <w:rPr>
          <w:rtl w:val="1"/>
          <w:lang w:bidi="ar-SA"/>
        </w:rPr>
        <w:t xml:space="preserve"> المشارك.</w:t>
      </w:r>
    </w:p>
    <w:p>
      <w:pPr>
        <w:pStyle w:val="ListNumber"/>
        <w:bidi/>
      </w:pPr>
      <w:r>
        <w:rPr>
          <w:rtl w:val="1"/>
          <w:lang w:bidi="ar-SA"/>
        </w:rPr>
        <w:t xml:space="preserve">من قائمة </w:t>
      </w:r>
      <w:r>
        <w:rPr>
          <w:b/>
          <w:rtl w:val="1"/>
          <w:lang w:bidi="ar-SA"/>
        </w:rPr>
        <w:t>الدرجة</w:t>
      </w:r>
      <w:r>
        <w:rPr>
          <w:rtl w:val="1"/>
          <w:lang w:bidi="ar-SA"/>
        </w:rPr>
        <w:t xml:space="preserve"> اختر «عادي» أو «🟠 سرّي» أو «🔴 سرّي للغاية».</w:t>
      </w:r>
    </w:p>
    <w:p>
      <w:pPr>
        <w:bidi/>
      </w:pPr>
      <w:r>
        <w:rPr>
          <w:rtl w:val="1"/>
          <w:lang w:bidi="ar-SA"/>
        </w:rPr>
        <w:t xml:space="preserve">النتيجة: «تم تحديث التصنيف»، ويُكتب في سجل التدقيق السابق والجديد معاً، ويظهر الفعل في </w:t>
      </w:r>
      <w:r>
        <w:rPr>
          <w:b/>
          <w:rtl w:val="1"/>
          <w:lang w:bidi="ar-SA"/>
        </w:rPr>
        <w:t>سجلّ الأحداث</w:t>
      </w:r>
      <w:r>
        <w:rPr>
          <w:rtl w:val="1"/>
          <w:lang w:bidi="ar-SA"/>
        </w:rPr>
        <w:t xml:space="preserve"> باسم من أجراه. تحتاج </w:t>
      </w:r>
      <w:r>
        <w:rPr>
          <w:rFonts w:ascii="Consolas" w:hAnsi="Consolas"/>
          <w:sz w:val="19"/>
          <w:rFonts w:ascii="Consolas" w:hAnsi="Consolas" w:cs="Consolas"/>
          <w:rtl w:val="0"/>
          <w:lang w:bidi="ar-SA"/>
        </w:rPr>
        <w:t>candidate.view_classified</w:t>
      </w:r>
      <w:r>
        <w:rPr>
          <w:rtl w:val="1"/>
          <w:lang w:bidi="ar-SA"/>
        </w:rPr>
        <w:t>.</w:t>
      </w:r>
    </w:p>
    <w:p>
      <w:pPr>
        <w:bidi/>
      </w:pPr>
      <w:r>
        <w:rPr>
          <w:b/>
          <w:rtl w:val="1"/>
          <w:lang w:bidi="ar-SA"/>
        </w:rPr>
        <w:t>٨) السيرة الذاتية</w:t>
      </w:r>
    </w:p>
    <w:p>
      <w:pPr>
        <w:jc w:val="center"/>
      </w:pPr>
      <w:r>
        <w:drawing>
          <wp:inline xmlns:a="http://schemas.openxmlformats.org/drawingml/2006/main" xmlns:pic="http://schemas.openxmlformats.org/drawingml/2006/picture">
            <wp:extent cx="4546092" cy="6949440"/>
            <wp:docPr id="164" name="Picture 164"/>
            <wp:cNvGraphicFramePr>
              <a:graphicFrameLocks noChangeAspect="1"/>
            </wp:cNvGraphicFramePr>
            <a:graphic>
              <a:graphicData uri="http://schemas.openxmlformats.org/drawingml/2006/picture">
                <pic:pic>
                  <pic:nvPicPr>
                    <pic:cNvPr id="0" name="candidates-cv.jpg"/>
                    <pic:cNvPicPr/>
                  </pic:nvPicPr>
                  <pic:blipFill>
                    <a:blip r:embed="rId115"/>
                    <a:stretch>
                      <a:fillRect/>
                    </a:stretch>
                  </pic:blipFill>
                  <pic:spPr>
                    <a:xfrm>
                      <a:off x="0" y="0"/>
                      <a:ext cx="4546092" cy="6949440"/>
                    </a:xfrm>
                    <a:prstGeom prst="rect"/>
                  </pic:spPr>
                </pic:pic>
              </a:graphicData>
            </a:graphic>
          </wp:inline>
        </w:drawing>
      </w:r>
    </w:p>
    <w:p>
      <w:pPr>
        <w:jc w:val="center"/>
        <w:bidi/>
      </w:pPr>
      <w:r>
        <w:rPr>
          <w:i/>
          <w:color w:val="6B7F74"/>
          <w:sz w:val="18"/>
          <w:rtl w:val="1"/>
          <w:lang w:bidi="ar-SA"/>
        </w:rPr>
        <w:t>السيرة الذاتية في مسار الإدارة</w:t>
      </w:r>
    </w:p>
    <w:p>
      <w:pPr>
        <w:pStyle w:val="ListNumber"/>
        <w:bidi/>
      </w:pPr>
      <w:r>
        <w:rPr>
          <w:rtl w:val="1"/>
          <w:lang w:bidi="ar-SA"/>
        </w:rPr>
        <w:t xml:space="preserve">افتح </w:t>
      </w:r>
      <w:r>
        <w:rPr>
          <w:b/>
          <w:rtl w:val="1"/>
          <w:lang w:bidi="ar-SA"/>
        </w:rPr>
        <w:t>تفاصيل</w:t>
      </w:r>
      <w:r>
        <w:rPr>
          <w:rtl w:val="1"/>
          <w:lang w:bidi="ar-SA"/>
        </w:rPr>
        <w:t xml:space="preserve"> المشارك ثم اضغط </w:t>
      </w:r>
      <w:r>
        <w:rPr>
          <w:b/>
          <w:rtl w:val="1"/>
          <w:lang w:bidi="ar-SA"/>
        </w:rPr>
        <w:t>السيرة الذاتية</w:t>
      </w:r>
      <w:r>
        <w:rPr>
          <w:rtl w:val="1"/>
          <w:lang w:bidi="ar-SA"/>
        </w:rPr>
        <w:t xml:space="preserve"> (تحتاج </w:t>
      </w:r>
      <w:r>
        <w:rPr>
          <w:rFonts w:ascii="Consolas" w:hAnsi="Consolas"/>
          <w:sz w:val="19"/>
          <w:rFonts w:ascii="Consolas" w:hAnsi="Consolas" w:cs="Consolas"/>
          <w:rtl w:val="0"/>
          <w:lang w:bidi="ar-SA"/>
        </w:rPr>
        <w:t>candidate.cv_view</w:t>
      </w:r>
      <w:r>
        <w:rPr>
          <w:rtl w:val="1"/>
          <w:lang w:bidi="ar-SA"/>
        </w:rPr>
        <w:t>).</w:t>
      </w:r>
    </w:p>
    <w:p>
      <w:pPr>
        <w:pStyle w:val="ListNumber"/>
        <w:bidi/>
      </w:pPr>
      <w:r>
        <w:rPr>
          <w:rtl w:val="1"/>
          <w:lang w:bidi="ar-SA"/>
        </w:rPr>
        <w:t>اقرأ البطاقة العلوية: العمر، الرتبة / المرتبة، تاريخ التعيين، الإدارة، المنطقة، المنصب الحالي، سنوات الخبرة، و</w:t>
      </w:r>
      <w:r>
        <w:rPr>
          <w:b/>
          <w:rtl w:val="1"/>
          <w:lang w:bidi="ar-SA"/>
        </w:rPr>
        <w:t>المصدر</w:t>
      </w:r>
      <w:r>
        <w:rPr>
          <w:rtl w:val="1"/>
          <w:lang w:bidi="ar-SA"/>
        </w:rPr>
        <w:t>: «الإدارة» أو «المشارك» أو «جهة خارجية».</w:t>
      </w:r>
    </w:p>
    <w:p>
      <w:pPr>
        <w:pStyle w:val="ListNumber"/>
        <w:bidi/>
      </w:pPr>
      <w:r>
        <w:rPr>
          <w:rtl w:val="1"/>
          <w:lang w:bidi="ar-SA"/>
        </w:rPr>
        <w:t xml:space="preserve">اقرأ أسفلها: النبذة، ثم </w:t>
      </w:r>
      <w:r>
        <w:rPr>
          <w:b/>
          <w:rtl w:val="1"/>
          <w:lang w:bidi="ar-SA"/>
        </w:rPr>
        <w:t>المؤهلات</w:t>
      </w:r>
      <w:r>
        <w:rPr>
          <w:rtl w:val="1"/>
          <w:lang w:bidi="ar-SA"/>
        </w:rPr>
        <w:t xml:space="preserve"> و</w:t>
      </w:r>
      <w:r>
        <w:rPr>
          <w:b/>
          <w:rtl w:val="1"/>
          <w:lang w:bidi="ar-SA"/>
        </w:rPr>
        <w:t>الخبرات</w:t>
      </w:r>
      <w:r>
        <w:rPr>
          <w:rtl w:val="1"/>
          <w:lang w:bidi="ar-SA"/>
        </w:rPr>
        <w:t xml:space="preserve"> و</w:t>
      </w:r>
      <w:r>
        <w:rPr>
          <w:b/>
          <w:rtl w:val="1"/>
          <w:lang w:bidi="ar-SA"/>
        </w:rPr>
        <w:t>الدورات التدريبية</w:t>
      </w:r>
      <w:r>
        <w:rPr>
          <w:rtl w:val="1"/>
          <w:lang w:bidi="ar-SA"/>
        </w:rPr>
        <w:t>.</w:t>
      </w:r>
    </w:p>
    <w:p>
      <w:pPr>
        <w:pStyle w:val="ListNumber"/>
        <w:bidi/>
      </w:pPr>
      <w:r>
        <w:rPr>
          <w:rtl w:val="1"/>
          <w:lang w:bidi="ar-SA"/>
        </w:rPr>
        <w:t xml:space="preserve">للطباعة اضغط </w:t>
      </w:r>
      <w:r>
        <w:rPr>
          <w:b/>
          <w:rtl w:val="1"/>
          <w:lang w:bidi="ar-SA"/>
        </w:rPr>
        <w:t>طباعة النموذج</w:t>
      </w:r>
      <w:r>
        <w:rPr>
          <w:rtl w:val="1"/>
          <w:lang w:bidi="ar-SA"/>
        </w:rPr>
        <w:t xml:space="preserve"> — يفتح نموذج السيرة المعتمد في تبويب جديد.</w:t>
      </w:r>
    </w:p>
    <w:p>
      <w:pPr>
        <w:pStyle w:val="ListNumber"/>
        <w:bidi/>
      </w:pPr>
      <w:r>
        <w:rPr>
          <w:rtl w:val="1"/>
          <w:lang w:bidi="ar-SA"/>
        </w:rPr>
        <w:t xml:space="preserve">للتصحيح اضغط </w:t>
      </w:r>
      <w:r>
        <w:rPr>
          <w:b/>
          <w:rtl w:val="1"/>
          <w:lang w:bidi="ar-SA"/>
        </w:rPr>
        <w:t>تعديل السيرة</w:t>
      </w:r>
      <w:r>
        <w:rPr>
          <w:rtl w:val="1"/>
          <w:lang w:bidi="ar-SA"/>
        </w:rPr>
        <w:t xml:space="preserve"> (تحتاج </w:t>
      </w:r>
      <w:r>
        <w:rPr>
          <w:rFonts w:ascii="Consolas" w:hAnsi="Consolas"/>
          <w:sz w:val="19"/>
          <w:rFonts w:ascii="Consolas" w:hAnsi="Consolas" w:cs="Consolas"/>
          <w:rtl w:val="0"/>
          <w:lang w:bidi="ar-SA"/>
        </w:rPr>
        <w:t>candidate.edit</w:t>
      </w:r>
      <w:r>
        <w:rPr>
          <w:rtl w:val="1"/>
          <w:lang w:bidi="ar-SA"/>
        </w:rPr>
        <w:t xml:space="preserve"> مع صلاحية رؤية الأسماء)، وعبّئ </w:t>
      </w:r>
      <w:r>
        <w:rPr>
          <w:b/>
          <w:rtl w:val="1"/>
          <w:lang w:bidi="ar-SA"/>
        </w:rPr>
        <w:t>البيانات الوظيفية</w:t>
      </w:r>
      <w:r>
        <w:rPr>
          <w:rtl w:val="1"/>
          <w:lang w:bidi="ar-SA"/>
        </w:rPr>
        <w:t>: تاريخ الميلاد (ميلادي وهجري متقابلان — إدخال أحدهما يملأ الآخر)، تاريخ التعيين، الرتبة / المرتبة، الإدارة، المنطقة.</w:t>
      </w:r>
    </w:p>
    <w:p>
      <w:pPr>
        <w:pStyle w:val="ListNumber"/>
        <w:bidi/>
      </w:pPr>
      <w:r>
        <w:rPr>
          <w:rtl w:val="1"/>
          <w:lang w:bidi="ar-SA"/>
        </w:rPr>
        <w:t xml:space="preserve">أضف العناصر بأزرار </w:t>
      </w:r>
      <w:r>
        <w:rPr>
          <w:b/>
          <w:rtl w:val="1"/>
          <w:lang w:bidi="ar-SA"/>
        </w:rPr>
        <w:t>إضافة مؤهل</w:t>
      </w:r>
      <w:r>
        <w:rPr>
          <w:rtl w:val="1"/>
          <w:lang w:bidi="ar-SA"/>
        </w:rPr>
        <w:t xml:space="preserve"> و</w:t>
      </w:r>
      <w:r>
        <w:rPr>
          <w:b/>
          <w:rtl w:val="1"/>
          <w:lang w:bidi="ar-SA"/>
        </w:rPr>
        <w:t>إضافة خبرة</w:t>
      </w:r>
      <w:r>
        <w:rPr>
          <w:rtl w:val="1"/>
          <w:lang w:bidi="ar-SA"/>
        </w:rPr>
        <w:t xml:space="preserve"> و</w:t>
      </w:r>
      <w:r>
        <w:rPr>
          <w:b/>
          <w:rtl w:val="1"/>
          <w:lang w:bidi="ar-SA"/>
        </w:rPr>
        <w:t>إضافة دورة</w:t>
      </w:r>
      <w:r>
        <w:rPr>
          <w:rtl w:val="1"/>
          <w:lang w:bidi="ar-SA"/>
        </w:rPr>
        <w:t>، واحذف ما لا يلزم بأيقونة السلة في رأس العنصر.</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النتيجة: «تم حفظ السيرة»، ويصير مصدر السيرة «الإدارة».</w:t>
      </w:r>
    </w:p>
    <w:p>
      <w:pPr>
        <w:bidi/>
      </w:pPr>
      <w:r>
        <w:rPr>
          <w:rtl w:val="1"/>
          <w:lang w:bidi="ar-SA"/>
        </w:rPr>
        <w:t>إن اختلفت الرتبة التي أقرّ بها المشارك عن رتبته في ملفّه ظهر تنبيه أعلى السيرة: «أقرّ المشارك برتبة «…» وفي ملفّه «…» — راجِع أيّهما الصحيح. الرتبة في الملفّ لم تتغيّر، وهي التي تقود تصنيف الفئة.» — القرار قرارك، والنظام لا يستبدل الرتبة الرسمية من تلقائه.</w:t>
      </w:r>
    </w:p>
    <w:p>
      <w:pPr>
        <w:bidi/>
      </w:pPr>
      <w:r>
        <w:rPr>
          <w:b/>
          <w:rtl w:val="1"/>
          <w:lang w:bidi="ar-SA"/>
        </w:rPr>
        <w:t>٩) رحلة المشارك</w:t>
      </w:r>
    </w:p>
    <w:p>
      <w:pPr>
        <w:jc w:val="center"/>
      </w:pPr>
      <w:r>
        <w:drawing>
          <wp:inline xmlns:a="http://schemas.openxmlformats.org/drawingml/2006/main" xmlns:pic="http://schemas.openxmlformats.org/drawingml/2006/picture">
            <wp:extent cx="5316321" cy="6949439"/>
            <wp:docPr id="165" name="Picture 165"/>
            <wp:cNvGraphicFramePr>
              <a:graphicFrameLocks noChangeAspect="1"/>
            </wp:cNvGraphicFramePr>
            <a:graphic>
              <a:graphicData uri="http://schemas.openxmlformats.org/drawingml/2006/picture">
                <pic:pic>
                  <pic:nvPicPr>
                    <pic:cNvPr id="0" name="candidates-journey.jpg"/>
                    <pic:cNvPicPr/>
                  </pic:nvPicPr>
                  <pic:blipFill>
                    <a:blip r:embed="rId116"/>
                    <a:stretch>
                      <a:fillRect/>
                    </a:stretch>
                  </pic:blipFill>
                  <pic:spPr>
                    <a:xfrm>
                      <a:off x="0" y="0"/>
                      <a:ext cx="5316321" cy="6949439"/>
                    </a:xfrm>
                    <a:prstGeom prst="rect"/>
                  </pic:spPr>
                </pic:pic>
              </a:graphicData>
            </a:graphic>
          </wp:inline>
        </w:drawing>
      </w:r>
    </w:p>
    <w:p>
      <w:pPr>
        <w:jc w:val="center"/>
        <w:bidi/>
      </w:pPr>
      <w:r>
        <w:rPr>
          <w:i/>
          <w:color w:val="6B7F74"/>
          <w:sz w:val="18"/>
          <w:rtl w:val="1"/>
          <w:lang w:bidi="ar-SA"/>
        </w:rPr>
        <w:t>الخط الزمني لرحلة المشارك</w:t>
      </w:r>
    </w:p>
    <w:p>
      <w:pPr>
        <w:pStyle w:val="ListNumber"/>
        <w:bidi/>
      </w:pPr>
      <w:r>
        <w:rPr>
          <w:rtl w:val="1"/>
          <w:lang w:bidi="ar-SA"/>
        </w:rPr>
        <w:t xml:space="preserve">افتح </w:t>
      </w:r>
      <w:r>
        <w:rPr>
          <w:b/>
          <w:rtl w:val="1"/>
          <w:lang w:bidi="ar-SA"/>
        </w:rPr>
        <w:t>تفاصيل</w:t>
      </w:r>
      <w:r>
        <w:rPr>
          <w:rtl w:val="1"/>
          <w:lang w:bidi="ar-SA"/>
        </w:rPr>
        <w:t xml:space="preserve"> المشارك ثم اضغط </w:t>
      </w:r>
      <w:r>
        <w:rPr>
          <w:b/>
          <w:rtl w:val="1"/>
          <w:lang w:bidi="ar-SA"/>
        </w:rPr>
        <w:t>رحلة المشارك</w:t>
      </w:r>
      <w:r>
        <w:rPr>
          <w:rtl w:val="1"/>
          <w:lang w:bidi="ar-SA"/>
        </w:rPr>
        <w:t xml:space="preserve"> (تحتاج </w:t>
      </w:r>
      <w:r>
        <w:rPr>
          <w:rFonts w:ascii="Consolas" w:hAnsi="Consolas"/>
          <w:sz w:val="19"/>
          <w:rFonts w:ascii="Consolas" w:hAnsi="Consolas" w:cs="Consolas"/>
          <w:rtl w:val="0"/>
          <w:lang w:bidi="ar-SA"/>
        </w:rPr>
        <w:t>candidate.journey</w:t>
      </w:r>
      <w:r>
        <w:rPr>
          <w:rtl w:val="1"/>
          <w:lang w:bidi="ar-SA"/>
        </w:rPr>
        <w:t>).</w:t>
      </w:r>
    </w:p>
    <w:p>
      <w:pPr>
        <w:pStyle w:val="ListNumber"/>
        <w:bidi/>
      </w:pPr>
      <w:r>
        <w:rPr>
          <w:rtl w:val="1"/>
          <w:lang w:bidi="ar-SA"/>
        </w:rPr>
        <w:t>اقرأ الخط الزمني من الأقدم إلى الأحدث.</w:t>
      </w:r>
    </w:p>
    <w:p>
      <w:pPr>
        <w:bidi/>
      </w:pPr>
      <w:r>
        <w:rPr>
          <w:rtl w:val="1"/>
          <w:lang w:bidi="ar-SA"/>
        </w:rPr>
        <w:t>كل حدث يحمل وقته ومنفّذه ورمز الدورة التي وقع فيها.</w:t>
      </w:r>
    </w:p>
    <w:p>
      <w:pPr>
        <w:bidi/>
      </w:pPr>
      <w:r>
        <w:rPr>
          <w:b/>
          <w:rtl w:val="1"/>
          <w:lang w:bidi="ar-SA"/>
        </w:rPr>
        <w:t>ما يظهر فيه:</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المجموعة</w:t>
            </w:r>
          </w:p>
        </w:tc>
        <w:tc>
          <w:tcPr>
            <w:tcW w:type="dxa" w:w="4874"/>
            <w:shd w:val="clear" w:color="auto" w:fill="EAF5EF"/>
          </w:tcPr>
          <w:p>
            <w:pPr>
              <w:bidi/>
            </w:pPr>
            <w:r>
              <w:rPr>
                <w:b/>
                <w:sz w:val="19"/>
              </w:rPr>
            </w:r>
            <w:r>
              <w:rPr>
                <w:b/>
                <w:sz w:val="19"/>
                <w:rtl w:val="1"/>
                <w:lang w:bidi="ar-SA"/>
              </w:rPr>
              <w:t>الأحداث</w:t>
            </w:r>
          </w:p>
        </w:tc>
      </w:tr>
      <w:tr>
        <w:tc>
          <w:tcPr>
            <w:tcW w:type="dxa" w:w="4874"/>
          </w:tcPr>
          <w:p>
            <w:pPr>
              <w:bidi/>
            </w:pPr>
            <w:r>
              <w:rPr>
                <w:b/>
                <w:sz w:val="19"/>
                <w:rtl w:val="1"/>
                <w:lang w:bidi="ar-SA"/>
              </w:rPr>
              <w:t>البيانات</w:t>
            </w:r>
          </w:p>
        </w:tc>
        <w:tc>
          <w:tcPr>
            <w:tcW w:type="dxa" w:w="4874"/>
          </w:tcPr>
          <w:p>
            <w:pPr>
              <w:bidi/>
            </w:pPr>
            <w:r>
              <w:rPr>
                <w:sz w:val="19"/>
                <w:rtl w:val="1"/>
                <w:lang w:bidi="ar-SA"/>
              </w:rPr>
              <w:t xml:space="preserve">أُضيف المشارك · أُضيف عبر الاستيراد · عُدّلت بياناته · عُدّلت الملاحظات · اعتُمد · </w:t>
            </w:r>
            <w:r>
              <w:rPr>
                <w:b/>
                <w:sz w:val="19"/>
                <w:rtl w:val="1"/>
                <w:lang w:bidi="ar-SA"/>
              </w:rPr>
              <w:t>صدر رمز المشارك</w:t>
            </w:r>
            <w:r>
              <w:rPr>
                <w:sz w:val="19"/>
                <w:rtl w:val="1"/>
                <w:lang w:bidi="ar-SA"/>
              </w:rPr>
              <w:t xml:space="preserve"> (ومعه أيُّ موجةٍ أصدرته) · </w:t>
            </w:r>
            <w:r>
              <w:rPr>
                <w:b/>
                <w:sz w:val="19"/>
                <w:rtl w:val="1"/>
                <w:lang w:bidi="ar-SA"/>
              </w:rPr>
              <w:t>تغيّرت الحالة الوظيفية</w:t>
            </w:r>
            <w:r>
              <w:rPr>
                <w:sz w:val="19"/>
                <w:rtl w:val="1"/>
                <w:lang w:bidi="ar-SA"/>
              </w:rPr>
              <w:t xml:space="preserve"> (ومعها الحال الجديدة)</w:t>
            </w:r>
          </w:p>
        </w:tc>
      </w:tr>
      <w:tr>
        <w:tc>
          <w:tcPr>
            <w:tcW w:type="dxa" w:w="4874"/>
          </w:tcPr>
          <w:p>
            <w:pPr>
              <w:bidi/>
            </w:pPr>
            <w:r>
              <w:rPr>
                <w:b/>
                <w:sz w:val="19"/>
                <w:rtl w:val="1"/>
                <w:lang w:bidi="ar-SA"/>
              </w:rPr>
              <w:t>السيرة</w:t>
            </w:r>
          </w:p>
        </w:tc>
        <w:tc>
          <w:tcPr>
            <w:tcW w:type="dxa" w:w="4874"/>
          </w:tcPr>
          <w:p>
            <w:pPr>
              <w:bidi/>
            </w:pPr>
            <w:r>
              <w:rPr>
                <w:sz w:val="19"/>
                <w:rtl w:val="1"/>
                <w:lang w:bidi="ar-SA"/>
              </w:rPr>
              <w:t xml:space="preserve">عُدّلت السيرة · </w:t>
            </w:r>
            <w:r>
              <w:rPr>
                <w:b/>
                <w:sz w:val="19"/>
                <w:rtl w:val="1"/>
                <w:lang w:bidi="ar-SA"/>
              </w:rPr>
              <w:t>إصدار السيرة رقم ن</w:t>
            </w:r>
            <w:r>
              <w:rPr>
                <w:sz w:val="19"/>
                <w:rtl w:val="1"/>
                <w:lang w:bidi="ar-SA"/>
              </w:rPr>
              <w:t xml:space="preserve"> ومعه أسماء الحقول التي تغيّرت</w:t>
            </w:r>
          </w:p>
        </w:tc>
      </w:tr>
      <w:tr>
        <w:tc>
          <w:tcPr>
            <w:tcW w:type="dxa" w:w="4874"/>
          </w:tcPr>
          <w:p>
            <w:pPr>
              <w:bidi/>
            </w:pPr>
            <w:r>
              <w:rPr>
                <w:b/>
                <w:sz w:val="19"/>
                <w:rtl w:val="1"/>
                <w:lang w:bidi="ar-SA"/>
              </w:rPr>
              <w:t>الاستقبال</w:t>
            </w:r>
          </w:p>
        </w:tc>
        <w:tc>
          <w:tcPr>
            <w:tcW w:type="dxa" w:w="4874"/>
          </w:tcPr>
          <w:p>
            <w:pPr>
              <w:bidi/>
            </w:pPr>
            <w:r>
              <w:rPr>
                <w:b/>
                <w:sz w:val="19"/>
                <w:rtl w:val="1"/>
                <w:lang w:bidi="ar-SA"/>
              </w:rPr>
              <w:t>حضر إلى المركز</w:t>
            </w:r>
            <w:r>
              <w:rPr>
                <w:sz w:val="19"/>
                <w:rtl w:val="1"/>
                <w:lang w:bidi="ar-SA"/>
              </w:rPr>
              <w:t xml:space="preserve"> · </w:t>
            </w:r>
            <w:r>
              <w:rPr>
                <w:b/>
                <w:sz w:val="19"/>
                <w:rtl w:val="1"/>
                <w:lang w:bidi="ar-SA"/>
              </w:rPr>
              <w:t>صُحّحت سيرته عند الاستقبال</w:t>
            </w:r>
            <w:r>
              <w:rPr>
                <w:sz w:val="19"/>
                <w:rtl w:val="1"/>
                <w:lang w:bidi="ar-SA"/>
              </w:rPr>
              <w:t xml:space="preserve"> (بأسماء الحقول) · </w:t>
            </w:r>
            <w:r>
              <w:rPr>
                <w:b/>
                <w:sz w:val="19"/>
                <w:rtl w:val="1"/>
                <w:lang w:bidi="ar-SA"/>
              </w:rPr>
              <w:t>اعتمد الاستقبال سيرته</w:t>
            </w:r>
            <w:r>
              <w:rPr>
                <w:sz w:val="19"/>
                <w:rtl w:val="1"/>
                <w:lang w:bidi="ar-SA"/>
              </w:rPr>
              <w:t xml:space="preserve"> · </w:t>
            </w:r>
            <w:r>
              <w:rPr>
                <w:b/>
                <w:sz w:val="19"/>
                <w:rtl w:val="1"/>
                <w:lang w:bidi="ar-SA"/>
              </w:rPr>
              <w:t>طُبعت بطاقته</w:t>
            </w:r>
            <w:r>
              <w:rPr>
                <w:sz w:val="19"/>
                <w:rtl w:val="1"/>
                <w:lang w:bidi="ar-SA"/>
              </w:rPr>
              <w:t xml:space="preserve"> · </w:t>
            </w:r>
            <w:r>
              <w:rPr>
                <w:b/>
                <w:sz w:val="19"/>
                <w:rtl w:val="1"/>
                <w:lang w:bidi="ar-SA"/>
              </w:rPr>
              <w:t>أرسله الاستقبال للمستشارين</w:t>
            </w:r>
          </w:p>
        </w:tc>
      </w:tr>
      <w:tr>
        <w:tc>
          <w:tcPr>
            <w:tcW w:type="dxa" w:w="4874"/>
          </w:tcPr>
          <w:p>
            <w:pPr>
              <w:bidi/>
            </w:pPr>
            <w:r>
              <w:rPr>
                <w:b/>
                <w:sz w:val="19"/>
                <w:rtl w:val="1"/>
                <w:lang w:bidi="ar-SA"/>
              </w:rPr>
              <w:t>المسار</w:t>
            </w:r>
          </w:p>
        </w:tc>
        <w:tc>
          <w:tcPr>
            <w:tcW w:type="dxa" w:w="4874"/>
          </w:tcPr>
          <w:p>
            <w:pPr>
              <w:bidi/>
            </w:pPr>
            <w:r>
              <w:rPr>
                <w:sz w:val="19"/>
                <w:rtl w:val="1"/>
                <w:lang w:bidi="ar-SA"/>
              </w:rPr>
              <w:t xml:space="preserve">بدأت دورة تقييم · جدولة: … · حضر/غياب: … · تسليم تقييم: … · </w:t>
            </w:r>
            <w:r>
              <w:rPr>
                <w:b/>
                <w:sz w:val="19"/>
                <w:rtl w:val="1"/>
                <w:lang w:bidi="ar-SA"/>
              </w:rPr>
              <w:t>أتمّ أدوات القياس</w:t>
            </w:r>
          </w:p>
        </w:tc>
      </w:tr>
      <w:tr>
        <w:tc>
          <w:tcPr>
            <w:tcW w:type="dxa" w:w="4874"/>
          </w:tcPr>
          <w:p>
            <w:pPr>
              <w:bidi/>
            </w:pPr>
            <w:r>
              <w:rPr>
                <w:b/>
                <w:sz w:val="19"/>
                <w:rtl w:val="1"/>
                <w:lang w:bidi="ar-SA"/>
              </w:rPr>
              <w:t>التأجيل</w:t>
            </w:r>
          </w:p>
        </w:tc>
        <w:tc>
          <w:tcPr>
            <w:tcW w:type="dxa" w:w="4874"/>
          </w:tcPr>
          <w:p>
            <w:pPr>
              <w:bidi/>
            </w:pPr>
            <w:r>
              <w:rPr>
                <w:b/>
                <w:sz w:val="19"/>
                <w:rtl w:val="1"/>
                <w:lang w:bidi="ar-SA"/>
              </w:rPr>
              <w:t>رُفع طلب تأجيل</w:t>
            </w:r>
            <w:r>
              <w:rPr>
                <w:sz w:val="19"/>
                <w:rtl w:val="1"/>
                <w:lang w:bidi="ar-SA"/>
              </w:rPr>
              <w:t xml:space="preserve"> ومعه سببُه ومن رفعه · </w:t>
            </w:r>
            <w:r>
              <w:rPr>
                <w:b/>
                <w:sz w:val="19"/>
                <w:rtl w:val="1"/>
                <w:lang w:bidi="ar-SA"/>
              </w:rPr>
              <w:t>والبتّ فيه</w:t>
            </w:r>
            <w:r>
              <w:rPr>
                <w:sz w:val="19"/>
                <w:rtl w:val="1"/>
                <w:lang w:bidi="ar-SA"/>
              </w:rPr>
              <w:t xml:space="preserve"> ومعه التاريخ الجديد أو تعليل الرفض</w:t>
            </w:r>
          </w:p>
        </w:tc>
      </w:tr>
      <w:tr>
        <w:tc>
          <w:tcPr>
            <w:tcW w:type="dxa" w:w="4874"/>
          </w:tcPr>
          <w:p>
            <w:pPr>
              <w:bidi/>
            </w:pPr>
            <w:r>
              <w:rPr>
                <w:b/>
                <w:sz w:val="19"/>
                <w:rtl w:val="1"/>
                <w:lang w:bidi="ar-SA"/>
              </w:rPr>
              <w:t>التقرير</w:t>
            </w:r>
          </w:p>
        </w:tc>
        <w:tc>
          <w:tcPr>
            <w:tcW w:type="dxa" w:w="4874"/>
          </w:tcPr>
          <w:p>
            <w:pPr>
              <w:bidi/>
            </w:pPr>
            <w:r>
              <w:rPr>
                <w:sz w:val="19"/>
                <w:rtl w:val="1"/>
                <w:lang w:bidi="ar-SA"/>
              </w:rPr>
              <w:t>أُنشئ · أُعيد للتعديل · أُرسل للاعتماد · اعتُمد نهائياً</w:t>
            </w:r>
          </w:p>
        </w:tc>
      </w:tr>
    </w:tbl>
    <w:p/>
    <w:p>
      <w:pPr>
        <w:bidi/>
        <w:ind w:left="360" w:right="216"/>
        <w:shd w:val="clear" w:color="auto" w:fill="FFF8E6"/>
      </w:pPr>
      <w:r>
        <w:rPr>
          <w:b/>
          <w:sz w:val="21"/>
          <w:rtl w:val="1"/>
          <w:lang w:bidi="ar-SA"/>
        </w:rPr>
        <w:t>ما تغيّر:</w:t>
      </w:r>
      <w:r>
        <w:rPr>
          <w:sz w:val="21"/>
          <w:rtl w:val="1"/>
          <w:lang w:bidi="ar-SA"/>
        </w:rPr>
        <w:t xml:space="preserve"> كانت أحداثُ الاستقبال وصدورُ الرمز وتغيّرُ الحالة الوظيفية </w:t>
      </w:r>
      <w:r>
        <w:rPr>
          <w:b/>
          <w:sz w:val="21"/>
          <w:rtl w:val="1"/>
          <w:lang w:bidi="ar-SA"/>
        </w:rPr>
        <w:t>تُقيَّد في القاعدة ولا تُعرَض</w:t>
      </w:r>
      <w:r>
        <w:rPr>
          <w:sz w:val="21"/>
          <w:rtl w:val="1"/>
          <w:lang w:bidi="ar-SA"/>
        </w:rPr>
        <w:t xml:space="preserve"> — قائمةٌ بيضاء كانت تحجبها. وأثرٌ يُكتب ولا يُقرأ كأنه لم يُكتب. و</w:t>
      </w:r>
      <w:r>
        <w:rPr>
          <w:b/>
          <w:sz w:val="21"/>
          <w:rtl w:val="1"/>
          <w:lang w:bidi="ar-SA"/>
        </w:rPr>
        <w:t>أدوات القياس</w:t>
      </w:r>
      <w:r>
        <w:rPr>
          <w:sz w:val="21"/>
          <w:rtl w:val="1"/>
          <w:lang w:bidi="ar-SA"/>
        </w:rPr>
        <w:t xml:space="preserve"> كانت ثقباً في الخطّ: لا تمرّ بالرصد فلا تظهر بتقييم، فتكتمل الدورة وثُلثها بلا أثر.</w:t>
      </w:r>
    </w:p>
    <w:p>
      <w:pPr>
        <w:bidi/>
      </w:pPr>
      <w:r>
        <w:rPr>
          <w:b/>
          <w:rtl w:val="1"/>
          <w:lang w:bidi="ar-SA"/>
        </w:rPr>
        <w:t>ومع الخطّ يظهر:</w:t>
      </w:r>
    </w:p>
    <w:p>
      <w:pPr>
        <w:pStyle w:val="ListBullet"/>
        <w:bidi/>
      </w:pPr>
      <w:r>
        <w:rPr>
          <w:b/>
          <w:rtl w:val="1"/>
          <w:lang w:bidi="ar-SA"/>
        </w:rPr>
        <w:t>التقدّم على المحطّات</w:t>
      </w:r>
      <w:r>
        <w:rPr>
          <w:rtl w:val="1"/>
          <w:lang w:bidi="ar-SA"/>
        </w:rPr>
        <w:t xml:space="preserve"> — كم أُنجز من كم، </w:t>
      </w:r>
      <w:r>
        <w:rPr>
          <w:b/>
          <w:rtl w:val="1"/>
          <w:lang w:bidi="ar-SA"/>
        </w:rPr>
        <w:t>وأسماءُ الناقص</w:t>
      </w:r>
      <w:r>
        <w:rPr>
          <w:rtl w:val="1"/>
          <w:lang w:bidi="ar-SA"/>
        </w:rPr>
        <w:t xml:space="preserve"> لا عددُه وحده.</w:t>
      </w:r>
    </w:p>
    <w:p>
      <w:pPr>
        <w:pStyle w:val="ListBullet"/>
        <w:bidi/>
      </w:pPr>
      <w:r>
        <w:rPr>
          <w:b/>
          <w:rtl w:val="1"/>
          <w:lang w:bidi="ar-SA"/>
        </w:rPr>
        <w:t>زيارة المركز</w:t>
      </w:r>
      <w:r>
        <w:rPr>
          <w:rtl w:val="1"/>
          <w:lang w:bidi="ar-SA"/>
        </w:rPr>
        <w:t xml:space="preserve"> — يومها، ووقت الوصول، والتوقيع، واعتماد السيرة، وطباعة البطاقة، والإرسال للمستشارين. وهي </w:t>
      </w:r>
      <w:r>
        <w:rPr>
          <w:b/>
          <w:rtl w:val="1"/>
          <w:lang w:bidi="ar-SA"/>
        </w:rPr>
        <w:t>غير حضور الجلسة</w:t>
      </w:r>
      <w:r>
        <w:rPr>
          <w:rtl w:val="1"/>
          <w:lang w:bidi="ar-SA"/>
        </w:rPr>
        <w:t xml:space="preserve"> ويُخلَط بينهما كثيراً.</w:t>
      </w:r>
    </w:p>
    <w:p>
      <w:pPr>
        <w:pStyle w:val="ListBullet"/>
        <w:bidi/>
      </w:pPr>
      <w:r>
        <w:rPr>
          <w:b/>
          <w:rtl w:val="1"/>
          <w:lang w:bidi="ar-SA"/>
        </w:rPr>
        <w:t>الحالة الوظيفية</w:t>
      </w:r>
      <w:r>
        <w:rPr>
          <w:rtl w:val="1"/>
          <w:lang w:bidi="ar-SA"/>
        </w:rPr>
        <w:t xml:space="preserve"> الحالية.</w:t>
      </w:r>
    </w:p>
    <w:p>
      <w:pPr>
        <w:bidi/>
      </w:pPr>
      <w:r>
        <w:rPr>
          <w:b/>
          <w:rtl w:val="1"/>
          <w:lang w:bidi="ar-SA"/>
        </w:rPr>
        <w:t>ولا يفتحه موظّف الاستقبال.</w:t>
      </w:r>
      <w:r>
        <w:rPr>
          <w:rtl w:val="1"/>
          <w:lang w:bidi="ar-SA"/>
        </w:rPr>
        <w:t xml:space="preserve"> الخطّ يحمل أحداث التقرير، ومسارُ التقرير محجوبٌ عنه أبداً — وتقدُّمُ المشارك على محطّاته يصله في كشف الاستقبال نفسه.</w:t>
      </w:r>
    </w:p>
    <w:p>
      <w:pPr>
        <w:bidi/>
      </w:pPr>
      <w:r>
        <w:rPr>
          <w:b/>
          <w:rtl w:val="1"/>
          <w:lang w:bidi="ar-SA"/>
        </w:rPr>
        <w:t>١٠) طباعة بطاقات المشاركين</w:t>
      </w:r>
    </w:p>
    <w:p>
      <w:pPr>
        <w:jc w:val="center"/>
      </w:pPr>
      <w:r>
        <w:drawing>
          <wp:inline xmlns:a="http://schemas.openxmlformats.org/drawingml/2006/main" xmlns:pic="http://schemas.openxmlformats.org/drawingml/2006/picture">
            <wp:extent cx="5852160" cy="3677107"/>
            <wp:docPr id="166" name="Picture 166"/>
            <wp:cNvGraphicFramePr>
              <a:graphicFrameLocks noChangeAspect="1"/>
            </wp:cNvGraphicFramePr>
            <a:graphic>
              <a:graphicData uri="http://schemas.openxmlformats.org/drawingml/2006/picture">
                <pic:pic>
                  <pic:nvPicPr>
                    <pic:cNvPr id="0" name="candidates-bulk.jpg"/>
                    <pic:cNvPicPr/>
                  </pic:nvPicPr>
                  <pic:blipFill>
                    <a:blip r:embed="rId11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ثلاثة صفوف محدَّدة وشريط التحديد</w:t>
      </w:r>
    </w:p>
    <w:p>
      <w:pPr>
        <w:pStyle w:val="ListNumber"/>
        <w:bidi/>
      </w:pPr>
      <w:r>
        <w:rPr>
          <w:rtl w:val="1"/>
          <w:lang w:bidi="ar-SA"/>
        </w:rPr>
        <w:t xml:space="preserve">لبطاقة واحدة: اضغط أيقونة </w:t>
      </w:r>
      <w:r>
        <w:rPr>
          <w:b/>
          <w:rtl w:val="1"/>
          <w:lang w:bidi="ar-SA"/>
        </w:rPr>
        <w:t>طباعة بطاقة المشارك</w:t>
      </w:r>
      <w:r>
        <w:rPr>
          <w:rtl w:val="1"/>
          <w:lang w:bidi="ar-SA"/>
        </w:rPr>
        <w:t xml:space="preserve"> في صفّه.</w:t>
      </w:r>
    </w:p>
    <w:p>
      <w:pPr>
        <w:pStyle w:val="ListNumber"/>
        <w:bidi/>
      </w:pPr>
      <w:r>
        <w:rPr>
          <w:rtl w:val="1"/>
          <w:lang w:bidi="ar-SA"/>
        </w:rPr>
        <w:t xml:space="preserve">لعدّة بطاقات: حدّد الصفوف من مربّعاتها، ثم اضغط </w:t>
      </w:r>
      <w:r>
        <w:rPr>
          <w:b/>
          <w:rtl w:val="1"/>
          <w:lang w:bidi="ar-SA"/>
        </w:rPr>
        <w:t>طباعة بطاقات المشاركين</w:t>
      </w:r>
      <w:r>
        <w:rPr>
          <w:rtl w:val="1"/>
          <w:lang w:bidi="ar-SA"/>
        </w:rPr>
        <w:t xml:space="preserve"> في شريط التحديد.</w:t>
      </w:r>
    </w:p>
    <w:p>
      <w:pPr>
        <w:pStyle w:val="ListNumber"/>
        <w:bidi/>
      </w:pPr>
      <w:r>
        <w:rPr>
          <w:rtl w:val="1"/>
          <w:lang w:bidi="ar-SA"/>
        </w:rPr>
        <w:t>اطبع من التبويب الجديد أو احفظه PDF.</w:t>
      </w:r>
    </w:p>
    <w:p>
      <w:pPr>
        <w:bidi/>
      </w:pPr>
      <w:r>
        <w:rPr>
          <w:rtl w:val="1"/>
          <w:lang w:bidi="ar-SA"/>
        </w:rPr>
        <w:t xml:space="preserve">البطاقة تحمل </w:t>
      </w:r>
      <w:r>
        <w:rPr>
          <w:b/>
          <w:rtl w:val="1"/>
          <w:lang w:bidi="ar-SA"/>
        </w:rPr>
        <w:t>رمز المشارك وحده</w:t>
      </w:r>
      <w:r>
        <w:rPr>
          <w:rtl w:val="1"/>
          <w:lang w:bidi="ar-SA"/>
        </w:rPr>
        <w:t xml:space="preserve"> بلا اسم. الحدّ الأعلى ٥٠٠ بطاقة في المرة، ويلزم السماح بالنوافذ المنبثقة في المتصفّح.</w:t>
      </w:r>
    </w:p>
    <w:p>
      <w:pPr>
        <w:bidi/>
      </w:pPr>
      <w:r>
        <w:rPr>
          <w:b/>
          <w:rtl w:val="1"/>
          <w:lang w:bidi="ar-SA"/>
        </w:rPr>
        <w:t>١١) إسناد مجموعة كشف اليوم (أ / ب)</w:t>
      </w:r>
    </w:p>
    <w:p>
      <w:pPr>
        <w:jc w:val="center"/>
      </w:pPr>
      <w:r>
        <w:drawing>
          <wp:inline xmlns:a="http://schemas.openxmlformats.org/drawingml/2006/main" xmlns:pic="http://schemas.openxmlformats.org/drawingml/2006/picture">
            <wp:extent cx="5852160" cy="4681728"/>
            <wp:docPr id="167" name="Picture 167"/>
            <wp:cNvGraphicFramePr>
              <a:graphicFrameLocks noChangeAspect="1"/>
            </wp:cNvGraphicFramePr>
            <a:graphic>
              <a:graphicData uri="http://schemas.openxmlformats.org/drawingml/2006/picture">
                <pic:pic>
                  <pic:nvPicPr>
                    <pic:cNvPr id="0" name="candidates-group.jpg"/>
                    <pic:cNvPicPr/>
                  </pic:nvPicPr>
                  <pic:blipFill>
                    <a:blip r:embed="rId30"/>
                    <a:stretch>
                      <a:fillRect/>
                    </a:stretch>
                  </pic:blipFill>
                  <pic:spPr>
                    <a:xfrm>
                      <a:off x="0" y="0"/>
                      <a:ext cx="5852160" cy="4681728"/>
                    </a:xfrm>
                    <a:prstGeom prst="rect"/>
                  </pic:spPr>
                </pic:pic>
              </a:graphicData>
            </a:graphic>
          </wp:inline>
        </w:drawing>
      </w:r>
    </w:p>
    <w:p>
      <w:pPr>
        <w:jc w:val="center"/>
        <w:bidi/>
      </w:pPr>
      <w:r>
        <w:rPr>
          <w:i/>
          <w:color w:val="6B7F74"/>
          <w:sz w:val="18"/>
          <w:rtl w:val="1"/>
          <w:lang w:bidi="ar-SA"/>
        </w:rPr>
        <w:t>نافذة إسناد المجموعة</w:t>
      </w:r>
    </w:p>
    <w:p>
      <w:pPr>
        <w:pStyle w:val="ListNumber"/>
        <w:bidi/>
      </w:pPr>
      <w:r>
        <w:rPr>
          <w:rtl w:val="1"/>
          <w:lang w:bidi="ar-SA"/>
        </w:rPr>
        <w:t>حدّد المشاركين من مربّعات صفوفهم.</w:t>
      </w:r>
    </w:p>
    <w:p>
      <w:pPr>
        <w:pStyle w:val="ListNumber"/>
        <w:bidi/>
      </w:pPr>
      <w:r>
        <w:rPr>
          <w:rtl w:val="1"/>
          <w:lang w:bidi="ar-SA"/>
        </w:rPr>
        <w:t xml:space="preserve">اضغط </w:t>
      </w:r>
      <w:r>
        <w:rPr>
          <w:b/>
          <w:rtl w:val="1"/>
          <w:lang w:bidi="ar-SA"/>
        </w:rPr>
        <w:t>إسناد لمجموعة</w:t>
      </w:r>
      <w:r>
        <w:rPr>
          <w:rtl w:val="1"/>
          <w:lang w:bidi="ar-SA"/>
        </w:rPr>
        <w:t xml:space="preserve"> (تحتاج </w:t>
      </w:r>
      <w:r>
        <w:rPr>
          <w:rFonts w:ascii="Consolas" w:hAnsi="Consolas"/>
          <w:sz w:val="19"/>
          <w:rFonts w:ascii="Consolas" w:hAnsi="Consolas" w:cs="Consolas"/>
          <w:rtl w:val="0"/>
          <w:lang w:bidi="ar-SA"/>
        </w:rPr>
        <w:t>roster.manage</w:t>
      </w:r>
      <w:r>
        <w:rPr>
          <w:rtl w:val="1"/>
          <w:lang w:bidi="ar-SA"/>
        </w:rPr>
        <w:t>).</w:t>
      </w:r>
    </w:p>
    <w:p>
      <w:pPr>
        <w:pStyle w:val="ListNumber"/>
        <w:bidi/>
      </w:pPr>
      <w:r>
        <w:rPr>
          <w:rtl w:val="1"/>
          <w:lang w:bidi="ar-SA"/>
        </w:rPr>
        <w:t xml:space="preserve">اختر </w:t>
      </w:r>
      <w:r>
        <w:rPr>
          <w:b/>
          <w:rtl w:val="1"/>
          <w:lang w:bidi="ar-SA"/>
        </w:rPr>
        <w:t>اليوم</w:t>
      </w:r>
      <w:r>
        <w:rPr>
          <w:rtl w:val="1"/>
          <w:lang w:bidi="ar-SA"/>
        </w:rPr>
        <w:t xml:space="preserve">، ثم المجموعة </w:t>
      </w:r>
      <w:r>
        <w:rPr>
          <w:b/>
          <w:rtl w:val="1"/>
          <w:lang w:bidi="ar-SA"/>
        </w:rPr>
        <w:t>أ</w:t>
      </w:r>
      <w:r>
        <w:rPr>
          <w:rtl w:val="1"/>
          <w:lang w:bidi="ar-SA"/>
        </w:rPr>
        <w:t xml:space="preserve"> أو </w:t>
      </w:r>
      <w:r>
        <w:rPr>
          <w:b/>
          <w:rtl w:val="1"/>
          <w:lang w:bidi="ar-SA"/>
        </w:rPr>
        <w:t>ب</w:t>
      </w:r>
      <w:r>
        <w:rPr>
          <w:rtl w:val="1"/>
          <w:lang w:bidi="ar-SA"/>
        </w:rPr>
        <w:t>.</w:t>
      </w:r>
    </w:p>
    <w:p>
      <w:pPr>
        <w:pStyle w:val="ListNumber"/>
        <w:bidi/>
      </w:pPr>
      <w:r>
        <w:rPr>
          <w:rtl w:val="1"/>
          <w:lang w:bidi="ar-SA"/>
        </w:rPr>
        <w:t xml:space="preserve">اضغط </w:t>
      </w:r>
      <w:r>
        <w:rPr>
          <w:b/>
          <w:rtl w:val="1"/>
          <w:lang w:bidi="ar-SA"/>
        </w:rPr>
        <w:t>إسناد</w:t>
      </w:r>
      <w:r>
        <w:rPr>
          <w:rtl w:val="1"/>
          <w:lang w:bidi="ar-SA"/>
        </w:rPr>
        <w:t>.</w:t>
      </w:r>
    </w:p>
    <w:p>
      <w:pPr>
        <w:bidi/>
      </w:pPr>
      <w:r>
        <w:rPr>
          <w:rtl w:val="1"/>
          <w:lang w:bidi="ar-SA"/>
        </w:rPr>
        <w:t>النتيجة: «تم إسناد N مشاركاً للمجموعة أ»، ويُلحق بها « — سقط N خارج نطاقك» إن كان في تحديدك من ليس ضمن نطاقك. المجموعة تحدّد أيّ فترة يبدأ بها كلٌّ منهم — المقابلة أو حلقة النقاش. الحدّ ٢٠٠ مشارك في المرة الواحدة.</w:t>
      </w:r>
    </w:p>
    <w:p>
      <w:pPr>
        <w:bidi/>
      </w:pPr>
      <w:r>
        <w:rPr>
          <w:b/>
          <w:rtl w:val="1"/>
          <w:lang w:bidi="ar-SA"/>
        </w:rPr>
        <w:t>١٢) كشف حضور المشاركين</w:t>
      </w:r>
    </w:p>
    <w:p>
      <w:pPr>
        <w:pStyle w:val="ListNumber"/>
        <w:bidi/>
      </w:pPr>
      <w:r>
        <w:rPr>
          <w:rtl w:val="1"/>
          <w:lang w:bidi="ar-SA"/>
        </w:rPr>
        <w:t xml:space="preserve">اضغط </w:t>
      </w:r>
      <w:r>
        <w:rPr>
          <w:b/>
          <w:rtl w:val="1"/>
          <w:lang w:bidi="ar-SA"/>
        </w:rPr>
        <w:t>كشف الحضور</w:t>
      </w:r>
      <w:r>
        <w:rPr>
          <w:rtl w:val="1"/>
          <w:lang w:bidi="ar-SA"/>
        </w:rPr>
        <w:t>.</w:t>
      </w:r>
    </w:p>
    <w:p>
      <w:pPr>
        <w:pStyle w:val="ListNumber"/>
        <w:bidi/>
      </w:pPr>
      <w:r>
        <w:rPr>
          <w:rtl w:val="1"/>
          <w:lang w:bidi="ar-SA"/>
        </w:rPr>
        <w:t xml:space="preserve">اختر </w:t>
      </w:r>
      <w:r>
        <w:rPr>
          <w:b/>
          <w:rtl w:val="1"/>
          <w:lang w:bidi="ar-SA"/>
        </w:rPr>
        <w:t>اليوم</w:t>
      </w:r>
      <w:r>
        <w:rPr>
          <w:rtl w:val="1"/>
          <w:lang w:bidi="ar-SA"/>
        </w:rPr>
        <w:t>.</w:t>
      </w:r>
    </w:p>
    <w:p>
      <w:pPr>
        <w:pStyle w:val="ListNumber"/>
        <w:bidi/>
      </w:pPr>
      <w:r>
        <w:rPr>
          <w:rtl w:val="1"/>
          <w:lang w:bidi="ar-SA"/>
        </w:rPr>
        <w:t xml:space="preserve">من </w:t>
      </w:r>
      <w:r>
        <w:rPr>
          <w:b/>
          <w:rtl w:val="1"/>
          <w:lang w:bidi="ar-SA"/>
        </w:rPr>
        <w:t>الهوية الوطنية</w:t>
      </w:r>
      <w:r>
        <w:rPr>
          <w:rtl w:val="1"/>
          <w:lang w:bidi="ar-SA"/>
        </w:rPr>
        <w:t xml:space="preserve"> اختر «إخفاء» أو «إظهار». الخيار الثاني مُعطَّل لمن لا يملك صلاحية رؤية الأسماء، ويظهر تحته: «صلاحيتك لا تسمح بطباعة أرقام الهوية — يُطبع الكشف بالرموز». ولمن يملكها: «إظهار الهوية يُسجَّل في سجل التدقيق باسمك».</w:t>
      </w:r>
    </w:p>
    <w:p>
      <w:pPr>
        <w:pStyle w:val="ListNumber"/>
        <w:bidi/>
      </w:pPr>
      <w:r>
        <w:rPr>
          <w:rtl w:val="1"/>
          <w:lang w:bidi="ar-SA"/>
        </w:rPr>
        <w:t xml:space="preserve">اضغط </w:t>
      </w:r>
      <w:r>
        <w:rPr>
          <w:b/>
          <w:rtl w:val="1"/>
          <w:lang w:bidi="ar-SA"/>
        </w:rPr>
        <w:t>فتح الكشف</w:t>
      </w:r>
      <w:r>
        <w:rPr>
          <w:rtl w:val="1"/>
          <w:lang w:bidi="ar-SA"/>
        </w:rPr>
        <w:t>.</w:t>
      </w:r>
    </w:p>
    <w:p>
      <w:pPr>
        <w:bidi/>
      </w:pPr>
      <w:r>
        <w:rPr>
          <w:rtl w:val="1"/>
          <w:lang w:bidi="ar-SA"/>
        </w:rPr>
        <w:t>النتيجة: يفتح الكشف في تبويب جديد بأعمدته المعتمدة: «م»، «ج»، «الهوية الوطنية»، «الرتبة/المرتبة»، «رمز المشارك»، «التوقيع»، وأعمدة المقيّمين ومساعديهم.</w:t>
      </w:r>
    </w:p>
    <w:p>
      <w:pPr>
        <w:bidi/>
      </w:pPr>
      <w:r>
        <w:rPr>
          <w:b/>
          <w:rtl w:val="1"/>
          <w:lang w:bidi="ar-SA"/>
        </w:rPr>
        <w:t>١٣) تصدير القائمة</w:t>
      </w:r>
    </w:p>
    <w:p>
      <w:pPr>
        <w:pStyle w:val="ListNumber"/>
        <w:bidi/>
      </w:pPr>
      <w:r>
        <w:rPr>
          <w:rtl w:val="1"/>
          <w:lang w:bidi="ar-SA"/>
        </w:rPr>
        <w:t>اضبط المشاركات على الشريحة التي تريدها.</w:t>
      </w:r>
    </w:p>
    <w:p>
      <w:pPr>
        <w:pStyle w:val="ListNumber"/>
        <w:bidi/>
      </w:pPr>
      <w:r>
        <w:rPr>
          <w:rtl w:val="1"/>
          <w:lang w:bidi="ar-SA"/>
        </w:rPr>
        <w:t xml:space="preserve">اضغط </w:t>
      </w:r>
      <w:r>
        <w:rPr>
          <w:b/>
          <w:rtl w:val="1"/>
          <w:lang w:bidi="ar-SA"/>
        </w:rPr>
        <w:t>تصدير</w:t>
      </w:r>
      <w:r>
        <w:rPr>
          <w:rtl w:val="1"/>
          <w:lang w:bidi="ar-SA"/>
        </w:rPr>
        <w:t>.</w:t>
      </w:r>
    </w:p>
    <w:p>
      <w:pPr>
        <w:bidi/>
      </w:pPr>
      <w:r>
        <w:rPr>
          <w:rtl w:val="1"/>
          <w:lang w:bidi="ar-SA"/>
        </w:rPr>
        <w:t xml:space="preserve">النتيجة: ينزّل ملف </w:t>
      </w:r>
      <w:r>
        <w:rPr>
          <w:rFonts w:ascii="Consolas" w:hAnsi="Consolas"/>
          <w:sz w:val="19"/>
          <w:rFonts w:ascii="Consolas" w:hAnsi="Consolas" w:cs="Consolas"/>
          <w:rtl w:val="0"/>
          <w:lang w:bidi="ar-SA"/>
        </w:rPr>
        <w:t>candidates-&lt;التاريخ&gt;.csv</w:t>
      </w:r>
      <w:r>
        <w:rPr>
          <w:rtl w:val="1"/>
          <w:lang w:bidi="ar-SA"/>
        </w:rPr>
        <w:t xml:space="preserve"> وتظهر رسالة «تم تصدير N مشارك (مع الأسماء)» أو «(رموز فقط)» بحسب صلاحيتك. أعمدة الملف: الرمز، القطاع، الرتبة، الفئة، الحالة، التصنيف — ويُضاف الاسم والهوية لحامل </w:t>
      </w:r>
      <w:r>
        <w:rPr>
          <w:rFonts w:ascii="Consolas" w:hAnsi="Consolas"/>
          <w:sz w:val="19"/>
          <w:rFonts w:ascii="Consolas" w:hAnsi="Consolas" w:cs="Consolas"/>
          <w:rtl w:val="0"/>
          <w:lang w:bidi="ar-SA"/>
        </w:rPr>
        <w:t>candidate.view_names</w:t>
      </w:r>
      <w:r>
        <w:rPr>
          <w:rtl w:val="1"/>
          <w:lang w:bidi="ar-SA"/>
        </w:rPr>
        <w:t xml:space="preserve">. التصدير يُصدّر </w:t>
      </w:r>
      <w:r>
        <w:rPr>
          <w:b/>
          <w:rtl w:val="1"/>
          <w:lang w:bidi="ar-SA"/>
        </w:rPr>
        <w:t>كل</w:t>
      </w:r>
      <w:r>
        <w:rPr>
          <w:rtl w:val="1"/>
          <w:lang w:bidi="ar-SA"/>
        </w:rPr>
        <w:t xml:space="preserve"> المطابق للمشاركات لا الصفحة المعروضة، ويُسجَّل في سجل التدقيق بعدده وبما إذا حوى أسماء.</w:t>
      </w:r>
    </w:p>
    <w:p>
      <w:pPr>
        <w:bidi/>
      </w:pPr>
      <w:r>
        <w:rPr>
          <w:b/>
          <w:rtl w:val="1"/>
          <w:lang w:bidi="ar-SA"/>
        </w:rPr>
        <w:t>١٤) استيراد جماعي من ملف Excel</w:t>
      </w:r>
    </w:p>
    <w:p>
      <w:pPr>
        <w:pStyle w:val="ListNumber"/>
        <w:bidi/>
      </w:pPr>
      <w:r>
        <w:rPr>
          <w:rtl w:val="1"/>
          <w:lang w:bidi="ar-SA"/>
        </w:rPr>
        <w:t xml:space="preserve">اضغط </w:t>
      </w:r>
      <w:r>
        <w:rPr>
          <w:b/>
          <w:rtl w:val="1"/>
          <w:lang w:bidi="ar-SA"/>
        </w:rPr>
        <w:t>استيراد</w:t>
      </w:r>
      <w:r>
        <w:rPr>
          <w:rtl w:val="1"/>
          <w:lang w:bidi="ar-SA"/>
        </w:rPr>
        <w:t>.</w:t>
      </w:r>
    </w:p>
    <w:p>
      <w:pPr>
        <w:pStyle w:val="ListNumber"/>
        <w:bidi/>
      </w:pPr>
      <w:r>
        <w:rPr>
          <w:rtl w:val="1"/>
          <w:lang w:bidi="ar-SA"/>
        </w:rPr>
        <w:t xml:space="preserve">اضغط </w:t>
      </w:r>
      <w:r>
        <w:rPr>
          <w:b/>
          <w:rtl w:val="1"/>
          <w:lang w:bidi="ar-SA"/>
        </w:rPr>
        <w:t>تنزيل النموذج</w:t>
      </w:r>
      <w:r>
        <w:rPr>
          <w:rtl w:val="1"/>
          <w:lang w:bidi="ar-SA"/>
        </w:rPr>
        <w:t xml:space="preserve">. ينزّل ملف </w:t>
      </w:r>
      <w:r>
        <w:rPr>
          <w:rFonts w:ascii="Consolas" w:hAnsi="Consolas"/>
          <w:sz w:val="19"/>
          <w:rFonts w:ascii="Consolas" w:hAnsi="Consolas" w:cs="Consolas"/>
          <w:rtl w:val="0"/>
          <w:lang w:bidi="ar-SA"/>
        </w:rPr>
        <w:t>kafaat-import-template.xlsx</w:t>
      </w:r>
      <w:r>
        <w:rPr>
          <w:rtl w:val="1"/>
          <w:lang w:bidi="ar-SA"/>
        </w:rPr>
        <w:t xml:space="preserve"> — وهو </w:t>
      </w:r>
      <w:r>
        <w:rPr>
          <w:b/>
          <w:rtl w:val="1"/>
          <w:lang w:bidi="ar-SA"/>
        </w:rPr>
        <w:t>نسخةٌ من نموذج الوزارة المعتمد</w:t>
      </w:r>
      <w:r>
        <w:rPr>
          <w:rtl w:val="1"/>
          <w:lang w:bidi="ar-SA"/>
        </w:rPr>
        <w:t xml:space="preserve">: ثمانيةٌ وسبعون عموداً بترتيبها وتسمياتها كما وردت فيه حرفاً بحرف، </w:t>
      </w:r>
      <w:r>
        <w:rPr>
          <w:b/>
          <w:rtl w:val="1"/>
          <w:lang w:bidi="ar-SA"/>
        </w:rPr>
        <w:t>بلا زيادةٍ ولا نقص</w:t>
      </w:r>
      <w:r>
        <w:rPr>
          <w:rtl w:val="1"/>
          <w:lang w:bidi="ar-SA"/>
        </w:rPr>
        <w:t>. فملفُّك وملفُّنا واحد، ولا يحتاج أحدٌ أن يقارن أيّهما الصحيح.</w:t>
      </w:r>
    </w:p>
    <w:p>
      <w:pPr>
        <w:bidi/>
      </w:pPr>
      <w:r>
        <w:rPr>
          <w:rtl w:val="1"/>
          <w:lang w:bidi="ar-SA"/>
        </w:rPr>
        <w:t>ومعه أوراقٌ مرجعية: القطاعات، والرتب والمراتب، و</w:t>
      </w:r>
      <w:r>
        <w:rPr>
          <w:b/>
          <w:rtl w:val="1"/>
          <w:lang w:bidi="ar-SA"/>
        </w:rPr>
        <w:t>أعمدة اختيارية</w:t>
      </w:r>
      <w:r>
        <w:rPr>
          <w:rtl w:val="1"/>
          <w:lang w:bidi="ar-SA"/>
        </w:rPr>
        <w:t xml:space="preserve">، والسيرة الذاتية. وورقة «أعمدة اختيارية» تسمّي عمودين يقرؤهما النظام ولا يحملهما المعتمد، لمن أراد إضافتهما بيده في آخر ورقة «المشاركون»: </w:t>
      </w:r>
      <w:r>
        <w:rPr>
          <w:b/>
          <w:rtl w:val="1"/>
          <w:lang w:bidi="ar-SA"/>
        </w:rPr>
        <w:t>تاريخ الميلاد</w:t>
      </w:r>
      <w:r>
        <w:rPr>
          <w:rtl w:val="1"/>
          <w:lang w:bidi="ar-SA"/>
        </w:rPr>
        <w:t xml:space="preserve"> (لأن «العمر» في المعتمد مشتقٌّ منه ولا يُقرأ)، وأعمدة </w:t>
      </w:r>
      <w:r>
        <w:rPr>
          <w:b/>
          <w:rtl w:val="1"/>
          <w:lang w:bidi="ar-SA"/>
        </w:rPr>
        <w:t>المجالات الفنية</w:t>
      </w:r>
      <w:r>
        <w:rPr>
          <w:rtl w:val="1"/>
          <w:lang w:bidi="ar-SA"/>
        </w:rPr>
        <w:t>.</w:t>
      </w:r>
    </w:p>
    <w:p>
      <w:pPr>
        <w:bidi/>
      </w:pPr>
      <w:r>
        <w:rPr>
          <w:rtl w:val="1"/>
          <w:lang w:bidi="ar-SA"/>
        </w:rPr>
        <w:t xml:space="preserve">واسم الملفّ لاتينيّ عمداً: الاسم العربيّ يمرّ على تعقيم المتصفّح لأسماء التنزيل، وبعض النسخ تُسقط معه الامتداد — فينزل ملفٌّ بلا </w:t>
      </w:r>
      <w:r>
        <w:rPr>
          <w:rFonts w:ascii="Consolas" w:hAnsi="Consolas"/>
          <w:sz w:val="19"/>
          <w:rFonts w:ascii="Consolas" w:hAnsi="Consolas" w:cs="Consolas"/>
          <w:rtl w:val="0"/>
          <w:lang w:bidi="ar-SA"/>
        </w:rPr>
        <w:t>.xlsx</w:t>
      </w:r>
      <w:r>
        <w:rPr>
          <w:rtl w:val="1"/>
          <w:lang w:bidi="ar-SA"/>
        </w:rPr>
        <w:t xml:space="preserve"> لا يعرف النظام بم يفتحه، فيُظنّ تالفاً وهو سليم. ومحتوى الملفّ عربيّ كما هو.</w:t>
      </w:r>
    </w:p>
    <w:p>
      <w:pPr>
        <w:bidi/>
      </w:pPr>
      <w:r>
        <w:rPr>
          <w:b/>
          <w:rtl w:val="1"/>
          <w:lang w:bidi="ar-SA"/>
        </w:rPr>
        <w:t>وإن لم تُحمَّل قوائم القطاعات والرتب</w:t>
      </w:r>
      <w:r>
        <w:rPr>
          <w:rtl w:val="1"/>
          <w:lang w:bidi="ar-SA"/>
        </w:rPr>
        <w:t xml:space="preserve"> (انقطاع بالخادم مثلاً) لن يُنزَّل النموذج، وتظهر لك رسالة بذلك — بدل أن يخرج ملفٌّ بأوراقٍ مرجعية فارغة تملؤه منها ثمّ تُردّ صفوفه كلُّها.</w:t>
      </w:r>
    </w:p>
    <w:p>
      <w:pPr>
        <w:pStyle w:val="ListNumber"/>
        <w:bidi/>
      </w:pPr>
      <w:r>
        <w:rPr>
          <w:rtl w:val="1"/>
          <w:lang w:bidi="ar-SA"/>
        </w:rPr>
        <w:t>عبّئ الملف في Excel — صفٌّ لكل مشارك — واحفظه.</w:t>
      </w:r>
    </w:p>
    <w:p>
      <w:pPr>
        <w:pStyle w:val="ListNumber"/>
        <w:bidi/>
      </w:pPr>
      <w:r>
        <w:rPr>
          <w:rtl w:val="1"/>
          <w:lang w:bidi="ar-SA"/>
        </w:rPr>
        <w:t xml:space="preserve">ارجع إلى النافذة وأسقط الملف في المربّع، أو اضغطه لتختاره. يُقبل </w:t>
      </w:r>
      <w:r>
        <w:rPr>
          <w:rFonts w:ascii="Consolas" w:hAnsi="Consolas"/>
          <w:sz w:val="19"/>
          <w:rFonts w:ascii="Consolas" w:hAnsi="Consolas" w:cs="Consolas"/>
          <w:rtl w:val="0"/>
          <w:lang w:bidi="ar-SA"/>
        </w:rPr>
        <w:t>.xlsx</w:t>
      </w:r>
      <w:r>
        <w:rPr>
          <w:rtl w:val="1"/>
          <w:lang w:bidi="ar-SA"/>
        </w:rPr>
        <w:t xml:space="preserve"> و</w:t>
      </w:r>
      <w:r>
        <w:rPr>
          <w:rFonts w:ascii="Consolas" w:hAnsi="Consolas"/>
          <w:sz w:val="19"/>
          <w:rFonts w:ascii="Consolas" w:hAnsi="Consolas" w:cs="Consolas"/>
          <w:rtl w:val="0"/>
          <w:lang w:bidi="ar-SA"/>
        </w:rPr>
        <w:t>.csv</w:t>
      </w:r>
      <w:r>
        <w:rPr>
          <w:rtl w:val="1"/>
          <w:lang w:bidi="ar-SA"/>
        </w:rPr>
        <w:t xml:space="preserve">، </w:t>
      </w:r>
      <w:r>
        <w:rPr>
          <w:b/>
          <w:rtl w:val="1"/>
          <w:lang w:bidi="ar-SA"/>
        </w:rPr>
        <w:t>وحتى عشرة آلاف صفّ في الملف الواحد</w:t>
      </w:r>
      <w:r>
        <w:rPr>
          <w:rtl w:val="1"/>
          <w:lang w:bidi="ar-SA"/>
        </w:rPr>
        <w:t>.</w:t>
      </w:r>
    </w:p>
    <w:p>
      <w:pPr>
        <w:pStyle w:val="ListNumber"/>
        <w:bidi/>
      </w:pPr>
      <w:r>
        <w:rPr>
          <w:b/>
          <w:rtl w:val="1"/>
          <w:lang w:bidi="ar-SA"/>
        </w:rPr>
        <w:t>راجِع الجدول قبل أن تضغط شيئاً.</w:t>
      </w:r>
      <w:r>
        <w:rPr>
          <w:rtl w:val="1"/>
          <w:lang w:bidi="ar-SA"/>
        </w:rPr>
        <w:t xml:space="preserve"> يُفحص كل صفّ في متصفّحك قبل أن يُرسَل أيّ شيء إلى الخادم: تظهر ثلاثة عدّادات (صالح · مرفوض · الإجمالي)، وجدولٌ يعرض بيانات كل صفّ — الهوية والاسم والقطاع والرتبة والجنس — وحالته، والمرفوض بجانبه </w:t>
      </w:r>
      <w:r>
        <w:rPr>
          <w:b/>
          <w:rtl w:val="1"/>
          <w:lang w:bidi="ar-SA"/>
        </w:rPr>
        <w:t>كل</w:t>
      </w:r>
      <w:r>
        <w:rPr>
          <w:rtl w:val="1"/>
          <w:lang w:bidi="ar-SA"/>
        </w:rPr>
        <w:t xml:space="preserve"> أسباب رفضه لا أوّلها فقط. تستطيع عرض «المرفوض» وحده.</w:t>
      </w:r>
    </w:p>
    <w:p>
      <w:pPr>
        <w:pStyle w:val="ListNumber"/>
        <w:bidi/>
      </w:pPr>
      <w:r>
        <w:rPr>
          <w:b/>
          <w:rtl w:val="1"/>
          <w:lang w:bidi="ar-SA"/>
        </w:rPr>
        <w:t>صحّح المرفوض في مكانه.</w:t>
      </w:r>
      <w:r>
        <w:rPr>
          <w:rtl w:val="1"/>
          <w:lang w:bidi="ar-SA"/>
        </w:rPr>
        <w:t xml:space="preserve"> بجانب كل صفّ زرّ </w:t>
      </w:r>
      <w:r>
        <w:rPr>
          <w:b/>
          <w:rtl w:val="1"/>
          <w:lang w:bidi="ar-SA"/>
        </w:rPr>
        <w:t>صحّح</w:t>
      </w:r>
      <w:r>
        <w:rPr>
          <w:rtl w:val="1"/>
          <w:lang w:bidi="ar-SA"/>
        </w:rPr>
        <w:t xml:space="preserve"> (و</w:t>
      </w:r>
      <w:r>
        <w:rPr>
          <w:b/>
          <w:rtl w:val="1"/>
          <w:lang w:bidi="ar-SA"/>
        </w:rPr>
        <w:t>تعديل</w:t>
      </w:r>
      <w:r>
        <w:rPr>
          <w:rtl w:val="1"/>
          <w:lang w:bidi="ar-SA"/>
        </w:rPr>
        <w:t xml:space="preserve"> للصفّ السليم) يفتح تحته ثماني خانات: رقم الهوية · الاسم · القطاع · الرتبة / المرتبة · الفئة · الجنس · الجوال · البريد الإلكتروني. صحّح ما تشاء ويُعاد فحص الصفوف كلّها فوراً — تنقلب الحالة إلى </w:t>
      </w:r>
      <w:r>
        <w:rPr>
          <w:b/>
          <w:rtl w:val="1"/>
          <w:lang w:bidi="ar-SA"/>
        </w:rPr>
        <w:t>سيُستورَد</w:t>
      </w:r>
      <w:r>
        <w:rPr>
          <w:rtl w:val="1"/>
          <w:lang w:bidi="ar-SA"/>
        </w:rPr>
        <w:t xml:space="preserve"> وأنت تكتب، ويرتفع عدّاد «صالح للاستيراد».</w:t>
      </w:r>
    </w:p>
    <w:p>
      <w:pPr>
        <w:bidi/>
      </w:pPr>
      <w:r>
        <w:rPr>
          <w:b/>
          <w:rtl w:val="1"/>
          <w:lang w:bidi="ar-SA"/>
        </w:rPr>
        <w:t>والتصحيح لا يمسّ ملفّك</w:t>
      </w:r>
      <w:r>
        <w:rPr>
          <w:rtl w:val="1"/>
          <w:lang w:bidi="ar-SA"/>
        </w:rPr>
        <w:t>: يُطبَّق على ما يُرسَل وحده. فإن أردت أن يبقى مصحَّحاً عندك فصحّحه في الملف أيضاً. وسببُ إعادة الفحص كلِّه بعد كل تعديل أنّ كشف التكرار يقارن الصفَّ بما قبله — فتصحيح هويةٍ في صفٍّ قد يُصلح صفّاً بعده أو يُظهر تكراراً قبله.</w:t>
      </w:r>
    </w:p>
    <w:p>
      <w:pPr>
        <w:pStyle w:val="ListNumber"/>
        <w:bidi/>
      </w:pPr>
      <w:r>
        <w:rPr>
          <w:rtl w:val="1"/>
          <w:lang w:bidi="ar-SA"/>
        </w:rPr>
        <w:t xml:space="preserve">اضغط </w:t>
      </w:r>
      <w:r>
        <w:rPr>
          <w:b/>
          <w:rtl w:val="1"/>
          <w:lang w:bidi="ar-SA"/>
        </w:rPr>
        <w:t>استيراد N مشاركاً</w:t>
      </w:r>
      <w:r>
        <w:rPr>
          <w:rtl w:val="1"/>
          <w:lang w:bidi="ar-SA"/>
        </w:rPr>
        <w:t>.</w:t>
      </w:r>
    </w:p>
    <w:p>
      <w:pPr>
        <w:bidi/>
      </w:pPr>
      <w:r>
        <w:rPr>
          <w:b/>
          <w:rtl w:val="1"/>
          <w:lang w:bidi="ar-SA"/>
        </w:rPr>
        <w:t>الملفّات الكبيرة تُعالَج في الخلفية.</w:t>
      </w:r>
      <w:r>
        <w:rPr>
          <w:rtl w:val="1"/>
          <w:lang w:bidi="ar-SA"/>
        </w:rPr>
        <w:t xml:space="preserve"> ما دون خمسمئة صفّ يُرسَل دفعةً واحدة ويُردّ بنتيجته في الحال. وما فوقها يُرفع على دفعات ثم يُعالَج في الخادم، ويظهر لك </w:t>
      </w:r>
      <w:r>
        <w:rPr>
          <w:b/>
          <w:rtl w:val="1"/>
          <w:lang w:bidi="ar-SA"/>
        </w:rPr>
        <w:t>شريط تقدّم بعدّاد حقيقي</w:t>
      </w:r>
      <w:r>
        <w:rPr>
          <w:rtl w:val="1"/>
          <w:lang w:bidi="ar-SA"/>
        </w:rPr>
        <w:t xml:space="preserve"> (كم صفّاً عولج من كم، وكم أُنشئ وكم رُفض). تستطيع إغلاق الشاشة والمعالجة تتابع — عشرة آلاف صفّ لا تُعالَج في نداء واحد، وانتظارُها بشاشة مفتوحة كان ينقطع وقد أُنشئ نصف الملفّ بلا أن يعرف أحد كم.</w:t>
      </w:r>
    </w:p>
    <w:p>
      <w:pPr>
        <w:bidi/>
      </w:pPr>
      <w:r>
        <w:rPr>
          <w:b/>
          <w:rtl w:val="1"/>
          <w:lang w:bidi="ar-SA"/>
        </w:rPr>
        <w:t>تقرير الأخطاء</w:t>
      </w:r>
      <w:r>
        <w:rPr>
          <w:rtl w:val="1"/>
          <w:lang w:bidi="ar-SA"/>
        </w:rPr>
        <w:t xml:space="preserve"> — لمن يفضّل التصحيح في Excel بدل الشاشة. متى رُفض صفٌّ ظهر لك ملخّصٌ </w:t>
      </w:r>
      <w:r>
        <w:rPr>
          <w:b/>
          <w:rtl w:val="1"/>
          <w:lang w:bidi="ar-SA"/>
        </w:rPr>
        <w:t>بالسبب لا بالصفّ</w:t>
      </w:r>
      <w:r>
        <w:rPr>
          <w:rtl w:val="1"/>
          <w:lang w:bidi="ar-SA"/>
        </w:rPr>
        <w:t xml:space="preserve">: كل سبب وكم صفّاً وقع فيه، والأكثر تكراراً أوّلاً لأنه ما يُصلح أكثر الصفوف بأقلّ تعديل. وزرّ </w:t>
      </w:r>
      <w:r>
        <w:rPr>
          <w:b/>
          <w:rtl w:val="1"/>
          <w:lang w:bidi="ar-SA"/>
        </w:rPr>
        <w:t>تنزيل تقرير الأخطاء (‎.xlsx‎)</w:t>
      </w:r>
      <w:r>
        <w:rPr>
          <w:rtl w:val="1"/>
          <w:lang w:bidi="ar-SA"/>
        </w:rPr>
        <w:t xml:space="preserve"> يُنزّل الصفوف المرفوضة برقم كلٍّ منها في ملفّك وهويته واسمه وأسبابه — صحّحها في مكانها ثم ارفع الملف مرّةً أخرى. والمستورَد سابقاً لا يتكرّر: هويته المسجّلة تُردّ بسببها.</w:t>
      </w:r>
    </w:p>
    <w:p>
      <w:pPr>
        <w:bidi/>
      </w:pPr>
      <w:r>
        <w:rPr>
          <w:b/>
          <w:rtl w:val="1"/>
          <w:lang w:bidi="ar-SA"/>
        </w:rPr>
        <w:t>الأعمدة الإلزامية أربعة لا غير</w:t>
      </w:r>
      <w:r>
        <w:rPr>
          <w:rtl w:val="1"/>
          <w:lang w:bidi="ar-SA"/>
        </w:rPr>
        <w:t>: رقم الهوية · الاسم · القطاع · الرتبة / المرتبة. وما عداها اختياريّ كلُّه — بما فيه الجنس والمجالات الفنية وبيانات السيرة. الصفّ الذي لا يحمل إلا الأربعة يدخل، والخلية التي تُملأ تُفحص صيغتها وحدها.</w:t>
      </w:r>
    </w:p>
    <w:p>
      <w:pPr>
        <w:bidi/>
      </w:pPr>
      <w:r>
        <w:rPr>
          <w:rtl w:val="1"/>
          <w:lang w:bidi="ar-SA"/>
        </w:rPr>
        <w:t>و</w:t>
      </w:r>
      <w:r>
        <w:rPr>
          <w:b/>
          <w:rtl w:val="1"/>
          <w:lang w:bidi="ar-SA"/>
        </w:rPr>
        <w:t>الفئة</w:t>
      </w:r>
      <w:r>
        <w:rPr>
          <w:rtl w:val="1"/>
          <w:lang w:bidi="ar-SA"/>
        </w:rPr>
        <w:t xml:space="preserve"> (مدني/عسكري/متعاقد) إن غاب عمودها استُنتجت من الرتبة نفسها، وإن لم تُعرف الرتبة في القائمتين هبطت على «مدني» — </w:t>
      </w:r>
      <w:r>
        <w:rPr>
          <w:b/>
          <w:rtl w:val="1"/>
          <w:lang w:bidi="ar-SA"/>
        </w:rPr>
        <w:t>فاكتبها صراحةً إن كنت تستورد متعاقدين</w:t>
      </w:r>
      <w:r>
        <w:rPr>
          <w:rtl w:val="1"/>
          <w:lang w:bidi="ar-SA"/>
        </w:rPr>
        <w:t>، لأن مسمّاهم الوظيفي حرّ لا يُطابَق على قائمة.</w:t>
      </w:r>
    </w:p>
    <w:p>
      <w:pPr>
        <w:bidi/>
      </w:pPr>
      <w:r>
        <w:rPr>
          <w:b/>
          <w:rtl w:val="1"/>
          <w:lang w:bidi="ar-SA"/>
        </w:rPr>
        <w:t>أعمدة يحملها النموذج ولا تُقرأ</w:t>
      </w:r>
      <w:r>
        <w:rPr>
          <w:rtl w:val="1"/>
          <w:lang w:bidi="ar-SA"/>
        </w:rPr>
        <w:t>: «رمز المشارك» و«الحالة» و«المسار» و«اليوم الأول» و«اليوم الثاني» و«الحضور» و«سبب العذر» و«العمر» و«الرتبة /المرتبة الحالية». كلّها ممّا يولّده النظام أو تُنتجه الجدولة أو يُشتقّ من غيره — تبقى في الملف ليطابق المعتمد شكلاً، وتُتجاهَل عند القراءة. ولا تكتب رمز المشارك بيدك: يُولَّد عند الحفظ من بادئة القطاع.</w:t>
      </w:r>
    </w:p>
    <w:p>
      <w:pPr>
        <w:bidi/>
      </w:pPr>
      <w:r>
        <w:rPr>
          <w:b/>
          <w:rtl w:val="1"/>
          <w:lang w:bidi="ar-SA"/>
        </w:rPr>
        <w:t>وأعمدة ملفّك التي لا يعرفها النظام تُسمّى لك قبل الاستيراد</w:t>
      </w:r>
      <w:r>
        <w:rPr>
          <w:rtl w:val="1"/>
          <w:lang w:bidi="ar-SA"/>
        </w:rPr>
        <w:t xml:space="preserve"> في شريط أصفر: «أعمدة في ملفّك لن تُقرأ — بياناتها لن تُحفظ». راجِعه، فالفقد المُعلَن يُصحَّح والصامت لا.</w:t>
      </w:r>
    </w:p>
    <w:p>
      <w:pPr>
        <w:bidi/>
      </w:pPr>
      <w:r>
        <w:rPr>
          <w:b/>
          <w:rtl w:val="1"/>
          <w:lang w:bidi="ar-SA"/>
        </w:rPr>
        <w:t>والبريد الإلكتروني والرقم العسكري / الوظيفي يُقرآن ويُحفظان</w:t>
      </w:r>
      <w:r>
        <w:rPr>
          <w:rtl w:val="1"/>
          <w:lang w:bidi="ar-SA"/>
        </w:rPr>
        <w:t xml:space="preserve"> مشفَّرين كالجوال — كانا يُهمَلان بصمت.</w:t>
      </w:r>
    </w:p>
    <w:p>
      <w:pPr>
        <w:bidi/>
      </w:pPr>
      <w:r>
        <w:rPr>
          <w:b/>
          <w:rtl w:val="1"/>
          <w:lang w:bidi="ar-SA"/>
        </w:rPr>
        <w:t>ترتيبها لا يهمّ، وأسماؤها هي التي تهمّ.</w:t>
      </w:r>
      <w:r>
        <w:rPr>
          <w:rtl w:val="1"/>
          <w:lang w:bidi="ar-SA"/>
        </w:rPr>
        <w:t xml:space="preserve"> تُقرأ الأعمدة بأسماء ترويستها أينما وقعت، فملفّ الجهة بثمانين عموداً يُرفع كما هو ولا يُعاد بناؤه — يكفي أن تحمل ترويسته هذه الأسماء (أو مرادفاتها المعروفة مثل «الهوية» و«رقم الجوال»). والترويسة لا يُشترط أن تكون أول صفّ: يُبحَث عنها في أول خمسة صفوف. </w:t>
      </w:r>
      <w:r>
        <w:rPr>
          <w:b/>
          <w:rtl w:val="1"/>
          <w:lang w:bidi="ar-SA"/>
        </w:rPr>
        <w:t>وتُعرض لك الأعمدة التي قُرئت قبل الاستيراد</w:t>
      </w:r>
      <w:r>
        <w:rPr>
          <w:rtl w:val="1"/>
          <w:lang w:bidi="ar-SA"/>
        </w:rPr>
        <w:t xml:space="preserve"> — راجِعها، فالملفّ قد يحمل عمودين متشابهين.</w:t>
      </w:r>
    </w:p>
    <w:p>
      <w:pPr>
        <w:bidi/>
      </w:pPr>
      <w:r>
        <w:rPr>
          <w:b/>
          <w:rtl w:val="1"/>
          <w:lang w:bidi="ar-SA"/>
        </w:rPr>
        <w:t>الرتبة / المرتبة</w:t>
      </w:r>
      <w:r>
        <w:rPr>
          <w:rtl w:val="1"/>
          <w:lang w:bidi="ar-SA"/>
        </w:rPr>
        <w:t xml:space="preserve"> تُطابَق على القائمة المعتمدة بحسب </w:t>
      </w:r>
      <w:r>
        <w:rPr>
          <w:b/>
          <w:rtl w:val="1"/>
          <w:lang w:bidi="ar-SA"/>
        </w:rPr>
        <w:t>فئة المشارك</w:t>
      </w:r>
      <w:r>
        <w:rPr>
          <w:rtl w:val="1"/>
          <w:lang w:bidi="ar-SA"/>
        </w:rPr>
        <w:t xml:space="preserve"> لا بحسب قطاعه: العسكرية للعسكري والمدنية للمدني. وغير المُدرَج يُرفض — ومن الرتبة تُصنَّف الفئة القيادية (عليا أو وسطى)، فرتبةٌ غير معروفة كانت تدخل وتُصنَّف «وسطى» صامتةً. أمّا </w:t>
      </w:r>
      <w:r>
        <w:rPr>
          <w:b/>
          <w:rtl w:val="1"/>
          <w:lang w:bidi="ar-SA"/>
        </w:rPr>
        <w:t>المتعاقد</w:t>
      </w:r>
      <w:r>
        <w:rPr>
          <w:rtl w:val="1"/>
          <w:lang w:bidi="ar-SA"/>
        </w:rPr>
        <w:t xml:space="preserve"> فمسمّاه الوظيفي حرّ لا يُطابَق على قائمة، ويدخل بفئةٍ قيادية «وسطى» تُصحَّح من شاشة المشاركين بعد الاستيراد. وورقة </w:t>
      </w:r>
      <w:r>
        <w:rPr>
          <w:b/>
          <w:rtl w:val="1"/>
          <w:lang w:bidi="ar-SA"/>
        </w:rPr>
        <w:t>«الرتب والمراتب»</w:t>
      </w:r>
      <w:r>
        <w:rPr>
          <w:rtl w:val="1"/>
          <w:lang w:bidi="ar-SA"/>
        </w:rPr>
        <w:t xml:space="preserve"> في النموذج تسرد المتاح وفئة كلٍّ منه.</w:t>
      </w:r>
    </w:p>
    <w:p>
      <w:pPr>
        <w:bidi/>
      </w:pPr>
      <w:r>
        <w:rPr>
          <w:b/>
          <w:rtl w:val="1"/>
          <w:lang w:bidi="ar-SA"/>
        </w:rPr>
        <w:t>القطاع</w:t>
      </w:r>
      <w:r>
        <w:rPr>
          <w:rtl w:val="1"/>
          <w:lang w:bidi="ar-SA"/>
        </w:rPr>
        <w:t xml:space="preserve"> يُكتب بالاسم العربي كما يظهر في المنصّة (مثل «الأمن العام»)، ويُقبل كذلك رمزه. والمطابقة تتسامح مع الهمزات والتاء المربوطة و«ال» التعريف، فـ«الامن العام» و«الأمن العام» سواء.</w:t>
      </w:r>
    </w:p>
    <w:p>
      <w:pPr>
        <w:bidi/>
      </w:pPr>
      <w:r>
        <w:rPr>
          <w:b/>
          <w:rtl w:val="1"/>
          <w:lang w:bidi="ar-SA"/>
        </w:rPr>
        <w:t>رقم الهوية</w:t>
      </w:r>
      <w:r>
        <w:rPr>
          <w:rtl w:val="1"/>
          <w:lang w:bidi="ar-SA"/>
        </w:rPr>
        <w:t xml:space="preserve"> يُفحص كما يُفحص في نموذج الإضافة تماماً: عشرة أرقام، يبدأ بـ١ (مواطن) أو ٢ (مقيم)، ويجتاز المجموع التحقّقي. واحفظ العمود نصّاً في Excel كي لا يُسقط البرنامج صفراً بادئاً.</w:t>
      </w:r>
    </w:p>
    <w:p>
      <w:pPr>
        <w:bidi/>
      </w:pPr>
      <w:r>
        <w:rPr>
          <w:rtl w:val="1"/>
          <w:lang w:bidi="ar-SA"/>
        </w:rPr>
        <w:t xml:space="preserve">النتيجة: يُستورَد الصالح وحده. الصفوف المرفوضة </w:t>
      </w:r>
      <w:r>
        <w:rPr>
          <w:b/>
          <w:rtl w:val="1"/>
          <w:lang w:bidi="ar-SA"/>
        </w:rPr>
        <w:t>لا تُرسَل ولا تُنشئ شيئاً</w:t>
      </w:r>
      <w:r>
        <w:rPr>
          <w:rtl w:val="1"/>
          <w:lang w:bidi="ar-SA"/>
        </w:rPr>
        <w:t>، وتبقى معروضة بأسبابها لتصحيحها في ملفّك وإعادة رفعه — والمصحَّح وحده يُرفع، فلا تكرار للناجح. وكل مستورَد يُدخَل بنوع تقييم «شامل» وحالة «مسودة»، وتُنشأ له دورة تقييم ورمز مشارك مثل الإضافة المفردة.</w:t>
      </w:r>
    </w:p>
    <w:p>
      <w:pPr>
        <w:bidi/>
        <w:ind w:left="360" w:right="216"/>
        <w:shd w:val="clear" w:color="auto" w:fill="FFF8E6"/>
      </w:pPr>
      <w:r>
        <w:rPr>
          <w:b/>
          <w:sz w:val="21"/>
          <w:rtl w:val="1"/>
          <w:lang w:bidi="ar-SA"/>
        </w:rPr>
        <w:t>ملاحظة</w:t>
      </w:r>
      <w:r>
        <w:rPr>
          <w:sz w:val="21"/>
          <w:rtl w:val="1"/>
          <w:lang w:bidi="ar-SA"/>
        </w:rPr>
        <w:t xml:space="preserve">: هوية مسجّلة مسبقاً في المنصّة لا يكشفها متصفّحك (لا يرى القاعدة) بل الخادمُ عند الإرسال، فتعود إلى الجدول بسببها. أمّا تكرار الهوية </w:t>
      </w:r>
      <w:r>
        <w:rPr>
          <w:b/>
          <w:sz w:val="21"/>
          <w:rtl w:val="1"/>
          <w:lang w:bidi="ar-SA"/>
        </w:rPr>
        <w:t>داخل ملفّك نفسه</w:t>
      </w:r>
      <w:r>
        <w:rPr>
          <w:sz w:val="21"/>
          <w:rtl w:val="1"/>
          <w:lang w:bidi="ar-SA"/>
        </w:rPr>
        <w:t xml:space="preserve"> فيُكشف قبل الإرسال.</w:t>
      </w:r>
    </w:p>
    <w:p>
      <w:pPr>
        <w:bidi/>
      </w:pPr>
      <w:r>
        <w:rPr>
          <w:b/>
          <w:rtl w:val="1"/>
          <w:lang w:bidi="ar-SA"/>
        </w:rPr>
        <w:t>١٥) دورة تقييم جديدة لمشارك موجود</w:t>
      </w:r>
    </w:p>
    <w:p>
      <w:pPr>
        <w:pStyle w:val="ListNumber"/>
        <w:bidi/>
      </w:pPr>
      <w:r>
        <w:rPr>
          <w:rtl w:val="1"/>
          <w:lang w:bidi="ar-SA"/>
        </w:rPr>
        <w:t xml:space="preserve">افتح </w:t>
      </w:r>
      <w:r>
        <w:rPr>
          <w:b/>
          <w:rtl w:val="1"/>
          <w:lang w:bidi="ar-SA"/>
        </w:rPr>
        <w:t>تفاصيل</w:t>
      </w:r>
      <w:r>
        <w:rPr>
          <w:rtl w:val="1"/>
          <w:lang w:bidi="ar-SA"/>
        </w:rPr>
        <w:t xml:space="preserve"> المشارك.</w:t>
      </w:r>
    </w:p>
    <w:p>
      <w:pPr>
        <w:pStyle w:val="ListNumber"/>
        <w:bidi/>
      </w:pPr>
      <w:r>
        <w:rPr>
          <w:rtl w:val="1"/>
          <w:lang w:bidi="ar-SA"/>
        </w:rPr>
        <w:t xml:space="preserve">اضغط </w:t>
      </w:r>
      <w:r>
        <w:rPr>
          <w:b/>
          <w:rtl w:val="1"/>
          <w:lang w:bidi="ar-SA"/>
        </w:rPr>
        <w:t>تقييم جديد</w:t>
      </w:r>
      <w:r>
        <w:rPr>
          <w:rtl w:val="1"/>
          <w:lang w:bidi="ar-SA"/>
        </w:rPr>
        <w:t xml:space="preserve"> (تحتاج </w:t>
      </w:r>
      <w:r>
        <w:rPr>
          <w:rFonts w:ascii="Consolas" w:hAnsi="Consolas"/>
          <w:sz w:val="19"/>
          <w:rFonts w:ascii="Consolas" w:hAnsi="Consolas" w:cs="Consolas"/>
          <w:rtl w:val="0"/>
          <w:lang w:bidi="ar-SA"/>
        </w:rPr>
        <w:t>candidate.create</w:t>
      </w:r>
      <w:r>
        <w:rPr>
          <w:rtl w:val="1"/>
          <w:lang w:bidi="ar-SA"/>
        </w:rPr>
        <w:t>).</w:t>
      </w:r>
    </w:p>
    <w:p>
      <w:pPr>
        <w:bidi/>
      </w:pPr>
      <w:r>
        <w:rPr>
          <w:rtl w:val="1"/>
          <w:lang w:bidi="ar-SA"/>
        </w:rPr>
        <w:t>النتيجة: بطاقة «دورة تقييم جديدة» برمز جديد، وتعود حالته إلى «مسودة». لا يُقبل ما دامت له دورة لم تكتمل.</w:t>
      </w:r>
    </w:p>
    <w:p>
      <w:pPr>
        <w:bidi/>
      </w:pPr>
      <w:r>
        <w:rPr>
          <w:b/>
          <w:rtl w:val="1"/>
          <w:lang w:bidi="ar-SA"/>
        </w:rPr>
        <w:t>١٦) إعادة جدولة جلسة غياب</w:t>
      </w:r>
    </w:p>
    <w:p>
      <w:pPr>
        <w:pStyle w:val="ListNumber"/>
        <w:bidi/>
      </w:pPr>
      <w:r>
        <w:rPr>
          <w:rtl w:val="1"/>
          <w:lang w:bidi="ar-SA"/>
        </w:rPr>
        <w:t xml:space="preserve">في صفٍّ يحمل وسم </w:t>
      </w:r>
      <w:r>
        <w:rPr>
          <w:b/>
          <w:rtl w:val="1"/>
          <w:lang w:bidi="ar-SA"/>
        </w:rPr>
        <w:t>غياب</w:t>
      </w:r>
      <w:r>
        <w:rPr>
          <w:rtl w:val="1"/>
          <w:lang w:bidi="ar-SA"/>
        </w:rPr>
        <w:t xml:space="preserve"> اضغط أيقونة </w:t>
      </w:r>
      <w:r>
        <w:rPr>
          <w:b/>
          <w:rtl w:val="1"/>
          <w:lang w:bidi="ar-SA"/>
        </w:rPr>
        <w:t>إعادة جدولة الغياب</w:t>
      </w:r>
      <w:r>
        <w:rPr>
          <w:rtl w:val="1"/>
          <w:lang w:bidi="ar-SA"/>
        </w:rPr>
        <w:t>.</w:t>
      </w:r>
    </w:p>
    <w:p>
      <w:pPr>
        <w:pStyle w:val="ListNumber"/>
        <w:bidi/>
      </w:pPr>
      <w:r>
        <w:rPr>
          <w:rtl w:val="1"/>
          <w:lang w:bidi="ar-SA"/>
        </w:rPr>
        <w:t xml:space="preserve">اختر </w:t>
      </w:r>
      <w:r>
        <w:rPr>
          <w:b/>
          <w:rtl w:val="1"/>
          <w:lang w:bidi="ar-SA"/>
        </w:rPr>
        <w:t>جلسة الغياب</w:t>
      </w:r>
      <w:r>
        <w:rPr>
          <w:rtl w:val="1"/>
          <w:lang w:bidi="ar-SA"/>
        </w:rPr>
        <w:t xml:space="preserve"> من القائمة (تُختار تلقائياً إن كانت واحدة).</w:t>
      </w:r>
    </w:p>
    <w:p>
      <w:pPr>
        <w:pStyle w:val="ListNumber"/>
        <w:bidi/>
      </w:pPr>
      <w:r>
        <w:rPr>
          <w:rtl w:val="1"/>
          <w:lang w:bidi="ar-SA"/>
        </w:rPr>
        <w:t xml:space="preserve">حدّد </w:t>
      </w:r>
      <w:r>
        <w:rPr>
          <w:b/>
          <w:rtl w:val="1"/>
          <w:lang w:bidi="ar-SA"/>
        </w:rPr>
        <w:t>التاريخ الجديد</w:t>
      </w:r>
      <w:r>
        <w:rPr>
          <w:rtl w:val="1"/>
          <w:lang w:bidi="ar-SA"/>
        </w:rPr>
        <w:t>، و</w:t>
      </w:r>
      <w:r>
        <w:rPr>
          <w:b/>
          <w:rtl w:val="1"/>
          <w:lang w:bidi="ar-SA"/>
        </w:rPr>
        <w:t>الوقت</w:t>
      </w:r>
      <w:r>
        <w:rPr>
          <w:rtl w:val="1"/>
          <w:lang w:bidi="ar-SA"/>
        </w:rPr>
        <w:t xml:space="preserve"> و</w:t>
      </w:r>
      <w:r>
        <w:rPr>
          <w:b/>
          <w:rtl w:val="1"/>
          <w:lang w:bidi="ar-SA"/>
        </w:rPr>
        <w:t>المكان</w:t>
      </w:r>
      <w:r>
        <w:rPr>
          <w:rtl w:val="1"/>
          <w:lang w:bidi="ar-SA"/>
        </w:rPr>
        <w:t xml:space="preserve"> إن أردت تغييرهما — واتركهما فارغين للإبقاء على السابق.</w:t>
      </w:r>
    </w:p>
    <w:p>
      <w:pPr>
        <w:pStyle w:val="ListNumber"/>
        <w:bidi/>
      </w:pPr>
      <w:r>
        <w:rPr>
          <w:rtl w:val="1"/>
          <w:lang w:bidi="ar-SA"/>
        </w:rPr>
        <w:t xml:space="preserve">اضغط </w:t>
      </w:r>
      <w:r>
        <w:rPr>
          <w:b/>
          <w:rtl w:val="1"/>
          <w:lang w:bidi="ar-SA"/>
        </w:rPr>
        <w:t>إعادة الجدولة</w:t>
      </w:r>
      <w:r>
        <w:rPr>
          <w:rtl w:val="1"/>
          <w:lang w:bidi="ar-SA"/>
        </w:rPr>
        <w:t>.</w:t>
      </w:r>
    </w:p>
    <w:p>
      <w:pPr>
        <w:bidi/>
      </w:pPr>
      <w:r>
        <w:rPr>
          <w:rtl w:val="1"/>
          <w:lang w:bidi="ar-SA"/>
        </w:rPr>
        <w:t>النتيجة: «تمت إعادة جدولة &lt;الرمز&gt;». تُنشأ جلسة جديدة بنفس النشاط ونفس الإسناد، وتبقى جلسة الغياب في السجل للتدقيق.</w:t>
      </w:r>
    </w:p>
    <w:p>
      <w:pPr>
        <w:bidi/>
        <w:ind w:left="360" w:right="216"/>
        <w:shd w:val="clear" w:color="auto" w:fill="FFF8E6"/>
      </w:pPr>
      <w:r>
        <w:rPr>
          <w:b/>
          <w:sz w:val="21"/>
          <w:rtl w:val="1"/>
          <w:lang w:bidi="ar-SA"/>
        </w:rPr>
        <w:t>إلى أي موجة تذهب الجلسة الجديدة؟</w:t>
      </w:r>
      <w:r>
        <w:rPr>
          <w:sz w:val="21"/>
          <w:rtl w:val="1"/>
          <w:lang w:bidi="ar-SA"/>
        </w:rPr>
        <w:t xml:space="preserve"> لا إلى موجة الغياب. الغياب لا يقع إلا وموجةٌ </w:t>
      </w:r>
      <w:r>
        <w:rPr>
          <w:b/>
          <w:sz w:val="21"/>
          <w:rtl w:val="1"/>
          <w:lang w:bidi="ar-SA"/>
        </w:rPr>
        <w:t>معتمَدة</w:t>
      </w:r>
      <w:r>
        <w:rPr>
          <w:sz w:val="21"/>
          <w:rtl w:val="1"/>
          <w:lang w:bidi="ar-SA"/>
        </w:rPr>
        <w:t xml:space="preserve"> تعمل، والمعتمَدة لا تُزاد جلسةً بعد ختم مدير المركز. فتذهب الجلسة إلى الموجة المفتوحة (مسودّة أو بانتظار الاعتماد) التي يقع تاريخها الجديد داخل مداها. وإن لم توجد موجةٌ مفتوحة تشمل التاريخ — أو وُجدت أكثر من واحدة، فالقسمة بينها قرارك لا ترجيح النظام — تُنشأ الجلسة </w:t>
      </w:r>
      <w:r>
        <w:rPr>
          <w:b/>
          <w:sz w:val="21"/>
          <w:rtl w:val="1"/>
          <w:lang w:bidi="ar-SA"/>
        </w:rPr>
        <w:t>بلا موجة</w:t>
      </w:r>
      <w:r>
        <w:rPr>
          <w:sz w:val="21"/>
          <w:rtl w:val="1"/>
          <w:lang w:bidi="ar-SA"/>
        </w:rPr>
        <w:t xml:space="preserve">، وتعمل كأي جلسةٍ عادية. اربطها بموجتها من شاشة </w:t>
      </w:r>
      <w:r>
        <w:rPr>
          <w:b/>
          <w:sz w:val="21"/>
          <w:rtl w:val="1"/>
          <w:lang w:bidi="ar-SA"/>
        </w:rPr>
        <w:t>الجدولة</w:t>
      </w:r>
      <w:r>
        <w:rPr>
          <w:sz w:val="21"/>
          <w:rtl w:val="1"/>
          <w:lang w:bidi="ar-SA"/>
        </w:rPr>
        <w:t xml:space="preserve"> متى بُنيت، وإلا لم تظهر في كشف حضورها ولا في جدولها الذهبي.</w:t>
      </w:r>
    </w:p>
    <w:p>
      <w:pPr>
        <w:pStyle w:val="Heading3"/>
        <w:bidi/>
      </w:pPr>
      <w:r>
        <w:rPr>
          <w:rtl w:val="1"/>
          <w:lang w:bidi="ar-SA"/>
        </w:rPr>
        <w:t>ما يمنعه النظام ولماذا</w:t>
      </w:r>
    </w:p>
    <w:p>
      <w:pPr>
        <w:jc w:val="center"/>
      </w:pPr>
      <w:r>
        <w:drawing>
          <wp:inline xmlns:a="http://schemas.openxmlformats.org/drawingml/2006/main" xmlns:pic="http://schemas.openxmlformats.org/drawingml/2006/picture">
            <wp:extent cx="5852160" cy="3677107"/>
            <wp:docPr id="168" name="Picture 168"/>
            <wp:cNvGraphicFramePr>
              <a:graphicFrameLocks noChangeAspect="1"/>
            </wp:cNvGraphicFramePr>
            <a:graphic>
              <a:graphicData uri="http://schemas.openxmlformats.org/drawingml/2006/picture">
                <pic:pic>
                  <pic:nvPicPr>
                    <pic:cNvPr id="0" name="candidates-evaluator.jpg"/>
                    <pic:cNvPicPr/>
                  </pic:nvPicPr>
                  <pic:blipFill>
                    <a:blip r:embed="rId7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نفسها بحساب مستشار المقابلة</w:t>
      </w:r>
    </w:p>
    <w:p>
      <w:pPr>
        <w:pStyle w:val="ListBullet"/>
        <w:bidi/>
      </w:pPr>
      <w:r>
        <w:rPr>
          <w:b/>
          <w:rtl w:val="1"/>
          <w:lang w:bidi="ar-SA"/>
        </w:rPr>
        <w:t>لا أسماء في الجدول لأي دور.</w:t>
      </w:r>
      <w:r>
        <w:rPr>
          <w:rtl w:val="1"/>
          <w:lang w:bidi="ar-SA"/>
        </w:rPr>
        <w:t xml:space="preserve"> القائمة تُبنى بالرموز، والاسم يُقرأ في بطاقة التفاصيل لحامل </w:t>
      </w:r>
      <w:r>
        <w:rPr>
          <w:rFonts w:ascii="Consolas" w:hAnsi="Consolas"/>
          <w:sz w:val="19"/>
          <w:rFonts w:ascii="Consolas" w:hAnsi="Consolas" w:cs="Consolas"/>
          <w:rtl w:val="0"/>
          <w:lang w:bidi="ar-SA"/>
        </w:rPr>
        <w:t>candidate.view_names</w:t>
      </w:r>
      <w:r>
        <w:rPr>
          <w:rtl w:val="1"/>
          <w:lang w:bidi="ar-SA"/>
        </w:rPr>
        <w:t xml:space="preserve"> وحده — وفتحه يُكتب في سجل التدقيق (</w:t>
      </w:r>
      <w:r>
        <w:rPr>
          <w:rFonts w:ascii="Consolas" w:hAnsi="Consolas"/>
          <w:sz w:val="19"/>
          <w:rFonts w:ascii="Consolas" w:hAnsi="Consolas" w:cs="Consolas"/>
          <w:rtl w:val="0"/>
          <w:lang w:bidi="ar-SA"/>
        </w:rPr>
        <w:t>VIEW_CANDIDATE_PII</w:t>
      </w:r>
      <w:r>
        <w:rPr>
          <w:rtl w:val="1"/>
          <w:lang w:bidi="ar-SA"/>
        </w:rPr>
        <w:t>). الأسماء المكشوفة على شاشة مفتوحة أمام الجميع لا تحتاجها أي مهمّة يومية.</w:t>
      </w:r>
    </w:p>
    <w:p>
      <w:pPr>
        <w:pStyle w:val="ListBullet"/>
        <w:bidi/>
      </w:pPr>
      <w:r>
        <w:rPr>
          <w:b/>
          <w:rtl w:val="1"/>
          <w:lang w:bidi="ar-SA"/>
        </w:rPr>
        <w:t>البحث بالرمز فقط.</w:t>
      </w:r>
      <w:r>
        <w:rPr>
          <w:rtl w:val="1"/>
          <w:lang w:bidi="ar-SA"/>
        </w:rPr>
        <w:t xml:space="preserve"> الاستعلام يطابق </w:t>
      </w:r>
      <w:r>
        <w:rPr>
          <w:rFonts w:ascii="Consolas" w:hAnsi="Consolas"/>
          <w:sz w:val="19"/>
          <w:rFonts w:ascii="Consolas" w:hAnsi="Consolas" w:cs="Consolas"/>
          <w:rtl w:val="0"/>
          <w:lang w:bidi="ar-SA"/>
        </w:rPr>
        <w:t>participant_code</w:t>
      </w:r>
      <w:r>
        <w:rPr>
          <w:rtl w:val="1"/>
          <w:lang w:bidi="ar-SA"/>
        </w:rPr>
        <w:t xml:space="preserve"> لا الاسم ولا الهوية — كي لا تصير شاشة البحث بابَ استخراجٍ بالاسم.</w:t>
      </w:r>
    </w:p>
    <w:p>
      <w:pPr>
        <w:pStyle w:val="ListBullet"/>
        <w:bidi/>
      </w:pPr>
      <w:r>
        <w:rPr>
          <w:b/>
          <w:rtl w:val="1"/>
          <w:lang w:bidi="ar-SA"/>
        </w:rPr>
        <w:t>المصنَّفون لا يظهرون</w:t>
      </w:r>
      <w:r>
        <w:rPr>
          <w:rtl w:val="1"/>
          <w:lang w:bidi="ar-SA"/>
        </w:rPr>
        <w:t xml:space="preserve"> لمن لا يملك </w:t>
      </w:r>
      <w:r>
        <w:rPr>
          <w:rFonts w:ascii="Consolas" w:hAnsi="Consolas"/>
          <w:sz w:val="19"/>
          <w:rFonts w:ascii="Consolas" w:hAnsi="Consolas" w:cs="Consolas"/>
          <w:rtl w:val="0"/>
          <w:lang w:bidi="ar-SA"/>
        </w:rPr>
        <w:t>candidate.view_classified</w:t>
      </w:r>
      <w:r>
        <w:rPr>
          <w:rtl w:val="1"/>
          <w:lang w:bidi="ar-SA"/>
        </w:rPr>
        <w:t>: لا في الجدول، ولا في العدّادات، ولا في التصدير. وفتحهم بالمعرّف مباشرةً يُردّ بـ«المشارك غير موجود» — الردّ لا يفرّق بين «غير موجود» و«ليس لك» كي لا يصير المعرّف أداةً لكشف من هو موجود، والمحاولة تُسجَّل.</w:t>
      </w:r>
    </w:p>
    <w:p>
      <w:pPr>
        <w:pStyle w:val="ListBullet"/>
        <w:bidi/>
      </w:pPr>
      <w:r>
        <w:rPr>
          <w:b/>
          <w:rtl w:val="1"/>
          <w:lang w:bidi="ar-SA"/>
        </w:rPr>
        <w:t>حدّ القطاع.</w:t>
      </w:r>
      <w:r>
        <w:rPr>
          <w:rtl w:val="1"/>
          <w:lang w:bidi="ar-SA"/>
        </w:rPr>
        <w:t xml:space="preserve"> مستشار المقابلة ومستشار حلقة النقاش ومساعد التقييم محصورون بقطاعهم، والحصر يُطبَّق </w:t>
      </w:r>
      <w:r>
        <w:rPr>
          <w:b/>
          <w:rtl w:val="1"/>
          <w:lang w:bidi="ar-SA"/>
        </w:rPr>
        <w:t>قبل</w:t>
      </w:r>
      <w:r>
        <w:rPr>
          <w:rtl w:val="1"/>
          <w:lang w:bidi="ar-SA"/>
        </w:rPr>
        <w:t xml:space="preserve"> أي مشارك يختاره المستخدم — فاختيار قطاعٍ آخر من القائمة لا يوسّع ما يراه. والعدّادات محصورة بالمثل: مؤشّرٌ أوسع من القائمة يُفشي حجم ما تخفيه.</w:t>
      </w:r>
    </w:p>
    <w:p>
      <w:pPr>
        <w:pStyle w:val="ListBullet"/>
        <w:bidi/>
      </w:pPr>
      <w:r>
        <w:rPr>
          <w:b/>
          <w:rtl w:val="1"/>
          <w:lang w:bidi="ar-SA"/>
        </w:rPr>
        <w:t>التصنيف الأمني لا يُمنح بالإضافة ولا بالتعديل.</w:t>
      </w:r>
      <w:r>
        <w:rPr>
          <w:rtl w:val="1"/>
          <w:lang w:bidi="ar-SA"/>
        </w:rPr>
        <w:t xml:space="preserve"> تعيين «سرّي» أو «سرّي للغاية» عند الإضافة، وتغييره من نموذج التعديل، كلاهما يتطلّب </w:t>
      </w:r>
      <w:r>
        <w:rPr>
          <w:rFonts w:ascii="Consolas" w:hAnsi="Consolas"/>
          <w:sz w:val="19"/>
          <w:rFonts w:ascii="Consolas" w:hAnsi="Consolas" w:cs="Consolas"/>
          <w:rtl w:val="0"/>
          <w:lang w:bidi="ar-SA"/>
        </w:rPr>
        <w:t>candidate.view_classified</w:t>
      </w:r>
      <w:r>
        <w:rPr>
          <w:rtl w:val="1"/>
          <w:lang w:bidi="ar-SA"/>
        </w:rPr>
        <w:t xml:space="preserve"> — وإلا صار من يملك الإضافة قادراً على إخفاء مشارك عن غيره.</w:t>
      </w:r>
    </w:p>
    <w:p>
      <w:pPr>
        <w:pStyle w:val="ListBullet"/>
        <w:bidi/>
      </w:pPr>
      <w:r>
        <w:rPr>
          <w:b/>
          <w:rtl w:val="1"/>
          <w:lang w:bidi="ar-SA"/>
        </w:rPr>
        <w:t>الاعتماد من «مسودة» فقط.</w:t>
      </w:r>
      <w:r>
        <w:rPr>
          <w:rtl w:val="1"/>
          <w:lang w:bidi="ar-SA"/>
        </w:rPr>
        <w:t xml:space="preserve"> اعتماد مشارك غادر المسودة مرفوض، لئلا يُعيد اعتمادٌ متأخّر دورةً مكتملة إلى «مجدول».</w:t>
      </w:r>
    </w:p>
    <w:p>
      <w:pPr>
        <w:pStyle w:val="ListBullet"/>
        <w:bidi/>
      </w:pPr>
      <w:r>
        <w:rPr>
          <w:b/>
          <w:rtl w:val="1"/>
          <w:lang w:bidi="ar-SA"/>
        </w:rPr>
        <w:t>الحذف من «مسودة» أو «مجدول» فقط، وبسبب.</w:t>
      </w:r>
      <w:r>
        <w:rPr>
          <w:rtl w:val="1"/>
          <w:lang w:bidi="ar-SA"/>
        </w:rPr>
        <w:t xml:space="preserve"> من بدأت عملية تقييمه لا يُحذف، والسبب إلزامي لا يقلّ عن خمسة أحرف، والحذف وسجلّه في معاملة واحدة — فلا حذف بلا أثر، ولا أثر لحذفٍ لم يقع.</w:t>
      </w:r>
    </w:p>
    <w:p>
      <w:pPr>
        <w:pStyle w:val="ListBullet"/>
        <w:bidi/>
      </w:pPr>
      <w:r>
        <w:rPr>
          <w:b/>
          <w:rtl w:val="1"/>
          <w:lang w:bidi="ar-SA"/>
        </w:rPr>
        <w:t>الهوية المسجّلة مسبقاً لا تُنشئ شخصاً ثانياً.</w:t>
      </w:r>
      <w:r>
        <w:rPr>
          <w:rtl w:val="1"/>
          <w:lang w:bidi="ar-SA"/>
        </w:rPr>
        <w:t xml:space="preserve"> من يملك </w:t>
      </w:r>
      <w:r>
        <w:rPr>
          <w:rFonts w:ascii="Consolas" w:hAnsi="Consolas"/>
          <w:sz w:val="19"/>
          <w:rFonts w:ascii="Consolas" w:hAnsi="Consolas" w:cs="Consolas"/>
          <w:rtl w:val="0"/>
          <w:lang w:bidi="ar-SA"/>
        </w:rPr>
        <w:t>candidate.edit</w:t>
      </w:r>
      <w:r>
        <w:rPr>
          <w:rtl w:val="1"/>
          <w:lang w:bidi="ar-SA"/>
        </w:rPr>
        <w:t xml:space="preserve"> تُفتح له دورة جديدة للشخص نفسه، ومن لا يملكه يُردّ عليه «هذا المشارك مُضاف مسبقاً في النظام» مع </w:t>
      </w:r>
      <w:r>
        <w:rPr>
          <w:b/>
          <w:rtl w:val="1"/>
          <w:lang w:bidi="ar-SA"/>
        </w:rPr>
        <w:t>تاريخ الإضافة فقط</w:t>
      </w:r>
      <w:r>
        <w:rPr>
          <w:rtl w:val="1"/>
          <w:lang w:bidi="ar-SA"/>
        </w:rPr>
        <w:t xml:space="preserve"> — بلا رمز ولا اسم، ويُفتح له طريق «طلب تحديث البيانات» ليمرّ التغيير باعتماد صاحب صلاحية.</w:t>
      </w:r>
    </w:p>
    <w:p>
      <w:pPr>
        <w:pStyle w:val="ListBullet"/>
        <w:bidi/>
      </w:pPr>
      <w:r>
        <w:rPr>
          <w:b/>
          <w:rtl w:val="1"/>
          <w:lang w:bidi="ar-SA"/>
        </w:rPr>
        <w:t>دورة نشطة واحدة لكل مشارك.</w:t>
      </w:r>
      <w:r>
        <w:rPr>
          <w:rtl w:val="1"/>
          <w:lang w:bidi="ar-SA"/>
        </w:rPr>
        <w:t xml:space="preserve"> «تقييم جديد» يُرفض ما دامت له دورة لم تكتمل، فلكل رمز تقييمه.</w:t>
      </w:r>
    </w:p>
    <w:p>
      <w:pPr>
        <w:pStyle w:val="ListBullet"/>
        <w:bidi/>
      </w:pPr>
      <w:r>
        <w:rPr>
          <w:b/>
          <w:rtl w:val="1"/>
          <w:lang w:bidi="ar-SA"/>
        </w:rPr>
        <w:t>أرقام الهوية في الكشف المطبوع</w:t>
      </w:r>
      <w:r>
        <w:rPr>
          <w:rtl w:val="1"/>
          <w:lang w:bidi="ar-SA"/>
        </w:rPr>
        <w:t xml:space="preserve"> لا تُطبع إلا لحامل </w:t>
      </w:r>
      <w:r>
        <w:rPr>
          <w:rFonts w:ascii="Consolas" w:hAnsi="Consolas"/>
          <w:sz w:val="19"/>
          <w:rFonts w:ascii="Consolas" w:hAnsi="Consolas" w:cs="Consolas"/>
          <w:rtl w:val="0"/>
          <w:lang w:bidi="ar-SA"/>
        </w:rPr>
        <w:t>candidate.view_names</w:t>
      </w:r>
      <w:r>
        <w:rPr>
          <w:rtl w:val="1"/>
          <w:lang w:bidi="ar-SA"/>
        </w:rPr>
        <w:t>؛ الخيار مُعطَّل في الشاشة، ومُلغى في الخادم ثانيةً، والطباعة تُسجَّل ومعها ما إذا طُلبت الهوية. وثيقة تخرج من المركز أولى بالحصر لا أدنى منه.</w:t>
      </w:r>
    </w:p>
    <w:p>
      <w:pPr>
        <w:pStyle w:val="ListBullet"/>
        <w:bidi/>
      </w:pPr>
      <w:r>
        <w:rPr>
          <w:b/>
          <w:rtl w:val="1"/>
          <w:lang w:bidi="ar-SA"/>
        </w:rPr>
        <w:t>البطاقات وإسناد المجموعات محصورة بنطاقك.</w:t>
      </w:r>
      <w:r>
        <w:rPr>
          <w:rtl w:val="1"/>
          <w:lang w:bidi="ar-SA"/>
        </w:rPr>
        <w:t xml:space="preserve"> المعرّفات خارج نطاقك تسقط صامتةً، ويظهر عددها في رسالة الإسناد. البطاقة نفسها تحمل الرمز وحده لأنها تُعلَّق على الصدر.</w:t>
      </w:r>
    </w:p>
    <w:p>
      <w:pPr>
        <w:pStyle w:val="ListBullet"/>
        <w:bidi/>
      </w:pPr>
      <w:r>
        <w:rPr>
          <w:b/>
          <w:rtl w:val="1"/>
          <w:lang w:bidi="ar-SA"/>
        </w:rPr>
        <w:t>السيرة تُعرض مطموسة «•••»</w:t>
      </w:r>
      <w:r>
        <w:rPr>
          <w:rtl w:val="1"/>
          <w:lang w:bidi="ar-SA"/>
        </w:rPr>
        <w:t xml:space="preserve"> لمن لا يملك رؤية الأسماء، والتعديل مغلق عليه — وإلا حُفظت النسخة المطموسة فوق السيرة الحقيقية.</w:t>
      </w:r>
    </w:p>
    <w:p>
      <w:pPr>
        <w:pStyle w:val="ListBullet"/>
        <w:bidi/>
      </w:pPr>
      <w:r>
        <w:rPr>
          <w:b/>
          <w:rtl w:val="1"/>
          <w:lang w:bidi="ar-SA"/>
        </w:rPr>
        <w:t>اسم المشارك ممنوع داخل السيرة حتى من الإدارة.</w:t>
      </w:r>
      <w:r>
        <w:rPr>
          <w:rtl w:val="1"/>
          <w:lang w:bidi="ar-SA"/>
        </w:rPr>
        <w:t xml:space="preserve"> حفظ سيرة تحوي اسمه أو معرّفاً يُرفض، لأن هذه الوثيقة نفسها تصل المقيّم بلا اسم.</w:t>
      </w:r>
    </w:p>
    <w:p>
      <w:pPr>
        <w:pStyle w:val="ListBullet"/>
        <w:bidi/>
      </w:pPr>
      <w:r>
        <w:rPr>
          <w:b/>
          <w:rtl w:val="1"/>
          <w:lang w:bidi="ar-SA"/>
        </w:rPr>
        <w:t>حفظٌ فوق نسخة عُدّلت من جهة أخرى مرفوض</w:t>
      </w:r>
      <w:r>
        <w:rPr>
          <w:rtl w:val="1"/>
          <w:lang w:bidi="ar-SA"/>
        </w:rPr>
        <w:t xml:space="preserve"> — تُطلب إعادة الفتح بدل الكتابة فوق تعديل غيرك.</w:t>
      </w:r>
    </w:p>
    <w:p>
      <w:pPr>
        <w:pStyle w:val="ListBullet"/>
        <w:bidi/>
      </w:pPr>
      <w:r>
        <w:rPr>
          <w:b/>
          <w:rtl w:val="1"/>
          <w:lang w:bidi="ar-SA"/>
        </w:rPr>
        <w:t>أزرار الصفّ تتبع حالة الصفّ لا صلاحيتك.</w:t>
      </w:r>
      <w:r>
        <w:rPr>
          <w:rtl w:val="1"/>
          <w:lang w:bidi="ar-SA"/>
        </w:rPr>
        <w:t xml:space="preserve"> أيقونتا «اعتماد» و«حذف» تظهران بحسب الحالة، والمنع يقع على الخادم: من لا يملك </w:t>
      </w:r>
      <w:r>
        <w:rPr>
          <w:rFonts w:ascii="Consolas" w:hAnsi="Consolas"/>
          <w:sz w:val="19"/>
          <w:rFonts w:ascii="Consolas" w:hAnsi="Consolas" w:cs="Consolas"/>
          <w:rtl w:val="0"/>
          <w:lang w:bidi="ar-SA"/>
        </w:rPr>
        <w:t>candidate.approve</w:t>
      </w:r>
      <w:r>
        <w:rPr>
          <w:rtl w:val="1"/>
          <w:lang w:bidi="ar-SA"/>
        </w:rPr>
        <w:t xml:space="preserve"> يُردّ عليه «ليس لديك صلاحية الاعتماد». والإخفاء في الواجهة راحة لا حماية — كل منع مطبَّق على الخادم أيضاً.</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تحميل المشاركين — تأكد أن الخادم يعمل»</w:t>
            </w:r>
          </w:p>
        </w:tc>
        <w:tc>
          <w:tcPr>
            <w:tcW w:type="dxa" w:w="3250"/>
          </w:tcPr>
          <w:p>
            <w:pPr>
              <w:bidi/>
            </w:pPr>
            <w:r>
              <w:rPr>
                <w:sz w:val="19"/>
                <w:rtl w:val="1"/>
                <w:lang w:bidi="ar-SA"/>
              </w:rPr>
              <w:t>لم تصل القائمة من الخادم</w:t>
            </w:r>
          </w:p>
        </w:tc>
        <w:tc>
          <w:tcPr>
            <w:tcW w:type="dxa" w:w="3250"/>
          </w:tcPr>
          <w:p>
            <w:pPr>
              <w:bidi/>
            </w:pPr>
            <w:r>
              <w:rPr>
                <w:sz w:val="19"/>
                <w:rtl w:val="1"/>
                <w:lang w:bidi="ar-SA"/>
              </w:rPr>
              <w:t>تحقّق من الاتصال ثم أعد تحميل الصفحة</w:t>
            </w:r>
          </w:p>
        </w:tc>
      </w:tr>
      <w:tr>
        <w:tc>
          <w:tcPr>
            <w:tcW w:type="dxa" w:w="3250"/>
          </w:tcPr>
          <w:p>
            <w:pPr>
              <w:bidi/>
            </w:pPr>
            <w:r>
              <w:rPr>
                <w:sz w:val="19"/>
                <w:rtl w:val="1"/>
                <w:lang w:bidi="ar-SA"/>
              </w:rPr>
              <w:t>«رقم الهوية يجب أن يكون ١٠ أرقام»</w:t>
            </w:r>
          </w:p>
        </w:tc>
        <w:tc>
          <w:tcPr>
            <w:tcW w:type="dxa" w:w="3250"/>
          </w:tcPr>
          <w:p>
            <w:pPr>
              <w:bidi/>
            </w:pPr>
            <w:r>
              <w:rPr>
                <w:sz w:val="19"/>
                <w:rtl w:val="1"/>
                <w:lang w:bidi="ar-SA"/>
              </w:rPr>
              <w:t>الطول غير صحيح</w:t>
            </w:r>
          </w:p>
        </w:tc>
        <w:tc>
          <w:tcPr>
            <w:tcW w:type="dxa" w:w="3250"/>
          </w:tcPr>
          <w:p>
            <w:pPr>
              <w:bidi/>
            </w:pPr>
            <w:r>
              <w:rPr>
                <w:sz w:val="19"/>
                <w:rtl w:val="1"/>
                <w:lang w:bidi="ar-SA"/>
              </w:rPr>
              <w:t>أدخل عشرة أرقام بلا فواصل ولا مسافات</w:t>
            </w:r>
          </w:p>
        </w:tc>
      </w:tr>
      <w:tr>
        <w:tc>
          <w:tcPr>
            <w:tcW w:type="dxa" w:w="3250"/>
          </w:tcPr>
          <w:p>
            <w:pPr>
              <w:bidi/>
            </w:pPr>
            <w:r>
              <w:rPr>
                <w:sz w:val="19"/>
                <w:rtl w:val="1"/>
                <w:lang w:bidi="ar-SA"/>
              </w:rPr>
              <w:t>«الهوية تبدأ بـ ١ (مواطن) أو ٢ (مقيم)»</w:t>
            </w:r>
          </w:p>
        </w:tc>
        <w:tc>
          <w:tcPr>
            <w:tcW w:type="dxa" w:w="3250"/>
          </w:tcPr>
          <w:p>
            <w:pPr>
              <w:bidi/>
            </w:pPr>
            <w:r>
              <w:rPr>
                <w:sz w:val="19"/>
                <w:rtl w:val="1"/>
                <w:lang w:bidi="ar-SA"/>
              </w:rPr>
              <w:t>أول رقم غير مقبول</w:t>
            </w:r>
          </w:p>
        </w:tc>
        <w:tc>
          <w:tcPr>
            <w:tcW w:type="dxa" w:w="3250"/>
          </w:tcPr>
          <w:p>
            <w:pPr>
              <w:bidi/>
            </w:pPr>
            <w:r>
              <w:rPr>
                <w:sz w:val="19"/>
                <w:rtl w:val="1"/>
                <w:lang w:bidi="ar-SA"/>
              </w:rPr>
              <w:t>صحّح الرقم — الهويات السعودية تبدأ بـ١ أو ٢</w:t>
            </w:r>
          </w:p>
        </w:tc>
      </w:tr>
      <w:tr>
        <w:tc>
          <w:tcPr>
            <w:tcW w:type="dxa" w:w="3250"/>
          </w:tcPr>
          <w:p>
            <w:pPr>
              <w:bidi/>
            </w:pPr>
            <w:r>
              <w:rPr>
                <w:sz w:val="19"/>
                <w:rtl w:val="1"/>
                <w:lang w:bidi="ar-SA"/>
              </w:rPr>
              <w:t>«رقم الهوية غير صحيح (فشل التحقق)»</w:t>
            </w:r>
          </w:p>
        </w:tc>
        <w:tc>
          <w:tcPr>
            <w:tcW w:type="dxa" w:w="3250"/>
          </w:tcPr>
          <w:p>
            <w:pPr>
              <w:bidi/>
            </w:pPr>
            <w:r>
              <w:rPr>
                <w:sz w:val="19"/>
                <w:rtl w:val="1"/>
                <w:lang w:bidi="ar-SA"/>
              </w:rPr>
              <w:t>الرقم لم يجتز التحقق الحسابي</w:t>
            </w:r>
          </w:p>
        </w:tc>
        <w:tc>
          <w:tcPr>
            <w:tcW w:type="dxa" w:w="3250"/>
          </w:tcPr>
          <w:p>
            <w:pPr>
              <w:bidi/>
            </w:pPr>
            <w:r>
              <w:rPr>
                <w:sz w:val="19"/>
                <w:rtl w:val="1"/>
                <w:lang w:bidi="ar-SA"/>
              </w:rPr>
              <w:t>راجِع الرقم من مصدره؛ غالباً خطأ نسخ</w:t>
            </w:r>
          </w:p>
        </w:tc>
      </w:tr>
      <w:tr>
        <w:tc>
          <w:tcPr>
            <w:tcW w:type="dxa" w:w="3250"/>
          </w:tcPr>
          <w:p>
            <w:pPr>
              <w:bidi/>
            </w:pPr>
            <w:r>
              <w:rPr>
                <w:sz w:val="19"/>
                <w:rtl w:val="1"/>
                <w:lang w:bidi="ar-SA"/>
              </w:rPr>
              <w:t>«رقم الجوال يجب أن يبدأ بـ 05 ويتكون من 10 أرقام»</w:t>
            </w:r>
          </w:p>
        </w:tc>
        <w:tc>
          <w:tcPr>
            <w:tcW w:type="dxa" w:w="3250"/>
          </w:tcPr>
          <w:p>
            <w:pPr>
              <w:bidi/>
            </w:pPr>
            <w:r>
              <w:rPr>
                <w:sz w:val="19"/>
                <w:rtl w:val="1"/>
                <w:lang w:bidi="ar-SA"/>
              </w:rPr>
              <w:t>صيغة الجوال غير مقبولة</w:t>
            </w:r>
          </w:p>
        </w:tc>
        <w:tc>
          <w:tcPr>
            <w:tcW w:type="dxa" w:w="3250"/>
          </w:tcPr>
          <w:p>
            <w:pPr>
              <w:bidi/>
            </w:pPr>
            <w:r>
              <w:rPr>
                <w:sz w:val="19"/>
                <w:rtl w:val="1"/>
                <w:lang w:bidi="ar-SA"/>
              </w:rPr>
              <w:t xml:space="preserve">اكتبه بصيغة </w:t>
            </w:r>
            <w:r>
              <w:rPr>
                <w:rFonts w:ascii="Consolas" w:hAnsi="Consolas"/>
                <w:sz w:val="19"/>
                <w:rFonts w:ascii="Consolas" w:hAnsi="Consolas" w:cs="Consolas"/>
                <w:rtl w:val="0"/>
                <w:lang w:bidi="ar-SA"/>
              </w:rPr>
              <w:t>05xxxxxxxx</w:t>
            </w:r>
            <w:r>
              <w:rPr>
                <w:sz w:val="19"/>
                <w:rtl w:val="1"/>
                <w:lang w:bidi="ar-SA"/>
              </w:rPr>
              <w:t xml:space="preserve"> أو اتركه فارغاً</w:t>
            </w:r>
          </w:p>
        </w:tc>
      </w:tr>
      <w:tr>
        <w:tc>
          <w:tcPr>
            <w:tcW w:type="dxa" w:w="3250"/>
          </w:tcPr>
          <w:p>
            <w:pPr>
              <w:bidi/>
            </w:pPr>
            <w:r>
              <w:rPr>
                <w:sz w:val="19"/>
                <w:rtl w:val="1"/>
                <w:lang w:bidi="ar-SA"/>
              </w:rPr>
              <w:t>«الاسم مطلوب» / «اختر القطاع» / «الرتبة مطلوبة»</w:t>
            </w:r>
          </w:p>
        </w:tc>
        <w:tc>
          <w:tcPr>
            <w:tcW w:type="dxa" w:w="3250"/>
          </w:tcPr>
          <w:p>
            <w:pPr>
              <w:bidi/>
            </w:pPr>
            <w:r>
              <w:rPr>
                <w:sz w:val="19"/>
                <w:rtl w:val="1"/>
                <w:lang w:bidi="ar-SA"/>
              </w:rPr>
              <w:t>حقل إلزامي فارغ</w:t>
            </w:r>
          </w:p>
        </w:tc>
        <w:tc>
          <w:tcPr>
            <w:tcW w:type="dxa" w:w="3250"/>
          </w:tcPr>
          <w:p>
            <w:pPr>
              <w:bidi/>
            </w:pPr>
            <w:r>
              <w:rPr>
                <w:sz w:val="19"/>
                <w:rtl w:val="1"/>
                <w:lang w:bidi="ar-SA"/>
              </w:rPr>
              <w:t>أكمل الحقل ثم أعد الحفظ</w:t>
            </w:r>
          </w:p>
        </w:tc>
      </w:tr>
      <w:tr>
        <w:tc>
          <w:tcPr>
            <w:tcW w:type="dxa" w:w="3250"/>
          </w:tcPr>
          <w:p>
            <w:pPr>
              <w:bidi/>
            </w:pPr>
            <w:r>
              <w:rPr>
                <w:sz w:val="19"/>
                <w:rtl w:val="1"/>
                <w:lang w:bidi="ar-SA"/>
              </w:rPr>
              <w:t>«هذا المشارك مُضاف مسبقاً في النظام»</w:t>
            </w:r>
          </w:p>
        </w:tc>
        <w:tc>
          <w:tcPr>
            <w:tcW w:type="dxa" w:w="3250"/>
          </w:tcPr>
          <w:p>
            <w:pPr>
              <w:bidi/>
            </w:pPr>
            <w:r>
              <w:rPr>
                <w:sz w:val="19"/>
                <w:rtl w:val="1"/>
                <w:lang w:bidi="ar-SA"/>
              </w:rPr>
              <w:t>الهوية مسجّلة، وليس لديك صلاحية التعديل</w:t>
            </w:r>
          </w:p>
        </w:tc>
        <w:tc>
          <w:tcPr>
            <w:tcW w:type="dxa" w:w="3250"/>
          </w:tcPr>
          <w:p>
            <w:pPr>
              <w:bidi/>
            </w:pPr>
            <w:r>
              <w:rPr>
                <w:sz w:val="19"/>
                <w:rtl w:val="1"/>
                <w:lang w:bidi="ar-SA"/>
              </w:rPr>
              <w:t>لا تُعِد إدخاله — ارفع «طلب تحديث بيانات المشارك»</w:t>
            </w:r>
          </w:p>
        </w:tc>
      </w:tr>
      <w:tr>
        <w:tc>
          <w:tcPr>
            <w:tcW w:type="dxa" w:w="3250"/>
          </w:tcPr>
          <w:p>
            <w:pPr>
              <w:bidi/>
            </w:pPr>
            <w:r>
              <w:rPr>
                <w:sz w:val="19"/>
                <w:rtl w:val="1"/>
                <w:lang w:bidi="ar-SA"/>
              </w:rPr>
              <w:t>«رقم الهوية مسجّل مسبقاً لمشارك آخر»</w:t>
            </w:r>
          </w:p>
        </w:tc>
        <w:tc>
          <w:tcPr>
            <w:tcW w:type="dxa" w:w="3250"/>
          </w:tcPr>
          <w:p>
            <w:pPr>
              <w:bidi/>
            </w:pPr>
            <w:r>
              <w:rPr>
                <w:sz w:val="19"/>
                <w:rtl w:val="1"/>
                <w:lang w:bidi="ar-SA"/>
              </w:rPr>
              <w:t>تحاول نقل هوية مستعملة إلى سجلٍّ آخر</w:t>
            </w:r>
          </w:p>
        </w:tc>
        <w:tc>
          <w:tcPr>
            <w:tcW w:type="dxa" w:w="3250"/>
          </w:tcPr>
          <w:p>
            <w:pPr>
              <w:bidi/>
            </w:pPr>
            <w:r>
              <w:rPr>
                <w:sz w:val="19"/>
                <w:rtl w:val="1"/>
                <w:lang w:bidi="ar-SA"/>
              </w:rPr>
              <w:t>راجِع السجلّ صاحب الهوية بدل تكراره</w:t>
            </w:r>
          </w:p>
        </w:tc>
      </w:tr>
      <w:tr>
        <w:tc>
          <w:tcPr>
            <w:tcW w:type="dxa" w:w="3250"/>
          </w:tcPr>
          <w:p>
            <w:pPr>
              <w:bidi/>
            </w:pPr>
            <w:r>
              <w:rPr>
                <w:sz w:val="19"/>
                <w:rtl w:val="1"/>
                <w:lang w:bidi="ar-SA"/>
              </w:rPr>
              <w:t>«لدى المشارك دورة تقييم نشطة (…) — يجب إكمالها قبل إنشاء دورة جديدة»</w:t>
            </w:r>
          </w:p>
        </w:tc>
        <w:tc>
          <w:tcPr>
            <w:tcW w:type="dxa" w:w="3250"/>
          </w:tcPr>
          <w:p>
            <w:pPr>
              <w:bidi/>
            </w:pPr>
            <w:r>
              <w:rPr>
                <w:sz w:val="19"/>
                <w:rtl w:val="1"/>
                <w:lang w:bidi="ar-SA"/>
              </w:rPr>
              <w:t>له دورة لم تكتمل</w:t>
            </w:r>
          </w:p>
        </w:tc>
        <w:tc>
          <w:tcPr>
            <w:tcW w:type="dxa" w:w="3250"/>
          </w:tcPr>
          <w:p>
            <w:pPr>
              <w:bidi/>
            </w:pPr>
            <w:r>
              <w:rPr>
                <w:sz w:val="19"/>
                <w:rtl w:val="1"/>
                <w:lang w:bidi="ar-SA"/>
              </w:rPr>
              <w:t>أكمل الدورة القائمة ثم أعد المحاولة</w:t>
            </w:r>
          </w:p>
        </w:tc>
      </w:tr>
      <w:tr>
        <w:tc>
          <w:tcPr>
            <w:tcW w:type="dxa" w:w="3250"/>
          </w:tcPr>
          <w:p>
            <w:pPr>
              <w:bidi/>
            </w:pPr>
            <w:r>
              <w:rPr>
                <w:sz w:val="19"/>
                <w:rtl w:val="1"/>
                <w:lang w:bidi="ar-SA"/>
              </w:rPr>
              <w:t>«لدى المشارك دورة نشطة (…) — يجب إكمالها أولاً»</w:t>
            </w:r>
          </w:p>
        </w:tc>
        <w:tc>
          <w:tcPr>
            <w:tcW w:type="dxa" w:w="3250"/>
          </w:tcPr>
          <w:p>
            <w:pPr>
              <w:bidi/>
            </w:pPr>
            <w:r>
              <w:rPr>
                <w:sz w:val="19"/>
                <w:rtl w:val="1"/>
                <w:lang w:bidi="ar-SA"/>
              </w:rPr>
              <w:t>ضغطت «تقييم جديد» وله دورة مفتوحة</w:t>
            </w:r>
          </w:p>
        </w:tc>
        <w:tc>
          <w:tcPr>
            <w:tcW w:type="dxa" w:w="3250"/>
          </w:tcPr>
          <w:p>
            <w:pPr>
              <w:bidi/>
            </w:pPr>
            <w:r>
              <w:rPr>
                <w:sz w:val="19"/>
                <w:rtl w:val="1"/>
                <w:lang w:bidi="ar-SA"/>
              </w:rPr>
              <w:t>أغلق الدورة الحالية ثم افتح دورة جديدة</w:t>
            </w:r>
          </w:p>
        </w:tc>
      </w:tr>
      <w:tr>
        <w:tc>
          <w:tcPr>
            <w:tcW w:type="dxa" w:w="3250"/>
          </w:tcPr>
          <w:p>
            <w:pPr>
              <w:bidi/>
            </w:pPr>
            <w:r>
              <w:rPr>
                <w:sz w:val="19"/>
                <w:rtl w:val="1"/>
                <w:lang w:bidi="ar-SA"/>
              </w:rPr>
              <w:t>«لا يمكن اعتماد مشارك غادر حالة المسودة»</w:t>
            </w:r>
          </w:p>
        </w:tc>
        <w:tc>
          <w:tcPr>
            <w:tcW w:type="dxa" w:w="3250"/>
          </w:tcPr>
          <w:p>
            <w:pPr>
              <w:bidi/>
            </w:pPr>
            <w:r>
              <w:rPr>
                <w:sz w:val="19"/>
                <w:rtl w:val="1"/>
                <w:lang w:bidi="ar-SA"/>
              </w:rPr>
              <w:t>حالته ليست «مسودة»</w:t>
            </w:r>
          </w:p>
        </w:tc>
        <w:tc>
          <w:tcPr>
            <w:tcW w:type="dxa" w:w="3250"/>
          </w:tcPr>
          <w:p>
            <w:pPr>
              <w:bidi/>
            </w:pPr>
            <w:r>
              <w:rPr>
                <w:sz w:val="19"/>
                <w:rtl w:val="1"/>
                <w:lang w:bidi="ar-SA"/>
              </w:rPr>
              <w:t>لا إجراء — الاعتماد تمّ سابقاً</w:t>
            </w:r>
          </w:p>
        </w:tc>
      </w:tr>
      <w:tr>
        <w:tc>
          <w:tcPr>
            <w:tcW w:type="dxa" w:w="3250"/>
          </w:tcPr>
          <w:p>
            <w:pPr>
              <w:bidi/>
            </w:pPr>
            <w:r>
              <w:rPr>
                <w:sz w:val="19"/>
                <w:rtl w:val="1"/>
                <w:lang w:bidi="ar-SA"/>
              </w:rPr>
              <w:t>«لا يمكن حذف مشارك بدأت عملية تقييمه»</w:t>
            </w:r>
          </w:p>
        </w:tc>
        <w:tc>
          <w:tcPr>
            <w:tcW w:type="dxa" w:w="3250"/>
          </w:tcPr>
          <w:p>
            <w:pPr>
              <w:bidi/>
            </w:pPr>
            <w:r>
              <w:rPr>
                <w:sz w:val="19"/>
                <w:rtl w:val="1"/>
                <w:lang w:bidi="ar-SA"/>
              </w:rPr>
              <w:t>حالته «مُقيّم» أو «معتمد» أو «مكتمل»</w:t>
            </w:r>
          </w:p>
        </w:tc>
        <w:tc>
          <w:tcPr>
            <w:tcW w:type="dxa" w:w="3250"/>
          </w:tcPr>
          <w:p>
            <w:pPr>
              <w:bidi/>
            </w:pPr>
            <w:r>
              <w:rPr>
                <w:sz w:val="19"/>
                <w:rtl w:val="1"/>
                <w:lang w:bidi="ar-SA"/>
              </w:rPr>
              <w:t>لا يُحذف؛ عالِج الحالة من مسارها الصحيح</w:t>
            </w:r>
          </w:p>
        </w:tc>
      </w:tr>
      <w:tr>
        <w:tc>
          <w:tcPr>
            <w:tcW w:type="dxa" w:w="3250"/>
          </w:tcPr>
          <w:p>
            <w:pPr>
              <w:bidi/>
            </w:pPr>
            <w:r>
              <w:rPr>
                <w:sz w:val="19"/>
                <w:rtl w:val="1"/>
                <w:lang w:bidi="ar-SA"/>
              </w:rPr>
              <w:t>«يجب ذكر سبب الحذف (٥ أحرف على الأقل)» / «سبب الحذف قصير جداً»</w:t>
            </w:r>
          </w:p>
        </w:tc>
        <w:tc>
          <w:tcPr>
            <w:tcW w:type="dxa" w:w="3250"/>
          </w:tcPr>
          <w:p>
            <w:pPr>
              <w:bidi/>
            </w:pPr>
            <w:r>
              <w:rPr>
                <w:sz w:val="19"/>
                <w:rtl w:val="1"/>
                <w:lang w:bidi="ar-SA"/>
              </w:rPr>
              <w:t>السبب فارغ أو قصير</w:t>
            </w:r>
          </w:p>
        </w:tc>
        <w:tc>
          <w:tcPr>
            <w:tcW w:type="dxa" w:w="3250"/>
          </w:tcPr>
          <w:p>
            <w:pPr>
              <w:bidi/>
            </w:pPr>
            <w:r>
              <w:rPr>
                <w:sz w:val="19"/>
                <w:rtl w:val="1"/>
                <w:lang w:bidi="ar-SA"/>
              </w:rPr>
              <w:t>اكتب سبباً مفهوماً — يُحفظ في سجل التدقيق</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خارج نطاقك (قطاع أو تصنيف)، أو محذوف</w:t>
            </w:r>
          </w:p>
        </w:tc>
        <w:tc>
          <w:tcPr>
            <w:tcW w:type="dxa" w:w="3250"/>
          </w:tcPr>
          <w:p>
            <w:pPr>
              <w:bidi/>
            </w:pPr>
            <w:r>
              <w:rPr>
                <w:sz w:val="19"/>
                <w:rtl w:val="1"/>
                <w:lang w:bidi="ar-SA"/>
              </w:rPr>
              <w:t>راجِع من يملك نطاقاً أوسع؛ لا تُعِد المحاولة بالمعرّف</w:t>
            </w:r>
          </w:p>
        </w:tc>
      </w:tr>
      <w:tr>
        <w:tc>
          <w:tcPr>
            <w:tcW w:type="dxa" w:w="3250"/>
          </w:tcPr>
          <w:p>
            <w:pPr>
              <w:bidi/>
            </w:pPr>
            <w:r>
              <w:rPr>
                <w:sz w:val="19"/>
                <w:rtl w:val="1"/>
                <w:lang w:bidi="ar-SA"/>
              </w:rPr>
              <w:t>«ليس لديك صلاحية …» (الإضافة/التعديل/الحذف/الاعتماد/تغيير التصنيف/عرض السيرة/تعديل السيرة/عرض رحلة المشارك/إسناد مجموعات المشاركين/إعادة الجدولة)</w:t>
            </w:r>
          </w:p>
        </w:tc>
        <w:tc>
          <w:tcPr>
            <w:tcW w:type="dxa" w:w="3250"/>
          </w:tcPr>
          <w:p>
            <w:pPr>
              <w:bidi/>
            </w:pPr>
            <w:r>
              <w:rPr>
                <w:sz w:val="19"/>
                <w:rtl w:val="1"/>
                <w:lang w:bidi="ar-SA"/>
              </w:rPr>
              <w:t>الخادم ردّ الإجراء لغياب الصلاحية</w:t>
            </w:r>
          </w:p>
        </w:tc>
        <w:tc>
          <w:tcPr>
            <w:tcW w:type="dxa" w:w="3250"/>
          </w:tcPr>
          <w:p>
            <w:pPr>
              <w:bidi/>
            </w:pPr>
            <w:r>
              <w:rPr>
                <w:sz w:val="19"/>
                <w:rtl w:val="1"/>
                <w:lang w:bidi="ar-SA"/>
              </w:rPr>
              <w:t>اطلبها من مدير النظام أو حوّل الإجراء لمن يملكها</w:t>
            </w:r>
          </w:p>
        </w:tc>
      </w:tr>
      <w:tr>
        <w:tc>
          <w:tcPr>
            <w:tcW w:type="dxa" w:w="3250"/>
          </w:tcPr>
          <w:p>
            <w:pPr>
              <w:bidi/>
            </w:pPr>
            <w:r>
              <w:rPr>
                <w:sz w:val="19"/>
                <w:rtl w:val="1"/>
                <w:lang w:bidi="ar-SA"/>
              </w:rPr>
              <w:t>«لا يوجد مشاركون ضمن نطاقك في هذا الاختيار»</w:t>
            </w:r>
          </w:p>
        </w:tc>
        <w:tc>
          <w:tcPr>
            <w:tcW w:type="dxa" w:w="3250"/>
          </w:tcPr>
          <w:p>
            <w:pPr>
              <w:bidi/>
            </w:pPr>
            <w:r>
              <w:rPr>
                <w:sz w:val="19"/>
                <w:rtl w:val="1"/>
                <w:lang w:bidi="ar-SA"/>
              </w:rPr>
              <w:t>كل ما حدّدته خارج نطاقك</w:t>
            </w:r>
          </w:p>
        </w:tc>
        <w:tc>
          <w:tcPr>
            <w:tcW w:type="dxa" w:w="3250"/>
          </w:tcPr>
          <w:p>
            <w:pPr>
              <w:bidi/>
            </w:pPr>
            <w:r>
              <w:rPr>
                <w:sz w:val="19"/>
                <w:rtl w:val="1"/>
                <w:lang w:bidi="ar-SA"/>
              </w:rPr>
              <w:t>راجِع التحديد؛ الصفوف خارج النطاق تسقط صامتة</w:t>
            </w:r>
          </w:p>
        </w:tc>
      </w:tr>
      <w:tr>
        <w:tc>
          <w:tcPr>
            <w:tcW w:type="dxa" w:w="3250"/>
          </w:tcPr>
          <w:p>
            <w:pPr>
              <w:bidi/>
            </w:pPr>
            <w:r>
              <w:rPr>
                <w:sz w:val="19"/>
                <w:rtl w:val="1"/>
                <w:lang w:bidi="ar-SA"/>
              </w:rPr>
              <w:t>«اختر مشاركاً واحداً على الأقل»</w:t>
            </w:r>
          </w:p>
        </w:tc>
        <w:tc>
          <w:tcPr>
            <w:tcW w:type="dxa" w:w="3250"/>
          </w:tcPr>
          <w:p>
            <w:pPr>
              <w:bidi/>
            </w:pPr>
            <w:r>
              <w:rPr>
                <w:sz w:val="19"/>
                <w:rtl w:val="1"/>
                <w:lang w:bidi="ar-SA"/>
              </w:rPr>
              <w:t>ضغطت الطباعة أو الإسناد بلا تحديد</w:t>
            </w:r>
          </w:p>
        </w:tc>
        <w:tc>
          <w:tcPr>
            <w:tcW w:type="dxa" w:w="3250"/>
          </w:tcPr>
          <w:p>
            <w:pPr>
              <w:bidi/>
            </w:pPr>
            <w:r>
              <w:rPr>
                <w:sz w:val="19"/>
                <w:rtl w:val="1"/>
                <w:lang w:bidi="ar-SA"/>
              </w:rPr>
              <w:t>حدّد صفّاً واحداً على الأقل</w:t>
            </w:r>
          </w:p>
        </w:tc>
      </w:tr>
      <w:tr>
        <w:tc>
          <w:tcPr>
            <w:tcW w:type="dxa" w:w="3250"/>
          </w:tcPr>
          <w:p>
            <w:pPr>
              <w:bidi/>
            </w:pPr>
            <w:r>
              <w:rPr>
                <w:sz w:val="19"/>
                <w:rtl w:val="1"/>
                <w:lang w:bidi="ar-SA"/>
              </w:rPr>
              <w:t>«الحدّ الأقصى 200 مشارك في المرة الواحدة»</w:t>
            </w:r>
          </w:p>
        </w:tc>
        <w:tc>
          <w:tcPr>
            <w:tcW w:type="dxa" w:w="3250"/>
          </w:tcPr>
          <w:p>
            <w:pPr>
              <w:bidi/>
            </w:pPr>
            <w:r>
              <w:rPr>
                <w:sz w:val="19"/>
                <w:rtl w:val="1"/>
                <w:lang w:bidi="ar-SA"/>
              </w:rPr>
              <w:t>تجاوزت حدّ الإسناد</w:t>
            </w:r>
          </w:p>
        </w:tc>
        <w:tc>
          <w:tcPr>
            <w:tcW w:type="dxa" w:w="3250"/>
          </w:tcPr>
          <w:p>
            <w:pPr>
              <w:bidi/>
            </w:pPr>
            <w:r>
              <w:rPr>
                <w:sz w:val="19"/>
                <w:rtl w:val="1"/>
                <w:lang w:bidi="ar-SA"/>
              </w:rPr>
              <w:t>قسّم التحديد على دفعات</w:t>
            </w:r>
          </w:p>
        </w:tc>
      </w:tr>
      <w:tr>
        <w:tc>
          <w:tcPr>
            <w:tcW w:type="dxa" w:w="3250"/>
          </w:tcPr>
          <w:p>
            <w:pPr>
              <w:bidi/>
            </w:pPr>
            <w:r>
              <w:rPr>
                <w:sz w:val="19"/>
                <w:rtl w:val="1"/>
                <w:lang w:bidi="ar-SA"/>
              </w:rPr>
              <w:t>«فعّل النوافذ المنبثقة لعرض البطاقات» / «… لعرض الكشف» / «… لعرض النموذج»</w:t>
            </w:r>
          </w:p>
        </w:tc>
        <w:tc>
          <w:tcPr>
            <w:tcW w:type="dxa" w:w="3250"/>
          </w:tcPr>
          <w:p>
            <w:pPr>
              <w:bidi/>
            </w:pPr>
            <w:r>
              <w:rPr>
                <w:sz w:val="19"/>
                <w:rtl w:val="1"/>
                <w:lang w:bidi="ar-SA"/>
              </w:rPr>
              <w:t>المتصفّح منع فتح التبويب</w:t>
            </w:r>
          </w:p>
        </w:tc>
        <w:tc>
          <w:tcPr>
            <w:tcW w:type="dxa" w:w="3250"/>
          </w:tcPr>
          <w:p>
            <w:pPr>
              <w:bidi/>
            </w:pPr>
            <w:r>
              <w:rPr>
                <w:sz w:val="19"/>
                <w:rtl w:val="1"/>
                <w:lang w:bidi="ar-SA"/>
              </w:rPr>
              <w:t>اسمح بالنوافذ المنبثقة لهذا الموقع ثم أعد المحاولة</w:t>
            </w:r>
          </w:p>
        </w:tc>
      </w:tr>
      <w:tr>
        <w:tc>
          <w:tcPr>
            <w:tcW w:type="dxa" w:w="3250"/>
          </w:tcPr>
          <w:p>
            <w:pPr>
              <w:bidi/>
            </w:pPr>
            <w:r>
              <w:rPr>
                <w:sz w:val="19"/>
                <w:rtl w:val="1"/>
                <w:lang w:bidi="ar-SA"/>
              </w:rPr>
              <w:t>«لا توجد بيانات للتصدير»</w:t>
            </w:r>
          </w:p>
        </w:tc>
        <w:tc>
          <w:tcPr>
            <w:tcW w:type="dxa" w:w="3250"/>
          </w:tcPr>
          <w:p>
            <w:pPr>
              <w:bidi/>
            </w:pPr>
            <w:r>
              <w:rPr>
                <w:sz w:val="19"/>
                <w:rtl w:val="1"/>
                <w:lang w:bidi="ar-SA"/>
              </w:rPr>
              <w:t>المشاركات الحالية بلا نتيجة</w:t>
            </w:r>
          </w:p>
        </w:tc>
        <w:tc>
          <w:tcPr>
            <w:tcW w:type="dxa" w:w="3250"/>
          </w:tcPr>
          <w:p>
            <w:pPr>
              <w:bidi/>
            </w:pPr>
            <w:r>
              <w:rPr>
                <w:sz w:val="19"/>
                <w:rtl w:val="1"/>
                <w:lang w:bidi="ar-SA"/>
              </w:rPr>
              <w:t>وسّع المشاركات ثم صدّر</w:t>
            </w:r>
          </w:p>
        </w:tc>
      </w:tr>
      <w:tr>
        <w:tc>
          <w:tcPr>
            <w:tcW w:type="dxa" w:w="3250"/>
          </w:tcPr>
          <w:p>
            <w:pPr>
              <w:bidi/>
            </w:pPr>
            <w:r>
              <w:rPr>
                <w:sz w:val="19"/>
                <w:rtl w:val="1"/>
                <w:lang w:bidi="ar-SA"/>
              </w:rPr>
              <w:t>«تعذّرت قراءة الملف — تأكّد أنه ‎.xlsx‎ أو ‎.csv‎»</w:t>
            </w:r>
          </w:p>
        </w:tc>
        <w:tc>
          <w:tcPr>
            <w:tcW w:type="dxa" w:w="3250"/>
          </w:tcPr>
          <w:p>
            <w:pPr>
              <w:bidi/>
            </w:pPr>
            <w:r>
              <w:rPr>
                <w:sz w:val="19"/>
                <w:rtl w:val="1"/>
                <w:lang w:bidi="ar-SA"/>
              </w:rPr>
              <w:t>الملف تالف أو بصيغة أخرى (‎.xls‎ القديمة، أو ‎.numbers‎، أو ملفّ محميّ بكلمة مرور)</w:t>
            </w:r>
          </w:p>
        </w:tc>
        <w:tc>
          <w:tcPr>
            <w:tcW w:type="dxa" w:w="3250"/>
          </w:tcPr>
          <w:p>
            <w:pPr>
              <w:bidi/>
            </w:pPr>
            <w:r>
              <w:rPr>
                <w:sz w:val="19"/>
                <w:rtl w:val="1"/>
                <w:lang w:bidi="ar-SA"/>
              </w:rPr>
              <w:t xml:space="preserve">افتحه في Excel واحفظه باسمٍ جديد بصيغة </w:t>
            </w:r>
            <w:r>
              <w:rPr>
                <w:b/>
                <w:sz w:val="19"/>
                <w:rtl w:val="1"/>
                <w:lang w:bidi="ar-SA"/>
              </w:rPr>
              <w:t>مصنّف Excel (‎.xlsx‎)</w:t>
            </w:r>
          </w:p>
        </w:tc>
      </w:tr>
      <w:tr>
        <w:tc>
          <w:tcPr>
            <w:tcW w:type="dxa" w:w="3250"/>
          </w:tcPr>
          <w:p>
            <w:pPr>
              <w:bidi/>
            </w:pPr>
            <w:r>
              <w:rPr>
                <w:sz w:val="19"/>
                <w:rtl w:val="1"/>
                <w:lang w:bidi="ar-SA"/>
              </w:rPr>
              <w:t>«الملفّ لا يحتوي صفوفاً»</w:t>
            </w:r>
          </w:p>
        </w:tc>
        <w:tc>
          <w:tcPr>
            <w:tcW w:type="dxa" w:w="3250"/>
          </w:tcPr>
          <w:p>
            <w:pPr>
              <w:bidi/>
            </w:pPr>
            <w:r>
              <w:rPr>
                <w:sz w:val="19"/>
                <w:rtl w:val="1"/>
                <w:lang w:bidi="ar-SA"/>
              </w:rPr>
              <w:t>ورقةٌ فارغة، أو البيانات في ورقةٍ ثانية</w:t>
            </w:r>
          </w:p>
        </w:tc>
        <w:tc>
          <w:tcPr>
            <w:tcW w:type="dxa" w:w="3250"/>
          </w:tcPr>
          <w:p>
            <w:pPr>
              <w:bidi/>
            </w:pPr>
            <w:r>
              <w:rPr>
                <w:sz w:val="19"/>
                <w:rtl w:val="1"/>
                <w:lang w:bidi="ar-SA"/>
              </w:rPr>
              <w:t xml:space="preserve">ضَع البيانات في </w:t>
            </w:r>
            <w:r>
              <w:rPr>
                <w:b/>
                <w:sz w:val="19"/>
                <w:rtl w:val="1"/>
                <w:lang w:bidi="ar-SA"/>
              </w:rPr>
              <w:t>الورقة الأولى</w:t>
            </w:r>
            <w:r>
              <w:rPr>
                <w:sz w:val="19"/>
                <w:rtl w:val="1"/>
                <w:lang w:bidi="ar-SA"/>
              </w:rPr>
              <w:t xml:space="preserve"> — تُقرأ هي وحدها</w:t>
            </w:r>
          </w:p>
        </w:tc>
      </w:tr>
      <w:tr>
        <w:tc>
          <w:tcPr>
            <w:tcW w:type="dxa" w:w="3250"/>
          </w:tcPr>
          <w:p>
            <w:pPr>
              <w:bidi/>
            </w:pPr>
            <w:r>
              <w:rPr>
                <w:sz w:val="19"/>
                <w:rtl w:val="1"/>
                <w:lang w:bidi="ar-SA"/>
              </w:rPr>
              <w:t>«الملفّ فيه N صفّاً — عُرضت أول ٥٠٠ فقط»</w:t>
            </w:r>
          </w:p>
        </w:tc>
        <w:tc>
          <w:tcPr>
            <w:tcW w:type="dxa" w:w="3250"/>
          </w:tcPr>
          <w:p>
            <w:pPr>
              <w:bidi/>
            </w:pPr>
            <w:r>
              <w:rPr>
                <w:sz w:val="19"/>
                <w:rtl w:val="1"/>
                <w:lang w:bidi="ar-SA"/>
              </w:rPr>
              <w:t>تجاوزت سقف الدفعة</w:t>
            </w:r>
          </w:p>
        </w:tc>
        <w:tc>
          <w:tcPr>
            <w:tcW w:type="dxa" w:w="3250"/>
          </w:tcPr>
          <w:p>
            <w:pPr>
              <w:bidi/>
            </w:pPr>
            <w:r>
              <w:rPr>
                <w:sz w:val="19"/>
                <w:rtl w:val="1"/>
                <w:lang w:bidi="ar-SA"/>
              </w:rPr>
              <w:t>قسّم الملف على دفعات من ٥٠٠ صفّ</w:t>
            </w:r>
          </w:p>
        </w:tc>
      </w:tr>
      <w:tr>
        <w:tc>
          <w:tcPr>
            <w:tcW w:type="dxa" w:w="3250"/>
          </w:tcPr>
          <w:p>
            <w:pPr>
              <w:bidi/>
            </w:pPr>
            <w:r>
              <w:rPr>
                <w:sz w:val="19"/>
                <w:rtl w:val="1"/>
                <w:lang w:bidi="ar-SA"/>
              </w:rPr>
              <w:t>«رقم الهوية يجب أن يكون ١٠ أرقام»</w:t>
            </w:r>
          </w:p>
        </w:tc>
        <w:tc>
          <w:tcPr>
            <w:tcW w:type="dxa" w:w="3250"/>
          </w:tcPr>
          <w:p>
            <w:pPr>
              <w:bidi/>
            </w:pPr>
            <w:r>
              <w:rPr>
                <w:sz w:val="19"/>
                <w:rtl w:val="1"/>
                <w:lang w:bidi="ar-SA"/>
              </w:rPr>
              <w:t>خانة ناقصة، أو أسقط Excel صفراً بادئاً بتحويل العمود إلى رقم</w:t>
            </w:r>
          </w:p>
        </w:tc>
        <w:tc>
          <w:tcPr>
            <w:tcW w:type="dxa" w:w="3250"/>
          </w:tcPr>
          <w:p>
            <w:pPr>
              <w:bidi/>
            </w:pPr>
            <w:r>
              <w:rPr>
                <w:sz w:val="19"/>
                <w:rtl w:val="1"/>
                <w:lang w:bidi="ar-SA"/>
              </w:rPr>
              <w:t xml:space="preserve">نسّق عمود الهوية </w:t>
            </w:r>
            <w:r>
              <w:rPr>
                <w:b/>
                <w:sz w:val="19"/>
                <w:rtl w:val="1"/>
                <w:lang w:bidi="ar-SA"/>
              </w:rPr>
              <w:t>نصّاً</w:t>
            </w:r>
            <w:r>
              <w:rPr>
                <w:sz w:val="19"/>
                <w:rtl w:val="1"/>
                <w:lang w:bidi="ar-SA"/>
              </w:rPr>
              <w:t xml:space="preserve"> في Excel ثم أعد إدخال الأرقام</w:t>
            </w:r>
          </w:p>
        </w:tc>
      </w:tr>
      <w:tr>
        <w:tc>
          <w:tcPr>
            <w:tcW w:type="dxa" w:w="3250"/>
          </w:tcPr>
          <w:p>
            <w:pPr>
              <w:bidi/>
            </w:pPr>
            <w:r>
              <w:rPr>
                <w:sz w:val="19"/>
                <w:rtl w:val="1"/>
                <w:lang w:bidi="ar-SA"/>
              </w:rPr>
              <w:t>«يجب أن يبدأ بـ١ (مواطن) أو ٢ (مقيم)»</w:t>
            </w:r>
          </w:p>
        </w:tc>
        <w:tc>
          <w:tcPr>
            <w:tcW w:type="dxa" w:w="3250"/>
          </w:tcPr>
          <w:p>
            <w:pPr>
              <w:bidi/>
            </w:pPr>
            <w:r>
              <w:rPr>
                <w:sz w:val="19"/>
                <w:rtl w:val="1"/>
                <w:lang w:bidi="ar-SA"/>
              </w:rPr>
              <w:t>رقم إقامة أو رقم آخر ليس هوية وطنية</w:t>
            </w:r>
          </w:p>
        </w:tc>
        <w:tc>
          <w:tcPr>
            <w:tcW w:type="dxa" w:w="3250"/>
          </w:tcPr>
          <w:p>
            <w:pPr>
              <w:bidi/>
            </w:pPr>
            <w:r>
              <w:rPr>
                <w:sz w:val="19"/>
                <w:rtl w:val="1"/>
                <w:lang w:bidi="ar-SA"/>
              </w:rPr>
              <w:t>راجِع مصدر البيانات</w:t>
            </w:r>
          </w:p>
        </w:tc>
      </w:tr>
      <w:tr>
        <w:tc>
          <w:tcPr>
            <w:tcW w:type="dxa" w:w="3250"/>
          </w:tcPr>
          <w:p>
            <w:pPr>
              <w:bidi/>
            </w:pPr>
            <w:r>
              <w:rPr>
                <w:sz w:val="19"/>
                <w:rtl w:val="1"/>
                <w:lang w:bidi="ar-SA"/>
              </w:rPr>
              <w:t>«رقم الهوية غير صحيح (فشل التحقّق)»</w:t>
            </w:r>
          </w:p>
        </w:tc>
        <w:tc>
          <w:tcPr>
            <w:tcW w:type="dxa" w:w="3250"/>
          </w:tcPr>
          <w:p>
            <w:pPr>
              <w:bidi/>
            </w:pPr>
            <w:r>
              <w:rPr>
                <w:sz w:val="19"/>
                <w:rtl w:val="1"/>
                <w:lang w:bidi="ar-SA"/>
              </w:rPr>
              <w:t>رقمٌ بعشر خانات لكنه لا يجتاز المجموع التحقّقي — غالباً خطأ نسخٍ أو رقمٌ مقلوب</w:t>
            </w:r>
          </w:p>
        </w:tc>
        <w:tc>
          <w:tcPr>
            <w:tcW w:type="dxa" w:w="3250"/>
          </w:tcPr>
          <w:p>
            <w:pPr>
              <w:bidi/>
            </w:pPr>
            <w:r>
              <w:rPr>
                <w:sz w:val="19"/>
                <w:rtl w:val="1"/>
                <w:lang w:bidi="ar-SA"/>
              </w:rPr>
              <w:t>قارِنه بالمستند الأصلي</w:t>
            </w:r>
          </w:p>
        </w:tc>
      </w:tr>
      <w:tr>
        <w:tc>
          <w:tcPr>
            <w:tcW w:type="dxa" w:w="3250"/>
          </w:tcPr>
          <w:p>
            <w:pPr>
              <w:bidi/>
            </w:pPr>
            <w:r>
              <w:rPr>
                <w:sz w:val="19"/>
                <w:rtl w:val="1"/>
                <w:lang w:bidi="ar-SA"/>
              </w:rPr>
              <w:t>«الاسم مفقود» / «القطاع مفقود» / «الرتبة مفقودة» أو «المرتبة مفقودة»</w:t>
            </w:r>
          </w:p>
        </w:tc>
        <w:tc>
          <w:tcPr>
            <w:tcW w:type="dxa" w:w="3250"/>
          </w:tcPr>
          <w:p>
            <w:pPr>
              <w:bidi/>
            </w:pPr>
            <w:r>
              <w:rPr>
                <w:sz w:val="19"/>
                <w:rtl w:val="1"/>
                <w:lang w:bidi="ar-SA"/>
              </w:rPr>
              <w:t>خلية من الأربع الإلزامية فارغة</w:t>
            </w:r>
          </w:p>
        </w:tc>
        <w:tc>
          <w:tcPr>
            <w:tcW w:type="dxa" w:w="3250"/>
          </w:tcPr>
          <w:p>
            <w:pPr>
              <w:bidi/>
            </w:pPr>
            <w:r>
              <w:rPr>
                <w:sz w:val="19"/>
                <w:rtl w:val="1"/>
                <w:lang w:bidi="ar-SA"/>
              </w:rPr>
              <w:t>أكملها في الملف</w:t>
            </w:r>
          </w:p>
        </w:tc>
      </w:tr>
      <w:tr>
        <w:tc>
          <w:tcPr>
            <w:tcW w:type="dxa" w:w="3250"/>
          </w:tcPr>
          <w:p>
            <w:pPr>
              <w:bidi/>
            </w:pPr>
            <w:r>
              <w:rPr>
                <w:sz w:val="19"/>
                <w:rtl w:val="1"/>
                <w:lang w:bidi="ar-SA"/>
              </w:rPr>
              <w:t>«لم أجد عمود «رقم الهوية» ولا عمود «الاسم الكامل» في ترويسة الملفّ»</w:t>
            </w:r>
          </w:p>
        </w:tc>
        <w:tc>
          <w:tcPr>
            <w:tcW w:type="dxa" w:w="3250"/>
          </w:tcPr>
          <w:p>
            <w:pPr>
              <w:bidi/>
            </w:pPr>
            <w:r>
              <w:rPr>
                <w:sz w:val="19"/>
                <w:rtl w:val="1"/>
                <w:lang w:bidi="ar-SA"/>
              </w:rPr>
              <w:t>الترويسة لا تحمل الأسماء المتوقّعة — كثيرٌ من نماذج الجهات لا يحوي عمود هوية أصلاً</w:t>
            </w:r>
          </w:p>
        </w:tc>
        <w:tc>
          <w:tcPr>
            <w:tcW w:type="dxa" w:w="3250"/>
          </w:tcPr>
          <w:p>
            <w:pPr>
              <w:bidi/>
            </w:pPr>
            <w:r>
              <w:rPr>
                <w:sz w:val="19"/>
                <w:rtl w:val="1"/>
                <w:lang w:bidi="ar-SA"/>
              </w:rPr>
              <w:t>أضِف العمودين بهذين الاسمين إلى ملفّك، أو انقل بياناتك إلى النموذج المنزَّل</w:t>
            </w:r>
          </w:p>
        </w:tc>
      </w:tr>
      <w:tr>
        <w:tc>
          <w:tcPr>
            <w:tcW w:type="dxa" w:w="3250"/>
          </w:tcPr>
          <w:p>
            <w:pPr>
              <w:bidi/>
            </w:pPr>
            <w:r>
              <w:rPr>
                <w:sz w:val="19"/>
                <w:rtl w:val="1"/>
                <w:lang w:bidi="ar-SA"/>
              </w:rPr>
              <w:t>«الرتبة «…» ليست في قائمة الرتب العسكرية» / «المرتبة «…» ليست في قائمة المراتب المدنية»</w:t>
            </w:r>
          </w:p>
        </w:tc>
        <w:tc>
          <w:tcPr>
            <w:tcW w:type="dxa" w:w="3250"/>
          </w:tcPr>
          <w:p>
            <w:pPr>
              <w:bidi/>
            </w:pPr>
            <w:r>
              <w:rPr>
                <w:sz w:val="19"/>
                <w:rtl w:val="1"/>
                <w:lang w:bidi="ar-SA"/>
              </w:rPr>
              <w:t>تسمية خارج القائمة المعتمدة، أو رتبة عسكرية على قطاع مدني</w:t>
            </w:r>
          </w:p>
        </w:tc>
        <w:tc>
          <w:tcPr>
            <w:tcW w:type="dxa" w:w="3250"/>
          </w:tcPr>
          <w:p>
            <w:pPr>
              <w:bidi/>
            </w:pPr>
            <w:r>
              <w:rPr>
                <w:sz w:val="19"/>
                <w:rtl w:val="1"/>
                <w:lang w:bidi="ar-SA"/>
              </w:rPr>
              <w:t xml:space="preserve">انسخ التسمية من ورقة «الرتب والمراتب» في النموذج. والقائمة تُدار من </w:t>
            </w:r>
            <w:r>
              <w:rPr>
                <w:b/>
                <w:sz w:val="19"/>
                <w:rtl w:val="1"/>
                <w:lang w:bidi="ar-SA"/>
              </w:rPr>
              <w:t>الإعدادات</w:t>
            </w:r>
          </w:p>
        </w:tc>
      </w:tr>
      <w:tr>
        <w:tc>
          <w:tcPr>
            <w:tcW w:type="dxa" w:w="3250"/>
          </w:tcPr>
          <w:p>
            <w:pPr>
              <w:bidi/>
            </w:pPr>
            <w:r>
              <w:rPr>
                <w:sz w:val="19"/>
                <w:rtl w:val="1"/>
                <w:lang w:bidi="ar-SA"/>
              </w:rPr>
              <w:t>«قطاع غير معروف (…)»</w:t>
            </w:r>
          </w:p>
        </w:tc>
        <w:tc>
          <w:tcPr>
            <w:tcW w:type="dxa" w:w="3250"/>
          </w:tcPr>
          <w:p>
            <w:pPr>
              <w:bidi/>
            </w:pPr>
            <w:r>
              <w:rPr>
                <w:sz w:val="19"/>
                <w:rtl w:val="1"/>
                <w:lang w:bidi="ar-SA"/>
              </w:rPr>
              <w:t>اسمٌ لا يطابق أي قطاع في المنصّة، أو خطأ إملائي</w:t>
            </w:r>
          </w:p>
        </w:tc>
        <w:tc>
          <w:tcPr>
            <w:tcW w:type="dxa" w:w="3250"/>
          </w:tcPr>
          <w:p>
            <w:pPr>
              <w:bidi/>
            </w:pPr>
            <w:r>
              <w:rPr>
                <w:sz w:val="19"/>
                <w:rtl w:val="1"/>
                <w:lang w:bidi="ar-SA"/>
              </w:rPr>
              <w:t xml:space="preserve">انسخه من ورقة «القطاعات» في النموذج. القطاع الناقص يُضاف من </w:t>
            </w:r>
            <w:r>
              <w:rPr>
                <w:b/>
                <w:sz w:val="19"/>
                <w:rtl w:val="1"/>
                <w:lang w:bidi="ar-SA"/>
              </w:rPr>
              <w:t>الإعدادات ← القطاعات</w:t>
            </w:r>
          </w:p>
        </w:tc>
      </w:tr>
      <w:tr>
        <w:tc>
          <w:tcPr>
            <w:tcW w:type="dxa" w:w="3250"/>
          </w:tcPr>
          <w:p>
            <w:pPr>
              <w:bidi/>
            </w:pPr>
            <w:r>
              <w:rPr>
                <w:sz w:val="19"/>
                <w:rtl w:val="1"/>
                <w:lang w:bidi="ar-SA"/>
              </w:rPr>
              <w:t>«الجوال يجب أن يبدأ بـ05 ويكون ١٠ أرقام»</w:t>
            </w:r>
          </w:p>
        </w:tc>
        <w:tc>
          <w:tcPr>
            <w:tcW w:type="dxa" w:w="3250"/>
          </w:tcPr>
          <w:p>
            <w:pPr>
              <w:bidi/>
            </w:pPr>
            <w:r>
              <w:rPr>
                <w:sz w:val="19"/>
                <w:rtl w:val="1"/>
                <w:lang w:bidi="ar-SA"/>
              </w:rPr>
              <w:t xml:space="preserve">صيغة دولية مثل </w:t>
            </w:r>
            <w:r>
              <w:rPr>
                <w:rFonts w:ascii="Consolas" w:hAnsi="Consolas"/>
                <w:sz w:val="19"/>
                <w:rFonts w:ascii="Consolas" w:hAnsi="Consolas" w:cs="Consolas"/>
                <w:rtl w:val="0"/>
                <w:lang w:bidi="ar-SA"/>
              </w:rPr>
              <w:t>9665…</w:t>
            </w:r>
            <w:r>
              <w:rPr>
                <w:sz w:val="19"/>
                <w:rtl w:val="1"/>
                <w:lang w:bidi="ar-SA"/>
              </w:rPr>
              <w:t xml:space="preserve"> أو رقمٌ ناقص</w:t>
            </w:r>
          </w:p>
        </w:tc>
        <w:tc>
          <w:tcPr>
            <w:tcW w:type="dxa" w:w="3250"/>
          </w:tcPr>
          <w:p>
            <w:pPr>
              <w:bidi/>
            </w:pPr>
            <w:r>
              <w:rPr>
                <w:sz w:val="19"/>
                <w:rtl w:val="1"/>
                <w:lang w:bidi="ar-SA"/>
              </w:rPr>
              <w:t xml:space="preserve">اكتبه بالصيغة المحلّية </w:t>
            </w:r>
            <w:r>
              <w:rPr>
                <w:rFonts w:ascii="Consolas" w:hAnsi="Consolas"/>
                <w:sz w:val="19"/>
                <w:rFonts w:ascii="Consolas" w:hAnsi="Consolas" w:cs="Consolas"/>
                <w:rtl w:val="0"/>
                <w:lang w:bidi="ar-SA"/>
              </w:rPr>
              <w:t>05XXXXXXXX</w:t>
            </w:r>
            <w:r>
              <w:rPr>
                <w:sz w:val="19"/>
                <w:rtl w:val="1"/>
                <w:lang w:bidi="ar-SA"/>
              </w:rPr>
              <w:t xml:space="preserve"> — وإلا لم تصل صاحبَه رسالة الدعوة</w:t>
            </w:r>
          </w:p>
        </w:tc>
      </w:tr>
      <w:tr>
        <w:tc>
          <w:tcPr>
            <w:tcW w:type="dxa" w:w="3250"/>
          </w:tcPr>
          <w:p>
            <w:pPr>
              <w:bidi/>
            </w:pPr>
            <w:r>
              <w:rPr>
                <w:sz w:val="19"/>
                <w:rtl w:val="1"/>
                <w:lang w:bidi="ar-SA"/>
              </w:rPr>
              <w:t>«صيغة البريد الإلكتروني غير صحيحة»</w:t>
            </w:r>
          </w:p>
        </w:tc>
        <w:tc>
          <w:tcPr>
            <w:tcW w:type="dxa" w:w="3250"/>
          </w:tcPr>
          <w:p>
            <w:pPr>
              <w:bidi/>
            </w:pPr>
            <w:r>
              <w:rPr>
                <w:sz w:val="19"/>
                <w:rtl w:val="1"/>
                <w:lang w:bidi="ar-SA"/>
              </w:rPr>
              <w:t>بريدٌ ناقص أو فيه مسافة</w:t>
            </w:r>
          </w:p>
        </w:tc>
        <w:tc>
          <w:tcPr>
            <w:tcW w:type="dxa" w:w="3250"/>
          </w:tcPr>
          <w:p>
            <w:pPr>
              <w:bidi/>
            </w:pPr>
            <w:r>
              <w:rPr>
                <w:sz w:val="19"/>
                <w:rtl w:val="1"/>
                <w:lang w:bidi="ar-SA"/>
              </w:rPr>
              <w:t>صحّحه أو اتركه فارغاً (اختياري)</w:t>
            </w:r>
          </w:p>
        </w:tc>
      </w:tr>
      <w:tr>
        <w:tc>
          <w:tcPr>
            <w:tcW w:type="dxa" w:w="3250"/>
          </w:tcPr>
          <w:p>
            <w:pPr>
              <w:bidi/>
            </w:pPr>
            <w:r>
              <w:rPr>
                <w:sz w:val="19"/>
                <w:rtl w:val="1"/>
                <w:lang w:bidi="ar-SA"/>
              </w:rPr>
              <w:t>«مكرّر — ورد في الصفّ N»</w:t>
            </w:r>
          </w:p>
        </w:tc>
        <w:tc>
          <w:tcPr>
            <w:tcW w:type="dxa" w:w="3250"/>
          </w:tcPr>
          <w:p>
            <w:pPr>
              <w:bidi/>
            </w:pPr>
            <w:r>
              <w:rPr>
                <w:sz w:val="19"/>
                <w:rtl w:val="1"/>
                <w:lang w:bidi="ar-SA"/>
              </w:rPr>
              <w:t>الهوية نفسها في صفَّين داخل ملفّك</w:t>
            </w:r>
          </w:p>
        </w:tc>
        <w:tc>
          <w:tcPr>
            <w:tcW w:type="dxa" w:w="3250"/>
          </w:tcPr>
          <w:p>
            <w:pPr>
              <w:bidi/>
            </w:pPr>
            <w:r>
              <w:rPr>
                <w:sz w:val="19"/>
                <w:rtl w:val="1"/>
                <w:lang w:bidi="ar-SA"/>
              </w:rPr>
              <w:t>احذف أحد الصفَّين</w:t>
            </w:r>
          </w:p>
        </w:tc>
      </w:tr>
      <w:tr>
        <w:tc>
          <w:tcPr>
            <w:tcW w:type="dxa" w:w="3250"/>
          </w:tcPr>
          <w:p>
            <w:pPr>
              <w:bidi/>
            </w:pPr>
            <w:r>
              <w:rPr>
                <w:sz w:val="19"/>
                <w:rtl w:val="1"/>
                <w:lang w:bidi="ar-SA"/>
              </w:rPr>
              <w:t>«هذه الهوية مسجّلة مسبقاً في المنصّة»</w:t>
            </w:r>
          </w:p>
        </w:tc>
        <w:tc>
          <w:tcPr>
            <w:tcW w:type="dxa" w:w="3250"/>
          </w:tcPr>
          <w:p>
            <w:pPr>
              <w:bidi/>
            </w:pPr>
            <w:r>
              <w:rPr>
                <w:sz w:val="19"/>
                <w:rtl w:val="1"/>
                <w:lang w:bidi="ar-SA"/>
              </w:rPr>
              <w:t>المشارك مضاف من قبل — يظهر بعد الإرسال لا قبله</w:t>
            </w:r>
          </w:p>
        </w:tc>
        <w:tc>
          <w:tcPr>
            <w:tcW w:type="dxa" w:w="3250"/>
          </w:tcPr>
          <w:p>
            <w:pPr>
              <w:bidi/>
            </w:pPr>
            <w:r>
              <w:rPr>
                <w:sz w:val="19"/>
                <w:rtl w:val="1"/>
                <w:lang w:bidi="ar-SA"/>
              </w:rPr>
              <w:t xml:space="preserve">احذف صفّه؛ ولدورة تقييم جديدة استعمل </w:t>
            </w:r>
            <w:r>
              <w:rPr>
                <w:b/>
                <w:sz w:val="19"/>
                <w:rtl w:val="1"/>
                <w:lang w:bidi="ar-SA"/>
              </w:rPr>
              <w:t>تقييم جديد</w:t>
            </w:r>
            <w:r>
              <w:rPr>
                <w:sz w:val="19"/>
                <w:rtl w:val="1"/>
                <w:lang w:bidi="ar-SA"/>
              </w:rPr>
              <w:t xml:space="preserve"> من تفاصيله</w:t>
            </w:r>
          </w:p>
        </w:tc>
      </w:tr>
      <w:tr>
        <w:tc>
          <w:tcPr>
            <w:tcW w:type="dxa" w:w="3250"/>
          </w:tcPr>
          <w:p>
            <w:pPr>
              <w:bidi/>
            </w:pPr>
            <w:r>
              <w:rPr>
                <w:sz w:val="19"/>
                <w:rtl w:val="1"/>
                <w:lang w:bidi="ar-SA"/>
              </w:rPr>
              <w:t>«تعذّر توليد رمز فريد (تعارض متزامن) — أعد المحاولة»</w:t>
            </w:r>
          </w:p>
        </w:tc>
        <w:tc>
          <w:tcPr>
            <w:tcW w:type="dxa" w:w="3250"/>
          </w:tcPr>
          <w:p>
            <w:pPr>
              <w:bidi/>
            </w:pPr>
            <w:r>
              <w:rPr>
                <w:sz w:val="19"/>
                <w:rtl w:val="1"/>
                <w:lang w:bidi="ar-SA"/>
              </w:rPr>
              <w:t>تصادم رموز لحظي مع مستخدمٍ آخر يضيف في اللحظة نفسها</w:t>
            </w:r>
          </w:p>
        </w:tc>
        <w:tc>
          <w:tcPr>
            <w:tcW w:type="dxa" w:w="3250"/>
          </w:tcPr>
          <w:p>
            <w:pPr>
              <w:bidi/>
            </w:pPr>
            <w:r>
              <w:rPr>
                <w:sz w:val="19"/>
                <w:rtl w:val="1"/>
                <w:lang w:bidi="ar-SA"/>
              </w:rPr>
              <w:t>أعد رفع الصفّ وحده</w:t>
            </w:r>
          </w:p>
        </w:tc>
      </w:tr>
      <w:tr>
        <w:tc>
          <w:tcPr>
            <w:tcW w:type="dxa" w:w="3250"/>
          </w:tcPr>
          <w:p>
            <w:pPr>
              <w:bidi/>
            </w:pPr>
            <w:r>
              <w:rPr>
                <w:sz w:val="19"/>
                <w:rtl w:val="1"/>
                <w:lang w:bidi="ar-SA"/>
              </w:rPr>
              <w:t>«الحدّ الأقصى ٥٠٠ صفّاً في المرّة الواحدة»</w:t>
            </w:r>
          </w:p>
        </w:tc>
        <w:tc>
          <w:tcPr>
            <w:tcW w:type="dxa" w:w="3250"/>
          </w:tcPr>
          <w:p>
            <w:pPr>
              <w:bidi/>
            </w:pPr>
            <w:r>
              <w:rPr>
                <w:sz w:val="19"/>
                <w:rtl w:val="1"/>
                <w:lang w:bidi="ar-SA"/>
              </w:rPr>
              <w:t>الخادم ردّ دفعةً أكبر من السقف</w:t>
            </w:r>
          </w:p>
        </w:tc>
        <w:tc>
          <w:tcPr>
            <w:tcW w:type="dxa" w:w="3250"/>
          </w:tcPr>
          <w:p>
            <w:pPr>
              <w:bidi/>
            </w:pPr>
            <w:r>
              <w:rPr>
                <w:sz w:val="19"/>
                <w:rtl w:val="1"/>
                <w:lang w:bidi="ar-SA"/>
              </w:rPr>
              <w:t>قسّمها</w:t>
            </w:r>
          </w:p>
        </w:tc>
      </w:tr>
      <w:tr>
        <w:tc>
          <w:tcPr>
            <w:tcW w:type="dxa" w:w="3250"/>
          </w:tcPr>
          <w:p>
            <w:pPr>
              <w:bidi/>
            </w:pPr>
            <w:r>
              <w:rPr>
                <w:sz w:val="19"/>
                <w:rtl w:val="1"/>
                <w:lang w:bidi="ar-SA"/>
              </w:rPr>
              <w:t>«لا صفّ صالح للاستيراد»</w:t>
            </w:r>
          </w:p>
        </w:tc>
        <w:tc>
          <w:tcPr>
            <w:tcW w:type="dxa" w:w="3250"/>
          </w:tcPr>
          <w:p>
            <w:pPr>
              <w:bidi/>
            </w:pPr>
            <w:r>
              <w:rPr>
                <w:sz w:val="19"/>
                <w:rtl w:val="1"/>
                <w:lang w:bidi="ar-SA"/>
              </w:rPr>
              <w:t>كل الصفوف مرفوضة</w:t>
            </w:r>
          </w:p>
        </w:tc>
        <w:tc>
          <w:tcPr>
            <w:tcW w:type="dxa" w:w="3250"/>
          </w:tcPr>
          <w:p>
            <w:pPr>
              <w:bidi/>
            </w:pPr>
            <w:r>
              <w:rPr>
                <w:sz w:val="19"/>
                <w:rtl w:val="1"/>
                <w:lang w:bidi="ar-SA"/>
              </w:rPr>
              <w:t>صحّح الملف بحسب الأسباب المعروضة وأعد رفعه</w:t>
            </w:r>
          </w:p>
        </w:tc>
      </w:tr>
      <w:tr>
        <w:tc>
          <w:tcPr>
            <w:tcW w:type="dxa" w:w="3250"/>
          </w:tcPr>
          <w:p>
            <w:pPr>
              <w:bidi/>
            </w:pPr>
            <w:r>
              <w:rPr>
                <w:sz w:val="19"/>
                <w:rtl w:val="1"/>
                <w:lang w:bidi="ar-SA"/>
              </w:rPr>
              <w:t>«راجِع الحقول المميّزة — صيغتها غير صحيحة»</w:t>
            </w:r>
          </w:p>
        </w:tc>
        <w:tc>
          <w:tcPr>
            <w:tcW w:type="dxa" w:w="3250"/>
          </w:tcPr>
          <w:p>
            <w:pPr>
              <w:bidi/>
            </w:pPr>
            <w:r>
              <w:rPr>
                <w:sz w:val="19"/>
                <w:rtl w:val="1"/>
                <w:lang w:bidi="ar-SA"/>
              </w:rPr>
              <w:t>خانةٌ كُتبت في السيرة بصيغة خاطئة (تاريخ أو سنة) — لا نقص</w:t>
            </w:r>
          </w:p>
        </w:tc>
        <w:tc>
          <w:tcPr>
            <w:tcW w:type="dxa" w:w="3250"/>
          </w:tcPr>
          <w:p>
            <w:pPr>
              <w:bidi/>
            </w:pPr>
            <w:r>
              <w:rPr>
                <w:sz w:val="19"/>
                <w:rtl w:val="1"/>
                <w:lang w:bidi="ar-SA"/>
              </w:rPr>
              <w:t>الخانة مُعلَّمة بالأحمر؛ صحّح صيغتها أو أفرِغها</w:t>
            </w:r>
          </w:p>
        </w:tc>
      </w:tr>
      <w:tr>
        <w:tc>
          <w:tcPr>
            <w:tcW w:type="dxa" w:w="3250"/>
          </w:tcPr>
          <w:p>
            <w:pPr>
              <w:bidi/>
            </w:pPr>
            <w:r>
              <w:rPr>
                <w:sz w:val="19"/>
                <w:rtl w:val="1"/>
                <w:lang w:bidi="ar-SA"/>
              </w:rPr>
              <w:t>«أزِل اسم المشارك أو معرّفاته من السيرة»</w:t>
            </w:r>
          </w:p>
        </w:tc>
        <w:tc>
          <w:tcPr>
            <w:tcW w:type="dxa" w:w="3250"/>
          </w:tcPr>
          <w:p>
            <w:pPr>
              <w:bidi/>
            </w:pPr>
            <w:r>
              <w:rPr>
                <w:sz w:val="19"/>
                <w:rtl w:val="1"/>
                <w:lang w:bidi="ar-SA"/>
              </w:rPr>
              <w:t>السيرة تحوي اسم المشارك أو معرّفاً</w:t>
            </w:r>
          </w:p>
        </w:tc>
        <w:tc>
          <w:tcPr>
            <w:tcW w:type="dxa" w:w="3250"/>
          </w:tcPr>
          <w:p>
            <w:pPr>
              <w:bidi/>
            </w:pPr>
            <w:r>
              <w:rPr>
                <w:sz w:val="19"/>
                <w:rtl w:val="1"/>
                <w:lang w:bidi="ar-SA"/>
              </w:rPr>
              <w:t>احذف الاسم والمعرّفات من النبذة والملخّصات</w:t>
            </w:r>
          </w:p>
        </w:tc>
      </w:tr>
      <w:tr>
        <w:tc>
          <w:tcPr>
            <w:tcW w:type="dxa" w:w="3250"/>
          </w:tcPr>
          <w:p>
            <w:pPr>
              <w:bidi/>
            </w:pPr>
            <w:r>
              <w:rPr>
                <w:sz w:val="19"/>
                <w:rtl w:val="1"/>
                <w:lang w:bidi="ar-SA"/>
              </w:rPr>
              <w:t>«عُدّلت السيرة من جهة أخرى — أعد الفتح»</w:t>
            </w:r>
          </w:p>
        </w:tc>
        <w:tc>
          <w:tcPr>
            <w:tcW w:type="dxa" w:w="3250"/>
          </w:tcPr>
          <w:p>
            <w:pPr>
              <w:bidi/>
            </w:pPr>
            <w:r>
              <w:rPr>
                <w:sz w:val="19"/>
                <w:rtl w:val="1"/>
                <w:lang w:bidi="ar-SA"/>
              </w:rPr>
              <w:t>عدّلها غيرك أثناء عملك</w:t>
            </w:r>
          </w:p>
        </w:tc>
        <w:tc>
          <w:tcPr>
            <w:tcW w:type="dxa" w:w="3250"/>
          </w:tcPr>
          <w:p>
            <w:pPr>
              <w:bidi/>
            </w:pPr>
            <w:r>
              <w:rPr>
                <w:sz w:val="19"/>
                <w:rtl w:val="1"/>
                <w:lang w:bidi="ar-SA"/>
              </w:rPr>
              <w:t>أغلق النافذة وافتح السيرة من جديد ثم أعد إدخال تعديلك</w:t>
            </w:r>
          </w:p>
        </w:tc>
      </w:tr>
      <w:tr>
        <w:tc>
          <w:tcPr>
            <w:tcW w:type="dxa" w:w="3250"/>
          </w:tcPr>
          <w:p>
            <w:pPr>
              <w:bidi/>
            </w:pPr>
            <w:r>
              <w:rPr>
                <w:sz w:val="19"/>
                <w:rtl w:val="1"/>
                <w:lang w:bidi="ar-SA"/>
              </w:rPr>
              <w:t>«اختر اليوم» / «اختر جلسة الغياب» / «حدّد التاريخ الجديد»</w:t>
            </w:r>
          </w:p>
        </w:tc>
        <w:tc>
          <w:tcPr>
            <w:tcW w:type="dxa" w:w="3250"/>
          </w:tcPr>
          <w:p>
            <w:pPr>
              <w:bidi/>
            </w:pPr>
            <w:r>
              <w:rPr>
                <w:sz w:val="19"/>
                <w:rtl w:val="1"/>
                <w:lang w:bidi="ar-SA"/>
              </w:rPr>
              <w:t>حقل إلزامي في نافذة الإسناد أو إعادة الجدولة</w:t>
            </w:r>
          </w:p>
        </w:tc>
        <w:tc>
          <w:tcPr>
            <w:tcW w:type="dxa" w:w="3250"/>
          </w:tcPr>
          <w:p>
            <w:pPr>
              <w:bidi/>
            </w:pPr>
            <w:r>
              <w:rPr>
                <w:sz w:val="19"/>
                <w:rtl w:val="1"/>
                <w:lang w:bidi="ar-SA"/>
              </w:rPr>
              <w:t>أكمله ثم أعد الإرسال</w:t>
            </w:r>
          </w:p>
        </w:tc>
      </w:tr>
      <w:tr>
        <w:tc>
          <w:tcPr>
            <w:tcW w:type="dxa" w:w="3250"/>
          </w:tcPr>
          <w:p>
            <w:pPr>
              <w:bidi/>
            </w:pPr>
            <w:r>
              <w:rPr>
                <w:sz w:val="19"/>
                <w:rtl w:val="1"/>
                <w:lang w:bidi="ar-SA"/>
              </w:rPr>
              <w:t>«تاريخ إعادة الجدولة يجب ألا يكون في الماضي»</w:t>
            </w:r>
          </w:p>
        </w:tc>
        <w:tc>
          <w:tcPr>
            <w:tcW w:type="dxa" w:w="3250"/>
          </w:tcPr>
          <w:p>
            <w:pPr>
              <w:bidi/>
            </w:pPr>
            <w:r>
              <w:rPr>
                <w:sz w:val="19"/>
                <w:rtl w:val="1"/>
                <w:lang w:bidi="ar-SA"/>
              </w:rPr>
              <w:t>اخترت تاريخاً منقضياً</w:t>
            </w:r>
          </w:p>
        </w:tc>
        <w:tc>
          <w:tcPr>
            <w:tcW w:type="dxa" w:w="3250"/>
          </w:tcPr>
          <w:p>
            <w:pPr>
              <w:bidi/>
            </w:pPr>
            <w:r>
              <w:rPr>
                <w:sz w:val="19"/>
                <w:rtl w:val="1"/>
                <w:lang w:bidi="ar-SA"/>
              </w:rPr>
              <w:t>اختر اليوم أو تاريخاً بعده</w:t>
            </w:r>
          </w:p>
        </w:tc>
      </w:tr>
      <w:tr>
        <w:tc>
          <w:tcPr>
            <w:tcW w:type="dxa" w:w="3250"/>
          </w:tcPr>
          <w:p>
            <w:pPr>
              <w:bidi/>
            </w:pPr>
            <w:r>
              <w:rPr>
                <w:sz w:val="19"/>
                <w:rtl w:val="1"/>
                <w:lang w:bidi="ar-SA"/>
              </w:rPr>
              <w:t>«لا تُعاد جدولة إلا جلسة سُجّل فيها غياب»</w:t>
            </w:r>
          </w:p>
        </w:tc>
        <w:tc>
          <w:tcPr>
            <w:tcW w:type="dxa" w:w="3250"/>
          </w:tcPr>
          <w:p>
            <w:pPr>
              <w:bidi/>
            </w:pPr>
            <w:r>
              <w:rPr>
                <w:sz w:val="19"/>
                <w:rtl w:val="1"/>
                <w:lang w:bidi="ar-SA"/>
              </w:rPr>
              <w:t>الجلسة ليست غياباً</w:t>
            </w:r>
          </w:p>
        </w:tc>
        <w:tc>
          <w:tcPr>
            <w:tcW w:type="dxa" w:w="3250"/>
          </w:tcPr>
          <w:p>
            <w:pPr>
              <w:bidi/>
            </w:pPr>
            <w:r>
              <w:rPr>
                <w:sz w:val="19"/>
                <w:rtl w:val="1"/>
                <w:lang w:bidi="ar-SA"/>
              </w:rPr>
              <w:t>أعِد الجدولة من الجلسة التي سُجّل فيها الغياب</w:t>
            </w:r>
          </w:p>
        </w:tc>
      </w:tr>
      <w:tr>
        <w:tc>
          <w:tcPr>
            <w:tcW w:type="dxa" w:w="3250"/>
          </w:tcPr>
          <w:p>
            <w:pPr>
              <w:bidi/>
            </w:pPr>
            <w:r>
              <w:rPr>
                <w:sz w:val="19"/>
                <w:rtl w:val="1"/>
                <w:lang w:bidi="ar-SA"/>
              </w:rPr>
              <w:t>«أُعيدت جدولة هذا الغياب مسبقاً»</w:t>
            </w:r>
          </w:p>
        </w:tc>
        <w:tc>
          <w:tcPr>
            <w:tcW w:type="dxa" w:w="3250"/>
          </w:tcPr>
          <w:p>
            <w:pPr>
              <w:bidi/>
            </w:pPr>
            <w:r>
              <w:rPr>
                <w:sz w:val="19"/>
                <w:rtl w:val="1"/>
                <w:lang w:bidi="ar-SA"/>
              </w:rPr>
              <w:t>الغياب استُهلك بجلسة بديلة</w:t>
            </w:r>
          </w:p>
        </w:tc>
        <w:tc>
          <w:tcPr>
            <w:tcW w:type="dxa" w:w="3250"/>
          </w:tcPr>
          <w:p>
            <w:pPr>
              <w:bidi/>
            </w:pPr>
            <w:r>
              <w:rPr>
                <w:sz w:val="19"/>
                <w:rtl w:val="1"/>
                <w:lang w:bidi="ar-SA"/>
              </w:rPr>
              <w:t>افتح الجدولة وراجِع الجلسة الجديدة</w:t>
            </w:r>
          </w:p>
        </w:tc>
      </w:tr>
    </w:tbl>
    <w:p/>
    <w:p>
      <w:pPr>
        <w:pStyle w:val="Heading2"/>
        <w:bidi/>
      </w:pPr>
      <w:r>
        <w:rPr>
          <w:rtl w:val="1"/>
          <w:lang w:bidi="ar-SA"/>
        </w:rPr>
        <w:t>ترشيح مشارك</w:t>
      </w:r>
    </w:p>
    <w:p>
      <w:pPr>
        <w:jc w:val="center"/>
      </w:pPr>
      <w:r>
        <w:drawing>
          <wp:inline xmlns:a="http://schemas.openxmlformats.org/drawingml/2006/main" xmlns:pic="http://schemas.openxmlformats.org/drawingml/2006/picture">
            <wp:extent cx="5852160" cy="3677107"/>
            <wp:docPr id="169" name="Picture 169"/>
            <wp:cNvGraphicFramePr>
              <a:graphicFrameLocks noChangeAspect="1"/>
            </wp:cNvGraphicFramePr>
            <a:graphic>
              <a:graphicData uri="http://schemas.openxmlformats.org/drawingml/2006/picture">
                <pic:pic>
                  <pic:nvPicPr>
                    <pic:cNvPr id="0" name="nominate.jpg"/>
                    <pic:cNvPicPr/>
                  </pic:nvPicPr>
                  <pic:blipFill>
                    <a:blip r:embed="rId5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ترشيح مشارك كما تُفتح للمستخدم الخارجي</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candidate.create</w:t>
      </w:r>
      <w:r>
        <w:rPr>
          <w:rtl w:val="1"/>
          <w:lang w:bidi="ar-SA"/>
        </w:rPr>
        <w:t xml:space="preserve"> — مدير النظام، ومسؤول الجدولة، والمستخدم الخارجي. رابط </w:t>
      </w:r>
      <w:r>
        <w:rPr>
          <w:b/>
          <w:rtl w:val="1"/>
          <w:lang w:bidi="ar-SA"/>
        </w:rPr>
        <w:t>ترشيح مشارك</w:t>
      </w:r>
      <w:r>
        <w:rPr>
          <w:rtl w:val="1"/>
          <w:lang w:bidi="ar-SA"/>
        </w:rPr>
        <w:t xml:space="preserve"> في القائمة الجانبية يُخفى عمّن يملك </w:t>
      </w:r>
      <w:r>
        <w:rPr>
          <w:rFonts w:ascii="Consolas" w:hAnsi="Consolas"/>
          <w:sz w:val="19"/>
          <w:rFonts w:ascii="Consolas" w:hAnsi="Consolas" w:cs="Consolas"/>
          <w:rtl w:val="0"/>
          <w:lang w:bidi="ar-SA"/>
        </w:rPr>
        <w:t>candidate.view</w:t>
      </w:r>
      <w:r>
        <w:rPr>
          <w:rtl w:val="1"/>
          <w:lang w:bidi="ar-SA"/>
        </w:rPr>
        <w:t xml:space="preserve"> (مدير النظام ومسؤول الجدولة) فلا يزدوج عليه بابان لعملٍ واحد، والمسار </w:t>
      </w:r>
      <w:r>
        <w:rPr>
          <w:rFonts w:ascii="Consolas" w:hAnsi="Consolas"/>
          <w:sz w:val="19"/>
          <w:rFonts w:ascii="Consolas" w:hAnsi="Consolas" w:cs="Consolas"/>
          <w:rtl w:val="0"/>
          <w:lang w:bidi="ar-SA"/>
        </w:rPr>
        <w:t>/nominate</w:t>
      </w:r>
      <w:r>
        <w:rPr>
          <w:rtl w:val="1"/>
          <w:lang w:bidi="ar-SA"/>
        </w:rPr>
        <w:t xml:space="preserve"> يبقى مفتوحاً لهما بكتابة العنوان. والمستخدم الخارجي يملك الإضافة ولا يملك القراءة، فيُنزَل على هذه الشاشة مباشرةً بعد تسجيل الدخول. تبويب </w:t>
      </w:r>
      <w:r>
        <w:rPr>
          <w:b/>
          <w:rtl w:val="1"/>
          <w:lang w:bidi="ar-SA"/>
        </w:rPr>
        <w:t>طلباتي</w:t>
      </w:r>
      <w:r>
        <w:rPr>
          <w:rtl w:val="1"/>
          <w:lang w:bidi="ar-SA"/>
        </w:rPr>
        <w:t xml:space="preserve"> لا يظهر إلا لمن يملك </w:t>
      </w:r>
      <w:r>
        <w:rPr>
          <w:rFonts w:ascii="Consolas" w:hAnsi="Consolas"/>
          <w:sz w:val="19"/>
          <w:rFonts w:ascii="Consolas" w:hAnsi="Consolas" w:cs="Consolas"/>
          <w:rtl w:val="0"/>
          <w:lang w:bidi="ar-SA"/>
        </w:rPr>
        <w:t>candidate.update_request</w:t>
      </w:r>
      <w:r>
        <w:rPr>
          <w:rtl w:val="1"/>
          <w:lang w:bidi="ar-SA"/>
        </w:rPr>
        <w:t>: المستخدم الخارجي ومدير النظام.</w:t>
      </w:r>
    </w:p>
    <w:p>
      <w:pPr>
        <w:bidi/>
      </w:pPr>
      <w:r>
        <w:rPr>
          <w:rtl w:val="1"/>
          <w:lang w:bidi="ar-SA"/>
        </w:rPr>
        <w:t xml:space="preserve">الشاشة مرآة لنموذج السيرة الذاتية الورقي المعتمد في المركز: بيانات المشارك، ثم التعليم الأكاديمي، ثم الخبرة العملية، ثم الدورات التدريبية — بالترتيب نفسه والمسمّيات نفسها. بيانات المشارك ونموذج سيرته يُرسلان معاً في إرسال واحد. ومن كان مسجّلاً في النظام لا يُكتب فوقه: يُفتح لمقدّم الترشيح طريق </w:t>
      </w:r>
      <w:r>
        <w:rPr>
          <w:b/>
          <w:rtl w:val="1"/>
          <w:lang w:bidi="ar-SA"/>
        </w:rPr>
        <w:t>طلب تحديث بيانات المشارك</w:t>
      </w:r>
      <w:r>
        <w:rPr>
          <w:rtl w:val="1"/>
          <w:lang w:bidi="ar-SA"/>
        </w:rPr>
        <w:t>، ولا يتغيّر السجلّ حتى يعتمده صاحب صلاحية.</w:t>
      </w:r>
    </w:p>
    <w:p>
      <w:pPr>
        <w:bidi/>
      </w:pPr>
      <w:r>
        <w:rPr>
          <w:b/>
          <w:rtl w:val="1"/>
          <w:lang w:bidi="ar-SA"/>
        </w:rPr>
        <w:t>التبويبان والأزرار العامة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الترشيح</w:t>
            </w:r>
          </w:p>
        </w:tc>
        <w:tc>
          <w:tcPr>
            <w:tcW w:type="dxa" w:w="4874"/>
          </w:tcPr>
          <w:p>
            <w:pPr>
              <w:bidi/>
            </w:pPr>
            <w:r>
              <w:rPr>
                <w:sz w:val="19"/>
                <w:rtl w:val="1"/>
                <w:lang w:bidi="ar-SA"/>
              </w:rPr>
              <w:t>استمارة الترشيح — التبويب المفتوح ابتداءً</w:t>
            </w:r>
          </w:p>
        </w:tc>
      </w:tr>
      <w:tr>
        <w:tc>
          <w:tcPr>
            <w:tcW w:type="dxa" w:w="4874"/>
          </w:tcPr>
          <w:p>
            <w:pPr>
              <w:bidi/>
            </w:pPr>
            <w:r>
              <w:rPr>
                <w:b/>
                <w:sz w:val="19"/>
                <w:rtl w:val="1"/>
                <w:lang w:bidi="ar-SA"/>
              </w:rPr>
              <w:t>طلباتي</w:t>
            </w:r>
          </w:p>
        </w:tc>
        <w:tc>
          <w:tcPr>
            <w:tcW w:type="dxa" w:w="4874"/>
          </w:tcPr>
          <w:p>
            <w:pPr>
              <w:bidi/>
            </w:pPr>
            <w:r>
              <w:rPr>
                <w:sz w:val="19"/>
                <w:rtl w:val="1"/>
                <w:lang w:bidi="ar-SA"/>
              </w:rPr>
              <w:t>سجلّ طلبات التحديث التي رفعتها أنت وحدك. الرقم البرتقالي بجانبه = عدد الطلبات التي لم يُبتّ فيها بعد</w:t>
            </w:r>
          </w:p>
        </w:tc>
      </w:tr>
      <w:tr>
        <w:tc>
          <w:tcPr>
            <w:tcW w:type="dxa" w:w="4874"/>
          </w:tcPr>
          <w:p>
            <w:pPr>
              <w:bidi/>
            </w:pPr>
            <w:r>
              <w:rPr>
                <w:b/>
                <w:sz w:val="19"/>
                <w:rtl w:val="1"/>
                <w:lang w:bidi="ar-SA"/>
              </w:rPr>
              <w:t>تفريغ النموذج</w:t>
            </w:r>
          </w:p>
        </w:tc>
        <w:tc>
          <w:tcPr>
            <w:tcW w:type="dxa" w:w="4874"/>
          </w:tcPr>
          <w:p>
            <w:pPr>
              <w:bidi/>
            </w:pPr>
            <w:r>
              <w:rPr>
                <w:sz w:val="19"/>
                <w:rtl w:val="1"/>
                <w:lang w:bidi="ar-SA"/>
              </w:rPr>
              <w:t>يمسح كل ما أُدخل ويعيد الشاشة إلى حالتها الأولى</w:t>
            </w:r>
          </w:p>
        </w:tc>
      </w:tr>
      <w:tr>
        <w:tc>
          <w:tcPr>
            <w:tcW w:type="dxa" w:w="4874"/>
          </w:tcPr>
          <w:p>
            <w:pPr>
              <w:bidi/>
            </w:pPr>
            <w:r>
              <w:rPr>
                <w:b/>
                <w:sz w:val="19"/>
                <w:rtl w:val="1"/>
                <w:lang w:bidi="ar-SA"/>
              </w:rPr>
              <w:t>إرسال الترشيح</w:t>
            </w:r>
          </w:p>
        </w:tc>
        <w:tc>
          <w:tcPr>
            <w:tcW w:type="dxa" w:w="4874"/>
          </w:tcPr>
          <w:p>
            <w:pPr>
              <w:bidi/>
            </w:pPr>
            <w:r>
              <w:rPr>
                <w:sz w:val="19"/>
                <w:rtl w:val="1"/>
                <w:lang w:bidi="ar-SA"/>
              </w:rPr>
              <w:t xml:space="preserve">إرسال الاستمارة. يصير نصّه </w:t>
            </w:r>
            <w:r>
              <w:rPr>
                <w:b/>
                <w:sz w:val="19"/>
                <w:rtl w:val="1"/>
                <w:lang w:bidi="ar-SA"/>
              </w:rPr>
              <w:t>إرسال طلب التحديث</w:t>
            </w:r>
            <w:r>
              <w:rPr>
                <w:sz w:val="19"/>
                <w:rtl w:val="1"/>
                <w:lang w:bidi="ar-SA"/>
              </w:rPr>
              <w:t xml:space="preserve"> في وضع طلب التحديث، و</w:t>
            </w:r>
            <w:r>
              <w:rPr>
                <w:b/>
                <w:sz w:val="19"/>
                <w:rtl w:val="1"/>
                <w:lang w:bidi="ar-SA"/>
              </w:rPr>
              <w:t>جارٍ الإرسال…</w:t>
            </w:r>
            <w:r>
              <w:rPr>
                <w:sz w:val="19"/>
                <w:rtl w:val="1"/>
                <w:lang w:bidi="ar-SA"/>
              </w:rPr>
              <w:t xml:space="preserve"> أثناء الإرسال</w:t>
            </w:r>
          </w:p>
        </w:tc>
      </w:tr>
    </w:tbl>
    <w:p/>
    <w:p>
      <w:pPr>
        <w:bidi/>
      </w:pPr>
      <w:r>
        <w:rPr>
          <w:b/>
          <w:rtl w:val="1"/>
          <w:lang w:bidi="ar-SA"/>
        </w:rPr>
        <w:t>قسم «بيانات المشارك»</w:t>
      </w:r>
      <w:r>
        <w:rPr>
          <w:rtl w:val="1"/>
          <w:lang w:bidi="ar-SA"/>
        </w:rPr>
        <w:t xml:space="preserve"> — النجمة الحمراء تعني حقلاً إلزامياً، وهي على أربعة لا غير: </w:t>
      </w:r>
      <w:r>
        <w:rPr>
          <w:b/>
          <w:rtl w:val="1"/>
          <w:lang w:bidi="ar-SA"/>
        </w:rPr>
        <w:t>الاسم</w:t>
      </w:r>
      <w:r>
        <w:rPr>
          <w:rtl w:val="1"/>
          <w:lang w:bidi="ar-SA"/>
        </w:rPr>
        <w:t xml:space="preserve"> و</w:t>
      </w:r>
      <w:r>
        <w:rPr>
          <w:b/>
          <w:rtl w:val="1"/>
          <w:lang w:bidi="ar-SA"/>
        </w:rPr>
        <w:t>رقم الهوية</w:t>
      </w:r>
      <w:r>
        <w:rPr>
          <w:rtl w:val="1"/>
          <w:lang w:bidi="ar-SA"/>
        </w:rPr>
        <w:t xml:space="preserve"> و</w:t>
      </w:r>
      <w:r>
        <w:rPr>
          <w:b/>
          <w:rtl w:val="1"/>
          <w:lang w:bidi="ar-SA"/>
        </w:rPr>
        <w:t>القطاع</w:t>
      </w:r>
      <w:r>
        <w:rPr>
          <w:rtl w:val="1"/>
          <w:lang w:bidi="ar-SA"/>
        </w:rPr>
        <w:t xml:space="preserve"> و</w:t>
      </w:r>
      <w:r>
        <w:rPr>
          <w:b/>
          <w:rtl w:val="1"/>
          <w:lang w:bidi="ar-SA"/>
        </w:rPr>
        <w:t>الرتبة / المرتبة</w:t>
      </w:r>
      <w:r>
        <w:rPr>
          <w:rtl w:val="1"/>
          <w:lang w:bidi="ar-SA"/>
        </w:rPr>
        <w:t>.</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الخانة</w:t>
            </w:r>
          </w:p>
        </w:tc>
        <w:tc>
          <w:tcPr>
            <w:tcW w:type="dxa" w:w="3250"/>
            <w:shd w:val="clear" w:color="auto" w:fill="EAF5EF"/>
          </w:tcPr>
          <w:p>
            <w:pPr>
              <w:bidi/>
            </w:pPr>
            <w:r>
              <w:rPr>
                <w:b/>
                <w:sz w:val="19"/>
              </w:rPr>
            </w:r>
            <w:r>
              <w:rPr>
                <w:b/>
                <w:sz w:val="19"/>
                <w:rtl w:val="1"/>
                <w:lang w:bidi="ar-SA"/>
              </w:rPr>
              <w:t>إلزامية</w:t>
            </w:r>
          </w:p>
        </w:tc>
        <w:tc>
          <w:tcPr>
            <w:tcW w:type="dxa" w:w="3250"/>
            <w:shd w:val="clear" w:color="auto" w:fill="EAF5EF"/>
          </w:tcPr>
          <w:p>
            <w:pPr>
              <w:bidi/>
            </w:pPr>
            <w:r>
              <w:rPr>
                <w:b/>
                <w:sz w:val="19"/>
              </w:rPr>
            </w:r>
            <w:r>
              <w:rPr>
                <w:b/>
                <w:sz w:val="19"/>
                <w:rtl w:val="1"/>
                <w:lang w:bidi="ar-SA"/>
              </w:rPr>
              <w:t>ما يُقبل فيها</w:t>
            </w:r>
          </w:p>
        </w:tc>
      </w:tr>
      <w:tr>
        <w:tc>
          <w:tcPr>
            <w:tcW w:type="dxa" w:w="3250"/>
          </w:tcPr>
          <w:p>
            <w:pPr>
              <w:bidi/>
            </w:pPr>
            <w:r>
              <w:rPr>
                <w:b/>
                <w:sz w:val="19"/>
                <w:rtl w:val="1"/>
                <w:lang w:bidi="ar-SA"/>
              </w:rPr>
              <w:t>الاسم</w:t>
            </w:r>
            <w:r>
              <w:rPr>
                <w:sz w:val="19"/>
                <w:rtl w:val="1"/>
                <w:lang w:bidi="ar-SA"/>
              </w:rPr>
              <w:t xml:space="preserve"> </w:t>
            </w:r>
            <w:r>
              <w:rPr>
                <w:i/>
                <w:sz w:val="19"/>
                <w:rtl w:val="1"/>
                <w:lang w:bidi="ar-SA"/>
              </w:rPr>
              <w:t>رباعي</w:t>
            </w:r>
          </w:p>
        </w:tc>
        <w:tc>
          <w:tcPr>
            <w:tcW w:type="dxa" w:w="3250"/>
          </w:tcPr>
          <w:p>
            <w:pPr>
              <w:bidi/>
            </w:pPr>
            <w:r>
              <w:rPr>
                <w:sz w:val="19"/>
                <w:rtl w:val="1"/>
                <w:lang w:bidi="ar-SA"/>
              </w:rPr>
              <w:t>✔</w:t>
            </w:r>
          </w:p>
        </w:tc>
        <w:tc>
          <w:tcPr>
            <w:tcW w:type="dxa" w:w="3250"/>
          </w:tcPr>
          <w:p>
            <w:pPr>
              <w:bidi/>
            </w:pPr>
            <w:r>
              <w:rPr>
                <w:sz w:val="19"/>
                <w:rtl w:val="1"/>
                <w:lang w:bidi="ar-SA"/>
              </w:rPr>
              <w:t>حتى ٢٠٠ حرف</w:t>
            </w:r>
          </w:p>
        </w:tc>
      </w:tr>
      <w:tr>
        <w:tc>
          <w:tcPr>
            <w:tcW w:type="dxa" w:w="3250"/>
          </w:tcPr>
          <w:p>
            <w:pPr>
              <w:bidi/>
            </w:pPr>
            <w:r>
              <w:rPr>
                <w:b/>
                <w:sz w:val="19"/>
                <w:rtl w:val="1"/>
                <w:lang w:bidi="ar-SA"/>
              </w:rPr>
              <w:t>رقم الهوية</w:t>
            </w:r>
          </w:p>
        </w:tc>
        <w:tc>
          <w:tcPr>
            <w:tcW w:type="dxa" w:w="3250"/>
          </w:tcPr>
          <w:p>
            <w:pPr>
              <w:bidi/>
            </w:pPr>
            <w:r>
              <w:rPr>
                <w:sz w:val="19"/>
                <w:rtl w:val="1"/>
                <w:lang w:bidi="ar-SA"/>
              </w:rPr>
              <w:t>✔</w:t>
            </w:r>
          </w:p>
        </w:tc>
        <w:tc>
          <w:tcPr>
            <w:tcW w:type="dxa" w:w="3250"/>
          </w:tcPr>
          <w:p>
            <w:pPr>
              <w:bidi/>
            </w:pPr>
            <w:r>
              <w:rPr>
                <w:sz w:val="19"/>
                <w:rtl w:val="1"/>
                <w:lang w:bidi="ar-SA"/>
              </w:rPr>
              <w:t>١٠ أرقام، تبدأ بـ ١ (مواطن) أو ٢ (مقيم)، وتجتاز التحقّق الحسابي</w:t>
            </w:r>
          </w:p>
        </w:tc>
      </w:tr>
      <w:tr>
        <w:tc>
          <w:tcPr>
            <w:tcW w:type="dxa" w:w="3250"/>
          </w:tcPr>
          <w:p>
            <w:pPr>
              <w:bidi/>
            </w:pPr>
            <w:r>
              <w:rPr>
                <w:b/>
                <w:sz w:val="19"/>
                <w:rtl w:val="1"/>
                <w:lang w:bidi="ar-SA"/>
              </w:rPr>
              <w:t>العمر</w:t>
            </w:r>
            <w:r>
              <w:rPr>
                <w:sz w:val="19"/>
                <w:rtl w:val="1"/>
                <w:lang w:bidi="ar-SA"/>
              </w:rPr>
              <w:t xml:space="preserve"> </w:t>
            </w:r>
            <w:r>
              <w:rPr>
                <w:i/>
                <w:sz w:val="19"/>
                <w:rtl w:val="1"/>
                <w:lang w:bidi="ar-SA"/>
              </w:rPr>
              <w:t>يُحسب من تاريخ الميلاد</w:t>
            </w:r>
          </w:p>
        </w:tc>
        <w:tc>
          <w:tcPr>
            <w:tcW w:type="dxa" w:w="3250"/>
          </w:tcPr>
          <w:p>
            <w:pPr>
              <w:bidi/>
            </w:pPr>
            <w:r>
              <w:rPr>
                <w:sz w:val="19"/>
                <w:rtl w:val="1"/>
                <w:lang w:bidi="ar-SA"/>
              </w:rPr>
              <w:t>—</w:t>
            </w:r>
          </w:p>
        </w:tc>
        <w:tc>
          <w:tcPr>
            <w:tcW w:type="dxa" w:w="3250"/>
          </w:tcPr>
          <w:p>
            <w:pPr>
              <w:bidi/>
            </w:pPr>
            <w:r>
              <w:rPr>
                <w:sz w:val="19"/>
                <w:rtl w:val="1"/>
                <w:lang w:bidi="ar-SA"/>
              </w:rPr>
              <w:t>خانة للقراءة فقط، لا تُكتب</w:t>
            </w:r>
          </w:p>
        </w:tc>
      </w:tr>
      <w:tr>
        <w:tc>
          <w:tcPr>
            <w:tcW w:type="dxa" w:w="3250"/>
          </w:tcPr>
          <w:p>
            <w:pPr>
              <w:bidi/>
            </w:pPr>
            <w:r>
              <w:rPr>
                <w:b/>
                <w:sz w:val="19"/>
                <w:rtl w:val="1"/>
                <w:lang w:bidi="ar-SA"/>
              </w:rPr>
              <w:t>تاريخ الميلاد</w:t>
            </w:r>
            <w:r>
              <w:rPr>
                <w:sz w:val="19"/>
                <w:rtl w:val="1"/>
                <w:lang w:bidi="ar-SA"/>
              </w:rPr>
              <w:t xml:space="preserve"> </w:t>
            </w:r>
            <w:r>
              <w:rPr>
                <w:i/>
                <w:sz w:val="19"/>
                <w:rtl w:val="1"/>
                <w:lang w:bidi="ar-SA"/>
              </w:rPr>
              <w:t>ميلادي</w:t>
            </w:r>
          </w:p>
        </w:tc>
        <w:tc>
          <w:tcPr>
            <w:tcW w:type="dxa" w:w="3250"/>
          </w:tcPr>
          <w:p>
            <w:pPr>
              <w:bidi/>
            </w:pPr>
            <w:r>
              <w:rPr>
                <w:sz w:val="19"/>
                <w:rtl w:val="1"/>
                <w:lang w:bidi="ar-SA"/>
              </w:rPr>
              <w:t>✔</w:t>
            </w:r>
          </w:p>
        </w:tc>
        <w:tc>
          <w:tcPr>
            <w:tcW w:type="dxa" w:w="3250"/>
          </w:tcPr>
          <w:p>
            <w:pPr>
              <w:bidi/>
            </w:pPr>
            <w:r>
              <w:rPr>
                <w:sz w:val="19"/>
                <w:rtl w:val="1"/>
                <w:lang w:bidi="ar-SA"/>
              </w:rPr>
              <w:t>بين ٧٠ سنة و١٨ سنة مضت</w:t>
            </w:r>
          </w:p>
        </w:tc>
      </w:tr>
      <w:tr>
        <w:tc>
          <w:tcPr>
            <w:tcW w:type="dxa" w:w="3250"/>
          </w:tcPr>
          <w:p>
            <w:pPr>
              <w:bidi/>
            </w:pPr>
            <w:r>
              <w:rPr>
                <w:b/>
                <w:sz w:val="19"/>
                <w:rtl w:val="1"/>
                <w:lang w:bidi="ar-SA"/>
              </w:rPr>
              <w:t>تاريخ الميلاد</w:t>
            </w:r>
            <w:r>
              <w:rPr>
                <w:sz w:val="19"/>
                <w:rtl w:val="1"/>
                <w:lang w:bidi="ar-SA"/>
              </w:rPr>
              <w:t xml:space="preserve"> </w:t>
            </w:r>
            <w:r>
              <w:rPr>
                <w:i/>
                <w:sz w:val="19"/>
                <w:rtl w:val="1"/>
                <w:lang w:bidi="ar-SA"/>
              </w:rPr>
              <w:t>هجري</w:t>
            </w:r>
          </w:p>
        </w:tc>
        <w:tc>
          <w:tcPr>
            <w:tcW w:type="dxa" w:w="3250"/>
          </w:tcPr>
          <w:p>
            <w:pPr>
              <w:bidi/>
            </w:pPr>
            <w:r>
              <w:rPr>
                <w:sz w:val="19"/>
                <w:rtl w:val="1"/>
                <w:lang w:bidi="ar-SA"/>
              </w:rPr>
              <w:t>—</w:t>
            </w:r>
          </w:p>
        </w:tc>
        <w:tc>
          <w:tcPr>
            <w:tcW w:type="dxa" w:w="3250"/>
          </w:tcPr>
          <w:p>
            <w:pPr>
              <w:bidi/>
            </w:pPr>
            <w:r>
              <w:rPr>
                <w:sz w:val="19"/>
                <w:rtl w:val="1"/>
                <w:lang w:bidi="ar-SA"/>
              </w:rPr>
              <w:t>مرآة للميلادي — إدخال أحدهما يملأ الآخر</w:t>
            </w:r>
          </w:p>
        </w:tc>
      </w:tr>
      <w:tr>
        <w:tc>
          <w:tcPr>
            <w:tcW w:type="dxa" w:w="3250"/>
          </w:tcPr>
          <w:p>
            <w:pPr>
              <w:bidi/>
            </w:pPr>
            <w:r>
              <w:rPr>
                <w:b/>
                <w:sz w:val="19"/>
                <w:rtl w:val="1"/>
                <w:lang w:bidi="ar-SA"/>
              </w:rPr>
              <w:t>الفئة</w:t>
            </w:r>
          </w:p>
        </w:tc>
        <w:tc>
          <w:tcPr>
            <w:tcW w:type="dxa" w:w="3250"/>
          </w:tcPr>
          <w:p>
            <w:pPr>
              <w:bidi/>
            </w:pPr>
            <w:r>
              <w:rPr>
                <w:sz w:val="19"/>
                <w:rtl w:val="1"/>
                <w:lang w:bidi="ar-SA"/>
              </w:rPr>
              <w:t>✔</w:t>
            </w:r>
          </w:p>
        </w:tc>
        <w:tc>
          <w:tcPr>
            <w:tcW w:type="dxa" w:w="3250"/>
          </w:tcPr>
          <w:p>
            <w:pPr>
              <w:bidi/>
            </w:pPr>
            <w:r>
              <w:rPr>
                <w:b/>
                <w:sz w:val="19"/>
                <w:rtl w:val="1"/>
                <w:lang w:bidi="ar-SA"/>
              </w:rPr>
              <w:t>مدني</w:t>
            </w:r>
            <w:r>
              <w:rPr>
                <w:sz w:val="19"/>
                <w:rtl w:val="1"/>
                <w:lang w:bidi="ar-SA"/>
              </w:rPr>
              <w:t xml:space="preserve"> أو </w:t>
            </w:r>
            <w:r>
              <w:rPr>
                <w:b/>
                <w:sz w:val="19"/>
                <w:rtl w:val="1"/>
                <w:lang w:bidi="ar-SA"/>
              </w:rPr>
              <w:t>عسكري</w:t>
            </w:r>
            <w:r>
              <w:rPr>
                <w:sz w:val="19"/>
                <w:rtl w:val="1"/>
                <w:lang w:bidi="ar-SA"/>
              </w:rPr>
              <w:t xml:space="preserve"> أو </w:t>
            </w:r>
            <w:r>
              <w:rPr>
                <w:b/>
                <w:sz w:val="19"/>
                <w:rtl w:val="1"/>
                <w:lang w:bidi="ar-SA"/>
              </w:rPr>
              <w:t>متعاقد</w:t>
            </w:r>
            <w:r>
              <w:rPr>
                <w:sz w:val="19"/>
                <w:rtl w:val="1"/>
                <w:lang w:bidi="ar-SA"/>
              </w:rPr>
              <w:t xml:space="preserve"> — وعليها يتغيّر اسم الحقل التالي ومحتواه</w:t>
            </w:r>
          </w:p>
        </w:tc>
      </w:tr>
      <w:tr>
        <w:tc>
          <w:tcPr>
            <w:tcW w:type="dxa" w:w="3250"/>
          </w:tcPr>
          <w:p>
            <w:pPr>
              <w:bidi/>
            </w:pPr>
            <w:r>
              <w:rPr>
                <w:b/>
                <w:sz w:val="19"/>
                <w:rtl w:val="1"/>
                <w:lang w:bidi="ar-SA"/>
              </w:rPr>
              <w:t>الرتبة / المرتبة / المسمّى الوظيفي</w:t>
            </w:r>
          </w:p>
        </w:tc>
        <w:tc>
          <w:tcPr>
            <w:tcW w:type="dxa" w:w="3250"/>
          </w:tcPr>
          <w:p>
            <w:pPr>
              <w:bidi/>
            </w:pPr>
            <w:r>
              <w:rPr>
                <w:sz w:val="19"/>
                <w:rtl w:val="1"/>
                <w:lang w:bidi="ar-SA"/>
              </w:rPr>
              <w:t>✔</w:t>
            </w:r>
          </w:p>
        </w:tc>
        <w:tc>
          <w:tcPr>
            <w:tcW w:type="dxa" w:w="3250"/>
          </w:tcPr>
          <w:p>
            <w:pPr>
              <w:bidi/>
            </w:pPr>
            <w:r>
              <w:rPr>
                <w:sz w:val="19"/>
                <w:rtl w:val="1"/>
                <w:lang w:bidi="ar-SA"/>
              </w:rPr>
              <w:t>للعسكري: ملازم، ملازم أول، نقيب، رائد، مقدم، عقيد، عميد، لواء. وللمدني: السادسة إلى الخامسة عشرة. وللمتعاقد: مسمّى وظيفي حرّ حتى ٥٠ حرفاً</w:t>
            </w:r>
          </w:p>
        </w:tc>
      </w:tr>
      <w:tr>
        <w:tc>
          <w:tcPr>
            <w:tcW w:type="dxa" w:w="3250"/>
          </w:tcPr>
          <w:p>
            <w:pPr>
              <w:bidi/>
            </w:pPr>
            <w:r>
              <w:rPr>
                <w:b/>
                <w:sz w:val="19"/>
                <w:rtl w:val="1"/>
                <w:lang w:bidi="ar-SA"/>
              </w:rPr>
              <w:t>تاريخ التعيين</w:t>
            </w:r>
            <w:r>
              <w:rPr>
                <w:sz w:val="19"/>
                <w:rtl w:val="1"/>
                <w:lang w:bidi="ar-SA"/>
              </w:rPr>
              <w:t xml:space="preserve"> </w:t>
            </w:r>
            <w:r>
              <w:rPr>
                <w:i/>
                <w:sz w:val="19"/>
                <w:rtl w:val="1"/>
                <w:lang w:bidi="ar-SA"/>
              </w:rPr>
              <w:t>ميلادي</w:t>
            </w:r>
          </w:p>
        </w:tc>
        <w:tc>
          <w:tcPr>
            <w:tcW w:type="dxa" w:w="3250"/>
          </w:tcPr>
          <w:p>
            <w:pPr>
              <w:bidi/>
            </w:pPr>
            <w:r>
              <w:rPr>
                <w:sz w:val="19"/>
                <w:rtl w:val="1"/>
                <w:lang w:bidi="ar-SA"/>
              </w:rPr>
              <w:t>✔</w:t>
            </w:r>
          </w:p>
        </w:tc>
        <w:tc>
          <w:tcPr>
            <w:tcW w:type="dxa" w:w="3250"/>
          </w:tcPr>
          <w:p>
            <w:pPr>
              <w:bidi/>
            </w:pPr>
            <w:r>
              <w:rPr>
                <w:sz w:val="19"/>
                <w:rtl w:val="1"/>
                <w:lang w:bidi="ar-SA"/>
              </w:rPr>
              <w:t>لا يكون في المستقبل، ولا قبل بلوغ الثامنة عشرة</w:t>
            </w:r>
          </w:p>
        </w:tc>
      </w:tr>
      <w:tr>
        <w:tc>
          <w:tcPr>
            <w:tcW w:type="dxa" w:w="3250"/>
          </w:tcPr>
          <w:p>
            <w:pPr>
              <w:bidi/>
            </w:pPr>
            <w:r>
              <w:rPr>
                <w:b/>
                <w:sz w:val="19"/>
                <w:rtl w:val="1"/>
                <w:lang w:bidi="ar-SA"/>
              </w:rPr>
              <w:t>تاريخ التعيين</w:t>
            </w:r>
            <w:r>
              <w:rPr>
                <w:sz w:val="19"/>
                <w:rtl w:val="1"/>
                <w:lang w:bidi="ar-SA"/>
              </w:rPr>
              <w:t xml:space="preserve"> </w:t>
            </w:r>
            <w:r>
              <w:rPr>
                <w:i/>
                <w:sz w:val="19"/>
                <w:rtl w:val="1"/>
                <w:lang w:bidi="ar-SA"/>
              </w:rPr>
              <w:t>هجري</w:t>
            </w:r>
          </w:p>
        </w:tc>
        <w:tc>
          <w:tcPr>
            <w:tcW w:type="dxa" w:w="3250"/>
          </w:tcPr>
          <w:p>
            <w:pPr>
              <w:bidi/>
            </w:pPr>
            <w:r>
              <w:rPr>
                <w:sz w:val="19"/>
                <w:rtl w:val="1"/>
                <w:lang w:bidi="ar-SA"/>
              </w:rPr>
              <w:t>—</w:t>
            </w:r>
          </w:p>
        </w:tc>
        <w:tc>
          <w:tcPr>
            <w:tcW w:type="dxa" w:w="3250"/>
          </w:tcPr>
          <w:p>
            <w:pPr>
              <w:bidi/>
            </w:pPr>
            <w:r>
              <w:rPr>
                <w:sz w:val="19"/>
                <w:rtl w:val="1"/>
                <w:lang w:bidi="ar-SA"/>
              </w:rPr>
              <w:t>مرآة للميلادي</w:t>
            </w:r>
          </w:p>
        </w:tc>
      </w:tr>
      <w:tr>
        <w:tc>
          <w:tcPr>
            <w:tcW w:type="dxa" w:w="3250"/>
          </w:tcPr>
          <w:p>
            <w:pPr>
              <w:bidi/>
            </w:pPr>
            <w:r>
              <w:rPr>
                <w:b/>
                <w:sz w:val="19"/>
                <w:rtl w:val="1"/>
                <w:lang w:bidi="ar-SA"/>
              </w:rPr>
              <w:t>القطاع</w:t>
            </w:r>
          </w:p>
        </w:tc>
        <w:tc>
          <w:tcPr>
            <w:tcW w:type="dxa" w:w="3250"/>
          </w:tcPr>
          <w:p>
            <w:pPr>
              <w:bidi/>
            </w:pPr>
            <w:r>
              <w:rPr>
                <w:sz w:val="19"/>
                <w:rtl w:val="1"/>
                <w:lang w:bidi="ar-SA"/>
              </w:rPr>
              <w:t>✔</w:t>
            </w:r>
          </w:p>
        </w:tc>
        <w:tc>
          <w:tcPr>
            <w:tcW w:type="dxa" w:w="3250"/>
          </w:tcPr>
          <w:p>
            <w:pPr>
              <w:bidi/>
            </w:pPr>
            <w:r>
              <w:rPr>
                <w:sz w:val="19"/>
                <w:rtl w:val="1"/>
                <w:lang w:bidi="ar-SA"/>
              </w:rPr>
              <w:t>من قائمة قطاعات المركز</w:t>
            </w:r>
          </w:p>
        </w:tc>
      </w:tr>
      <w:tr>
        <w:tc>
          <w:tcPr>
            <w:tcW w:type="dxa" w:w="3250"/>
          </w:tcPr>
          <w:p>
            <w:pPr>
              <w:bidi/>
            </w:pPr>
            <w:r>
              <w:rPr>
                <w:b/>
                <w:sz w:val="19"/>
                <w:rtl w:val="1"/>
                <w:lang w:bidi="ar-SA"/>
              </w:rPr>
              <w:t>المنطقة</w:t>
            </w:r>
          </w:p>
        </w:tc>
        <w:tc>
          <w:tcPr>
            <w:tcW w:type="dxa" w:w="3250"/>
          </w:tcPr>
          <w:p>
            <w:pPr>
              <w:bidi/>
            </w:pPr>
            <w:r>
              <w:rPr>
                <w:sz w:val="19"/>
                <w:rtl w:val="1"/>
                <w:lang w:bidi="ar-SA"/>
              </w:rPr>
              <w:t>✔</w:t>
            </w:r>
          </w:p>
        </w:tc>
        <w:tc>
          <w:tcPr>
            <w:tcW w:type="dxa" w:w="3250"/>
          </w:tcPr>
          <w:p>
            <w:pPr>
              <w:bidi/>
            </w:pPr>
            <w:r>
              <w:rPr>
                <w:sz w:val="19"/>
                <w:rtl w:val="1"/>
                <w:lang w:bidi="ar-SA"/>
              </w:rPr>
              <w:t>حتى ١٠٠ حرف</w:t>
            </w:r>
          </w:p>
        </w:tc>
      </w:tr>
      <w:tr>
        <w:tc>
          <w:tcPr>
            <w:tcW w:type="dxa" w:w="3250"/>
          </w:tcPr>
          <w:p>
            <w:pPr>
              <w:bidi/>
            </w:pPr>
            <w:r>
              <w:rPr>
                <w:b/>
                <w:sz w:val="19"/>
                <w:rtl w:val="1"/>
                <w:lang w:bidi="ar-SA"/>
              </w:rPr>
              <w:t>الجهة / الشعبة / الإدارة العامة</w:t>
            </w:r>
          </w:p>
        </w:tc>
        <w:tc>
          <w:tcPr>
            <w:tcW w:type="dxa" w:w="3250"/>
          </w:tcPr>
          <w:p>
            <w:pPr>
              <w:bidi/>
            </w:pPr>
            <w:r>
              <w:rPr>
                <w:sz w:val="19"/>
                <w:rtl w:val="1"/>
                <w:lang w:bidi="ar-SA"/>
              </w:rPr>
              <w:t>✔</w:t>
            </w:r>
          </w:p>
        </w:tc>
        <w:tc>
          <w:tcPr>
            <w:tcW w:type="dxa" w:w="3250"/>
          </w:tcPr>
          <w:p>
            <w:pPr>
              <w:bidi/>
            </w:pPr>
            <w:r>
              <w:rPr>
                <w:sz w:val="19"/>
                <w:rtl w:val="1"/>
                <w:lang w:bidi="ar-SA"/>
              </w:rPr>
              <w:t>حتى ١٥٠ حرفاً</w:t>
            </w:r>
          </w:p>
        </w:tc>
      </w:tr>
      <w:tr>
        <w:tc>
          <w:tcPr>
            <w:tcW w:type="dxa" w:w="3250"/>
          </w:tcPr>
          <w:p>
            <w:pPr>
              <w:bidi/>
            </w:pPr>
            <w:r>
              <w:rPr>
                <w:b/>
                <w:sz w:val="19"/>
                <w:rtl w:val="1"/>
                <w:lang w:bidi="ar-SA"/>
              </w:rPr>
              <w:t>الوظيفة الحالية</w:t>
            </w:r>
          </w:p>
        </w:tc>
        <w:tc>
          <w:tcPr>
            <w:tcW w:type="dxa" w:w="3250"/>
          </w:tcPr>
          <w:p>
            <w:pPr>
              <w:bidi/>
            </w:pPr>
            <w:r>
              <w:rPr>
                <w:sz w:val="19"/>
                <w:rtl w:val="1"/>
                <w:lang w:bidi="ar-SA"/>
              </w:rPr>
              <w:t>—</w:t>
            </w:r>
          </w:p>
        </w:tc>
        <w:tc>
          <w:tcPr>
            <w:tcW w:type="dxa" w:w="3250"/>
          </w:tcPr>
          <w:p>
            <w:pPr>
              <w:bidi/>
            </w:pPr>
            <w:r>
              <w:rPr>
                <w:sz w:val="19"/>
                <w:rtl w:val="1"/>
                <w:lang w:bidi="ar-SA"/>
              </w:rPr>
              <w:t>حتى ١٥٠ حرفاً</w:t>
            </w:r>
          </w:p>
        </w:tc>
      </w:tr>
      <w:tr>
        <w:tc>
          <w:tcPr>
            <w:tcW w:type="dxa" w:w="3250"/>
          </w:tcPr>
          <w:p>
            <w:pPr>
              <w:bidi/>
            </w:pPr>
            <w:r>
              <w:rPr>
                <w:b/>
                <w:sz w:val="19"/>
                <w:rtl w:val="1"/>
                <w:lang w:bidi="ar-SA"/>
              </w:rPr>
              <w:t>سنوات الخبرة</w:t>
            </w:r>
          </w:p>
        </w:tc>
        <w:tc>
          <w:tcPr>
            <w:tcW w:type="dxa" w:w="3250"/>
          </w:tcPr>
          <w:p>
            <w:pPr>
              <w:bidi/>
            </w:pPr>
            <w:r>
              <w:rPr>
                <w:sz w:val="19"/>
                <w:rtl w:val="1"/>
                <w:lang w:bidi="ar-SA"/>
              </w:rPr>
              <w:t>—</w:t>
            </w:r>
          </w:p>
        </w:tc>
        <w:tc>
          <w:tcPr>
            <w:tcW w:type="dxa" w:w="3250"/>
          </w:tcPr>
          <w:p>
            <w:pPr>
              <w:bidi/>
            </w:pPr>
            <w:r>
              <w:rPr>
                <w:sz w:val="19"/>
                <w:rtl w:val="1"/>
                <w:lang w:bidi="ar-SA"/>
              </w:rPr>
              <w:t>من ٠ إلى ٦٠</w:t>
            </w:r>
          </w:p>
        </w:tc>
      </w:tr>
      <w:tr>
        <w:tc>
          <w:tcPr>
            <w:tcW w:type="dxa" w:w="3250"/>
          </w:tcPr>
          <w:p>
            <w:pPr>
              <w:bidi/>
            </w:pPr>
            <w:r>
              <w:rPr>
                <w:b/>
                <w:sz w:val="19"/>
                <w:rtl w:val="1"/>
                <w:lang w:bidi="ar-SA"/>
              </w:rPr>
              <w:t>الجوال</w:t>
            </w:r>
          </w:p>
        </w:tc>
        <w:tc>
          <w:tcPr>
            <w:tcW w:type="dxa" w:w="3250"/>
          </w:tcPr>
          <w:p>
            <w:pPr>
              <w:bidi/>
            </w:pPr>
            <w:r>
              <w:rPr>
                <w:sz w:val="19"/>
                <w:rtl w:val="1"/>
                <w:lang w:bidi="ar-SA"/>
              </w:rPr>
              <w:t>—</w:t>
            </w:r>
          </w:p>
        </w:tc>
        <w:tc>
          <w:tcPr>
            <w:tcW w:type="dxa" w:w="3250"/>
          </w:tcPr>
          <w:p>
            <w:pPr>
              <w:bidi/>
            </w:pPr>
            <w:r>
              <w:rPr>
                <w:sz w:val="19"/>
                <w:rtl w:val="1"/>
                <w:lang w:bidi="ar-SA"/>
              </w:rPr>
              <w:t>يبدأ بـ 05 ويتكوّن من ١٠ أرقام</w:t>
            </w:r>
          </w:p>
        </w:tc>
      </w:tr>
      <w:tr>
        <w:tc>
          <w:tcPr>
            <w:tcW w:type="dxa" w:w="3250"/>
          </w:tcPr>
          <w:p>
            <w:pPr>
              <w:bidi/>
            </w:pPr>
            <w:r>
              <w:rPr>
                <w:b/>
                <w:sz w:val="19"/>
                <w:rtl w:val="1"/>
                <w:lang w:bidi="ar-SA"/>
              </w:rPr>
              <w:t>البريد الإلكتروني</w:t>
            </w:r>
          </w:p>
        </w:tc>
        <w:tc>
          <w:tcPr>
            <w:tcW w:type="dxa" w:w="3250"/>
          </w:tcPr>
          <w:p>
            <w:pPr>
              <w:bidi/>
            </w:pPr>
            <w:r>
              <w:rPr>
                <w:sz w:val="19"/>
                <w:rtl w:val="1"/>
                <w:lang w:bidi="ar-SA"/>
              </w:rPr>
              <w:t>—</w:t>
            </w:r>
          </w:p>
        </w:tc>
        <w:tc>
          <w:tcPr>
            <w:tcW w:type="dxa" w:w="3250"/>
          </w:tcPr>
          <w:p>
            <w:pPr>
              <w:bidi/>
            </w:pPr>
            <w:r>
              <w:rPr>
                <w:sz w:val="19"/>
                <w:rtl w:val="1"/>
                <w:lang w:bidi="ar-SA"/>
              </w:rPr>
              <w:t>بريد صحيح</w:t>
            </w:r>
          </w:p>
        </w:tc>
      </w:tr>
      <w:tr>
        <w:tc>
          <w:tcPr>
            <w:tcW w:type="dxa" w:w="3250"/>
          </w:tcPr>
          <w:p>
            <w:pPr>
              <w:bidi/>
            </w:pPr>
            <w:r>
              <w:rPr>
                <w:b/>
                <w:sz w:val="19"/>
                <w:rtl w:val="1"/>
                <w:lang w:bidi="ar-SA"/>
              </w:rPr>
              <w:t>نبذة</w:t>
            </w:r>
            <w:r>
              <w:rPr>
                <w:sz w:val="19"/>
                <w:rtl w:val="1"/>
                <w:lang w:bidi="ar-SA"/>
              </w:rPr>
              <w:t xml:space="preserve"> </w:t>
            </w:r>
            <w:r>
              <w:rPr>
                <w:i/>
                <w:sz w:val="19"/>
                <w:rtl w:val="1"/>
                <w:lang w:bidi="ar-SA"/>
              </w:rPr>
              <w:t>بالعربية دون ذكر الاسم أو الهوية</w:t>
            </w:r>
          </w:p>
        </w:tc>
        <w:tc>
          <w:tcPr>
            <w:tcW w:type="dxa" w:w="3250"/>
          </w:tcPr>
          <w:p>
            <w:pPr>
              <w:bidi/>
            </w:pPr>
            <w:r>
              <w:rPr>
                <w:sz w:val="19"/>
                <w:rtl w:val="1"/>
                <w:lang w:bidi="ar-SA"/>
              </w:rPr>
              <w:t>—</w:t>
            </w:r>
          </w:p>
        </w:tc>
        <w:tc>
          <w:tcPr>
            <w:tcW w:type="dxa" w:w="3250"/>
          </w:tcPr>
          <w:p>
            <w:pPr>
              <w:bidi/>
            </w:pPr>
            <w:r>
              <w:rPr>
                <w:sz w:val="19"/>
                <w:rtl w:val="1"/>
                <w:lang w:bidi="ar-SA"/>
              </w:rPr>
              <w:t>حتى ٦٠٠ حرف، بلا حروف لاتينية</w:t>
            </w:r>
          </w:p>
        </w:tc>
      </w:tr>
    </w:tbl>
    <w:p/>
    <w:p>
      <w:pPr>
        <w:bidi/>
        <w:ind w:left="360" w:right="216"/>
        <w:shd w:val="clear" w:color="auto" w:fill="FFF8E6"/>
      </w:pPr>
      <w:r>
        <w:rPr>
          <w:sz w:val="21"/>
          <w:rtl w:val="1"/>
          <w:lang w:bidi="ar-SA"/>
        </w:rPr>
        <w:t>رمز المشارك وتاريخ الحضور والرتبة عند التقييم يولّدها المركز عند الجدولة. الصورة الشخصية تُسلَّم في المركز يوم الحضور.</w:t>
      </w:r>
    </w:p>
    <w:p>
      <w:pPr>
        <w:bidi/>
      </w:pPr>
      <w:r>
        <w:rPr>
          <w:b/>
          <w:rtl w:val="1"/>
          <w:lang w:bidi="ar-SA"/>
        </w:rPr>
        <w:t>الأقسام المتكرّرة</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القسم</w:t>
            </w:r>
          </w:p>
        </w:tc>
        <w:tc>
          <w:tcPr>
            <w:tcW w:type="dxa" w:w="2437"/>
            <w:shd w:val="clear" w:color="auto" w:fill="EAF5EF"/>
          </w:tcPr>
          <w:p>
            <w:pPr>
              <w:bidi/>
            </w:pPr>
            <w:r>
              <w:rPr>
                <w:b/>
                <w:sz w:val="19"/>
              </w:rPr>
            </w:r>
            <w:r>
              <w:rPr>
                <w:b/>
                <w:sz w:val="19"/>
                <w:rtl w:val="1"/>
                <w:lang w:bidi="ar-SA"/>
              </w:rPr>
              <w:t>خاناته</w:t>
            </w:r>
          </w:p>
        </w:tc>
        <w:tc>
          <w:tcPr>
            <w:tcW w:type="dxa" w:w="2437"/>
            <w:shd w:val="clear" w:color="auto" w:fill="EAF5EF"/>
          </w:tcPr>
          <w:p>
            <w:pPr>
              <w:bidi/>
            </w:pPr>
            <w:r>
              <w:rPr>
                <w:b/>
                <w:sz w:val="19"/>
              </w:rPr>
            </w:r>
            <w:r>
              <w:rPr>
                <w:b/>
                <w:sz w:val="19"/>
                <w:rtl w:val="1"/>
                <w:lang w:bidi="ar-SA"/>
              </w:rPr>
              <w:t>زرّ الإضافة</w:t>
            </w:r>
          </w:p>
        </w:tc>
        <w:tc>
          <w:tcPr>
            <w:tcW w:type="dxa" w:w="2437"/>
            <w:shd w:val="clear" w:color="auto" w:fill="EAF5EF"/>
          </w:tcPr>
          <w:p>
            <w:pPr>
              <w:bidi/>
            </w:pPr>
            <w:r>
              <w:rPr>
                <w:b/>
                <w:sz w:val="19"/>
              </w:rPr>
            </w:r>
            <w:r>
              <w:rPr>
                <w:b/>
                <w:sz w:val="19"/>
                <w:rtl w:val="1"/>
                <w:lang w:bidi="ar-SA"/>
              </w:rPr>
              <w:t>الحدّ الأعلى</w:t>
            </w:r>
          </w:p>
        </w:tc>
      </w:tr>
      <w:tr>
        <w:tc>
          <w:tcPr>
            <w:tcW w:type="dxa" w:w="2437"/>
          </w:tcPr>
          <w:p>
            <w:pPr>
              <w:bidi/>
            </w:pPr>
            <w:r>
              <w:rPr>
                <w:b/>
                <w:sz w:val="19"/>
                <w:rtl w:val="1"/>
                <w:lang w:bidi="ar-SA"/>
              </w:rPr>
              <w:t>التعليم الأكاديمي</w:t>
            </w:r>
          </w:p>
        </w:tc>
        <w:tc>
          <w:tcPr>
            <w:tcW w:type="dxa" w:w="2437"/>
          </w:tcPr>
          <w:p>
            <w:pPr>
              <w:bidi/>
            </w:pPr>
            <w:r>
              <w:rPr>
                <w:sz w:val="19"/>
                <w:rtl w:val="1"/>
                <w:lang w:bidi="ar-SA"/>
              </w:rPr>
              <w:t>المؤهل (دبلوم / بكالوريوس / ماجستير / دكتوراه / زمالة)، التخصص، الجهة، مقر / دولة الدراسة، سنة التخرّج</w:t>
            </w:r>
          </w:p>
        </w:tc>
        <w:tc>
          <w:tcPr>
            <w:tcW w:type="dxa" w:w="2437"/>
          </w:tcPr>
          <w:p>
            <w:pPr>
              <w:bidi/>
            </w:pPr>
            <w:r>
              <w:rPr>
                <w:b/>
                <w:sz w:val="19"/>
                <w:rtl w:val="1"/>
                <w:lang w:bidi="ar-SA"/>
              </w:rPr>
              <w:t>إضافة مؤهل</w:t>
            </w:r>
          </w:p>
        </w:tc>
        <w:tc>
          <w:tcPr>
            <w:tcW w:type="dxa" w:w="2437"/>
          </w:tcPr>
          <w:p>
            <w:pPr>
              <w:bidi/>
            </w:pPr>
            <w:r>
              <w:rPr>
                <w:sz w:val="19"/>
                <w:rtl w:val="1"/>
                <w:lang w:bidi="ar-SA"/>
              </w:rPr>
              <w:t>١٥ مؤهلاً</w:t>
            </w:r>
          </w:p>
        </w:tc>
      </w:tr>
      <w:tr>
        <w:tc>
          <w:tcPr>
            <w:tcW w:type="dxa" w:w="2437"/>
          </w:tcPr>
          <w:p>
            <w:pPr>
              <w:bidi/>
            </w:pPr>
            <w:r>
              <w:rPr>
                <w:b/>
                <w:sz w:val="19"/>
                <w:rtl w:val="1"/>
                <w:lang w:bidi="ar-SA"/>
              </w:rPr>
              <w:t>الخبرة العملية</w:t>
            </w:r>
            <w:r>
              <w:rPr>
                <w:sz w:val="19"/>
                <w:rtl w:val="1"/>
                <w:lang w:bidi="ar-SA"/>
              </w:rPr>
              <w:t xml:space="preserve"> </w:t>
            </w:r>
            <w:r>
              <w:rPr>
                <w:i/>
                <w:sz w:val="19"/>
                <w:rtl w:val="1"/>
                <w:lang w:bidi="ar-SA"/>
              </w:rPr>
              <w:t>آخر عشر سنوات</w:t>
            </w:r>
          </w:p>
        </w:tc>
        <w:tc>
          <w:tcPr>
            <w:tcW w:type="dxa" w:w="2437"/>
          </w:tcPr>
          <w:p>
            <w:pPr>
              <w:bidi/>
            </w:pPr>
            <w:r>
              <w:rPr>
                <w:sz w:val="19"/>
                <w:rtl w:val="1"/>
                <w:lang w:bidi="ar-SA"/>
              </w:rPr>
              <w:t xml:space="preserve">الوظيفة، الجهة / الشعبة / الإدارة العامة، من سنة، إلى سنة، </w:t>
            </w:r>
            <w:r>
              <w:rPr>
                <w:b/>
                <w:sz w:val="19"/>
                <w:rtl w:val="1"/>
                <w:lang w:bidi="ar-SA"/>
              </w:rPr>
              <w:t>حتى الآن</w:t>
            </w:r>
            <w:r>
              <w:rPr>
                <w:sz w:val="19"/>
                <w:rtl w:val="1"/>
                <w:lang w:bidi="ar-SA"/>
              </w:rPr>
              <w:t>، ملخّص المهام</w:t>
            </w:r>
          </w:p>
        </w:tc>
        <w:tc>
          <w:tcPr>
            <w:tcW w:type="dxa" w:w="2437"/>
          </w:tcPr>
          <w:p>
            <w:pPr>
              <w:bidi/>
            </w:pPr>
            <w:r>
              <w:rPr>
                <w:b/>
                <w:sz w:val="19"/>
                <w:rtl w:val="1"/>
                <w:lang w:bidi="ar-SA"/>
              </w:rPr>
              <w:t>إضافة خبرة</w:t>
            </w:r>
          </w:p>
        </w:tc>
        <w:tc>
          <w:tcPr>
            <w:tcW w:type="dxa" w:w="2437"/>
          </w:tcPr>
          <w:p>
            <w:pPr>
              <w:bidi/>
            </w:pPr>
            <w:r>
              <w:rPr>
                <w:sz w:val="19"/>
                <w:rtl w:val="1"/>
                <w:lang w:bidi="ar-SA"/>
              </w:rPr>
              <w:t>٢٠ خبرة</w:t>
            </w:r>
          </w:p>
        </w:tc>
      </w:tr>
      <w:tr>
        <w:tc>
          <w:tcPr>
            <w:tcW w:type="dxa" w:w="2437"/>
          </w:tcPr>
          <w:p>
            <w:pPr>
              <w:bidi/>
            </w:pPr>
            <w:r>
              <w:rPr>
                <w:b/>
                <w:sz w:val="19"/>
                <w:rtl w:val="1"/>
                <w:lang w:bidi="ar-SA"/>
              </w:rPr>
              <w:t>الدورات التدريبية</w:t>
            </w:r>
          </w:p>
        </w:tc>
        <w:tc>
          <w:tcPr>
            <w:tcW w:type="dxa" w:w="2437"/>
          </w:tcPr>
          <w:p>
            <w:pPr>
              <w:bidi/>
            </w:pPr>
            <w:r>
              <w:rPr>
                <w:sz w:val="19"/>
                <w:rtl w:val="1"/>
                <w:lang w:bidi="ar-SA"/>
              </w:rPr>
              <w:t>اسم الدورة / البرنامج، الجهة المانحة، السنة</w:t>
            </w:r>
          </w:p>
        </w:tc>
        <w:tc>
          <w:tcPr>
            <w:tcW w:type="dxa" w:w="2437"/>
          </w:tcPr>
          <w:p>
            <w:pPr>
              <w:bidi/>
            </w:pPr>
            <w:r>
              <w:rPr>
                <w:b/>
                <w:sz w:val="19"/>
                <w:rtl w:val="1"/>
                <w:lang w:bidi="ar-SA"/>
              </w:rPr>
              <w:t>إضافة دورة</w:t>
            </w:r>
          </w:p>
        </w:tc>
        <w:tc>
          <w:tcPr>
            <w:tcW w:type="dxa" w:w="2437"/>
          </w:tcPr>
          <w:p>
            <w:pPr>
              <w:bidi/>
            </w:pPr>
            <w:r>
              <w:rPr>
                <w:sz w:val="19"/>
                <w:rtl w:val="1"/>
                <w:lang w:bidi="ar-SA"/>
              </w:rPr>
              <w:t>٢٠ دورة</w:t>
            </w:r>
          </w:p>
        </w:tc>
      </w:tr>
    </w:tbl>
    <w:p/>
    <w:p>
      <w:pPr>
        <w:bidi/>
      </w:pPr>
      <w:r>
        <w:rPr>
          <w:rtl w:val="1"/>
          <w:lang w:bidi="ar-SA"/>
        </w:rPr>
        <w:t>كل صفّ فيه أيقونة سلّة أعلاه (</w:t>
      </w:r>
      <w:r>
        <w:rPr>
          <w:b/>
          <w:rtl w:val="1"/>
          <w:lang w:bidi="ar-SA"/>
        </w:rPr>
        <w:t>حذف الصف</w:t>
      </w:r>
      <w:r>
        <w:rPr>
          <w:rtl w:val="1"/>
          <w:lang w:bidi="ar-SA"/>
        </w:rPr>
        <w:t xml:space="preserve">) تظهر متى زاد عدد الصفوف على واحد. والصفّ الذي لم يُلمس يُسقَط بصمت ولا يُرفض — كالصفوف الفارغة في النموذج الورقي. السنوات المقبولة من ١٩٥٠ إلى السنة الحالية، وسنة التخرّج تقبل السنة القادمة أيضاً. وعلامة </w:t>
      </w:r>
      <w:r>
        <w:rPr>
          <w:b/>
          <w:rtl w:val="1"/>
          <w:lang w:bidi="ar-SA"/>
        </w:rPr>
        <w:t>حتى الآن</w:t>
      </w:r>
      <w:r>
        <w:rPr>
          <w:rtl w:val="1"/>
          <w:lang w:bidi="ar-SA"/>
        </w:rPr>
        <w:t xml:space="preserve"> تُعطّل خانة </w:t>
      </w:r>
      <w:r>
        <w:rPr>
          <w:b/>
          <w:rtl w:val="1"/>
          <w:lang w:bidi="ar-SA"/>
        </w:rPr>
        <w:t>إلى سنة</w:t>
      </w:r>
      <w:r>
        <w:rPr>
          <w:rtl w:val="1"/>
          <w:lang w:bidi="ar-SA"/>
        </w:rPr>
        <w:t>.</w:t>
      </w:r>
    </w:p>
    <w:p>
      <w:pPr>
        <w:pStyle w:val="Heading3"/>
        <w:bidi/>
      </w:pPr>
      <w:r>
        <w:rPr>
          <w:rtl w:val="1"/>
          <w:lang w:bidi="ar-SA"/>
        </w:rPr>
        <w:t>كيف تعمل فيها</w:t>
      </w:r>
    </w:p>
    <w:p>
      <w:pPr>
        <w:bidi/>
      </w:pPr>
      <w:r>
        <w:rPr>
          <w:b/>
          <w:rtl w:val="1"/>
          <w:lang w:bidi="ar-SA"/>
        </w:rPr>
        <w:t>١) ترشيح مشارك جديد</w:t>
      </w:r>
    </w:p>
    <w:p>
      <w:pPr>
        <w:pStyle w:val="ListNumber"/>
        <w:bidi/>
      </w:pPr>
      <w:r>
        <w:rPr>
          <w:rtl w:val="1"/>
          <w:lang w:bidi="ar-SA"/>
        </w:rPr>
        <w:t xml:space="preserve">عبّئ الخانات الأربع الإلزامية: </w:t>
      </w:r>
      <w:r>
        <w:rPr>
          <w:b/>
          <w:rtl w:val="1"/>
          <w:lang w:bidi="ar-SA"/>
        </w:rPr>
        <w:t>الاسم</w:t>
      </w:r>
      <w:r>
        <w:rPr>
          <w:rtl w:val="1"/>
          <w:lang w:bidi="ar-SA"/>
        </w:rPr>
        <w:t xml:space="preserve"> و</w:t>
      </w:r>
      <w:r>
        <w:rPr>
          <w:b/>
          <w:rtl w:val="1"/>
          <w:lang w:bidi="ar-SA"/>
        </w:rPr>
        <w:t>رقم الهوية</w:t>
      </w:r>
      <w:r>
        <w:rPr>
          <w:rtl w:val="1"/>
          <w:lang w:bidi="ar-SA"/>
        </w:rPr>
        <w:t xml:space="preserve"> و</w:t>
      </w:r>
      <w:r>
        <w:rPr>
          <w:b/>
          <w:rtl w:val="1"/>
          <w:lang w:bidi="ar-SA"/>
        </w:rPr>
        <w:t>القطاع</w:t>
      </w:r>
      <w:r>
        <w:rPr>
          <w:rtl w:val="1"/>
          <w:lang w:bidi="ar-SA"/>
        </w:rPr>
        <w:t xml:space="preserve"> و</w:t>
      </w:r>
      <w:r>
        <w:rPr>
          <w:b/>
          <w:rtl w:val="1"/>
          <w:lang w:bidi="ar-SA"/>
        </w:rPr>
        <w:t>الرتبة / المرتبة</w:t>
      </w:r>
      <w:r>
        <w:rPr>
          <w:rtl w:val="1"/>
          <w:lang w:bidi="ar-SA"/>
        </w:rPr>
        <w:t>. وما عداها اختياريّ.</w:t>
      </w:r>
    </w:p>
    <w:p>
      <w:pPr>
        <w:pStyle w:val="ListNumber"/>
        <w:bidi/>
      </w:pPr>
      <w:r>
        <w:rPr>
          <w:rtl w:val="1"/>
          <w:lang w:bidi="ar-SA"/>
        </w:rPr>
        <w:t xml:space="preserve">أدخِل تاريخ الميلاد بالميلادي أو بالهجري — الخانة الأخرى تُملأ وحدها، ويظهر </w:t>
      </w:r>
      <w:r>
        <w:rPr>
          <w:b/>
          <w:rtl w:val="1"/>
          <w:lang w:bidi="ar-SA"/>
        </w:rPr>
        <w:t>العمر</w:t>
      </w:r>
      <w:r>
        <w:rPr>
          <w:rtl w:val="1"/>
          <w:lang w:bidi="ar-SA"/>
        </w:rPr>
        <w:t xml:space="preserve"> محسوباً.</w:t>
      </w:r>
    </w:p>
    <w:p>
      <w:pPr>
        <w:pStyle w:val="ListNumber"/>
        <w:bidi/>
      </w:pPr>
      <w:r>
        <w:rPr>
          <w:rtl w:val="1"/>
          <w:lang w:bidi="ar-SA"/>
        </w:rPr>
        <w:t xml:space="preserve">أضِف المؤهلات والخبرات والدورات بأزرار </w:t>
      </w:r>
      <w:r>
        <w:rPr>
          <w:b/>
          <w:rtl w:val="1"/>
          <w:lang w:bidi="ar-SA"/>
        </w:rPr>
        <w:t>إضافة مؤهل</w:t>
      </w:r>
      <w:r>
        <w:rPr>
          <w:rtl w:val="1"/>
          <w:lang w:bidi="ar-SA"/>
        </w:rPr>
        <w:t xml:space="preserve"> و</w:t>
      </w:r>
      <w:r>
        <w:rPr>
          <w:b/>
          <w:rtl w:val="1"/>
          <w:lang w:bidi="ar-SA"/>
        </w:rPr>
        <w:t>إضافة خبرة</w:t>
      </w:r>
      <w:r>
        <w:rPr>
          <w:rtl w:val="1"/>
          <w:lang w:bidi="ar-SA"/>
        </w:rPr>
        <w:t xml:space="preserve"> و</w:t>
      </w:r>
      <w:r>
        <w:rPr>
          <w:b/>
          <w:rtl w:val="1"/>
          <w:lang w:bidi="ar-SA"/>
        </w:rPr>
        <w:t>إضافة دورة</w:t>
      </w:r>
      <w:r>
        <w:rPr>
          <w:rtl w:val="1"/>
          <w:lang w:bidi="ar-SA"/>
        </w:rPr>
        <w:t>. اترك ما لا يلزم فارغاً.</w:t>
      </w:r>
    </w:p>
    <w:p>
      <w:pPr>
        <w:pStyle w:val="ListNumber"/>
        <w:bidi/>
      </w:pPr>
      <w:r>
        <w:rPr>
          <w:rtl w:val="1"/>
          <w:lang w:bidi="ar-SA"/>
        </w:rPr>
        <w:t xml:space="preserve">اضغط </w:t>
      </w:r>
      <w:r>
        <w:rPr>
          <w:b/>
          <w:rtl w:val="1"/>
          <w:lang w:bidi="ar-SA"/>
        </w:rPr>
        <w:t>إرسال الترشيح</w:t>
      </w:r>
      <w:r>
        <w:rPr>
          <w:rtl w:val="1"/>
          <w:lang w:bidi="ar-SA"/>
        </w:rPr>
        <w:t>.</w:t>
      </w:r>
    </w:p>
    <w:p>
      <w:pPr>
        <w:bidi/>
      </w:pPr>
      <w:r>
        <w:rPr>
          <w:rtl w:val="1"/>
          <w:lang w:bidi="ar-SA"/>
        </w:rPr>
        <w:t>إن نقص شيء من الأربعة أو أخطأت صيغةُ خانةٍ كتبتها لم يُرسَل شيء: يظهر شريط أحمر أعلى الشاشة برسالة أول خطأ، وتُلوَّن حدود الخانة بالأحمر. أمّا ما تركته فارغاً فيمرّ بلا اعتراض.</w:t>
      </w:r>
    </w:p>
    <w:p>
      <w:pPr>
        <w:jc w:val="center"/>
      </w:pPr>
      <w:r>
        <w:drawing>
          <wp:inline xmlns:a="http://schemas.openxmlformats.org/drawingml/2006/main" xmlns:pic="http://schemas.openxmlformats.org/drawingml/2006/picture">
            <wp:extent cx="5852160" cy="3677107"/>
            <wp:docPr id="170" name="Picture 170"/>
            <wp:cNvGraphicFramePr>
              <a:graphicFrameLocks noChangeAspect="1"/>
            </wp:cNvGraphicFramePr>
            <a:graphic>
              <a:graphicData uri="http://schemas.openxmlformats.org/drawingml/2006/picture">
                <pic:pic>
                  <pic:nvPicPr>
                    <pic:cNvPr id="0" name="nominate-validation.jpg"/>
                    <pic:cNvPicPr/>
                  </pic:nvPicPr>
                  <pic:blipFill>
                    <a:blip r:embed="rId5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الاستمارة بعد إرسالها ناقصةً — الرسالة أعلى الشاشة والخانات الناقصة محدَّدة بالأحمر</w:t>
      </w:r>
    </w:p>
    <w:p>
      <w:pPr>
        <w:bidi/>
      </w:pPr>
      <w:r>
        <w:rPr>
          <w:rtl w:val="1"/>
          <w:lang w:bidi="ar-SA"/>
        </w:rPr>
        <w:t xml:space="preserve">وعند القبول يُطوى النموذج ويحلّ محلّه إيصال </w:t>
      </w:r>
      <w:r>
        <w:rPr>
          <w:b/>
          <w:rtl w:val="1"/>
          <w:lang w:bidi="ar-SA"/>
        </w:rPr>
        <w:t>تم استلام الترشيح</w:t>
      </w:r>
      <w:r>
        <w:rPr>
          <w:rtl w:val="1"/>
          <w:lang w:bidi="ar-SA"/>
        </w:rPr>
        <w:t xml:space="preserve"> فيه:</w:t>
      </w:r>
    </w:p>
    <w:p>
      <w:pPr>
        <w:pStyle w:val="ListBullet"/>
        <w:bidi/>
      </w:pPr>
      <w:r>
        <w:rPr>
          <w:b/>
          <w:rtl w:val="1"/>
          <w:lang w:bidi="ar-SA"/>
        </w:rPr>
        <w:t>رمز المشارك</w:t>
      </w:r>
      <w:r>
        <w:rPr>
          <w:rtl w:val="1"/>
          <w:lang w:bidi="ar-SA"/>
        </w:rPr>
        <w:t xml:space="preserve"> وبجانبه زرّ </w:t>
      </w:r>
      <w:r>
        <w:rPr>
          <w:b/>
          <w:rtl w:val="1"/>
          <w:lang w:bidi="ar-SA"/>
        </w:rPr>
        <w:t>نسخ</w:t>
      </w:r>
      <w:r>
        <w:rPr>
          <w:rtl w:val="1"/>
          <w:lang w:bidi="ar-SA"/>
        </w:rPr>
        <w:t xml:space="preserve"> (يصير </w:t>
      </w:r>
      <w:r>
        <w:rPr>
          <w:b/>
          <w:rtl w:val="1"/>
          <w:lang w:bidi="ar-SA"/>
        </w:rPr>
        <w:t>نُسخ ✓</w:t>
      </w:r>
      <w:r>
        <w:rPr>
          <w:rtl w:val="1"/>
          <w:lang w:bidi="ar-SA"/>
        </w:rPr>
        <w:t xml:space="preserve"> لحظة النسخ) — احتفظ به للمراجعة.</w:t>
      </w:r>
    </w:p>
    <w:p>
      <w:pPr>
        <w:pStyle w:val="ListBullet"/>
        <w:bidi/>
      </w:pPr>
      <w:r>
        <w:rPr>
          <w:rtl w:val="1"/>
          <w:lang w:bidi="ar-SA"/>
        </w:rPr>
        <w:t xml:space="preserve">وسم الفئة القيادية: </w:t>
      </w:r>
      <w:r>
        <w:rPr>
          <w:b/>
          <w:rtl w:val="1"/>
          <w:lang w:bidi="ar-SA"/>
        </w:rPr>
        <w:t>قيادة عليا</w:t>
      </w:r>
      <w:r>
        <w:rPr>
          <w:rtl w:val="1"/>
          <w:lang w:bidi="ar-SA"/>
        </w:rPr>
        <w:t xml:space="preserve"> أو </w:t>
      </w:r>
      <w:r>
        <w:rPr>
          <w:b/>
          <w:rtl w:val="1"/>
          <w:lang w:bidi="ar-SA"/>
        </w:rPr>
        <w:t>قيادة وسطى</w:t>
      </w:r>
      <w:r>
        <w:rPr>
          <w:rtl w:val="1"/>
          <w:lang w:bidi="ar-SA"/>
        </w:rPr>
        <w:t>.</w:t>
      </w:r>
    </w:p>
    <w:p>
      <w:pPr>
        <w:pStyle w:val="ListBullet"/>
        <w:bidi/>
      </w:pPr>
      <w:r>
        <w:rPr>
          <w:rtl w:val="1"/>
          <w:lang w:bidi="ar-SA"/>
        </w:rPr>
        <w:t xml:space="preserve">وسم </w:t>
      </w:r>
      <w:r>
        <w:rPr>
          <w:b/>
          <w:rtl w:val="1"/>
          <w:lang w:bidi="ar-SA"/>
        </w:rPr>
        <w:t>حُفظ نموذج السيرة</w:t>
      </w:r>
      <w:r>
        <w:rPr>
          <w:rtl w:val="1"/>
          <w:lang w:bidi="ar-SA"/>
        </w:rPr>
        <w:t xml:space="preserve"> إن رافقت السيرةُ الترشيحَ.</w:t>
      </w:r>
    </w:p>
    <w:p>
      <w:pPr>
        <w:pStyle w:val="ListBullet"/>
        <w:bidi/>
      </w:pPr>
      <w:r>
        <w:rPr>
          <w:rtl w:val="1"/>
          <w:lang w:bidi="ar-SA"/>
        </w:rPr>
        <w:t xml:space="preserve">وسم </w:t>
      </w:r>
      <w:r>
        <w:rPr>
          <w:b/>
          <w:rtl w:val="1"/>
          <w:lang w:bidi="ar-SA"/>
        </w:rPr>
        <w:t>جُدولت رسالة تأكيد للمشارك</w:t>
      </w:r>
      <w:r>
        <w:rPr>
          <w:rtl w:val="1"/>
          <w:lang w:bidi="ar-SA"/>
        </w:rPr>
        <w:t xml:space="preserve"> إن كان له جوال مسجَّل — تحمل الرسالة رمز المشارك ورابطاً لتأكيد بياناته.</w:t>
      </w:r>
    </w:p>
    <w:p>
      <w:pPr>
        <w:pStyle w:val="ListBullet"/>
        <w:bidi/>
      </w:pPr>
      <w:r>
        <w:rPr>
          <w:rtl w:val="1"/>
          <w:lang w:bidi="ar-SA"/>
        </w:rPr>
        <w:t xml:space="preserve">زرّ </w:t>
      </w:r>
      <w:r>
        <w:rPr>
          <w:b/>
          <w:rtl w:val="1"/>
          <w:lang w:bidi="ar-SA"/>
        </w:rPr>
        <w:t>ترشيح مشارك آخر</w:t>
      </w:r>
      <w:r>
        <w:rPr>
          <w:rtl w:val="1"/>
          <w:lang w:bidi="ar-SA"/>
        </w:rPr>
        <w:t xml:space="preserve"> لبدء استمارة نظيفة.</w:t>
      </w:r>
    </w:p>
    <w:p>
      <w:pPr>
        <w:bidi/>
      </w:pPr>
      <w:r>
        <w:rPr>
          <w:b/>
          <w:rtl w:val="1"/>
          <w:lang w:bidi="ar-SA"/>
        </w:rPr>
        <w:t>٢) حين يكون المشارك مسجّلاً مسبقاً</w:t>
      </w:r>
    </w:p>
    <w:p>
      <w:pPr>
        <w:pStyle w:val="ListNumber"/>
        <w:bidi/>
      </w:pPr>
      <w:r>
        <w:rPr>
          <w:rtl w:val="1"/>
          <w:lang w:bidi="ar-SA"/>
        </w:rPr>
        <w:t>أرسِل الاستمارة كالمعتاد.</w:t>
      </w:r>
    </w:p>
    <w:p>
      <w:pPr>
        <w:pStyle w:val="ListNumber"/>
        <w:bidi/>
      </w:pPr>
      <w:r>
        <w:rPr>
          <w:rtl w:val="1"/>
          <w:lang w:bidi="ar-SA"/>
        </w:rPr>
        <w:t xml:space="preserve">يظهر أعلى الشاشة إيصال برتقالي عنوانه </w:t>
      </w:r>
      <w:r>
        <w:rPr>
          <w:b/>
          <w:rtl w:val="1"/>
          <w:lang w:bidi="ar-SA"/>
        </w:rPr>
        <w:t>هذا المشارك مُضاف مسبقاً</w:t>
      </w:r>
      <w:r>
        <w:rPr>
          <w:rtl w:val="1"/>
          <w:lang w:bidi="ar-SA"/>
        </w:rPr>
        <w:t xml:space="preserve"> يذكر </w:t>
      </w:r>
      <w:r>
        <w:rPr>
          <w:b/>
          <w:rtl w:val="1"/>
          <w:lang w:bidi="ar-SA"/>
        </w:rPr>
        <w:t>تاريخ تسجيله</w:t>
      </w:r>
      <w:r>
        <w:rPr>
          <w:rtl w:val="1"/>
          <w:lang w:bidi="ar-SA"/>
        </w:rPr>
        <w:t xml:space="preserve"> لا أكثر — لا رمزه ولا حالته.</w:t>
      </w:r>
    </w:p>
    <w:p>
      <w:pPr>
        <w:jc w:val="center"/>
      </w:pPr>
      <w:r>
        <w:drawing>
          <wp:inline xmlns:a="http://schemas.openxmlformats.org/drawingml/2006/main" xmlns:pic="http://schemas.openxmlformats.org/drawingml/2006/picture">
            <wp:extent cx="5852160" cy="3677107"/>
            <wp:docPr id="171" name="Picture 171"/>
            <wp:cNvGraphicFramePr>
              <a:graphicFrameLocks noChangeAspect="1"/>
            </wp:cNvGraphicFramePr>
            <a:graphic>
              <a:graphicData uri="http://schemas.openxmlformats.org/drawingml/2006/picture">
                <pic:pic>
                  <pic:nvPicPr>
                    <pic:cNvPr id="0" name="nominate-duplicate.jpg"/>
                    <pic:cNvPicPr/>
                  </pic:nvPicPr>
                  <pic:blipFill>
                    <a:blip r:embed="rId5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إيصال «هذا المشارك مُضاف مسبقاً» وفيه تاريخ التسجيل وزرّ طلب التحديث</w:t>
      </w:r>
    </w:p>
    <w:p>
      <w:pPr>
        <w:pStyle w:val="ListNumber"/>
        <w:bidi/>
      </w:pPr>
      <w:r>
        <w:rPr>
          <w:rtl w:val="1"/>
          <w:lang w:bidi="ar-SA"/>
        </w:rPr>
        <w:t xml:space="preserve">إن كان لديه طلب تحديث معلّق ظهر بدل الزرّ سطرٌ يذكر تاريخ رفعه: </w:t>
      </w:r>
      <w:r>
        <w:rPr>
          <w:i/>
          <w:rtl w:val="1"/>
          <w:lang w:bidi="ar-SA"/>
        </w:rPr>
        <w:t>«يوجد طلب تحديث معلّق لهذا المشارك رُفع بتاريخ … — بانتظار البتّ فيه»</w:t>
      </w:r>
      <w:r>
        <w:rPr>
          <w:rtl w:val="1"/>
          <w:lang w:bidi="ar-SA"/>
        </w:rPr>
        <w:t>، ولا يُقبل طلب ثانٍ.</w:t>
      </w:r>
    </w:p>
    <w:p>
      <w:pPr>
        <w:bidi/>
      </w:pPr>
      <w:r>
        <w:rPr>
          <w:b/>
          <w:rtl w:val="1"/>
          <w:lang w:bidi="ar-SA"/>
        </w:rPr>
        <w:t>٣) رفع طلب تحديث بيانات</w:t>
      </w:r>
    </w:p>
    <w:p>
      <w:pPr>
        <w:pStyle w:val="ListNumber"/>
        <w:bidi/>
      </w:pPr>
      <w:r>
        <w:rPr>
          <w:rtl w:val="1"/>
          <w:lang w:bidi="ar-SA"/>
        </w:rPr>
        <w:t xml:space="preserve">من إيصال «مُضاف مسبقاً» اضغط </w:t>
      </w:r>
      <w:r>
        <w:rPr>
          <w:b/>
          <w:rtl w:val="1"/>
          <w:lang w:bidi="ar-SA"/>
        </w:rPr>
        <w:t>طلب تحديث بيانات المشارك</w:t>
      </w:r>
      <w:r>
        <w:rPr>
          <w:rtl w:val="1"/>
          <w:lang w:bidi="ar-SA"/>
        </w:rPr>
        <w:t>.</w:t>
      </w:r>
    </w:p>
    <w:p>
      <w:pPr>
        <w:pStyle w:val="ListNumber"/>
        <w:bidi/>
      </w:pPr>
      <w:r>
        <w:rPr>
          <w:rtl w:val="1"/>
          <w:lang w:bidi="ar-SA"/>
        </w:rPr>
        <w:t xml:space="preserve">تنتقل الشاشة إلى الاستمارة ويظهر أعلاها شريط برتقالي: </w:t>
      </w:r>
      <w:r>
        <w:rPr>
          <w:b/>
          <w:rtl w:val="1"/>
          <w:lang w:bidi="ar-SA"/>
        </w:rPr>
        <w:t>وضع طلب التحديث</w:t>
      </w:r>
      <w:r>
        <w:rPr>
          <w:rtl w:val="1"/>
          <w:lang w:bidi="ar-SA"/>
        </w:rPr>
        <w:t xml:space="preserve"> — </w:t>
      </w:r>
      <w:r>
        <w:rPr>
          <w:i/>
          <w:rtl w:val="1"/>
          <w:lang w:bidi="ar-SA"/>
        </w:rPr>
        <w:t>لن تتغيّر بيانات المشارك حتى يعتمد الطلبَ صاحبُ صلاحية</w:t>
      </w:r>
      <w:r>
        <w:rPr>
          <w:rtl w:val="1"/>
          <w:lang w:bidi="ar-SA"/>
        </w:rPr>
        <w:t>. الاستمارة كما عبّأتها هي المقترح، فلا تُعاد كتابتها.</w:t>
      </w:r>
    </w:p>
    <w:p>
      <w:pPr>
        <w:jc w:val="center"/>
      </w:pPr>
      <w:r>
        <w:drawing>
          <wp:inline xmlns:a="http://schemas.openxmlformats.org/drawingml/2006/main" xmlns:pic="http://schemas.openxmlformats.org/drawingml/2006/picture">
            <wp:extent cx="5852160" cy="3677107"/>
            <wp:docPr id="172" name="Picture 172"/>
            <wp:cNvGraphicFramePr>
              <a:graphicFrameLocks noChangeAspect="1"/>
            </wp:cNvGraphicFramePr>
            <a:graphic>
              <a:graphicData uri="http://schemas.openxmlformats.org/drawingml/2006/picture">
                <pic:pic>
                  <pic:nvPicPr>
                    <pic:cNvPr id="0" name="nominate-update-mode.jpg"/>
                    <pic:cNvPicPr/>
                  </pic:nvPicPr>
                  <pic:blipFill>
                    <a:blip r:embed="rId60"/>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وضع طلب التحديث: الشريط البرتقالي أعلى الاستمارة وقسم «سبب طلب التحديث» في آخرها</w:t>
      </w:r>
    </w:p>
    <w:p>
      <w:pPr>
        <w:pStyle w:val="ListNumber"/>
        <w:bidi/>
      </w:pPr>
      <w:r>
        <w:rPr>
          <w:rtl w:val="1"/>
          <w:lang w:bidi="ar-SA"/>
        </w:rPr>
        <w:t>راجِع الخانات وصحّح ما تغيّر.</w:t>
      </w:r>
    </w:p>
    <w:p>
      <w:pPr>
        <w:pStyle w:val="ListNumber"/>
        <w:bidi/>
      </w:pPr>
      <w:r>
        <w:rPr>
          <w:rtl w:val="1"/>
          <w:lang w:bidi="ar-SA"/>
        </w:rPr>
        <w:t xml:space="preserve">اكتب في قسم </w:t>
      </w:r>
      <w:r>
        <w:rPr>
          <w:b/>
          <w:rtl w:val="1"/>
          <w:lang w:bidi="ar-SA"/>
        </w:rPr>
        <w:t>سبب طلب التحديث</w:t>
      </w:r>
      <w:r>
        <w:rPr>
          <w:rtl w:val="1"/>
          <w:lang w:bidi="ar-SA"/>
        </w:rPr>
        <w:t xml:space="preserve"> ما يصل المعتمِد مع الطلب (اختياري، حتى ٥٠٠ حرف).</w:t>
      </w:r>
    </w:p>
    <w:p>
      <w:pPr>
        <w:pStyle w:val="ListNumber"/>
        <w:bidi/>
      </w:pPr>
      <w:r>
        <w:rPr>
          <w:rtl w:val="1"/>
          <w:lang w:bidi="ar-SA"/>
        </w:rPr>
        <w:t xml:space="preserve">اضغط </w:t>
      </w:r>
      <w:r>
        <w:rPr>
          <w:b/>
          <w:rtl w:val="1"/>
          <w:lang w:bidi="ar-SA"/>
        </w:rPr>
        <w:t>إرسال طلب التحديث</w:t>
      </w:r>
      <w:r>
        <w:rPr>
          <w:rtl w:val="1"/>
          <w:lang w:bidi="ar-SA"/>
        </w:rPr>
        <w:t>.</w:t>
      </w:r>
    </w:p>
    <w:p>
      <w:pPr>
        <w:bidi/>
      </w:pPr>
      <w:r>
        <w:rPr>
          <w:rtl w:val="1"/>
          <w:lang w:bidi="ar-SA"/>
        </w:rPr>
        <w:t xml:space="preserve">يظهر إيصال </w:t>
      </w:r>
      <w:r>
        <w:rPr>
          <w:b/>
          <w:rtl w:val="1"/>
          <w:lang w:bidi="ar-SA"/>
        </w:rPr>
        <w:t>أُرسل طلب تحديث البيانات</w:t>
      </w:r>
      <w:r>
        <w:rPr>
          <w:rtl w:val="1"/>
          <w:lang w:bidi="ar-SA"/>
        </w:rPr>
        <w:t xml:space="preserve"> ومعه تاريخ الطلب وزرّان: </w:t>
      </w:r>
      <w:r>
        <w:rPr>
          <w:b/>
          <w:rtl w:val="1"/>
          <w:lang w:bidi="ar-SA"/>
        </w:rPr>
        <w:t>عرض طلباتي</w:t>
      </w:r>
      <w:r>
        <w:rPr>
          <w:rtl w:val="1"/>
          <w:lang w:bidi="ar-SA"/>
        </w:rPr>
        <w:t xml:space="preserve"> و</w:t>
      </w:r>
      <w:r>
        <w:rPr>
          <w:b/>
          <w:rtl w:val="1"/>
          <w:lang w:bidi="ar-SA"/>
        </w:rPr>
        <w:t>ترشيح مشارك آخر</w:t>
      </w:r>
      <w:r>
        <w:rPr>
          <w:rtl w:val="1"/>
          <w:lang w:bidi="ar-SA"/>
        </w:rPr>
        <w:t xml:space="preserve">. وزرّ </w:t>
      </w:r>
      <w:r>
        <w:rPr>
          <w:b/>
          <w:rtl w:val="1"/>
          <w:lang w:bidi="ar-SA"/>
        </w:rPr>
        <w:t>إلغاء الوضع</w:t>
      </w:r>
      <w:r>
        <w:rPr>
          <w:rtl w:val="1"/>
          <w:lang w:bidi="ar-SA"/>
        </w:rPr>
        <w:t xml:space="preserve"> في الشريط البرتقالي يعيدك إلى الترشيح العادي في أي لحظة.</w:t>
      </w:r>
    </w:p>
    <w:p>
      <w:pPr>
        <w:bidi/>
      </w:pPr>
      <w:r>
        <w:rPr>
          <w:b/>
          <w:rtl w:val="1"/>
          <w:lang w:bidi="ar-SA"/>
        </w:rPr>
        <w:t>٤) متابعة طلباتك</w:t>
      </w:r>
    </w:p>
    <w:p>
      <w:pPr>
        <w:pStyle w:val="ListNumber"/>
        <w:bidi/>
      </w:pPr>
      <w:r>
        <w:rPr>
          <w:rtl w:val="1"/>
          <w:lang w:bidi="ar-SA"/>
        </w:rPr>
        <w:t xml:space="preserve">اضغط تبويب </w:t>
      </w:r>
      <w:r>
        <w:rPr>
          <w:b/>
          <w:rtl w:val="1"/>
          <w:lang w:bidi="ar-SA"/>
        </w:rPr>
        <w:t>طلباتي</w:t>
      </w:r>
      <w:r>
        <w:rPr>
          <w:rtl w:val="1"/>
          <w:lang w:bidi="ar-SA"/>
        </w:rPr>
        <w:t>.</w:t>
      </w:r>
    </w:p>
    <w:p>
      <w:pPr>
        <w:pStyle w:val="ListNumber"/>
        <w:bidi/>
      </w:pPr>
      <w:r>
        <w:rPr>
          <w:rtl w:val="1"/>
          <w:lang w:bidi="ar-SA"/>
        </w:rPr>
        <w:t xml:space="preserve">تُعرض طلباتك وحدها في جدول: </w:t>
      </w:r>
      <w:r>
        <w:rPr>
          <w:b/>
          <w:rtl w:val="1"/>
          <w:lang w:bidi="ar-SA"/>
        </w:rPr>
        <w:t>المشارك</w:t>
      </w:r>
      <w:r>
        <w:rPr>
          <w:rtl w:val="1"/>
          <w:lang w:bidi="ar-SA"/>
        </w:rPr>
        <w:t xml:space="preserve"> (الاسم كما كتبتَه أنت) | </w:t>
      </w:r>
      <w:r>
        <w:rPr>
          <w:b/>
          <w:rtl w:val="1"/>
          <w:lang w:bidi="ar-SA"/>
        </w:rPr>
        <w:t>تاريخ الطلب</w:t>
      </w:r>
      <w:r>
        <w:rPr>
          <w:rtl w:val="1"/>
          <w:lang w:bidi="ar-SA"/>
        </w:rPr>
        <w:t xml:space="preserve"> | </w:t>
      </w:r>
      <w:r>
        <w:rPr>
          <w:b/>
          <w:rtl w:val="1"/>
          <w:lang w:bidi="ar-SA"/>
        </w:rPr>
        <w:t>الحالة</w:t>
      </w:r>
      <w:r>
        <w:rPr>
          <w:rtl w:val="1"/>
          <w:lang w:bidi="ar-SA"/>
        </w:rPr>
        <w:t xml:space="preserve"> (بانتظار الاعتماد / مُعتمد / مرفوض) | </w:t>
      </w:r>
      <w:r>
        <w:rPr>
          <w:b/>
          <w:rtl w:val="1"/>
          <w:lang w:bidi="ar-SA"/>
        </w:rPr>
        <w:t>تاريخ البتّ</w:t>
      </w:r>
      <w:r>
        <w:rPr>
          <w:rtl w:val="1"/>
          <w:lang w:bidi="ar-SA"/>
        </w:rPr>
        <w:t xml:space="preserve"> | </w:t>
      </w:r>
      <w:r>
        <w:rPr>
          <w:b/>
          <w:rtl w:val="1"/>
          <w:lang w:bidi="ar-SA"/>
        </w:rPr>
        <w:t>ملاحظة الاعتماد</w:t>
      </w:r>
      <w:r>
        <w:rPr>
          <w:rtl w:val="1"/>
          <w:lang w:bidi="ar-SA"/>
        </w:rPr>
        <w:t>.</w:t>
      </w:r>
    </w:p>
    <w:p>
      <w:pPr>
        <w:jc w:val="center"/>
      </w:pPr>
      <w:r>
        <w:drawing>
          <wp:inline xmlns:a="http://schemas.openxmlformats.org/drawingml/2006/main" xmlns:pic="http://schemas.openxmlformats.org/drawingml/2006/picture">
            <wp:extent cx="5852160" cy="3677107"/>
            <wp:docPr id="173" name="Picture 173"/>
            <wp:cNvGraphicFramePr>
              <a:graphicFrameLocks noChangeAspect="1"/>
            </wp:cNvGraphicFramePr>
            <a:graphic>
              <a:graphicData uri="http://schemas.openxmlformats.org/drawingml/2006/picture">
                <pic:pic>
                  <pic:nvPicPr>
                    <pic:cNvPr id="0" name="nominate-my-requests.jpg"/>
                    <pic:cNvPicPr/>
                  </pic:nvPicPr>
                  <pic:blipFill>
                    <a:blip r:embed="rId6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تبويب «طلباتي» — حالة كل طلب رفعتَه وملاحظة من بتّ فيه</w:t>
      </w:r>
    </w:p>
    <w:p>
      <w:pPr>
        <w:bidi/>
      </w:pPr>
      <w:r>
        <w:rPr>
          <w:rtl w:val="1"/>
          <w:lang w:bidi="ar-SA"/>
        </w:rPr>
        <w:t xml:space="preserve">ملاحظة المعتمِد أو سبب الرفض يظهران في العمود الأخير، ويصلانك أيضاً إشعاراً في المنصّة. وإن لم ترفع طلباً بعد ظهرت العبارة: </w:t>
      </w:r>
      <w:r>
        <w:rPr>
          <w:i/>
          <w:rtl w:val="1"/>
          <w:lang w:bidi="ar-SA"/>
        </w:rPr>
        <w:t>«لم ترفع طلبات تحديث بعد.»</w:t>
      </w:r>
    </w:p>
    <w:p>
      <w:pPr>
        <w:bidi/>
      </w:pPr>
      <w:r>
        <w:rPr>
          <w:b/>
          <w:rtl w:val="1"/>
          <w:lang w:bidi="ar-SA"/>
        </w:rPr>
        <w:t>٥) إضافة صفوف التعليم والخبرة والدورات</w:t>
      </w:r>
    </w:p>
    <w:p>
      <w:pPr>
        <w:pStyle w:val="ListNumber"/>
        <w:bidi/>
      </w:pPr>
      <w:r>
        <w:rPr>
          <w:rtl w:val="1"/>
          <w:lang w:bidi="ar-SA"/>
        </w:rPr>
        <w:t xml:space="preserve">اضغط </w:t>
      </w:r>
      <w:r>
        <w:rPr>
          <w:b/>
          <w:rtl w:val="1"/>
          <w:lang w:bidi="ar-SA"/>
        </w:rPr>
        <w:t>إضافة مؤهل</w:t>
      </w:r>
      <w:r>
        <w:rPr>
          <w:rtl w:val="1"/>
          <w:lang w:bidi="ar-SA"/>
        </w:rPr>
        <w:t xml:space="preserve"> (أو </w:t>
      </w:r>
      <w:r>
        <w:rPr>
          <w:b/>
          <w:rtl w:val="1"/>
          <w:lang w:bidi="ar-SA"/>
        </w:rPr>
        <w:t>إضافة خبرة</w:t>
      </w:r>
      <w:r>
        <w:rPr>
          <w:rtl w:val="1"/>
          <w:lang w:bidi="ar-SA"/>
        </w:rPr>
        <w:t xml:space="preserve"> أو </w:t>
      </w:r>
      <w:r>
        <w:rPr>
          <w:b/>
          <w:rtl w:val="1"/>
          <w:lang w:bidi="ar-SA"/>
        </w:rPr>
        <w:t>إضافة دورة</w:t>
      </w:r>
      <w:r>
        <w:rPr>
          <w:rtl w:val="1"/>
          <w:lang w:bidi="ar-SA"/>
        </w:rPr>
        <w:t>).</w:t>
      </w:r>
    </w:p>
    <w:p>
      <w:pPr>
        <w:pStyle w:val="ListNumber"/>
        <w:bidi/>
      </w:pPr>
      <w:r>
        <w:rPr>
          <w:rtl w:val="1"/>
          <w:lang w:bidi="ar-SA"/>
        </w:rPr>
        <w:t xml:space="preserve">يُضاف صفّ جديد أسفل السابق، وتظهر أيقونة </w:t>
      </w:r>
      <w:r>
        <w:rPr>
          <w:b/>
          <w:rtl w:val="1"/>
          <w:lang w:bidi="ar-SA"/>
        </w:rPr>
        <w:t>حذف الصف</w:t>
      </w:r>
      <w:r>
        <w:rPr>
          <w:rtl w:val="1"/>
          <w:lang w:bidi="ar-SA"/>
        </w:rPr>
        <w:t xml:space="preserve"> على كل صفّ.</w:t>
      </w:r>
    </w:p>
    <w:p>
      <w:pPr>
        <w:jc w:val="center"/>
      </w:pPr>
      <w:r>
        <w:drawing>
          <wp:inline xmlns:a="http://schemas.openxmlformats.org/drawingml/2006/main" xmlns:pic="http://schemas.openxmlformats.org/drawingml/2006/picture">
            <wp:extent cx="5852160" cy="2696870"/>
            <wp:docPr id="174" name="Picture 174"/>
            <wp:cNvGraphicFramePr>
              <a:graphicFrameLocks noChangeAspect="1"/>
            </wp:cNvGraphicFramePr>
            <a:graphic>
              <a:graphicData uri="http://schemas.openxmlformats.org/drawingml/2006/picture">
                <pic:pic>
                  <pic:nvPicPr>
                    <pic:cNvPr id="0" name="nominate-education-rows.jpg"/>
                    <pic:cNvPicPr/>
                  </pic:nvPicPr>
                  <pic:blipFill>
                    <a:blip r:embed="rId58"/>
                    <a:stretch>
                      <a:fillRect/>
                    </a:stretch>
                  </pic:blipFill>
                  <pic:spPr>
                    <a:xfrm>
                      <a:off x="0" y="0"/>
                      <a:ext cx="5852160" cy="2696870"/>
                    </a:xfrm>
                    <a:prstGeom prst="rect"/>
                  </pic:spPr>
                </pic:pic>
              </a:graphicData>
            </a:graphic>
          </wp:inline>
        </w:drawing>
      </w:r>
    </w:p>
    <w:p>
      <w:pPr>
        <w:jc w:val="center"/>
        <w:bidi/>
      </w:pPr>
      <w:r>
        <w:rPr>
          <w:i/>
          <w:color w:val="6B7F74"/>
          <w:sz w:val="18"/>
          <w:rtl w:val="1"/>
          <w:lang w:bidi="ar-SA"/>
        </w:rPr>
        <w:t>قسم التعليم الأكاديمي بصفَّين وأيقونة حذف الصف</w:t>
      </w:r>
    </w:p>
    <w:p>
      <w:pPr>
        <w:pStyle w:val="ListNumber"/>
        <w:bidi/>
      </w:pPr>
      <w:r>
        <w:rPr>
          <w:rtl w:val="1"/>
          <w:lang w:bidi="ar-SA"/>
        </w:rPr>
        <w:t>لحذف صفّ اضغط أيقونة السلّة في زاويته.</w:t>
      </w:r>
    </w:p>
    <w:p>
      <w:pPr>
        <w:pStyle w:val="Heading3"/>
        <w:bidi/>
      </w:pPr>
      <w:r>
        <w:rPr>
          <w:rtl w:val="1"/>
          <w:lang w:bidi="ar-SA"/>
        </w:rPr>
        <w:t>ما يمنعه النظام ولماذا</w:t>
      </w:r>
    </w:p>
    <w:p>
      <w:pPr>
        <w:pStyle w:val="ListBullet"/>
        <w:bidi/>
      </w:pPr>
      <w:r>
        <w:rPr>
          <w:b/>
          <w:rtl w:val="1"/>
          <w:lang w:bidi="ar-SA"/>
        </w:rPr>
        <w:t>لا كتابة فوق سجلٍّ قائم.</w:t>
      </w:r>
      <w:r>
        <w:rPr>
          <w:rtl w:val="1"/>
          <w:lang w:bidi="ar-SA"/>
        </w:rPr>
        <w:t xml:space="preserve"> من لا يملك </w:t>
      </w:r>
      <w:r>
        <w:rPr>
          <w:rFonts w:ascii="Consolas" w:hAnsi="Consolas"/>
          <w:sz w:val="19"/>
          <w:rFonts w:ascii="Consolas" w:hAnsi="Consolas" w:cs="Consolas"/>
          <w:rtl w:val="0"/>
          <w:lang w:bidi="ar-SA"/>
        </w:rPr>
        <w:t>candidate.edit</w:t>
      </w:r>
      <w:r>
        <w:rPr>
          <w:rtl w:val="1"/>
          <w:lang w:bidi="ar-SA"/>
        </w:rPr>
        <w:t xml:space="preserve"> — والمستخدم الخارجي منهم — إذا أدخل هوية مسجَّلة رُدَّ طلبه. الكتابة فوق سجلٍّ قائم تعديلٌ لا إضافة، وبدون هذا المنع كان صاحب صلاحية الإضافة وحدها يعيد تسمية أي مشارك وينقله بين القطاعات بمجرّد «إضافته» بهويته.</w:t>
      </w:r>
    </w:p>
    <w:p>
      <w:pPr>
        <w:pStyle w:val="ListBullet"/>
        <w:bidi/>
      </w:pPr>
      <w:r>
        <w:rPr>
          <w:b/>
          <w:rtl w:val="1"/>
          <w:lang w:bidi="ar-SA"/>
        </w:rPr>
        <w:t>الردّ لا يُفشي شيئاً عن المسجَّل.</w:t>
      </w:r>
      <w:r>
        <w:rPr>
          <w:rtl w:val="1"/>
          <w:lang w:bidi="ar-SA"/>
        </w:rPr>
        <w:t xml:space="preserve"> يُذكر تاريخ التسجيل فقط: لا رمز مشارك ولا اسم ولا حالة. حارس «الدورة النشطة» يذكر الرمز في نصّ خطئه، فوُضع فحص التكرار قبله عمداً كي لا تُحصد الرموز بتجريب أرقام الهوية.</w:t>
      </w:r>
    </w:p>
    <w:p>
      <w:pPr>
        <w:pStyle w:val="ListBullet"/>
        <w:bidi/>
      </w:pPr>
      <w:r>
        <w:rPr>
          <w:b/>
          <w:rtl w:val="1"/>
          <w:lang w:bidi="ar-SA"/>
        </w:rPr>
        <w:t>طلب معلّق واحد لكل مشارك.</w:t>
      </w:r>
      <w:r>
        <w:rPr>
          <w:rtl w:val="1"/>
          <w:lang w:bidi="ar-SA"/>
        </w:rPr>
        <w:t xml:space="preserve"> الطلب الثاني يُردّ بـ«يوجد طلب تحديث معلّق لهذا المشارك». القيد مفروض في قاعدة البيانات نفسها، فلا يمرّ حتى مع إرسالين متزامنين.</w:t>
      </w:r>
    </w:p>
    <w:p>
      <w:pPr>
        <w:pStyle w:val="ListBullet"/>
        <w:bidi/>
      </w:pPr>
      <w:r>
        <w:rPr>
          <w:b/>
          <w:rtl w:val="1"/>
          <w:lang w:bidi="ar-SA"/>
        </w:rPr>
        <w:t>السيرة تصل المقيّم بلا اسم.</w:t>
      </w:r>
      <w:r>
        <w:rPr>
          <w:rtl w:val="1"/>
          <w:lang w:bidi="ar-SA"/>
        </w:rPr>
        <w:t xml:space="preserve"> يُرفض حفظ السيرة إن حوت اسم المشارك أو رقم هويته أو جواله أو بريده أو رابطاً أو أي سلسلة من تسعة أرقام فأكثر. طلب التحديث ليس معفىً من هذا الفحص — وإلا صار باباً خلفياً لإدراج المعرّفات.</w:t>
      </w:r>
    </w:p>
    <w:p>
      <w:pPr>
        <w:pStyle w:val="ListBullet"/>
        <w:bidi/>
      </w:pPr>
      <w:r>
        <w:rPr>
          <w:b/>
          <w:rtl w:val="1"/>
          <w:lang w:bidi="ar-SA"/>
        </w:rPr>
        <w:t>النبذة وملخّص المهام بالعربية.</w:t>
      </w:r>
      <w:r>
        <w:rPr>
          <w:rtl w:val="1"/>
          <w:lang w:bidi="ar-SA"/>
        </w:rPr>
        <w:t xml:space="preserve"> أي حرف لاتيني فيهما مرفوض: النصّ اللاتيني يفلت من مطابِق الاسم العربي.</w:t>
      </w:r>
    </w:p>
    <w:p>
      <w:pPr>
        <w:pStyle w:val="ListBullet"/>
        <w:bidi/>
      </w:pPr>
      <w:r>
        <w:rPr>
          <w:b/>
          <w:rtl w:val="1"/>
          <w:lang w:bidi="ar-SA"/>
        </w:rPr>
        <w:t>مصنَّفٌ لا تراه = غير موجود.</w:t>
      </w:r>
      <w:r>
        <w:rPr>
          <w:rtl w:val="1"/>
          <w:lang w:bidi="ar-SA"/>
        </w:rPr>
        <w:t xml:space="preserve"> المشارك المصنَّف أمنياً يُعطي مقدّمَ الطلب الردَّ نفسه الذي يُعطيه غيرُ الموجود، فلا يصير الطلب طريقاً لمعرفة من هو مسجَّل ومصنَّف.</w:t>
      </w:r>
    </w:p>
    <w:p>
      <w:pPr>
        <w:pStyle w:val="ListBullet"/>
        <w:bidi/>
      </w:pPr>
      <w:r>
        <w:rPr>
          <w:b/>
          <w:rtl w:val="1"/>
          <w:lang w:bidi="ar-SA"/>
        </w:rPr>
        <w:t>التصنيف الأمني والهوية خارج نطاق الطلب.</w:t>
      </w:r>
      <w:r>
        <w:rPr>
          <w:rtl w:val="1"/>
          <w:lang w:bidi="ar-SA"/>
        </w:rPr>
        <w:t xml:space="preserve"> الاعتماد لا يغيّرهما: الهوية مفتاح الشخص، والتصنيف حوكمة تُدار من شاشة المشاركين وحدها.</w:t>
      </w:r>
    </w:p>
    <w:p>
      <w:pPr>
        <w:pStyle w:val="ListBullet"/>
        <w:bidi/>
      </w:pPr>
      <w:r>
        <w:rPr>
          <w:b/>
          <w:rtl w:val="1"/>
          <w:lang w:bidi="ar-SA"/>
        </w:rPr>
        <w:t>سقوف على الحجم والعدد.</w:t>
      </w:r>
      <w:r>
        <w:rPr>
          <w:rtl w:val="1"/>
          <w:lang w:bidi="ar-SA"/>
        </w:rPr>
        <w:t xml:space="preserve"> ١٥ مؤهلاً و٢٠ خبرة و٢٠ دورة، وسقف على حجم الإرسال كلّه — منعاً لنفخ الحمولة على بوّابة مفتوحة لجهة خارجية.</w:t>
      </w:r>
    </w:p>
    <w:p>
      <w:pPr>
        <w:pStyle w:val="ListBullet"/>
        <w:bidi/>
      </w:pPr>
      <w:r>
        <w:rPr>
          <w:b/>
          <w:rtl w:val="1"/>
          <w:lang w:bidi="ar-SA"/>
        </w:rPr>
        <w:t>حدّ على وتيرة الرفع.</w:t>
      </w:r>
      <w:r>
        <w:rPr>
          <w:rtl w:val="1"/>
          <w:lang w:bidi="ar-SA"/>
        </w:rPr>
        <w:t xml:space="preserve"> عشرون طلب تحديث لكل مستخدم في كل عشر دقائق.</w:t>
      </w:r>
    </w:p>
    <w:p>
      <w:pPr>
        <w:pStyle w:val="ListBullet"/>
        <w:bidi/>
      </w:pPr>
      <w:r>
        <w:rPr>
          <w:b/>
          <w:rtl w:val="1"/>
          <w:lang w:bidi="ar-SA"/>
        </w:rPr>
        <w:t>الإخفاء في الواجهة راحة لا حماية.</w:t>
      </w:r>
      <w:r>
        <w:rPr>
          <w:rtl w:val="1"/>
          <w:lang w:bidi="ar-SA"/>
        </w:rPr>
        <w:t xml:space="preserve"> كل ما سبق مفروض على الخادم؛ كتابة العنوان أو استدعاء الواجهة البرمجية مباشرةً لا يتجاوز منها شيئاً.</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رقم الهوية يجب أن يكون ١٠ أرقام</w:t>
            </w:r>
          </w:p>
        </w:tc>
        <w:tc>
          <w:tcPr>
            <w:tcW w:type="dxa" w:w="3250"/>
          </w:tcPr>
          <w:p>
            <w:pPr>
              <w:bidi/>
            </w:pPr>
            <w:r>
              <w:rPr>
                <w:sz w:val="19"/>
                <w:rtl w:val="1"/>
                <w:lang w:bidi="ar-SA"/>
              </w:rPr>
              <w:t>الخانة فارغة أو عدد أرقامها ليس عشرة</w:t>
            </w:r>
          </w:p>
        </w:tc>
        <w:tc>
          <w:tcPr>
            <w:tcW w:type="dxa" w:w="3250"/>
          </w:tcPr>
          <w:p>
            <w:pPr>
              <w:bidi/>
            </w:pPr>
            <w:r>
              <w:rPr>
                <w:sz w:val="19"/>
                <w:rtl w:val="1"/>
                <w:lang w:bidi="ar-SA"/>
              </w:rPr>
              <w:t>صحّح رقم الهوية</w:t>
            </w:r>
          </w:p>
        </w:tc>
      </w:tr>
      <w:tr>
        <w:tc>
          <w:tcPr>
            <w:tcW w:type="dxa" w:w="3250"/>
          </w:tcPr>
          <w:p>
            <w:pPr>
              <w:bidi/>
            </w:pPr>
            <w:r>
              <w:rPr>
                <w:sz w:val="19"/>
                <w:rtl w:val="1"/>
                <w:lang w:bidi="ar-SA"/>
              </w:rPr>
              <w:t>الهوية تبدأ بـ ١ (مواطن) أو ٢ (مقيم)</w:t>
            </w:r>
          </w:p>
        </w:tc>
        <w:tc>
          <w:tcPr>
            <w:tcW w:type="dxa" w:w="3250"/>
          </w:tcPr>
          <w:p>
            <w:pPr>
              <w:bidi/>
            </w:pPr>
            <w:r>
              <w:rPr>
                <w:sz w:val="19"/>
                <w:rtl w:val="1"/>
                <w:lang w:bidi="ar-SA"/>
              </w:rPr>
              <w:t>أول رقم غير مقبول</w:t>
            </w:r>
          </w:p>
        </w:tc>
        <w:tc>
          <w:tcPr>
            <w:tcW w:type="dxa" w:w="3250"/>
          </w:tcPr>
          <w:p>
            <w:pPr>
              <w:bidi/>
            </w:pPr>
            <w:r>
              <w:rPr>
                <w:sz w:val="19"/>
                <w:rtl w:val="1"/>
                <w:lang w:bidi="ar-SA"/>
              </w:rPr>
              <w:t>راجِع الرقم من الوثيقة الرسمية</w:t>
            </w:r>
          </w:p>
        </w:tc>
      </w:tr>
      <w:tr>
        <w:tc>
          <w:tcPr>
            <w:tcW w:type="dxa" w:w="3250"/>
          </w:tcPr>
          <w:p>
            <w:pPr>
              <w:bidi/>
            </w:pPr>
            <w:r>
              <w:rPr>
                <w:sz w:val="19"/>
                <w:rtl w:val="1"/>
                <w:lang w:bidi="ar-SA"/>
              </w:rPr>
              <w:t>رقم الهوية غير صحيح (فشل التحقق)</w:t>
            </w:r>
          </w:p>
        </w:tc>
        <w:tc>
          <w:tcPr>
            <w:tcW w:type="dxa" w:w="3250"/>
          </w:tcPr>
          <w:p>
            <w:pPr>
              <w:bidi/>
            </w:pPr>
            <w:r>
              <w:rPr>
                <w:sz w:val="19"/>
                <w:rtl w:val="1"/>
                <w:lang w:bidi="ar-SA"/>
              </w:rPr>
              <w:t>الرقم لم يجتز التحقّق الحسابي</w:t>
            </w:r>
          </w:p>
        </w:tc>
        <w:tc>
          <w:tcPr>
            <w:tcW w:type="dxa" w:w="3250"/>
          </w:tcPr>
          <w:p>
            <w:pPr>
              <w:bidi/>
            </w:pPr>
            <w:r>
              <w:rPr>
                <w:sz w:val="19"/>
                <w:rtl w:val="1"/>
                <w:lang w:bidi="ar-SA"/>
              </w:rPr>
              <w:t>راجِع الأرقام رقماً رقماً</w:t>
            </w:r>
          </w:p>
        </w:tc>
      </w:tr>
      <w:tr>
        <w:tc>
          <w:tcPr>
            <w:tcW w:type="dxa" w:w="3250"/>
          </w:tcPr>
          <w:p>
            <w:pPr>
              <w:bidi/>
            </w:pPr>
            <w:r>
              <w:rPr>
                <w:sz w:val="19"/>
                <w:rtl w:val="1"/>
                <w:lang w:bidi="ar-SA"/>
              </w:rPr>
              <w:t>أدخل اسم المشارك</w:t>
            </w:r>
          </w:p>
        </w:tc>
        <w:tc>
          <w:tcPr>
            <w:tcW w:type="dxa" w:w="3250"/>
          </w:tcPr>
          <w:p>
            <w:pPr>
              <w:bidi/>
            </w:pPr>
            <w:r>
              <w:rPr>
                <w:sz w:val="19"/>
                <w:rtl w:val="1"/>
                <w:lang w:bidi="ar-SA"/>
              </w:rPr>
              <w:t>خانة الاسم فارغة</w:t>
            </w:r>
          </w:p>
        </w:tc>
        <w:tc>
          <w:tcPr>
            <w:tcW w:type="dxa" w:w="3250"/>
          </w:tcPr>
          <w:p>
            <w:pPr>
              <w:bidi/>
            </w:pPr>
            <w:r>
              <w:rPr>
                <w:sz w:val="19"/>
                <w:rtl w:val="1"/>
                <w:lang w:bidi="ar-SA"/>
              </w:rPr>
              <w:t>اكتب الاسم رباعياً</w:t>
            </w:r>
          </w:p>
        </w:tc>
      </w:tr>
      <w:tr>
        <w:tc>
          <w:tcPr>
            <w:tcW w:type="dxa" w:w="3250"/>
          </w:tcPr>
          <w:p>
            <w:pPr>
              <w:bidi/>
            </w:pPr>
            <w:r>
              <w:rPr>
                <w:sz w:val="19"/>
                <w:rtl w:val="1"/>
                <w:lang w:bidi="ar-SA"/>
              </w:rPr>
              <w:t>الجوال يبدأ بـ 05 ويتكوّن من ١٠ أرقام</w:t>
            </w:r>
          </w:p>
        </w:tc>
        <w:tc>
          <w:tcPr>
            <w:tcW w:type="dxa" w:w="3250"/>
          </w:tcPr>
          <w:p>
            <w:pPr>
              <w:bidi/>
            </w:pPr>
            <w:r>
              <w:rPr>
                <w:sz w:val="19"/>
                <w:rtl w:val="1"/>
                <w:lang w:bidi="ar-SA"/>
              </w:rPr>
              <w:t>صيغة الجوال غير صحيحة</w:t>
            </w:r>
          </w:p>
        </w:tc>
        <w:tc>
          <w:tcPr>
            <w:tcW w:type="dxa" w:w="3250"/>
          </w:tcPr>
          <w:p>
            <w:pPr>
              <w:bidi/>
            </w:pPr>
            <w:r>
              <w:rPr>
                <w:sz w:val="19"/>
                <w:rtl w:val="1"/>
                <w:lang w:bidi="ar-SA"/>
              </w:rPr>
              <w:t>صحّحه أو اتركه فارغاً</w:t>
            </w:r>
          </w:p>
        </w:tc>
      </w:tr>
      <w:tr>
        <w:tc>
          <w:tcPr>
            <w:tcW w:type="dxa" w:w="3250"/>
          </w:tcPr>
          <w:p>
            <w:pPr>
              <w:bidi/>
            </w:pPr>
            <w:r>
              <w:rPr>
                <w:sz w:val="19"/>
                <w:rtl w:val="1"/>
                <w:lang w:bidi="ar-SA"/>
              </w:rPr>
              <w:t>البريد الإلكتروني غير صحيح</w:t>
            </w:r>
          </w:p>
        </w:tc>
        <w:tc>
          <w:tcPr>
            <w:tcW w:type="dxa" w:w="3250"/>
          </w:tcPr>
          <w:p>
            <w:pPr>
              <w:bidi/>
            </w:pPr>
            <w:r>
              <w:rPr>
                <w:sz w:val="19"/>
                <w:rtl w:val="1"/>
                <w:lang w:bidi="ar-SA"/>
              </w:rPr>
              <w:t>صيغة البريد غير صحيحة</w:t>
            </w:r>
          </w:p>
        </w:tc>
        <w:tc>
          <w:tcPr>
            <w:tcW w:type="dxa" w:w="3250"/>
          </w:tcPr>
          <w:p>
            <w:pPr>
              <w:bidi/>
            </w:pPr>
            <w:r>
              <w:rPr>
                <w:sz w:val="19"/>
                <w:rtl w:val="1"/>
                <w:lang w:bidi="ar-SA"/>
              </w:rPr>
              <w:t>صحّحه أو اتركه فارغاً</w:t>
            </w:r>
          </w:p>
        </w:tc>
      </w:tr>
      <w:tr>
        <w:tc>
          <w:tcPr>
            <w:tcW w:type="dxa" w:w="3250"/>
          </w:tcPr>
          <w:p>
            <w:pPr>
              <w:bidi/>
            </w:pPr>
            <w:r>
              <w:rPr>
                <w:sz w:val="19"/>
                <w:rtl w:val="1"/>
                <w:lang w:bidi="ar-SA"/>
              </w:rPr>
              <w:t>اختر القطاع</w:t>
            </w:r>
          </w:p>
        </w:tc>
        <w:tc>
          <w:tcPr>
            <w:tcW w:type="dxa" w:w="3250"/>
          </w:tcPr>
          <w:p>
            <w:pPr>
              <w:bidi/>
            </w:pPr>
            <w:r>
              <w:rPr>
                <w:sz w:val="19"/>
                <w:rtl w:val="1"/>
                <w:lang w:bidi="ar-SA"/>
              </w:rPr>
              <w:t>لم يُختر قطاع</w:t>
            </w:r>
          </w:p>
        </w:tc>
        <w:tc>
          <w:tcPr>
            <w:tcW w:type="dxa" w:w="3250"/>
          </w:tcPr>
          <w:p>
            <w:pPr>
              <w:bidi/>
            </w:pPr>
            <w:r>
              <w:rPr>
                <w:sz w:val="19"/>
                <w:rtl w:val="1"/>
                <w:lang w:bidi="ar-SA"/>
              </w:rPr>
              <w:t>اختر القطاع من القائمة</w:t>
            </w:r>
          </w:p>
        </w:tc>
      </w:tr>
      <w:tr>
        <w:tc>
          <w:tcPr>
            <w:tcW w:type="dxa" w:w="3250"/>
          </w:tcPr>
          <w:p>
            <w:pPr>
              <w:bidi/>
            </w:pPr>
            <w:r>
              <w:rPr>
                <w:sz w:val="19"/>
                <w:rtl w:val="1"/>
                <w:lang w:bidi="ar-SA"/>
              </w:rPr>
              <w:t>أدخل الرتبة أو المرتبة</w:t>
            </w:r>
          </w:p>
        </w:tc>
        <w:tc>
          <w:tcPr>
            <w:tcW w:type="dxa" w:w="3250"/>
          </w:tcPr>
          <w:p>
            <w:pPr>
              <w:bidi/>
            </w:pPr>
            <w:r>
              <w:rPr>
                <w:sz w:val="19"/>
                <w:rtl w:val="1"/>
                <w:lang w:bidi="ar-SA"/>
              </w:rPr>
              <w:t>الخانة فارغة</w:t>
            </w:r>
          </w:p>
        </w:tc>
        <w:tc>
          <w:tcPr>
            <w:tcW w:type="dxa" w:w="3250"/>
          </w:tcPr>
          <w:p>
            <w:pPr>
              <w:bidi/>
            </w:pPr>
            <w:r>
              <w:rPr>
                <w:sz w:val="19"/>
                <w:rtl w:val="1"/>
                <w:lang w:bidi="ar-SA"/>
              </w:rPr>
              <w:t>اكتب الرتبة أو المرتبة الحالية</w:t>
            </w:r>
          </w:p>
        </w:tc>
      </w:tr>
      <w:tr>
        <w:tc>
          <w:tcPr>
            <w:tcW w:type="dxa" w:w="3250"/>
          </w:tcPr>
          <w:p>
            <w:pPr>
              <w:bidi/>
            </w:pPr>
            <w:r>
              <w:rPr>
                <w:sz w:val="19"/>
                <w:rtl w:val="1"/>
                <w:lang w:bidi="ar-SA"/>
              </w:rPr>
              <w:t>تاريخ الميلاد غير منطقي — راجِعه</w:t>
            </w:r>
          </w:p>
        </w:tc>
        <w:tc>
          <w:tcPr>
            <w:tcW w:type="dxa" w:w="3250"/>
          </w:tcPr>
          <w:p>
            <w:pPr>
              <w:bidi/>
            </w:pPr>
            <w:r>
              <w:rPr>
                <w:sz w:val="19"/>
                <w:rtl w:val="1"/>
                <w:lang w:bidi="ar-SA"/>
              </w:rPr>
              <w:t>التاريخ خارج نافذة ٧٠—١٨ سنة</w:t>
            </w:r>
          </w:p>
        </w:tc>
        <w:tc>
          <w:tcPr>
            <w:tcW w:type="dxa" w:w="3250"/>
          </w:tcPr>
          <w:p>
            <w:pPr>
              <w:bidi/>
            </w:pPr>
            <w:r>
              <w:rPr>
                <w:sz w:val="19"/>
                <w:rtl w:val="1"/>
                <w:lang w:bidi="ar-SA"/>
              </w:rPr>
              <w:t>تأكّد أنك أدخلت سنة الميلاد لا سنة اليوم</w:t>
            </w:r>
          </w:p>
        </w:tc>
      </w:tr>
      <w:tr>
        <w:tc>
          <w:tcPr>
            <w:tcW w:type="dxa" w:w="3250"/>
          </w:tcPr>
          <w:p>
            <w:pPr>
              <w:bidi/>
            </w:pPr>
            <w:r>
              <w:rPr>
                <w:sz w:val="19"/>
                <w:rtl w:val="1"/>
                <w:lang w:bidi="ar-SA"/>
              </w:rPr>
              <w:t>تاريخ التعيين لا يكون في المستقبل</w:t>
            </w:r>
          </w:p>
        </w:tc>
        <w:tc>
          <w:tcPr>
            <w:tcW w:type="dxa" w:w="3250"/>
          </w:tcPr>
          <w:p>
            <w:pPr>
              <w:bidi/>
            </w:pPr>
            <w:r>
              <w:rPr>
                <w:sz w:val="19"/>
                <w:rtl w:val="1"/>
                <w:lang w:bidi="ar-SA"/>
              </w:rPr>
              <w:t>تاريخ التعيين بعد اليوم</w:t>
            </w:r>
          </w:p>
        </w:tc>
        <w:tc>
          <w:tcPr>
            <w:tcW w:type="dxa" w:w="3250"/>
          </w:tcPr>
          <w:p>
            <w:pPr>
              <w:bidi/>
            </w:pPr>
            <w:r>
              <w:rPr>
                <w:sz w:val="19"/>
                <w:rtl w:val="1"/>
                <w:lang w:bidi="ar-SA"/>
              </w:rPr>
              <w:t>صحّح التاريخ</w:t>
            </w:r>
          </w:p>
        </w:tc>
      </w:tr>
      <w:tr>
        <w:tc>
          <w:tcPr>
            <w:tcW w:type="dxa" w:w="3250"/>
          </w:tcPr>
          <w:p>
            <w:pPr>
              <w:bidi/>
            </w:pPr>
            <w:r>
              <w:rPr>
                <w:sz w:val="19"/>
                <w:rtl w:val="1"/>
                <w:lang w:bidi="ar-SA"/>
              </w:rPr>
              <w:t>تاريخ التعيين قبل بلوغ الثامنة عشرة — راجِع التاريخين</w:t>
            </w:r>
          </w:p>
        </w:tc>
        <w:tc>
          <w:tcPr>
            <w:tcW w:type="dxa" w:w="3250"/>
          </w:tcPr>
          <w:p>
            <w:pPr>
              <w:bidi/>
            </w:pPr>
            <w:r>
              <w:rPr>
                <w:sz w:val="19"/>
                <w:rtl w:val="1"/>
                <w:lang w:bidi="ar-SA"/>
              </w:rPr>
              <w:t>الغالب أن الحقلين تبادلا</w:t>
            </w:r>
          </w:p>
        </w:tc>
        <w:tc>
          <w:tcPr>
            <w:tcW w:type="dxa" w:w="3250"/>
          </w:tcPr>
          <w:p>
            <w:pPr>
              <w:bidi/>
            </w:pPr>
            <w:r>
              <w:rPr>
                <w:sz w:val="19"/>
                <w:rtl w:val="1"/>
                <w:lang w:bidi="ar-SA"/>
              </w:rPr>
              <w:t>راجِع تاريخ الميلاد وتاريخ التعيين معاً</w:t>
            </w:r>
          </w:p>
        </w:tc>
      </w:tr>
      <w:tr>
        <w:tc>
          <w:tcPr>
            <w:tcW w:type="dxa" w:w="3250"/>
          </w:tcPr>
          <w:p>
            <w:pPr>
              <w:bidi/>
            </w:pPr>
            <w:r>
              <w:rPr>
                <w:sz w:val="19"/>
                <w:rtl w:val="1"/>
                <w:lang w:bidi="ar-SA"/>
              </w:rPr>
              <w:t>أدخل الجهة / الشعبة / الإدارة العامة</w:t>
            </w:r>
          </w:p>
        </w:tc>
        <w:tc>
          <w:tcPr>
            <w:tcW w:type="dxa" w:w="3250"/>
          </w:tcPr>
          <w:p>
            <w:pPr>
              <w:bidi/>
            </w:pPr>
            <w:r>
              <w:rPr>
                <w:sz w:val="19"/>
                <w:rtl w:val="1"/>
                <w:lang w:bidi="ar-SA"/>
              </w:rPr>
              <w:t>الخانة فارغة</w:t>
            </w:r>
          </w:p>
        </w:tc>
        <w:tc>
          <w:tcPr>
            <w:tcW w:type="dxa" w:w="3250"/>
          </w:tcPr>
          <w:p>
            <w:pPr>
              <w:bidi/>
            </w:pPr>
            <w:r>
              <w:rPr>
                <w:sz w:val="19"/>
                <w:rtl w:val="1"/>
                <w:lang w:bidi="ar-SA"/>
              </w:rPr>
              <w:t>اكتب اسم الجهة</w:t>
            </w:r>
          </w:p>
        </w:tc>
      </w:tr>
      <w:tr>
        <w:tc>
          <w:tcPr>
            <w:tcW w:type="dxa" w:w="3250"/>
          </w:tcPr>
          <w:p>
            <w:pPr>
              <w:bidi/>
            </w:pPr>
            <w:r>
              <w:rPr>
                <w:sz w:val="19"/>
                <w:rtl w:val="1"/>
                <w:lang w:bidi="ar-SA"/>
              </w:rPr>
              <w:t>أدخل المنطقة</w:t>
            </w:r>
          </w:p>
        </w:tc>
        <w:tc>
          <w:tcPr>
            <w:tcW w:type="dxa" w:w="3250"/>
          </w:tcPr>
          <w:p>
            <w:pPr>
              <w:bidi/>
            </w:pPr>
            <w:r>
              <w:rPr>
                <w:sz w:val="19"/>
                <w:rtl w:val="1"/>
                <w:lang w:bidi="ar-SA"/>
              </w:rPr>
              <w:t>الخانة فارغة</w:t>
            </w:r>
          </w:p>
        </w:tc>
        <w:tc>
          <w:tcPr>
            <w:tcW w:type="dxa" w:w="3250"/>
          </w:tcPr>
          <w:p>
            <w:pPr>
              <w:bidi/>
            </w:pPr>
            <w:r>
              <w:rPr>
                <w:sz w:val="19"/>
                <w:rtl w:val="1"/>
                <w:lang w:bidi="ar-SA"/>
              </w:rPr>
              <w:t>اكتب المنطقة</w:t>
            </w:r>
          </w:p>
        </w:tc>
      </w:tr>
      <w:tr>
        <w:tc>
          <w:tcPr>
            <w:tcW w:type="dxa" w:w="3250"/>
          </w:tcPr>
          <w:p>
            <w:pPr>
              <w:bidi/>
            </w:pPr>
            <w:r>
              <w:rPr>
                <w:sz w:val="19"/>
                <w:rtl w:val="1"/>
                <w:lang w:bidi="ar-SA"/>
              </w:rPr>
              <w:t>اكتب النبذة بالعربية دون حروف لاتينية</w:t>
            </w:r>
          </w:p>
        </w:tc>
        <w:tc>
          <w:tcPr>
            <w:tcW w:type="dxa" w:w="3250"/>
          </w:tcPr>
          <w:p>
            <w:pPr>
              <w:bidi/>
            </w:pPr>
            <w:r>
              <w:rPr>
                <w:sz w:val="19"/>
                <w:rtl w:val="1"/>
                <w:lang w:bidi="ar-SA"/>
              </w:rPr>
              <w:t>في النبذة حرف لاتيني</w:t>
            </w:r>
          </w:p>
        </w:tc>
        <w:tc>
          <w:tcPr>
            <w:tcW w:type="dxa" w:w="3250"/>
          </w:tcPr>
          <w:p>
            <w:pPr>
              <w:bidi/>
            </w:pPr>
            <w:r>
              <w:rPr>
                <w:sz w:val="19"/>
                <w:rtl w:val="1"/>
                <w:lang w:bidi="ar-SA"/>
              </w:rPr>
              <w:t>احذف الحروف اللاتينية</w:t>
            </w:r>
          </w:p>
        </w:tc>
      </w:tr>
      <w:tr>
        <w:tc>
          <w:tcPr>
            <w:tcW w:type="dxa" w:w="3250"/>
          </w:tcPr>
          <w:p>
            <w:pPr>
              <w:bidi/>
            </w:pPr>
            <w:r>
              <w:rPr>
                <w:sz w:val="19"/>
                <w:rtl w:val="1"/>
                <w:lang w:bidi="ar-SA"/>
              </w:rPr>
              <w:t>أدخل الجهة التعليمية / أدخل مقر / دولة الدراسة / أدخل سنة تخرّج صحيحة</w:t>
            </w:r>
          </w:p>
        </w:tc>
        <w:tc>
          <w:tcPr>
            <w:tcW w:type="dxa" w:w="3250"/>
          </w:tcPr>
          <w:p>
            <w:pPr>
              <w:bidi/>
            </w:pPr>
            <w:r>
              <w:rPr>
                <w:sz w:val="19"/>
                <w:rtl w:val="1"/>
                <w:lang w:bidi="ar-SA"/>
              </w:rPr>
              <w:t>صفّ مؤهل بُدئ ولم يكتمل</w:t>
            </w:r>
          </w:p>
        </w:tc>
        <w:tc>
          <w:tcPr>
            <w:tcW w:type="dxa" w:w="3250"/>
          </w:tcPr>
          <w:p>
            <w:pPr>
              <w:bidi/>
            </w:pPr>
            <w:r>
              <w:rPr>
                <w:sz w:val="19"/>
                <w:rtl w:val="1"/>
                <w:lang w:bidi="ar-SA"/>
              </w:rPr>
              <w:t>أكمل الصفّ أو فرّغه تماماً ليُسقَط</w:t>
            </w:r>
          </w:p>
        </w:tc>
      </w:tr>
      <w:tr>
        <w:tc>
          <w:tcPr>
            <w:tcW w:type="dxa" w:w="3250"/>
          </w:tcPr>
          <w:p>
            <w:pPr>
              <w:bidi/>
            </w:pPr>
            <w:r>
              <w:rPr>
                <w:sz w:val="19"/>
                <w:rtl w:val="1"/>
                <w:lang w:bidi="ar-SA"/>
              </w:rPr>
              <w:t>أدخل الوظيفة / أدخل سنة بداية الخدمة / أدخل سنة النهاية أو علّم «حتى الآن»</w:t>
            </w:r>
          </w:p>
        </w:tc>
        <w:tc>
          <w:tcPr>
            <w:tcW w:type="dxa" w:w="3250"/>
          </w:tcPr>
          <w:p>
            <w:pPr>
              <w:bidi/>
            </w:pPr>
            <w:r>
              <w:rPr>
                <w:sz w:val="19"/>
                <w:rtl w:val="1"/>
                <w:lang w:bidi="ar-SA"/>
              </w:rPr>
              <w:t>صفّ خبرة ناقص</w:t>
            </w:r>
          </w:p>
        </w:tc>
        <w:tc>
          <w:tcPr>
            <w:tcW w:type="dxa" w:w="3250"/>
          </w:tcPr>
          <w:p>
            <w:pPr>
              <w:bidi/>
            </w:pPr>
            <w:r>
              <w:rPr>
                <w:sz w:val="19"/>
                <w:rtl w:val="1"/>
                <w:lang w:bidi="ar-SA"/>
              </w:rPr>
              <w:t xml:space="preserve">أكمل الصفّ أو علّم </w:t>
            </w:r>
            <w:r>
              <w:rPr>
                <w:b/>
                <w:sz w:val="19"/>
                <w:rtl w:val="1"/>
                <w:lang w:bidi="ar-SA"/>
              </w:rPr>
              <w:t>حتى الآن</w:t>
            </w:r>
          </w:p>
        </w:tc>
      </w:tr>
      <w:tr>
        <w:tc>
          <w:tcPr>
            <w:tcW w:type="dxa" w:w="3250"/>
          </w:tcPr>
          <w:p>
            <w:pPr>
              <w:bidi/>
            </w:pPr>
            <w:r>
              <w:rPr>
                <w:sz w:val="19"/>
                <w:rtl w:val="1"/>
                <w:lang w:bidi="ar-SA"/>
              </w:rPr>
              <w:t>سنة النهاية قبل سنة البداية</w:t>
            </w:r>
          </w:p>
        </w:tc>
        <w:tc>
          <w:tcPr>
            <w:tcW w:type="dxa" w:w="3250"/>
          </w:tcPr>
          <w:p>
            <w:pPr>
              <w:bidi/>
            </w:pPr>
            <w:r>
              <w:rPr>
                <w:sz w:val="19"/>
                <w:rtl w:val="1"/>
                <w:lang w:bidi="ar-SA"/>
              </w:rPr>
              <w:t>السنتان معكوستان</w:t>
            </w:r>
          </w:p>
        </w:tc>
        <w:tc>
          <w:tcPr>
            <w:tcW w:type="dxa" w:w="3250"/>
          </w:tcPr>
          <w:p>
            <w:pPr>
              <w:bidi/>
            </w:pPr>
            <w:r>
              <w:rPr>
                <w:sz w:val="19"/>
                <w:rtl w:val="1"/>
                <w:lang w:bidi="ar-SA"/>
              </w:rPr>
              <w:t>صحّح السنتين</w:t>
            </w:r>
          </w:p>
        </w:tc>
      </w:tr>
      <w:tr>
        <w:tc>
          <w:tcPr>
            <w:tcW w:type="dxa" w:w="3250"/>
          </w:tcPr>
          <w:p>
            <w:pPr>
              <w:bidi/>
            </w:pPr>
            <w:r>
              <w:rPr>
                <w:sz w:val="19"/>
                <w:rtl w:val="1"/>
                <w:lang w:bidi="ar-SA"/>
              </w:rPr>
              <w:t>اكتب الملخّص بالعربية دون حروف لاتينية</w:t>
            </w:r>
          </w:p>
        </w:tc>
        <w:tc>
          <w:tcPr>
            <w:tcW w:type="dxa" w:w="3250"/>
          </w:tcPr>
          <w:p>
            <w:pPr>
              <w:bidi/>
            </w:pPr>
            <w:r>
              <w:rPr>
                <w:sz w:val="19"/>
                <w:rtl w:val="1"/>
                <w:lang w:bidi="ar-SA"/>
              </w:rPr>
              <w:t>في ملخّص المهام حرف لاتيني</w:t>
            </w:r>
          </w:p>
        </w:tc>
        <w:tc>
          <w:tcPr>
            <w:tcW w:type="dxa" w:w="3250"/>
          </w:tcPr>
          <w:p>
            <w:pPr>
              <w:bidi/>
            </w:pPr>
            <w:r>
              <w:rPr>
                <w:sz w:val="19"/>
                <w:rtl w:val="1"/>
                <w:lang w:bidi="ar-SA"/>
              </w:rPr>
              <w:t>احذف الحروف اللاتينية</w:t>
            </w:r>
          </w:p>
        </w:tc>
      </w:tr>
      <w:tr>
        <w:tc>
          <w:tcPr>
            <w:tcW w:type="dxa" w:w="3250"/>
          </w:tcPr>
          <w:p>
            <w:pPr>
              <w:bidi/>
            </w:pPr>
            <w:r>
              <w:rPr>
                <w:sz w:val="19"/>
                <w:rtl w:val="1"/>
                <w:lang w:bidi="ar-SA"/>
              </w:rPr>
              <w:t>أدخل اسم الدورة / البرنامج — أدخل سنة الدورة</w:t>
            </w:r>
          </w:p>
        </w:tc>
        <w:tc>
          <w:tcPr>
            <w:tcW w:type="dxa" w:w="3250"/>
          </w:tcPr>
          <w:p>
            <w:pPr>
              <w:bidi/>
            </w:pPr>
            <w:r>
              <w:rPr>
                <w:sz w:val="19"/>
                <w:rtl w:val="1"/>
                <w:lang w:bidi="ar-SA"/>
              </w:rPr>
              <w:t>صفّ دورة ناقص</w:t>
            </w:r>
          </w:p>
        </w:tc>
        <w:tc>
          <w:tcPr>
            <w:tcW w:type="dxa" w:w="3250"/>
          </w:tcPr>
          <w:p>
            <w:pPr>
              <w:bidi/>
            </w:pPr>
            <w:r>
              <w:rPr>
                <w:sz w:val="19"/>
                <w:rtl w:val="1"/>
                <w:lang w:bidi="ar-SA"/>
              </w:rPr>
              <w:t>أكمل الصفّ أو فرّغه</w:t>
            </w:r>
          </w:p>
        </w:tc>
      </w:tr>
      <w:tr>
        <w:tc>
          <w:tcPr>
            <w:tcW w:type="dxa" w:w="3250"/>
          </w:tcPr>
          <w:p>
            <w:pPr>
              <w:bidi/>
            </w:pPr>
            <w:r>
              <w:rPr>
                <w:sz w:val="19"/>
                <w:rtl w:val="1"/>
                <w:lang w:bidi="ar-SA"/>
              </w:rPr>
              <w:t>السيرة تحوي اسم المشارك أو معرّفاً — أزِله</w:t>
            </w:r>
          </w:p>
        </w:tc>
        <w:tc>
          <w:tcPr>
            <w:tcW w:type="dxa" w:w="3250"/>
          </w:tcPr>
          <w:p>
            <w:pPr>
              <w:bidi/>
            </w:pPr>
            <w:r>
              <w:rPr>
                <w:sz w:val="19"/>
                <w:rtl w:val="1"/>
                <w:lang w:bidi="ar-SA"/>
              </w:rPr>
              <w:t>نصّ حرّ في السيرة فيه الاسم أو الهوية أو الجوال أو البريد أو رابط</w:t>
            </w:r>
          </w:p>
        </w:tc>
        <w:tc>
          <w:tcPr>
            <w:tcW w:type="dxa" w:w="3250"/>
          </w:tcPr>
          <w:p>
            <w:pPr>
              <w:bidi/>
            </w:pPr>
            <w:r>
              <w:rPr>
                <w:sz w:val="19"/>
                <w:rtl w:val="1"/>
                <w:lang w:bidi="ar-SA"/>
              </w:rPr>
              <w:t>احذف المعرّف من الخانة — التقييم يجري دون معرفة الاسم</w:t>
            </w:r>
          </w:p>
        </w:tc>
      </w:tr>
      <w:tr>
        <w:tc>
          <w:tcPr>
            <w:tcW w:type="dxa" w:w="3250"/>
          </w:tcPr>
          <w:p>
            <w:pPr>
              <w:bidi/>
            </w:pPr>
            <w:r>
              <w:rPr>
                <w:sz w:val="19"/>
                <w:rtl w:val="1"/>
                <w:lang w:bidi="ar-SA"/>
              </w:rPr>
              <w:t>بيانات السيرة غير صحيحة</w:t>
            </w:r>
          </w:p>
        </w:tc>
        <w:tc>
          <w:tcPr>
            <w:tcW w:type="dxa" w:w="3250"/>
          </w:tcPr>
          <w:p>
            <w:pPr>
              <w:bidi/>
            </w:pPr>
            <w:r>
              <w:rPr>
                <w:sz w:val="19"/>
                <w:rtl w:val="1"/>
                <w:lang w:bidi="ar-SA"/>
              </w:rPr>
              <w:t>خانة في السيرة خالفت قواعد الخادم</w:t>
            </w:r>
          </w:p>
        </w:tc>
        <w:tc>
          <w:tcPr>
            <w:tcW w:type="dxa" w:w="3250"/>
          </w:tcPr>
          <w:p>
            <w:pPr>
              <w:bidi/>
            </w:pPr>
            <w:r>
              <w:rPr>
                <w:sz w:val="19"/>
                <w:rtl w:val="1"/>
                <w:lang w:bidi="ar-SA"/>
              </w:rPr>
              <w:t>راجِع الخانة التي يذكرها النصّ المرافق</w:t>
            </w:r>
          </w:p>
        </w:tc>
      </w:tr>
      <w:tr>
        <w:tc>
          <w:tcPr>
            <w:tcW w:type="dxa" w:w="3250"/>
          </w:tcPr>
          <w:p>
            <w:pPr>
              <w:bidi/>
            </w:pPr>
            <w:r>
              <w:rPr>
                <w:sz w:val="19"/>
                <w:rtl w:val="1"/>
                <w:lang w:bidi="ar-SA"/>
              </w:rPr>
              <w:t>عناصر أكثر من المسموح</w:t>
            </w:r>
          </w:p>
        </w:tc>
        <w:tc>
          <w:tcPr>
            <w:tcW w:type="dxa" w:w="3250"/>
          </w:tcPr>
          <w:p>
            <w:pPr>
              <w:bidi/>
            </w:pPr>
            <w:r>
              <w:rPr>
                <w:sz w:val="19"/>
                <w:rtl w:val="1"/>
                <w:lang w:bidi="ar-SA"/>
              </w:rPr>
              <w:t>تجاوزت سقف المؤهلات أو الخبرات أو الدورات</w:t>
            </w:r>
          </w:p>
        </w:tc>
        <w:tc>
          <w:tcPr>
            <w:tcW w:type="dxa" w:w="3250"/>
          </w:tcPr>
          <w:p>
            <w:pPr>
              <w:bidi/>
            </w:pPr>
            <w:r>
              <w:rPr>
                <w:sz w:val="19"/>
                <w:rtl w:val="1"/>
                <w:lang w:bidi="ar-SA"/>
              </w:rPr>
              <w:t>احذف الصفوف الزائدة</w:t>
            </w:r>
          </w:p>
        </w:tc>
      </w:tr>
      <w:tr>
        <w:tc>
          <w:tcPr>
            <w:tcW w:type="dxa" w:w="3250"/>
          </w:tcPr>
          <w:p>
            <w:pPr>
              <w:bidi/>
            </w:pPr>
            <w:r>
              <w:rPr>
                <w:sz w:val="19"/>
                <w:rtl w:val="1"/>
                <w:lang w:bidi="ar-SA"/>
              </w:rPr>
              <w:t>الحجم كبير جداً</w:t>
            </w:r>
          </w:p>
        </w:tc>
        <w:tc>
          <w:tcPr>
            <w:tcW w:type="dxa" w:w="3250"/>
          </w:tcPr>
          <w:p>
            <w:pPr>
              <w:bidi/>
            </w:pPr>
            <w:r>
              <w:rPr>
                <w:sz w:val="19"/>
                <w:rtl w:val="1"/>
                <w:lang w:bidi="ar-SA"/>
              </w:rPr>
              <w:t>حجم الإرسال تجاوز السقف</w:t>
            </w:r>
          </w:p>
        </w:tc>
        <w:tc>
          <w:tcPr>
            <w:tcW w:type="dxa" w:w="3250"/>
          </w:tcPr>
          <w:p>
            <w:pPr>
              <w:bidi/>
            </w:pPr>
            <w:r>
              <w:rPr>
                <w:sz w:val="19"/>
                <w:rtl w:val="1"/>
                <w:lang w:bidi="ar-SA"/>
              </w:rPr>
              <w:t>اختصر النصوص الطويلة</w:t>
            </w:r>
          </w:p>
        </w:tc>
      </w:tr>
      <w:tr>
        <w:tc>
          <w:tcPr>
            <w:tcW w:type="dxa" w:w="3250"/>
          </w:tcPr>
          <w:p>
            <w:pPr>
              <w:bidi/>
            </w:pPr>
            <w:r>
              <w:rPr>
                <w:sz w:val="19"/>
                <w:rtl w:val="1"/>
                <w:lang w:bidi="ar-SA"/>
              </w:rPr>
              <w:t>هذا المشارك مُضاف مسبقاً في النظام</w:t>
            </w:r>
          </w:p>
        </w:tc>
        <w:tc>
          <w:tcPr>
            <w:tcW w:type="dxa" w:w="3250"/>
          </w:tcPr>
          <w:p>
            <w:pPr>
              <w:bidi/>
            </w:pPr>
            <w:r>
              <w:rPr>
                <w:sz w:val="19"/>
                <w:rtl w:val="1"/>
                <w:lang w:bidi="ar-SA"/>
              </w:rPr>
              <w:t>الهوية مسجَّلة</w:t>
            </w:r>
          </w:p>
        </w:tc>
        <w:tc>
          <w:tcPr>
            <w:tcW w:type="dxa" w:w="3250"/>
          </w:tcPr>
          <w:p>
            <w:pPr>
              <w:bidi/>
            </w:pPr>
            <w:r>
              <w:rPr>
                <w:sz w:val="19"/>
                <w:rtl w:val="1"/>
                <w:lang w:bidi="ar-SA"/>
              </w:rPr>
              <w:t xml:space="preserve">ارفع </w:t>
            </w:r>
            <w:r>
              <w:rPr>
                <w:b/>
                <w:sz w:val="19"/>
                <w:rtl w:val="1"/>
                <w:lang w:bidi="ar-SA"/>
              </w:rPr>
              <w:t>طلب تحديث بيانات المشارك</w:t>
            </w:r>
            <w:r>
              <w:rPr>
                <w:sz w:val="19"/>
                <w:rtl w:val="1"/>
                <w:lang w:bidi="ar-SA"/>
              </w:rPr>
              <w:t xml:space="preserve"> بدل إعادة الإضافة</w:t>
            </w:r>
          </w:p>
        </w:tc>
      </w:tr>
      <w:tr>
        <w:tc>
          <w:tcPr>
            <w:tcW w:type="dxa" w:w="3250"/>
          </w:tcPr>
          <w:p>
            <w:pPr>
              <w:bidi/>
            </w:pPr>
            <w:r>
              <w:rPr>
                <w:sz w:val="19"/>
                <w:rtl w:val="1"/>
                <w:lang w:bidi="ar-SA"/>
              </w:rPr>
              <w:t>يوجد طلب تحديث معلّق لهذا المشارك — بانتظار البتّ فيه</w:t>
            </w:r>
          </w:p>
        </w:tc>
        <w:tc>
          <w:tcPr>
            <w:tcW w:type="dxa" w:w="3250"/>
          </w:tcPr>
          <w:p>
            <w:pPr>
              <w:bidi/>
            </w:pPr>
            <w:r>
              <w:rPr>
                <w:sz w:val="19"/>
                <w:rtl w:val="1"/>
                <w:lang w:bidi="ar-SA"/>
              </w:rPr>
              <w:t>طلب سابق لم يُبتّ فيه</w:t>
            </w:r>
          </w:p>
        </w:tc>
        <w:tc>
          <w:tcPr>
            <w:tcW w:type="dxa" w:w="3250"/>
          </w:tcPr>
          <w:p>
            <w:pPr>
              <w:bidi/>
            </w:pPr>
            <w:r>
              <w:rPr>
                <w:sz w:val="19"/>
                <w:rtl w:val="1"/>
                <w:lang w:bidi="ar-SA"/>
              </w:rPr>
              <w:t>انتظر البتّ — لا يُقبل طلب ثانٍ</w:t>
            </w:r>
          </w:p>
        </w:tc>
      </w:tr>
      <w:tr>
        <w:tc>
          <w:tcPr>
            <w:tcW w:type="dxa" w:w="3250"/>
          </w:tcPr>
          <w:p>
            <w:pPr>
              <w:bidi/>
            </w:pPr>
            <w:r>
              <w:rPr>
                <w:sz w:val="19"/>
                <w:rtl w:val="1"/>
                <w:lang w:bidi="ar-SA"/>
              </w:rPr>
              <w:t>لا يوجد مشارك مسجّل بهذا الرقم — أضِفه كمشارك جديد</w:t>
            </w:r>
          </w:p>
        </w:tc>
        <w:tc>
          <w:tcPr>
            <w:tcW w:type="dxa" w:w="3250"/>
          </w:tcPr>
          <w:p>
            <w:pPr>
              <w:bidi/>
            </w:pPr>
            <w:r>
              <w:rPr>
                <w:sz w:val="19"/>
                <w:rtl w:val="1"/>
                <w:lang w:bidi="ar-SA"/>
              </w:rPr>
              <w:t>طلب تحديث لهوية غير مسجَّلة</w:t>
            </w:r>
          </w:p>
        </w:tc>
        <w:tc>
          <w:tcPr>
            <w:tcW w:type="dxa" w:w="3250"/>
          </w:tcPr>
          <w:p>
            <w:pPr>
              <w:bidi/>
            </w:pPr>
            <w:r>
              <w:rPr>
                <w:sz w:val="19"/>
                <w:rtl w:val="1"/>
                <w:lang w:bidi="ar-SA"/>
              </w:rPr>
              <w:t>أرسِلها ترشيحاً جديداً لا طلب تحديث</w:t>
            </w:r>
          </w:p>
        </w:tc>
      </w:tr>
      <w:tr>
        <w:tc>
          <w:tcPr>
            <w:tcW w:type="dxa" w:w="3250"/>
          </w:tcPr>
          <w:p>
            <w:pPr>
              <w:bidi/>
            </w:pPr>
            <w:r>
              <w:rPr>
                <w:sz w:val="19"/>
                <w:rtl w:val="1"/>
                <w:lang w:bidi="ar-SA"/>
              </w:rPr>
              <w:t>ليس لديك صلاحية إضافة مشارك</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candidate.create</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ليس لديك صلاحية طلب تحديث بيانات مشارك</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candidate.update_request</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طلبات كثيرة، حاول لاحقاً</w:t>
            </w:r>
          </w:p>
        </w:tc>
        <w:tc>
          <w:tcPr>
            <w:tcW w:type="dxa" w:w="3250"/>
          </w:tcPr>
          <w:p>
            <w:pPr>
              <w:bidi/>
            </w:pPr>
            <w:r>
              <w:rPr>
                <w:sz w:val="19"/>
                <w:rtl w:val="1"/>
                <w:lang w:bidi="ar-SA"/>
              </w:rPr>
              <w:t>تجاوزت عشرين طلب تحديث في عشر دقائق</w:t>
            </w:r>
          </w:p>
        </w:tc>
        <w:tc>
          <w:tcPr>
            <w:tcW w:type="dxa" w:w="3250"/>
          </w:tcPr>
          <w:p>
            <w:pPr>
              <w:bidi/>
            </w:pPr>
            <w:r>
              <w:rPr>
                <w:sz w:val="19"/>
                <w:rtl w:val="1"/>
                <w:lang w:bidi="ar-SA"/>
              </w:rPr>
              <w:t>انتظر ثم أعِد المحاولة</w:t>
            </w:r>
          </w:p>
        </w:tc>
      </w:tr>
      <w:tr>
        <w:tc>
          <w:tcPr>
            <w:tcW w:type="dxa" w:w="3250"/>
          </w:tcPr>
          <w:p>
            <w:pPr>
              <w:bidi/>
            </w:pPr>
            <w:r>
              <w:rPr>
                <w:sz w:val="19"/>
                <w:rtl w:val="1"/>
                <w:lang w:bidi="ar-SA"/>
              </w:rPr>
              <w:t>تعذّرت المعالجة</w:t>
            </w:r>
          </w:p>
        </w:tc>
        <w:tc>
          <w:tcPr>
            <w:tcW w:type="dxa" w:w="3250"/>
          </w:tcPr>
          <w:p>
            <w:pPr>
              <w:bidi/>
            </w:pPr>
            <w:r>
              <w:rPr>
                <w:sz w:val="19"/>
                <w:rtl w:val="1"/>
                <w:lang w:bidi="ar-SA"/>
              </w:rPr>
              <w:t>الهوية تخصّ مشاركاً مصنَّفاً أمنياً لا تملك رؤيته</w:t>
            </w:r>
          </w:p>
        </w:tc>
        <w:tc>
          <w:tcPr>
            <w:tcW w:type="dxa" w:w="3250"/>
          </w:tcPr>
          <w:p>
            <w:pPr>
              <w:bidi/>
            </w:pPr>
            <w:r>
              <w:rPr>
                <w:sz w:val="19"/>
                <w:rtl w:val="1"/>
                <w:lang w:bidi="ar-SA"/>
              </w:rPr>
              <w:t>راجِع المركز</w:t>
            </w:r>
          </w:p>
        </w:tc>
      </w:tr>
      <w:tr>
        <w:tc>
          <w:tcPr>
            <w:tcW w:type="dxa" w:w="3250"/>
          </w:tcPr>
          <w:p>
            <w:pPr>
              <w:bidi/>
            </w:pPr>
            <w:r>
              <w:rPr>
                <w:sz w:val="19"/>
                <w:rtl w:val="1"/>
                <w:lang w:bidi="ar-SA"/>
              </w:rPr>
              <w:t>تعذّر الإرسال — حاول مجدداً</w:t>
            </w:r>
          </w:p>
        </w:tc>
        <w:tc>
          <w:tcPr>
            <w:tcW w:type="dxa" w:w="3250"/>
          </w:tcPr>
          <w:p>
            <w:pPr>
              <w:bidi/>
            </w:pPr>
            <w:r>
              <w:rPr>
                <w:sz w:val="19"/>
                <w:rtl w:val="1"/>
                <w:lang w:bidi="ar-SA"/>
              </w:rPr>
              <w:t>لم يصل ردّ مفهوم من الخادم</w:t>
            </w:r>
          </w:p>
        </w:tc>
        <w:tc>
          <w:tcPr>
            <w:tcW w:type="dxa" w:w="3250"/>
          </w:tcPr>
          <w:p>
            <w:pPr>
              <w:bidi/>
            </w:pPr>
            <w:r>
              <w:rPr>
                <w:sz w:val="19"/>
                <w:rtl w:val="1"/>
                <w:lang w:bidi="ar-SA"/>
              </w:rPr>
              <w:t>أعِد المحاولة، وإن تكرّر راجِع الدعم الفني</w:t>
            </w:r>
          </w:p>
        </w:tc>
      </w:tr>
    </w:tbl>
    <w:p/>
    <w:p>
      <w:pPr>
        <w:pStyle w:val="Heading2"/>
        <w:bidi/>
      </w:pPr>
      <w:r>
        <w:rPr>
          <w:rtl w:val="1"/>
          <w:lang w:bidi="ar-SA"/>
        </w:rPr>
        <w:t>طلبات تحديث بيانات المشاركين</w:t>
      </w:r>
    </w:p>
    <w:p>
      <w:pPr>
        <w:bidi/>
        <w:ind w:left="360" w:right="216"/>
        <w:shd w:val="clear" w:color="auto" w:fill="FFF8E6"/>
      </w:pPr>
      <w:r>
        <w:rPr>
          <w:b/>
          <w:sz w:val="21"/>
          <w:rtl w:val="1"/>
          <w:lang w:bidi="ar-SA"/>
        </w:rPr>
        <w:t>هذه الشاشة مُخفاة حالياً بمفتاح تشغيل.</w:t>
      </w:r>
      <w:r>
        <w:rPr>
          <w:sz w:val="21"/>
          <w:rtl w:val="1"/>
          <w:lang w:bidi="ar-SA"/>
        </w:rPr>
        <w:t xml:space="preserve"> الرابط لا يظهر في القائمة الجانبية، وكتابة العنوان </w:t>
      </w:r>
      <w:r>
        <w:rPr>
          <w:rFonts w:ascii="Consolas" w:hAnsi="Consolas"/>
          <w:sz w:val="21"/>
          <w:rFonts w:ascii="Consolas" w:hAnsi="Consolas" w:cs="Consolas"/>
          <w:rtl w:val="0"/>
          <w:lang w:bidi="ar-SA"/>
        </w:rPr>
        <w:t>/update-requests</w:t>
      </w:r>
      <w:r>
        <w:rPr>
          <w:sz w:val="21"/>
          <w:rtl w:val="1"/>
          <w:lang w:bidi="ar-SA"/>
        </w:rPr>
        <w:t xml:space="preserve"> تُعيد إلى لوحة التحكم. الشيفرة والمسارات والبيانات قائمة كما هي؛ إعادتها سطرٌ واحد: </w:t>
      </w:r>
      <w:r>
        <w:rPr>
          <w:rFonts w:ascii="Consolas" w:hAnsi="Consolas"/>
          <w:sz w:val="21"/>
          <w:rFonts w:ascii="Consolas" w:hAnsi="Consolas" w:cs="Consolas"/>
          <w:rtl w:val="0"/>
          <w:lang w:bidi="ar-SA"/>
        </w:rPr>
        <w:t>updateRequests</w:t>
      </w:r>
      <w:r>
        <w:rPr>
          <w:sz w:val="21"/>
          <w:rtl w:val="1"/>
          <w:lang w:bidi="ar-SA"/>
        </w:rPr>
        <w:t xml:space="preserve"> في </w:t>
      </w:r>
      <w:r>
        <w:rPr>
          <w:rFonts w:ascii="Consolas" w:hAnsi="Consolas"/>
          <w:sz w:val="21"/>
          <w:rFonts w:ascii="Consolas" w:hAnsi="Consolas" w:cs="Consolas"/>
          <w:rtl w:val="0"/>
          <w:lang w:bidi="ar-SA"/>
        </w:rPr>
        <w:t>frontend/src/services/features.js</w:t>
      </w:r>
      <w:r>
        <w:rPr>
          <w:sz w:val="21"/>
          <w:rtl w:val="1"/>
          <w:lang w:bidi="ar-SA"/>
        </w:rPr>
        <w:t xml:space="preserve"> بقيمة </w:t>
      </w:r>
      <w:r>
        <w:rPr>
          <w:rFonts w:ascii="Consolas" w:hAnsi="Consolas"/>
          <w:sz w:val="21"/>
          <w:rFonts w:ascii="Consolas" w:hAnsi="Consolas" w:cs="Consolas"/>
          <w:rtl w:val="0"/>
          <w:lang w:bidi="ar-SA"/>
        </w:rPr>
        <w:t>true</w:t>
      </w:r>
      <w:r>
        <w:rPr>
          <w:sz w:val="21"/>
          <w:rtl w:val="1"/>
          <w:lang w:bidi="ar-SA"/>
        </w:rPr>
        <w:t>. الإخفاء عرضٌ فقط — مسارات الخادم تبقى محروسة بصلاحياتها على أي حال. وما دون هذا السطر يصف الشاشة كما تعمل عند إعادتها، والصورة أدناه ملتقطة منها.</w:t>
      </w:r>
    </w:p>
    <w:p>
      <w:pPr>
        <w:jc w:val="center"/>
      </w:pPr>
      <w:r>
        <w:drawing>
          <wp:inline xmlns:a="http://schemas.openxmlformats.org/drawingml/2006/main" xmlns:pic="http://schemas.openxmlformats.org/drawingml/2006/picture">
            <wp:extent cx="5852160" cy="3677107"/>
            <wp:docPr id="175" name="Picture 175"/>
            <wp:cNvGraphicFramePr>
              <a:graphicFrameLocks noChangeAspect="1"/>
            </wp:cNvGraphicFramePr>
            <a:graphic>
              <a:graphicData uri="http://schemas.openxmlformats.org/drawingml/2006/picture">
                <pic:pic>
                  <pic:nvPicPr>
                    <pic:cNvPr id="0" name="update-requests.jpg"/>
                    <pic:cNvPicPr/>
                  </pic:nvPicPr>
                  <pic:blipFill>
                    <a:blip r:embed="rId11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طلبات تحديث بيانات المشاركين — بطاقات التصنيف وحالة «لا توجد طلبات في هذا التصنيف»</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candidate.update_approve</w:t>
      </w:r>
      <w:r>
        <w:rPr>
          <w:rtl w:val="1"/>
          <w:lang w:bidi="ar-SA"/>
        </w:rPr>
        <w:t xml:space="preserve"> — مدير النظام ومسؤول الجدولة. ومسؤول الجدولة يملكها لأنه مالك بيانات المشاركين أصلاً (</w:t>
      </w:r>
      <w:r>
        <w:rPr>
          <w:rFonts w:ascii="Consolas" w:hAnsi="Consolas"/>
          <w:sz w:val="19"/>
          <w:rFonts w:ascii="Consolas" w:hAnsi="Consolas" w:cs="Consolas"/>
          <w:rtl w:val="0"/>
          <w:lang w:bidi="ar-SA"/>
        </w:rPr>
        <w:t>candidate.edit</w:t>
      </w:r>
      <w:r>
        <w:rPr>
          <w:rtl w:val="1"/>
          <w:lang w:bidi="ar-SA"/>
        </w:rPr>
        <w:t>)، فالاعتماد امتداد لسلطته لا سلطة جديدة.</w:t>
      </w:r>
    </w:p>
    <w:p>
      <w:pPr>
        <w:bidi/>
      </w:pPr>
      <w:r>
        <w:rPr>
          <w:rtl w:val="1"/>
          <w:lang w:bidi="ar-SA"/>
        </w:rPr>
        <w:t xml:space="preserve">الطلب يرفعه مستخدم خارجي حين يجد المشارك مسجّلاً مسبقاً. لا يمسّ السجلّ حتى يُعتمد هنا. الشاشة تعرض المقارنة بين </w:t>
      </w:r>
      <w:r>
        <w:rPr>
          <w:b/>
          <w:rtl w:val="1"/>
          <w:lang w:bidi="ar-SA"/>
        </w:rPr>
        <w:t>الحالي لحظة الرفع</w:t>
      </w:r>
      <w:r>
        <w:rPr>
          <w:rtl w:val="1"/>
          <w:lang w:bidi="ar-SA"/>
        </w:rPr>
        <w:t xml:space="preserve"> و</w:t>
      </w:r>
      <w:r>
        <w:rPr>
          <w:b/>
          <w:rtl w:val="1"/>
          <w:lang w:bidi="ar-SA"/>
        </w:rPr>
        <w:t>المقترح</w:t>
      </w:r>
      <w:r>
        <w:rPr>
          <w:rtl w:val="1"/>
          <w:lang w:bidi="ar-SA"/>
        </w:rPr>
        <w:t xml:space="preserve"> حقلاً بحقل، فيُتّخذ القرار على ما تغيّر لا على وثيقتين تُقرآن كاملتين.</w:t>
      </w:r>
    </w:p>
    <w:p>
      <w:pPr>
        <w:bidi/>
      </w:pPr>
      <w:r>
        <w:rPr>
          <w:b/>
          <w:rtl w:val="1"/>
          <w:lang w:bidi="ar-SA"/>
        </w:rPr>
        <w:t>بطاقات التصنيف</w:t>
      </w:r>
      <w:r>
        <w:rPr>
          <w:rtl w:val="1"/>
          <w:lang w:bidi="ar-SA"/>
        </w:rPr>
        <w:t xml:space="preserve"> — بطاقة واحدة مضيئة في كل وقت، والضغط عليها يرشّح الجدول: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البطاقة</w:t>
            </w:r>
          </w:p>
        </w:tc>
        <w:tc>
          <w:tcPr>
            <w:tcW w:type="dxa" w:w="4874"/>
            <w:shd w:val="clear" w:color="auto" w:fill="EAF5EF"/>
          </w:tcPr>
          <w:p>
            <w:pPr>
              <w:bidi/>
            </w:pPr>
            <w:r>
              <w:rPr>
                <w:b/>
                <w:sz w:val="19"/>
              </w:rPr>
            </w:r>
            <w:r>
              <w:rPr>
                <w:b/>
                <w:sz w:val="19"/>
                <w:rtl w:val="1"/>
                <w:lang w:bidi="ar-SA"/>
              </w:rPr>
              <w:t>ماذا تعرض</w:t>
            </w:r>
          </w:p>
        </w:tc>
      </w:tr>
      <w:tr>
        <w:tc>
          <w:tcPr>
            <w:tcW w:type="dxa" w:w="4874"/>
          </w:tcPr>
          <w:p>
            <w:pPr>
              <w:bidi/>
            </w:pPr>
            <w:r>
              <w:rPr>
                <w:b/>
                <w:sz w:val="19"/>
                <w:rtl w:val="1"/>
                <w:lang w:bidi="ar-SA"/>
              </w:rPr>
              <w:t>بانتظار الاعتماد</w:t>
            </w:r>
          </w:p>
        </w:tc>
        <w:tc>
          <w:tcPr>
            <w:tcW w:type="dxa" w:w="4874"/>
          </w:tcPr>
          <w:p>
            <w:pPr>
              <w:bidi/>
            </w:pPr>
            <w:r>
              <w:rPr>
                <w:sz w:val="19"/>
                <w:rtl w:val="1"/>
                <w:lang w:bidi="ar-SA"/>
              </w:rPr>
              <w:t>الطلبات التي لم يُبتّ فيها — وهي التصنيف المفتوح عند دخول الشاشة</w:t>
            </w:r>
          </w:p>
        </w:tc>
      </w:tr>
      <w:tr>
        <w:tc>
          <w:tcPr>
            <w:tcW w:type="dxa" w:w="4874"/>
          </w:tcPr>
          <w:p>
            <w:pPr>
              <w:bidi/>
            </w:pPr>
            <w:r>
              <w:rPr>
                <w:b/>
                <w:sz w:val="19"/>
                <w:rtl w:val="1"/>
                <w:lang w:bidi="ar-SA"/>
              </w:rPr>
              <w:t>مُعتمدة</w:t>
            </w:r>
          </w:p>
        </w:tc>
        <w:tc>
          <w:tcPr>
            <w:tcW w:type="dxa" w:w="4874"/>
          </w:tcPr>
          <w:p>
            <w:pPr>
              <w:bidi/>
            </w:pPr>
            <w:r>
              <w:rPr>
                <w:sz w:val="19"/>
                <w:rtl w:val="1"/>
                <w:lang w:bidi="ar-SA"/>
              </w:rPr>
              <w:t>الطلبات التي طُبِّقت على سجلّ المشارك</w:t>
            </w:r>
          </w:p>
        </w:tc>
      </w:tr>
      <w:tr>
        <w:tc>
          <w:tcPr>
            <w:tcW w:type="dxa" w:w="4874"/>
          </w:tcPr>
          <w:p>
            <w:pPr>
              <w:bidi/>
            </w:pPr>
            <w:r>
              <w:rPr>
                <w:b/>
                <w:sz w:val="19"/>
                <w:rtl w:val="1"/>
                <w:lang w:bidi="ar-SA"/>
              </w:rPr>
              <w:t>مرفوضة</w:t>
            </w:r>
          </w:p>
        </w:tc>
        <w:tc>
          <w:tcPr>
            <w:tcW w:type="dxa" w:w="4874"/>
          </w:tcPr>
          <w:p>
            <w:pPr>
              <w:bidi/>
            </w:pPr>
            <w:r>
              <w:rPr>
                <w:sz w:val="19"/>
                <w:rtl w:val="1"/>
                <w:lang w:bidi="ar-SA"/>
              </w:rPr>
              <w:t>الطلبات التي رُدّت مع سببها</w:t>
            </w:r>
          </w:p>
        </w:tc>
      </w:tr>
      <w:tr>
        <w:tc>
          <w:tcPr>
            <w:tcW w:type="dxa" w:w="4874"/>
          </w:tcPr>
          <w:p>
            <w:pPr>
              <w:bidi/>
            </w:pPr>
            <w:r>
              <w:rPr>
                <w:b/>
                <w:sz w:val="19"/>
                <w:rtl w:val="1"/>
                <w:lang w:bidi="ar-SA"/>
              </w:rPr>
              <w:t>الكل</w:t>
            </w:r>
          </w:p>
        </w:tc>
        <w:tc>
          <w:tcPr>
            <w:tcW w:type="dxa" w:w="4874"/>
          </w:tcPr>
          <w:p>
            <w:pPr>
              <w:bidi/>
            </w:pPr>
            <w:r>
              <w:rPr>
                <w:sz w:val="19"/>
                <w:rtl w:val="1"/>
                <w:lang w:bidi="ar-SA"/>
              </w:rPr>
              <w:t>مجموع الثلاثة</w:t>
            </w:r>
          </w:p>
        </w:tc>
      </w:tr>
    </w:tbl>
    <w:p/>
    <w:p>
      <w:pPr>
        <w:bidi/>
      </w:pPr>
      <w:r>
        <w:rPr>
          <w:b/>
          <w:rtl w:val="1"/>
          <w:lang w:bidi="ar-SA"/>
        </w:rPr>
        <w:t>أعمدة الجدول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المشارك</w:t>
            </w:r>
          </w:p>
        </w:tc>
        <w:tc>
          <w:tcPr>
            <w:tcW w:type="dxa" w:w="4874"/>
          </w:tcPr>
          <w:p>
            <w:pPr>
              <w:bidi/>
            </w:pPr>
            <w:r>
              <w:rPr>
                <w:sz w:val="19"/>
                <w:rtl w:val="1"/>
                <w:lang w:bidi="ar-SA"/>
              </w:rPr>
              <w:t>رمز المشارك — لا اسمه</w:t>
            </w:r>
          </w:p>
        </w:tc>
      </w:tr>
      <w:tr>
        <w:tc>
          <w:tcPr>
            <w:tcW w:type="dxa" w:w="4874"/>
          </w:tcPr>
          <w:p>
            <w:pPr>
              <w:bidi/>
            </w:pPr>
            <w:r>
              <w:rPr>
                <w:b/>
                <w:sz w:val="19"/>
                <w:rtl w:val="1"/>
                <w:lang w:bidi="ar-SA"/>
              </w:rPr>
              <w:t>القطاع</w:t>
            </w:r>
          </w:p>
        </w:tc>
        <w:tc>
          <w:tcPr>
            <w:tcW w:type="dxa" w:w="4874"/>
          </w:tcPr>
          <w:p>
            <w:pPr>
              <w:bidi/>
            </w:pPr>
            <w:r>
              <w:rPr>
                <w:sz w:val="19"/>
                <w:rtl w:val="1"/>
                <w:lang w:bidi="ar-SA"/>
              </w:rPr>
              <w:t>قطاع المشارك</w:t>
            </w:r>
          </w:p>
        </w:tc>
      </w:tr>
      <w:tr>
        <w:tc>
          <w:tcPr>
            <w:tcW w:type="dxa" w:w="4874"/>
          </w:tcPr>
          <w:p>
            <w:pPr>
              <w:bidi/>
            </w:pPr>
            <w:r>
              <w:rPr>
                <w:b/>
                <w:sz w:val="19"/>
                <w:rtl w:val="1"/>
                <w:lang w:bidi="ar-SA"/>
              </w:rPr>
              <w:t>مقدّم الطلب</w:t>
            </w:r>
          </w:p>
        </w:tc>
        <w:tc>
          <w:tcPr>
            <w:tcW w:type="dxa" w:w="4874"/>
          </w:tcPr>
          <w:p>
            <w:pPr>
              <w:bidi/>
            </w:pPr>
            <w:r>
              <w:rPr>
                <w:sz w:val="19"/>
                <w:rtl w:val="1"/>
                <w:lang w:bidi="ar-SA"/>
              </w:rPr>
              <w:t>اسم المستخدم الذي رفع الطلب</w:t>
            </w:r>
          </w:p>
        </w:tc>
      </w:tr>
      <w:tr>
        <w:tc>
          <w:tcPr>
            <w:tcW w:type="dxa" w:w="4874"/>
          </w:tcPr>
          <w:p>
            <w:pPr>
              <w:bidi/>
            </w:pPr>
            <w:r>
              <w:rPr>
                <w:b/>
                <w:sz w:val="19"/>
                <w:rtl w:val="1"/>
                <w:lang w:bidi="ar-SA"/>
              </w:rPr>
              <w:t>ما تغيّر</w:t>
            </w:r>
          </w:p>
        </w:tc>
        <w:tc>
          <w:tcPr>
            <w:tcW w:type="dxa" w:w="4874"/>
          </w:tcPr>
          <w:p>
            <w:pPr>
              <w:bidi/>
            </w:pPr>
            <w:r>
              <w:rPr>
                <w:sz w:val="19"/>
                <w:rtl w:val="1"/>
                <w:lang w:bidi="ar-SA"/>
              </w:rPr>
              <w:t xml:space="preserve">أسماء الحقول المتغيّرة (تُعرض ثلاثة، والباقي كعدد </w:t>
            </w:r>
            <w:r>
              <w:rPr>
                <w:rFonts w:ascii="Consolas" w:hAnsi="Consolas"/>
                <w:sz w:val="19"/>
                <w:rFonts w:ascii="Consolas" w:hAnsi="Consolas" w:cs="Consolas"/>
                <w:rtl w:val="0"/>
                <w:lang w:bidi="ar-SA"/>
              </w:rPr>
              <w:t>+n</w:t>
            </w:r>
            <w:r>
              <w:rPr>
                <w:sz w:val="19"/>
                <w:rtl w:val="1"/>
                <w:lang w:bidi="ar-SA"/>
              </w:rPr>
              <w:t>). و«لا فرق» تعني أن المقترح مطابق للمسجَّل</w:t>
            </w:r>
          </w:p>
        </w:tc>
      </w:tr>
      <w:tr>
        <w:tc>
          <w:tcPr>
            <w:tcW w:type="dxa" w:w="4874"/>
          </w:tcPr>
          <w:p>
            <w:pPr>
              <w:bidi/>
            </w:pPr>
            <w:r>
              <w:rPr>
                <w:b/>
                <w:sz w:val="19"/>
                <w:rtl w:val="1"/>
                <w:lang w:bidi="ar-SA"/>
              </w:rPr>
              <w:t>تاريخ الطلب</w:t>
            </w:r>
          </w:p>
        </w:tc>
        <w:tc>
          <w:tcPr>
            <w:tcW w:type="dxa" w:w="4874"/>
          </w:tcPr>
          <w:p>
            <w:pPr>
              <w:bidi/>
            </w:pPr>
            <w:r>
              <w:rPr>
                <w:sz w:val="19"/>
                <w:rtl w:val="1"/>
                <w:lang w:bidi="ar-SA"/>
              </w:rPr>
              <w:t>لحظة رفعه</w:t>
            </w:r>
          </w:p>
        </w:tc>
      </w:tr>
      <w:tr>
        <w:tc>
          <w:tcPr>
            <w:tcW w:type="dxa" w:w="4874"/>
          </w:tcPr>
          <w:p>
            <w:pPr>
              <w:bidi/>
            </w:pPr>
            <w:r>
              <w:rPr>
                <w:b/>
                <w:sz w:val="19"/>
                <w:rtl w:val="1"/>
                <w:lang w:bidi="ar-SA"/>
              </w:rPr>
              <w:t>الحالة</w:t>
            </w:r>
          </w:p>
        </w:tc>
        <w:tc>
          <w:tcPr>
            <w:tcW w:type="dxa" w:w="4874"/>
          </w:tcPr>
          <w:p>
            <w:pPr>
              <w:bidi/>
            </w:pPr>
            <w:r>
              <w:rPr>
                <w:sz w:val="19"/>
                <w:rtl w:val="1"/>
                <w:lang w:bidi="ar-SA"/>
              </w:rPr>
              <w:t>بانتظار الاعتماد / مُعتمد / مرفوض</w:t>
            </w:r>
          </w:p>
        </w:tc>
      </w:tr>
      <w:tr>
        <w:tc>
          <w:tcPr>
            <w:tcW w:type="dxa" w:w="4874"/>
          </w:tcPr>
          <w:p>
            <w:pPr>
              <w:bidi/>
            </w:pPr>
            <w:r>
              <w:rPr>
                <w:b/>
                <w:sz w:val="19"/>
                <w:rtl w:val="1"/>
                <w:lang w:bidi="ar-SA"/>
              </w:rPr>
              <w:t>مراجعة</w:t>
            </w:r>
          </w:p>
        </w:tc>
        <w:tc>
          <w:tcPr>
            <w:tcW w:type="dxa" w:w="4874"/>
          </w:tcPr>
          <w:p>
            <w:pPr>
              <w:bidi/>
            </w:pPr>
            <w:r>
              <w:rPr>
                <w:sz w:val="19"/>
                <w:rtl w:val="1"/>
                <w:lang w:bidi="ar-SA"/>
              </w:rPr>
              <w:t>يفتح نافذة الطلب والمقارنة</w:t>
            </w:r>
          </w:p>
        </w:tc>
      </w:tr>
    </w:tbl>
    <w:p/>
    <w:p>
      <w:pPr>
        <w:bidi/>
      </w:pPr>
      <w:r>
        <w:rPr>
          <w:rtl w:val="1"/>
          <w:lang w:bidi="ar-SA"/>
        </w:rPr>
        <w:t xml:space="preserve">الطلبات المعلّقة تتصدّر القائمة دائماً، ثم الأحدث فالأقدم. وإن خلا التصنيف ظهرت العبارة: </w:t>
      </w:r>
      <w:r>
        <w:rPr>
          <w:i/>
          <w:rtl w:val="1"/>
          <w:lang w:bidi="ar-SA"/>
        </w:rPr>
        <w:t>«لا توجد طلبات في هذا التصنيف.»</w:t>
      </w:r>
    </w:p>
    <w:p>
      <w:pPr>
        <w:bidi/>
      </w:pPr>
      <w:r>
        <w:rPr>
          <w:b/>
          <w:rtl w:val="1"/>
          <w:lang w:bidi="ar-SA"/>
        </w:rPr>
        <w:t>داخل نافذة المراجعة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ترويسة النافذة</w:t>
            </w:r>
          </w:p>
        </w:tc>
        <w:tc>
          <w:tcPr>
            <w:tcW w:type="dxa" w:w="4874"/>
          </w:tcPr>
          <w:p>
            <w:pPr>
              <w:bidi/>
            </w:pPr>
            <w:r>
              <w:rPr>
                <w:b/>
                <w:sz w:val="19"/>
                <w:rtl w:val="1"/>
                <w:lang w:bidi="ar-SA"/>
              </w:rPr>
              <w:t>مراجعة طلب التحديث — &lt;رمز المشارك&gt;</w:t>
            </w:r>
          </w:p>
        </w:tc>
      </w:tr>
      <w:tr>
        <w:tc>
          <w:tcPr>
            <w:tcW w:type="dxa" w:w="4874"/>
          </w:tcPr>
          <w:p>
            <w:pPr>
              <w:bidi/>
            </w:pPr>
            <w:r>
              <w:rPr>
                <w:b/>
                <w:sz w:val="19"/>
                <w:rtl w:val="1"/>
                <w:lang w:bidi="ar-SA"/>
              </w:rPr>
              <w:t>مقدّم الطلب</w:t>
            </w:r>
            <w:r>
              <w:rPr>
                <w:sz w:val="19"/>
                <w:rtl w:val="1"/>
                <w:lang w:bidi="ar-SA"/>
              </w:rPr>
              <w:t xml:space="preserve"> / </w:t>
            </w:r>
            <w:r>
              <w:rPr>
                <w:b/>
                <w:sz w:val="19"/>
                <w:rtl w:val="1"/>
                <w:lang w:bidi="ar-SA"/>
              </w:rPr>
              <w:t>تاريخ الطلب</w:t>
            </w:r>
            <w:r>
              <w:rPr>
                <w:sz w:val="19"/>
                <w:rtl w:val="1"/>
                <w:lang w:bidi="ar-SA"/>
              </w:rPr>
              <w:t xml:space="preserve"> / </w:t>
            </w:r>
            <w:r>
              <w:rPr>
                <w:b/>
                <w:sz w:val="19"/>
                <w:rtl w:val="1"/>
                <w:lang w:bidi="ar-SA"/>
              </w:rPr>
              <w:t>الحالة</w:t>
            </w:r>
            <w:r>
              <w:rPr>
                <w:sz w:val="19"/>
                <w:rtl w:val="1"/>
                <w:lang w:bidi="ar-SA"/>
              </w:rPr>
              <w:t xml:space="preserve"> / </w:t>
            </w:r>
            <w:r>
              <w:rPr>
                <w:b/>
                <w:sz w:val="19"/>
                <w:rtl w:val="1"/>
                <w:lang w:bidi="ar-SA"/>
              </w:rPr>
              <w:t>تاريخ البتّ</w:t>
            </w:r>
            <w:r>
              <w:rPr>
                <w:sz w:val="19"/>
                <w:rtl w:val="1"/>
                <w:lang w:bidi="ar-SA"/>
              </w:rPr>
              <w:t xml:space="preserve"> / </w:t>
            </w:r>
            <w:r>
              <w:rPr>
                <w:b/>
                <w:sz w:val="19"/>
                <w:rtl w:val="1"/>
                <w:lang w:bidi="ar-SA"/>
              </w:rPr>
              <w:t>البتّ بواسطة</w:t>
            </w:r>
          </w:p>
        </w:tc>
        <w:tc>
          <w:tcPr>
            <w:tcW w:type="dxa" w:w="4874"/>
          </w:tcPr>
          <w:p>
            <w:pPr>
              <w:bidi/>
            </w:pPr>
            <w:r>
              <w:rPr>
                <w:sz w:val="19"/>
                <w:rtl w:val="1"/>
                <w:lang w:bidi="ar-SA"/>
              </w:rPr>
              <w:t>بيانات الطلب؛ الأخيران يظهران بعد البتّ</w:t>
            </w:r>
          </w:p>
        </w:tc>
      </w:tr>
      <w:tr>
        <w:tc>
          <w:tcPr>
            <w:tcW w:type="dxa" w:w="4874"/>
          </w:tcPr>
          <w:p>
            <w:pPr>
              <w:bidi/>
            </w:pPr>
            <w:r>
              <w:rPr>
                <w:b/>
                <w:sz w:val="19"/>
                <w:rtl w:val="1"/>
                <w:lang w:bidi="ar-SA"/>
              </w:rPr>
              <w:t>سبب الطلب: …</w:t>
            </w:r>
          </w:p>
        </w:tc>
        <w:tc>
          <w:tcPr>
            <w:tcW w:type="dxa" w:w="4874"/>
          </w:tcPr>
          <w:p>
            <w:pPr>
              <w:bidi/>
            </w:pPr>
            <w:r>
              <w:rPr>
                <w:sz w:val="19"/>
                <w:rtl w:val="1"/>
                <w:lang w:bidi="ar-SA"/>
              </w:rPr>
              <w:t>ما كتبه مقدّم الطلب</w:t>
            </w:r>
          </w:p>
        </w:tc>
      </w:tr>
      <w:tr>
        <w:tc>
          <w:tcPr>
            <w:tcW w:type="dxa" w:w="4874"/>
          </w:tcPr>
          <w:p>
            <w:pPr>
              <w:bidi/>
            </w:pPr>
            <w:r>
              <w:rPr>
                <w:b/>
                <w:sz w:val="19"/>
                <w:rtl w:val="1"/>
                <w:lang w:bidi="ar-SA"/>
              </w:rPr>
              <w:t>ملاحظة البتّ: …</w:t>
            </w:r>
          </w:p>
        </w:tc>
        <w:tc>
          <w:tcPr>
            <w:tcW w:type="dxa" w:w="4874"/>
          </w:tcPr>
          <w:p>
            <w:pPr>
              <w:bidi/>
            </w:pPr>
            <w:r>
              <w:rPr>
                <w:sz w:val="19"/>
                <w:rtl w:val="1"/>
                <w:lang w:bidi="ar-SA"/>
              </w:rPr>
              <w:t>ما كتبه المعتمِد أو الرافض</w:t>
            </w:r>
          </w:p>
        </w:tc>
      </w:tr>
      <w:tr>
        <w:tc>
          <w:tcPr>
            <w:tcW w:type="dxa" w:w="4874"/>
          </w:tcPr>
          <w:p>
            <w:pPr>
              <w:bidi/>
            </w:pPr>
            <w:r>
              <w:rPr>
                <w:b/>
                <w:sz w:val="19"/>
                <w:rtl w:val="1"/>
                <w:lang w:bidi="ar-SA"/>
              </w:rPr>
              <w:t>ما يُقترح تغييره</w:t>
            </w:r>
            <w:r>
              <w:rPr>
                <w:sz w:val="19"/>
                <w:rtl w:val="1"/>
                <w:lang w:bidi="ar-SA"/>
              </w:rPr>
              <w:t xml:space="preserve"> + عدد الحقول</w:t>
            </w:r>
          </w:p>
        </w:tc>
        <w:tc>
          <w:tcPr>
            <w:tcW w:type="dxa" w:w="4874"/>
          </w:tcPr>
          <w:p>
            <w:pPr>
              <w:bidi/>
            </w:pPr>
            <w:r>
              <w:rPr>
                <w:sz w:val="19"/>
                <w:rtl w:val="1"/>
                <w:lang w:bidi="ar-SA"/>
              </w:rPr>
              <w:t xml:space="preserve">جدول ثلاثي: </w:t>
            </w:r>
            <w:r>
              <w:rPr>
                <w:b/>
                <w:sz w:val="19"/>
                <w:rtl w:val="1"/>
                <w:lang w:bidi="ar-SA"/>
              </w:rPr>
              <w:t>الحقل</w:t>
            </w:r>
            <w:r>
              <w:rPr>
                <w:sz w:val="19"/>
                <w:rtl w:val="1"/>
                <w:lang w:bidi="ar-SA"/>
              </w:rPr>
              <w:t xml:space="preserve"> \</w:t>
            </w:r>
          </w:p>
        </w:tc>
      </w:tr>
      <w:tr>
        <w:tc>
          <w:tcPr>
            <w:tcW w:type="dxa" w:w="4874"/>
          </w:tcPr>
          <w:p>
            <w:pPr>
              <w:bidi/>
            </w:pPr>
            <w:r>
              <w:rPr>
                <w:b/>
                <w:sz w:val="19"/>
                <w:rtl w:val="1"/>
                <w:lang w:bidi="ar-SA"/>
              </w:rPr>
              <w:t>المؤهلات / الخبرات / الدورات التدريبية</w:t>
            </w:r>
            <w:r>
              <w:rPr>
                <w:sz w:val="19"/>
                <w:rtl w:val="1"/>
                <w:lang w:bidi="ar-SA"/>
              </w:rPr>
              <w:t xml:space="preserve"> </w:t>
            </w:r>
            <w:r>
              <w:rPr>
                <w:rFonts w:ascii="Consolas" w:hAnsi="Consolas"/>
                <w:sz w:val="19"/>
                <w:rFonts w:ascii="Consolas" w:hAnsi="Consolas" w:cs="Consolas"/>
                <w:rtl w:val="0"/>
                <w:lang w:bidi="ar-SA"/>
              </w:rPr>
              <w:t>(عدد قبل ← عدد بعد)</w:t>
            </w:r>
          </w:p>
        </w:tc>
        <w:tc>
          <w:tcPr>
            <w:tcW w:type="dxa" w:w="4874"/>
          </w:tcPr>
          <w:p>
            <w:pPr>
              <w:bidi/>
            </w:pPr>
            <w:r>
              <w:rPr>
                <w:sz w:val="19"/>
                <w:rtl w:val="1"/>
                <w:lang w:bidi="ar-SA"/>
              </w:rPr>
              <w:t xml:space="preserve">تُعرض ككتلتين جنباً إلى جنب: </w:t>
            </w:r>
            <w:r>
              <w:rPr>
                <w:b/>
                <w:sz w:val="19"/>
                <w:rtl w:val="1"/>
                <w:lang w:bidi="ar-SA"/>
              </w:rPr>
              <w:t>الحالي</w:t>
            </w:r>
            <w:r>
              <w:rPr>
                <w:sz w:val="19"/>
                <w:rtl w:val="1"/>
                <w:lang w:bidi="ar-SA"/>
              </w:rPr>
              <w:t xml:space="preserve"> و</w:t>
            </w:r>
            <w:r>
              <w:rPr>
                <w:b/>
                <w:sz w:val="19"/>
                <w:rtl w:val="1"/>
                <w:lang w:bidi="ar-SA"/>
              </w:rPr>
              <w:t>المقترح</w:t>
            </w:r>
          </w:p>
        </w:tc>
      </w:tr>
      <w:tr>
        <w:tc>
          <w:tcPr>
            <w:tcW w:type="dxa" w:w="4874"/>
          </w:tcPr>
          <w:p>
            <w:pPr>
              <w:bidi/>
            </w:pPr>
            <w:r>
              <w:rPr>
                <w:b/>
                <w:sz w:val="19"/>
                <w:rtl w:val="1"/>
                <w:lang w:bidi="ar-SA"/>
              </w:rPr>
              <w:t>ملاحظة الاعتماد</w:t>
            </w:r>
            <w:r>
              <w:rPr>
                <w:sz w:val="19"/>
                <w:rtl w:val="1"/>
                <w:lang w:bidi="ar-SA"/>
              </w:rPr>
              <w:t xml:space="preserve"> </w:t>
            </w:r>
            <w:r>
              <w:rPr>
                <w:i/>
                <w:sz w:val="19"/>
                <w:rtl w:val="1"/>
                <w:lang w:bidi="ar-SA"/>
              </w:rPr>
              <w:t>اختيارية — تصل مقدّم الطلب</w:t>
            </w:r>
          </w:p>
        </w:tc>
        <w:tc>
          <w:tcPr>
            <w:tcW w:type="dxa" w:w="4874"/>
          </w:tcPr>
          <w:p>
            <w:pPr>
              <w:bidi/>
            </w:pPr>
            <w:r>
              <w:rPr>
                <w:sz w:val="19"/>
                <w:rtl w:val="1"/>
                <w:lang w:bidi="ar-SA"/>
              </w:rPr>
              <w:t>تُحفظ مع القرار وتصل مقدّم الطلب</w:t>
            </w:r>
          </w:p>
        </w:tc>
      </w:tr>
      <w:tr>
        <w:tc>
          <w:tcPr>
            <w:tcW w:type="dxa" w:w="4874"/>
          </w:tcPr>
          <w:p>
            <w:pPr>
              <w:bidi/>
            </w:pPr>
            <w:r>
              <w:rPr>
                <w:b/>
                <w:sz w:val="19"/>
                <w:rtl w:val="1"/>
                <w:lang w:bidi="ar-SA"/>
              </w:rPr>
              <w:t>سبب الرفض</w:t>
            </w:r>
            <w:r>
              <w:rPr>
                <w:sz w:val="19"/>
                <w:rtl w:val="1"/>
                <w:lang w:bidi="ar-SA"/>
              </w:rPr>
              <w:t xml:space="preserve"> </w:t>
            </w:r>
            <w:r>
              <w:rPr>
                <w:i/>
                <w:sz w:val="19"/>
                <w:rtl w:val="1"/>
                <w:lang w:bidi="ar-SA"/>
              </w:rPr>
              <w:t>يصل مقدّم الطلب</w:t>
            </w:r>
          </w:p>
        </w:tc>
        <w:tc>
          <w:tcPr>
            <w:tcW w:type="dxa" w:w="4874"/>
          </w:tcPr>
          <w:p>
            <w:pPr>
              <w:bidi/>
            </w:pPr>
            <w:r>
              <w:rPr>
                <w:sz w:val="19"/>
                <w:rtl w:val="1"/>
                <w:lang w:bidi="ar-SA"/>
              </w:rPr>
              <w:t>إلزامي عند الرفض</w:t>
            </w:r>
          </w:p>
        </w:tc>
      </w:tr>
      <w:tr>
        <w:tc>
          <w:tcPr>
            <w:tcW w:type="dxa" w:w="4874"/>
          </w:tcPr>
          <w:p>
            <w:pPr>
              <w:bidi/>
            </w:pPr>
            <w:r>
              <w:rPr>
                <w:b/>
                <w:sz w:val="19"/>
                <w:rtl w:val="1"/>
                <w:lang w:bidi="ar-SA"/>
              </w:rPr>
              <w:t>إغلاق</w:t>
            </w:r>
            <w:r>
              <w:rPr>
                <w:sz w:val="19"/>
                <w:rtl w:val="1"/>
                <w:lang w:bidi="ar-SA"/>
              </w:rPr>
              <w:t xml:space="preserve"> / </w:t>
            </w:r>
            <w:r>
              <w:rPr>
                <w:b/>
                <w:sz w:val="19"/>
                <w:rtl w:val="1"/>
                <w:lang w:bidi="ar-SA"/>
              </w:rPr>
              <w:t>رفض الطلب</w:t>
            </w:r>
            <w:r>
              <w:rPr>
                <w:sz w:val="19"/>
                <w:rtl w:val="1"/>
                <w:lang w:bidi="ar-SA"/>
              </w:rPr>
              <w:t xml:space="preserve"> / </w:t>
            </w:r>
            <w:r>
              <w:rPr>
                <w:b/>
                <w:sz w:val="19"/>
                <w:rtl w:val="1"/>
                <w:lang w:bidi="ar-SA"/>
              </w:rPr>
              <w:t>تراجع</w:t>
            </w:r>
            <w:r>
              <w:rPr>
                <w:sz w:val="19"/>
                <w:rtl w:val="1"/>
                <w:lang w:bidi="ar-SA"/>
              </w:rPr>
              <w:t xml:space="preserve"> / </w:t>
            </w:r>
            <w:r>
              <w:rPr>
                <w:b/>
                <w:sz w:val="19"/>
                <w:rtl w:val="1"/>
                <w:lang w:bidi="ar-SA"/>
              </w:rPr>
              <w:t>تأكيد الرفض</w:t>
            </w:r>
            <w:r>
              <w:rPr>
                <w:sz w:val="19"/>
                <w:rtl w:val="1"/>
                <w:lang w:bidi="ar-SA"/>
              </w:rPr>
              <w:t xml:space="preserve"> / </w:t>
            </w:r>
            <w:r>
              <w:rPr>
                <w:b/>
                <w:sz w:val="19"/>
                <w:rtl w:val="1"/>
                <w:lang w:bidi="ar-SA"/>
              </w:rPr>
              <w:t>اعتماد وتطبيق التحديث</w:t>
            </w:r>
          </w:p>
        </w:tc>
        <w:tc>
          <w:tcPr>
            <w:tcW w:type="dxa" w:w="4874"/>
          </w:tcPr>
          <w:p>
            <w:pPr>
              <w:bidi/>
            </w:pPr>
            <w:r>
              <w:rPr>
                <w:sz w:val="19"/>
                <w:rtl w:val="1"/>
                <w:lang w:bidi="ar-SA"/>
              </w:rPr>
              <w:t>أزرار القرار</w:t>
            </w:r>
          </w:p>
        </w:tc>
      </w:tr>
    </w:tbl>
    <w:p/>
    <w:p>
      <w:pPr>
        <w:pStyle w:val="Heading3"/>
        <w:bidi/>
      </w:pPr>
      <w:r>
        <w:rPr>
          <w:rtl w:val="1"/>
          <w:lang w:bidi="ar-SA"/>
        </w:rPr>
        <w:t>كيف تعمل فيها</w:t>
      </w:r>
    </w:p>
    <w:p>
      <w:pPr>
        <w:bidi/>
      </w:pPr>
      <w:r>
        <w:rPr>
          <w:b/>
          <w:rtl w:val="1"/>
          <w:lang w:bidi="ar-SA"/>
        </w:rPr>
        <w:t>١) فرز الطلبات ومراجعة طلب</w:t>
      </w:r>
    </w:p>
    <w:p>
      <w:pPr>
        <w:pStyle w:val="ListNumber"/>
        <w:bidi/>
      </w:pPr>
      <w:r>
        <w:rPr>
          <w:rtl w:val="1"/>
          <w:lang w:bidi="ar-SA"/>
        </w:rPr>
        <w:t xml:space="preserve">الشاشة تفتح على </w:t>
      </w:r>
      <w:r>
        <w:rPr>
          <w:b/>
          <w:rtl w:val="1"/>
          <w:lang w:bidi="ar-SA"/>
        </w:rPr>
        <w:t>بانتظار الاعتماد</w:t>
      </w:r>
      <w:r>
        <w:rPr>
          <w:rtl w:val="1"/>
          <w:lang w:bidi="ar-SA"/>
        </w:rPr>
        <w:t>. اضغط بطاقة أخرى إن أردت تصنيفاً غيره.</w:t>
      </w:r>
    </w:p>
    <w:p>
      <w:pPr>
        <w:pStyle w:val="ListNumber"/>
        <w:bidi/>
      </w:pPr>
      <w:r>
        <w:rPr>
          <w:rtl w:val="1"/>
          <w:lang w:bidi="ar-SA"/>
        </w:rPr>
        <w:t xml:space="preserve">اقرأ عمود </w:t>
      </w:r>
      <w:r>
        <w:rPr>
          <w:b/>
          <w:rtl w:val="1"/>
          <w:lang w:bidi="ar-SA"/>
        </w:rPr>
        <w:t>ما تغيّر</w:t>
      </w:r>
      <w:r>
        <w:rPr>
          <w:rtl w:val="1"/>
          <w:lang w:bidi="ar-SA"/>
        </w:rPr>
        <w:t xml:space="preserve"> لتعرف مدى الطلب قبل فتحه.</w:t>
      </w:r>
    </w:p>
    <w:p>
      <w:pPr>
        <w:pStyle w:val="ListNumber"/>
        <w:bidi/>
      </w:pPr>
      <w:r>
        <w:rPr>
          <w:rtl w:val="1"/>
          <w:lang w:bidi="ar-SA"/>
        </w:rPr>
        <w:t xml:space="preserve">اضغط </w:t>
      </w:r>
      <w:r>
        <w:rPr>
          <w:b/>
          <w:rtl w:val="1"/>
          <w:lang w:bidi="ar-SA"/>
        </w:rPr>
        <w:t>مراجعة</w:t>
      </w:r>
      <w:r>
        <w:rPr>
          <w:rtl w:val="1"/>
          <w:lang w:bidi="ar-SA"/>
        </w:rPr>
        <w:t xml:space="preserve"> في صفّ الطلب.</w:t>
      </w:r>
    </w:p>
    <w:p>
      <w:pPr>
        <w:pStyle w:val="ListNumber"/>
        <w:bidi/>
      </w:pPr>
      <w:r>
        <w:rPr>
          <w:rtl w:val="1"/>
          <w:lang w:bidi="ar-SA"/>
        </w:rPr>
        <w:t>تُفتح النافذة على المقارنة: الحقول المفردة في جدول، والأقسام المتكرّرة كتلتين متقابلتين.</w:t>
      </w:r>
    </w:p>
    <w:p>
      <w:pPr>
        <w:bidi/>
      </w:pPr>
      <w:r>
        <w:rPr>
          <w:rtl w:val="1"/>
          <w:lang w:bidi="ar-SA"/>
        </w:rPr>
        <w:t>فتح الطلب يُسجَّل في سجل التدقيق.</w:t>
      </w:r>
    </w:p>
    <w:p>
      <w:pPr>
        <w:bidi/>
      </w:pPr>
      <w:r>
        <w:rPr>
          <w:b/>
          <w:rtl w:val="1"/>
          <w:lang w:bidi="ar-SA"/>
        </w:rPr>
        <w:t>٢) اعتماد طلب</w:t>
      </w:r>
    </w:p>
    <w:p>
      <w:pPr>
        <w:pStyle w:val="ListNumber"/>
        <w:bidi/>
      </w:pPr>
      <w:r>
        <w:rPr>
          <w:rtl w:val="1"/>
          <w:lang w:bidi="ar-SA"/>
        </w:rPr>
        <w:t xml:space="preserve">راجِع جدول </w:t>
      </w:r>
      <w:r>
        <w:rPr>
          <w:b/>
          <w:rtl w:val="1"/>
          <w:lang w:bidi="ar-SA"/>
        </w:rPr>
        <w:t>ما يُقترح تغييره</w:t>
      </w:r>
      <w:r>
        <w:rPr>
          <w:rtl w:val="1"/>
          <w:lang w:bidi="ar-SA"/>
        </w:rPr>
        <w:t xml:space="preserve"> سطراً سطراً.</w:t>
      </w:r>
    </w:p>
    <w:p>
      <w:pPr>
        <w:pStyle w:val="ListNumber"/>
        <w:bidi/>
      </w:pPr>
      <w:r>
        <w:rPr>
          <w:rtl w:val="1"/>
          <w:lang w:bidi="ar-SA"/>
        </w:rPr>
        <w:t xml:space="preserve">اكتب </w:t>
      </w:r>
      <w:r>
        <w:rPr>
          <w:b/>
          <w:rtl w:val="1"/>
          <w:lang w:bidi="ar-SA"/>
        </w:rPr>
        <w:t>ملاحظة الاعتماد</w:t>
      </w:r>
      <w:r>
        <w:rPr>
          <w:rtl w:val="1"/>
          <w:lang w:bidi="ar-SA"/>
        </w:rPr>
        <w:t xml:space="preserve"> إن أردت أن تصل مقدّم الطلب.</w:t>
      </w:r>
    </w:p>
    <w:p>
      <w:pPr>
        <w:pStyle w:val="ListNumber"/>
        <w:bidi/>
      </w:pPr>
      <w:r>
        <w:rPr>
          <w:rtl w:val="1"/>
          <w:lang w:bidi="ar-SA"/>
        </w:rPr>
        <w:t xml:space="preserve">اضغط </w:t>
      </w:r>
      <w:r>
        <w:rPr>
          <w:b/>
          <w:rtl w:val="1"/>
          <w:lang w:bidi="ar-SA"/>
        </w:rPr>
        <w:t>اعتماد وتطبيق التحديث</w:t>
      </w:r>
      <w:r>
        <w:rPr>
          <w:rtl w:val="1"/>
          <w:lang w:bidi="ar-SA"/>
        </w:rPr>
        <w:t>.</w:t>
      </w:r>
    </w:p>
    <w:p>
      <w:pPr>
        <w:bidi/>
      </w:pPr>
      <w:r>
        <w:rPr>
          <w:rtl w:val="1"/>
          <w:lang w:bidi="ar-SA"/>
        </w:rPr>
        <w:t xml:space="preserve">تُغلق النافذة، وتظهر رسالة خضراء </w:t>
      </w:r>
      <w:r>
        <w:rPr>
          <w:b/>
          <w:rtl w:val="1"/>
          <w:lang w:bidi="ar-SA"/>
        </w:rPr>
        <w:t>اعتُمد الطلب وطُبِّق على بيانات المشارك</w:t>
      </w:r>
      <w:r>
        <w:rPr>
          <w:rtl w:val="1"/>
          <w:lang w:bidi="ar-SA"/>
        </w:rPr>
        <w:t xml:space="preserve">: تُكتب البيانات المقترحة على سجلّ المشارك، وتُحفظ نسخة جديدة من سيرته، وتُعاد فئته القيادية إلى الحساب من رتبته الجديدة، ويصل مقدّمَ الطلب إشعار </w:t>
      </w:r>
      <w:r>
        <w:rPr>
          <w:b/>
          <w:rtl w:val="1"/>
          <w:lang w:bidi="ar-SA"/>
        </w:rPr>
        <w:t>اعتُمد طلب تحديث بيانات المشارك</w:t>
      </w:r>
      <w:r>
        <w:rPr>
          <w:rtl w:val="1"/>
          <w:lang w:bidi="ar-SA"/>
        </w:rPr>
        <w:t>.</w:t>
      </w:r>
    </w:p>
    <w:p>
      <w:pPr>
        <w:bidi/>
      </w:pPr>
      <w:r>
        <w:rPr>
          <w:b/>
          <w:rtl w:val="1"/>
          <w:lang w:bidi="ar-SA"/>
        </w:rPr>
        <w:t>٣) رفض طلب</w:t>
      </w:r>
    </w:p>
    <w:p>
      <w:pPr>
        <w:pStyle w:val="ListNumber"/>
        <w:bidi/>
      </w:pPr>
      <w:r>
        <w:rPr>
          <w:rtl w:val="1"/>
          <w:lang w:bidi="ar-SA"/>
        </w:rPr>
        <w:t xml:space="preserve">اضغط </w:t>
      </w:r>
      <w:r>
        <w:rPr>
          <w:b/>
          <w:rtl w:val="1"/>
          <w:lang w:bidi="ar-SA"/>
        </w:rPr>
        <w:t>رفض الطلب</w:t>
      </w:r>
      <w:r>
        <w:rPr>
          <w:rtl w:val="1"/>
          <w:lang w:bidi="ar-SA"/>
        </w:rPr>
        <w:t xml:space="preserve"> — يظهر مكان ملاحظة الاعتماد حقل </w:t>
      </w:r>
      <w:r>
        <w:rPr>
          <w:b/>
          <w:rtl w:val="1"/>
          <w:lang w:bidi="ar-SA"/>
        </w:rPr>
        <w:t>سبب الرفض</w:t>
      </w:r>
      <w:r>
        <w:rPr>
          <w:rtl w:val="1"/>
          <w:lang w:bidi="ar-SA"/>
        </w:rPr>
        <w:t>.</w:t>
      </w:r>
    </w:p>
    <w:p>
      <w:pPr>
        <w:pStyle w:val="ListNumber"/>
        <w:bidi/>
      </w:pPr>
      <w:r>
        <w:rPr>
          <w:rtl w:val="1"/>
          <w:lang w:bidi="ar-SA"/>
        </w:rPr>
        <w:t>اكتب السبب (خمسة أحرف على الأقل).</w:t>
      </w:r>
    </w:p>
    <w:p>
      <w:pPr>
        <w:pStyle w:val="ListNumber"/>
        <w:bidi/>
      </w:pPr>
      <w:r>
        <w:rPr>
          <w:rtl w:val="1"/>
          <w:lang w:bidi="ar-SA"/>
        </w:rPr>
        <w:t xml:space="preserve">اضغط </w:t>
      </w:r>
      <w:r>
        <w:rPr>
          <w:b/>
          <w:rtl w:val="1"/>
          <w:lang w:bidi="ar-SA"/>
        </w:rPr>
        <w:t>تأكيد الرفض</w:t>
      </w:r>
      <w:r>
        <w:rPr>
          <w:rtl w:val="1"/>
          <w:lang w:bidi="ar-SA"/>
        </w:rPr>
        <w:t xml:space="preserve">، أو </w:t>
      </w:r>
      <w:r>
        <w:rPr>
          <w:b/>
          <w:rtl w:val="1"/>
          <w:lang w:bidi="ar-SA"/>
        </w:rPr>
        <w:t>تراجع</w:t>
      </w:r>
      <w:r>
        <w:rPr>
          <w:rtl w:val="1"/>
          <w:lang w:bidi="ar-SA"/>
        </w:rPr>
        <w:t xml:space="preserve"> للعودة.</w:t>
      </w:r>
    </w:p>
    <w:p>
      <w:pPr>
        <w:bidi/>
      </w:pPr>
      <w:r>
        <w:rPr>
          <w:rtl w:val="1"/>
          <w:lang w:bidi="ar-SA"/>
        </w:rPr>
        <w:t xml:space="preserve">تظهر رسالة </w:t>
      </w:r>
      <w:r>
        <w:rPr>
          <w:b/>
          <w:rtl w:val="1"/>
          <w:lang w:bidi="ar-SA"/>
        </w:rPr>
        <w:t>رُفض الطلب وأُبلغ مقدّمه</w:t>
      </w:r>
      <w:r>
        <w:rPr>
          <w:rtl w:val="1"/>
          <w:lang w:bidi="ar-SA"/>
        </w:rPr>
        <w:t xml:space="preserve">، ويصله السبب نصّاً في إشعار </w:t>
      </w:r>
      <w:r>
        <w:rPr>
          <w:b/>
          <w:rtl w:val="1"/>
          <w:lang w:bidi="ar-SA"/>
        </w:rPr>
        <w:t>رُفض طلب تحديث بيانات المشارك</w:t>
      </w:r>
      <w:r>
        <w:rPr>
          <w:rtl w:val="1"/>
          <w:lang w:bidi="ar-SA"/>
        </w:rPr>
        <w:t>.</w:t>
      </w:r>
    </w:p>
    <w:p>
      <w:pPr>
        <w:bidi/>
      </w:pPr>
      <w:r>
        <w:rPr>
          <w:b/>
          <w:rtl w:val="1"/>
          <w:lang w:bidi="ar-SA"/>
        </w:rPr>
        <w:t>٤) طلب عُدِّلت سيرة صاحبه بعده</w:t>
      </w:r>
    </w:p>
    <w:p>
      <w:pPr>
        <w:pStyle w:val="ListNumber"/>
        <w:bidi/>
      </w:pPr>
      <w:r>
        <w:rPr>
          <w:rtl w:val="1"/>
          <w:lang w:bidi="ar-SA"/>
        </w:rPr>
        <w:t xml:space="preserve">إن ظهر شريط برتقالي داخل النافذة نصّه: </w:t>
      </w:r>
      <w:r>
        <w:rPr>
          <w:i/>
          <w:rtl w:val="1"/>
          <w:lang w:bidi="ar-SA"/>
        </w:rPr>
        <w:t>«عُدِّلت سيرة المشارك بعد رفع هذا الطلب — المقارنة أدناه تُقاس على الحالة وقت الرفع، والاعتماد سيكتب فوق التعديل الأحدث»</w:t>
      </w:r>
      <w:r>
        <w:rPr>
          <w:rtl w:val="1"/>
          <w:lang w:bidi="ar-SA"/>
        </w:rPr>
        <w:t xml:space="preserve"> فالمقارنة المعروضة أقدم من السجلّ.</w:t>
      </w:r>
    </w:p>
    <w:p>
      <w:pPr>
        <w:pStyle w:val="ListNumber"/>
        <w:bidi/>
      </w:pPr>
      <w:r>
        <w:rPr>
          <w:rtl w:val="1"/>
          <w:lang w:bidi="ar-SA"/>
        </w:rPr>
        <w:t>راجِع سيرة المشارك الحالية من شاشة المشاركين قبل القرار.</w:t>
      </w:r>
    </w:p>
    <w:p>
      <w:pPr>
        <w:pStyle w:val="ListNumber"/>
        <w:bidi/>
      </w:pPr>
      <w:r>
        <w:rPr>
          <w:rtl w:val="1"/>
          <w:lang w:bidi="ar-SA"/>
        </w:rPr>
        <w:t>اعتمِد إن كان المقترح هو الأصحّ، وإلّا فارفضه واطلب رفع طلب جديد.</w:t>
      </w:r>
    </w:p>
    <w:p>
      <w:pPr>
        <w:pStyle w:val="Heading3"/>
        <w:bidi/>
      </w:pPr>
      <w:r>
        <w:rPr>
          <w:rtl w:val="1"/>
          <w:lang w:bidi="ar-SA"/>
        </w:rPr>
        <w:t>ما يمنعه النظام ولماذا</w:t>
      </w:r>
    </w:p>
    <w:p>
      <w:pPr>
        <w:pStyle w:val="ListBullet"/>
        <w:bidi/>
      </w:pPr>
      <w:r>
        <w:rPr>
          <w:b/>
          <w:rtl w:val="1"/>
          <w:lang w:bidi="ar-SA"/>
        </w:rPr>
        <w:t>الشاشة لا تُوسّع ما تراه من القاعدة.</w:t>
      </w:r>
      <w:r>
        <w:rPr>
          <w:rtl w:val="1"/>
          <w:lang w:bidi="ar-SA"/>
        </w:rPr>
        <w:t xml:space="preserve"> الطلبات والعدّادات محصورة بنطاق المشاركين نفسه: تصنيفهم الأمني وقطاعك. وعدّادٌ أوسع من القائمة يفشي حجم ما تخفيه عنك، فحُصر معها.</w:t>
      </w:r>
    </w:p>
    <w:p>
      <w:pPr>
        <w:pStyle w:val="ListBullet"/>
        <w:bidi/>
      </w:pPr>
      <w:r>
        <w:rPr>
          <w:b/>
          <w:rtl w:val="1"/>
          <w:lang w:bidi="ar-SA"/>
        </w:rPr>
        <w:t>الطلب خارج نطاقك «غير موجود».</w:t>
      </w:r>
      <w:r>
        <w:rPr>
          <w:rtl w:val="1"/>
          <w:lang w:bidi="ar-SA"/>
        </w:rPr>
        <w:t xml:space="preserve"> لا يفرَّق بين «ليس لك» و«لا وجود له»، فلا يصير المعرّف أداةً لكشف الموجود.</w:t>
      </w:r>
    </w:p>
    <w:p>
      <w:pPr>
        <w:pStyle w:val="ListBullet"/>
        <w:bidi/>
      </w:pPr>
      <w:r>
        <w:rPr>
          <w:b/>
          <w:rtl w:val="1"/>
          <w:lang w:bidi="ar-SA"/>
        </w:rPr>
        <w:t>لا بتّ مرتين.</w:t>
      </w:r>
      <w:r>
        <w:rPr>
          <w:rtl w:val="1"/>
          <w:lang w:bidi="ar-SA"/>
        </w:rPr>
        <w:t xml:space="preserve"> أول قرار يُغلق الطلب؛ والثاني يُردّ بـ«بُتّ في هذا الطلب مسبقاً». الطلب يُقفَل في قاعدة البيانات أثناء البتّ، فمعتمِدان متزامنان يُسلسَلان ولا يُطبَّق التحديث مرّتين.</w:t>
      </w:r>
    </w:p>
    <w:p>
      <w:pPr>
        <w:pStyle w:val="ListBullet"/>
        <w:bidi/>
      </w:pPr>
      <w:r>
        <w:rPr>
          <w:b/>
          <w:rtl w:val="1"/>
          <w:lang w:bidi="ar-SA"/>
        </w:rPr>
        <w:t>الرفض بلا سبب لا يُقبل.</w:t>
      </w:r>
      <w:r>
        <w:rPr>
          <w:rtl w:val="1"/>
          <w:lang w:bidi="ar-SA"/>
        </w:rPr>
        <w:t xml:space="preserve"> السبب يصل مقدّم الطلب، وهو كل ما يعرفه عن سبب ردّه.</w:t>
      </w:r>
    </w:p>
    <w:p>
      <w:pPr>
        <w:pStyle w:val="ListBullet"/>
        <w:bidi/>
      </w:pPr>
      <w:r>
        <w:rPr>
          <w:b/>
          <w:rtl w:val="1"/>
          <w:lang w:bidi="ar-SA"/>
        </w:rPr>
        <w:t>الاعتماد لا يمسّ رقم الهوية ولا التصنيف الأمني.</w:t>
      </w:r>
      <w:r>
        <w:rPr>
          <w:rtl w:val="1"/>
          <w:lang w:bidi="ar-SA"/>
        </w:rPr>
        <w:t xml:space="preserve"> الأول مفتاح الشخص، والثاني حوكمة تُدار من شاشة المشاركين وحدها.</w:t>
      </w:r>
    </w:p>
    <w:p>
      <w:pPr>
        <w:pStyle w:val="ListBullet"/>
        <w:bidi/>
      </w:pPr>
      <w:r>
        <w:rPr>
          <w:b/>
          <w:rtl w:val="1"/>
          <w:lang w:bidi="ar-SA"/>
        </w:rPr>
        <w:t>قطاعٌ حُذف يمنع الاعتماد.</w:t>
      </w:r>
      <w:r>
        <w:rPr>
          <w:rtl w:val="1"/>
          <w:lang w:bidi="ar-SA"/>
        </w:rPr>
        <w:t xml:space="preserve"> إن لم يعد القطاع المطلوب موجوداً رُدّ الاعتماد وطُلب رفض الطلب — لا يُطبَّق تحديثٌ ناقص.</w:t>
      </w:r>
    </w:p>
    <w:p>
      <w:pPr>
        <w:pStyle w:val="ListBullet"/>
        <w:bidi/>
      </w:pPr>
      <w:r>
        <w:rPr>
          <w:b/>
          <w:rtl w:val="1"/>
          <w:lang w:bidi="ar-SA"/>
        </w:rPr>
        <w:t>كل خطوة مدوَّنة.</w:t>
      </w:r>
      <w:r>
        <w:rPr>
          <w:rtl w:val="1"/>
          <w:lang w:bidi="ar-SA"/>
        </w:rPr>
        <w:t xml:space="preserve"> رفع الطلب وفتحه واعتماده ورفضه — أربعتها في سجل التدقيق.</w:t>
      </w:r>
    </w:p>
    <w:p>
      <w:pPr>
        <w:pStyle w:val="ListBullet"/>
        <w:bidi/>
      </w:pPr>
      <w:r>
        <w:rPr>
          <w:b/>
          <w:rtl w:val="1"/>
          <w:lang w:bidi="ar-SA"/>
        </w:rPr>
        <w:t>مصدر السيرة يبقى معلناً.</w:t>
      </w:r>
      <w:r>
        <w:rPr>
          <w:rtl w:val="1"/>
          <w:lang w:bidi="ar-SA"/>
        </w:rPr>
        <w:t xml:space="preserve"> السيرة المعتمَدة تُسجَّل «من جهة خارجية» ومعها اسم من اعتمدها، فيُقرأ أصلها ومَن أجازها معاً.</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البتّ في طلبات التحديث</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candidate.update_approve</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تعذّر تحميل الطلبات</w:t>
            </w:r>
          </w:p>
        </w:tc>
        <w:tc>
          <w:tcPr>
            <w:tcW w:type="dxa" w:w="3250"/>
          </w:tcPr>
          <w:p>
            <w:pPr>
              <w:bidi/>
            </w:pPr>
            <w:r>
              <w:rPr>
                <w:sz w:val="19"/>
                <w:rtl w:val="1"/>
                <w:lang w:bidi="ar-SA"/>
              </w:rPr>
              <w:t>لم يستجب الخادم</w:t>
            </w:r>
          </w:p>
        </w:tc>
        <w:tc>
          <w:tcPr>
            <w:tcW w:type="dxa" w:w="3250"/>
          </w:tcPr>
          <w:p>
            <w:pPr>
              <w:bidi/>
            </w:pPr>
            <w:r>
              <w:rPr>
                <w:sz w:val="19"/>
                <w:rtl w:val="1"/>
                <w:lang w:bidi="ar-SA"/>
              </w:rPr>
              <w:t>أعِد تحميل الصفحة</w:t>
            </w:r>
          </w:p>
        </w:tc>
      </w:tr>
      <w:tr>
        <w:tc>
          <w:tcPr>
            <w:tcW w:type="dxa" w:w="3250"/>
          </w:tcPr>
          <w:p>
            <w:pPr>
              <w:bidi/>
            </w:pPr>
            <w:r>
              <w:rPr>
                <w:sz w:val="19"/>
                <w:rtl w:val="1"/>
                <w:lang w:bidi="ar-SA"/>
              </w:rPr>
              <w:t>تعذّر فتح الطلب</w:t>
            </w:r>
          </w:p>
        </w:tc>
        <w:tc>
          <w:tcPr>
            <w:tcW w:type="dxa" w:w="3250"/>
          </w:tcPr>
          <w:p>
            <w:pPr>
              <w:bidi/>
            </w:pPr>
            <w:r>
              <w:rPr>
                <w:sz w:val="19"/>
                <w:rtl w:val="1"/>
                <w:lang w:bidi="ar-SA"/>
              </w:rPr>
              <w:t>لم يُقرأ الطلب</w:t>
            </w:r>
          </w:p>
        </w:tc>
        <w:tc>
          <w:tcPr>
            <w:tcW w:type="dxa" w:w="3250"/>
          </w:tcPr>
          <w:p>
            <w:pPr>
              <w:bidi/>
            </w:pPr>
            <w:r>
              <w:rPr>
                <w:sz w:val="19"/>
                <w:rtl w:val="1"/>
                <w:lang w:bidi="ar-SA"/>
              </w:rPr>
              <w:t>أغلِق النافذة وأعِد المحاولة</w:t>
            </w:r>
          </w:p>
        </w:tc>
      </w:tr>
      <w:tr>
        <w:tc>
          <w:tcPr>
            <w:tcW w:type="dxa" w:w="3250"/>
          </w:tcPr>
          <w:p>
            <w:pPr>
              <w:bidi/>
            </w:pPr>
            <w:r>
              <w:rPr>
                <w:sz w:val="19"/>
                <w:rtl w:val="1"/>
                <w:lang w:bidi="ar-SA"/>
              </w:rPr>
              <w:t>الطلب غير موجود</w:t>
            </w:r>
          </w:p>
        </w:tc>
        <w:tc>
          <w:tcPr>
            <w:tcW w:type="dxa" w:w="3250"/>
          </w:tcPr>
          <w:p>
            <w:pPr>
              <w:bidi/>
            </w:pPr>
            <w:r>
              <w:rPr>
                <w:sz w:val="19"/>
                <w:rtl w:val="1"/>
                <w:lang w:bidi="ar-SA"/>
              </w:rPr>
              <w:t>الطلب حُذف أو أنه خارج نطاق قطاعك أو تصنيفك</w:t>
            </w:r>
          </w:p>
        </w:tc>
        <w:tc>
          <w:tcPr>
            <w:tcW w:type="dxa" w:w="3250"/>
          </w:tcPr>
          <w:p>
            <w:pPr>
              <w:bidi/>
            </w:pPr>
            <w:r>
              <w:rPr>
                <w:sz w:val="19"/>
                <w:rtl w:val="1"/>
                <w:lang w:bidi="ar-SA"/>
              </w:rPr>
              <w:t>حدِّث القائمة</w:t>
            </w:r>
          </w:p>
        </w:tc>
      </w:tr>
      <w:tr>
        <w:tc>
          <w:tcPr>
            <w:tcW w:type="dxa" w:w="3250"/>
          </w:tcPr>
          <w:p>
            <w:pPr>
              <w:bidi/>
            </w:pPr>
            <w:r>
              <w:rPr>
                <w:sz w:val="19"/>
                <w:rtl w:val="1"/>
                <w:lang w:bidi="ar-SA"/>
              </w:rPr>
              <w:t>بُتّ في هذا الطلب مسبقاً</w:t>
            </w:r>
          </w:p>
        </w:tc>
        <w:tc>
          <w:tcPr>
            <w:tcW w:type="dxa" w:w="3250"/>
          </w:tcPr>
          <w:p>
            <w:pPr>
              <w:bidi/>
            </w:pPr>
            <w:r>
              <w:rPr>
                <w:sz w:val="19"/>
                <w:rtl w:val="1"/>
                <w:lang w:bidi="ar-SA"/>
              </w:rPr>
              <w:t>اعتمده أو رفضه شخصٌ آخر قبلك</w:t>
            </w:r>
          </w:p>
        </w:tc>
        <w:tc>
          <w:tcPr>
            <w:tcW w:type="dxa" w:w="3250"/>
          </w:tcPr>
          <w:p>
            <w:pPr>
              <w:bidi/>
            </w:pPr>
            <w:r>
              <w:rPr>
                <w:sz w:val="19"/>
                <w:rtl w:val="1"/>
                <w:lang w:bidi="ar-SA"/>
              </w:rPr>
              <w:t>حدِّث القائمة واقرأ نتيجته</w:t>
            </w:r>
          </w:p>
        </w:tc>
      </w:tr>
      <w:tr>
        <w:tc>
          <w:tcPr>
            <w:tcW w:type="dxa" w:w="3250"/>
          </w:tcPr>
          <w:p>
            <w:pPr>
              <w:bidi/>
            </w:pPr>
            <w:r>
              <w:rPr>
                <w:sz w:val="19"/>
                <w:rtl w:val="1"/>
                <w:lang w:bidi="ar-SA"/>
              </w:rPr>
              <w:t>اذكر سبب الرفض (٥ أحرف على الأقل) — يصل مقدّم الطلب</w:t>
            </w:r>
          </w:p>
        </w:tc>
        <w:tc>
          <w:tcPr>
            <w:tcW w:type="dxa" w:w="3250"/>
          </w:tcPr>
          <w:p>
            <w:pPr>
              <w:bidi/>
            </w:pPr>
            <w:r>
              <w:rPr>
                <w:sz w:val="19"/>
                <w:rtl w:val="1"/>
                <w:lang w:bidi="ar-SA"/>
              </w:rPr>
              <w:t>حقل السبب فارغ أو أقصر من خمسة أحرف</w:t>
            </w:r>
          </w:p>
        </w:tc>
        <w:tc>
          <w:tcPr>
            <w:tcW w:type="dxa" w:w="3250"/>
          </w:tcPr>
          <w:p>
            <w:pPr>
              <w:bidi/>
            </w:pPr>
            <w:r>
              <w:rPr>
                <w:sz w:val="19"/>
                <w:rtl w:val="1"/>
                <w:lang w:bidi="ar-SA"/>
              </w:rPr>
              <w:t>اكتب سبباً مفهوماً</w:t>
            </w:r>
          </w:p>
        </w:tc>
      </w:tr>
      <w:tr>
        <w:tc>
          <w:tcPr>
            <w:tcW w:type="dxa" w:w="3250"/>
          </w:tcPr>
          <w:p>
            <w:pPr>
              <w:bidi/>
            </w:pPr>
            <w:r>
              <w:rPr>
                <w:sz w:val="19"/>
                <w:rtl w:val="1"/>
                <w:lang w:bidi="ar-SA"/>
              </w:rPr>
              <w:t>محتوى الطلب تالف — تعذّر تطبيقه</w:t>
            </w:r>
          </w:p>
        </w:tc>
        <w:tc>
          <w:tcPr>
            <w:tcW w:type="dxa" w:w="3250"/>
          </w:tcPr>
          <w:p>
            <w:pPr>
              <w:bidi/>
            </w:pPr>
            <w:r>
              <w:rPr>
                <w:sz w:val="19"/>
                <w:rtl w:val="1"/>
                <w:lang w:bidi="ar-SA"/>
              </w:rPr>
              <w:t>تعذّرت قراءة محتوى الطلب المحفوظ</w:t>
            </w:r>
          </w:p>
        </w:tc>
        <w:tc>
          <w:tcPr>
            <w:tcW w:type="dxa" w:w="3250"/>
          </w:tcPr>
          <w:p>
            <w:pPr>
              <w:bidi/>
            </w:pPr>
            <w:r>
              <w:rPr>
                <w:sz w:val="19"/>
                <w:rtl w:val="1"/>
                <w:lang w:bidi="ar-SA"/>
              </w:rPr>
              <w:t>ارفض الطلب واطلب رفعه من جديد</w:t>
            </w:r>
          </w:p>
        </w:tc>
      </w:tr>
      <w:tr>
        <w:tc>
          <w:tcPr>
            <w:tcW w:type="dxa" w:w="3250"/>
          </w:tcPr>
          <w:p>
            <w:pPr>
              <w:bidi/>
            </w:pPr>
            <w:r>
              <w:rPr>
                <w:sz w:val="19"/>
                <w:rtl w:val="1"/>
                <w:lang w:bidi="ar-SA"/>
              </w:rPr>
              <w:t>القطاع المطلوب لم يعد موجوداً — ارفض الطلب</w:t>
            </w:r>
          </w:p>
        </w:tc>
        <w:tc>
          <w:tcPr>
            <w:tcW w:type="dxa" w:w="3250"/>
          </w:tcPr>
          <w:p>
            <w:pPr>
              <w:bidi/>
            </w:pPr>
            <w:r>
              <w:rPr>
                <w:sz w:val="19"/>
                <w:rtl w:val="1"/>
                <w:lang w:bidi="ar-SA"/>
              </w:rPr>
              <w:t>القطاع المقترح حُذف من الإعدادات</w:t>
            </w:r>
          </w:p>
        </w:tc>
        <w:tc>
          <w:tcPr>
            <w:tcW w:type="dxa" w:w="3250"/>
          </w:tcPr>
          <w:p>
            <w:pPr>
              <w:bidi/>
            </w:pPr>
            <w:r>
              <w:rPr>
                <w:sz w:val="19"/>
                <w:rtl w:val="1"/>
                <w:lang w:bidi="ar-SA"/>
              </w:rPr>
              <w:t>ارفض الطلب مع ذكر السبب</w:t>
            </w:r>
          </w:p>
        </w:tc>
      </w:tr>
      <w:tr>
        <w:tc>
          <w:tcPr>
            <w:tcW w:type="dxa" w:w="3250"/>
          </w:tcPr>
          <w:p>
            <w:pPr>
              <w:bidi/>
            </w:pPr>
            <w:r>
              <w:rPr>
                <w:sz w:val="19"/>
                <w:rtl w:val="1"/>
                <w:lang w:bidi="ar-SA"/>
              </w:rPr>
              <w:t>تعذّر الاعتماد / تعذّر الرفض</w:t>
            </w:r>
          </w:p>
        </w:tc>
        <w:tc>
          <w:tcPr>
            <w:tcW w:type="dxa" w:w="3250"/>
          </w:tcPr>
          <w:p>
            <w:pPr>
              <w:bidi/>
            </w:pPr>
            <w:r>
              <w:rPr>
                <w:sz w:val="19"/>
                <w:rtl w:val="1"/>
                <w:lang w:bidi="ar-SA"/>
              </w:rPr>
              <w:t>لم يصل ردّ مفهوم من الخادم</w:t>
            </w:r>
          </w:p>
        </w:tc>
        <w:tc>
          <w:tcPr>
            <w:tcW w:type="dxa" w:w="3250"/>
          </w:tcPr>
          <w:p>
            <w:pPr>
              <w:bidi/>
            </w:pPr>
            <w:r>
              <w:rPr>
                <w:sz w:val="19"/>
                <w:rtl w:val="1"/>
                <w:lang w:bidi="ar-SA"/>
              </w:rPr>
              <w:t>أعِد المحاولة، وإن تكرّر راجِع الدعم الفني</w:t>
            </w:r>
          </w:p>
        </w:tc>
      </w:tr>
      <w:tr>
        <w:tc>
          <w:tcPr>
            <w:tcW w:type="dxa" w:w="3250"/>
          </w:tcPr>
          <w:p>
            <w:pPr>
              <w:bidi/>
            </w:pPr>
            <w:r>
              <w:rPr>
                <w:sz w:val="19"/>
                <w:rtl w:val="1"/>
                <w:lang w:bidi="ar-SA"/>
              </w:rPr>
              <w:t>لا فرق بين المُقترح والمسجَّل — الاعتماد لن يغيّر شيئاً</w:t>
            </w:r>
          </w:p>
        </w:tc>
        <w:tc>
          <w:tcPr>
            <w:tcW w:type="dxa" w:w="3250"/>
          </w:tcPr>
          <w:p>
            <w:pPr>
              <w:bidi/>
            </w:pPr>
            <w:r>
              <w:rPr>
                <w:sz w:val="19"/>
                <w:rtl w:val="1"/>
                <w:lang w:bidi="ar-SA"/>
              </w:rPr>
              <w:t>ليست رسالة خطأ: الطلب لا يحمل تغييراً</w:t>
            </w:r>
          </w:p>
        </w:tc>
        <w:tc>
          <w:tcPr>
            <w:tcW w:type="dxa" w:w="3250"/>
          </w:tcPr>
          <w:p>
            <w:pPr>
              <w:bidi/>
            </w:pPr>
            <w:r>
              <w:rPr>
                <w:sz w:val="19"/>
                <w:rtl w:val="1"/>
                <w:lang w:bidi="ar-SA"/>
              </w:rPr>
              <w:t>أغلِقه أو ارفضه بذكر السبب</w:t>
            </w:r>
          </w:p>
        </w:tc>
      </w:tr>
    </w:tbl>
    <w:p/>
    <w:p>
      <w:pPr>
        <w:pStyle w:val="Heading2"/>
        <w:bidi/>
      </w:pPr>
      <w:r>
        <w:rPr>
          <w:rtl w:val="1"/>
          <w:lang w:bidi="ar-SA"/>
        </w:rPr>
        <w:t>كشك تسجيل الحضور — الجهاز اللوحي</w:t>
      </w:r>
    </w:p>
    <w:p>
      <w:pPr>
        <w:jc w:val="center"/>
      </w:pPr>
      <w:r>
        <w:drawing>
          <wp:inline xmlns:a="http://schemas.openxmlformats.org/drawingml/2006/main" xmlns:pic="http://schemas.openxmlformats.org/drawingml/2006/picture">
            <wp:extent cx="5467833" cy="6949439"/>
            <wp:docPr id="176" name="Picture 176"/>
            <wp:cNvGraphicFramePr>
              <a:graphicFrameLocks noChangeAspect="1"/>
            </wp:cNvGraphicFramePr>
            <a:graphic>
              <a:graphicData uri="http://schemas.openxmlformats.org/drawingml/2006/picture">
                <pic:pic>
                  <pic:nvPicPr>
                    <pic:cNvPr id="0" name="kiosk-gate.png"/>
                    <pic:cNvPicPr/>
                  </pic:nvPicPr>
                  <pic:blipFill>
                    <a:blip r:embed="rId119"/>
                    <a:stretch>
                      <a:fillRect/>
                    </a:stretch>
                  </pic:blipFill>
                  <pic:spPr>
                    <a:xfrm>
                      <a:off x="0" y="0"/>
                      <a:ext cx="5467833" cy="6949439"/>
                    </a:xfrm>
                    <a:prstGeom prst="rect"/>
                  </pic:spPr>
                </pic:pic>
              </a:graphicData>
            </a:graphic>
          </wp:inline>
        </w:drawing>
      </w:r>
    </w:p>
    <w:p>
      <w:pPr>
        <w:jc w:val="center"/>
        <w:bidi/>
      </w:pPr>
      <w:r>
        <w:rPr>
          <w:i/>
          <w:color w:val="6B7F74"/>
          <w:sz w:val="18"/>
          <w:rtl w:val="1"/>
          <w:lang w:bidi="ar-SA"/>
        </w:rPr>
        <w:t>شاشة الكشك كما يراها المشارك: لوحة أرقام الهوية وحدها، بلا أي بيان معروض</w:t>
      </w:r>
    </w:p>
    <w:p>
      <w:pPr>
        <w:bidi/>
      </w:pPr>
      <w:r>
        <w:rPr>
          <w:b/>
          <w:rtl w:val="1"/>
          <w:lang w:bidi="ar-SA"/>
        </w:rPr>
        <w:t>من يفتحه:</w:t>
      </w:r>
      <w:r>
        <w:rPr>
          <w:rtl w:val="1"/>
          <w:lang w:bidi="ar-SA"/>
        </w:rPr>
        <w:t xml:space="preserve"> مسؤول المشاركين يفتح رابط اليوم على جهازٍ لوحي في بهو المركز، ثم يمرّ عليه المشاركون واحداً بعد واحد. المسار </w:t>
      </w:r>
      <w:r>
        <w:rPr>
          <w:rFonts w:ascii="Consolas" w:hAnsi="Consolas"/>
          <w:sz w:val="19"/>
          <w:rFonts w:ascii="Consolas" w:hAnsi="Consolas" w:cs="Consolas"/>
          <w:rtl w:val="0"/>
          <w:lang w:bidi="ar-SA"/>
        </w:rPr>
        <w:t>/kiosk/&lt;رمز اليوم&gt;</w:t>
      </w:r>
      <w:r>
        <w:rPr>
          <w:rtl w:val="1"/>
          <w:lang w:bidi="ar-SA"/>
        </w:rPr>
        <w:t xml:space="preserve"> عام بلا مصادقة، ولا يظهر في القائمة الجانبية.</w:t>
      </w:r>
    </w:p>
    <w:p>
      <w:pPr>
        <w:bidi/>
      </w:pPr>
      <w:r>
        <w:rPr>
          <w:b/>
          <w:rtl w:val="1"/>
          <w:lang w:bidi="ar-SA"/>
        </w:rPr>
        <w:t>لماذا هو الطريق الافتراضي اليوم:</w:t>
      </w:r>
      <w:r>
        <w:rPr>
          <w:rtl w:val="1"/>
          <w:lang w:bidi="ar-SA"/>
        </w:rPr>
        <w:t xml:space="preserve"> ما كان يفعله المشارك على جواله (تأكيد بياناته وتسجيل وصوله) صار يفعله على جهاز المركز أمام مسؤول الاستقبال، فيقترن بتوقيعٍ وإقرار وبطاقةٍ تُطبع في اللحظة نفسها.</w:t>
      </w:r>
    </w:p>
    <w:p>
      <w:pPr>
        <w:bidi/>
      </w:pPr>
      <w:r>
        <w:rPr>
          <w:b/>
          <w:rtl w:val="1"/>
          <w:lang w:bidi="ar-SA"/>
        </w:rPr>
        <w:t>دورة المشارك الواحد — خمس خطوات:</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w:t>
            </w:r>
          </w:p>
        </w:tc>
        <w:tc>
          <w:tcPr>
            <w:tcW w:type="dxa" w:w="3250"/>
            <w:shd w:val="clear" w:color="auto" w:fill="EAF5EF"/>
          </w:tcPr>
          <w:p>
            <w:pPr>
              <w:bidi/>
            </w:pPr>
            <w:r>
              <w:rPr>
                <w:b/>
                <w:sz w:val="19"/>
              </w:rPr>
            </w:r>
            <w:r>
              <w:rPr>
                <w:b/>
                <w:sz w:val="19"/>
                <w:rtl w:val="1"/>
                <w:lang w:bidi="ar-SA"/>
              </w:rPr>
              <w:t>الشاشة</w:t>
            </w:r>
          </w:p>
        </w:tc>
        <w:tc>
          <w:tcPr>
            <w:tcW w:type="dxa" w:w="3250"/>
            <w:shd w:val="clear" w:color="auto" w:fill="EAF5EF"/>
          </w:tcPr>
          <w:p>
            <w:pPr>
              <w:bidi/>
            </w:pPr>
            <w:r>
              <w:rPr>
                <w:b/>
                <w:sz w:val="19"/>
              </w:rPr>
            </w:r>
            <w:r>
              <w:rPr>
                <w:b/>
                <w:sz w:val="19"/>
                <w:rtl w:val="1"/>
                <w:lang w:bidi="ar-SA"/>
              </w:rPr>
              <w:t>ما يحدث</w:t>
            </w:r>
          </w:p>
        </w:tc>
      </w:tr>
      <w:tr>
        <w:tc>
          <w:tcPr>
            <w:tcW w:type="dxa" w:w="3250"/>
          </w:tcPr>
          <w:p>
            <w:pPr>
              <w:bidi/>
            </w:pPr>
            <w:r>
              <w:rPr>
                <w:sz w:val="19"/>
                <w:rtl w:val="1"/>
                <w:lang w:bidi="ar-SA"/>
              </w:rPr>
              <w:t>١</w:t>
            </w:r>
          </w:p>
        </w:tc>
        <w:tc>
          <w:tcPr>
            <w:tcW w:type="dxa" w:w="3250"/>
          </w:tcPr>
          <w:p>
            <w:pPr>
              <w:bidi/>
            </w:pPr>
            <w:r>
              <w:rPr>
                <w:b/>
                <w:sz w:val="19"/>
                <w:rtl w:val="1"/>
                <w:lang w:bidi="ar-SA"/>
              </w:rPr>
              <w:t>أهلاً بك</w:t>
            </w:r>
          </w:p>
        </w:tc>
        <w:tc>
          <w:tcPr>
            <w:tcW w:type="dxa" w:w="3250"/>
          </w:tcPr>
          <w:p>
            <w:pPr>
              <w:bidi/>
            </w:pPr>
            <w:r>
              <w:rPr>
                <w:sz w:val="19"/>
                <w:rtl w:val="1"/>
                <w:lang w:bidi="ar-SA"/>
              </w:rPr>
              <w:t>لوحة أرقام على الشاشة. يُدخل المشارك رقم هويته العشرة. لا بيان معروض قبل المطابقة</w:t>
            </w:r>
          </w:p>
        </w:tc>
      </w:tr>
      <w:tr>
        <w:tc>
          <w:tcPr>
            <w:tcW w:type="dxa" w:w="3250"/>
          </w:tcPr>
          <w:p>
            <w:pPr>
              <w:bidi/>
            </w:pPr>
            <w:r>
              <w:rPr>
                <w:sz w:val="19"/>
                <w:rtl w:val="1"/>
                <w:lang w:bidi="ar-SA"/>
              </w:rPr>
              <w:t>٢</w:t>
            </w:r>
          </w:p>
        </w:tc>
        <w:tc>
          <w:tcPr>
            <w:tcW w:type="dxa" w:w="3250"/>
          </w:tcPr>
          <w:p>
            <w:pPr>
              <w:bidi/>
            </w:pPr>
            <w:r>
              <w:rPr>
                <w:b/>
                <w:sz w:val="19"/>
                <w:rtl w:val="1"/>
                <w:lang w:bidi="ar-SA"/>
              </w:rPr>
              <w:t>تسجيل حضوري</w:t>
            </w:r>
          </w:p>
        </w:tc>
        <w:tc>
          <w:tcPr>
            <w:tcW w:type="dxa" w:w="3250"/>
          </w:tcPr>
          <w:p>
            <w:pPr>
              <w:bidi/>
            </w:pPr>
            <w:r>
              <w:rPr>
                <w:sz w:val="19"/>
                <w:rtl w:val="1"/>
                <w:lang w:bidi="ar-SA"/>
              </w:rPr>
              <w:t>يُطابَق الرقم، ويُسجَّل الوصول في اللحظة نفسها — فتظهر زيارتُه فوراً في كشف «الحاضرون اليوم»</w:t>
            </w:r>
          </w:p>
        </w:tc>
      </w:tr>
      <w:tr>
        <w:tc>
          <w:tcPr>
            <w:tcW w:type="dxa" w:w="3250"/>
          </w:tcPr>
          <w:p>
            <w:pPr>
              <w:bidi/>
            </w:pPr>
            <w:r>
              <w:rPr>
                <w:sz w:val="19"/>
                <w:rtl w:val="1"/>
                <w:lang w:bidi="ar-SA"/>
              </w:rPr>
              <w:t>٣</w:t>
            </w:r>
          </w:p>
        </w:tc>
        <w:tc>
          <w:tcPr>
            <w:tcW w:type="dxa" w:w="3250"/>
          </w:tcPr>
          <w:p>
            <w:pPr>
              <w:bidi/>
            </w:pPr>
            <w:r>
              <w:rPr>
                <w:b/>
                <w:sz w:val="19"/>
                <w:rtl w:val="1"/>
                <w:lang w:bidi="ar-SA"/>
              </w:rPr>
              <w:t>مراجعة البيانات</w:t>
            </w:r>
          </w:p>
        </w:tc>
        <w:tc>
          <w:tcPr>
            <w:tcW w:type="dxa" w:w="3250"/>
          </w:tcPr>
          <w:p>
            <w:pPr>
              <w:bidi/>
            </w:pPr>
            <w:r>
              <w:rPr>
                <w:sz w:val="19"/>
                <w:rtl w:val="1"/>
                <w:lang w:bidi="ar-SA"/>
              </w:rPr>
              <w:t xml:space="preserve">رمز المشارك، رقم الهوية مقنّعاً (آخر أربعة أرقام)، القطاع، الرتبة، الإدارة والمنطقة (من سيرته)، نوع التقييم، ووقت الوصول، ثم </w:t>
            </w:r>
            <w:r>
              <w:rPr>
                <w:b/>
                <w:sz w:val="19"/>
                <w:rtl w:val="1"/>
                <w:lang w:bidi="ar-SA"/>
              </w:rPr>
              <w:t>جلساتك</w:t>
            </w:r>
          </w:p>
        </w:tc>
      </w:tr>
      <w:tr>
        <w:tc>
          <w:tcPr>
            <w:tcW w:type="dxa" w:w="3250"/>
          </w:tcPr>
          <w:p>
            <w:pPr>
              <w:bidi/>
            </w:pPr>
            <w:r>
              <w:rPr>
                <w:sz w:val="19"/>
                <w:rtl w:val="1"/>
                <w:lang w:bidi="ar-SA"/>
              </w:rPr>
              <w:t>٤</w:t>
            </w:r>
          </w:p>
        </w:tc>
        <w:tc>
          <w:tcPr>
            <w:tcW w:type="dxa" w:w="3250"/>
          </w:tcPr>
          <w:p>
            <w:pPr>
              <w:bidi/>
            </w:pPr>
            <w:r>
              <w:rPr>
                <w:b/>
                <w:sz w:val="19"/>
                <w:rtl w:val="1"/>
                <w:lang w:bidi="ar-SA"/>
              </w:rPr>
              <w:t>التوقيع والإقرار</w:t>
            </w:r>
          </w:p>
        </w:tc>
        <w:tc>
          <w:tcPr>
            <w:tcW w:type="dxa" w:w="3250"/>
          </w:tcPr>
          <w:p>
            <w:pPr>
              <w:bidi/>
            </w:pPr>
            <w:r>
              <w:rPr>
                <w:sz w:val="19"/>
                <w:rtl w:val="1"/>
                <w:lang w:bidi="ar-SA"/>
              </w:rPr>
              <w:t xml:space="preserve">يؤشّر «أقرّ بأن البيانات المعروضة أعلاه صحيحة…» ويوقّع بإصبعه، ثم </w:t>
            </w:r>
            <w:r>
              <w:rPr>
                <w:b/>
                <w:sz w:val="19"/>
                <w:rtl w:val="1"/>
                <w:lang w:bidi="ar-SA"/>
              </w:rPr>
              <w:t>أوافق وأوقّع</w:t>
            </w:r>
          </w:p>
        </w:tc>
      </w:tr>
      <w:tr>
        <w:tc>
          <w:tcPr>
            <w:tcW w:type="dxa" w:w="3250"/>
          </w:tcPr>
          <w:p>
            <w:pPr>
              <w:bidi/>
            </w:pPr>
            <w:r>
              <w:rPr>
                <w:sz w:val="19"/>
                <w:rtl w:val="1"/>
                <w:lang w:bidi="ar-SA"/>
              </w:rPr>
              <w:t>٥</w:t>
            </w:r>
          </w:p>
        </w:tc>
        <w:tc>
          <w:tcPr>
            <w:tcW w:type="dxa" w:w="3250"/>
          </w:tcPr>
          <w:p>
            <w:pPr>
              <w:bidi/>
            </w:pPr>
            <w:r>
              <w:rPr>
                <w:b/>
                <w:sz w:val="19"/>
                <w:rtl w:val="1"/>
                <w:lang w:bidi="ar-SA"/>
              </w:rPr>
              <w:t>اكتمل تسجيلك</w:t>
            </w:r>
          </w:p>
        </w:tc>
        <w:tc>
          <w:tcPr>
            <w:tcW w:type="dxa" w:w="3250"/>
          </w:tcPr>
          <w:p>
            <w:pPr>
              <w:bidi/>
            </w:pPr>
            <w:r>
              <w:rPr>
                <w:sz w:val="19"/>
                <w:rtl w:val="1"/>
                <w:lang w:bidi="ar-SA"/>
              </w:rPr>
              <w:t>يُرسَل أمر طباعة البطاقة إلى جهاز مسؤول المشاركين. تعود الشاشة صفراً للمشارك التالي</w:t>
            </w:r>
          </w:p>
        </w:tc>
      </w:tr>
    </w:tbl>
    <w:p/>
    <w:p>
      <w:pPr>
        <w:jc w:val="center"/>
      </w:pPr>
      <w:r>
        <w:drawing>
          <wp:inline xmlns:a="http://schemas.openxmlformats.org/drawingml/2006/main" xmlns:pic="http://schemas.openxmlformats.org/drawingml/2006/picture">
            <wp:extent cx="3259192" cy="6949438"/>
            <wp:docPr id="177" name="Picture 177"/>
            <wp:cNvGraphicFramePr>
              <a:graphicFrameLocks noChangeAspect="1"/>
            </wp:cNvGraphicFramePr>
            <a:graphic>
              <a:graphicData uri="http://schemas.openxmlformats.org/drawingml/2006/picture">
                <pic:pic>
                  <pic:nvPicPr>
                    <pic:cNvPr id="0" name="kiosk-review.png"/>
                    <pic:cNvPicPr/>
                  </pic:nvPicPr>
                  <pic:blipFill>
                    <a:blip r:embed="rId120"/>
                    <a:stretch>
                      <a:fillRect/>
                    </a:stretch>
                  </pic:blipFill>
                  <pic:spPr>
                    <a:xfrm>
                      <a:off x="0" y="0"/>
                      <a:ext cx="3259192" cy="6949438"/>
                    </a:xfrm>
                    <a:prstGeom prst="rect"/>
                  </pic:spPr>
                </pic:pic>
              </a:graphicData>
            </a:graphic>
          </wp:inline>
        </w:drawing>
      </w:r>
    </w:p>
    <w:p>
      <w:pPr>
        <w:jc w:val="center"/>
        <w:bidi/>
      </w:pPr>
      <w:r>
        <w:rPr>
          <w:i/>
          <w:color w:val="6B7F74"/>
          <w:sz w:val="18"/>
          <w:rtl w:val="1"/>
          <w:lang w:bidi="ar-SA"/>
        </w:rPr>
        <w:t>مراجعة البيانات والتوقيع على الكشك: بيانات المشارك وجلساته، ثم الإقرار ولوحة التوقيع</w:t>
      </w:r>
    </w:p>
    <w:p>
      <w:pPr>
        <w:bidi/>
      </w:pPr>
      <w:r>
        <w:rPr>
          <w:b/>
          <w:rtl w:val="1"/>
          <w:lang w:bidi="ar-SA"/>
        </w:rPr>
        <w:t>ما يحرس الجهاز — وهو في مكان عام بلا جلسة موظّف:</w:t>
      </w:r>
    </w:p>
    <w:p>
      <w:pPr>
        <w:pStyle w:val="ListBullet"/>
        <w:bidi/>
      </w:pPr>
      <w:r>
        <w:rPr>
          <w:b/>
          <w:rtl w:val="1"/>
          <w:lang w:bidi="ar-SA"/>
        </w:rPr>
        <w:t>رمز اليوم فقط.</w:t>
      </w:r>
      <w:r>
        <w:rPr>
          <w:rtl w:val="1"/>
          <w:lang w:bidi="ar-SA"/>
        </w:rPr>
        <w:t xml:space="preserve"> رابطٌ يُصدره المسؤول صباحاً وينتهي بانتهاء اليوم، وقابلٌ للإبطال فوراً من الشاشة إن ضاع الجهاز أو سُرّب الرابط.</w:t>
      </w:r>
    </w:p>
    <w:p>
      <w:pPr>
        <w:pStyle w:val="ListBullet"/>
        <w:bidi/>
      </w:pPr>
      <w:r>
        <w:rPr>
          <w:b/>
          <w:rtl w:val="1"/>
          <w:lang w:bidi="ar-SA"/>
        </w:rPr>
        <w:t>بوّابة هوية قبل أي بيان.</w:t>
      </w:r>
      <w:r>
        <w:rPr>
          <w:rtl w:val="1"/>
          <w:lang w:bidi="ar-SA"/>
        </w:rPr>
        <w:t xml:space="preserve"> فتحُ الرابط لا يعرض إلا حقل رقم الهوية.</w:t>
      </w:r>
    </w:p>
    <w:p>
      <w:pPr>
        <w:pStyle w:val="ListBullet"/>
        <w:bidi/>
      </w:pPr>
      <w:r>
        <w:rPr>
          <w:b/>
          <w:rtl w:val="1"/>
          <w:lang w:bidi="ar-SA"/>
        </w:rPr>
        <w:t>خمس محاولات لكل رقم هوية</w:t>
      </w:r>
      <w:r>
        <w:rPr>
          <w:rtl w:val="1"/>
          <w:lang w:bidi="ar-SA"/>
        </w:rPr>
        <w:t xml:space="preserve"> ثم قفلٌ ربع ساعة — فسعة الكشك الواسعة (طابور اليوم كلّه) لا تصير سعة تخمينٍ لشخصٍ بعينه.</w:t>
      </w:r>
    </w:p>
    <w:p>
      <w:pPr>
        <w:pStyle w:val="ListBullet"/>
        <w:bidi/>
      </w:pPr>
      <w:r>
        <w:rPr>
          <w:b/>
          <w:rtl w:val="1"/>
          <w:lang w:bidi="ar-SA"/>
        </w:rPr>
        <w:t>جلسة المشارك خمس دقائق</w:t>
      </w:r>
      <w:r>
        <w:rPr>
          <w:rtl w:val="1"/>
          <w:lang w:bidi="ar-SA"/>
        </w:rPr>
        <w:t xml:space="preserve"> في ذاكرة الصفحة وحدها، ومربوطة بهذا الكشك وبدورته هو.</w:t>
      </w:r>
    </w:p>
    <w:p>
      <w:pPr>
        <w:pStyle w:val="ListBullet"/>
        <w:bidi/>
      </w:pPr>
      <w:r>
        <w:rPr>
          <w:b/>
          <w:rtl w:val="1"/>
          <w:lang w:bidi="ar-SA"/>
        </w:rPr>
        <w:t>تصفير تلقائي بعد تسعين ثانية بلا لمس</w:t>
      </w:r>
      <w:r>
        <w:rPr>
          <w:rtl w:val="1"/>
          <w:lang w:bidi="ar-SA"/>
        </w:rPr>
        <w:t xml:space="preserve"> — من ينصرف دون إنهاء لا تبقى بياناته أمام من يليه.</w:t>
      </w:r>
    </w:p>
    <w:p>
      <w:pPr>
        <w:pStyle w:val="ListBullet"/>
        <w:bidi/>
      </w:pPr>
      <w:r>
        <w:rPr>
          <w:b/>
          <w:rtl w:val="1"/>
          <w:lang w:bidi="ar-SA"/>
        </w:rPr>
        <w:t>ترتيبٌ لا يُقفَز:</w:t>
      </w:r>
      <w:r>
        <w:rPr>
          <w:rtl w:val="1"/>
          <w:lang w:bidi="ar-SA"/>
        </w:rPr>
        <w:t xml:space="preserve"> لا توقيع قبل وصول، ولا بطاقة قبل توقيع.</w:t>
      </w:r>
    </w:p>
    <w:p>
      <w:pPr>
        <w:pStyle w:val="ListBullet"/>
        <w:bidi/>
      </w:pPr>
      <w:r>
        <w:rPr>
          <w:b/>
          <w:rtl w:val="1"/>
          <w:lang w:bidi="ar-SA"/>
        </w:rPr>
        <w:t>الكشك يعرض ولا يحرّر.</w:t>
      </w:r>
      <w:r>
        <w:rPr>
          <w:rtl w:val="1"/>
          <w:lang w:bidi="ar-SA"/>
        </w:rPr>
        <w:t xml:space="preserve"> لا تُكتب السيرة الذاتية من هنا إطلاقاً؛ بابُها نافذة إضافة المشارك ودرج تفاصيله.</w:t>
      </w:r>
    </w:p>
    <w:p>
      <w:pPr>
        <w:bidi/>
      </w:pPr>
      <w:r>
        <w:rPr>
          <w:b/>
          <w:rtl w:val="1"/>
          <w:lang w:bidi="ar-SA"/>
        </w:rPr>
        <w:t>طابور طباعة البطاقات:</w:t>
      </w:r>
      <w:r>
        <w:rPr>
          <w:rtl w:val="1"/>
          <w:lang w:bidi="ar-SA"/>
        </w:rPr>
        <w:t xml:space="preserve"> المشارك لا يتعامل مع الطابعة. أمرُه يدخل قسم </w:t>
      </w:r>
      <w:r>
        <w:rPr>
          <w:b/>
          <w:rtl w:val="1"/>
          <w:lang w:bidi="ar-SA"/>
        </w:rPr>
        <w:t>طابور طباعة البطاقات</w:t>
      </w:r>
      <w:r>
        <w:rPr>
          <w:rtl w:val="1"/>
          <w:lang w:bidi="ar-SA"/>
        </w:rPr>
        <w:t xml:space="preserve"> في شاشة «استقبال الموظفين» عند المسؤول، فيطبع من جهازه ويسلّمه البطاقة. البطاقة </w:t>
      </w:r>
      <w:r>
        <w:rPr>
          <w:b/>
          <w:rtl w:val="1"/>
          <w:lang w:bidi="ar-SA"/>
        </w:rPr>
        <w:t>بلا اسم</w:t>
      </w:r>
      <w:r>
        <w:rPr>
          <w:rtl w:val="1"/>
          <w:lang w:bidi="ar-SA"/>
        </w:rPr>
        <w:t xml:space="preserve"> — رمز المشارك والقطاع ونوع التقييم والجلسات فقط، لأنها تُبرَز في القاعة أمام المقيّمين والتقييم يجري دون معرفة الاسم.</w:t>
      </w:r>
    </w:p>
    <w:p>
      <w:pPr>
        <w:pStyle w:val="Heading2"/>
        <w:bidi/>
      </w:pPr>
      <w:r>
        <w:rPr>
          <w:rtl w:val="1"/>
          <w:lang w:bidi="ar-SA"/>
        </w:rPr>
        <w:t>بوّابة المشارك — تأكيد الحضور (مُعطَّلة حالياً)</w:t>
      </w:r>
    </w:p>
    <w:p>
      <w:pPr>
        <w:bidi/>
        <w:ind w:left="360" w:right="216"/>
        <w:shd w:val="clear" w:color="auto" w:fill="FFF8E6"/>
      </w:pPr>
      <w:r>
        <w:rPr>
          <w:b/>
          <w:sz w:val="21"/>
          <w:rtl w:val="1"/>
          <w:lang w:bidi="ar-SA"/>
        </w:rPr>
        <w:t>مُعطَّلة حتى إشعار آخر بطلب صاحب المنصّة.</w:t>
      </w:r>
      <w:r>
        <w:rPr>
          <w:sz w:val="21"/>
          <w:rtl w:val="1"/>
          <w:lang w:bidi="ar-SA"/>
        </w:rPr>
        <w:t xml:space="preserve"> المسار </w:t>
      </w:r>
      <w:r>
        <w:rPr>
          <w:rFonts w:ascii="Consolas" w:hAnsi="Consolas"/>
          <w:sz w:val="21"/>
          <w:rFonts w:ascii="Consolas" w:hAnsi="Consolas" w:cs="Consolas"/>
          <w:rtl w:val="0"/>
          <w:lang w:bidi="ar-SA"/>
        </w:rPr>
        <w:t>/confirm/&lt;رمز&gt;</w:t>
      </w:r>
      <w:r>
        <w:rPr>
          <w:sz w:val="21"/>
          <w:rtl w:val="1"/>
          <w:lang w:bidi="ar-SA"/>
        </w:rPr>
        <w:t xml:space="preserve"> ومساراتُه على الخادم لا تعمل، ولم يعد رابط التأكيد يُرسَل في رسالة تسجيل المشارك — الرسالة تحمل رمز المشارك وحده. حلّ محلَّها </w:t>
      </w:r>
      <w:r>
        <w:rPr>
          <w:b/>
          <w:sz w:val="21"/>
          <w:rtl w:val="1"/>
          <w:lang w:bidi="ar-SA"/>
        </w:rPr>
        <w:t>كشك تسجيل الحضور</w:t>
      </w:r>
      <w:r>
        <w:rPr>
          <w:sz w:val="21"/>
          <w:rtl w:val="1"/>
          <w:lang w:bidi="ar-SA"/>
        </w:rPr>
        <w:t xml:space="preserve"> أعلاه. الشيفرة والاختبارات باقية كاملةً لإعادتها لاحقاً؛ يُعاد تشغيلها بمفتاحين معاً: </w:t>
      </w:r>
      <w:r>
        <w:rPr>
          <w:rFonts w:ascii="Consolas" w:hAnsi="Consolas"/>
          <w:sz w:val="21"/>
          <w:rFonts w:ascii="Consolas" w:hAnsi="Consolas" w:cs="Consolas"/>
          <w:rtl w:val="0"/>
          <w:lang w:bidi="ar-SA"/>
        </w:rPr>
        <w:t>CANDIDATE_PORTAL_ENABLED=true</w:t>
      </w:r>
      <w:r>
        <w:rPr>
          <w:sz w:val="21"/>
          <w:rtl w:val="1"/>
          <w:lang w:bidi="ar-SA"/>
        </w:rPr>
        <w:t xml:space="preserve"> في </w:t>
      </w:r>
      <w:r>
        <w:rPr>
          <w:rFonts w:ascii="Consolas" w:hAnsi="Consolas"/>
          <w:sz w:val="21"/>
          <w:rFonts w:ascii="Consolas" w:hAnsi="Consolas" w:cs="Consolas"/>
          <w:rtl w:val="0"/>
          <w:lang w:bidi="ar-SA"/>
        </w:rPr>
        <w:t>.env</w:t>
      </w:r>
      <w:r>
        <w:rPr>
          <w:sz w:val="21"/>
          <w:rtl w:val="1"/>
          <w:lang w:bidi="ar-SA"/>
        </w:rPr>
        <w:t xml:space="preserve"> و</w:t>
      </w:r>
      <w:r>
        <w:rPr>
          <w:rFonts w:ascii="Consolas" w:hAnsi="Consolas"/>
          <w:sz w:val="21"/>
          <w:rFonts w:ascii="Consolas" w:hAnsi="Consolas" w:cs="Consolas"/>
          <w:rtl w:val="0"/>
          <w:lang w:bidi="ar-SA"/>
        </w:rPr>
        <w:t>candidatePortal: true</w:t>
      </w:r>
      <w:r>
        <w:rPr>
          <w:sz w:val="21"/>
          <w:rtl w:val="1"/>
          <w:lang w:bidi="ar-SA"/>
        </w:rPr>
        <w:t xml:space="preserve"> في </w:t>
      </w:r>
      <w:r>
        <w:rPr>
          <w:rFonts w:ascii="Consolas" w:hAnsi="Consolas"/>
          <w:sz w:val="21"/>
          <w:rFonts w:ascii="Consolas" w:hAnsi="Consolas" w:cs="Consolas"/>
          <w:rtl w:val="0"/>
          <w:lang w:bidi="ar-SA"/>
        </w:rPr>
        <w:t>frontend/src/services/features.js</w:t>
      </w:r>
      <w:r>
        <w:rPr>
          <w:sz w:val="21"/>
          <w:rtl w:val="1"/>
          <w:lang w:bidi="ar-SA"/>
        </w:rPr>
        <w:t>. الوصف أدناه يبقى مرجعاً لما ستكون عليه عند عودتها.</w:t>
      </w:r>
    </w:p>
    <w:p>
      <w:pPr>
        <w:jc w:val="center"/>
      </w:pPr>
      <w:r>
        <w:drawing>
          <wp:inline xmlns:a="http://schemas.openxmlformats.org/drawingml/2006/main" xmlns:pic="http://schemas.openxmlformats.org/drawingml/2006/picture">
            <wp:extent cx="5852160" cy="3677107"/>
            <wp:docPr id="178" name="Picture 178"/>
            <wp:cNvGraphicFramePr>
              <a:graphicFrameLocks noChangeAspect="1"/>
            </wp:cNvGraphicFramePr>
            <a:graphic>
              <a:graphicData uri="http://schemas.openxmlformats.org/drawingml/2006/picture">
                <pic:pic>
                  <pic:nvPicPr>
                    <pic:cNvPr id="0" name="confirm.jpg"/>
                    <pic:cNvPicPr/>
                  </pic:nvPicPr>
                  <pic:blipFill>
                    <a:blip r:embed="rId10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بوّابة الهوية: حقل رقم الهوية الوطنية وحده، بلا أي بيان معروض</w:t>
      </w:r>
    </w:p>
    <w:p>
      <w:pPr>
        <w:bidi/>
      </w:pPr>
      <w:r>
        <w:rPr>
          <w:b/>
          <w:rtl w:val="1"/>
          <w:lang w:bidi="ar-SA"/>
        </w:rPr>
        <w:t>من يفتحها:</w:t>
      </w:r>
      <w:r>
        <w:rPr>
          <w:rtl w:val="1"/>
          <w:lang w:bidi="ar-SA"/>
        </w:rPr>
        <w:t xml:space="preserve"> المشارك وحده. صفحة عامة بلا مصادقة على المسار </w:t>
      </w:r>
      <w:r>
        <w:rPr>
          <w:rFonts w:ascii="Consolas" w:hAnsi="Consolas"/>
          <w:sz w:val="19"/>
          <w:rFonts w:ascii="Consolas" w:hAnsi="Consolas" w:cs="Consolas"/>
          <w:rtl w:val="0"/>
          <w:lang w:bidi="ar-SA"/>
        </w:rPr>
        <w:t>/confirm/&lt;رمز الرابط&gt;</w:t>
      </w:r>
      <w:r>
        <w:rPr>
          <w:rtl w:val="1"/>
          <w:lang w:bidi="ar-SA"/>
        </w:rPr>
        <w:t>، ورمزُ الرابط فريد لكل دورة تقييم ويصله في رسالة نصية عند تسجيله: «عزيزي …، تم تسجيلك في مركز تمكين الكفاءات لتقييم القيادات. رمز المشارك: … لتأكيد بياناتك وتسجيل الوصول: …». لا يفتحها أي دور من أدوار المنصّة، ولا تظهر في القائمة الجانبية.</w:t>
      </w:r>
    </w:p>
    <w:p>
      <w:pPr>
        <w:bidi/>
      </w:pPr>
      <w:r>
        <w:rPr>
          <w:rtl w:val="1"/>
          <w:lang w:bidi="ar-SA"/>
        </w:rPr>
        <w:t xml:space="preserve">الصفحة أربع شاشات متتابعة: بوّابة الهوية، ثم الشاشة الرئيسة (تأكيد البيانات وتسجيل الوصول)، ومنها </w:t>
      </w:r>
      <w:r>
        <w:rPr>
          <w:b/>
          <w:rtl w:val="1"/>
          <w:lang w:bidi="ar-SA"/>
        </w:rPr>
        <w:t>سيرتي الذاتية</w:t>
      </w:r>
      <w:r>
        <w:rPr>
          <w:rtl w:val="1"/>
          <w:lang w:bidi="ar-SA"/>
        </w:rPr>
        <w:t xml:space="preserve"> و</w:t>
      </w:r>
      <w:r>
        <w:rPr>
          <w:b/>
          <w:rtl w:val="1"/>
          <w:lang w:bidi="ar-SA"/>
        </w:rPr>
        <w:t>بطاقة المشارك</w:t>
      </w:r>
      <w:r>
        <w:rPr>
          <w:rtl w:val="1"/>
          <w:lang w:bidi="ar-SA"/>
        </w:rPr>
        <w:t>.</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الشاشة</w:t>
            </w:r>
          </w:p>
        </w:tc>
        <w:tc>
          <w:tcPr>
            <w:tcW w:type="dxa" w:w="3250"/>
            <w:shd w:val="clear" w:color="auto" w:fill="EAF5EF"/>
          </w:tcPr>
          <w:p>
            <w:pPr>
              <w:bidi/>
            </w:pPr>
            <w:r>
              <w:rPr>
                <w:b/>
                <w:sz w:val="19"/>
              </w:rPr>
            </w:r>
            <w:r>
              <w:rPr>
                <w:b/>
                <w:sz w:val="19"/>
                <w:rtl w:val="1"/>
                <w:lang w:bidi="ar-SA"/>
              </w:rPr>
              <w:t>العنصر</w:t>
            </w:r>
          </w:p>
        </w:tc>
        <w:tc>
          <w:tcPr>
            <w:tcW w:type="dxa" w:w="3250"/>
            <w:shd w:val="clear" w:color="auto" w:fill="EAF5EF"/>
          </w:tcPr>
          <w:p>
            <w:pPr>
              <w:bidi/>
            </w:pPr>
            <w:r>
              <w:rPr>
                <w:b/>
                <w:sz w:val="19"/>
              </w:rPr>
            </w:r>
            <w:r>
              <w:rPr>
                <w:b/>
                <w:sz w:val="19"/>
                <w:rtl w:val="1"/>
                <w:lang w:bidi="ar-SA"/>
              </w:rPr>
              <w:t>معناه</w:t>
            </w:r>
          </w:p>
        </w:tc>
      </w:tr>
      <w:tr>
        <w:tc>
          <w:tcPr>
            <w:tcW w:type="dxa" w:w="3250"/>
          </w:tcPr>
          <w:p>
            <w:pPr>
              <w:bidi/>
            </w:pPr>
            <w:r>
              <w:rPr>
                <w:sz w:val="19"/>
                <w:rtl w:val="1"/>
                <w:lang w:bidi="ar-SA"/>
              </w:rPr>
              <w:t>البوّابة</w:t>
            </w:r>
          </w:p>
        </w:tc>
        <w:tc>
          <w:tcPr>
            <w:tcW w:type="dxa" w:w="3250"/>
          </w:tcPr>
          <w:p>
            <w:pPr>
              <w:bidi/>
            </w:pPr>
            <w:r>
              <w:rPr>
                <w:b/>
                <w:sz w:val="19"/>
                <w:rtl w:val="1"/>
                <w:lang w:bidi="ar-SA"/>
              </w:rPr>
              <w:t>رقم الهوية الوطنية</w:t>
            </w:r>
            <w:r>
              <w:rPr>
                <w:sz w:val="19"/>
                <w:rtl w:val="1"/>
                <w:lang w:bidi="ar-SA"/>
              </w:rPr>
              <w:t xml:space="preserve"> — placeholder </w:t>
            </w:r>
            <w:r>
              <w:rPr>
                <w:b/>
                <w:sz w:val="19"/>
                <w:rtl w:val="1"/>
                <w:lang w:bidi="ar-SA"/>
              </w:rPr>
              <w:t>١٠ أرقام</w:t>
            </w:r>
          </w:p>
        </w:tc>
        <w:tc>
          <w:tcPr>
            <w:tcW w:type="dxa" w:w="3250"/>
          </w:tcPr>
          <w:p>
            <w:pPr>
              <w:bidi/>
            </w:pPr>
            <w:r>
              <w:rPr>
                <w:sz w:val="19"/>
                <w:rtl w:val="1"/>
                <w:lang w:bidi="ar-SA"/>
              </w:rPr>
              <w:t>العامل الثاني. الزر معطَّل حتى تُكتب عشرة أرقام</w:t>
            </w:r>
          </w:p>
        </w:tc>
      </w:tr>
      <w:tr>
        <w:tc>
          <w:tcPr>
            <w:tcW w:type="dxa" w:w="3250"/>
          </w:tcPr>
          <w:p>
            <w:pPr>
              <w:bidi/>
            </w:pPr>
            <w:r>
              <w:rPr>
                <w:sz w:val="19"/>
                <w:rtl w:val="1"/>
                <w:lang w:bidi="ar-SA"/>
              </w:rPr>
              <w:t>البوّابة</w:t>
            </w:r>
          </w:p>
        </w:tc>
        <w:tc>
          <w:tcPr>
            <w:tcW w:type="dxa" w:w="3250"/>
          </w:tcPr>
          <w:p>
            <w:pPr>
              <w:bidi/>
            </w:pPr>
            <w:r>
              <w:rPr>
                <w:b/>
                <w:sz w:val="19"/>
                <w:rtl w:val="1"/>
                <w:lang w:bidi="ar-SA"/>
              </w:rPr>
              <w:t>التحقق وعرض بياناتي</w:t>
            </w:r>
            <w:r>
              <w:rPr>
                <w:sz w:val="19"/>
                <w:rtl w:val="1"/>
                <w:lang w:bidi="ar-SA"/>
              </w:rPr>
              <w:t xml:space="preserve"> ← </w:t>
            </w:r>
            <w:r>
              <w:rPr>
                <w:b/>
                <w:sz w:val="19"/>
                <w:rtl w:val="1"/>
                <w:lang w:bidi="ar-SA"/>
              </w:rPr>
              <w:t>جارٍ التحقق…</w:t>
            </w:r>
          </w:p>
        </w:tc>
        <w:tc>
          <w:tcPr>
            <w:tcW w:type="dxa" w:w="3250"/>
          </w:tcPr>
          <w:p>
            <w:pPr>
              <w:bidi/>
            </w:pPr>
            <w:r>
              <w:rPr>
                <w:sz w:val="19"/>
                <w:rtl w:val="1"/>
                <w:lang w:bidi="ar-SA"/>
              </w:rPr>
              <w:t>يفتح بياناتك إن طابق الرقم صاحبَ الرابط</w:t>
            </w:r>
          </w:p>
        </w:tc>
      </w:tr>
      <w:tr>
        <w:tc>
          <w:tcPr>
            <w:tcW w:type="dxa" w:w="3250"/>
          </w:tcPr>
          <w:p>
            <w:pPr>
              <w:bidi/>
            </w:pPr>
            <w:r>
              <w:rPr>
                <w:sz w:val="19"/>
                <w:rtl w:val="1"/>
                <w:lang w:bidi="ar-SA"/>
              </w:rPr>
              <w:t>البوّابة</w:t>
            </w:r>
          </w:p>
        </w:tc>
        <w:tc>
          <w:tcPr>
            <w:tcW w:type="dxa" w:w="3250"/>
          </w:tcPr>
          <w:p>
            <w:pPr>
              <w:bidi/>
            </w:pPr>
            <w:r>
              <w:rPr>
                <w:b/>
                <w:sz w:val="19"/>
                <w:rtl w:val="1"/>
                <w:lang w:bidi="ar-SA"/>
              </w:rPr>
              <w:t>لا تُعرض أي بيانات قبل التحقق من هويتك.</w:t>
            </w:r>
          </w:p>
        </w:tc>
        <w:tc>
          <w:tcPr>
            <w:tcW w:type="dxa" w:w="3250"/>
          </w:tcPr>
          <w:p>
            <w:pPr>
              <w:bidi/>
            </w:pPr>
            <w:r>
              <w:rPr>
                <w:sz w:val="19"/>
                <w:rtl w:val="1"/>
                <w:lang w:bidi="ar-SA"/>
              </w:rPr>
              <w:t>ملاحظة ثابتة تصف سلوك الخادم فعلاً</w:t>
            </w:r>
          </w:p>
        </w:tc>
      </w:tr>
      <w:tr>
        <w:tc>
          <w:tcPr>
            <w:tcW w:type="dxa" w:w="3250"/>
          </w:tcPr>
          <w:p>
            <w:pPr>
              <w:bidi/>
            </w:pPr>
            <w:r>
              <w:rPr>
                <w:sz w:val="19"/>
                <w:rtl w:val="1"/>
                <w:lang w:bidi="ar-SA"/>
              </w:rPr>
              <w:t>الرئيسة</w:t>
            </w:r>
          </w:p>
        </w:tc>
        <w:tc>
          <w:tcPr>
            <w:tcW w:type="dxa" w:w="3250"/>
          </w:tcPr>
          <w:p>
            <w:pPr>
              <w:bidi/>
            </w:pPr>
            <w:r>
              <w:rPr>
                <w:b/>
                <w:sz w:val="19"/>
                <w:rtl w:val="1"/>
                <w:lang w:bidi="ar-SA"/>
              </w:rPr>
              <w:t>مرحباً {اسمك}</w:t>
            </w:r>
          </w:p>
        </w:tc>
        <w:tc>
          <w:tcPr>
            <w:tcW w:type="dxa" w:w="3250"/>
          </w:tcPr>
          <w:p>
            <w:pPr>
              <w:bidi/>
            </w:pPr>
            <w:r>
              <w:rPr>
                <w:sz w:val="19"/>
                <w:rtl w:val="1"/>
                <w:lang w:bidi="ar-SA"/>
              </w:rPr>
              <w:t>يظهر اسمك بعد التحقق وحده</w:t>
            </w:r>
          </w:p>
        </w:tc>
      </w:tr>
      <w:tr>
        <w:tc>
          <w:tcPr>
            <w:tcW w:type="dxa" w:w="3250"/>
          </w:tcPr>
          <w:p>
            <w:pPr>
              <w:bidi/>
            </w:pPr>
            <w:r>
              <w:rPr>
                <w:sz w:val="19"/>
                <w:rtl w:val="1"/>
                <w:lang w:bidi="ar-SA"/>
              </w:rPr>
              <w:t>الرئيسة</w:t>
            </w:r>
          </w:p>
        </w:tc>
        <w:tc>
          <w:tcPr>
            <w:tcW w:type="dxa" w:w="3250"/>
          </w:tcPr>
          <w:p>
            <w:pPr>
              <w:bidi/>
            </w:pPr>
            <w:r>
              <w:rPr>
                <w:b/>
                <w:sz w:val="19"/>
                <w:rtl w:val="1"/>
                <w:lang w:bidi="ar-SA"/>
              </w:rPr>
              <w:t>رمز المشارك</w:t>
            </w:r>
            <w:r>
              <w:rPr>
                <w:sz w:val="19"/>
                <w:rtl w:val="1"/>
                <w:lang w:bidi="ar-SA"/>
              </w:rPr>
              <w:t xml:space="preserve"> · </w:t>
            </w:r>
            <w:r>
              <w:rPr>
                <w:b/>
                <w:sz w:val="19"/>
                <w:rtl w:val="1"/>
                <w:lang w:bidi="ar-SA"/>
              </w:rPr>
              <w:t>القطاع</w:t>
            </w:r>
            <w:r>
              <w:rPr>
                <w:sz w:val="19"/>
                <w:rtl w:val="1"/>
                <w:lang w:bidi="ar-SA"/>
              </w:rPr>
              <w:t xml:space="preserve"> · </w:t>
            </w:r>
            <w:r>
              <w:rPr>
                <w:b/>
                <w:sz w:val="19"/>
                <w:rtl w:val="1"/>
                <w:lang w:bidi="ar-SA"/>
              </w:rPr>
              <w:t>نوع التقييم</w:t>
            </w:r>
          </w:p>
        </w:tc>
        <w:tc>
          <w:tcPr>
            <w:tcW w:type="dxa" w:w="3250"/>
          </w:tcPr>
          <w:p>
            <w:pPr>
              <w:bidi/>
            </w:pPr>
            <w:r>
              <w:rPr>
                <w:sz w:val="19"/>
                <w:rtl w:val="1"/>
                <w:lang w:bidi="ar-SA"/>
              </w:rPr>
              <w:t xml:space="preserve">بياناتك المختصرة. نوع التقييم: </w:t>
            </w:r>
            <w:r>
              <w:rPr>
                <w:b/>
                <w:sz w:val="19"/>
                <w:rtl w:val="1"/>
                <w:lang w:bidi="ar-SA"/>
              </w:rPr>
              <w:t>شامل</w:t>
            </w:r>
            <w:r>
              <w:rPr>
                <w:sz w:val="19"/>
                <w:rtl w:val="1"/>
                <w:lang w:bidi="ar-SA"/>
              </w:rPr>
              <w:t xml:space="preserve"> أو </w:t>
            </w:r>
            <w:r>
              <w:rPr>
                <w:b/>
                <w:sz w:val="19"/>
                <w:rtl w:val="1"/>
                <w:lang w:bidi="ar-SA"/>
              </w:rPr>
              <w:t>تنفيذي</w:t>
            </w:r>
          </w:p>
        </w:tc>
      </w:tr>
      <w:tr>
        <w:tc>
          <w:tcPr>
            <w:tcW w:type="dxa" w:w="3250"/>
          </w:tcPr>
          <w:p>
            <w:pPr>
              <w:bidi/>
            </w:pPr>
            <w:r>
              <w:rPr>
                <w:sz w:val="19"/>
                <w:rtl w:val="1"/>
                <w:lang w:bidi="ar-SA"/>
              </w:rPr>
              <w:t>الرئيسة</w:t>
            </w:r>
          </w:p>
        </w:tc>
        <w:tc>
          <w:tcPr>
            <w:tcW w:type="dxa" w:w="3250"/>
          </w:tcPr>
          <w:p>
            <w:pPr>
              <w:bidi/>
            </w:pPr>
            <w:r>
              <w:rPr>
                <w:b/>
                <w:sz w:val="19"/>
                <w:rtl w:val="1"/>
                <w:lang w:bidi="ar-SA"/>
              </w:rPr>
              <w:t>مواعيد الجلسات</w:t>
            </w:r>
          </w:p>
        </w:tc>
        <w:tc>
          <w:tcPr>
            <w:tcW w:type="dxa" w:w="3250"/>
          </w:tcPr>
          <w:p>
            <w:pPr>
              <w:bidi/>
            </w:pPr>
            <w:r>
              <w:rPr>
                <w:sz w:val="19"/>
                <w:rtl w:val="1"/>
                <w:lang w:bidi="ar-SA"/>
              </w:rPr>
              <w:t xml:space="preserve">كل جلسة: النشاط، ثم التاريخ والوقت والقاعة. الأنشطة: </w:t>
            </w:r>
            <w:r>
              <w:rPr>
                <w:b/>
                <w:sz w:val="19"/>
                <w:rtl w:val="1"/>
                <w:lang w:bidi="ar-SA"/>
              </w:rPr>
              <w:t>المقابلة الشخصية</w:t>
            </w:r>
            <w:r>
              <w:rPr>
                <w:sz w:val="19"/>
                <w:rtl w:val="1"/>
                <w:lang w:bidi="ar-SA"/>
              </w:rPr>
              <w:t xml:space="preserve"> · </w:t>
            </w:r>
            <w:r>
              <w:rPr>
                <w:b/>
                <w:sz w:val="19"/>
                <w:rtl w:val="1"/>
                <w:lang w:bidi="ar-SA"/>
              </w:rPr>
              <w:t>حلقة النقاش</w:t>
            </w:r>
            <w:r>
              <w:rPr>
                <w:sz w:val="19"/>
                <w:rtl w:val="1"/>
                <w:lang w:bidi="ar-SA"/>
              </w:rPr>
              <w:t xml:space="preserve"> · </w:t>
            </w:r>
            <w:r>
              <w:rPr>
                <w:b/>
                <w:sz w:val="19"/>
                <w:rtl w:val="1"/>
                <w:lang w:bidi="ar-SA"/>
              </w:rPr>
              <w:t>أدوات القياس</w:t>
            </w:r>
            <w:r>
              <w:rPr>
                <w:sz w:val="19"/>
                <w:rtl w:val="1"/>
                <w:lang w:bidi="ar-SA"/>
              </w:rPr>
              <w:t xml:space="preserve"> · </w:t>
            </w:r>
            <w:r>
              <w:rPr>
                <w:b/>
                <w:sz w:val="19"/>
                <w:rtl w:val="1"/>
                <w:lang w:bidi="ar-SA"/>
              </w:rPr>
              <w:t>التمرين التكاملي</w:t>
            </w:r>
          </w:p>
        </w:tc>
      </w:tr>
      <w:tr>
        <w:tc>
          <w:tcPr>
            <w:tcW w:type="dxa" w:w="3250"/>
          </w:tcPr>
          <w:p>
            <w:pPr>
              <w:bidi/>
            </w:pPr>
            <w:r>
              <w:rPr>
                <w:sz w:val="19"/>
                <w:rtl w:val="1"/>
                <w:lang w:bidi="ar-SA"/>
              </w:rPr>
              <w:t>الرئيسة</w:t>
            </w:r>
          </w:p>
        </w:tc>
        <w:tc>
          <w:tcPr>
            <w:tcW w:type="dxa" w:w="3250"/>
          </w:tcPr>
          <w:p>
            <w:pPr>
              <w:bidi/>
            </w:pPr>
            <w:r>
              <w:rPr>
                <w:b/>
                <w:sz w:val="19"/>
                <w:rtl w:val="1"/>
                <w:lang w:bidi="ar-SA"/>
              </w:rPr>
              <w:t>بانتظار التأكيد</w:t>
            </w:r>
            <w:r>
              <w:rPr>
                <w:sz w:val="19"/>
                <w:rtl w:val="1"/>
                <w:lang w:bidi="ar-SA"/>
              </w:rPr>
              <w:t xml:space="preserve"> / </w:t>
            </w:r>
            <w:r>
              <w:rPr>
                <w:b/>
                <w:sz w:val="19"/>
                <w:rtl w:val="1"/>
                <w:lang w:bidi="ar-SA"/>
              </w:rPr>
              <w:t>تم تأكيد البيانات</w:t>
            </w:r>
          </w:p>
        </w:tc>
        <w:tc>
          <w:tcPr>
            <w:tcW w:type="dxa" w:w="3250"/>
          </w:tcPr>
          <w:p>
            <w:pPr>
              <w:bidi/>
            </w:pPr>
            <w:r>
              <w:rPr>
                <w:sz w:val="19"/>
                <w:rtl w:val="1"/>
                <w:lang w:bidi="ar-SA"/>
              </w:rPr>
              <w:t>حالة التأكيد</w:t>
            </w:r>
          </w:p>
        </w:tc>
      </w:tr>
      <w:tr>
        <w:tc>
          <w:tcPr>
            <w:tcW w:type="dxa" w:w="3250"/>
          </w:tcPr>
          <w:p>
            <w:pPr>
              <w:bidi/>
            </w:pPr>
            <w:r>
              <w:rPr>
                <w:sz w:val="19"/>
                <w:rtl w:val="1"/>
                <w:lang w:bidi="ar-SA"/>
              </w:rPr>
              <w:t>الرئيسة</w:t>
            </w:r>
          </w:p>
        </w:tc>
        <w:tc>
          <w:tcPr>
            <w:tcW w:type="dxa" w:w="3250"/>
          </w:tcPr>
          <w:p>
            <w:pPr>
              <w:bidi/>
            </w:pPr>
            <w:r>
              <w:rPr>
                <w:b/>
                <w:sz w:val="19"/>
                <w:rtl w:val="1"/>
                <w:lang w:bidi="ar-SA"/>
              </w:rPr>
              <w:t>لم يُسجّل الوصول بعد</w:t>
            </w:r>
            <w:r>
              <w:rPr>
                <w:sz w:val="19"/>
                <w:rtl w:val="1"/>
                <w:lang w:bidi="ar-SA"/>
              </w:rPr>
              <w:t xml:space="preserve"> / </w:t>
            </w:r>
            <w:r>
              <w:rPr>
                <w:b/>
                <w:sz w:val="19"/>
                <w:rtl w:val="1"/>
                <w:lang w:bidi="ar-SA"/>
              </w:rPr>
              <w:t>تم تسجيل الوصول</w:t>
            </w:r>
          </w:p>
        </w:tc>
        <w:tc>
          <w:tcPr>
            <w:tcW w:type="dxa" w:w="3250"/>
          </w:tcPr>
          <w:p>
            <w:pPr>
              <w:bidi/>
            </w:pPr>
            <w:r>
              <w:rPr>
                <w:sz w:val="19"/>
                <w:rtl w:val="1"/>
                <w:lang w:bidi="ar-SA"/>
              </w:rPr>
              <w:t>حالة الوصول</w:t>
            </w:r>
          </w:p>
        </w:tc>
      </w:tr>
      <w:tr>
        <w:tc>
          <w:tcPr>
            <w:tcW w:type="dxa" w:w="3250"/>
          </w:tcPr>
          <w:p>
            <w:pPr>
              <w:bidi/>
            </w:pPr>
            <w:r>
              <w:rPr>
                <w:sz w:val="19"/>
                <w:rtl w:val="1"/>
                <w:lang w:bidi="ar-SA"/>
              </w:rPr>
              <w:t>الرئيسة</w:t>
            </w:r>
          </w:p>
        </w:tc>
        <w:tc>
          <w:tcPr>
            <w:tcW w:type="dxa" w:w="3250"/>
          </w:tcPr>
          <w:p>
            <w:pPr>
              <w:bidi/>
            </w:pPr>
            <w:r>
              <w:rPr>
                <w:b/>
                <w:sz w:val="19"/>
                <w:rtl w:val="1"/>
                <w:lang w:bidi="ar-SA"/>
              </w:rPr>
              <w:t>تأكيد بياناتي</w:t>
            </w:r>
          </w:p>
        </w:tc>
        <w:tc>
          <w:tcPr>
            <w:tcW w:type="dxa" w:w="3250"/>
          </w:tcPr>
          <w:p>
            <w:pPr>
              <w:bidi/>
            </w:pPr>
            <w:r>
              <w:rPr>
                <w:sz w:val="19"/>
                <w:rtl w:val="1"/>
                <w:lang w:bidi="ar-SA"/>
              </w:rPr>
              <w:t>يختفي بعد التأكيد</w:t>
            </w:r>
          </w:p>
        </w:tc>
      </w:tr>
      <w:tr>
        <w:tc>
          <w:tcPr>
            <w:tcW w:type="dxa" w:w="3250"/>
          </w:tcPr>
          <w:p>
            <w:pPr>
              <w:bidi/>
            </w:pPr>
            <w:r>
              <w:rPr>
                <w:sz w:val="19"/>
                <w:rtl w:val="1"/>
                <w:lang w:bidi="ar-SA"/>
              </w:rPr>
              <w:t>الرئيسة</w:t>
            </w:r>
          </w:p>
        </w:tc>
        <w:tc>
          <w:tcPr>
            <w:tcW w:type="dxa" w:w="3250"/>
          </w:tcPr>
          <w:p>
            <w:pPr>
              <w:bidi/>
            </w:pPr>
            <w:r>
              <w:rPr>
                <w:b/>
                <w:sz w:val="19"/>
                <w:rtl w:val="1"/>
                <w:lang w:bidi="ar-SA"/>
              </w:rPr>
              <w:t>تسجيل الوصول</w:t>
            </w:r>
          </w:p>
        </w:tc>
        <w:tc>
          <w:tcPr>
            <w:tcW w:type="dxa" w:w="3250"/>
          </w:tcPr>
          <w:p>
            <w:pPr>
              <w:bidi/>
            </w:pPr>
            <w:r>
              <w:rPr>
                <w:sz w:val="19"/>
                <w:rtl w:val="1"/>
                <w:lang w:bidi="ar-SA"/>
              </w:rPr>
              <w:t xml:space="preserve">يُعطَّل بعد تسجيل الوصول ويصير نصّه </w:t>
            </w:r>
            <w:r>
              <w:rPr>
                <w:b/>
                <w:sz w:val="19"/>
                <w:rtl w:val="1"/>
                <w:lang w:bidi="ar-SA"/>
              </w:rPr>
              <w:t>تم تسجيل الوصول</w:t>
            </w:r>
          </w:p>
        </w:tc>
      </w:tr>
      <w:tr>
        <w:tc>
          <w:tcPr>
            <w:tcW w:type="dxa" w:w="3250"/>
          </w:tcPr>
          <w:p>
            <w:pPr>
              <w:bidi/>
            </w:pPr>
            <w:r>
              <w:rPr>
                <w:sz w:val="19"/>
                <w:rtl w:val="1"/>
                <w:lang w:bidi="ar-SA"/>
              </w:rPr>
              <w:t>الرئيسة</w:t>
            </w:r>
          </w:p>
        </w:tc>
        <w:tc>
          <w:tcPr>
            <w:tcW w:type="dxa" w:w="3250"/>
          </w:tcPr>
          <w:p>
            <w:pPr>
              <w:bidi/>
            </w:pPr>
            <w:r>
              <w:rPr>
                <w:b/>
                <w:sz w:val="19"/>
                <w:rtl w:val="1"/>
                <w:lang w:bidi="ar-SA"/>
              </w:rPr>
              <w:t>سيرتي الذاتية</w:t>
            </w:r>
            <w:r>
              <w:rPr>
                <w:sz w:val="19"/>
                <w:rtl w:val="1"/>
                <w:lang w:bidi="ar-SA"/>
              </w:rPr>
              <w:t xml:space="preserve"> — </w:t>
            </w:r>
            <w:r>
              <w:rPr>
                <w:b/>
                <w:sz w:val="19"/>
                <w:rtl w:val="1"/>
                <w:lang w:bidi="ar-SA"/>
              </w:rPr>
              <w:t>اختياري</w:t>
            </w:r>
            <w:r>
              <w:rPr>
                <w:sz w:val="19"/>
                <w:rtl w:val="1"/>
                <w:lang w:bidi="ar-SA"/>
              </w:rPr>
              <w:t xml:space="preserve"> / </w:t>
            </w:r>
            <w:r>
              <w:rPr>
                <w:b/>
                <w:sz w:val="19"/>
                <w:rtl w:val="1"/>
                <w:lang w:bidi="ar-SA"/>
              </w:rPr>
              <w:t>مكتملة · تعديل</w:t>
            </w:r>
          </w:p>
        </w:tc>
        <w:tc>
          <w:tcPr>
            <w:tcW w:type="dxa" w:w="3250"/>
          </w:tcPr>
          <w:p>
            <w:pPr>
              <w:bidi/>
            </w:pPr>
            <w:r>
              <w:rPr>
                <w:sz w:val="19"/>
                <w:rtl w:val="1"/>
                <w:lang w:bidi="ar-SA"/>
              </w:rPr>
              <w:t>يفتح نموذج السيرة</w:t>
            </w:r>
          </w:p>
        </w:tc>
      </w:tr>
      <w:tr>
        <w:tc>
          <w:tcPr>
            <w:tcW w:type="dxa" w:w="3250"/>
          </w:tcPr>
          <w:p>
            <w:pPr>
              <w:bidi/>
            </w:pPr>
            <w:r>
              <w:rPr>
                <w:sz w:val="19"/>
                <w:rtl w:val="1"/>
                <w:lang w:bidi="ar-SA"/>
              </w:rPr>
              <w:t>الرئيسة</w:t>
            </w:r>
          </w:p>
        </w:tc>
        <w:tc>
          <w:tcPr>
            <w:tcW w:type="dxa" w:w="3250"/>
          </w:tcPr>
          <w:p>
            <w:pPr>
              <w:bidi/>
            </w:pPr>
            <w:r>
              <w:rPr>
                <w:b/>
                <w:sz w:val="19"/>
                <w:rtl w:val="1"/>
                <w:lang w:bidi="ar-SA"/>
              </w:rPr>
              <w:t>بطاقة المشارك</w:t>
            </w:r>
            <w:r>
              <w:rPr>
                <w:sz w:val="19"/>
                <w:rtl w:val="1"/>
                <w:lang w:bidi="ar-SA"/>
              </w:rPr>
              <w:t xml:space="preserve"> — </w:t>
            </w:r>
            <w:r>
              <w:rPr>
                <w:b/>
                <w:sz w:val="19"/>
                <w:rtl w:val="1"/>
                <w:lang w:bidi="ar-SA"/>
              </w:rPr>
              <w:t>عرض وطباعة</w:t>
            </w:r>
          </w:p>
        </w:tc>
        <w:tc>
          <w:tcPr>
            <w:tcW w:type="dxa" w:w="3250"/>
          </w:tcPr>
          <w:p>
            <w:pPr>
              <w:bidi/>
            </w:pPr>
            <w:r>
              <w:rPr>
                <w:sz w:val="19"/>
                <w:rtl w:val="1"/>
                <w:lang w:bidi="ar-SA"/>
              </w:rPr>
              <w:t>يفتح البطاقة</w:t>
            </w:r>
          </w:p>
        </w:tc>
      </w:tr>
      <w:tr>
        <w:tc>
          <w:tcPr>
            <w:tcW w:type="dxa" w:w="3250"/>
          </w:tcPr>
          <w:p>
            <w:pPr>
              <w:bidi/>
            </w:pPr>
            <w:r>
              <w:rPr>
                <w:sz w:val="19"/>
                <w:rtl w:val="1"/>
                <w:lang w:bidi="ar-SA"/>
              </w:rPr>
              <w:t>السيرة</w:t>
            </w:r>
          </w:p>
        </w:tc>
        <w:tc>
          <w:tcPr>
            <w:tcW w:type="dxa" w:w="3250"/>
          </w:tcPr>
          <w:p>
            <w:pPr>
              <w:bidi/>
            </w:pPr>
            <w:r>
              <w:rPr>
                <w:b/>
                <w:sz w:val="19"/>
                <w:rtl w:val="1"/>
                <w:lang w:bidi="ar-SA"/>
              </w:rPr>
              <w:t>البيانات الوظيفية</w:t>
            </w:r>
            <w:r>
              <w:rPr>
                <w:sz w:val="19"/>
                <w:rtl w:val="1"/>
                <w:lang w:bidi="ar-SA"/>
              </w:rPr>
              <w:t xml:space="preserve"> · </w:t>
            </w:r>
            <w:r>
              <w:rPr>
                <w:b/>
                <w:sz w:val="19"/>
                <w:rtl w:val="1"/>
                <w:lang w:bidi="ar-SA"/>
              </w:rPr>
              <w:t>المؤهلات العلمية</w:t>
            </w:r>
            <w:r>
              <w:rPr>
                <w:sz w:val="19"/>
                <w:rtl w:val="1"/>
                <w:lang w:bidi="ar-SA"/>
              </w:rPr>
              <w:t xml:space="preserve"> · </w:t>
            </w:r>
            <w:r>
              <w:rPr>
                <w:b/>
                <w:sz w:val="19"/>
                <w:rtl w:val="1"/>
                <w:lang w:bidi="ar-SA"/>
              </w:rPr>
              <w:t>الخبرات العملية</w:t>
            </w:r>
            <w:r>
              <w:rPr>
                <w:sz w:val="19"/>
                <w:rtl w:val="1"/>
                <w:lang w:bidi="ar-SA"/>
              </w:rPr>
              <w:t xml:space="preserve"> · </w:t>
            </w:r>
            <w:r>
              <w:rPr>
                <w:b/>
                <w:sz w:val="19"/>
                <w:rtl w:val="1"/>
                <w:lang w:bidi="ar-SA"/>
              </w:rPr>
              <w:t>الدورات التدريبية</w:t>
            </w:r>
          </w:p>
        </w:tc>
        <w:tc>
          <w:tcPr>
            <w:tcW w:type="dxa" w:w="3250"/>
          </w:tcPr>
          <w:p>
            <w:pPr>
              <w:bidi/>
            </w:pPr>
            <w:r>
              <w:rPr>
                <w:sz w:val="19"/>
                <w:rtl w:val="1"/>
                <w:lang w:bidi="ar-SA"/>
              </w:rPr>
              <w:t>مجموعات النموذج</w:t>
            </w:r>
          </w:p>
        </w:tc>
      </w:tr>
      <w:tr>
        <w:tc>
          <w:tcPr>
            <w:tcW w:type="dxa" w:w="3250"/>
          </w:tcPr>
          <w:p>
            <w:pPr>
              <w:bidi/>
            </w:pPr>
            <w:r>
              <w:rPr>
                <w:sz w:val="19"/>
                <w:rtl w:val="1"/>
                <w:lang w:bidi="ar-SA"/>
              </w:rPr>
              <w:t>السيرة</w:t>
            </w:r>
          </w:p>
        </w:tc>
        <w:tc>
          <w:tcPr>
            <w:tcW w:type="dxa" w:w="3250"/>
          </w:tcPr>
          <w:p>
            <w:pPr>
              <w:bidi/>
            </w:pPr>
            <w:r>
              <w:rPr>
                <w:b/>
                <w:sz w:val="19"/>
                <w:rtl w:val="1"/>
                <w:lang w:bidi="ar-SA"/>
              </w:rPr>
              <w:t>حفظ السيرة</w:t>
            </w:r>
            <w:r>
              <w:rPr>
                <w:sz w:val="19"/>
                <w:rtl w:val="1"/>
                <w:lang w:bidi="ar-SA"/>
              </w:rPr>
              <w:t xml:space="preserve"> ← </w:t>
            </w:r>
            <w:r>
              <w:rPr>
                <w:b/>
                <w:sz w:val="19"/>
                <w:rtl w:val="1"/>
                <w:lang w:bidi="ar-SA"/>
              </w:rPr>
              <w:t>جارٍ الحفظ…</w:t>
            </w:r>
          </w:p>
        </w:tc>
        <w:tc>
          <w:tcPr>
            <w:tcW w:type="dxa" w:w="3250"/>
          </w:tcPr>
          <w:p>
            <w:pPr>
              <w:bidi/>
            </w:pPr>
            <w:r>
              <w:rPr>
                <w:sz w:val="19"/>
                <w:rtl w:val="1"/>
                <w:lang w:bidi="ar-SA"/>
              </w:rPr>
              <w:t>يحفظ النموذج كاملاً</w:t>
            </w:r>
          </w:p>
        </w:tc>
      </w:tr>
      <w:tr>
        <w:tc>
          <w:tcPr>
            <w:tcW w:type="dxa" w:w="3250"/>
          </w:tcPr>
          <w:p>
            <w:pPr>
              <w:bidi/>
            </w:pPr>
            <w:r>
              <w:rPr>
                <w:sz w:val="19"/>
                <w:rtl w:val="1"/>
                <w:lang w:bidi="ar-SA"/>
              </w:rPr>
              <w:t>السيرة</w:t>
            </w:r>
          </w:p>
        </w:tc>
        <w:tc>
          <w:tcPr>
            <w:tcW w:type="dxa" w:w="3250"/>
          </w:tcPr>
          <w:p>
            <w:pPr>
              <w:bidi/>
            </w:pPr>
            <w:r>
              <w:rPr>
                <w:b/>
                <w:sz w:val="19"/>
                <w:rtl w:val="1"/>
                <w:lang w:bidi="ar-SA"/>
              </w:rPr>
              <w:t>جلستك صالحة ٢٠ دقيقة — احفظ أولاً بأول.</w:t>
            </w:r>
          </w:p>
        </w:tc>
        <w:tc>
          <w:tcPr>
            <w:tcW w:type="dxa" w:w="3250"/>
          </w:tcPr>
          <w:p>
            <w:pPr>
              <w:bidi/>
            </w:pPr>
            <w:r>
              <w:rPr>
                <w:sz w:val="19"/>
                <w:rtl w:val="1"/>
                <w:lang w:bidi="ar-SA"/>
              </w:rPr>
              <w:t>مدّة جلسة الوصول فعلاً</w:t>
            </w:r>
          </w:p>
        </w:tc>
      </w:tr>
      <w:tr>
        <w:tc>
          <w:tcPr>
            <w:tcW w:type="dxa" w:w="3250"/>
          </w:tcPr>
          <w:p>
            <w:pPr>
              <w:bidi/>
            </w:pPr>
            <w:r>
              <w:rPr>
                <w:sz w:val="19"/>
                <w:rtl w:val="1"/>
                <w:lang w:bidi="ar-SA"/>
              </w:rPr>
              <w:t>البطاقة</w:t>
            </w:r>
          </w:p>
        </w:tc>
        <w:tc>
          <w:tcPr>
            <w:tcW w:type="dxa" w:w="3250"/>
          </w:tcPr>
          <w:p>
            <w:pPr>
              <w:bidi/>
            </w:pPr>
            <w:r>
              <w:rPr>
                <w:b/>
                <w:sz w:val="19"/>
                <w:rtl w:val="1"/>
                <w:lang w:bidi="ar-SA"/>
              </w:rPr>
              <w:t>رمز المشارك</w:t>
            </w:r>
            <w:r>
              <w:rPr>
                <w:sz w:val="19"/>
                <w:rtl w:val="1"/>
                <w:lang w:bidi="ar-SA"/>
              </w:rPr>
              <w:t xml:space="preserve"> بخطّ كبير، و</w:t>
            </w:r>
            <w:r>
              <w:rPr>
                <w:b/>
                <w:sz w:val="19"/>
                <w:rtl w:val="1"/>
                <w:lang w:bidi="ar-SA"/>
              </w:rPr>
              <w:t>تُبرَز هذه البطاقة عند الاستقبال</w:t>
            </w:r>
          </w:p>
        </w:tc>
        <w:tc>
          <w:tcPr>
            <w:tcW w:type="dxa" w:w="3250"/>
          </w:tcPr>
          <w:p>
            <w:pPr>
              <w:bidi/>
            </w:pPr>
            <w:r>
              <w:rPr>
                <w:sz w:val="19"/>
                <w:rtl w:val="1"/>
                <w:lang w:bidi="ar-SA"/>
              </w:rPr>
              <w:t>البطاقة بلا اسم — بالرمز وحده</w:t>
            </w:r>
          </w:p>
        </w:tc>
      </w:tr>
      <w:tr>
        <w:tc>
          <w:tcPr>
            <w:tcW w:type="dxa" w:w="3250"/>
          </w:tcPr>
          <w:p>
            <w:pPr>
              <w:bidi/>
            </w:pPr>
            <w:r>
              <w:rPr>
                <w:sz w:val="19"/>
                <w:rtl w:val="1"/>
                <w:lang w:bidi="ar-SA"/>
              </w:rPr>
              <w:t>البطاقة</w:t>
            </w:r>
          </w:p>
        </w:tc>
        <w:tc>
          <w:tcPr>
            <w:tcW w:type="dxa" w:w="3250"/>
          </w:tcPr>
          <w:p>
            <w:pPr>
              <w:bidi/>
            </w:pPr>
            <w:r>
              <w:rPr>
                <w:b/>
                <w:sz w:val="19"/>
                <w:rtl w:val="1"/>
                <w:lang w:bidi="ar-SA"/>
              </w:rPr>
              <w:t>طباعة</w:t>
            </w:r>
          </w:p>
        </w:tc>
        <w:tc>
          <w:tcPr>
            <w:tcW w:type="dxa" w:w="3250"/>
          </w:tcPr>
          <w:p>
            <w:pPr>
              <w:bidi/>
            </w:pPr>
            <w:r>
              <w:rPr>
                <w:sz w:val="19"/>
                <w:rtl w:val="1"/>
                <w:lang w:bidi="ar-SA"/>
              </w:rPr>
              <w:t>يطبع البطاقة وحدها</w:t>
            </w:r>
          </w:p>
        </w:tc>
      </w:tr>
    </w:tbl>
    <w:p/>
    <w:p>
      <w:pPr>
        <w:pStyle w:val="Heading3"/>
        <w:bidi/>
      </w:pPr>
      <w:r>
        <w:rPr>
          <w:rtl w:val="1"/>
          <w:lang w:bidi="ar-SA"/>
        </w:rPr>
        <w:t>كيف تعمل فيها</w:t>
      </w:r>
    </w:p>
    <w:p>
      <w:pPr>
        <w:bidi/>
      </w:pPr>
      <w:r>
        <w:rPr>
          <w:b/>
          <w:rtl w:val="1"/>
          <w:lang w:bidi="ar-SA"/>
        </w:rPr>
        <w:t>١) فتح بياناتك</w:t>
      </w:r>
    </w:p>
    <w:p>
      <w:pPr>
        <w:pStyle w:val="ListNumber"/>
        <w:bidi/>
      </w:pPr>
      <w:r>
        <w:rPr>
          <w:rtl w:val="1"/>
          <w:lang w:bidi="ar-SA"/>
        </w:rPr>
        <w:t>افتح الرابط الوارد في الرسالة النصية.</w:t>
      </w:r>
    </w:p>
    <w:p>
      <w:pPr>
        <w:pStyle w:val="ListNumber"/>
        <w:bidi/>
      </w:pPr>
      <w:r>
        <w:rPr>
          <w:rtl w:val="1"/>
          <w:lang w:bidi="ar-SA"/>
        </w:rPr>
        <w:t xml:space="preserve">اكتب رقم هويتك الوطنية (عشرة أرقام) في </w:t>
      </w:r>
      <w:r>
        <w:rPr>
          <w:b/>
          <w:rtl w:val="1"/>
          <w:lang w:bidi="ar-SA"/>
        </w:rPr>
        <w:t>رقم الهوية الوطنية</w:t>
      </w:r>
      <w:r>
        <w:rPr>
          <w:rtl w:val="1"/>
          <w:lang w:bidi="ar-SA"/>
        </w:rPr>
        <w:t>.</w:t>
      </w:r>
    </w:p>
    <w:p>
      <w:pPr>
        <w:pStyle w:val="ListNumber"/>
        <w:bidi/>
      </w:pPr>
      <w:r>
        <w:rPr>
          <w:rtl w:val="1"/>
          <w:lang w:bidi="ar-SA"/>
        </w:rPr>
        <w:t xml:space="preserve">اضغط </w:t>
      </w:r>
      <w:r>
        <w:rPr>
          <w:b/>
          <w:rtl w:val="1"/>
          <w:lang w:bidi="ar-SA"/>
        </w:rPr>
        <w:t>التحقق وعرض بياناتي</w:t>
      </w:r>
      <w:r>
        <w:rPr>
          <w:rtl w:val="1"/>
          <w:lang w:bidi="ar-SA"/>
        </w:rPr>
        <w:t>.</w:t>
      </w:r>
    </w:p>
    <w:p>
      <w:pPr>
        <w:bidi/>
      </w:pPr>
      <w:r>
        <w:rPr>
          <w:rtl w:val="1"/>
          <w:lang w:bidi="ar-SA"/>
        </w:rPr>
        <w:t xml:space="preserve">النتيجة: تُفتح الشاشة الرئيسة بعنوان </w:t>
      </w:r>
      <w:r>
        <w:rPr>
          <w:b/>
          <w:rtl w:val="1"/>
          <w:lang w:bidi="ar-SA"/>
        </w:rPr>
        <w:t>مرحباً {اسمك}</w:t>
      </w:r>
      <w:r>
        <w:rPr>
          <w:rtl w:val="1"/>
          <w:lang w:bidi="ar-SA"/>
        </w:rPr>
        <w:t>، وفيها رمز المشارك والقطاع ونوع التقييم ومواعيد الجلسات وحالتا التأكيد والوصول.</w:t>
      </w:r>
    </w:p>
    <w:p>
      <w:pPr>
        <w:bidi/>
      </w:pPr>
      <w:r>
        <w:rPr>
          <w:b/>
          <w:rtl w:val="1"/>
          <w:lang w:bidi="ar-SA"/>
        </w:rPr>
        <w:t>٢) تأكيد بياناتك</w:t>
      </w:r>
    </w:p>
    <w:p>
      <w:pPr>
        <w:pStyle w:val="ListNumber"/>
        <w:bidi/>
      </w:pPr>
      <w:r>
        <w:rPr>
          <w:rtl w:val="1"/>
          <w:lang w:bidi="ar-SA"/>
        </w:rPr>
        <w:t>راجع رمز المشارك والقطاع ونوع التقييم والمواعيد.</w:t>
      </w:r>
    </w:p>
    <w:p>
      <w:pPr>
        <w:pStyle w:val="ListNumber"/>
        <w:bidi/>
      </w:pPr>
      <w:r>
        <w:rPr>
          <w:rtl w:val="1"/>
          <w:lang w:bidi="ar-SA"/>
        </w:rPr>
        <w:t xml:space="preserve">اضغط </w:t>
      </w:r>
      <w:r>
        <w:rPr>
          <w:b/>
          <w:rtl w:val="1"/>
          <w:lang w:bidi="ar-SA"/>
        </w:rPr>
        <w:t>تأكيد بياناتي</w:t>
      </w:r>
      <w:r>
        <w:rPr>
          <w:rtl w:val="1"/>
          <w:lang w:bidi="ar-SA"/>
        </w:rPr>
        <w:t>.</w:t>
      </w:r>
    </w:p>
    <w:p>
      <w:pPr>
        <w:bidi/>
      </w:pPr>
      <w:r>
        <w:rPr>
          <w:rtl w:val="1"/>
          <w:lang w:bidi="ar-SA"/>
        </w:rPr>
        <w:t xml:space="preserve">النتيجة: تظهر رسالة </w:t>
      </w:r>
      <w:r>
        <w:rPr>
          <w:b/>
          <w:rtl w:val="1"/>
          <w:lang w:bidi="ar-SA"/>
        </w:rPr>
        <w:t>تم تأكيد بياناتك بنجاح</w:t>
      </w:r>
      <w:r>
        <w:rPr>
          <w:rtl w:val="1"/>
          <w:lang w:bidi="ar-SA"/>
        </w:rPr>
        <w:t xml:space="preserve">، وتتحوّل الحالة إلى </w:t>
      </w:r>
      <w:r>
        <w:rPr>
          <w:b/>
          <w:rtl w:val="1"/>
          <w:lang w:bidi="ar-SA"/>
        </w:rPr>
        <w:t>تم تأكيد البيانات</w:t>
      </w:r>
      <w:r>
        <w:rPr>
          <w:rtl w:val="1"/>
          <w:lang w:bidi="ar-SA"/>
        </w:rPr>
        <w:t xml:space="preserve">، ويختفي الزر. وإن كنت قد أكّدت من قبل ظهرت </w:t>
      </w:r>
      <w:r>
        <w:rPr>
          <w:b/>
          <w:rtl w:val="1"/>
          <w:lang w:bidi="ar-SA"/>
        </w:rPr>
        <w:t>بياناتك مؤكّدة مسبقاً</w:t>
      </w:r>
      <w:r>
        <w:rPr>
          <w:rtl w:val="1"/>
          <w:lang w:bidi="ar-SA"/>
        </w:rPr>
        <w:t>.</w:t>
      </w:r>
    </w:p>
    <w:p>
      <w:pPr>
        <w:bidi/>
      </w:pPr>
      <w:r>
        <w:rPr>
          <w:b/>
          <w:rtl w:val="1"/>
          <w:lang w:bidi="ar-SA"/>
        </w:rPr>
        <w:t>٣) تسجيل الوصول يوم الجلسة</w:t>
      </w:r>
    </w:p>
    <w:p>
      <w:pPr>
        <w:pStyle w:val="ListNumber"/>
        <w:bidi/>
      </w:pPr>
      <w:r>
        <w:rPr>
          <w:rtl w:val="1"/>
          <w:lang w:bidi="ar-SA"/>
        </w:rPr>
        <w:t>افتح الرابط نفسه بعد وصولك إلى المركز.</w:t>
      </w:r>
    </w:p>
    <w:p>
      <w:pPr>
        <w:pStyle w:val="ListNumber"/>
        <w:bidi/>
      </w:pPr>
      <w:r>
        <w:rPr>
          <w:rtl w:val="1"/>
          <w:lang w:bidi="ar-SA"/>
        </w:rPr>
        <w:t xml:space="preserve">أدخل رقم هويتك واضغط </w:t>
      </w:r>
      <w:r>
        <w:rPr>
          <w:b/>
          <w:rtl w:val="1"/>
          <w:lang w:bidi="ar-SA"/>
        </w:rPr>
        <w:t>التحقق وعرض بياناتي</w:t>
      </w:r>
      <w:r>
        <w:rPr>
          <w:rtl w:val="1"/>
          <w:lang w:bidi="ar-SA"/>
        </w:rPr>
        <w:t>.</w:t>
      </w:r>
    </w:p>
    <w:p>
      <w:pPr>
        <w:pStyle w:val="ListNumber"/>
        <w:bidi/>
      </w:pPr>
      <w:r>
        <w:rPr>
          <w:rtl w:val="1"/>
          <w:lang w:bidi="ar-SA"/>
        </w:rPr>
        <w:t xml:space="preserve">اضغط </w:t>
      </w:r>
      <w:r>
        <w:rPr>
          <w:b/>
          <w:rtl w:val="1"/>
          <w:lang w:bidi="ar-SA"/>
        </w:rPr>
        <w:t>تسجيل الوصول</w:t>
      </w:r>
      <w:r>
        <w:rPr>
          <w:rtl w:val="1"/>
          <w:lang w:bidi="ar-SA"/>
        </w:rPr>
        <w:t>.</w:t>
      </w:r>
    </w:p>
    <w:p>
      <w:pPr>
        <w:bidi/>
      </w:pPr>
      <w:r>
        <w:rPr>
          <w:rtl w:val="1"/>
          <w:lang w:bidi="ar-SA"/>
        </w:rPr>
        <w:t xml:space="preserve">النتيجة: تظهر </w:t>
      </w:r>
      <w:r>
        <w:rPr>
          <w:b/>
          <w:rtl w:val="1"/>
          <w:lang w:bidi="ar-SA"/>
        </w:rPr>
        <w:t>تم تسجيل وصولك وحضور {عدد} جلسة</w:t>
      </w:r>
      <w:r>
        <w:rPr>
          <w:rtl w:val="1"/>
          <w:lang w:bidi="ar-SA"/>
        </w:rPr>
        <w:t xml:space="preserve"> إن كان لك جلسات في اليوم نفسه، أو </w:t>
      </w:r>
      <w:r>
        <w:rPr>
          <w:b/>
          <w:rtl w:val="1"/>
          <w:lang w:bidi="ar-SA"/>
        </w:rPr>
        <w:t>تم تسجيل وصولك</w:t>
      </w:r>
      <w:r>
        <w:rPr>
          <w:rtl w:val="1"/>
          <w:lang w:bidi="ar-SA"/>
        </w:rPr>
        <w:t xml:space="preserve"> إن لم يكن. حضورك يُثبَّت آلياً في جلسات اليوم دون تدخّل موظّف.</w:t>
      </w:r>
    </w:p>
    <w:p>
      <w:pPr>
        <w:bidi/>
      </w:pPr>
      <w:r>
        <w:rPr>
          <w:b/>
          <w:rtl w:val="1"/>
          <w:lang w:bidi="ar-SA"/>
        </w:rPr>
        <w:t>٤) تعبئة السيرة الذاتية</w:t>
      </w:r>
    </w:p>
    <w:p>
      <w:pPr>
        <w:pStyle w:val="ListNumber"/>
        <w:bidi/>
      </w:pPr>
      <w:r>
        <w:rPr>
          <w:rtl w:val="1"/>
          <w:lang w:bidi="ar-SA"/>
        </w:rPr>
        <w:t xml:space="preserve">اضغط بطاقة </w:t>
      </w:r>
      <w:r>
        <w:rPr>
          <w:b/>
          <w:rtl w:val="1"/>
          <w:lang w:bidi="ar-SA"/>
        </w:rPr>
        <w:t>سيرتي الذاتية</w:t>
      </w:r>
      <w:r>
        <w:rPr>
          <w:rtl w:val="1"/>
          <w:lang w:bidi="ar-SA"/>
        </w:rPr>
        <w:t>.</w:t>
      </w:r>
    </w:p>
    <w:p>
      <w:pPr>
        <w:pStyle w:val="ListNumber"/>
        <w:bidi/>
      </w:pPr>
      <w:r>
        <w:rPr>
          <w:rtl w:val="1"/>
          <w:lang w:bidi="ar-SA"/>
        </w:rPr>
        <w:t xml:space="preserve">املأ </w:t>
      </w:r>
      <w:r>
        <w:rPr>
          <w:b/>
          <w:rtl w:val="1"/>
          <w:lang w:bidi="ar-SA"/>
        </w:rPr>
        <w:t>البيانات الوظيفية</w:t>
      </w:r>
      <w:r>
        <w:rPr>
          <w:rtl w:val="1"/>
          <w:lang w:bidi="ar-SA"/>
        </w:rPr>
        <w:t xml:space="preserve">: تاريخ الميلاد وتاريخ التعيين من مُنتقي التاريخ (أو اكتب الهجري في الحقل المجاور فيُترجَم آلياً)، ثم </w:t>
      </w:r>
      <w:r>
        <w:rPr>
          <w:b/>
          <w:rtl w:val="1"/>
          <w:lang w:bidi="ar-SA"/>
        </w:rPr>
        <w:t>الرتبة / المرتبة</w:t>
      </w:r>
      <w:r>
        <w:rPr>
          <w:rtl w:val="1"/>
          <w:lang w:bidi="ar-SA"/>
        </w:rPr>
        <w:t xml:space="preserve"> و</w:t>
      </w:r>
      <w:r>
        <w:rPr>
          <w:b/>
          <w:rtl w:val="1"/>
          <w:lang w:bidi="ar-SA"/>
        </w:rPr>
        <w:t>الإدارة</w:t>
      </w:r>
      <w:r>
        <w:rPr>
          <w:rtl w:val="1"/>
          <w:lang w:bidi="ar-SA"/>
        </w:rPr>
        <w:t xml:space="preserve"> و</w:t>
      </w:r>
      <w:r>
        <w:rPr>
          <w:b/>
          <w:rtl w:val="1"/>
          <w:lang w:bidi="ar-SA"/>
        </w:rPr>
        <w:t>المنطقة</w:t>
      </w:r>
      <w:r>
        <w:rPr>
          <w:rtl w:val="1"/>
          <w:lang w:bidi="ar-SA"/>
        </w:rPr>
        <w:t>.</w:t>
      </w:r>
    </w:p>
    <w:p>
      <w:pPr>
        <w:pStyle w:val="ListNumber"/>
        <w:bidi/>
      </w:pPr>
      <w:r>
        <w:rPr>
          <w:rtl w:val="1"/>
          <w:lang w:bidi="ar-SA"/>
        </w:rPr>
        <w:t xml:space="preserve">اضغط </w:t>
      </w:r>
      <w:r>
        <w:rPr>
          <w:b/>
          <w:rtl w:val="1"/>
          <w:lang w:bidi="ar-SA"/>
        </w:rPr>
        <w:t>إضافة مؤهل</w:t>
      </w:r>
      <w:r>
        <w:rPr>
          <w:rtl w:val="1"/>
          <w:lang w:bidi="ar-SA"/>
        </w:rPr>
        <w:t xml:space="preserve"> لكل مؤهل، و</w:t>
      </w:r>
      <w:r>
        <w:rPr>
          <w:b/>
          <w:rtl w:val="1"/>
          <w:lang w:bidi="ar-SA"/>
        </w:rPr>
        <w:t>إضافة خبرة</w:t>
      </w:r>
      <w:r>
        <w:rPr>
          <w:rtl w:val="1"/>
          <w:lang w:bidi="ar-SA"/>
        </w:rPr>
        <w:t xml:space="preserve"> لكل خبرة، و</w:t>
      </w:r>
      <w:r>
        <w:rPr>
          <w:b/>
          <w:rtl w:val="1"/>
          <w:lang w:bidi="ar-SA"/>
        </w:rPr>
        <w:t>إضافة دورة</w:t>
      </w:r>
      <w:r>
        <w:rPr>
          <w:rtl w:val="1"/>
          <w:lang w:bidi="ar-SA"/>
        </w:rPr>
        <w:t xml:space="preserve"> لكل دورة، واملأ سطورها.</w:t>
      </w:r>
    </w:p>
    <w:p>
      <w:pPr>
        <w:pStyle w:val="ListNumber"/>
        <w:bidi/>
      </w:pPr>
      <w:r>
        <w:rPr>
          <w:rtl w:val="1"/>
          <w:lang w:bidi="ar-SA"/>
        </w:rPr>
        <w:t xml:space="preserve">اضغط </w:t>
      </w:r>
      <w:r>
        <w:rPr>
          <w:b/>
          <w:rtl w:val="1"/>
          <w:lang w:bidi="ar-SA"/>
        </w:rPr>
        <w:t>حفظ السيرة</w:t>
      </w:r>
      <w:r>
        <w:rPr>
          <w:rtl w:val="1"/>
          <w:lang w:bidi="ar-SA"/>
        </w:rPr>
        <w:t>.</w:t>
      </w:r>
    </w:p>
    <w:p>
      <w:pPr>
        <w:bidi/>
      </w:pPr>
      <w:r>
        <w:rPr>
          <w:rtl w:val="1"/>
          <w:lang w:bidi="ar-SA"/>
        </w:rPr>
        <w:t xml:space="preserve">النتيجة: تظهر </w:t>
      </w:r>
      <w:r>
        <w:rPr>
          <w:b/>
          <w:rtl w:val="1"/>
          <w:lang w:bidi="ar-SA"/>
        </w:rPr>
        <w:t>تم حفظ سيرتك الذاتية</w:t>
      </w:r>
      <w:r>
        <w:rPr>
          <w:rtl w:val="1"/>
          <w:lang w:bidi="ar-SA"/>
        </w:rPr>
        <w:t xml:space="preserve">، وتتحوّل بطاقة السيرة في الشاشة الرئيسة إلى </w:t>
      </w:r>
      <w:r>
        <w:rPr>
          <w:b/>
          <w:rtl w:val="1"/>
          <w:lang w:bidi="ar-SA"/>
        </w:rPr>
        <w:t>مكتملة · تعديل</w:t>
      </w:r>
      <w:r>
        <w:rPr>
          <w:rtl w:val="1"/>
          <w:lang w:bidi="ar-SA"/>
        </w:rPr>
        <w:t xml:space="preserve">. أيّ سطر ناقص يُحدَّد بإطار أحمر مع رسالة </w:t>
      </w:r>
      <w:r>
        <w:rPr>
          <w:b/>
          <w:rtl w:val="1"/>
          <w:lang w:bidi="ar-SA"/>
        </w:rPr>
        <w:t>أكمل الحقول المطلوبة في السطور المميّزة</w:t>
      </w:r>
      <w:r>
        <w:rPr>
          <w:rtl w:val="1"/>
          <w:lang w:bidi="ar-SA"/>
        </w:rPr>
        <w:t>.</w:t>
      </w:r>
    </w:p>
    <w:p>
      <w:pPr>
        <w:bidi/>
      </w:pPr>
      <w:r>
        <w:rPr>
          <w:b/>
          <w:rtl w:val="1"/>
          <w:lang w:bidi="ar-SA"/>
        </w:rPr>
        <w:t>٥) طباعة بطاقة المشارك</w:t>
      </w:r>
    </w:p>
    <w:p>
      <w:pPr>
        <w:pStyle w:val="ListNumber"/>
        <w:bidi/>
      </w:pPr>
      <w:r>
        <w:rPr>
          <w:rtl w:val="1"/>
          <w:lang w:bidi="ar-SA"/>
        </w:rPr>
        <w:t xml:space="preserve">اضغط </w:t>
      </w:r>
      <w:r>
        <w:rPr>
          <w:b/>
          <w:rtl w:val="1"/>
          <w:lang w:bidi="ar-SA"/>
        </w:rPr>
        <w:t>رجوع</w:t>
      </w:r>
      <w:r>
        <w:rPr>
          <w:rtl w:val="1"/>
          <w:lang w:bidi="ar-SA"/>
        </w:rPr>
        <w:t xml:space="preserve"> إن كنت داخل السيرة.</w:t>
      </w:r>
    </w:p>
    <w:p>
      <w:pPr>
        <w:pStyle w:val="ListNumber"/>
        <w:bidi/>
      </w:pPr>
      <w:r>
        <w:rPr>
          <w:rtl w:val="1"/>
          <w:lang w:bidi="ar-SA"/>
        </w:rPr>
        <w:t xml:space="preserve">اضغط بطاقة </w:t>
      </w:r>
      <w:r>
        <w:rPr>
          <w:b/>
          <w:rtl w:val="1"/>
          <w:lang w:bidi="ar-SA"/>
        </w:rPr>
        <w:t>بطاقة المشارك</w:t>
      </w:r>
      <w:r>
        <w:rPr>
          <w:rtl w:val="1"/>
          <w:lang w:bidi="ar-SA"/>
        </w:rPr>
        <w:t>.</w:t>
      </w:r>
    </w:p>
    <w:p>
      <w:pPr>
        <w:pStyle w:val="ListNumber"/>
        <w:bidi/>
      </w:pPr>
      <w:r>
        <w:rPr>
          <w:rtl w:val="1"/>
          <w:lang w:bidi="ar-SA"/>
        </w:rPr>
        <w:t xml:space="preserve">اضغط </w:t>
      </w:r>
      <w:r>
        <w:rPr>
          <w:b/>
          <w:rtl w:val="1"/>
          <w:lang w:bidi="ar-SA"/>
        </w:rPr>
        <w:t>طباعة</w:t>
      </w:r>
      <w:r>
        <w:rPr>
          <w:rtl w:val="1"/>
          <w:lang w:bidi="ar-SA"/>
        </w:rPr>
        <w:t>.</w:t>
      </w:r>
    </w:p>
    <w:p>
      <w:pPr>
        <w:bidi/>
      </w:pPr>
      <w:r>
        <w:rPr>
          <w:rtl w:val="1"/>
          <w:lang w:bidi="ar-SA"/>
        </w:rPr>
        <w:t>النتيجة: تُطبع البطاقة وحدها — رمز المشارك والقطاع ونوع التقييم والمواعيد، بلا اسم. وإن تعذّرت الطباعة فالتقط لقطة شاشة كما تقول الملاحظة أسفلها.</w:t>
      </w:r>
    </w:p>
    <w:p>
      <w:pPr>
        <w:pStyle w:val="Heading3"/>
        <w:bidi/>
      </w:pPr>
      <w:r>
        <w:rPr>
          <w:rtl w:val="1"/>
          <w:lang w:bidi="ar-SA"/>
        </w:rPr>
        <w:t>ما يمنعه النظام ولماذا</w:t>
      </w:r>
    </w:p>
    <w:p>
      <w:pPr>
        <w:pStyle w:val="ListBullet"/>
        <w:bidi/>
      </w:pPr>
      <w:r>
        <w:rPr>
          <w:b/>
          <w:rtl w:val="1"/>
          <w:lang w:bidi="ar-SA"/>
        </w:rPr>
        <w:t>لا يُعرض أي بيان قبل مطابقة رقم الهوية.</w:t>
      </w:r>
      <w:r>
        <w:rPr>
          <w:rtl w:val="1"/>
          <w:lang w:bidi="ar-SA"/>
        </w:rPr>
        <w:t xml:space="preserve"> الرابط وحده لا يكفي: عاملان مطلوبان — رابطٌ تملكه ورقمُ هوية تعرفه. رابطٌ يتسرّب أو يُعاد توجيهه لا يكشف اسماً ولا موعداً.</w:t>
      </w:r>
    </w:p>
    <w:p>
      <w:pPr>
        <w:pStyle w:val="ListBullet"/>
        <w:bidi/>
      </w:pPr>
      <w:r>
        <w:rPr>
          <w:b/>
          <w:rtl w:val="1"/>
          <w:lang w:bidi="ar-SA"/>
        </w:rPr>
        <w:t>خمس محاولات لكل رابط، ثم قفلٌ ربع ساعة.</w:t>
      </w:r>
      <w:r>
        <w:rPr>
          <w:rtl w:val="1"/>
          <w:lang w:bidi="ar-SA"/>
        </w:rPr>
        <w:t xml:space="preserve"> العدّاد يُزاد قبل المقارنة، فلا يُتجاوَز الحدّ بطلبات متزامنة. المحاولة الفاشلة تُقيَّد في سجل التدقيق باسم </w:t>
      </w:r>
      <w:r>
        <w:rPr>
          <w:rFonts w:ascii="Consolas" w:hAnsi="Consolas"/>
          <w:sz w:val="19"/>
          <w:rFonts w:ascii="Consolas" w:hAnsi="Consolas" w:cs="Consolas"/>
          <w:rtl w:val="0"/>
          <w:lang w:bidi="ar-SA"/>
        </w:rPr>
        <w:t>PUBLIC_VERIFY_FAIL</w:t>
      </w:r>
      <w:r>
        <w:rPr>
          <w:rtl w:val="1"/>
          <w:lang w:bidi="ar-SA"/>
        </w:rPr>
        <w:t xml:space="preserve">، والناجحة باسم </w:t>
      </w:r>
      <w:r>
        <w:rPr>
          <w:rFonts w:ascii="Consolas" w:hAnsi="Consolas"/>
          <w:sz w:val="19"/>
          <w:rFonts w:ascii="Consolas" w:hAnsi="Consolas" w:cs="Consolas"/>
          <w:rtl w:val="0"/>
          <w:lang w:bidi="ar-SA"/>
        </w:rPr>
        <w:t>PUBLIC_VERIFY_OK</w:t>
      </w:r>
      <w:r>
        <w:rPr>
          <w:rtl w:val="1"/>
          <w:lang w:bidi="ar-SA"/>
        </w:rPr>
        <w:t>، ويُصفَّر العدّاد عند النجاح فلا يُعاقَب صاحب الرابط.</w:t>
      </w:r>
    </w:p>
    <w:p>
      <w:pPr>
        <w:pStyle w:val="ListBullet"/>
        <w:bidi/>
      </w:pPr>
      <w:r>
        <w:rPr>
          <w:b/>
          <w:rtl w:val="1"/>
          <w:lang w:bidi="ar-SA"/>
        </w:rPr>
        <w:t>الرابط غير الصحيح والهوية غير المطابقة يُردّان بالردّ نفسه.</w:t>
      </w:r>
      <w:r>
        <w:rPr>
          <w:rtl w:val="1"/>
          <w:lang w:bidi="ar-SA"/>
        </w:rPr>
        <w:t xml:space="preserve"> المقارنة ثابتة الزمن، كي لا يُستدلّ من شكل الردّ ولا من سرعته على وجود الرابط.</w:t>
      </w:r>
    </w:p>
    <w:p>
      <w:pPr>
        <w:pStyle w:val="ListBullet"/>
        <w:bidi/>
      </w:pPr>
      <w:r>
        <w:rPr>
          <w:b/>
          <w:rtl w:val="1"/>
          <w:lang w:bidi="ar-SA"/>
        </w:rPr>
        <w:t>جلسة الوصول عشرون دقيقة</w:t>
      </w:r>
      <w:r>
        <w:rPr>
          <w:rtl w:val="1"/>
          <w:lang w:bidi="ar-SA"/>
        </w:rPr>
        <w:t xml:space="preserve">، ورمزها مشفَّر لا يُخزَّن ومربوط بدورة التقييم نفسها. انتهاؤها أثناء تحرير السيرة يفتح نافذة </w:t>
      </w:r>
      <w:r>
        <w:rPr>
          <w:b/>
          <w:rtl w:val="1"/>
          <w:lang w:bidi="ar-SA"/>
        </w:rPr>
        <w:t>انتهت الجلسة</w:t>
      </w:r>
      <w:r>
        <w:rPr>
          <w:rtl w:val="1"/>
          <w:lang w:bidi="ar-SA"/>
        </w:rPr>
        <w:t xml:space="preserve"> لإعادة إدخال الهوية، ثم يُستأنف الحفظ تلقائياً — ومسودّتك تبقى في الصفحة.</w:t>
      </w:r>
    </w:p>
    <w:p>
      <w:pPr>
        <w:pStyle w:val="ListBullet"/>
        <w:bidi/>
      </w:pPr>
      <w:r>
        <w:rPr>
          <w:b/>
          <w:rtl w:val="1"/>
          <w:lang w:bidi="ar-SA"/>
        </w:rPr>
        <w:t>لا تُكتب اسمك ولا رقم هويتك ولا جوالك ولا بريدك في السيرة.</w:t>
      </w:r>
      <w:r>
        <w:rPr>
          <w:rtl w:val="1"/>
          <w:lang w:bidi="ar-SA"/>
        </w:rPr>
        <w:t xml:space="preserve"> الخادم يفحص كل حقل، فإن وجد أحدها ردّ الحفظ وقيّد الحدث باسم </w:t>
      </w:r>
      <w:r>
        <w:rPr>
          <w:rFonts w:ascii="Consolas" w:hAnsi="Consolas"/>
          <w:sz w:val="19"/>
          <w:rFonts w:ascii="Consolas" w:hAnsi="Consolas" w:cs="Consolas"/>
          <w:rtl w:val="0"/>
          <w:lang w:bidi="ar-SA"/>
        </w:rPr>
        <w:t>PUBLIC_CV_BLOCKED</w:t>
      </w:r>
      <w:r>
        <w:rPr>
          <w:rtl w:val="1"/>
          <w:lang w:bidi="ar-SA"/>
        </w:rPr>
        <w:t xml:space="preserve">. السبب: سيرتك تُعرض على المقيّم </w:t>
      </w:r>
      <w:r>
        <w:rPr>
          <w:b/>
          <w:rtl w:val="1"/>
          <w:lang w:bidi="ar-SA"/>
        </w:rPr>
        <w:t>دون اسمك</w:t>
      </w:r>
      <w:r>
        <w:rPr>
          <w:rtl w:val="1"/>
          <w:lang w:bidi="ar-SA"/>
        </w:rPr>
        <w:t>، وحياد التقييم يسقط بذكرٍ واحد للاسم.</w:t>
      </w:r>
    </w:p>
    <w:p>
      <w:pPr>
        <w:pStyle w:val="ListBullet"/>
        <w:bidi/>
      </w:pPr>
      <w:r>
        <w:rPr>
          <w:b/>
          <w:rtl w:val="1"/>
          <w:lang w:bidi="ar-SA"/>
        </w:rPr>
        <w:t>تُقفَل السيرة بعد بدء التقييم</w:t>
      </w:r>
      <w:r>
        <w:rPr>
          <w:rtl w:val="1"/>
          <w:lang w:bidi="ar-SA"/>
        </w:rPr>
        <w:t xml:space="preserve"> — لا بعد وصولك. عندها تظهر بحالة عرض فقط ولا زرّ حفظ، لأن ما قُيّم يجب ألّا يتغيّر بعد تقييمه.</w:t>
      </w:r>
    </w:p>
    <w:p>
      <w:pPr>
        <w:pStyle w:val="ListBullet"/>
        <w:bidi/>
      </w:pPr>
      <w:r>
        <w:rPr>
          <w:b/>
          <w:rtl w:val="1"/>
          <w:lang w:bidi="ar-SA"/>
        </w:rPr>
        <w:t>حدود على حجم السيرة وعددها:</w:t>
      </w:r>
      <w:r>
        <w:rPr>
          <w:rtl w:val="1"/>
          <w:lang w:bidi="ar-SA"/>
        </w:rPr>
        <w:t xml:space="preserve"> ١٥ مؤهلاً، و٢٠ خبرة، و٢٠ دورة، وسقف للحمولة كاملةً — بوّابة عامة لا تُترك بلا سقف. وحفظ السيرة محدود بعشر مرّات كل عشر دقائق لكل مشارك.</w:t>
      </w:r>
    </w:p>
    <w:p>
      <w:pPr>
        <w:pStyle w:val="ListBullet"/>
        <w:bidi/>
      </w:pPr>
      <w:r>
        <w:rPr>
          <w:b/>
          <w:rtl w:val="1"/>
          <w:lang w:bidi="ar-SA"/>
        </w:rPr>
        <w:t>قفلٌ تفاؤلي على نسخة السيرة:</w:t>
      </w:r>
      <w:r>
        <w:rPr>
          <w:rtl w:val="1"/>
          <w:lang w:bidi="ar-SA"/>
        </w:rPr>
        <w:t xml:space="preserve"> إن عُدّلت من جهة أخرى بعد فتحك النموذج، رُدّ الحفظ ولم تُكتب نسختك فوق نسخة غيرك.</w:t>
      </w:r>
    </w:p>
    <w:p>
      <w:pPr>
        <w:pStyle w:val="ListBullet"/>
        <w:bidi/>
      </w:pPr>
      <w:r>
        <w:rPr>
          <w:b/>
          <w:rtl w:val="1"/>
          <w:lang w:bidi="ar-SA"/>
        </w:rPr>
        <w:t>حدود التواريخ:</w:t>
      </w:r>
      <w:r>
        <w:rPr>
          <w:rtl w:val="1"/>
          <w:lang w:bidi="ar-SA"/>
        </w:rPr>
        <w:t xml:space="preserve"> تاريخ الميلاد بين سبعين سنة وثماني عشرة سنة مضت، وتاريخ التعيين لا يتجاوز اليوم، والسنوات بين ١٩٥٠ والسنة الحالية (وسنة التخرّج تقبل السنة القادمة). العمر يُحسب آلياً ولا يُكتب.</w:t>
      </w:r>
    </w:p>
    <w:p>
      <w:pPr>
        <w:pStyle w:val="ListBullet"/>
        <w:bidi/>
      </w:pPr>
      <w:r>
        <w:rPr>
          <w:b/>
          <w:rtl w:val="1"/>
          <w:lang w:bidi="ar-SA"/>
        </w:rPr>
        <w:t>زرّ تسجيل الوصول مخصّص ليوم الجلسة.</w:t>
      </w:r>
      <w:r>
        <w:rPr>
          <w:rtl w:val="1"/>
          <w:lang w:bidi="ar-SA"/>
        </w:rPr>
        <w:t xml:space="preserve"> يعمل في أي يوم، لكنه لا يُثبّت حضوراً إلا في جلسات اليوم نفسه — والملاحظة تظهر لمن أكّد ولم يصل ولا جلسة له اليوم. وتسجيل الوصول يؤكّد بياناتك ضمناً إن لم تكن أكّدتها.</w:t>
      </w:r>
    </w:p>
    <w:p>
      <w:pPr>
        <w:pStyle w:val="ListBullet"/>
        <w:bidi/>
      </w:pPr>
      <w:r>
        <w:rPr>
          <w:b/>
          <w:rtl w:val="1"/>
          <w:lang w:bidi="ar-SA"/>
        </w:rPr>
        <w:t>البطاقة بلا اسم</w:t>
      </w:r>
      <w:r>
        <w:rPr>
          <w:rtl w:val="1"/>
          <w:lang w:bidi="ar-SA"/>
        </w:rPr>
        <w:t>، والطباعة مقصورة على البطاقة وحدها — تُبرَز عند الاستقبال، والاستقبال يعمل بالرمز.</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b/>
                <w:sz w:val="19"/>
                <w:rtl w:val="1"/>
                <w:lang w:bidi="ar-SA"/>
              </w:rPr>
              <w:t>رقم الهوية يجب أن يكون ١٠ أرقام</w:t>
            </w:r>
          </w:p>
        </w:tc>
        <w:tc>
          <w:tcPr>
            <w:tcW w:type="dxa" w:w="3250"/>
          </w:tcPr>
          <w:p>
            <w:pPr>
              <w:bidi/>
            </w:pPr>
            <w:r>
              <w:rPr>
                <w:sz w:val="19"/>
                <w:rtl w:val="1"/>
                <w:lang w:bidi="ar-SA"/>
              </w:rPr>
              <w:t>ما كتبته ليس عشرة أرقام</w:t>
            </w:r>
          </w:p>
        </w:tc>
        <w:tc>
          <w:tcPr>
            <w:tcW w:type="dxa" w:w="3250"/>
          </w:tcPr>
          <w:p>
            <w:pPr>
              <w:bidi/>
            </w:pPr>
            <w:r>
              <w:rPr>
                <w:sz w:val="19"/>
                <w:rtl w:val="1"/>
                <w:lang w:bidi="ar-SA"/>
              </w:rPr>
              <w:t>اكتب رقم الهوية كاملاً بالأرقام</w:t>
            </w:r>
          </w:p>
        </w:tc>
      </w:tr>
      <w:tr>
        <w:tc>
          <w:tcPr>
            <w:tcW w:type="dxa" w:w="3250"/>
          </w:tcPr>
          <w:p>
            <w:pPr>
              <w:bidi/>
            </w:pPr>
            <w:r>
              <w:rPr>
                <w:b/>
                <w:sz w:val="19"/>
                <w:rtl w:val="1"/>
                <w:lang w:bidi="ar-SA"/>
              </w:rPr>
              <w:t>رقم الهوية غير مطابق لهذا الرابط. — تبقّى {عدد} محاولة</w:t>
            </w:r>
          </w:p>
        </w:tc>
        <w:tc>
          <w:tcPr>
            <w:tcW w:type="dxa" w:w="3250"/>
          </w:tcPr>
          <w:p>
            <w:pPr>
              <w:bidi/>
            </w:pPr>
            <w:r>
              <w:rPr>
                <w:sz w:val="19"/>
                <w:rtl w:val="1"/>
                <w:lang w:bidi="ar-SA"/>
              </w:rPr>
              <w:t>الرقم لا يخصّ صاحب هذا الرابط</w:t>
            </w:r>
          </w:p>
        </w:tc>
        <w:tc>
          <w:tcPr>
            <w:tcW w:type="dxa" w:w="3250"/>
          </w:tcPr>
          <w:p>
            <w:pPr>
              <w:bidi/>
            </w:pPr>
            <w:r>
              <w:rPr>
                <w:sz w:val="19"/>
                <w:rtl w:val="1"/>
                <w:lang w:bidi="ar-SA"/>
              </w:rPr>
              <w:t>تأكّد من الرقم؛ لا يبقى إلا العدد المذكور من المحاولات</w:t>
            </w:r>
          </w:p>
        </w:tc>
      </w:tr>
      <w:tr>
        <w:tc>
          <w:tcPr>
            <w:tcW w:type="dxa" w:w="3250"/>
          </w:tcPr>
          <w:p>
            <w:pPr>
              <w:bidi/>
            </w:pPr>
            <w:r>
              <w:rPr>
                <w:b/>
                <w:sz w:val="19"/>
                <w:rtl w:val="1"/>
                <w:lang w:bidi="ar-SA"/>
              </w:rPr>
              <w:t>محاولات كثيرة. حاول بعد {عدد} دقيقة.</w:t>
            </w:r>
          </w:p>
        </w:tc>
        <w:tc>
          <w:tcPr>
            <w:tcW w:type="dxa" w:w="3250"/>
          </w:tcPr>
          <w:p>
            <w:pPr>
              <w:bidi/>
            </w:pPr>
            <w:r>
              <w:rPr>
                <w:sz w:val="19"/>
                <w:rtl w:val="1"/>
                <w:lang w:bidi="ar-SA"/>
              </w:rPr>
              <w:t>استُنفدت خمس محاولات على هذا الرابط</w:t>
            </w:r>
          </w:p>
        </w:tc>
        <w:tc>
          <w:tcPr>
            <w:tcW w:type="dxa" w:w="3250"/>
          </w:tcPr>
          <w:p>
            <w:pPr>
              <w:bidi/>
            </w:pPr>
            <w:r>
              <w:rPr>
                <w:sz w:val="19"/>
                <w:rtl w:val="1"/>
                <w:lang w:bidi="ar-SA"/>
              </w:rPr>
              <w:t>انتظر المدّة المذكورة؛ الحقل والزر معطَّلان حتى ذلك</w:t>
            </w:r>
          </w:p>
        </w:tc>
      </w:tr>
      <w:tr>
        <w:tc>
          <w:tcPr>
            <w:tcW w:type="dxa" w:w="3250"/>
          </w:tcPr>
          <w:p>
            <w:pPr>
              <w:bidi/>
            </w:pPr>
            <w:r>
              <w:rPr>
                <w:b/>
                <w:sz w:val="19"/>
                <w:rtl w:val="1"/>
                <w:lang w:bidi="ar-SA"/>
              </w:rPr>
              <w:t>تعذّر التحقق، حاول لاحقاً</w:t>
            </w:r>
          </w:p>
        </w:tc>
        <w:tc>
          <w:tcPr>
            <w:tcW w:type="dxa" w:w="3250"/>
          </w:tcPr>
          <w:p>
            <w:pPr>
              <w:bidi/>
            </w:pPr>
            <w:r>
              <w:rPr>
                <w:sz w:val="19"/>
                <w:rtl w:val="1"/>
                <w:lang w:bidi="ar-SA"/>
              </w:rPr>
              <w:t>عطل شبكة أو خدمة</w:t>
            </w:r>
          </w:p>
        </w:tc>
        <w:tc>
          <w:tcPr>
            <w:tcW w:type="dxa" w:w="3250"/>
          </w:tcPr>
          <w:p>
            <w:pPr>
              <w:bidi/>
            </w:pPr>
            <w:r>
              <w:rPr>
                <w:sz w:val="19"/>
                <w:rtl w:val="1"/>
                <w:lang w:bidi="ar-SA"/>
              </w:rPr>
              <w:t>أعد المحاولة، ثم راجع المركز</w:t>
            </w:r>
          </w:p>
        </w:tc>
      </w:tr>
      <w:tr>
        <w:tc>
          <w:tcPr>
            <w:tcW w:type="dxa" w:w="3250"/>
          </w:tcPr>
          <w:p>
            <w:pPr>
              <w:bidi/>
            </w:pPr>
            <w:r>
              <w:rPr>
                <w:b/>
                <w:sz w:val="19"/>
                <w:rtl w:val="1"/>
                <w:lang w:bidi="ar-SA"/>
              </w:rPr>
              <w:t>انتهت الجلسة، أعد إدخال رقم الهوية</w:t>
            </w:r>
          </w:p>
        </w:tc>
        <w:tc>
          <w:tcPr>
            <w:tcW w:type="dxa" w:w="3250"/>
          </w:tcPr>
          <w:p>
            <w:pPr>
              <w:bidi/>
            </w:pPr>
            <w:r>
              <w:rPr>
                <w:sz w:val="19"/>
                <w:rtl w:val="1"/>
                <w:lang w:bidi="ar-SA"/>
              </w:rPr>
              <w:t>مضت عشرون دقيقة على تحقّقك</w:t>
            </w:r>
          </w:p>
        </w:tc>
        <w:tc>
          <w:tcPr>
            <w:tcW w:type="dxa" w:w="3250"/>
          </w:tcPr>
          <w:p>
            <w:pPr>
              <w:bidi/>
            </w:pPr>
            <w:r>
              <w:rPr>
                <w:sz w:val="19"/>
                <w:rtl w:val="1"/>
                <w:lang w:bidi="ar-SA"/>
              </w:rPr>
              <w:t>أعد إدخال رقم الهوية من البوّابة</w:t>
            </w:r>
          </w:p>
        </w:tc>
      </w:tr>
      <w:tr>
        <w:tc>
          <w:tcPr>
            <w:tcW w:type="dxa" w:w="3250"/>
          </w:tcPr>
          <w:p>
            <w:pPr>
              <w:bidi/>
            </w:pPr>
            <w:r>
              <w:rPr>
                <w:b/>
                <w:sz w:val="19"/>
                <w:rtl w:val="1"/>
                <w:lang w:bidi="ar-SA"/>
              </w:rPr>
              <w:t>انتهت الجلسة</w:t>
            </w:r>
            <w:r>
              <w:rPr>
                <w:sz w:val="19"/>
                <w:rtl w:val="1"/>
                <w:lang w:bidi="ar-SA"/>
              </w:rPr>
              <w:t xml:space="preserve"> (نافذة أثناء تحرير السيرة)</w:t>
            </w:r>
          </w:p>
        </w:tc>
        <w:tc>
          <w:tcPr>
            <w:tcW w:type="dxa" w:w="3250"/>
          </w:tcPr>
          <w:p>
            <w:pPr>
              <w:bidi/>
            </w:pPr>
            <w:r>
              <w:rPr>
                <w:sz w:val="19"/>
                <w:rtl w:val="1"/>
                <w:lang w:bidi="ar-SA"/>
              </w:rPr>
              <w:t>انتهت الجلسة وأنت تكتب</w:t>
            </w:r>
          </w:p>
        </w:tc>
        <w:tc>
          <w:tcPr>
            <w:tcW w:type="dxa" w:w="3250"/>
          </w:tcPr>
          <w:p>
            <w:pPr>
              <w:bidi/>
            </w:pPr>
            <w:r>
              <w:rPr>
                <w:sz w:val="19"/>
                <w:rtl w:val="1"/>
                <w:lang w:bidi="ar-SA"/>
              </w:rPr>
              <w:t xml:space="preserve">أدخل رقم هويتك واضغط </w:t>
            </w:r>
            <w:r>
              <w:rPr>
                <w:b/>
                <w:sz w:val="19"/>
                <w:rtl w:val="1"/>
                <w:lang w:bidi="ar-SA"/>
              </w:rPr>
              <w:t>متابعة الحفظ</w:t>
            </w:r>
            <w:r>
              <w:rPr>
                <w:sz w:val="19"/>
                <w:rtl w:val="1"/>
                <w:lang w:bidi="ar-SA"/>
              </w:rPr>
              <w:t xml:space="preserve"> — بياناتك محفوظة في الصفحة. أو </w:t>
            </w:r>
            <w:r>
              <w:rPr>
                <w:b/>
                <w:sz w:val="19"/>
                <w:rtl w:val="1"/>
                <w:lang w:bidi="ar-SA"/>
              </w:rPr>
              <w:t>لاحقاً (تبقى بياناتي)</w:t>
            </w:r>
          </w:p>
        </w:tc>
      </w:tr>
      <w:tr>
        <w:tc>
          <w:tcPr>
            <w:tcW w:type="dxa" w:w="3250"/>
          </w:tcPr>
          <w:p>
            <w:pPr>
              <w:bidi/>
            </w:pPr>
            <w:r>
              <w:rPr>
                <w:b/>
                <w:sz w:val="19"/>
                <w:rtl w:val="1"/>
                <w:lang w:bidi="ar-SA"/>
              </w:rPr>
              <w:t>أكمل الحقول المطلوبة في السطور المميّزة</w:t>
            </w:r>
          </w:p>
        </w:tc>
        <w:tc>
          <w:tcPr>
            <w:tcW w:type="dxa" w:w="3250"/>
          </w:tcPr>
          <w:p>
            <w:pPr>
              <w:bidi/>
            </w:pPr>
            <w:r>
              <w:rPr>
                <w:sz w:val="19"/>
                <w:rtl w:val="1"/>
                <w:lang w:bidi="ar-SA"/>
              </w:rPr>
              <w:t>حقول إلزامية ناقصة أو قيم خارج المدى</w:t>
            </w:r>
          </w:p>
        </w:tc>
        <w:tc>
          <w:tcPr>
            <w:tcW w:type="dxa" w:w="3250"/>
          </w:tcPr>
          <w:p>
            <w:pPr>
              <w:bidi/>
            </w:pPr>
            <w:r>
              <w:rPr>
                <w:sz w:val="19"/>
                <w:rtl w:val="1"/>
                <w:lang w:bidi="ar-SA"/>
              </w:rPr>
              <w:t>راجع السطور ذات الإطار الأحمر</w:t>
            </w:r>
          </w:p>
        </w:tc>
      </w:tr>
      <w:tr>
        <w:tc>
          <w:tcPr>
            <w:tcW w:type="dxa" w:w="3250"/>
          </w:tcPr>
          <w:p>
            <w:pPr>
              <w:bidi/>
            </w:pPr>
            <w:r>
              <w:rPr>
                <w:b/>
                <w:sz w:val="19"/>
                <w:rtl w:val="1"/>
                <w:lang w:bidi="ar-SA"/>
              </w:rPr>
              <w:t>أزِل اسمك أو معرّفاتك من الحقل قبل الحفظ</w:t>
            </w:r>
          </w:p>
        </w:tc>
        <w:tc>
          <w:tcPr>
            <w:tcW w:type="dxa" w:w="3250"/>
          </w:tcPr>
          <w:p>
            <w:pPr>
              <w:bidi/>
            </w:pPr>
            <w:r>
              <w:rPr>
                <w:sz w:val="19"/>
                <w:rtl w:val="1"/>
                <w:lang w:bidi="ar-SA"/>
              </w:rPr>
              <w:t>الخادم وجد اسمك أو رقم هويتك أو جوالك أو بريدك في السيرة</w:t>
            </w:r>
          </w:p>
        </w:tc>
        <w:tc>
          <w:tcPr>
            <w:tcW w:type="dxa" w:w="3250"/>
          </w:tcPr>
          <w:p>
            <w:pPr>
              <w:bidi/>
            </w:pPr>
            <w:r>
              <w:rPr>
                <w:sz w:val="19"/>
                <w:rtl w:val="1"/>
                <w:lang w:bidi="ar-SA"/>
              </w:rPr>
              <w:t>احذفها؛ السيرة تُعرض دون اسمك</w:t>
            </w:r>
          </w:p>
        </w:tc>
      </w:tr>
      <w:tr>
        <w:tc>
          <w:tcPr>
            <w:tcW w:type="dxa" w:w="3250"/>
          </w:tcPr>
          <w:p>
            <w:pPr>
              <w:bidi/>
            </w:pPr>
            <w:r>
              <w:rPr>
                <w:b/>
                <w:sz w:val="19"/>
                <w:rtl w:val="1"/>
                <w:lang w:bidi="ar-SA"/>
              </w:rPr>
              <w:t>بعض الحقول غير صحيحة</w:t>
            </w:r>
          </w:p>
        </w:tc>
        <w:tc>
          <w:tcPr>
            <w:tcW w:type="dxa" w:w="3250"/>
          </w:tcPr>
          <w:p>
            <w:pPr>
              <w:bidi/>
            </w:pPr>
            <w:r>
              <w:rPr>
                <w:sz w:val="19"/>
                <w:rtl w:val="1"/>
                <w:lang w:bidi="ar-SA"/>
              </w:rPr>
              <w:t>قيمة مرفوضة في الخادم (سنة أو درجة أو طول نصّ)</w:t>
            </w:r>
          </w:p>
        </w:tc>
        <w:tc>
          <w:tcPr>
            <w:tcW w:type="dxa" w:w="3250"/>
          </w:tcPr>
          <w:p>
            <w:pPr>
              <w:bidi/>
            </w:pPr>
            <w:r>
              <w:rPr>
                <w:sz w:val="19"/>
                <w:rtl w:val="1"/>
                <w:lang w:bidi="ar-SA"/>
              </w:rPr>
              <w:t>راجع سطور المؤهلات والخبرات والدورات</w:t>
            </w:r>
          </w:p>
        </w:tc>
      </w:tr>
      <w:tr>
        <w:tc>
          <w:tcPr>
            <w:tcW w:type="dxa" w:w="3250"/>
          </w:tcPr>
          <w:p>
            <w:pPr>
              <w:bidi/>
            </w:pPr>
            <w:r>
              <w:rPr>
                <w:b/>
                <w:sz w:val="19"/>
                <w:rtl w:val="1"/>
                <w:lang w:bidi="ar-SA"/>
              </w:rPr>
              <w:t>عُدِّلت السيرة من جهة أخرى — أعد فتح الصفحة قبل الحفظ</w:t>
            </w:r>
          </w:p>
        </w:tc>
        <w:tc>
          <w:tcPr>
            <w:tcW w:type="dxa" w:w="3250"/>
          </w:tcPr>
          <w:p>
            <w:pPr>
              <w:bidi/>
            </w:pPr>
            <w:r>
              <w:rPr>
                <w:sz w:val="19"/>
                <w:rtl w:val="1"/>
                <w:lang w:bidi="ar-SA"/>
              </w:rPr>
              <w:t>حُفظت نسخة أحدث من سيرتك</w:t>
            </w:r>
          </w:p>
        </w:tc>
        <w:tc>
          <w:tcPr>
            <w:tcW w:type="dxa" w:w="3250"/>
          </w:tcPr>
          <w:p>
            <w:pPr>
              <w:bidi/>
            </w:pPr>
            <w:r>
              <w:rPr>
                <w:sz w:val="19"/>
                <w:rtl w:val="1"/>
                <w:lang w:bidi="ar-SA"/>
              </w:rPr>
              <w:t>أعد فتح الرابط وتحقّق ثم أعد الإدخال</w:t>
            </w:r>
          </w:p>
        </w:tc>
      </w:tr>
      <w:tr>
        <w:tc>
          <w:tcPr>
            <w:tcW w:type="dxa" w:w="3250"/>
          </w:tcPr>
          <w:p>
            <w:pPr>
              <w:bidi/>
            </w:pPr>
            <w:r>
              <w:rPr>
                <w:b/>
                <w:sz w:val="19"/>
                <w:rtl w:val="1"/>
                <w:lang w:bidi="ar-SA"/>
              </w:rPr>
              <w:t>المحتوى أكبر من المسموح</w:t>
            </w:r>
            <w:r>
              <w:rPr>
                <w:sz w:val="19"/>
                <w:rtl w:val="1"/>
                <w:lang w:bidi="ar-SA"/>
              </w:rPr>
              <w:t xml:space="preserve"> / </w:t>
            </w:r>
            <w:r>
              <w:rPr>
                <w:b/>
                <w:sz w:val="19"/>
                <w:rtl w:val="1"/>
                <w:lang w:bidi="ar-SA"/>
              </w:rPr>
              <w:t>عناصر أكثر من المسموح</w:t>
            </w:r>
          </w:p>
        </w:tc>
        <w:tc>
          <w:tcPr>
            <w:tcW w:type="dxa" w:w="3250"/>
          </w:tcPr>
          <w:p>
            <w:pPr>
              <w:bidi/>
            </w:pPr>
            <w:r>
              <w:rPr>
                <w:sz w:val="19"/>
                <w:rtl w:val="1"/>
                <w:lang w:bidi="ar-SA"/>
              </w:rPr>
              <w:t>تجاوزت سقف الحجم أو عدد السطور</w:t>
            </w:r>
          </w:p>
        </w:tc>
        <w:tc>
          <w:tcPr>
            <w:tcW w:type="dxa" w:w="3250"/>
          </w:tcPr>
          <w:p>
            <w:pPr>
              <w:bidi/>
            </w:pPr>
            <w:r>
              <w:rPr>
                <w:sz w:val="19"/>
                <w:rtl w:val="1"/>
                <w:lang w:bidi="ar-SA"/>
              </w:rPr>
              <w:t>اختصر النصوص أو احذف سطوراً</w:t>
            </w:r>
          </w:p>
        </w:tc>
      </w:tr>
      <w:tr>
        <w:tc>
          <w:tcPr>
            <w:tcW w:type="dxa" w:w="3250"/>
          </w:tcPr>
          <w:p>
            <w:pPr>
              <w:bidi/>
            </w:pPr>
            <w:r>
              <w:rPr>
                <w:b/>
                <w:sz w:val="19"/>
                <w:rtl w:val="1"/>
                <w:lang w:bidi="ar-SA"/>
              </w:rPr>
              <w:t>لا يمكن تعديل السيرة بعد بدء التقييم</w:t>
            </w:r>
          </w:p>
        </w:tc>
        <w:tc>
          <w:tcPr>
            <w:tcW w:type="dxa" w:w="3250"/>
          </w:tcPr>
          <w:p>
            <w:pPr>
              <w:bidi/>
            </w:pPr>
            <w:r>
              <w:rPr>
                <w:sz w:val="19"/>
                <w:rtl w:val="1"/>
                <w:lang w:bidi="ar-SA"/>
              </w:rPr>
              <w:t>بدأ تقييمك فقُفلت السيرة</w:t>
            </w:r>
          </w:p>
        </w:tc>
        <w:tc>
          <w:tcPr>
            <w:tcW w:type="dxa" w:w="3250"/>
          </w:tcPr>
          <w:p>
            <w:pPr>
              <w:bidi/>
            </w:pPr>
            <w:r>
              <w:rPr>
                <w:sz w:val="19"/>
                <w:rtl w:val="1"/>
                <w:lang w:bidi="ar-SA"/>
              </w:rPr>
              <w:t>لا تعديل بعد اليوم؛ راجع المركز عند الحاجة</w:t>
            </w:r>
          </w:p>
        </w:tc>
      </w:tr>
      <w:tr>
        <w:tc>
          <w:tcPr>
            <w:tcW w:type="dxa" w:w="3250"/>
          </w:tcPr>
          <w:p>
            <w:pPr>
              <w:bidi/>
            </w:pPr>
            <w:r>
              <w:rPr>
                <w:b/>
                <w:sz w:val="19"/>
                <w:rtl w:val="1"/>
                <w:lang w:bidi="ar-SA"/>
              </w:rPr>
              <w:t>محاولات حفظ كثيرة، حاول لاحقاً</w:t>
            </w:r>
          </w:p>
        </w:tc>
        <w:tc>
          <w:tcPr>
            <w:tcW w:type="dxa" w:w="3250"/>
          </w:tcPr>
          <w:p>
            <w:pPr>
              <w:bidi/>
            </w:pPr>
            <w:r>
              <w:rPr>
                <w:sz w:val="19"/>
                <w:rtl w:val="1"/>
                <w:lang w:bidi="ar-SA"/>
              </w:rPr>
              <w:t>أكثر من عشر عمليات حفظ في عشر دقائق</w:t>
            </w:r>
          </w:p>
        </w:tc>
        <w:tc>
          <w:tcPr>
            <w:tcW w:type="dxa" w:w="3250"/>
          </w:tcPr>
          <w:p>
            <w:pPr>
              <w:bidi/>
            </w:pPr>
            <w:r>
              <w:rPr>
                <w:sz w:val="19"/>
                <w:rtl w:val="1"/>
                <w:lang w:bidi="ar-SA"/>
              </w:rPr>
              <w:t>انتظر قليلاً ثم احفظ</w:t>
            </w:r>
          </w:p>
        </w:tc>
      </w:tr>
      <w:tr>
        <w:tc>
          <w:tcPr>
            <w:tcW w:type="dxa" w:w="3250"/>
          </w:tcPr>
          <w:p>
            <w:pPr>
              <w:bidi/>
            </w:pPr>
            <w:r>
              <w:rPr>
                <w:b/>
                <w:sz w:val="19"/>
                <w:rtl w:val="1"/>
                <w:lang w:bidi="ar-SA"/>
              </w:rPr>
              <w:t>تعذّر تنفيذ العملية</w:t>
            </w:r>
            <w:r>
              <w:rPr>
                <w:sz w:val="19"/>
                <w:rtl w:val="1"/>
                <w:lang w:bidi="ar-SA"/>
              </w:rPr>
              <w:t xml:space="preserve"> / </w:t>
            </w:r>
            <w:r>
              <w:rPr>
                <w:b/>
                <w:sz w:val="19"/>
                <w:rtl w:val="1"/>
                <w:lang w:bidi="ar-SA"/>
              </w:rPr>
              <w:t>تعذّر الحفظ</w:t>
            </w:r>
          </w:p>
        </w:tc>
        <w:tc>
          <w:tcPr>
            <w:tcW w:type="dxa" w:w="3250"/>
          </w:tcPr>
          <w:p>
            <w:pPr>
              <w:bidi/>
            </w:pPr>
            <w:r>
              <w:rPr>
                <w:sz w:val="19"/>
                <w:rtl w:val="1"/>
                <w:lang w:bidi="ar-SA"/>
              </w:rPr>
              <w:t>لم يصل ردّ مفهوم من الخادم</w:t>
            </w:r>
          </w:p>
        </w:tc>
        <w:tc>
          <w:tcPr>
            <w:tcW w:type="dxa" w:w="3250"/>
          </w:tcPr>
          <w:p>
            <w:pPr>
              <w:bidi/>
            </w:pPr>
            <w:r>
              <w:rPr>
                <w:sz w:val="19"/>
                <w:rtl w:val="1"/>
                <w:lang w:bidi="ar-SA"/>
              </w:rPr>
              <w:t>أعد المحاولة، ثم راجع المركز</w:t>
            </w:r>
          </w:p>
        </w:tc>
      </w:tr>
    </w:tbl>
    <w:p/>
    <w:p>
      <w:pPr>
        <w:pStyle w:val="Heading2"/>
        <w:bidi/>
      </w:pPr>
      <w:r>
        <w:rPr>
          <w:rtl w:val="1"/>
          <w:lang w:bidi="ar-SA"/>
        </w:rPr>
        <w:t>استقبال الموظفين</w:t>
      </w:r>
    </w:p>
    <w:p>
      <w:pPr>
        <w:jc w:val="center"/>
      </w:pPr>
      <w:r>
        <w:drawing>
          <wp:inline xmlns:a="http://schemas.openxmlformats.org/drawingml/2006/main" xmlns:pic="http://schemas.openxmlformats.org/drawingml/2006/picture">
            <wp:extent cx="5852160" cy="3677107"/>
            <wp:docPr id="179" name="Picture 179"/>
            <wp:cNvGraphicFramePr>
              <a:graphicFrameLocks noChangeAspect="1"/>
            </wp:cNvGraphicFramePr>
            <a:graphic>
              <a:graphicData uri="http://schemas.openxmlformats.org/drawingml/2006/picture">
                <pic:pic>
                  <pic:nvPicPr>
                    <pic:cNvPr id="0" name="reception.jpg"/>
                    <pic:cNvPicPr/>
                  </pic:nvPicPr>
                  <pic:blipFill>
                    <a:blip r:embed="rId4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استقبال اليوم كما يفتحه مسؤول استقبال الموظفين</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reception.view</w:t>
      </w:r>
      <w:r>
        <w:rPr>
          <w:rtl w:val="1"/>
          <w:lang w:bidi="ar-SA"/>
        </w:rPr>
        <w:t xml:space="preserve"> — مسؤول استقبال الموظفين، ومسؤول العمليات، ومدير المركز، ومسؤول الجدولة، ومستشار المقابلة، ومستشار حلقة النقاش، ومشرف أدوات القياس، ومدير النظام.</w:t>
      </w:r>
    </w:p>
    <w:p>
      <w:pPr>
        <w:bidi/>
      </w:pPr>
      <w:r>
        <w:rPr>
          <w:rtl w:val="1"/>
          <w:lang w:bidi="ar-SA"/>
        </w:rPr>
        <w:t xml:space="preserve">شاشة واحدة على المسار </w:t>
      </w:r>
      <w:r>
        <w:rPr>
          <w:rFonts w:ascii="Consolas" w:hAnsi="Consolas"/>
          <w:sz w:val="19"/>
          <w:rFonts w:ascii="Consolas" w:hAnsi="Consolas" w:cs="Consolas"/>
          <w:rtl w:val="0"/>
          <w:lang w:bidi="ar-SA"/>
        </w:rPr>
        <w:t>/reception</w:t>
      </w:r>
      <w:r>
        <w:rPr>
          <w:rtl w:val="1"/>
          <w:lang w:bidi="ar-SA"/>
        </w:rPr>
        <w:t xml:space="preserve"> تُدير مسار المشارك من باب المركز إلى جدول الجلسات: تسجيل الوصول، ثم التوقيع والإقرار بصحّة البيانات، ثم التوزيع على نشاط ومقيّم، ثم قرار المقيّم استلاماً أو ردّاً، ثم الاعتماد الذي يُرحّل المستلَم إلى الجدولة.</w:t>
      </w:r>
    </w:p>
    <w:p>
      <w:pPr>
        <w:bidi/>
      </w:pPr>
      <w:r>
        <w:rPr>
          <w:b/>
          <w:rtl w:val="1"/>
          <w:lang w:bidi="ar-SA"/>
        </w:rPr>
        <w:t>الشاشة تتشكّل بحسب صلاحيات فاتحها.</w:t>
      </w:r>
      <w:r>
        <w:rPr>
          <w:rtl w:val="1"/>
          <w:lang w:bidi="ar-SA"/>
        </w:rPr>
        <w:t xml:space="preserve"> لكل مرحلة صلاحية مستقلّة، فمن يسجّل ليس بالضرورة من يوزّع، ومن يوزّع ليس من يقرّر، ومن يقرّر ليس من يعتمد.</w:t>
      </w:r>
    </w:p>
    <w:p>
      <w:pPr>
        <w:pStyle w:val="Heading3"/>
        <w:bidi/>
      </w:pPr>
      <w:r>
        <w:rPr>
          <w:rtl w:val="1"/>
          <w:lang w:bidi="ar-SA"/>
        </w:rPr>
        <w:t>كشف اليوم — ممّن يتكوّن</w:t>
      </w:r>
    </w:p>
    <w:p>
      <w:pPr>
        <w:bidi/>
      </w:pPr>
      <w:r>
        <w:rPr>
          <w:b/>
          <w:rtl w:val="1"/>
          <w:lang w:bidi="ar-SA"/>
        </w:rPr>
        <w:t>«المنتظَرون» هم من لهم جلسةٌ في ذلك اليوم.</w:t>
      </w:r>
      <w:r>
        <w:rPr>
          <w:rtl w:val="1"/>
          <w:lang w:bidi="ar-SA"/>
        </w:rPr>
        <w:t xml:space="preserve"> لكل اسمٍ موعدُه ونشاطُه، ومن وصل يخرج من القائمة إلى «الحاضرين».</w:t>
      </w:r>
    </w:p>
    <w:p>
      <w:pPr>
        <w:bidi/>
        <w:ind w:left="360" w:right="216"/>
        <w:shd w:val="clear" w:color="auto" w:fill="FFF8E6"/>
      </w:pPr>
      <w:r>
        <w:rPr>
          <w:b/>
          <w:sz w:val="21"/>
          <w:rtl w:val="1"/>
          <w:lang w:bidi="ar-SA"/>
        </w:rPr>
        <w:t>تغيّر عمّا كان:</w:t>
      </w:r>
      <w:r>
        <w:rPr>
          <w:sz w:val="21"/>
          <w:rtl w:val="1"/>
          <w:lang w:bidi="ar-SA"/>
        </w:rPr>
        <w:t xml:space="preserve"> كانت القائمة تسرد </w:t>
      </w:r>
      <w:r>
        <w:rPr>
          <w:b/>
          <w:sz w:val="21"/>
          <w:rtl w:val="1"/>
          <w:lang w:bidi="ar-SA"/>
        </w:rPr>
        <w:t>كلَّ مشاركٍ لم تنتهِ دورتُه</w:t>
      </w:r>
      <w:r>
        <w:rPr>
          <w:sz w:val="21"/>
          <w:rtl w:val="1"/>
          <w:lang w:bidi="ar-SA"/>
        </w:rPr>
        <w:t xml:space="preserve"> — من موعده بعد شهرين، ومن لم يُجدوَل قطّ — بلا أي ربطٍ بتاريخ. فكان الموظّف يستقبل من قائمةٍ لا تعني اليوم في شيء، مقصوصةٍ عند الأربعين وبترتيب الرمز.</w:t>
      </w:r>
    </w:p>
    <w:p>
      <w:pPr>
        <w:bidi/>
      </w:pPr>
      <w:r>
        <w:rPr>
          <w:b/>
          <w:rtl w:val="1"/>
          <w:lang w:bidi="ar-SA"/>
        </w:rPr>
        <w:t>ويصلك إشعارٌ عند اعتماد الجدولة</w:t>
      </w:r>
      <w:r>
        <w:rPr>
          <w:rtl w:val="1"/>
          <w:lang w:bidi="ar-SA"/>
        </w:rPr>
        <w:t xml:space="preserve"> يقول إن كشوف الأيام صارت جاهزة — فلا تفتح الشاشة قبل الاعتماد فتراها فارغةً وتظنّ أن لا أحد قادم.</w:t>
      </w:r>
    </w:p>
    <w:p>
      <w:pPr>
        <w:bidi/>
      </w:pPr>
      <w:r>
        <w:rPr>
          <w:b/>
          <w:rtl w:val="1"/>
          <w:lang w:bidi="ar-SA"/>
        </w:rPr>
        <w:t>ومن حضر بلا جلسة مسجَّلة</w:t>
      </w:r>
      <w:r>
        <w:rPr>
          <w:rtl w:val="1"/>
          <w:lang w:bidi="ar-SA"/>
        </w:rPr>
        <w:t xml:space="preserve"> يُوجَد بالبحث برمزه، ويظهر موسوماً بأنه </w:t>
      </w:r>
      <w:r>
        <w:rPr>
          <w:b/>
          <w:rtl w:val="1"/>
          <w:lang w:bidi="ar-SA"/>
        </w:rPr>
        <w:t>خارج كشف اليوم</w:t>
      </w:r>
      <w:r>
        <w:rPr>
          <w:rtl w:val="1"/>
          <w:lang w:bidi="ar-SA"/>
        </w:rPr>
        <w:t xml:space="preserve"> — يُستقبَل ويُعرَف حالُه.</w:t>
      </w:r>
    </w:p>
    <w:p>
      <w:pPr>
        <w:bidi/>
      </w:pPr>
      <w:r>
        <w:rPr>
          <w:b/>
          <w:rtl w:val="1"/>
          <w:lang w:bidi="ar-SA"/>
        </w:rPr>
        <w:t>ولكل حاضرٍ مدّةُ انتظاره</w:t>
      </w:r>
      <w:r>
        <w:rPr>
          <w:rtl w:val="1"/>
          <w:lang w:bidi="ar-SA"/>
        </w:rPr>
        <w:t xml:space="preserve"> بالدقائق — تُحسب في النظام وتتوقّف لحظة إرساله للمستشارين. «وصل ٠٩:١٥» وحدها تُلزمك بالطرح في رأسك، وذاك حسابٌ لا يقع في زحمة الردهة.</w:t>
      </w:r>
    </w:p>
    <w:p>
      <w:pPr>
        <w:bidi/>
      </w:pPr>
      <w:r>
        <w:rPr>
          <w:b/>
          <w:rtl w:val="1"/>
          <w:lang w:bidi="ar-SA"/>
        </w:rPr>
        <w:t>وإعادة طباعة البطاقة تشترط ما تشترطه الطباعة الأولى</w:t>
      </w:r>
      <w:r>
        <w:rPr>
          <w:rtl w:val="1"/>
          <w:lang w:bidi="ar-SA"/>
        </w:rPr>
        <w:t xml:space="preserve"> — التوقيع واعتماد السيرة. كانت تُدخل الزيارة الطابور بلا فحص، فتصير </w:t>
      </w:r>
      <w:r>
        <w:rPr>
          <w:b/>
          <w:rtl w:val="1"/>
          <w:lang w:bidi="ar-SA"/>
        </w:rPr>
        <w:t>طريقاً ثانياً</w:t>
      </w:r>
      <w:r>
        <w:rPr>
          <w:rtl w:val="1"/>
          <w:lang w:bidi="ar-SA"/>
        </w:rPr>
        <w:t xml:space="preserve"> إلى بطاقةٍ لمن لا يستحقّها والباب الأمامي مقفلٌ عليه.</w:t>
      </w:r>
    </w:p>
    <w:p>
      <w:pPr>
        <w:bidi/>
      </w:pPr>
      <w:r>
        <w:rPr>
          <w:b/>
          <w:rtl w:val="1"/>
          <w:lang w:bidi="ar-SA"/>
        </w:rPr>
        <w:t>والوصول يُسجَّل في يومه.</w:t>
      </w:r>
      <w:r>
        <w:rPr>
          <w:rtl w:val="1"/>
          <w:lang w:bidi="ar-SA"/>
        </w:rPr>
        <w:t xml:space="preserve"> تسجيلُه بتاريخٍ آخر مرفوض: يضع مشاركاً في كشف يومٍ لم يحضر فيه، ويُبنى عليه إسنادٌ وجلسةٌ وبطاقة. </w:t>
      </w:r>
      <w:r>
        <w:rPr>
          <w:b/>
          <w:rtl w:val="1"/>
          <w:lang w:bidi="ar-SA"/>
        </w:rPr>
        <w:t>وقراءةُ يومٍ مضى تبقى مفتوحة</w:t>
      </w:r>
      <w:r>
        <w:rPr>
          <w:rtl w:val="1"/>
          <w:lang w:bidi="ar-SA"/>
        </w:rPr>
        <w:t xml:space="preserve"> — المراجعة لا تُفسد شيئاً، والكتابة تُفسد.</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الصلاحية</w:t>
            </w:r>
          </w:p>
        </w:tc>
        <w:tc>
          <w:tcPr>
            <w:tcW w:type="dxa" w:w="3250"/>
            <w:shd w:val="clear" w:color="auto" w:fill="EAF5EF"/>
          </w:tcPr>
          <w:p>
            <w:pPr>
              <w:bidi/>
            </w:pPr>
            <w:r>
              <w:rPr>
                <w:b/>
                <w:sz w:val="19"/>
              </w:rPr>
            </w:r>
            <w:r>
              <w:rPr>
                <w:b/>
                <w:sz w:val="19"/>
                <w:rtl w:val="1"/>
                <w:lang w:bidi="ar-SA"/>
              </w:rPr>
              <w:t>ما تفتحه داخل الشاشة</w:t>
            </w:r>
          </w:p>
        </w:tc>
        <w:tc>
          <w:tcPr>
            <w:tcW w:type="dxa" w:w="3250"/>
            <w:shd w:val="clear" w:color="auto" w:fill="EAF5EF"/>
          </w:tcPr>
          <w:p>
            <w:pPr>
              <w:bidi/>
            </w:pPr>
            <w:r>
              <w:rPr>
                <w:b/>
                <w:sz w:val="19"/>
              </w:rPr>
            </w:r>
            <w:r>
              <w:rPr>
                <w:b/>
                <w:sz w:val="19"/>
                <w:rtl w:val="1"/>
                <w:lang w:bidi="ar-SA"/>
              </w:rPr>
              <w:t>من يملكها اليوم</w:t>
            </w:r>
          </w:p>
        </w:tc>
      </w:tr>
      <w:tr>
        <w:tc>
          <w:tcPr>
            <w:tcW w:type="dxa" w:w="3250"/>
          </w:tcPr>
          <w:p>
            <w:pPr>
              <w:bidi/>
            </w:pPr>
            <w:r>
              <w:rPr>
                <w:rFonts w:ascii="Consolas" w:hAnsi="Consolas"/>
                <w:sz w:val="19"/>
                <w:rFonts w:ascii="Consolas" w:hAnsi="Consolas" w:cs="Consolas"/>
                <w:rtl w:val="0"/>
                <w:lang w:bidi="ar-SA"/>
              </w:rPr>
              <w:t>reception.view</w:t>
            </w:r>
          </w:p>
        </w:tc>
        <w:tc>
          <w:tcPr>
            <w:tcW w:type="dxa" w:w="3250"/>
          </w:tcPr>
          <w:p>
            <w:pPr>
              <w:bidi/>
            </w:pPr>
            <w:r>
              <w:rPr>
                <w:sz w:val="19"/>
                <w:rtl w:val="1"/>
                <w:lang w:bidi="ar-SA"/>
              </w:rPr>
              <w:t>فتح الشاشة وقراءة كشف اليوم</w:t>
            </w:r>
          </w:p>
        </w:tc>
        <w:tc>
          <w:tcPr>
            <w:tcW w:type="dxa" w:w="3250"/>
          </w:tcPr>
          <w:p>
            <w:pPr>
              <w:bidi/>
            </w:pPr>
            <w:r>
              <w:rPr>
                <w:sz w:val="19"/>
                <w:rtl w:val="1"/>
                <w:lang w:bidi="ar-SA"/>
              </w:rPr>
              <w:t>الأدوار الثمانية أعلاه</w:t>
            </w:r>
          </w:p>
        </w:tc>
      </w:tr>
      <w:tr>
        <w:tc>
          <w:tcPr>
            <w:tcW w:type="dxa" w:w="3250"/>
          </w:tcPr>
          <w:p>
            <w:pPr>
              <w:bidi/>
            </w:pP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 xml:space="preserve">قسم «المنتظَرون»، </w:t>
            </w:r>
            <w:r>
              <w:rPr>
                <w:b/>
                <w:sz w:val="19"/>
                <w:rtl w:val="1"/>
                <w:lang w:bidi="ar-SA"/>
              </w:rPr>
              <w:t>تسجيل الوصول</w:t>
            </w:r>
            <w:r>
              <w:rPr>
                <w:sz w:val="19"/>
                <w:rtl w:val="1"/>
                <w:lang w:bidi="ar-SA"/>
              </w:rPr>
              <w:t xml:space="preserve">، تعديل وقت الوصول، </w:t>
            </w:r>
            <w:r>
              <w:rPr>
                <w:b/>
                <w:sz w:val="19"/>
                <w:rtl w:val="1"/>
                <w:lang w:bidi="ar-SA"/>
              </w:rPr>
              <w:t>أخذ التوقيع</w:t>
            </w:r>
            <w:r>
              <w:rPr>
                <w:sz w:val="19"/>
                <w:rtl w:val="1"/>
                <w:lang w:bidi="ar-SA"/>
              </w:rPr>
              <w:t xml:space="preserve">، </w:t>
            </w:r>
            <w:r>
              <w:rPr>
                <w:b/>
                <w:sz w:val="19"/>
                <w:rtl w:val="1"/>
                <w:lang w:bidi="ar-SA"/>
              </w:rPr>
              <w:t>كشك تسجيل الحضور</w:t>
            </w:r>
            <w:r>
              <w:rPr>
                <w:sz w:val="19"/>
                <w:rtl w:val="1"/>
                <w:lang w:bidi="ar-SA"/>
              </w:rPr>
              <w:t xml:space="preserve">، </w:t>
            </w:r>
            <w:r>
              <w:rPr>
                <w:b/>
                <w:sz w:val="19"/>
                <w:rtl w:val="1"/>
                <w:lang w:bidi="ar-SA"/>
              </w:rPr>
              <w:t>طابور طباعة البطاقات</w:t>
            </w:r>
          </w:p>
        </w:tc>
        <w:tc>
          <w:tcPr>
            <w:tcW w:type="dxa" w:w="3250"/>
          </w:tcPr>
          <w:p>
            <w:pPr>
              <w:bidi/>
            </w:pPr>
            <w:r>
              <w:rPr>
                <w:sz w:val="19"/>
                <w:rtl w:val="1"/>
                <w:lang w:bidi="ar-SA"/>
              </w:rPr>
              <w:t>مسؤول استقبال الموظفين، مدير النظام</w:t>
            </w:r>
          </w:p>
        </w:tc>
      </w:tr>
      <w:tr>
        <w:tc>
          <w:tcPr>
            <w:tcW w:type="dxa" w:w="3250"/>
          </w:tcPr>
          <w:p>
            <w:pPr>
              <w:bidi/>
            </w:pPr>
            <w:r>
              <w:rPr>
                <w:rFonts w:ascii="Consolas" w:hAnsi="Consolas"/>
                <w:sz w:val="19"/>
                <w:rFonts w:ascii="Consolas" w:hAnsi="Consolas" w:cs="Consolas"/>
                <w:rtl w:val="0"/>
                <w:lang w:bidi="ar-SA"/>
              </w:rPr>
              <w:t>reception.assign</w:t>
            </w:r>
          </w:p>
        </w:tc>
        <w:tc>
          <w:tcPr>
            <w:tcW w:type="dxa" w:w="3250"/>
          </w:tcPr>
          <w:p>
            <w:pPr>
              <w:bidi/>
            </w:pPr>
            <w:r>
              <w:rPr>
                <w:sz w:val="19"/>
                <w:rtl w:val="1"/>
                <w:lang w:bidi="ar-SA"/>
              </w:rPr>
              <w:t xml:space="preserve">زرّ </w:t>
            </w:r>
            <w:r>
              <w:rPr>
                <w:b/>
                <w:sz w:val="19"/>
                <w:rtl w:val="1"/>
                <w:lang w:bidi="ar-SA"/>
              </w:rPr>
              <w:t>توزيع</w:t>
            </w:r>
            <w:r>
              <w:rPr>
                <w:sz w:val="19"/>
                <w:rtl w:val="1"/>
                <w:lang w:bidi="ar-SA"/>
              </w:rPr>
              <w:t xml:space="preserve"> وسحب الإسناد</w:t>
            </w:r>
          </w:p>
        </w:tc>
        <w:tc>
          <w:tcPr>
            <w:tcW w:type="dxa" w:w="3250"/>
          </w:tcPr>
          <w:p>
            <w:pPr>
              <w:bidi/>
            </w:pPr>
            <w:r>
              <w:rPr>
                <w:sz w:val="19"/>
                <w:rtl w:val="1"/>
                <w:lang w:bidi="ar-SA"/>
              </w:rPr>
              <w:t>مسؤول الاستقبال، مسؤول العمليات، مدير المركز، مسؤول الجدولة، مدير النظام</w:t>
            </w:r>
          </w:p>
        </w:tc>
      </w:tr>
      <w:tr>
        <w:tc>
          <w:tcPr>
            <w:tcW w:type="dxa" w:w="3250"/>
          </w:tcPr>
          <w:p>
            <w:pPr>
              <w:bidi/>
            </w:pPr>
            <w:r>
              <w:rPr>
                <w:rFonts w:ascii="Consolas" w:hAnsi="Consolas"/>
                <w:sz w:val="19"/>
                <w:rFonts w:ascii="Consolas" w:hAnsi="Consolas" w:cs="Consolas"/>
                <w:rtl w:val="0"/>
                <w:lang w:bidi="ar-SA"/>
              </w:rPr>
              <w:t>reception.decide</w:t>
            </w:r>
          </w:p>
        </w:tc>
        <w:tc>
          <w:tcPr>
            <w:tcW w:type="dxa" w:w="3250"/>
          </w:tcPr>
          <w:p>
            <w:pPr>
              <w:bidi/>
            </w:pPr>
            <w:r>
              <w:rPr>
                <w:sz w:val="19"/>
                <w:rtl w:val="1"/>
                <w:lang w:bidi="ar-SA"/>
              </w:rPr>
              <w:t xml:space="preserve">قسم «المُسنَد إليّ اليوم» وزرّا </w:t>
            </w:r>
            <w:r>
              <w:rPr>
                <w:b/>
                <w:sz w:val="19"/>
                <w:rtl w:val="1"/>
                <w:lang w:bidi="ar-SA"/>
              </w:rPr>
              <w:t>استلام</w:t>
            </w:r>
            <w:r>
              <w:rPr>
                <w:sz w:val="19"/>
                <w:rtl w:val="1"/>
                <w:lang w:bidi="ar-SA"/>
              </w:rPr>
              <w:t xml:space="preserve"> و</w:t>
            </w:r>
            <w:r>
              <w:rPr>
                <w:b/>
                <w:sz w:val="19"/>
                <w:rtl w:val="1"/>
                <w:lang w:bidi="ar-SA"/>
              </w:rPr>
              <w:t>ردّ</w:t>
            </w:r>
          </w:p>
        </w:tc>
        <w:tc>
          <w:tcPr>
            <w:tcW w:type="dxa" w:w="3250"/>
          </w:tcPr>
          <w:p>
            <w:pPr>
              <w:bidi/>
            </w:pPr>
            <w:r>
              <w:rPr>
                <w:sz w:val="19"/>
                <w:rtl w:val="1"/>
                <w:lang w:bidi="ar-SA"/>
              </w:rPr>
              <w:t>مستشار المقابلة، مستشار حلقة النقاش، مشرف أدوات القياس، مدير النظام</w:t>
            </w:r>
          </w:p>
        </w:tc>
      </w:tr>
      <w:tr>
        <w:tc>
          <w:tcPr>
            <w:tcW w:type="dxa" w:w="3250"/>
          </w:tcPr>
          <w:p>
            <w:pPr>
              <w:bidi/>
            </w:pPr>
            <w:r>
              <w:rPr>
                <w:rFonts w:ascii="Consolas" w:hAnsi="Consolas"/>
                <w:sz w:val="19"/>
                <w:rFonts w:ascii="Consolas" w:hAnsi="Consolas" w:cs="Consolas"/>
                <w:rtl w:val="0"/>
                <w:lang w:bidi="ar-SA"/>
              </w:rPr>
              <w:t>reception.approve</w:t>
            </w:r>
          </w:p>
        </w:tc>
        <w:tc>
          <w:tcPr>
            <w:tcW w:type="dxa" w:w="3250"/>
          </w:tcPr>
          <w:p>
            <w:pPr>
              <w:bidi/>
            </w:pPr>
            <w:r>
              <w:rPr>
                <w:sz w:val="19"/>
                <w:rtl w:val="1"/>
                <w:lang w:bidi="ar-SA"/>
              </w:rPr>
              <w:t xml:space="preserve">زرّ </w:t>
            </w:r>
            <w:r>
              <w:rPr>
                <w:b/>
                <w:sz w:val="19"/>
                <w:rtl w:val="1"/>
                <w:lang w:bidi="ar-SA"/>
              </w:rPr>
              <w:t>اعتماد وترحيل</w:t>
            </w:r>
          </w:p>
        </w:tc>
        <w:tc>
          <w:tcPr>
            <w:tcW w:type="dxa" w:w="3250"/>
          </w:tcPr>
          <w:p>
            <w:pPr>
              <w:bidi/>
            </w:pPr>
            <w:r>
              <w:rPr>
                <w:sz w:val="19"/>
                <w:rtl w:val="1"/>
                <w:lang w:bidi="ar-SA"/>
              </w:rPr>
              <w:t>مسؤول العمليات، مدير المركز، مسؤول الجدولة، مدير النظام</w:t>
            </w:r>
          </w:p>
        </w:tc>
      </w:tr>
    </w:tbl>
    <w:p/>
    <w:p>
      <w:pPr>
        <w:bidi/>
      </w:pPr>
      <w:r>
        <w:rPr>
          <w:rtl w:val="1"/>
          <w:lang w:bidi="ar-SA"/>
        </w:rPr>
        <w:t>ويُضاف إليها صلاحيتان من خارج المجموعة تغيّران ما يُعرَض:</w:t>
      </w:r>
    </w:p>
    <w:p>
      <w:pPr>
        <w:pStyle w:val="ListBullet"/>
        <w:bidi/>
      </w:pPr>
      <w:r>
        <w:rPr>
          <w:rFonts w:ascii="Consolas" w:hAnsi="Consolas"/>
          <w:sz w:val="19"/>
          <w:rFonts w:ascii="Consolas" w:hAnsi="Consolas" w:cs="Consolas"/>
          <w:rtl w:val="0"/>
          <w:lang w:bidi="ar-SA"/>
        </w:rPr>
        <w:t>candidate.view_names</w:t>
      </w:r>
      <w:r>
        <w:rPr>
          <w:rtl w:val="1"/>
          <w:lang w:bidi="ar-SA"/>
        </w:rPr>
        <w:t xml:space="preserve"> — بها وحدها يظهر عمود </w:t>
      </w:r>
      <w:r>
        <w:rPr>
          <w:b/>
          <w:rtl w:val="1"/>
          <w:lang w:bidi="ar-SA"/>
        </w:rPr>
        <w:t>الاسم</w:t>
      </w:r>
      <w:r>
        <w:rPr>
          <w:rtl w:val="1"/>
          <w:lang w:bidi="ar-SA"/>
        </w:rPr>
        <w:t xml:space="preserve">. يحملها هنا: مسؤول الاستقبال، مدير المركز، مسؤول الجدولة، مدير النظام. </w:t>
      </w:r>
      <w:r>
        <w:rPr>
          <w:b/>
          <w:rtl w:val="1"/>
          <w:lang w:bidi="ar-SA"/>
        </w:rPr>
        <w:t>مسؤول العمليات لا يحملها ويعمل بالرمز.</w:t>
      </w:r>
    </w:p>
    <w:p>
      <w:pPr>
        <w:pStyle w:val="ListBullet"/>
        <w:bidi/>
      </w:pPr>
      <w:r>
        <w:rPr>
          <w:rFonts w:ascii="Consolas" w:hAnsi="Consolas"/>
          <w:sz w:val="19"/>
          <w:rFonts w:ascii="Consolas" w:hAnsi="Consolas" w:cs="Consolas"/>
          <w:rtl w:val="0"/>
          <w:lang w:bidi="ar-SA"/>
        </w:rPr>
        <w:t>candidate.view_classified</w:t>
      </w:r>
      <w:r>
        <w:rPr>
          <w:rtl w:val="1"/>
          <w:lang w:bidi="ar-SA"/>
        </w:rPr>
        <w:t xml:space="preserve"> — بدونها لا يظهر المصنَّفون (سرّي/سرّي للغاية) لا في الحاضرين ولا في المنتظَرين ولا في العدد الكلّي.</w:t>
      </w:r>
    </w:p>
    <w:p>
      <w:pPr>
        <w:pStyle w:val="Heading3"/>
        <w:bidi/>
      </w:pPr>
      <w:r>
        <w:rPr>
          <w:rtl w:val="1"/>
          <w:lang w:bidi="ar-SA"/>
        </w:rPr>
        <w:t>ما تراه في أعلى الشاشة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مسار اليوم / استقبال الموظفين</w:t>
            </w:r>
          </w:p>
        </w:tc>
        <w:tc>
          <w:tcPr>
            <w:tcW w:type="dxa" w:w="4874"/>
          </w:tcPr>
          <w:p>
            <w:pPr>
              <w:bidi/>
            </w:pPr>
            <w:r>
              <w:rPr>
                <w:sz w:val="19"/>
                <w:rtl w:val="1"/>
                <w:lang w:bidi="ar-SA"/>
              </w:rPr>
              <w:t>عنوان الشاشة</w:t>
            </w:r>
          </w:p>
        </w:tc>
      </w:tr>
      <w:tr>
        <w:tc>
          <w:tcPr>
            <w:tcW w:type="dxa" w:w="4874"/>
          </w:tcPr>
          <w:p>
            <w:pPr>
              <w:bidi/>
            </w:pPr>
            <w:r>
              <w:rPr>
                <w:sz w:val="19"/>
                <w:rtl w:val="1"/>
                <w:lang w:bidi="ar-SA"/>
              </w:rPr>
              <w:t>السطر الوصفي</w:t>
            </w:r>
          </w:p>
        </w:tc>
        <w:tc>
          <w:tcPr>
            <w:tcW w:type="dxa" w:w="4874"/>
          </w:tcPr>
          <w:p>
            <w:pPr>
              <w:bidi/>
            </w:pPr>
            <w:r>
              <w:rPr>
                <w:sz w:val="19"/>
                <w:rtl w:val="1"/>
                <w:lang w:bidi="ar-SA"/>
              </w:rPr>
              <w:t>يتغيّر بحسب دورك: «تسجيل الوصول والتوقيع، وتوزيع المشاركين على المقابلة وحلقة النقاش وأدوات القياس» لمن يسجّل، و«إعادة إسناد المردود، واعتماد البيانات وترحيل الجلسات إلى الجدول» لمن يعتمد، و«المشاركون المُسنَدون إليك اليوم — استلامهم أو ردّهم بسبب» للمقيّم</w:t>
            </w:r>
          </w:p>
        </w:tc>
      </w:tr>
      <w:tr>
        <w:tc>
          <w:tcPr>
            <w:tcW w:type="dxa" w:w="4874"/>
          </w:tcPr>
          <w:p>
            <w:pPr>
              <w:bidi/>
            </w:pPr>
            <w:r>
              <w:rPr>
                <w:sz w:val="19"/>
                <w:rtl w:val="1"/>
                <w:lang w:bidi="ar-SA"/>
              </w:rPr>
              <w:t>حقل التاريخ</w:t>
            </w:r>
          </w:p>
        </w:tc>
        <w:tc>
          <w:tcPr>
            <w:tcW w:type="dxa" w:w="4874"/>
          </w:tcPr>
          <w:p>
            <w:pPr>
              <w:bidi/>
            </w:pPr>
            <w:r>
              <w:rPr>
                <w:sz w:val="19"/>
                <w:rtl w:val="1"/>
                <w:lang w:bidi="ar-SA"/>
              </w:rPr>
              <w:t>يبدأ على تاريخ اليوم. تغييره يُعيد تحميل كشف ذلك اليوم</w:t>
            </w:r>
          </w:p>
        </w:tc>
      </w:tr>
      <w:tr>
        <w:tc>
          <w:tcPr>
            <w:tcW w:type="dxa" w:w="4874"/>
          </w:tcPr>
          <w:p>
            <w:pPr>
              <w:bidi/>
            </w:pPr>
            <w:r>
              <w:rPr>
                <w:b/>
                <w:sz w:val="19"/>
                <w:rtl w:val="1"/>
                <w:lang w:bidi="ar-SA"/>
              </w:rPr>
              <w:t>تحديث</w:t>
            </w:r>
          </w:p>
        </w:tc>
        <w:tc>
          <w:tcPr>
            <w:tcW w:type="dxa" w:w="4874"/>
          </w:tcPr>
          <w:p>
            <w:pPr>
              <w:bidi/>
            </w:pPr>
            <w:r>
              <w:rPr>
                <w:sz w:val="19"/>
                <w:rtl w:val="1"/>
                <w:lang w:bidi="ar-SA"/>
              </w:rPr>
              <w:t>يُعيد تحميل الكشف بلا تغيير التاريخ</w:t>
            </w:r>
          </w:p>
        </w:tc>
      </w:tr>
      <w:tr>
        <w:tc>
          <w:tcPr>
            <w:tcW w:type="dxa" w:w="4874"/>
          </w:tcPr>
          <w:p>
            <w:pPr>
              <w:bidi/>
            </w:pPr>
            <w:r>
              <w:rPr>
                <w:sz w:val="19"/>
                <w:rtl w:val="1"/>
                <w:lang w:bidi="ar-SA"/>
              </w:rPr>
              <w:t>البطاقات الأربع</w:t>
            </w:r>
          </w:p>
        </w:tc>
        <w:tc>
          <w:tcPr>
            <w:tcW w:type="dxa" w:w="4874"/>
          </w:tcPr>
          <w:p>
            <w:pPr>
              <w:bidi/>
            </w:pPr>
            <w:r>
              <w:rPr>
                <w:b/>
                <w:sz w:val="19"/>
                <w:rtl w:val="1"/>
                <w:lang w:bidi="ar-SA"/>
              </w:rPr>
              <w:t>وصلوا</w:t>
            </w:r>
            <w:r>
              <w:rPr>
                <w:sz w:val="19"/>
                <w:rtl w:val="1"/>
                <w:lang w:bidi="ar-SA"/>
              </w:rPr>
              <w:t xml:space="preserve"> · </w:t>
            </w:r>
            <w:r>
              <w:rPr>
                <w:b/>
                <w:sz w:val="19"/>
                <w:rtl w:val="1"/>
                <w:lang w:bidi="ar-SA"/>
              </w:rPr>
              <w:t>وقّعوا وأقرّوا</w:t>
            </w:r>
            <w:r>
              <w:rPr>
                <w:sz w:val="19"/>
                <w:rtl w:val="1"/>
                <w:lang w:bidi="ar-SA"/>
              </w:rPr>
              <w:t xml:space="preserve"> · </w:t>
            </w:r>
            <w:r>
              <w:rPr>
                <w:b/>
                <w:sz w:val="19"/>
                <w:rtl w:val="1"/>
                <w:lang w:bidi="ar-SA"/>
              </w:rPr>
              <w:t>بانتظار قرار المقيّم</w:t>
            </w:r>
            <w:r>
              <w:rPr>
                <w:sz w:val="19"/>
                <w:rtl w:val="1"/>
                <w:lang w:bidi="ar-SA"/>
              </w:rPr>
              <w:t xml:space="preserve"> · </w:t>
            </w:r>
            <w:r>
              <w:rPr>
                <w:b/>
                <w:sz w:val="19"/>
                <w:rtl w:val="1"/>
                <w:lang w:bidi="ar-SA"/>
              </w:rPr>
              <w:t>معتمدون</w:t>
            </w:r>
            <w:r>
              <w:rPr>
                <w:sz w:val="19"/>
                <w:rtl w:val="1"/>
                <w:lang w:bidi="ar-SA"/>
              </w:rPr>
              <w:t xml:space="preserve"> — محسوبة على ما تراه أنت من صفوف، لا على قاعدة البيانات كلّها. لا تظهر للمقيّم</w:t>
            </w:r>
          </w:p>
        </w:tc>
      </w:tr>
    </w:tbl>
    <w:p/>
    <w:p>
      <w:pPr>
        <w:pStyle w:val="Heading3"/>
        <w:bidi/>
      </w:pPr>
      <w:r>
        <w:rPr>
          <w:rtl w:val="1"/>
          <w:lang w:bidi="ar-SA"/>
        </w:rPr>
        <w:t>كشك تسجيل الحضور (الجهاز اللوحي)</w:t>
      </w:r>
    </w:p>
    <w:p>
      <w:pPr>
        <w:bidi/>
      </w:pPr>
      <w:r>
        <w:rPr>
          <w:rtl w:val="1"/>
          <w:lang w:bidi="ar-SA"/>
        </w:rPr>
        <w:t xml:space="preserve">قسمٌ يظهر لحامل </w:t>
      </w:r>
      <w:r>
        <w:rPr>
          <w:rFonts w:ascii="Consolas" w:hAnsi="Consolas"/>
          <w:sz w:val="19"/>
          <w:rFonts w:ascii="Consolas" w:hAnsi="Consolas" w:cs="Consolas"/>
          <w:rtl w:val="0"/>
          <w:lang w:bidi="ar-SA"/>
        </w:rPr>
        <w:t>reception.record</w:t>
      </w:r>
      <w:r>
        <w:rPr>
          <w:rtl w:val="1"/>
          <w:lang w:bidi="ar-SA"/>
        </w:rPr>
        <w:t xml:space="preserve"> وحده، أعلى الشاشة لأنه أوّل عمل الصباح: بلا رابطٍ مفتوح على الجهاز اللوحي لا يسجّل أحدٌ حضوره.</w:t>
      </w:r>
    </w:p>
    <w:p>
      <w:pPr>
        <w:jc w:val="center"/>
      </w:pPr>
      <w:r>
        <w:drawing>
          <wp:inline xmlns:a="http://schemas.openxmlformats.org/drawingml/2006/main" xmlns:pic="http://schemas.openxmlformats.org/drawingml/2006/picture">
            <wp:extent cx="5852160" cy="1132994"/>
            <wp:docPr id="180" name="Picture 180"/>
            <wp:cNvGraphicFramePr>
              <a:graphicFrameLocks noChangeAspect="1"/>
            </wp:cNvGraphicFramePr>
            <a:graphic>
              <a:graphicData uri="http://schemas.openxmlformats.org/drawingml/2006/picture">
                <pic:pic>
                  <pic:nvPicPr>
                    <pic:cNvPr id="0" name="reception-kiosk.png"/>
                    <pic:cNvPicPr/>
                  </pic:nvPicPr>
                  <pic:blipFill>
                    <a:blip r:embed="rId121"/>
                    <a:stretch>
                      <a:fillRect/>
                    </a:stretch>
                  </pic:blipFill>
                  <pic:spPr>
                    <a:xfrm>
                      <a:off x="0" y="0"/>
                      <a:ext cx="5852160" cy="1132994"/>
                    </a:xfrm>
                    <a:prstGeom prst="rect"/>
                  </pic:spPr>
                </pic:pic>
              </a:graphicData>
            </a:graphic>
          </wp:inline>
        </w:drawing>
      </w:r>
    </w:p>
    <w:p>
      <w:pPr>
        <w:jc w:val="center"/>
        <w:bidi/>
      </w:pPr>
      <w:r>
        <w:rPr>
          <w:i/>
          <w:color w:val="6B7F74"/>
          <w:sz w:val="18"/>
          <w:rtl w:val="1"/>
          <w:lang w:bidi="ar-SA"/>
        </w:rPr>
        <w:t>قسم كشك تسجيل الحضور: رابط اليوم وزرّا «نسخ الرابط» و«إبطال»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إنشاء رابط اليوم</w:t>
            </w:r>
          </w:p>
        </w:tc>
        <w:tc>
          <w:tcPr>
            <w:tcW w:type="dxa" w:w="4874"/>
          </w:tcPr>
          <w:p>
            <w:pPr>
              <w:bidi/>
            </w:pPr>
            <w:r>
              <w:rPr>
                <w:sz w:val="19"/>
                <w:rtl w:val="1"/>
                <w:lang w:bidi="ar-SA"/>
              </w:rPr>
              <w:t>يُصدر رمزاً جديداً وينسخه إلى الحافظة مباشرةً. افتحه على الجهاز اللوحي في البهو</w:t>
            </w:r>
          </w:p>
        </w:tc>
      </w:tr>
      <w:tr>
        <w:tc>
          <w:tcPr>
            <w:tcW w:type="dxa" w:w="4874"/>
          </w:tcPr>
          <w:p>
            <w:pPr>
              <w:bidi/>
            </w:pPr>
            <w:r>
              <w:rPr>
                <w:sz w:val="19"/>
                <w:rtl w:val="1"/>
                <w:lang w:bidi="ar-SA"/>
              </w:rPr>
              <w:t xml:space="preserve">حقل </w:t>
            </w:r>
            <w:r>
              <w:rPr>
                <w:b/>
                <w:sz w:val="19"/>
                <w:rtl w:val="1"/>
                <w:lang w:bidi="ar-SA"/>
              </w:rPr>
              <w:t>اسم الجهاز (اختياري)</w:t>
            </w:r>
          </w:p>
        </w:tc>
        <w:tc>
          <w:tcPr>
            <w:tcW w:type="dxa" w:w="4874"/>
          </w:tcPr>
          <w:p>
            <w:pPr>
              <w:bidi/>
            </w:pPr>
            <w:r>
              <w:rPr>
                <w:sz w:val="19"/>
                <w:rtl w:val="1"/>
                <w:lang w:bidi="ar-SA"/>
              </w:rPr>
              <w:t>يميّز الأجهزة حين تتعدّد — «إيباد البهو». يظهر الاسم على شاشة الكشك نفسها</w:t>
            </w:r>
          </w:p>
        </w:tc>
      </w:tr>
      <w:tr>
        <w:tc>
          <w:tcPr>
            <w:tcW w:type="dxa" w:w="4874"/>
          </w:tcPr>
          <w:p>
            <w:pPr>
              <w:bidi/>
            </w:pPr>
            <w:r>
              <w:rPr>
                <w:b/>
                <w:sz w:val="19"/>
                <w:rtl w:val="1"/>
                <w:lang w:bidi="ar-SA"/>
              </w:rPr>
              <w:t>رابط لجهاز آخر</w:t>
            </w:r>
          </w:p>
        </w:tc>
        <w:tc>
          <w:tcPr>
            <w:tcW w:type="dxa" w:w="4874"/>
          </w:tcPr>
          <w:p>
            <w:pPr>
              <w:bidi/>
            </w:pPr>
            <w:r>
              <w:rPr>
                <w:sz w:val="19"/>
                <w:rtl w:val="1"/>
                <w:lang w:bidi="ar-SA"/>
              </w:rPr>
              <w:t>يُصدر رمزاً ثانياً لليوم نفسه. الأجهزة تعمل معاً، وكلٌّ منها يُبطَل على حدة</w:t>
            </w:r>
          </w:p>
        </w:tc>
      </w:tr>
      <w:tr>
        <w:tc>
          <w:tcPr>
            <w:tcW w:type="dxa" w:w="4874"/>
          </w:tcPr>
          <w:p>
            <w:pPr>
              <w:bidi/>
            </w:pPr>
            <w:r>
              <w:rPr>
                <w:b/>
                <w:sz w:val="19"/>
                <w:rtl w:val="1"/>
                <w:lang w:bidi="ar-SA"/>
              </w:rPr>
              <w:t>نسخ الرابط</w:t>
            </w:r>
            <w:r>
              <w:rPr>
                <w:sz w:val="19"/>
                <w:rtl w:val="1"/>
                <w:lang w:bidi="ar-SA"/>
              </w:rPr>
              <w:t xml:space="preserve"> ← </w:t>
            </w:r>
            <w:r>
              <w:rPr>
                <w:b/>
                <w:sz w:val="19"/>
                <w:rtl w:val="1"/>
                <w:lang w:bidi="ar-SA"/>
              </w:rPr>
              <w:t>نُسخ</w:t>
            </w:r>
          </w:p>
        </w:tc>
        <w:tc>
          <w:tcPr>
            <w:tcW w:type="dxa" w:w="4874"/>
          </w:tcPr>
          <w:p>
            <w:pPr>
              <w:bidi/>
            </w:pPr>
            <w:r>
              <w:rPr>
                <w:sz w:val="19"/>
                <w:rtl w:val="1"/>
                <w:lang w:bidi="ar-SA"/>
              </w:rPr>
              <w:t>ينسخ الرابط دون إصدار رمزٍ جديد. استعمله لإعادة فتح جهازٍ أُغلق متصفّحه — إصدار رمزٍ جديد لا يُبطل القديم، لكنّ تكديس الروابط يُربك</w:t>
            </w:r>
          </w:p>
        </w:tc>
      </w:tr>
      <w:tr>
        <w:tc>
          <w:tcPr>
            <w:tcW w:type="dxa" w:w="4874"/>
          </w:tcPr>
          <w:p>
            <w:pPr>
              <w:bidi/>
            </w:pPr>
            <w:r>
              <w:rPr>
                <w:b/>
                <w:sz w:val="19"/>
                <w:rtl w:val="1"/>
                <w:lang w:bidi="ar-SA"/>
              </w:rPr>
              <w:t>إبطال</w:t>
            </w:r>
          </w:p>
        </w:tc>
        <w:tc>
          <w:tcPr>
            <w:tcW w:type="dxa" w:w="4874"/>
          </w:tcPr>
          <w:p>
            <w:pPr>
              <w:bidi/>
            </w:pPr>
            <w:r>
              <w:rPr>
                <w:sz w:val="19"/>
                <w:rtl w:val="1"/>
                <w:lang w:bidi="ar-SA"/>
              </w:rPr>
              <w:t>يُقفل الرابط فوراً. استعمله إن ضاع الجهاز أو خرج الرابط من المركز</w:t>
            </w:r>
          </w:p>
        </w:tc>
      </w:tr>
      <w:tr>
        <w:tc>
          <w:tcPr>
            <w:tcW w:type="dxa" w:w="4874"/>
          </w:tcPr>
          <w:p>
            <w:pPr>
              <w:bidi/>
            </w:pPr>
            <w:r>
              <w:rPr>
                <w:sz w:val="19"/>
                <w:rtl w:val="1"/>
                <w:lang w:bidi="ar-SA"/>
              </w:rPr>
              <w:t xml:space="preserve">سطر </w:t>
            </w:r>
            <w:r>
              <w:rPr>
                <w:b/>
                <w:sz w:val="19"/>
                <w:rtl w:val="1"/>
                <w:lang w:bidi="ar-SA"/>
              </w:rPr>
              <w:t>رابط اليوم فقط · آخر استعمال HH:MM</w:t>
            </w:r>
          </w:p>
        </w:tc>
        <w:tc>
          <w:tcPr>
            <w:tcW w:type="dxa" w:w="4874"/>
          </w:tcPr>
          <w:p>
            <w:pPr>
              <w:bidi/>
            </w:pPr>
            <w:r>
              <w:rPr>
                <w:sz w:val="19"/>
                <w:rtl w:val="1"/>
                <w:lang w:bidi="ar-SA"/>
              </w:rPr>
              <w:t>تذكير بأن الرمز ينتهي بانتهاء اليوم، ومتى آخر مرة أدخل فيها مشاركٌ هويته</w:t>
            </w:r>
          </w:p>
        </w:tc>
      </w:tr>
      <w:tr>
        <w:tc>
          <w:tcPr>
            <w:tcW w:type="dxa" w:w="4874"/>
          </w:tcPr>
          <w:p>
            <w:pPr>
              <w:bidi/>
            </w:pPr>
            <w:r>
              <w:rPr>
                <w:b/>
                <w:sz w:val="19"/>
                <w:rtl w:val="1"/>
                <w:lang w:bidi="ar-SA"/>
              </w:rPr>
              <w:t>لا كشك مفتوح اليوم</w:t>
            </w:r>
          </w:p>
        </w:tc>
        <w:tc>
          <w:tcPr>
            <w:tcW w:type="dxa" w:w="4874"/>
          </w:tcPr>
          <w:p>
            <w:pPr>
              <w:bidi/>
            </w:pPr>
            <w:r>
              <w:rPr>
                <w:sz w:val="19"/>
                <w:rtl w:val="1"/>
                <w:lang w:bidi="ar-SA"/>
              </w:rPr>
              <w:t>لم يُصدَر رمز بعد — أو أُبطلت رموز اليوم كلّها</w:t>
            </w:r>
          </w:p>
        </w:tc>
      </w:tr>
    </w:tbl>
    <w:p/>
    <w:p>
      <w:pPr>
        <w:bidi/>
      </w:pPr>
      <w:r>
        <w:rPr>
          <w:b/>
          <w:rtl w:val="1"/>
          <w:lang w:bidi="ar-SA"/>
        </w:rPr>
        <w:t>في اليوم التالي</w:t>
      </w:r>
      <w:r>
        <w:rPr>
          <w:rtl w:val="1"/>
          <w:lang w:bidi="ar-SA"/>
        </w:rPr>
        <w:t xml:space="preserve"> أنشئ رابطاً جديداً: رمز أمس لا يفتح كشف اليوم، والجهاز يعرض «الكشك غير متاح».</w:t>
      </w:r>
    </w:p>
    <w:p>
      <w:pPr>
        <w:pStyle w:val="Heading3"/>
        <w:bidi/>
      </w:pPr>
      <w:r>
        <w:rPr>
          <w:rtl w:val="1"/>
          <w:lang w:bidi="ar-SA"/>
        </w:rPr>
        <w:t>طابور طباعة البطاقات</w:t>
      </w:r>
    </w:p>
    <w:p>
      <w:pPr>
        <w:bidi/>
      </w:pPr>
      <w:r>
        <w:rPr>
          <w:rtl w:val="1"/>
          <w:lang w:bidi="ar-SA"/>
        </w:rPr>
        <w:t xml:space="preserve">يظهر لحامل </w:t>
      </w:r>
      <w:r>
        <w:rPr>
          <w:rFonts w:ascii="Consolas" w:hAnsi="Consolas"/>
          <w:sz w:val="19"/>
          <w:rFonts w:ascii="Consolas" w:hAnsi="Consolas" w:cs="Consolas"/>
          <w:rtl w:val="0"/>
          <w:lang w:bidi="ar-SA"/>
        </w:rPr>
        <w:t>reception.record</w:t>
      </w:r>
      <w:r>
        <w:rPr>
          <w:rtl w:val="1"/>
          <w:lang w:bidi="ar-SA"/>
        </w:rPr>
        <w:t>، ويُحدَّث تلقائياً كل عشرين ثانية — الطلب يأتي من جهازٍ آخر في البهو، فلا تنتظر ضغطة تحديث.</w:t>
      </w:r>
    </w:p>
    <w:p>
      <w:pPr>
        <w:jc w:val="center"/>
      </w:pPr>
      <w:r>
        <w:drawing>
          <wp:inline xmlns:a="http://schemas.openxmlformats.org/drawingml/2006/main" xmlns:pic="http://schemas.openxmlformats.org/drawingml/2006/picture">
            <wp:extent cx="5852160" cy="1336604"/>
            <wp:docPr id="181" name="Picture 181"/>
            <wp:cNvGraphicFramePr>
              <a:graphicFrameLocks noChangeAspect="1"/>
            </wp:cNvGraphicFramePr>
            <a:graphic>
              <a:graphicData uri="http://schemas.openxmlformats.org/drawingml/2006/picture">
                <pic:pic>
                  <pic:nvPicPr>
                    <pic:cNvPr id="0" name="reception-print-queue.png"/>
                    <pic:cNvPicPr/>
                  </pic:nvPicPr>
                  <pic:blipFill>
                    <a:blip r:embed="rId122"/>
                    <a:stretch>
                      <a:fillRect/>
                    </a:stretch>
                  </pic:blipFill>
                  <pic:spPr>
                    <a:xfrm>
                      <a:off x="0" y="0"/>
                      <a:ext cx="5852160" cy="1336604"/>
                    </a:xfrm>
                    <a:prstGeom prst="rect"/>
                  </pic:spPr>
                </pic:pic>
              </a:graphicData>
            </a:graphic>
          </wp:inline>
        </w:drawing>
      </w:r>
    </w:p>
    <w:p>
      <w:pPr>
        <w:jc w:val="center"/>
        <w:bidi/>
      </w:pPr>
      <w:r>
        <w:rPr>
          <w:i/>
          <w:color w:val="6B7F74"/>
          <w:sz w:val="18"/>
          <w:rtl w:val="1"/>
          <w:lang w:bidi="ar-SA"/>
        </w:rPr>
        <w:t>طابور طباعة البطاقات: بطاقة واحدة تنتظر، برمز المشارك ووقت الطلب وزرّ الطباعة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العدد بجوار العنوان</w:t>
            </w:r>
          </w:p>
        </w:tc>
        <w:tc>
          <w:tcPr>
            <w:tcW w:type="dxa" w:w="4874"/>
          </w:tcPr>
          <w:p>
            <w:pPr>
              <w:bidi/>
            </w:pPr>
            <w:r>
              <w:rPr>
                <w:sz w:val="19"/>
                <w:rtl w:val="1"/>
                <w:lang w:bidi="ar-SA"/>
              </w:rPr>
              <w:t>كم بطاقة تنتظر الطباعة الآن</w:t>
            </w:r>
          </w:p>
        </w:tc>
      </w:tr>
      <w:tr>
        <w:tc>
          <w:tcPr>
            <w:tcW w:type="dxa" w:w="4874"/>
          </w:tcPr>
          <w:p>
            <w:pPr>
              <w:bidi/>
            </w:pPr>
            <w:r>
              <w:rPr>
                <w:sz w:val="19"/>
                <w:rtl w:val="1"/>
                <w:lang w:bidi="ar-SA"/>
              </w:rPr>
              <w:t>صفّ الطابور</w:t>
            </w:r>
          </w:p>
        </w:tc>
        <w:tc>
          <w:tcPr>
            <w:tcW w:type="dxa" w:w="4874"/>
          </w:tcPr>
          <w:p>
            <w:pPr>
              <w:bidi/>
            </w:pPr>
            <w:r>
              <w:rPr>
                <w:sz w:val="19"/>
                <w:rtl w:val="1"/>
                <w:lang w:bidi="ar-SA"/>
              </w:rPr>
              <w:t xml:space="preserve">رمز المشارك · القطاع · نوع التقييم · </w:t>
            </w:r>
            <w:r>
              <w:rPr>
                <w:b/>
                <w:sz w:val="19"/>
                <w:rtl w:val="1"/>
                <w:lang w:bidi="ar-SA"/>
              </w:rPr>
              <w:t>طُلبت HH:MM</w:t>
            </w:r>
            <w:r>
              <w:rPr>
                <w:sz w:val="19"/>
                <w:rtl w:val="1"/>
                <w:lang w:bidi="ar-SA"/>
              </w:rPr>
              <w:t>. الترتيب بترتيب الطلب</w:t>
            </w:r>
          </w:p>
        </w:tc>
      </w:tr>
      <w:tr>
        <w:tc>
          <w:tcPr>
            <w:tcW w:type="dxa" w:w="4874"/>
          </w:tcPr>
          <w:p>
            <w:pPr>
              <w:bidi/>
            </w:pPr>
            <w:r>
              <w:rPr>
                <w:b/>
                <w:sz w:val="19"/>
                <w:rtl w:val="1"/>
                <w:lang w:bidi="ar-SA"/>
              </w:rPr>
              <w:t>طباعة</w:t>
            </w:r>
          </w:p>
        </w:tc>
        <w:tc>
          <w:tcPr>
            <w:tcW w:type="dxa" w:w="4874"/>
          </w:tcPr>
          <w:p>
            <w:pPr>
              <w:bidi/>
            </w:pPr>
            <w:r>
              <w:rPr>
                <w:sz w:val="19"/>
                <w:rtl w:val="1"/>
                <w:lang w:bidi="ar-SA"/>
              </w:rPr>
              <w:t>يفتح نافذة طباعة بمقاس A6 فيها البطاقة وحدها، ويُخرج الصفّ من الطابور. سلّم البطاقة للمشارك</w:t>
            </w:r>
          </w:p>
        </w:tc>
      </w:tr>
      <w:tr>
        <w:tc>
          <w:tcPr>
            <w:tcW w:type="dxa" w:w="4874"/>
          </w:tcPr>
          <w:p>
            <w:pPr>
              <w:bidi/>
            </w:pPr>
            <w:r>
              <w:rPr>
                <w:b/>
                <w:sz w:val="19"/>
                <w:rtl w:val="1"/>
                <w:lang w:bidi="ar-SA"/>
              </w:rPr>
              <w:t>لا بطاقات في الطابور</w:t>
            </w:r>
          </w:p>
        </w:tc>
        <w:tc>
          <w:tcPr>
            <w:tcW w:type="dxa" w:w="4874"/>
          </w:tcPr>
          <w:p>
            <w:pPr>
              <w:bidi/>
            </w:pPr>
            <w:r>
              <w:rPr>
                <w:sz w:val="19"/>
                <w:rtl w:val="1"/>
                <w:lang w:bidi="ar-SA"/>
              </w:rPr>
              <w:t>لم يوقّع أحد على الكشك بعد، أو طُبعت كلّها</w:t>
            </w:r>
          </w:p>
        </w:tc>
      </w:tr>
      <w:tr>
        <w:tc>
          <w:tcPr>
            <w:tcW w:type="dxa" w:w="4874"/>
          </w:tcPr>
          <w:p>
            <w:pPr>
              <w:bidi/>
            </w:pPr>
            <w:r>
              <w:rPr>
                <w:b/>
                <w:sz w:val="19"/>
                <w:rtl w:val="1"/>
                <w:lang w:bidi="ar-SA"/>
              </w:rPr>
              <w:t>بطاقة معلّقة</w:t>
            </w:r>
            <w:r>
              <w:rPr>
                <w:sz w:val="19"/>
                <w:rtl w:val="1"/>
                <w:lang w:bidi="ar-SA"/>
              </w:rPr>
              <w:t xml:space="preserve"> (في جدول الحاضرين)</w:t>
            </w:r>
          </w:p>
        </w:tc>
        <w:tc>
          <w:tcPr>
            <w:tcW w:type="dxa" w:w="4874"/>
          </w:tcPr>
          <w:p>
            <w:pPr>
              <w:bidi/>
            </w:pPr>
            <w:r>
              <w:rPr>
                <w:sz w:val="19"/>
                <w:rtl w:val="1"/>
                <w:lang w:bidi="ar-SA"/>
              </w:rPr>
              <w:t>طُلبت بطاقته ولم تُطبع بعد</w:t>
            </w:r>
          </w:p>
        </w:tc>
      </w:tr>
      <w:tr>
        <w:tc>
          <w:tcPr>
            <w:tcW w:type="dxa" w:w="4874"/>
          </w:tcPr>
          <w:p>
            <w:pPr>
              <w:bidi/>
            </w:pPr>
            <w:r>
              <w:rPr>
                <w:sz w:val="19"/>
                <w:rtl w:val="1"/>
                <w:lang w:bidi="ar-SA"/>
              </w:rPr>
              <w:t xml:space="preserve">زرّ ↺ بجوار </w:t>
            </w:r>
            <w:r>
              <w:rPr>
                <w:b/>
                <w:sz w:val="19"/>
                <w:rtl w:val="1"/>
                <w:lang w:bidi="ar-SA"/>
              </w:rPr>
              <w:t>وقّع وأقرّ</w:t>
            </w:r>
          </w:p>
        </w:tc>
        <w:tc>
          <w:tcPr>
            <w:tcW w:type="dxa" w:w="4874"/>
          </w:tcPr>
          <w:p>
            <w:pPr>
              <w:bidi/>
            </w:pPr>
            <w:r>
              <w:rPr>
                <w:b/>
                <w:sz w:val="19"/>
                <w:rtl w:val="1"/>
                <w:lang w:bidi="ar-SA"/>
              </w:rPr>
              <w:t>إعادة الطباعة</w:t>
            </w:r>
            <w:r>
              <w:rPr>
                <w:sz w:val="19"/>
                <w:rtl w:val="1"/>
                <w:lang w:bidi="ar-SA"/>
              </w:rPr>
              <w:t xml:space="preserve"> — يُعيد البطاقة إلى الطابور. لبطاقةٍ ضاعت أو خرجت باهتة. البابُ هنا وحده: المشارك لا يُخرج بطاقاتٍ بلا حدّ من الكشك</w:t>
            </w:r>
          </w:p>
        </w:tc>
      </w:tr>
      <w:tr>
        <w:tc>
          <w:tcPr>
            <w:tcW w:type="dxa" w:w="4874"/>
          </w:tcPr>
          <w:p>
            <w:pPr>
              <w:bidi/>
            </w:pPr>
            <w:r>
              <w:rPr>
                <w:sz w:val="19"/>
                <w:rtl w:val="1"/>
                <w:lang w:bidi="ar-SA"/>
              </w:rPr>
              <w:t xml:space="preserve">وسم </w:t>
            </w:r>
            <w:r>
              <w:rPr>
                <w:b/>
                <w:sz w:val="19"/>
                <w:rtl w:val="1"/>
                <w:lang w:bidi="ar-SA"/>
              </w:rPr>
              <w:t>كشك</w:t>
            </w:r>
          </w:p>
        </w:tc>
        <w:tc>
          <w:tcPr>
            <w:tcW w:type="dxa" w:w="4874"/>
          </w:tcPr>
          <w:p>
            <w:pPr>
              <w:bidi/>
            </w:pPr>
            <w:r>
              <w:rPr>
                <w:sz w:val="19"/>
                <w:rtl w:val="1"/>
                <w:lang w:bidi="ar-SA"/>
              </w:rPr>
              <w:t>سجّل نفسه على الجهاز اللوحي، لا بيد موظّف. يجيب «هل مرّ عليّ هذا المشارك؟» دون سؤال زميل</w:t>
            </w:r>
          </w:p>
        </w:tc>
      </w:tr>
    </w:tbl>
    <w:p/>
    <w:p>
      <w:pPr>
        <w:bidi/>
      </w:pPr>
      <w:r>
        <w:rPr>
          <w:b/>
          <w:rtl w:val="1"/>
          <w:lang w:bidi="ar-SA"/>
        </w:rPr>
        <w:t>البطاقة بلا اسم عمداً</w:t>
      </w:r>
      <w:r>
        <w:rPr>
          <w:rtl w:val="1"/>
          <w:lang w:bidi="ar-SA"/>
        </w:rPr>
        <w:t xml:space="preserve"> — رمز المشارك والقطاع ونوع التقييم والجلسات فقط. تُبرَز في القاعة أمام المقيّمين، والتقييم يجري دون معرفة الاسم.</w:t>
      </w:r>
    </w:p>
    <w:p>
      <w:pPr>
        <w:bidi/>
        <w:ind w:left="360" w:right="216"/>
        <w:shd w:val="clear" w:color="auto" w:fill="FFF8E6"/>
      </w:pPr>
      <w:r>
        <w:rPr>
          <w:sz w:val="21"/>
          <w:rtl w:val="1"/>
          <w:lang w:bidi="ar-SA"/>
        </w:rPr>
        <w:t>إن مُنعت النوافذ المنبثقة في متصفّحك ظهر «فعّل النوافذ المنبثقة لطباعة البطاقة»، وبقيت البطاقة في الطابور — لا تُعلَّم مطبوعةً وهي لم تُطبع.</w:t>
      </w:r>
    </w:p>
    <w:p>
      <w:pPr>
        <w:pStyle w:val="Heading3"/>
        <w:bidi/>
      </w:pPr>
      <w:r>
        <w:rPr>
          <w:rtl w:val="1"/>
          <w:lang w:bidi="ar-SA"/>
        </w:rPr>
        <w:t>جدول «الحاضرون اليوم»</w:t>
      </w:r>
    </w:p>
    <w:p>
      <w:pPr>
        <w:jc w:val="center"/>
      </w:pPr>
      <w:r>
        <w:drawing>
          <wp:inline xmlns:a="http://schemas.openxmlformats.org/drawingml/2006/main" xmlns:pic="http://schemas.openxmlformats.org/drawingml/2006/picture">
            <wp:extent cx="5852160" cy="3677107"/>
            <wp:docPr id="182" name="Picture 182"/>
            <wp:cNvGraphicFramePr>
              <a:graphicFrameLocks noChangeAspect="1"/>
            </wp:cNvGraphicFramePr>
            <a:graphic>
              <a:graphicData uri="http://schemas.openxmlformats.org/drawingml/2006/picture">
                <pic:pic>
                  <pic:nvPicPr>
                    <pic:cNvPr id="0" name="reception-day-board.jpg"/>
                    <pic:cNvPicPr/>
                  </pic:nvPicPr>
                  <pic:blipFill>
                    <a:blip r:embed="rId2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جدول الحاضرين في يوم مكتمل: إسنادات معلّقة ومستلَمة ومردودة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w:t>
            </w:r>
          </w:p>
        </w:tc>
        <w:tc>
          <w:tcPr>
            <w:tcW w:type="dxa" w:w="4874"/>
            <w:shd w:val="clear" w:color="auto" w:fill="EAF5EF"/>
          </w:tcPr>
          <w:p>
            <w:pPr>
              <w:bidi/>
            </w:pPr>
            <w:r>
              <w:rPr>
                <w:b/>
                <w:sz w:val="19"/>
              </w:rPr>
            </w:r>
            <w:r>
              <w:rPr>
                <w:b/>
                <w:sz w:val="19"/>
                <w:rtl w:val="1"/>
                <w:lang w:bidi="ar-SA"/>
              </w:rPr>
              <w:t>ما يعرضه</w:t>
            </w:r>
          </w:p>
        </w:tc>
      </w:tr>
      <w:tr>
        <w:tc>
          <w:tcPr>
            <w:tcW w:type="dxa" w:w="4874"/>
          </w:tcPr>
          <w:p>
            <w:pPr>
              <w:bidi/>
            </w:pPr>
            <w:r>
              <w:rPr>
                <w:b/>
                <w:sz w:val="19"/>
                <w:rtl w:val="1"/>
                <w:lang w:bidi="ar-SA"/>
              </w:rPr>
              <w:t>الرمز</w:t>
            </w:r>
          </w:p>
        </w:tc>
        <w:tc>
          <w:tcPr>
            <w:tcW w:type="dxa" w:w="4874"/>
          </w:tcPr>
          <w:p>
            <w:pPr>
              <w:bidi/>
            </w:pPr>
            <w:r>
              <w:rPr>
                <w:sz w:val="19"/>
                <w:rtl w:val="1"/>
                <w:lang w:bidi="ar-SA"/>
              </w:rPr>
              <w:t>رمز المشارك — هوية المشارك المعتمدة في هذه الشاشة</w:t>
            </w:r>
          </w:p>
        </w:tc>
      </w:tr>
      <w:tr>
        <w:tc>
          <w:tcPr>
            <w:tcW w:type="dxa" w:w="4874"/>
          </w:tcPr>
          <w:p>
            <w:pPr>
              <w:bidi/>
            </w:pPr>
            <w:r>
              <w:rPr>
                <w:b/>
                <w:sz w:val="19"/>
                <w:rtl w:val="1"/>
                <w:lang w:bidi="ar-SA"/>
              </w:rPr>
              <w:t>الاسم</w:t>
            </w:r>
          </w:p>
        </w:tc>
        <w:tc>
          <w:tcPr>
            <w:tcW w:type="dxa" w:w="4874"/>
          </w:tcPr>
          <w:p>
            <w:pPr>
              <w:bidi/>
            </w:pPr>
            <w:r>
              <w:rPr>
                <w:sz w:val="19"/>
                <w:rtl w:val="1"/>
                <w:lang w:bidi="ar-SA"/>
              </w:rPr>
              <w:t xml:space="preserve">لا يظهر إلا لحامل </w:t>
            </w:r>
            <w:r>
              <w:rPr>
                <w:rFonts w:ascii="Consolas" w:hAnsi="Consolas"/>
                <w:sz w:val="19"/>
                <w:rFonts w:ascii="Consolas" w:hAnsi="Consolas" w:cs="Consolas"/>
                <w:rtl w:val="0"/>
                <w:lang w:bidi="ar-SA"/>
              </w:rPr>
              <w:t>candidate.view_names</w:t>
            </w:r>
          </w:p>
        </w:tc>
      </w:tr>
      <w:tr>
        <w:tc>
          <w:tcPr>
            <w:tcW w:type="dxa" w:w="4874"/>
          </w:tcPr>
          <w:p>
            <w:pPr>
              <w:bidi/>
            </w:pPr>
            <w:r>
              <w:rPr>
                <w:b/>
                <w:sz w:val="19"/>
                <w:rtl w:val="1"/>
                <w:lang w:bidi="ar-SA"/>
              </w:rPr>
              <w:t>القطاع</w:t>
            </w:r>
          </w:p>
        </w:tc>
        <w:tc>
          <w:tcPr>
            <w:tcW w:type="dxa" w:w="4874"/>
          </w:tcPr>
          <w:p>
            <w:pPr>
              <w:bidi/>
            </w:pPr>
            <w:r>
              <w:rPr>
                <w:sz w:val="19"/>
                <w:rtl w:val="1"/>
                <w:lang w:bidi="ar-SA"/>
              </w:rPr>
              <w:t>قطاع المشارك — به تُصفّى قائمة المقيّمين عند التوزيع</w:t>
            </w:r>
          </w:p>
        </w:tc>
      </w:tr>
      <w:tr>
        <w:tc>
          <w:tcPr>
            <w:tcW w:type="dxa" w:w="4874"/>
          </w:tcPr>
          <w:p>
            <w:pPr>
              <w:bidi/>
            </w:pPr>
            <w:r>
              <w:rPr>
                <w:b/>
                <w:sz w:val="19"/>
                <w:rtl w:val="1"/>
                <w:lang w:bidi="ar-SA"/>
              </w:rPr>
              <w:t>الرتبة</w:t>
            </w:r>
          </w:p>
        </w:tc>
        <w:tc>
          <w:tcPr>
            <w:tcW w:type="dxa" w:w="4874"/>
          </w:tcPr>
          <w:p>
            <w:pPr>
              <w:bidi/>
            </w:pPr>
            <w:r>
              <w:rPr>
                <w:sz w:val="19"/>
                <w:rtl w:val="1"/>
                <w:lang w:bidi="ar-SA"/>
              </w:rPr>
              <w:t>رتبة المشارك</w:t>
            </w:r>
          </w:p>
        </w:tc>
      </w:tr>
      <w:tr>
        <w:tc>
          <w:tcPr>
            <w:tcW w:type="dxa" w:w="4874"/>
          </w:tcPr>
          <w:p>
            <w:pPr>
              <w:bidi/>
            </w:pPr>
            <w:r>
              <w:rPr>
                <w:b/>
                <w:sz w:val="19"/>
                <w:rtl w:val="1"/>
                <w:lang w:bidi="ar-SA"/>
              </w:rPr>
              <w:t>السيرة</w:t>
            </w:r>
          </w:p>
        </w:tc>
        <w:tc>
          <w:tcPr>
            <w:tcW w:type="dxa" w:w="4874"/>
          </w:tcPr>
          <w:p>
            <w:pPr>
              <w:bidi/>
            </w:pPr>
            <w:r>
              <w:rPr>
                <w:b/>
                <w:sz w:val="19"/>
                <w:rtl w:val="1"/>
                <w:lang w:bidi="ar-SA"/>
              </w:rPr>
              <w:t>عرض</w:t>
            </w:r>
            <w:r>
              <w:rPr>
                <w:sz w:val="19"/>
                <w:rtl w:val="1"/>
                <w:lang w:bidi="ar-SA"/>
              </w:rPr>
              <w:t xml:space="preserve"> إن كانت له سيرة، و</w:t>
            </w:r>
            <w:r>
              <w:rPr>
                <w:b/>
                <w:sz w:val="19"/>
                <w:rtl w:val="1"/>
                <w:lang w:bidi="ar-SA"/>
              </w:rPr>
              <w:t>لا سيرة</w:t>
            </w:r>
            <w:r>
              <w:rPr>
                <w:sz w:val="19"/>
                <w:rtl w:val="1"/>
                <w:lang w:bidi="ar-SA"/>
              </w:rPr>
              <w:t xml:space="preserve"> معطّلاً إن لم يُدخِلها، و«—» لمن لا يملك قراءتها (مسؤول العمليات)</w:t>
            </w:r>
          </w:p>
        </w:tc>
      </w:tr>
      <w:tr>
        <w:tc>
          <w:tcPr>
            <w:tcW w:type="dxa" w:w="4874"/>
          </w:tcPr>
          <w:p>
            <w:pPr>
              <w:bidi/>
            </w:pPr>
            <w:r>
              <w:rPr>
                <w:b/>
                <w:sz w:val="19"/>
                <w:rtl w:val="1"/>
                <w:lang w:bidi="ar-SA"/>
              </w:rPr>
              <w:t>وقت الوصول</w:t>
            </w:r>
          </w:p>
        </w:tc>
        <w:tc>
          <w:tcPr>
            <w:tcW w:type="dxa" w:w="4874"/>
          </w:tcPr>
          <w:p>
            <w:pPr>
              <w:bidi/>
            </w:pPr>
            <w:r>
              <w:rPr>
                <w:sz w:val="19"/>
                <w:rtl w:val="1"/>
                <w:lang w:bidi="ar-SA"/>
              </w:rPr>
              <w:t xml:space="preserve">الوقت بصيغة HH:MM. قابل للنقر لتعديله لمن يملك </w:t>
            </w:r>
            <w:r>
              <w:rPr>
                <w:rFonts w:ascii="Consolas" w:hAnsi="Consolas"/>
                <w:sz w:val="19"/>
                <w:rFonts w:ascii="Consolas" w:hAnsi="Consolas" w:cs="Consolas"/>
                <w:rtl w:val="0"/>
                <w:lang w:bidi="ar-SA"/>
              </w:rPr>
              <w:t>reception.record</w:t>
            </w:r>
            <w:r>
              <w:rPr>
                <w:sz w:val="19"/>
                <w:rtl w:val="1"/>
                <w:lang w:bidi="ar-SA"/>
              </w:rPr>
              <w:t>، ومعطّل بعد الاعتماد</w:t>
            </w:r>
          </w:p>
        </w:tc>
      </w:tr>
      <w:tr>
        <w:tc>
          <w:tcPr>
            <w:tcW w:type="dxa" w:w="4874"/>
          </w:tcPr>
          <w:p>
            <w:pPr>
              <w:bidi/>
            </w:pPr>
            <w:r>
              <w:rPr>
                <w:b/>
                <w:sz w:val="19"/>
                <w:rtl w:val="1"/>
                <w:lang w:bidi="ar-SA"/>
              </w:rPr>
              <w:t>التوقيع والإقرار</w:t>
            </w:r>
          </w:p>
        </w:tc>
        <w:tc>
          <w:tcPr>
            <w:tcW w:type="dxa" w:w="4874"/>
          </w:tcPr>
          <w:p>
            <w:pPr>
              <w:bidi/>
            </w:pPr>
            <w:r>
              <w:rPr>
                <w:b/>
                <w:sz w:val="19"/>
                <w:rtl w:val="1"/>
                <w:lang w:bidi="ar-SA"/>
              </w:rPr>
              <w:t>وقّع وأقرّ</w:t>
            </w:r>
            <w:r>
              <w:rPr>
                <w:sz w:val="19"/>
                <w:rtl w:val="1"/>
                <w:lang w:bidi="ar-SA"/>
              </w:rPr>
              <w:t xml:space="preserve"> إن تمّ، أو زرّ </w:t>
            </w:r>
            <w:r>
              <w:rPr>
                <w:b/>
                <w:sz w:val="19"/>
                <w:rtl w:val="1"/>
                <w:lang w:bidi="ar-SA"/>
              </w:rPr>
              <w:t>أخذ التوقيع</w:t>
            </w:r>
            <w:r>
              <w:rPr>
                <w:sz w:val="19"/>
                <w:rtl w:val="1"/>
                <w:lang w:bidi="ar-SA"/>
              </w:rPr>
              <w:t xml:space="preserve"> لمن يسجّل، أو الوسم </w:t>
            </w:r>
            <w:r>
              <w:rPr>
                <w:b/>
                <w:sz w:val="19"/>
                <w:rtl w:val="1"/>
                <w:lang w:bidi="ar-SA"/>
              </w:rPr>
              <w:t>لم يوقّع</w:t>
            </w:r>
            <w:r>
              <w:rPr>
                <w:sz w:val="19"/>
                <w:rtl w:val="1"/>
                <w:lang w:bidi="ar-SA"/>
              </w:rPr>
              <w:t xml:space="preserve"> لغيره</w:t>
            </w:r>
          </w:p>
        </w:tc>
      </w:tr>
      <w:tr>
        <w:tc>
          <w:tcPr>
            <w:tcW w:type="dxa" w:w="4874"/>
          </w:tcPr>
          <w:p>
            <w:pPr>
              <w:bidi/>
            </w:pPr>
            <w:r>
              <w:rPr>
                <w:b/>
                <w:sz w:val="19"/>
                <w:rtl w:val="1"/>
                <w:lang w:bidi="ar-SA"/>
              </w:rPr>
              <w:t>التوزيع</w:t>
            </w:r>
          </w:p>
        </w:tc>
        <w:tc>
          <w:tcPr>
            <w:tcW w:type="dxa" w:w="4874"/>
          </w:tcPr>
          <w:p>
            <w:pPr>
              <w:bidi/>
            </w:pPr>
            <w:r>
              <w:rPr>
                <w:sz w:val="19"/>
                <w:rtl w:val="1"/>
                <w:lang w:bidi="ar-SA"/>
              </w:rPr>
              <w:t xml:space="preserve">بطاقة لكل إسناد قائم: اسم النشاط، واسم المقيّم، وحالته — </w:t>
            </w:r>
            <w:r>
              <w:rPr>
                <w:b/>
                <w:sz w:val="19"/>
                <w:rtl w:val="1"/>
                <w:lang w:bidi="ar-SA"/>
              </w:rPr>
              <w:t>بانتظار المقيّم</w:t>
            </w:r>
            <w:r>
              <w:rPr>
                <w:sz w:val="19"/>
                <w:rtl w:val="1"/>
                <w:lang w:bidi="ar-SA"/>
              </w:rPr>
              <w:t xml:space="preserve"> أو </w:t>
            </w:r>
            <w:r>
              <w:rPr>
                <w:b/>
                <w:sz w:val="19"/>
                <w:rtl w:val="1"/>
                <w:lang w:bidi="ar-SA"/>
              </w:rPr>
              <w:t>مُستلَم</w:t>
            </w:r>
            <w:r>
              <w:rPr>
                <w:sz w:val="19"/>
                <w:rtl w:val="1"/>
                <w:lang w:bidi="ar-SA"/>
              </w:rPr>
              <w:t xml:space="preserve">. ومعها زرّ </w:t>
            </w:r>
            <w:r>
              <w:rPr>
                <w:b/>
                <w:sz w:val="19"/>
                <w:rtl w:val="1"/>
                <w:lang w:bidi="ar-SA"/>
              </w:rPr>
              <w:t>توزيع</w:t>
            </w:r>
            <w:r>
              <w:rPr>
                <w:sz w:val="19"/>
                <w:rtl w:val="1"/>
                <w:lang w:bidi="ar-SA"/>
              </w:rPr>
              <w:t>، وسطر أحمر لكل إسناد مردود بصيغة «ردّ ‹المقيّم› ‹النشاط› — ‹السبب›»</w:t>
            </w:r>
          </w:p>
        </w:tc>
      </w:tr>
      <w:tr>
        <w:tc>
          <w:tcPr>
            <w:tcW w:type="dxa" w:w="4874"/>
          </w:tcPr>
          <w:p>
            <w:pPr>
              <w:bidi/>
            </w:pPr>
            <w:r>
              <w:rPr>
                <w:sz w:val="19"/>
                <w:rtl w:val="1"/>
                <w:lang w:bidi="ar-SA"/>
              </w:rPr>
              <w:t>العمود الأخير</w:t>
            </w:r>
          </w:p>
        </w:tc>
        <w:tc>
          <w:tcPr>
            <w:tcW w:type="dxa" w:w="4874"/>
          </w:tcPr>
          <w:p>
            <w:pPr>
              <w:bidi/>
            </w:pPr>
            <w:r>
              <w:rPr>
                <w:b/>
                <w:sz w:val="19"/>
                <w:rtl w:val="1"/>
                <w:lang w:bidi="ar-SA"/>
              </w:rPr>
              <w:t>اعتماد وترحيل</w:t>
            </w:r>
            <w:r>
              <w:rPr>
                <w:sz w:val="19"/>
                <w:rtl w:val="1"/>
                <w:lang w:bidi="ar-SA"/>
              </w:rPr>
              <w:t xml:space="preserve"> لمن يعتمد، أو الوسم </w:t>
            </w:r>
            <w:r>
              <w:rPr>
                <w:b/>
                <w:sz w:val="19"/>
                <w:rtl w:val="1"/>
                <w:lang w:bidi="ar-SA"/>
              </w:rPr>
              <w:t>معتمد</w:t>
            </w:r>
            <w:r>
              <w:rPr>
                <w:sz w:val="19"/>
                <w:rtl w:val="1"/>
                <w:lang w:bidi="ar-SA"/>
              </w:rPr>
              <w:t xml:space="preserve">، أو حالة الزيارة: </w:t>
            </w:r>
            <w:r>
              <w:rPr>
                <w:b/>
                <w:sz w:val="19"/>
                <w:rtl w:val="1"/>
                <w:lang w:bidi="ar-SA"/>
              </w:rPr>
              <w:t>وصل</w:t>
            </w:r>
            <w:r>
              <w:rPr>
                <w:sz w:val="19"/>
                <w:rtl w:val="1"/>
                <w:lang w:bidi="ar-SA"/>
              </w:rPr>
              <w:t xml:space="preserve"> / </w:t>
            </w:r>
            <w:r>
              <w:rPr>
                <w:b/>
                <w:sz w:val="19"/>
                <w:rtl w:val="1"/>
                <w:lang w:bidi="ar-SA"/>
              </w:rPr>
              <w:t>مُوزَّع</w:t>
            </w:r>
            <w:r>
              <w:rPr>
                <w:sz w:val="19"/>
                <w:rtl w:val="1"/>
                <w:lang w:bidi="ar-SA"/>
              </w:rPr>
              <w:t xml:space="preserve"> / </w:t>
            </w:r>
            <w:r>
              <w:rPr>
                <w:b/>
                <w:sz w:val="19"/>
                <w:rtl w:val="1"/>
                <w:lang w:bidi="ar-SA"/>
              </w:rPr>
              <w:t>معتمد</w:t>
            </w:r>
          </w:p>
        </w:tc>
      </w:tr>
    </w:tbl>
    <w:p/>
    <w:p>
      <w:pPr>
        <w:bidi/>
      </w:pPr>
      <w:r>
        <w:rPr>
          <w:rtl w:val="1"/>
          <w:lang w:bidi="ar-SA"/>
        </w:rPr>
        <w:t xml:space="preserve">إن لم يصل أحد بعد يظهر مكان الجدول: </w:t>
      </w:r>
      <w:r>
        <w:rPr>
          <w:b/>
          <w:rtl w:val="1"/>
          <w:lang w:bidi="ar-SA"/>
        </w:rPr>
        <w:t>لم يصل أحد بعد</w:t>
      </w:r>
      <w:r>
        <w:rPr>
          <w:rtl w:val="1"/>
          <w:lang w:bidi="ar-SA"/>
        </w:rPr>
        <w:t xml:space="preserve"> مع التلميح «سجّل وصول أول مشارك من قائمة المنتظَرين أدناه.»</w:t>
      </w:r>
    </w:p>
    <w:p>
      <w:pPr>
        <w:pStyle w:val="Heading3"/>
        <w:bidi/>
      </w:pPr>
      <w:r>
        <w:rPr>
          <w:rtl w:val="1"/>
          <w:lang w:bidi="ar-SA"/>
        </w:rPr>
        <w:t>جدول «المنتظَرون»</w:t>
      </w:r>
    </w:p>
    <w:p>
      <w:pPr>
        <w:bidi/>
      </w:pPr>
      <w:r>
        <w:rPr>
          <w:rtl w:val="1"/>
          <w:lang w:bidi="ar-SA"/>
        </w:rPr>
        <w:t xml:space="preserve">لا يظهر إلا لحامل </w:t>
      </w:r>
      <w:r>
        <w:rPr>
          <w:rFonts w:ascii="Consolas" w:hAnsi="Consolas"/>
          <w:sz w:val="19"/>
          <w:rFonts w:ascii="Consolas" w:hAnsi="Consolas" w:cs="Consolas"/>
          <w:rtl w:val="0"/>
          <w:lang w:bidi="ar-SA"/>
        </w:rPr>
        <w:t>reception.record</w:t>
      </w:r>
      <w:r>
        <w:rPr>
          <w:rtl w:val="1"/>
          <w:lang w:bidi="ar-SA"/>
        </w:rPr>
        <w:t>. يعرض الدورات التي لم تُسجَّل لها زيارة في التاريخ المختار ولم تُنجَز بعد.</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الرمز</w:t>
            </w:r>
            <w:r>
              <w:rPr>
                <w:sz w:val="19"/>
                <w:rtl w:val="1"/>
                <w:lang w:bidi="ar-SA"/>
              </w:rPr>
              <w:t xml:space="preserve"> · </w:t>
            </w:r>
            <w:r>
              <w:rPr>
                <w:b/>
                <w:sz w:val="19"/>
                <w:rtl w:val="1"/>
                <w:lang w:bidi="ar-SA"/>
              </w:rPr>
              <w:t>الاسم</w:t>
            </w:r>
            <w:r>
              <w:rPr>
                <w:sz w:val="19"/>
                <w:rtl w:val="1"/>
                <w:lang w:bidi="ar-SA"/>
              </w:rPr>
              <w:t xml:space="preserve"> · </w:t>
            </w:r>
            <w:r>
              <w:rPr>
                <w:b/>
                <w:sz w:val="19"/>
                <w:rtl w:val="1"/>
                <w:lang w:bidi="ar-SA"/>
              </w:rPr>
              <w:t>القطاع</w:t>
            </w:r>
            <w:r>
              <w:rPr>
                <w:sz w:val="19"/>
                <w:rtl w:val="1"/>
                <w:lang w:bidi="ar-SA"/>
              </w:rPr>
              <w:t xml:space="preserve"> · </w:t>
            </w:r>
            <w:r>
              <w:rPr>
                <w:b/>
                <w:sz w:val="19"/>
                <w:rtl w:val="1"/>
                <w:lang w:bidi="ar-SA"/>
              </w:rPr>
              <w:t>الرتبة</w:t>
            </w:r>
          </w:p>
        </w:tc>
        <w:tc>
          <w:tcPr>
            <w:tcW w:type="dxa" w:w="4874"/>
          </w:tcPr>
          <w:p>
            <w:pPr>
              <w:bidi/>
            </w:pPr>
            <w:r>
              <w:rPr>
                <w:sz w:val="19"/>
                <w:rtl w:val="1"/>
                <w:lang w:bidi="ar-SA"/>
              </w:rPr>
              <w:t>بيانات المنتظَر</w:t>
            </w:r>
          </w:p>
        </w:tc>
      </w:tr>
      <w:tr>
        <w:tc>
          <w:tcPr>
            <w:tcW w:type="dxa" w:w="4874"/>
          </w:tcPr>
          <w:p>
            <w:pPr>
              <w:bidi/>
            </w:pPr>
            <w:r>
              <w:rPr>
                <w:b/>
                <w:sz w:val="19"/>
                <w:rtl w:val="1"/>
                <w:lang w:bidi="ar-SA"/>
              </w:rPr>
              <w:t>تسجيل الوصول</w:t>
            </w:r>
          </w:p>
        </w:tc>
        <w:tc>
          <w:tcPr>
            <w:tcW w:type="dxa" w:w="4874"/>
          </w:tcPr>
          <w:p>
            <w:pPr>
              <w:bidi/>
            </w:pPr>
            <w:r>
              <w:rPr>
                <w:sz w:val="19"/>
                <w:rtl w:val="1"/>
                <w:lang w:bidi="ar-SA"/>
              </w:rPr>
              <w:t>يُنشئ زيارة اليوم ويثبّت وقت الوصول تلقائياً</w:t>
            </w:r>
          </w:p>
        </w:tc>
      </w:tr>
      <w:tr>
        <w:tc>
          <w:tcPr>
            <w:tcW w:type="dxa" w:w="4874"/>
          </w:tcPr>
          <w:p>
            <w:pPr>
              <w:bidi/>
            </w:pPr>
            <w:r>
              <w:rPr>
                <w:sz w:val="19"/>
                <w:rtl w:val="1"/>
                <w:lang w:bidi="ar-SA"/>
              </w:rPr>
              <w:t xml:space="preserve">حقل «ابحث برمز المشارك…» وزرّ </w:t>
            </w:r>
            <w:r>
              <w:rPr>
                <w:b/>
                <w:sz w:val="19"/>
                <w:rtl w:val="1"/>
                <w:lang w:bidi="ar-SA"/>
              </w:rPr>
              <w:t>بحث</w:t>
            </w:r>
          </w:p>
        </w:tc>
        <w:tc>
          <w:tcPr>
            <w:tcW w:type="dxa" w:w="4874"/>
          </w:tcPr>
          <w:p>
            <w:pPr>
              <w:bidi/>
            </w:pPr>
            <w:r>
              <w:rPr>
                <w:sz w:val="19"/>
                <w:rtl w:val="1"/>
                <w:lang w:bidi="ar-SA"/>
              </w:rPr>
              <w:t xml:space="preserve">بحث على الخادم </w:t>
            </w:r>
            <w:r>
              <w:rPr>
                <w:b/>
                <w:sz w:val="19"/>
                <w:rtl w:val="1"/>
                <w:lang w:bidi="ar-SA"/>
              </w:rPr>
              <w:t>برمز المشارك وحده</w:t>
            </w:r>
            <w:r>
              <w:rPr>
                <w:sz w:val="19"/>
                <w:rtl w:val="1"/>
                <w:lang w:bidi="ar-SA"/>
              </w:rPr>
              <w:t>. لا يشمل جدول الحاضرين</w:t>
            </w:r>
          </w:p>
        </w:tc>
      </w:tr>
      <w:tr>
        <w:tc>
          <w:tcPr>
            <w:tcW w:type="dxa" w:w="4874"/>
          </w:tcPr>
          <w:p>
            <w:pPr>
              <w:bidi/>
            </w:pPr>
            <w:r>
              <w:rPr>
                <w:sz w:val="19"/>
                <w:rtl w:val="1"/>
                <w:lang w:bidi="ar-SA"/>
              </w:rPr>
              <w:t>شريط «يُعرَض ٤٠ من … منتظَراً — ابحث بالرمز للوصول إلى البقيّة.»</w:t>
            </w:r>
          </w:p>
        </w:tc>
        <w:tc>
          <w:tcPr>
            <w:tcW w:type="dxa" w:w="4874"/>
          </w:tcPr>
          <w:p>
            <w:pPr>
              <w:bidi/>
            </w:pPr>
            <w:r>
              <w:rPr>
                <w:sz w:val="19"/>
                <w:rtl w:val="1"/>
                <w:lang w:bidi="ar-SA"/>
              </w:rPr>
              <w:t>القائمة مقصوصة عند ٤٠ صفّاً. الشريط يظهر حين يزيد العدد الكلّي عن المعروض</w:t>
            </w:r>
          </w:p>
        </w:tc>
      </w:tr>
    </w:tbl>
    <w:p/>
    <w:p>
      <w:pPr>
        <w:bidi/>
      </w:pPr>
      <w:r>
        <w:rPr>
          <w:rtl w:val="1"/>
          <w:lang w:bidi="ar-SA"/>
        </w:rPr>
        <w:t xml:space="preserve">وإن خلت القائمة ظهر </w:t>
      </w:r>
      <w:r>
        <w:rPr>
          <w:b/>
          <w:rtl w:val="1"/>
          <w:lang w:bidi="ar-SA"/>
        </w:rPr>
        <w:t>لا مشارك منتظَر</w:t>
      </w:r>
      <w:r>
        <w:rPr>
          <w:rtl w:val="1"/>
          <w:lang w:bidi="ar-SA"/>
        </w:rPr>
        <w:t xml:space="preserve">، أو </w:t>
      </w:r>
      <w:r>
        <w:rPr>
          <w:b/>
          <w:rtl w:val="1"/>
          <w:lang w:bidi="ar-SA"/>
        </w:rPr>
        <w:t>لا نتيجة لهذا البحث</w:t>
      </w:r>
      <w:r>
        <w:rPr>
          <w:rtl w:val="1"/>
          <w:lang w:bidi="ar-SA"/>
        </w:rPr>
        <w:t xml:space="preserve"> إن كان حقل البحث ممتلئاً.</w:t>
      </w:r>
    </w:p>
    <w:p>
      <w:pPr>
        <w:pStyle w:val="Heading3"/>
        <w:bidi/>
      </w:pPr>
      <w:r>
        <w:rPr>
          <w:rtl w:val="1"/>
          <w:lang w:bidi="ar-SA"/>
        </w:rPr>
        <w:t>قسم «المُسنَد إليّ اليوم»</w:t>
      </w:r>
    </w:p>
    <w:p>
      <w:pPr>
        <w:jc w:val="center"/>
      </w:pPr>
      <w:r>
        <w:drawing>
          <wp:inline xmlns:a="http://schemas.openxmlformats.org/drawingml/2006/main" xmlns:pic="http://schemas.openxmlformats.org/drawingml/2006/picture">
            <wp:extent cx="5852160" cy="3677107"/>
            <wp:docPr id="183" name="Picture 183"/>
            <wp:cNvGraphicFramePr>
              <a:graphicFrameLocks noChangeAspect="1"/>
            </wp:cNvGraphicFramePr>
            <a:graphic>
              <a:graphicData uri="http://schemas.openxmlformats.org/drawingml/2006/picture">
                <pic:pic>
                  <pic:nvPicPr>
                    <pic:cNvPr id="0" name="reception-evaluator-tasks.jpg"/>
                    <pic:cNvPicPr/>
                  </pic:nvPicPr>
                  <pic:blipFill>
                    <a:blip r:embed="rId6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المقابلة: بطاقاته وحدها بلا أسماء وبلا جداول</w:t>
      </w:r>
    </w:p>
    <w:p>
      <w:pPr>
        <w:bidi/>
      </w:pPr>
      <w:r>
        <w:rPr>
          <w:rtl w:val="1"/>
          <w:lang w:bidi="ar-SA"/>
        </w:rPr>
        <w:t xml:space="preserve">لا يظهر إلا لحامل </w:t>
      </w:r>
      <w:r>
        <w:rPr>
          <w:rFonts w:ascii="Consolas" w:hAnsi="Consolas"/>
          <w:sz w:val="19"/>
          <w:rFonts w:ascii="Consolas" w:hAnsi="Consolas" w:cs="Consolas"/>
          <w:rtl w:val="0"/>
          <w:lang w:bidi="ar-SA"/>
        </w:rPr>
        <w:t>reception.decide</w:t>
      </w:r>
      <w:r>
        <w:rPr>
          <w:rtl w:val="1"/>
          <w:lang w:bidi="ar-SA"/>
        </w:rPr>
        <w:t xml:space="preserve">، ولا يعرض إلا إسنادات صاحب الحساب في التاريخ المختار. لكل بطاقة: </w:t>
      </w:r>
      <w:r>
        <w:rPr>
          <w:b/>
          <w:rtl w:val="1"/>
          <w:lang w:bidi="ar-SA"/>
        </w:rPr>
        <w:t>رمز المشارك</w:t>
      </w:r>
      <w:r>
        <w:rPr>
          <w:rtl w:val="1"/>
          <w:lang w:bidi="ar-SA"/>
        </w:rPr>
        <w:t>، واسم النشاط، و«وصل HH:MM».</w:t>
      </w:r>
    </w:p>
    <w:p>
      <w:pPr>
        <w:pStyle w:val="ListBullet"/>
        <w:bidi/>
      </w:pPr>
      <w:r>
        <w:rPr>
          <w:rtl w:val="1"/>
          <w:lang w:bidi="ar-SA"/>
        </w:rPr>
        <w:t xml:space="preserve">ما زال بانتظار القرار: زرّا </w:t>
      </w:r>
      <w:r>
        <w:rPr>
          <w:b/>
          <w:rtl w:val="1"/>
          <w:lang w:bidi="ar-SA"/>
        </w:rPr>
        <w:t>استلام</w:t>
      </w:r>
      <w:r>
        <w:rPr>
          <w:rtl w:val="1"/>
          <w:lang w:bidi="ar-SA"/>
        </w:rPr>
        <w:t xml:space="preserve"> و</w:t>
      </w:r>
      <w:r>
        <w:rPr>
          <w:b/>
          <w:rtl w:val="1"/>
          <w:lang w:bidi="ar-SA"/>
        </w:rPr>
        <w:t>ردّ</w:t>
      </w:r>
      <w:r>
        <w:rPr>
          <w:rtl w:val="1"/>
          <w:lang w:bidi="ar-SA"/>
        </w:rPr>
        <w:t>.</w:t>
      </w:r>
    </w:p>
    <w:p>
      <w:pPr>
        <w:pStyle w:val="ListBullet"/>
        <w:bidi/>
      </w:pPr>
      <w:r>
        <w:rPr>
          <w:rtl w:val="1"/>
          <w:lang w:bidi="ar-SA"/>
        </w:rPr>
        <w:t xml:space="preserve">بعد الاستلام: الوسم </w:t>
      </w:r>
      <w:r>
        <w:rPr>
          <w:b/>
          <w:rtl w:val="1"/>
          <w:lang w:bidi="ar-SA"/>
        </w:rPr>
        <w:t>مُستلَم</w:t>
      </w:r>
      <w:r>
        <w:rPr>
          <w:rtl w:val="1"/>
          <w:lang w:bidi="ar-SA"/>
        </w:rPr>
        <w:t xml:space="preserve"> وزرّ </w:t>
      </w:r>
      <w:r>
        <w:rPr>
          <w:b/>
          <w:rtl w:val="1"/>
          <w:lang w:bidi="ar-SA"/>
        </w:rPr>
        <w:t>السيرة الذاتية</w:t>
      </w:r>
      <w:r>
        <w:rPr>
          <w:rtl w:val="1"/>
          <w:lang w:bidi="ar-SA"/>
        </w:rPr>
        <w:t>.</w:t>
      </w:r>
    </w:p>
    <w:p>
      <w:pPr>
        <w:pStyle w:val="ListBullet"/>
        <w:bidi/>
      </w:pPr>
      <w:r>
        <w:rPr>
          <w:rtl w:val="1"/>
          <w:lang w:bidi="ar-SA"/>
        </w:rPr>
        <w:t xml:space="preserve">بلا إسنادات: </w:t>
      </w:r>
      <w:r>
        <w:rPr>
          <w:b/>
          <w:rtl w:val="1"/>
          <w:lang w:bidi="ar-SA"/>
        </w:rPr>
        <w:t>لا مشارك مُسنَد إليك اليوم</w:t>
      </w:r>
      <w:r>
        <w:rPr>
          <w:rtl w:val="1"/>
          <w:lang w:bidi="ar-SA"/>
        </w:rPr>
        <w:t xml:space="preserve"> مع التلميح «سيصلك إشعار فور إسناد مشارك إليك.»</w:t>
      </w:r>
    </w:p>
    <w:p>
      <w:pPr>
        <w:pStyle w:val="Heading3"/>
        <w:bidi/>
      </w:pPr>
      <w:r>
        <w:rPr>
          <w:rtl w:val="1"/>
          <w:lang w:bidi="ar-SA"/>
        </w:rPr>
        <w:t>كيف تعمل فيها</w:t>
      </w:r>
    </w:p>
    <w:p>
      <w:pPr>
        <w:bidi/>
      </w:pPr>
      <w:r>
        <w:rPr>
          <w:b/>
          <w:rtl w:val="1"/>
          <w:lang w:bidi="ar-SA"/>
        </w:rPr>
        <w:t>١ — تسجيل وصول مشارك</w:t>
      </w:r>
      <w:r>
        <w:rPr>
          <w:rtl w:val="1"/>
          <w:lang w:bidi="ar-SA"/>
        </w:rPr>
        <w:t xml:space="preserve"> </w:t>
      </w:r>
      <w:r>
        <w:rPr>
          <w:i/>
          <w:rtl w:val="1"/>
          <w:lang w:bidi="ar-SA"/>
        </w:rPr>
        <w:t>(يلزمها `reception.record`)</w:t>
      </w:r>
    </w:p>
    <w:p>
      <w:pPr>
        <w:pStyle w:val="ListNumber"/>
        <w:bidi/>
      </w:pPr>
      <w:r>
        <w:rPr>
          <w:rtl w:val="1"/>
          <w:lang w:bidi="ar-SA"/>
        </w:rPr>
        <w:t>تأكّد من أن حقل التاريخ على اليوم الصحيح.</w:t>
      </w:r>
    </w:p>
    <w:p>
      <w:pPr>
        <w:pStyle w:val="ListNumber"/>
        <w:bidi/>
      </w:pPr>
      <w:r>
        <w:rPr>
          <w:rtl w:val="1"/>
          <w:lang w:bidi="ar-SA"/>
        </w:rPr>
        <w:t xml:space="preserve">ابحث عن المشارك في جدول </w:t>
      </w:r>
      <w:r>
        <w:rPr>
          <w:b/>
          <w:rtl w:val="1"/>
          <w:lang w:bidi="ar-SA"/>
        </w:rPr>
        <w:t>المنتظَرون</w:t>
      </w:r>
      <w:r>
        <w:rPr>
          <w:rtl w:val="1"/>
          <w:lang w:bidi="ar-SA"/>
        </w:rPr>
        <w:t xml:space="preserve">، أو اكتب رمزه في «ابحث برمز المشارك…» واضغط </w:t>
      </w:r>
      <w:r>
        <w:rPr>
          <w:b/>
          <w:rtl w:val="1"/>
          <w:lang w:bidi="ar-SA"/>
        </w:rPr>
        <w:t>بحث</w:t>
      </w:r>
      <w:r>
        <w:rPr>
          <w:rtl w:val="1"/>
          <w:lang w:bidi="ar-SA"/>
        </w:rPr>
        <w:t>.</w:t>
      </w:r>
    </w:p>
    <w:p>
      <w:pPr>
        <w:pStyle w:val="ListNumber"/>
        <w:bidi/>
      </w:pPr>
      <w:r>
        <w:rPr>
          <w:rtl w:val="1"/>
          <w:lang w:bidi="ar-SA"/>
        </w:rPr>
        <w:t xml:space="preserve">اضغط </w:t>
      </w:r>
      <w:r>
        <w:rPr>
          <w:b/>
          <w:rtl w:val="1"/>
          <w:lang w:bidi="ar-SA"/>
        </w:rPr>
        <w:t>تسجيل الوصول</w:t>
      </w:r>
      <w:r>
        <w:rPr>
          <w:rtl w:val="1"/>
          <w:lang w:bidi="ar-SA"/>
        </w:rPr>
        <w:t xml:space="preserve"> في صفّه.</w:t>
      </w:r>
    </w:p>
    <w:p>
      <w:pPr>
        <w:bidi/>
      </w:pPr>
      <w:r>
        <w:rPr>
          <w:rtl w:val="1"/>
          <w:lang w:bidi="ar-SA"/>
        </w:rPr>
        <w:t xml:space="preserve">ينتقل المشارك إلى جدول </w:t>
      </w:r>
      <w:r>
        <w:rPr>
          <w:b/>
          <w:rtl w:val="1"/>
          <w:lang w:bidi="ar-SA"/>
        </w:rPr>
        <w:t>الحاضرون اليوم</w:t>
      </w:r>
      <w:r>
        <w:rPr>
          <w:rtl w:val="1"/>
          <w:lang w:bidi="ar-SA"/>
        </w:rPr>
        <w:t xml:space="preserve"> بوقت وصول مثبَّت تلقائياً، وتظهر الرسالة «سُجّل وصول ‹الرمز›». الضغط مرّتين لا يُنشئ زيارتين — الزيارة واحدة لكل دورة في اليوم.</w:t>
      </w:r>
    </w:p>
    <w:p>
      <w:pPr>
        <w:bidi/>
      </w:pPr>
      <w:r>
        <w:rPr>
          <w:b/>
          <w:rtl w:val="1"/>
          <w:lang w:bidi="ar-SA"/>
        </w:rPr>
        <w:t>٢ — تعديل وقت الوصول</w:t>
      </w:r>
      <w:r>
        <w:rPr>
          <w:rtl w:val="1"/>
          <w:lang w:bidi="ar-SA"/>
        </w:rPr>
        <w:t xml:space="preserve"> </w:t>
      </w:r>
      <w:r>
        <w:rPr>
          <w:i/>
          <w:rtl w:val="1"/>
          <w:lang w:bidi="ar-SA"/>
        </w:rPr>
        <w:t>(يلزمها `reception.record`)</w:t>
      </w:r>
    </w:p>
    <w:p>
      <w:pPr>
        <w:pStyle w:val="ListNumber"/>
        <w:bidi/>
      </w:pPr>
      <w:r>
        <w:rPr>
          <w:rtl w:val="1"/>
          <w:lang w:bidi="ar-SA"/>
        </w:rPr>
        <w:t xml:space="preserve">اضغط الوقت المكتوب في عمود </w:t>
      </w:r>
      <w:r>
        <w:rPr>
          <w:b/>
          <w:rtl w:val="1"/>
          <w:lang w:bidi="ar-SA"/>
        </w:rPr>
        <w:t>وقت الوصول</w:t>
      </w:r>
      <w:r>
        <w:rPr>
          <w:rtl w:val="1"/>
          <w:lang w:bidi="ar-SA"/>
        </w:rPr>
        <w:t>؛ يتحوّل الحقل إلى محرِّر وقت داخل الصفّ.</w:t>
      </w:r>
    </w:p>
    <w:p>
      <w:pPr>
        <w:pStyle w:val="ListNumber"/>
        <w:bidi/>
      </w:pPr>
      <w:r>
        <w:rPr>
          <w:rtl w:val="1"/>
          <w:lang w:bidi="ar-SA"/>
        </w:rPr>
        <w:t>اكتب الوقت الصحيح.</w:t>
      </w:r>
    </w:p>
    <w:p>
      <w:pPr>
        <w:pStyle w:val="ListNumber"/>
        <w:bidi/>
      </w:pPr>
      <w:r>
        <w:rPr>
          <w:rtl w:val="1"/>
          <w:lang w:bidi="ar-SA"/>
        </w:rPr>
        <w:t>اضغط علامة الصحّ للحفظ، أو علامة المنع للإلغاء.</w:t>
      </w:r>
    </w:p>
    <w:p>
      <w:pPr>
        <w:bidi/>
      </w:pPr>
      <w:r>
        <w:rPr>
          <w:rtl w:val="1"/>
          <w:lang w:bidi="ar-SA"/>
        </w:rPr>
        <w:t xml:space="preserve">تظهر الرسالة «حُدّث وقت الوصول». الوقت يُركَّب على </w:t>
      </w:r>
      <w:r>
        <w:rPr>
          <w:b/>
          <w:rtl w:val="1"/>
          <w:lang w:bidi="ar-SA"/>
        </w:rPr>
        <w:t>تاريخ الزيارة</w:t>
      </w:r>
      <w:r>
        <w:rPr>
          <w:rtl w:val="1"/>
          <w:lang w:bidi="ar-SA"/>
        </w:rPr>
        <w:t xml:space="preserve"> لا على اليوم الحالي، فتعديل زيارة يوم مضى يبقيها في كشف يومها.</w:t>
      </w:r>
    </w:p>
    <w:p>
      <w:pPr>
        <w:bidi/>
      </w:pPr>
      <w:r>
        <w:rPr>
          <w:b/>
          <w:rtl w:val="1"/>
          <w:lang w:bidi="ar-SA"/>
        </w:rPr>
        <w:t>٣ — مطابقة السيرة الذاتية قبل الإقرار</w:t>
      </w:r>
    </w:p>
    <w:p>
      <w:pPr>
        <w:jc w:val="center"/>
      </w:pPr>
      <w:r>
        <w:drawing>
          <wp:inline xmlns:a="http://schemas.openxmlformats.org/drawingml/2006/main" xmlns:pic="http://schemas.openxmlformats.org/drawingml/2006/picture">
            <wp:extent cx="5852160" cy="4472026"/>
            <wp:docPr id="184" name="Picture 184"/>
            <wp:cNvGraphicFramePr>
              <a:graphicFrameLocks noChangeAspect="1"/>
            </wp:cNvGraphicFramePr>
            <a:graphic>
              <a:graphicData uri="http://schemas.openxmlformats.org/drawingml/2006/picture">
                <pic:pic>
                  <pic:nvPicPr>
                    <pic:cNvPr id="0" name="reception-cv-modal.jpg"/>
                    <pic:cNvPicPr/>
                  </pic:nvPicPr>
                  <pic:blipFill>
                    <a:blip r:embed="rId47"/>
                    <a:stretch>
                      <a:fillRect/>
                    </a:stretch>
                  </pic:blipFill>
                  <pic:spPr>
                    <a:xfrm>
                      <a:off x="0" y="0"/>
                      <a:ext cx="5852160" cy="4472026"/>
                    </a:xfrm>
                    <a:prstGeom prst="rect"/>
                  </pic:spPr>
                </pic:pic>
              </a:graphicData>
            </a:graphic>
          </wp:inline>
        </w:drawing>
      </w:r>
    </w:p>
    <w:p>
      <w:pPr>
        <w:jc w:val="center"/>
        <w:bidi/>
      </w:pPr>
      <w:r>
        <w:rPr>
          <w:i/>
          <w:color w:val="6B7F74"/>
          <w:sz w:val="18"/>
          <w:rtl w:val="1"/>
          <w:lang w:bidi="ar-SA"/>
        </w:rPr>
        <w:t>السيرة الذاتية كما يفتحها مسؤول الاستقبال — بالاسم والرتبة والقطاع</w:t>
      </w:r>
    </w:p>
    <w:p>
      <w:pPr>
        <w:pStyle w:val="ListNumber"/>
        <w:bidi/>
      </w:pPr>
      <w:r>
        <w:rPr>
          <w:rtl w:val="1"/>
          <w:lang w:bidi="ar-SA"/>
        </w:rPr>
        <w:t xml:space="preserve">اضغط </w:t>
      </w:r>
      <w:r>
        <w:rPr>
          <w:b/>
          <w:rtl w:val="1"/>
          <w:lang w:bidi="ar-SA"/>
        </w:rPr>
        <w:t>عرض</w:t>
      </w:r>
      <w:r>
        <w:rPr>
          <w:rtl w:val="1"/>
          <w:lang w:bidi="ar-SA"/>
        </w:rPr>
        <w:t xml:space="preserve"> في عمود </w:t>
      </w:r>
      <w:r>
        <w:rPr>
          <w:b/>
          <w:rtl w:val="1"/>
          <w:lang w:bidi="ar-SA"/>
        </w:rPr>
        <w:t>السيرة</w:t>
      </w:r>
      <w:r>
        <w:rPr>
          <w:rtl w:val="1"/>
          <w:lang w:bidi="ar-SA"/>
        </w:rPr>
        <w:t>.</w:t>
      </w:r>
    </w:p>
    <w:p>
      <w:pPr>
        <w:pStyle w:val="ListNumber"/>
        <w:bidi/>
      </w:pPr>
      <w:r>
        <w:rPr>
          <w:rtl w:val="1"/>
          <w:lang w:bidi="ar-SA"/>
        </w:rPr>
        <w:t>طابِق مع المشارك ما هو مسجَّل: المنصب الحالي، والنبذة، والمؤهلات، والخبرات، والشهادات.</w:t>
      </w:r>
    </w:p>
    <w:p>
      <w:pPr>
        <w:pStyle w:val="ListNumber"/>
        <w:bidi/>
      </w:pPr>
      <w:r>
        <w:rPr>
          <w:rtl w:val="1"/>
          <w:lang w:bidi="ar-SA"/>
        </w:rPr>
        <w:t>أغلِق النافذة.</w:t>
      </w:r>
    </w:p>
    <w:p>
      <w:pPr>
        <w:bidi/>
      </w:pPr>
      <w:r>
        <w:rPr>
          <w:rtl w:val="1"/>
          <w:lang w:bidi="ar-SA"/>
        </w:rPr>
        <w:t>المعروض هو نسخة السيرة المحفوظة مع الدورة إن وُجدت، وإلا السيرة الحالية للمشارك. وإن لم يُدخِلها ظهر «لم يُدخِل المشارك سيرته الذاتية بعد.» كل فتح للسيرة يُقيَّد في سجل التدقيق.</w:t>
      </w:r>
    </w:p>
    <w:p>
      <w:pPr>
        <w:bidi/>
      </w:pPr>
      <w:r>
        <w:rPr>
          <w:b/>
          <w:rtl w:val="1"/>
          <w:lang w:bidi="ar-SA"/>
        </w:rPr>
        <w:t>٤ — أخذ التوقيع والإقرار</w:t>
      </w:r>
      <w:r>
        <w:rPr>
          <w:rtl w:val="1"/>
          <w:lang w:bidi="ar-SA"/>
        </w:rPr>
        <w:t xml:space="preserve"> </w:t>
      </w:r>
      <w:r>
        <w:rPr>
          <w:i/>
          <w:rtl w:val="1"/>
          <w:lang w:bidi="ar-SA"/>
        </w:rPr>
        <w:t>(يلزمها `reception.record`)</w:t>
      </w:r>
    </w:p>
    <w:p>
      <w:pPr>
        <w:jc w:val="center"/>
      </w:pPr>
      <w:r>
        <w:drawing>
          <wp:inline xmlns:a="http://schemas.openxmlformats.org/drawingml/2006/main" xmlns:pic="http://schemas.openxmlformats.org/drawingml/2006/picture">
            <wp:extent cx="5852160" cy="4116019"/>
            <wp:docPr id="185" name="Picture 185"/>
            <wp:cNvGraphicFramePr>
              <a:graphicFrameLocks noChangeAspect="1"/>
            </wp:cNvGraphicFramePr>
            <a:graphic>
              <a:graphicData uri="http://schemas.openxmlformats.org/drawingml/2006/picture">
                <pic:pic>
                  <pic:nvPicPr>
                    <pic:cNvPr id="0" name="reception-sign-modal.jpg"/>
                    <pic:cNvPicPr/>
                  </pic:nvPicPr>
                  <pic:blipFill>
                    <a:blip r:embed="rId48"/>
                    <a:stretch>
                      <a:fillRect/>
                    </a:stretch>
                  </pic:blipFill>
                  <pic:spPr>
                    <a:xfrm>
                      <a:off x="0" y="0"/>
                      <a:ext cx="5852160" cy="4116019"/>
                    </a:xfrm>
                    <a:prstGeom prst="rect"/>
                  </pic:spPr>
                </pic:pic>
              </a:graphicData>
            </a:graphic>
          </wp:inline>
        </w:drawing>
      </w:r>
    </w:p>
    <w:p>
      <w:pPr>
        <w:jc w:val="center"/>
        <w:bidi/>
      </w:pPr>
      <w:r>
        <w:rPr>
          <w:i/>
          <w:color w:val="6B7F74"/>
          <w:sz w:val="18"/>
          <w:rtl w:val="1"/>
          <w:lang w:bidi="ar-SA"/>
        </w:rPr>
        <w:t>نافذة التوقيع: نصّ الإقرار، ولوحة التوقيع، وخانة الموافقة</w:t>
      </w:r>
    </w:p>
    <w:p>
      <w:pPr>
        <w:pStyle w:val="ListNumber"/>
        <w:bidi/>
      </w:pPr>
      <w:r>
        <w:rPr>
          <w:rtl w:val="1"/>
          <w:lang w:bidi="ar-SA"/>
        </w:rPr>
        <w:t xml:space="preserve">اضغط </w:t>
      </w:r>
      <w:r>
        <w:rPr>
          <w:b/>
          <w:rtl w:val="1"/>
          <w:lang w:bidi="ar-SA"/>
        </w:rPr>
        <w:t>أخذ التوقيع</w:t>
      </w:r>
      <w:r>
        <w:rPr>
          <w:rtl w:val="1"/>
          <w:lang w:bidi="ar-SA"/>
        </w:rPr>
        <w:t xml:space="preserve"> في عمود </w:t>
      </w:r>
      <w:r>
        <w:rPr>
          <w:b/>
          <w:rtl w:val="1"/>
          <w:lang w:bidi="ar-SA"/>
        </w:rPr>
        <w:t>التوقيع والإقرار</w:t>
      </w:r>
      <w:r>
        <w:rPr>
          <w:rtl w:val="1"/>
          <w:lang w:bidi="ar-SA"/>
        </w:rPr>
        <w:t>.</w:t>
      </w:r>
    </w:p>
    <w:p>
      <w:pPr>
        <w:pStyle w:val="ListNumber"/>
        <w:bidi/>
      </w:pPr>
      <w:r>
        <w:rPr>
          <w:rtl w:val="1"/>
          <w:lang w:bidi="ar-SA"/>
        </w:rPr>
        <w:t>اقرأ على المشارك نصّ الإقرار الظاهر باسمه.</w:t>
      </w:r>
    </w:p>
    <w:p>
      <w:pPr>
        <w:pStyle w:val="ListNumber"/>
        <w:bidi/>
      </w:pPr>
      <w:r>
        <w:rPr>
          <w:rtl w:val="1"/>
          <w:lang w:bidi="ar-SA"/>
        </w:rPr>
        <w:t xml:space="preserve">سلّمه الجهاز ليوقّع داخل اللوحة المكتوب فيها «وقّع هنا» — بإصبعه أو بالفأرة. زرّ </w:t>
      </w:r>
      <w:r>
        <w:rPr>
          <w:b/>
          <w:rtl w:val="1"/>
          <w:lang w:bidi="ar-SA"/>
        </w:rPr>
        <w:t>مسح</w:t>
      </w:r>
      <w:r>
        <w:rPr>
          <w:rtl w:val="1"/>
          <w:lang w:bidi="ar-SA"/>
        </w:rPr>
        <w:t xml:space="preserve"> يمحو التوقيع لإعادته.</w:t>
      </w:r>
    </w:p>
    <w:p>
      <w:pPr>
        <w:pStyle w:val="ListNumber"/>
        <w:bidi/>
      </w:pPr>
      <w:r>
        <w:rPr>
          <w:rtl w:val="1"/>
          <w:lang w:bidi="ar-SA"/>
        </w:rPr>
        <w:t xml:space="preserve">علّم خانة </w:t>
      </w:r>
      <w:r>
        <w:rPr>
          <w:b/>
          <w:rtl w:val="1"/>
          <w:lang w:bidi="ar-SA"/>
        </w:rPr>
        <w:t>قرأ المشارك الإقرار أعلاه ووافق عليه</w:t>
      </w:r>
      <w:r>
        <w:rPr>
          <w:rtl w:val="1"/>
          <w:lang w:bidi="ar-SA"/>
        </w:rPr>
        <w:t>.</w:t>
      </w:r>
    </w:p>
    <w:p>
      <w:pPr>
        <w:pStyle w:val="ListNumber"/>
        <w:bidi/>
      </w:pPr>
      <w:r>
        <w:rPr>
          <w:rtl w:val="1"/>
          <w:lang w:bidi="ar-SA"/>
        </w:rPr>
        <w:t xml:space="preserve">اضغط </w:t>
      </w:r>
      <w:r>
        <w:rPr>
          <w:b/>
          <w:rtl w:val="1"/>
          <w:lang w:bidi="ar-SA"/>
        </w:rPr>
        <w:t>حفظ التوقيع</w:t>
      </w:r>
      <w:r>
        <w:rPr>
          <w:rtl w:val="1"/>
          <w:lang w:bidi="ar-SA"/>
        </w:rPr>
        <w:t>.</w:t>
      </w:r>
    </w:p>
    <w:p>
      <w:pPr>
        <w:bidi/>
      </w:pPr>
      <w:r>
        <w:rPr>
          <w:rtl w:val="1"/>
          <w:lang w:bidi="ar-SA"/>
        </w:rPr>
        <w:t xml:space="preserve">يتحوّل عمود التوقيع إلى الوسم </w:t>
      </w:r>
      <w:r>
        <w:rPr>
          <w:b/>
          <w:rtl w:val="1"/>
          <w:lang w:bidi="ar-SA"/>
        </w:rPr>
        <w:t>وقّع وأقرّ</w:t>
      </w:r>
      <w:r>
        <w:rPr>
          <w:rtl w:val="1"/>
          <w:lang w:bidi="ar-SA"/>
        </w:rPr>
        <w:t xml:space="preserve">، وتظهر الرسالة «وقّع ‹الرمز› وأقرّ بصحّة بياناته». زرّ الحفظ يبقى معطّلاً حتى تُعلَّم خانة الإقرار، والحفظ يُرفَض إن كانت اللوحة فارغة. التوقيع يُخزَّن </w:t>
      </w:r>
      <w:r>
        <w:rPr>
          <w:b/>
          <w:rtl w:val="1"/>
          <w:lang w:bidi="ar-SA"/>
        </w:rPr>
        <w:t>مشفَّراً</w:t>
      </w:r>
      <w:r>
        <w:rPr>
          <w:rtl w:val="1"/>
          <w:lang w:bidi="ar-SA"/>
        </w:rPr>
        <w:t>، ولا يُكتب في سجل التدقيق.</w:t>
      </w:r>
    </w:p>
    <w:p>
      <w:pPr>
        <w:bidi/>
      </w:pPr>
      <w:r>
        <w:rPr>
          <w:b/>
          <w:rtl w:val="1"/>
          <w:lang w:bidi="ar-SA"/>
        </w:rPr>
        <w:t>٥ — توزيع المشارك على نشاط ومقيّم</w:t>
      </w:r>
      <w:r>
        <w:rPr>
          <w:rtl w:val="1"/>
          <w:lang w:bidi="ar-SA"/>
        </w:rPr>
        <w:t xml:space="preserve"> </w:t>
      </w:r>
      <w:r>
        <w:rPr>
          <w:i/>
          <w:rtl w:val="1"/>
          <w:lang w:bidi="ar-SA"/>
        </w:rPr>
        <w:t>(يلزمها `reception.assign`)</w:t>
      </w:r>
    </w:p>
    <w:p>
      <w:pPr>
        <w:jc w:val="center"/>
      </w:pPr>
      <w:r>
        <w:drawing>
          <wp:inline xmlns:a="http://schemas.openxmlformats.org/drawingml/2006/main" xmlns:pic="http://schemas.openxmlformats.org/drawingml/2006/picture">
            <wp:extent cx="5852160" cy="4106266"/>
            <wp:docPr id="186" name="Picture 186"/>
            <wp:cNvGraphicFramePr>
              <a:graphicFrameLocks noChangeAspect="1"/>
            </wp:cNvGraphicFramePr>
            <a:graphic>
              <a:graphicData uri="http://schemas.openxmlformats.org/drawingml/2006/picture">
                <pic:pic>
                  <pic:nvPicPr>
                    <pic:cNvPr id="0" name="reception-assign-modal.jpg"/>
                    <pic:cNvPicPr/>
                  </pic:nvPicPr>
                  <pic:blipFill>
                    <a:blip r:embed="rId41"/>
                    <a:stretch>
                      <a:fillRect/>
                    </a:stretch>
                  </pic:blipFill>
                  <pic:spPr>
                    <a:xfrm>
                      <a:off x="0" y="0"/>
                      <a:ext cx="5852160" cy="4106266"/>
                    </a:xfrm>
                    <a:prstGeom prst="rect"/>
                  </pic:spPr>
                </pic:pic>
              </a:graphicData>
            </a:graphic>
          </wp:inline>
        </w:drawing>
      </w:r>
    </w:p>
    <w:p>
      <w:pPr>
        <w:jc w:val="center"/>
        <w:bidi/>
      </w:pPr>
      <w:r>
        <w:rPr>
          <w:i/>
          <w:color w:val="6B7F74"/>
          <w:sz w:val="18"/>
          <w:rtl w:val="1"/>
          <w:lang w:bidi="ar-SA"/>
        </w:rPr>
        <w:t>نافذة التوزيع: اختيار النشاط ثم المقيّم المؤهّل</w:t>
      </w:r>
    </w:p>
    <w:p>
      <w:pPr>
        <w:pStyle w:val="ListNumber"/>
        <w:bidi/>
      </w:pPr>
      <w:r>
        <w:rPr>
          <w:rtl w:val="1"/>
          <w:lang w:bidi="ar-SA"/>
        </w:rPr>
        <w:t xml:space="preserve">اضغط </w:t>
      </w:r>
      <w:r>
        <w:rPr>
          <w:b/>
          <w:rtl w:val="1"/>
          <w:lang w:bidi="ar-SA"/>
        </w:rPr>
        <w:t>توزيع</w:t>
      </w:r>
      <w:r>
        <w:rPr>
          <w:rtl w:val="1"/>
          <w:lang w:bidi="ar-SA"/>
        </w:rPr>
        <w:t xml:space="preserve"> في عمود </w:t>
      </w:r>
      <w:r>
        <w:rPr>
          <w:b/>
          <w:rtl w:val="1"/>
          <w:lang w:bidi="ar-SA"/>
        </w:rPr>
        <w:t>التوزيع</w:t>
      </w:r>
      <w:r>
        <w:rPr>
          <w:rtl w:val="1"/>
          <w:lang w:bidi="ar-SA"/>
        </w:rPr>
        <w:t>.</w:t>
      </w:r>
    </w:p>
    <w:p>
      <w:pPr>
        <w:pStyle w:val="ListNumber"/>
        <w:bidi/>
      </w:pPr>
      <w:r>
        <w:rPr>
          <w:rtl w:val="1"/>
          <w:lang w:bidi="ar-SA"/>
        </w:rPr>
        <w:t xml:space="preserve">اختر </w:t>
      </w:r>
      <w:r>
        <w:rPr>
          <w:b/>
          <w:rtl w:val="1"/>
          <w:lang w:bidi="ar-SA"/>
        </w:rPr>
        <w:t>النشاط</w:t>
      </w:r>
      <w:r>
        <w:rPr>
          <w:rtl w:val="1"/>
          <w:lang w:bidi="ar-SA"/>
        </w:rPr>
        <w:t>: المقابلة الشخصية، أو حلقة النقاش، أو أدوات القياس. تُفتَح النافذة على أول نشاط غير مُسنَد.</w:t>
      </w:r>
    </w:p>
    <w:p>
      <w:pPr>
        <w:pStyle w:val="ListNumber"/>
        <w:bidi/>
      </w:pPr>
      <w:r>
        <w:rPr>
          <w:rtl w:val="1"/>
          <w:lang w:bidi="ar-SA"/>
        </w:rPr>
        <w:t xml:space="preserve">اختر </w:t>
      </w:r>
      <w:r>
        <w:rPr>
          <w:b/>
          <w:rtl w:val="1"/>
          <w:lang w:bidi="ar-SA"/>
        </w:rPr>
        <w:t>المقيّم</w:t>
      </w:r>
      <w:r>
        <w:rPr>
          <w:rtl w:val="1"/>
          <w:lang w:bidi="ar-SA"/>
        </w:rPr>
        <w:t xml:space="preserve"> من القائمة؛ كل سطر فيها «الاسم — الدور (القطاع)».</w:t>
      </w:r>
    </w:p>
    <w:p>
      <w:pPr>
        <w:pStyle w:val="ListNumber"/>
        <w:bidi/>
      </w:pPr>
      <w:r>
        <w:rPr>
          <w:rtl w:val="1"/>
          <w:lang w:bidi="ar-SA"/>
        </w:rPr>
        <w:t xml:space="preserve">اضغط </w:t>
      </w:r>
      <w:r>
        <w:rPr>
          <w:b/>
          <w:rtl w:val="1"/>
          <w:lang w:bidi="ar-SA"/>
        </w:rPr>
        <w:t>إسناد وإشعار</w:t>
      </w:r>
      <w:r>
        <w:rPr>
          <w:rtl w:val="1"/>
          <w:lang w:bidi="ar-SA"/>
        </w:rPr>
        <w:t>.</w:t>
      </w:r>
    </w:p>
    <w:p>
      <w:pPr>
        <w:bidi/>
      </w:pPr>
      <w:r>
        <w:rPr>
          <w:rtl w:val="1"/>
          <w:lang w:bidi="ar-SA"/>
        </w:rPr>
        <w:t xml:space="preserve">يظهر الإسناد في الصفّ بحالة </w:t>
      </w:r>
      <w:r>
        <w:rPr>
          <w:b/>
          <w:rtl w:val="1"/>
          <w:lang w:bidi="ar-SA"/>
        </w:rPr>
        <w:t>بانتظار المقيّم</w:t>
      </w:r>
      <w:r>
        <w:rPr>
          <w:rtl w:val="1"/>
          <w:lang w:bidi="ar-SA"/>
        </w:rPr>
        <w:t>، وتظهر الرسالة «أُسنِد المشارك وأُشعِر المقيّم»، ويصل المقيّم إشعارٌ عنوانه «مشارك مُسنَد إليك: ‹الرمز›» — بالرمز لا بالاسم.</w:t>
      </w:r>
    </w:p>
    <w:p>
      <w:pPr>
        <w:bidi/>
      </w:pPr>
      <w:r>
        <w:rPr>
          <w:rtl w:val="1"/>
          <w:lang w:bidi="ar-SA"/>
        </w:rPr>
        <w:t xml:space="preserve">القائمة لا تعرض إلا </w:t>
      </w:r>
      <w:r>
        <w:rPr>
          <w:b/>
          <w:rtl w:val="1"/>
          <w:lang w:bidi="ar-SA"/>
        </w:rPr>
        <w:t>من يستطيع الاستلام فعلاً</w:t>
      </w:r>
      <w:r>
        <w:rPr>
          <w:rtl w:val="1"/>
          <w:lang w:bidi="ar-SA"/>
        </w:rPr>
        <w:t xml:space="preserve">: صاحب دور ذلك النشاط، ونشِط، ويملك </w:t>
      </w:r>
      <w:r>
        <w:rPr>
          <w:rFonts w:ascii="Consolas" w:hAnsi="Consolas"/>
          <w:sz w:val="19"/>
          <w:rFonts w:ascii="Consolas" w:hAnsi="Consolas" w:cs="Consolas"/>
          <w:rtl w:val="0"/>
          <w:lang w:bidi="ar-SA"/>
        </w:rPr>
        <w:t>reception.decide</w:t>
      </w:r>
      <w:r>
        <w:rPr>
          <w:rtl w:val="1"/>
          <w:lang w:bidi="ar-SA"/>
        </w:rPr>
        <w:t>، ويغطّي قطاع المشارك. فإن خلت ظهر «لا مقيّم مؤهّل لهذا النشاط في قطاع المشارك. أضف مستخدماً بالدور المناسب من شاشة المستخدمين.» وأُقفل زرّ الإسناد.</w:t>
      </w:r>
    </w:p>
    <w:p>
      <w:pPr>
        <w:bidi/>
      </w:pPr>
      <w:r>
        <w:rPr>
          <w:b/>
          <w:rtl w:val="1"/>
          <w:lang w:bidi="ar-SA"/>
        </w:rPr>
        <w:t>٦ — سحب إسناد قبل البتّ فيه</w:t>
      </w:r>
      <w:r>
        <w:rPr>
          <w:rtl w:val="1"/>
          <w:lang w:bidi="ar-SA"/>
        </w:rPr>
        <w:t xml:space="preserve"> </w:t>
      </w:r>
      <w:r>
        <w:rPr>
          <w:i/>
          <w:rtl w:val="1"/>
          <w:lang w:bidi="ar-SA"/>
        </w:rPr>
        <w:t>(يلزمها `reception.assign`)</w:t>
      </w:r>
    </w:p>
    <w:p>
      <w:pPr>
        <w:pStyle w:val="ListNumber"/>
        <w:bidi/>
      </w:pPr>
      <w:r>
        <w:rPr>
          <w:rtl w:val="1"/>
          <w:lang w:bidi="ar-SA"/>
        </w:rPr>
        <w:t xml:space="preserve">ابحث عن بطاقة الإسناد الموسومة </w:t>
      </w:r>
      <w:r>
        <w:rPr>
          <w:b/>
          <w:rtl w:val="1"/>
          <w:lang w:bidi="ar-SA"/>
        </w:rPr>
        <w:t>بانتظار المقيّم</w:t>
      </w:r>
      <w:r>
        <w:rPr>
          <w:rtl w:val="1"/>
          <w:lang w:bidi="ar-SA"/>
        </w:rPr>
        <w:t>.</w:t>
      </w:r>
    </w:p>
    <w:p>
      <w:pPr>
        <w:pStyle w:val="ListNumber"/>
        <w:bidi/>
      </w:pPr>
      <w:r>
        <w:rPr>
          <w:rtl w:val="1"/>
          <w:lang w:bidi="ar-SA"/>
        </w:rPr>
        <w:t>اضغط الزرّ الصغير المسمّى «سحب الإسناد» داخلها.</w:t>
      </w:r>
    </w:p>
    <w:p>
      <w:pPr>
        <w:bidi/>
      </w:pPr>
      <w:r>
        <w:rPr>
          <w:rtl w:val="1"/>
          <w:lang w:bidi="ar-SA"/>
        </w:rPr>
        <w:t>يختفي الإسناد وتظهر الرسالة «سُحب الإسناد». لا يُسحب إسنادٌ استلمه المقيّم أو ردّه.</w:t>
      </w:r>
    </w:p>
    <w:p>
      <w:pPr>
        <w:bidi/>
      </w:pPr>
      <w:r>
        <w:rPr>
          <w:b/>
          <w:rtl w:val="1"/>
          <w:lang w:bidi="ar-SA"/>
        </w:rPr>
        <w:t>٧ — استلام مشارك أو ردّه</w:t>
      </w:r>
      <w:r>
        <w:rPr>
          <w:rtl w:val="1"/>
          <w:lang w:bidi="ar-SA"/>
        </w:rPr>
        <w:t xml:space="preserve"> </w:t>
      </w:r>
      <w:r>
        <w:rPr>
          <w:i/>
          <w:rtl w:val="1"/>
          <w:lang w:bidi="ar-SA"/>
        </w:rPr>
        <w:t>(يلزمها `reception.decide`)</w:t>
      </w:r>
    </w:p>
    <w:p>
      <w:pPr>
        <w:jc w:val="center"/>
      </w:pPr>
      <w:r>
        <w:drawing>
          <wp:inline xmlns:a="http://schemas.openxmlformats.org/drawingml/2006/main" xmlns:pic="http://schemas.openxmlformats.org/drawingml/2006/picture">
            <wp:extent cx="5852160" cy="4272077"/>
            <wp:docPr id="187" name="Picture 187"/>
            <wp:cNvGraphicFramePr>
              <a:graphicFrameLocks noChangeAspect="1"/>
            </wp:cNvGraphicFramePr>
            <a:graphic>
              <a:graphicData uri="http://schemas.openxmlformats.org/drawingml/2006/picture">
                <pic:pic>
                  <pic:nvPicPr>
                    <pic:cNvPr id="0" name="reception-reject-modal.jpg"/>
                    <pic:cNvPicPr/>
                  </pic:nvPicPr>
                  <pic:blipFill>
                    <a:blip r:embed="rId64"/>
                    <a:stretch>
                      <a:fillRect/>
                    </a:stretch>
                  </pic:blipFill>
                  <pic:spPr>
                    <a:xfrm>
                      <a:off x="0" y="0"/>
                      <a:ext cx="5852160" cy="4272077"/>
                    </a:xfrm>
                    <a:prstGeom prst="rect"/>
                  </pic:spPr>
                </pic:pic>
              </a:graphicData>
            </a:graphic>
          </wp:inline>
        </w:drawing>
      </w:r>
    </w:p>
    <w:p>
      <w:pPr>
        <w:jc w:val="center"/>
        <w:bidi/>
      </w:pPr>
      <w:r>
        <w:rPr>
          <w:i/>
          <w:color w:val="6B7F74"/>
          <w:sz w:val="18"/>
          <w:rtl w:val="1"/>
          <w:lang w:bidi="ar-SA"/>
        </w:rPr>
        <w:t>نافذة الردّ: السبب إلزامي ويصل لمن يعيد الإسناد</w:t>
      </w:r>
    </w:p>
    <w:p>
      <w:pPr>
        <w:pStyle w:val="ListNumber"/>
        <w:bidi/>
      </w:pPr>
      <w:r>
        <w:rPr>
          <w:rtl w:val="1"/>
          <w:lang w:bidi="ar-SA"/>
        </w:rPr>
        <w:t xml:space="preserve">افتح الشاشة على تاريخ اليوم وابحث عن بطاقتك في </w:t>
      </w:r>
      <w:r>
        <w:rPr>
          <w:b/>
          <w:rtl w:val="1"/>
          <w:lang w:bidi="ar-SA"/>
        </w:rPr>
        <w:t>المُسنَد إليّ اليوم</w:t>
      </w:r>
      <w:r>
        <w:rPr>
          <w:rtl w:val="1"/>
          <w:lang w:bidi="ar-SA"/>
        </w:rPr>
        <w:t>.</w:t>
      </w:r>
    </w:p>
    <w:p>
      <w:pPr>
        <w:pStyle w:val="ListNumber"/>
        <w:bidi/>
      </w:pPr>
      <w:r>
        <w:rPr>
          <w:rtl w:val="1"/>
          <w:lang w:bidi="ar-SA"/>
        </w:rPr>
        <w:t xml:space="preserve">للاستلام: اضغط </w:t>
      </w:r>
      <w:r>
        <w:rPr>
          <w:b/>
          <w:rtl w:val="1"/>
          <w:lang w:bidi="ar-SA"/>
        </w:rPr>
        <w:t>استلام</w:t>
      </w:r>
      <w:r>
        <w:rPr>
          <w:rtl w:val="1"/>
          <w:lang w:bidi="ar-SA"/>
        </w:rPr>
        <w:t xml:space="preserve"> — تتحوّل البطاقة إلى </w:t>
      </w:r>
      <w:r>
        <w:rPr>
          <w:b/>
          <w:rtl w:val="1"/>
          <w:lang w:bidi="ar-SA"/>
        </w:rPr>
        <w:t>مُستلَم</w:t>
      </w:r>
      <w:r>
        <w:rPr>
          <w:rtl w:val="1"/>
          <w:lang w:bidi="ar-SA"/>
        </w:rPr>
        <w:t xml:space="preserve"> ويظهر زرّ </w:t>
      </w:r>
      <w:r>
        <w:rPr>
          <w:b/>
          <w:rtl w:val="1"/>
          <w:lang w:bidi="ar-SA"/>
        </w:rPr>
        <w:t>السيرة الذاتية</w:t>
      </w:r>
      <w:r>
        <w:rPr>
          <w:rtl w:val="1"/>
          <w:lang w:bidi="ar-SA"/>
        </w:rPr>
        <w:t>، مع الرسالة «استُلم ‹الرمز›».</w:t>
      </w:r>
    </w:p>
    <w:p>
      <w:pPr>
        <w:pStyle w:val="ListNumber"/>
        <w:bidi/>
      </w:pPr>
      <w:r>
        <w:rPr>
          <w:rtl w:val="1"/>
          <w:lang w:bidi="ar-SA"/>
        </w:rPr>
        <w:t xml:space="preserve">للردّ: اضغط </w:t>
      </w:r>
      <w:r>
        <w:rPr>
          <w:b/>
          <w:rtl w:val="1"/>
          <w:lang w:bidi="ar-SA"/>
        </w:rPr>
        <w:t>ردّ</w:t>
      </w:r>
      <w:r>
        <w:rPr>
          <w:rtl w:val="1"/>
          <w:lang w:bidi="ar-SA"/>
        </w:rPr>
        <w:t xml:space="preserve">، ثم اكتب في «سبب الردّ» سبباً لا يقلّ عن ثلاثة أحرف، ثم اضغط </w:t>
      </w:r>
      <w:r>
        <w:rPr>
          <w:b/>
          <w:rtl w:val="1"/>
          <w:lang w:bidi="ar-SA"/>
        </w:rPr>
        <w:t>ردّ المشارك</w:t>
      </w:r>
      <w:r>
        <w:rPr>
          <w:rtl w:val="1"/>
          <w:lang w:bidi="ar-SA"/>
        </w:rPr>
        <w:t>.</w:t>
      </w:r>
    </w:p>
    <w:p>
      <w:pPr>
        <w:bidi/>
      </w:pPr>
      <w:r>
        <w:rPr>
          <w:rtl w:val="1"/>
          <w:lang w:bidi="ar-SA"/>
        </w:rPr>
        <w:t xml:space="preserve">يظهر بعد الردّ «رُدّ المشارك وأُشعِرت العمليات»، ويصل السبب إشعاراً إلى </w:t>
      </w:r>
      <w:r>
        <w:rPr>
          <w:b/>
          <w:rtl w:val="1"/>
          <w:lang w:bidi="ar-SA"/>
        </w:rPr>
        <w:t>كل من يملك صلاحية إعادة الإسناد</w:t>
      </w:r>
      <w:r>
        <w:rPr>
          <w:rtl w:val="1"/>
          <w:lang w:bidi="ar-SA"/>
        </w:rPr>
        <w:t xml:space="preserve"> — لا إلى دور بعينه. القرار الواحد لا يُعاد: بعد الاستلام أو الردّ يُقفَل الإسناد.</w:t>
      </w:r>
    </w:p>
    <w:p>
      <w:pPr>
        <w:bidi/>
      </w:pPr>
      <w:r>
        <w:rPr>
          <w:b/>
          <w:rtl w:val="1"/>
          <w:lang w:bidi="ar-SA"/>
        </w:rPr>
        <w:t>٨ — قراءة سيرة من استلمته</w:t>
      </w:r>
      <w:r>
        <w:rPr>
          <w:rtl w:val="1"/>
          <w:lang w:bidi="ar-SA"/>
        </w:rPr>
        <w:t xml:space="preserve"> </w:t>
      </w:r>
      <w:r>
        <w:rPr>
          <w:i/>
          <w:rtl w:val="1"/>
          <w:lang w:bidi="ar-SA"/>
        </w:rPr>
        <w:t>(يلزمها `reception.decide`)</w:t>
      </w:r>
    </w:p>
    <w:p>
      <w:pPr>
        <w:pStyle w:val="ListNumber"/>
        <w:bidi/>
      </w:pPr>
      <w:r>
        <w:rPr>
          <w:rtl w:val="1"/>
          <w:lang w:bidi="ar-SA"/>
        </w:rPr>
        <w:t xml:space="preserve">اضغط </w:t>
      </w:r>
      <w:r>
        <w:rPr>
          <w:b/>
          <w:rtl w:val="1"/>
          <w:lang w:bidi="ar-SA"/>
        </w:rPr>
        <w:t>السيرة الذاتية</w:t>
      </w:r>
      <w:r>
        <w:rPr>
          <w:rtl w:val="1"/>
          <w:lang w:bidi="ar-SA"/>
        </w:rPr>
        <w:t xml:space="preserve"> في بطاقة موسومة </w:t>
      </w:r>
      <w:r>
        <w:rPr>
          <w:b/>
          <w:rtl w:val="1"/>
          <w:lang w:bidi="ar-SA"/>
        </w:rPr>
        <w:t>مُستلَم</w:t>
      </w:r>
      <w:r>
        <w:rPr>
          <w:rtl w:val="1"/>
          <w:lang w:bidi="ar-SA"/>
        </w:rPr>
        <w:t>.</w:t>
      </w:r>
    </w:p>
    <w:p>
      <w:pPr>
        <w:pStyle w:val="ListNumber"/>
        <w:bidi/>
      </w:pPr>
      <w:r>
        <w:rPr>
          <w:rtl w:val="1"/>
          <w:lang w:bidi="ar-SA"/>
        </w:rPr>
        <w:t>اقرأ السيرة.</w:t>
      </w:r>
    </w:p>
    <w:p>
      <w:pPr>
        <w:bidi/>
      </w:pPr>
      <w:r>
        <w:rPr>
          <w:rtl w:val="1"/>
          <w:lang w:bidi="ar-SA"/>
        </w:rPr>
        <w:t>تُفتَح بلا اسم ولا رقم هوية ولا وسيلة تواصل، ويعلوها التنبيه «التقييم يتم بالرمز: اسم المشارك ورقم هويته محجوبان عن المقيّم.» وأي معرّف كتبه المشارك داخل نصّ حرّ يُطمَس آلياً قبل العرض.</w:t>
      </w:r>
    </w:p>
    <w:p>
      <w:pPr>
        <w:bidi/>
      </w:pPr>
      <w:r>
        <w:rPr>
          <w:b/>
          <w:rtl w:val="1"/>
          <w:lang w:bidi="ar-SA"/>
        </w:rPr>
        <w:t>٩ — الاعتماد وترحيل الجلسات</w:t>
      </w:r>
      <w:r>
        <w:rPr>
          <w:rtl w:val="1"/>
          <w:lang w:bidi="ar-SA"/>
        </w:rPr>
        <w:t xml:space="preserve"> </w:t>
      </w:r>
      <w:r>
        <w:rPr>
          <w:i/>
          <w:rtl w:val="1"/>
          <w:lang w:bidi="ar-SA"/>
        </w:rPr>
        <w:t>(يلزمها `reception.approve`)</w:t>
      </w:r>
    </w:p>
    <w:p>
      <w:pPr>
        <w:jc w:val="center"/>
      </w:pPr>
      <w:r>
        <w:drawing>
          <wp:inline xmlns:a="http://schemas.openxmlformats.org/drawingml/2006/main" xmlns:pic="http://schemas.openxmlformats.org/drawingml/2006/picture">
            <wp:extent cx="5852160" cy="3677107"/>
            <wp:docPr id="188" name="Picture 188"/>
            <wp:cNvGraphicFramePr>
              <a:graphicFrameLocks noChangeAspect="1"/>
            </wp:cNvGraphicFramePr>
            <a:graphic>
              <a:graphicData uri="http://schemas.openxmlformats.org/drawingml/2006/picture">
                <pic:pic>
                  <pic:nvPicPr>
                    <pic:cNvPr id="0" name="reception-operations-board.jpg"/>
                    <pic:cNvPicPr/>
                  </pic:nvPicPr>
                  <pic:blipFill>
                    <a:blip r:embed="rId5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اليوم كما يراه مسؤول العمليات: بلا أسماء وبلا قائمة منتظَرين</w:t>
      </w:r>
    </w:p>
    <w:p>
      <w:pPr>
        <w:pStyle w:val="ListNumber"/>
        <w:bidi/>
      </w:pPr>
      <w:r>
        <w:rPr>
          <w:rtl w:val="1"/>
          <w:lang w:bidi="ar-SA"/>
        </w:rPr>
        <w:t xml:space="preserve">راجع صفّ المشارك: وقّع وأقرّ، وإسناداته كلّها مبتوت فيها، وفيها إسناد واحد على الأقل </w:t>
      </w:r>
      <w:r>
        <w:rPr>
          <w:b/>
          <w:rtl w:val="1"/>
          <w:lang w:bidi="ar-SA"/>
        </w:rPr>
        <w:t>مُستلَم</w:t>
      </w:r>
      <w:r>
        <w:rPr>
          <w:rtl w:val="1"/>
          <w:lang w:bidi="ar-SA"/>
        </w:rPr>
        <w:t>.</w:t>
      </w:r>
    </w:p>
    <w:p>
      <w:pPr>
        <w:pStyle w:val="ListNumber"/>
        <w:bidi/>
      </w:pPr>
      <w:r>
        <w:rPr>
          <w:rtl w:val="1"/>
          <w:lang w:bidi="ar-SA"/>
        </w:rPr>
        <w:t xml:space="preserve">إن بقي إسناد </w:t>
      </w:r>
      <w:r>
        <w:rPr>
          <w:b/>
          <w:rtl w:val="1"/>
          <w:lang w:bidi="ar-SA"/>
        </w:rPr>
        <w:t>بانتظار المقيّم</w:t>
      </w:r>
      <w:r>
        <w:rPr>
          <w:rtl w:val="1"/>
          <w:lang w:bidi="ar-SA"/>
        </w:rPr>
        <w:t>: انتظر قراره أو اسحبه.</w:t>
      </w:r>
    </w:p>
    <w:p>
      <w:pPr>
        <w:pStyle w:val="ListNumber"/>
        <w:bidi/>
      </w:pPr>
      <w:r>
        <w:rPr>
          <w:rtl w:val="1"/>
          <w:lang w:bidi="ar-SA"/>
        </w:rPr>
        <w:t xml:space="preserve">إن ظهر سطر ردّ أحمر: اضغط </w:t>
      </w:r>
      <w:r>
        <w:rPr>
          <w:b/>
          <w:rtl w:val="1"/>
          <w:lang w:bidi="ar-SA"/>
        </w:rPr>
        <w:t>توزيع</w:t>
      </w:r>
      <w:r>
        <w:rPr>
          <w:rtl w:val="1"/>
          <w:lang w:bidi="ar-SA"/>
        </w:rPr>
        <w:t xml:space="preserve"> وأعد إسناده لمقيّم آخر أو لنشاط آخر.</w:t>
      </w:r>
    </w:p>
    <w:p>
      <w:pPr>
        <w:pStyle w:val="ListNumber"/>
        <w:bidi/>
      </w:pPr>
      <w:r>
        <w:rPr>
          <w:rtl w:val="1"/>
          <w:lang w:bidi="ar-SA"/>
        </w:rPr>
        <w:t xml:space="preserve">اضغط </w:t>
      </w:r>
      <w:r>
        <w:rPr>
          <w:b/>
          <w:rtl w:val="1"/>
          <w:lang w:bidi="ar-SA"/>
        </w:rPr>
        <w:t>اعتماد وترحيل</w:t>
      </w:r>
      <w:r>
        <w:rPr>
          <w:rtl w:val="1"/>
          <w:lang w:bidi="ar-SA"/>
        </w:rPr>
        <w:t>.</w:t>
      </w:r>
    </w:p>
    <w:p>
      <w:pPr>
        <w:bidi/>
      </w:pPr>
      <w:r>
        <w:rPr>
          <w:rtl w:val="1"/>
          <w:lang w:bidi="ar-SA"/>
        </w:rPr>
        <w:t xml:space="preserve">تُنشَأ جلسة في </w:t>
      </w:r>
      <w:r>
        <w:rPr>
          <w:b/>
          <w:rtl w:val="1"/>
          <w:lang w:bidi="ar-SA"/>
        </w:rPr>
        <w:t>الجدولة</w:t>
      </w:r>
      <w:r>
        <w:rPr>
          <w:rtl w:val="1"/>
          <w:lang w:bidi="ar-SA"/>
        </w:rPr>
        <w:t xml:space="preserve"> لكل إسناد مُستلَم بتاريخ الزيارة ونشاطها ومقيّمها، ويتحوّل الصفّ إلى </w:t>
      </w:r>
      <w:r>
        <w:rPr>
          <w:b/>
          <w:rtl w:val="1"/>
          <w:lang w:bidi="ar-SA"/>
        </w:rPr>
        <w:t>معتمد</w:t>
      </w:r>
      <w:r>
        <w:rPr>
          <w:rtl w:val="1"/>
          <w:lang w:bidi="ar-SA"/>
        </w:rPr>
        <w:t xml:space="preserve">، وتظهر الرسالة «اعتُمد ‹الرمز› ورُحّلت جلساته»، ويصل كل مقيّم إشعار «اعتُمد ورُحّل: ‹الرمز›». الزرّ يبقى </w:t>
      </w:r>
      <w:r>
        <w:rPr>
          <w:b/>
          <w:rtl w:val="1"/>
          <w:lang w:bidi="ar-SA"/>
        </w:rPr>
        <w:t>معطّلاً</w:t>
      </w:r>
      <w:r>
        <w:rPr>
          <w:rtl w:val="1"/>
          <w:lang w:bidi="ar-SA"/>
        </w:rPr>
        <w:t xml:space="preserve"> ما لم يكتمل شرطه، وسببُ التعطيل يظهر عند مرور المؤشّر عليه: «لم يوقّع المشارك ولم يُقرّ بصحّة بياناته» أو «بقي إسناد بانتظار قرار المقيّم» أو «لا إسناد مستلَم — وزّع المشارك أولاً».</w:t>
      </w:r>
    </w:p>
    <w:p>
      <w:pPr>
        <w:pStyle w:val="Heading3"/>
        <w:bidi/>
      </w:pPr>
      <w:r>
        <w:rPr>
          <w:rtl w:val="1"/>
          <w:lang w:bidi="ar-SA"/>
        </w:rPr>
        <w:t>ما يمنعه النظام ولماذا</w:t>
      </w:r>
    </w:p>
    <w:p>
      <w:pPr>
        <w:pStyle w:val="ListBullet"/>
        <w:bidi/>
      </w:pPr>
      <w:r>
        <w:rPr>
          <w:b/>
          <w:rtl w:val="1"/>
          <w:lang w:bidi="ar-SA"/>
        </w:rPr>
        <w:t>لا توزيع قبل التوقيع والإقرار.</w:t>
      </w:r>
      <w:r>
        <w:rPr>
          <w:rtl w:val="1"/>
          <w:lang w:bidi="ar-SA"/>
        </w:rPr>
        <w:t xml:space="preserve"> توزيع من لم يُقرّ بصحّة بياناته يُدخِل المقيّم على بيانات لم يُصادَق عليها.</w:t>
      </w:r>
    </w:p>
    <w:p>
      <w:pPr>
        <w:pStyle w:val="ListBullet"/>
        <w:bidi/>
      </w:pPr>
      <w:r>
        <w:rPr>
          <w:b/>
          <w:rtl w:val="1"/>
          <w:lang w:bidi="ar-SA"/>
        </w:rPr>
        <w:t>لا إسنادان فعّالان للنشاط نفسه.</w:t>
      </w:r>
      <w:r>
        <w:rPr>
          <w:rtl w:val="1"/>
          <w:lang w:bidi="ar-SA"/>
        </w:rPr>
        <w:t xml:space="preserve"> المشارك لا يكون في مقابلتين في وقت واحد؛ يلزم سحب الإسناد القائم أولاً.</w:t>
      </w:r>
    </w:p>
    <w:p>
      <w:pPr>
        <w:pStyle w:val="ListBullet"/>
        <w:bidi/>
      </w:pPr>
      <w:r>
        <w:rPr>
          <w:b/>
          <w:rtl w:val="1"/>
          <w:lang w:bidi="ar-SA"/>
        </w:rPr>
        <w:t>لا إسناد لدور لا يمارس النشاط.</w:t>
      </w:r>
      <w:r>
        <w:rPr>
          <w:rtl w:val="1"/>
          <w:lang w:bidi="ar-SA"/>
        </w:rPr>
        <w:t xml:space="preserve"> المقابلة الشخصية لمستشار المقابلة، وحلقة النقاش لمستشار حلقة النقاش، وأدوات القياس لمشرف أدوات القياس. ومدير إدارة التقييم خارج القائمة عمداً لأنه معتمِد المرحلة الأولى لا مُجريها — فلا يصير من يقابل هو من يعتمد.</w:t>
      </w:r>
    </w:p>
    <w:p>
      <w:pPr>
        <w:pStyle w:val="ListBullet"/>
        <w:bidi/>
      </w:pPr>
      <w:r>
        <w:rPr>
          <w:b/>
          <w:rtl w:val="1"/>
          <w:lang w:bidi="ar-SA"/>
        </w:rPr>
        <w:t>لا إسناد لمقيّم من قطاع آخر</w:t>
      </w:r>
      <w:r>
        <w:rPr>
          <w:rtl w:val="1"/>
          <w:lang w:bidi="ar-SA"/>
        </w:rPr>
        <w:t xml:space="preserve"> إلا بصلاحية </w:t>
      </w:r>
      <w:r>
        <w:rPr>
          <w:rFonts w:ascii="Consolas" w:hAnsi="Consolas"/>
          <w:sz w:val="19"/>
          <w:rFonts w:ascii="Consolas" w:hAnsi="Consolas" w:cs="Consolas"/>
          <w:rtl w:val="0"/>
          <w:lang w:bidi="ar-SA"/>
        </w:rPr>
        <w:t>candidate.cross_sector</w:t>
      </w:r>
      <w:r>
        <w:rPr>
          <w:rtl w:val="1"/>
          <w:lang w:bidi="ar-SA"/>
        </w:rPr>
        <w:t xml:space="preserve"> الصريحة (يحملها مسؤول الجدولة ومدير النظام). القاعدة نفسها المطبَّقة في الجدولة.</w:t>
      </w:r>
    </w:p>
    <w:p>
      <w:pPr>
        <w:pStyle w:val="ListBullet"/>
        <w:bidi/>
      </w:pPr>
      <w:r>
        <w:rPr>
          <w:b/>
          <w:rtl w:val="1"/>
          <w:lang w:bidi="ar-SA"/>
        </w:rPr>
        <w:t>لا إسناد لمن سُحبت منه صلاحية الاستلام</w:t>
      </w:r>
      <w:r>
        <w:rPr>
          <w:rtl w:val="1"/>
          <w:lang w:bidi="ar-SA"/>
        </w:rPr>
        <w:t xml:space="preserve"> ولو كان دوره مطابقاً — القائمة تُصفّى بالصلاحية الفعلية لا بالدور وحده.</w:t>
      </w:r>
    </w:p>
    <w:p>
      <w:pPr>
        <w:pStyle w:val="ListBullet"/>
        <w:bidi/>
      </w:pPr>
      <w:r>
        <w:rPr>
          <w:b/>
          <w:rtl w:val="1"/>
          <w:lang w:bidi="ar-SA"/>
        </w:rPr>
        <w:t>لا يبتّ مقيّم في إسناد غيره.</w:t>
      </w:r>
      <w:r>
        <w:rPr>
          <w:rtl w:val="1"/>
          <w:lang w:bidi="ar-SA"/>
        </w:rPr>
        <w:t xml:space="preserve"> صاحب الإسناد وحده يستلمه أو يردّه، وإسناد غيره يُعامَل كغير موجود فلا يُعلَم بوجوده أصلاً.</w:t>
      </w:r>
    </w:p>
    <w:p>
      <w:pPr>
        <w:pStyle w:val="ListBullet"/>
        <w:bidi/>
      </w:pPr>
      <w:r>
        <w:rPr>
          <w:b/>
          <w:rtl w:val="1"/>
          <w:lang w:bidi="ar-SA"/>
        </w:rPr>
        <w:t>لا سحب لإسناد بُتّ فيه.</w:t>
      </w:r>
      <w:r>
        <w:rPr>
          <w:rtl w:val="1"/>
          <w:lang w:bidi="ar-SA"/>
        </w:rPr>
        <w:t xml:space="preserve"> المستلَم لا يُنتزع من تحت المقيّم؛ يُردّ منه أو يُعتمد.</w:t>
      </w:r>
    </w:p>
    <w:p>
      <w:pPr>
        <w:pStyle w:val="ListBullet"/>
        <w:bidi/>
      </w:pPr>
      <w:r>
        <w:rPr>
          <w:b/>
          <w:rtl w:val="1"/>
          <w:lang w:bidi="ar-SA"/>
        </w:rPr>
        <w:t>لا قرار مكرّر.</w:t>
      </w:r>
      <w:r>
        <w:rPr>
          <w:rtl w:val="1"/>
          <w:lang w:bidi="ar-SA"/>
        </w:rPr>
        <w:t xml:space="preserve"> الاستلام والردّ يقعان مرّة واحدة.</w:t>
      </w:r>
    </w:p>
    <w:p>
      <w:pPr>
        <w:pStyle w:val="ListBullet"/>
        <w:bidi/>
      </w:pPr>
      <w:r>
        <w:rPr>
          <w:b/>
          <w:rtl w:val="1"/>
          <w:lang w:bidi="ar-SA"/>
        </w:rPr>
        <w:t>لا تُفتَح السيرة للمقيّم قبل الاستلام.</w:t>
      </w:r>
      <w:r>
        <w:rPr>
          <w:rtl w:val="1"/>
          <w:lang w:bidi="ar-SA"/>
        </w:rPr>
        <w:t xml:space="preserve"> القرار يقع على الرمز والنشاط، لا على محتوى سيرة يُطّلَع عليها ثم تُردّ.</w:t>
      </w:r>
    </w:p>
    <w:p>
      <w:pPr>
        <w:pStyle w:val="ListBullet"/>
        <w:bidi/>
      </w:pPr>
      <w:r>
        <w:rPr>
          <w:b/>
          <w:rtl w:val="1"/>
          <w:lang w:bidi="ar-SA"/>
        </w:rPr>
        <w:t>لا اسم ولا رقم هوية للمقيّم في هذا المسار مهما كانت صلاحيته.</w:t>
      </w:r>
      <w:r>
        <w:rPr>
          <w:rtl w:val="1"/>
          <w:lang w:bidi="ar-SA"/>
        </w:rPr>
        <w:t xml:space="preserve"> القاعدة هنا إجرائية لا صلاحية: إتاحة الاسم لمن يقابل تفتح باباً لمعرفة من يقابل قبل أن يقابله.</w:t>
      </w:r>
    </w:p>
    <w:p>
      <w:pPr>
        <w:pStyle w:val="ListBullet"/>
        <w:bidi/>
      </w:pPr>
      <w:r>
        <w:rPr>
          <w:b/>
          <w:rtl w:val="1"/>
          <w:lang w:bidi="ar-SA"/>
        </w:rPr>
        <w:t>لا تعديل على زيارة معتمدة</w:t>
      </w:r>
      <w:r>
        <w:rPr>
          <w:rtl w:val="1"/>
          <w:lang w:bidi="ar-SA"/>
        </w:rPr>
        <w:t xml:space="preserve"> — لا وقتُها ولا توقيعها: الوثيقة المعتمَدة تبقى هي التي اعتُمدت.</w:t>
      </w:r>
    </w:p>
    <w:p>
      <w:pPr>
        <w:pStyle w:val="ListBullet"/>
        <w:bidi/>
      </w:pPr>
      <w:r>
        <w:rPr>
          <w:b/>
          <w:rtl w:val="1"/>
          <w:lang w:bidi="ar-SA"/>
        </w:rPr>
        <w:t>لا اعتماد وثمّة إسناد معلّق.</w:t>
      </w:r>
      <w:r>
        <w:rPr>
          <w:rtl w:val="1"/>
          <w:lang w:bidi="ar-SA"/>
        </w:rPr>
        <w:t xml:space="preserve"> الاعتماد حينها يُسقط قراراً لم يُتّخذ بلا أن يعلم به أحد.</w:t>
      </w:r>
    </w:p>
    <w:p>
      <w:pPr>
        <w:pStyle w:val="ListBullet"/>
        <w:bidi/>
      </w:pPr>
      <w:r>
        <w:rPr>
          <w:b/>
          <w:rtl w:val="1"/>
          <w:lang w:bidi="ar-SA"/>
        </w:rPr>
        <w:t>لا اعتماد بلا إسناد مستلَم.</w:t>
      </w:r>
      <w:r>
        <w:rPr>
          <w:rtl w:val="1"/>
          <w:lang w:bidi="ar-SA"/>
        </w:rPr>
        <w:t xml:space="preserve"> لا شيء يُرحَّل.</w:t>
      </w:r>
    </w:p>
    <w:p>
      <w:pPr>
        <w:pStyle w:val="ListBullet"/>
        <w:bidi/>
      </w:pPr>
      <w:r>
        <w:rPr>
          <w:b/>
          <w:rtl w:val="1"/>
          <w:lang w:bidi="ar-SA"/>
        </w:rPr>
        <w:t>قائمة المنتظَرين مقصوصة عند ٤٠</w:t>
      </w:r>
      <w:r>
        <w:rPr>
          <w:rtl w:val="1"/>
          <w:lang w:bidi="ar-SA"/>
        </w:rPr>
        <w:t xml:space="preserve"> ويُذكَر العدد الكلّي فوقها صراحةً — قائمة مقصوصة صامتة تُقرأ «هذا كل من ينتظر»، فيُصرَف مشارك حاضر لأنه لم يظهر في الشاشة.</w:t>
      </w:r>
    </w:p>
    <w:p>
      <w:pPr>
        <w:pStyle w:val="ListBullet"/>
        <w:bidi/>
      </w:pPr>
      <w:r>
        <w:rPr>
          <w:b/>
          <w:rtl w:val="1"/>
          <w:lang w:bidi="ar-SA"/>
        </w:rPr>
        <w:t>الدورات المنتهية لا تظهر في المنتظَرين.</w:t>
      </w:r>
      <w:r>
        <w:rPr>
          <w:rtl w:val="1"/>
          <w:lang w:bidi="ar-SA"/>
        </w:rPr>
        <w:t xml:space="preserve"> دورة اكتملت ليست موعداً قادماً.</w:t>
      </w:r>
    </w:p>
    <w:p>
      <w:pPr>
        <w:pStyle w:val="ListBullet"/>
        <w:bidi/>
      </w:pPr>
      <w:r>
        <w:rPr>
          <w:b/>
          <w:rtl w:val="1"/>
          <w:lang w:bidi="ar-SA"/>
        </w:rPr>
        <w:t>المصنَّفون محجوبون</w:t>
      </w:r>
      <w:r>
        <w:rPr>
          <w:rtl w:val="1"/>
          <w:lang w:bidi="ar-SA"/>
        </w:rPr>
        <w:t xml:space="preserve"> عمّن لا يملك رؤيتهم — لا في الصفوف ولا في العدد الكلّي.</w:t>
      </w:r>
    </w:p>
    <w:p>
      <w:pPr>
        <w:pStyle w:val="ListBullet"/>
        <w:bidi/>
      </w:pPr>
      <w:r>
        <w:rPr>
          <w:b/>
          <w:rtl w:val="1"/>
          <w:lang w:bidi="ar-SA"/>
        </w:rPr>
        <w:t>التوقيع صورة PNG بحدّ أقصى للحجم</w:t>
      </w:r>
      <w:r>
        <w:rPr>
          <w:rtl w:val="1"/>
          <w:lang w:bidi="ar-SA"/>
        </w:rPr>
        <w:t xml:space="preserve"> — الحقل لأخذ توقيع لا لرفع ملفّ.</w:t>
      </w:r>
    </w:p>
    <w:p>
      <w:pPr>
        <w:pStyle w:val="ListBullet"/>
        <w:bidi/>
      </w:pPr>
      <w:r>
        <w:rPr>
          <w:b/>
          <w:rtl w:val="1"/>
          <w:lang w:bidi="ar-SA"/>
        </w:rPr>
        <w:t>الإسناد المردود يبقى في السجلّ</w:t>
      </w:r>
      <w:r>
        <w:rPr>
          <w:rtl w:val="1"/>
          <w:lang w:bidi="ar-SA"/>
        </w:rPr>
        <w:t xml:space="preserve"> بسببه واسم رادّه؛ إعادة الإسناد سجلّ جديد بجانبه لا استبدال له.</w:t>
      </w:r>
    </w:p>
    <w:p>
      <w:pPr>
        <w:pStyle w:val="ListBullet"/>
        <w:bidi/>
      </w:pPr>
      <w:r>
        <w:rPr>
          <w:b/>
          <w:rtl w:val="1"/>
          <w:lang w:bidi="ar-SA"/>
        </w:rPr>
        <w:t>كل ما سبق مفروض على الخادم.</w:t>
      </w:r>
      <w:r>
        <w:rPr>
          <w:rtl w:val="1"/>
          <w:lang w:bidi="ar-SA"/>
        </w:rPr>
        <w:t xml:space="preserve"> إخفاء زرّ في الواجهة راحة للعين، ومحاولة تجاوزه بالرابط أو بالواجهة البرمجية تُردّ بالرسالة نفسها.</w:t>
      </w:r>
    </w:p>
    <w:p>
      <w:pPr>
        <w:bidi/>
        <w:ind w:left="360" w:right="216"/>
        <w:shd w:val="clear" w:color="auto" w:fill="FFF8E6"/>
      </w:pPr>
      <w:r>
        <w:rPr>
          <w:b/>
          <w:sz w:val="21"/>
          <w:rtl w:val="1"/>
          <w:lang w:bidi="ar-SA"/>
        </w:rPr>
        <w:t>تنبيه تشغيلي:</w:t>
      </w:r>
      <w:r>
        <w:rPr>
          <w:sz w:val="21"/>
          <w:rtl w:val="1"/>
          <w:lang w:bidi="ar-SA"/>
        </w:rPr>
        <w:t xml:space="preserve"> إن لم يوجد مستخدم نشط يملك </w:t>
      </w:r>
      <w:r>
        <w:rPr>
          <w:rFonts w:ascii="Consolas" w:hAnsi="Consolas"/>
          <w:sz w:val="21"/>
          <w:rFonts w:ascii="Consolas" w:hAnsi="Consolas" w:cs="Consolas"/>
          <w:rtl w:val="0"/>
          <w:lang w:bidi="ar-SA"/>
        </w:rPr>
        <w:t>reception.assign</w:t>
      </w:r>
      <w:r>
        <w:rPr>
          <w:sz w:val="21"/>
          <w:rtl w:val="1"/>
          <w:lang w:bidi="ar-SA"/>
        </w:rPr>
        <w:t>، وقف المشارك المردود بلا من يعيد إسناده. النظام يُقيّد ذلك في سجل التدقيق بـ</w:t>
      </w:r>
      <w:r>
        <w:rPr>
          <w:rFonts w:ascii="Consolas" w:hAnsi="Consolas"/>
          <w:sz w:val="21"/>
          <w:rFonts w:ascii="Consolas" w:hAnsi="Consolas" w:cs="Consolas"/>
          <w:rtl w:val="0"/>
          <w:lang w:bidi="ar-SA"/>
        </w:rPr>
        <w:t>RECEPTION_REJECT_UNROUTED</w:t>
      </w:r>
      <w:r>
        <w:rPr>
          <w:sz w:val="21"/>
          <w:rtl w:val="1"/>
          <w:lang w:bidi="ar-SA"/>
        </w:rPr>
        <w:t>.</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شاشة استقبال الموظفين</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reception.view</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تعذّر تحميل كشف الاستقبال</w:t>
            </w:r>
          </w:p>
        </w:tc>
        <w:tc>
          <w:tcPr>
            <w:tcW w:type="dxa" w:w="3250"/>
          </w:tcPr>
          <w:p>
            <w:pPr>
              <w:bidi/>
            </w:pPr>
            <w:r>
              <w:rPr>
                <w:sz w:val="19"/>
                <w:rtl w:val="1"/>
                <w:lang w:bidi="ar-SA"/>
              </w:rPr>
              <w:t>الخادم لم يستجب</w:t>
            </w:r>
          </w:p>
        </w:tc>
        <w:tc>
          <w:tcPr>
            <w:tcW w:type="dxa" w:w="3250"/>
          </w:tcPr>
          <w:p>
            <w:pPr>
              <w:bidi/>
            </w:pPr>
            <w:r>
              <w:rPr>
                <w:sz w:val="19"/>
                <w:rtl w:val="1"/>
                <w:lang w:bidi="ar-SA"/>
              </w:rPr>
              <w:t xml:space="preserve">اضغط </w:t>
            </w:r>
            <w:r>
              <w:rPr>
                <w:b/>
                <w:sz w:val="19"/>
                <w:rtl w:val="1"/>
                <w:lang w:bidi="ar-SA"/>
              </w:rPr>
              <w:t>تحديث</w:t>
            </w:r>
            <w:r>
              <w:rPr>
                <w:sz w:val="19"/>
                <w:rtl w:val="1"/>
                <w:lang w:bidi="ar-SA"/>
              </w:rPr>
              <w:t>، فإن تكرّر فراجع الدعم الفنّي</w:t>
            </w:r>
          </w:p>
        </w:tc>
      </w:tr>
      <w:tr>
        <w:tc>
          <w:tcPr>
            <w:tcW w:type="dxa" w:w="3250"/>
          </w:tcPr>
          <w:p>
            <w:pPr>
              <w:bidi/>
            </w:pPr>
            <w:r>
              <w:rPr>
                <w:sz w:val="19"/>
                <w:rtl w:val="1"/>
                <w:lang w:bidi="ar-SA"/>
              </w:rPr>
              <w:t>ليس لديك صلاحية تسجيل وصول المشاركين</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تسجيل الوصول عمل الاستقبال</w:t>
            </w:r>
          </w:p>
        </w:tc>
      </w:tr>
      <w:tr>
        <w:tc>
          <w:tcPr>
            <w:tcW w:type="dxa" w:w="3250"/>
          </w:tcPr>
          <w:p>
            <w:pPr>
              <w:bidi/>
            </w:pPr>
            <w:r>
              <w:rPr>
                <w:sz w:val="19"/>
                <w:rtl w:val="1"/>
                <w:lang w:bidi="ar-SA"/>
              </w:rPr>
              <w:t>ليس لديك صلاحية تعديل وقت الوصول</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اطلب من الاستقبال تعديله</w:t>
            </w:r>
          </w:p>
        </w:tc>
      </w:tr>
      <w:tr>
        <w:tc>
          <w:tcPr>
            <w:tcW w:type="dxa" w:w="3250"/>
          </w:tcPr>
          <w:p>
            <w:pPr>
              <w:bidi/>
            </w:pPr>
            <w:r>
              <w:rPr>
                <w:sz w:val="19"/>
                <w:rtl w:val="1"/>
                <w:lang w:bidi="ar-SA"/>
              </w:rPr>
              <w:t>ليس لديك صلاحية أخذ توقيع المشارك</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التوقيع يُؤخذ عند الاستقبال</w:t>
            </w:r>
          </w:p>
        </w:tc>
      </w:tr>
      <w:tr>
        <w:tc>
          <w:tcPr>
            <w:tcW w:type="dxa" w:w="3250"/>
          </w:tcPr>
          <w:p>
            <w:pPr>
              <w:bidi/>
            </w:pPr>
            <w:r>
              <w:rPr>
                <w:sz w:val="19"/>
                <w:rtl w:val="1"/>
                <w:lang w:bidi="ar-SA"/>
              </w:rPr>
              <w:t>ليس لديك صلاحية توزيع المشاركين</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reception.assign</w:t>
            </w:r>
          </w:p>
        </w:tc>
        <w:tc>
          <w:tcPr>
            <w:tcW w:type="dxa" w:w="3250"/>
          </w:tcPr>
          <w:p>
            <w:pPr>
              <w:bidi/>
            </w:pPr>
            <w:r>
              <w:rPr>
                <w:sz w:val="19"/>
                <w:rtl w:val="1"/>
                <w:lang w:bidi="ar-SA"/>
              </w:rPr>
              <w:t>التوزيع للاستقبال أو العمليات</w:t>
            </w:r>
          </w:p>
        </w:tc>
      </w:tr>
      <w:tr>
        <w:tc>
          <w:tcPr>
            <w:tcW w:type="dxa" w:w="3250"/>
          </w:tcPr>
          <w:p>
            <w:pPr>
              <w:bidi/>
            </w:pPr>
            <w:r>
              <w:rPr>
                <w:sz w:val="19"/>
                <w:rtl w:val="1"/>
                <w:lang w:bidi="ar-SA"/>
              </w:rPr>
              <w:t>ليس لديك صلاحية سحب الإسناد</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reception.assign</w:t>
            </w:r>
          </w:p>
        </w:tc>
        <w:tc>
          <w:tcPr>
            <w:tcW w:type="dxa" w:w="3250"/>
          </w:tcPr>
          <w:p>
            <w:pPr>
              <w:bidi/>
            </w:pPr>
            <w:r>
              <w:rPr>
                <w:sz w:val="19"/>
                <w:rtl w:val="1"/>
                <w:lang w:bidi="ar-SA"/>
              </w:rPr>
              <w:t>اطلب من العمليات سحبه</w:t>
            </w:r>
          </w:p>
        </w:tc>
      </w:tr>
      <w:tr>
        <w:tc>
          <w:tcPr>
            <w:tcW w:type="dxa" w:w="3250"/>
          </w:tcPr>
          <w:p>
            <w:pPr>
              <w:bidi/>
            </w:pPr>
            <w:r>
              <w:rPr>
                <w:sz w:val="19"/>
                <w:rtl w:val="1"/>
                <w:lang w:bidi="ar-SA"/>
              </w:rPr>
              <w:t>ليس لديك صلاحية البتّ في الإسناد</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reception.decide</w:t>
            </w:r>
          </w:p>
        </w:tc>
        <w:tc>
          <w:tcPr>
            <w:tcW w:type="dxa" w:w="3250"/>
          </w:tcPr>
          <w:p>
            <w:pPr>
              <w:bidi/>
            </w:pPr>
            <w:r>
              <w:rPr>
                <w:sz w:val="19"/>
                <w:rtl w:val="1"/>
                <w:lang w:bidi="ar-SA"/>
              </w:rPr>
              <w:t>الاستلام والردّ للمقيّم المُسنَد إليه</w:t>
            </w:r>
          </w:p>
        </w:tc>
      </w:tr>
      <w:tr>
        <w:tc>
          <w:tcPr>
            <w:tcW w:type="dxa" w:w="3250"/>
          </w:tcPr>
          <w:p>
            <w:pPr>
              <w:bidi/>
            </w:pPr>
            <w:r>
              <w:rPr>
                <w:sz w:val="19"/>
                <w:rtl w:val="1"/>
                <w:lang w:bidi="ar-SA"/>
              </w:rPr>
              <w:t>ليس لديك صلاحية اعتماد بيانات الاستقبال</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reception.approve</w:t>
            </w:r>
          </w:p>
        </w:tc>
        <w:tc>
          <w:tcPr>
            <w:tcW w:type="dxa" w:w="3250"/>
          </w:tcPr>
          <w:p>
            <w:pPr>
              <w:bidi/>
            </w:pPr>
            <w:r>
              <w:rPr>
                <w:sz w:val="19"/>
                <w:rtl w:val="1"/>
                <w:lang w:bidi="ar-SA"/>
              </w:rPr>
              <w:t>الاعتماد للعمليات أو مدير المركز أو الجدولة</w:t>
            </w:r>
          </w:p>
        </w:tc>
      </w:tr>
      <w:tr>
        <w:tc>
          <w:tcPr>
            <w:tcW w:type="dxa" w:w="3250"/>
          </w:tcPr>
          <w:p>
            <w:pPr>
              <w:bidi/>
            </w:pPr>
            <w:r>
              <w:rPr>
                <w:sz w:val="19"/>
                <w:rtl w:val="1"/>
                <w:lang w:bidi="ar-SA"/>
              </w:rPr>
              <w:t>ليس لديك صلاحية عرض السيرة الذاتية</w:t>
            </w:r>
          </w:p>
        </w:tc>
        <w:tc>
          <w:tcPr>
            <w:tcW w:type="dxa" w:w="3250"/>
          </w:tcPr>
          <w:p>
            <w:pPr>
              <w:bidi/>
            </w:pPr>
            <w:r>
              <w:rPr>
                <w:sz w:val="19"/>
                <w:rtl w:val="1"/>
                <w:lang w:bidi="ar-SA"/>
              </w:rPr>
              <w:t xml:space="preserve">لا تملك قراءة سيرة الزائر — وهي لمن يستقبله في يومه أو لحامل </w:t>
            </w:r>
            <w:r>
              <w:rPr>
                <w:rFonts w:ascii="Consolas" w:hAnsi="Consolas"/>
                <w:sz w:val="19"/>
                <w:rFonts w:ascii="Consolas" w:hAnsi="Consolas" w:cs="Consolas"/>
                <w:rtl w:val="0"/>
                <w:lang w:bidi="ar-SA"/>
              </w:rPr>
              <w:t>candidate.cv_view</w:t>
            </w:r>
          </w:p>
        </w:tc>
        <w:tc>
          <w:tcPr>
            <w:tcW w:type="dxa" w:w="3250"/>
          </w:tcPr>
          <w:p>
            <w:pPr>
              <w:bidi/>
            </w:pPr>
            <w:r>
              <w:rPr>
                <w:sz w:val="19"/>
                <w:rtl w:val="1"/>
                <w:lang w:bidi="ar-SA"/>
              </w:rPr>
              <w:t>اطلب المطابقة من الاستقبال</w:t>
            </w:r>
          </w:p>
        </w:tc>
      </w:tr>
      <w:tr>
        <w:tc>
          <w:tcPr>
            <w:tcW w:type="dxa" w:w="3250"/>
          </w:tcPr>
          <w:p>
            <w:pPr>
              <w:bidi/>
            </w:pPr>
            <w:r>
              <w:rPr>
                <w:sz w:val="19"/>
                <w:rtl w:val="1"/>
                <w:lang w:bidi="ar-SA"/>
              </w:rPr>
              <w:t>ليس لديك صلاحية عرض سيرة المُسنَد إليك</w:t>
            </w:r>
          </w:p>
        </w:tc>
        <w:tc>
          <w:tcPr>
            <w:tcW w:type="dxa" w:w="3250"/>
          </w:tcPr>
          <w:p>
            <w:pPr>
              <w:bidi/>
            </w:pPr>
            <w:r>
              <w:rPr>
                <w:sz w:val="19"/>
                <w:rtl w:val="1"/>
                <w:lang w:bidi="ar-SA"/>
              </w:rPr>
              <w:t xml:space="preserve">لا تملك </w:t>
            </w:r>
            <w:r>
              <w:rPr>
                <w:rFonts w:ascii="Consolas" w:hAnsi="Consolas"/>
                <w:sz w:val="19"/>
                <w:rFonts w:ascii="Consolas" w:hAnsi="Consolas" w:cs="Consolas"/>
                <w:rtl w:val="0"/>
                <w:lang w:bidi="ar-SA"/>
              </w:rPr>
              <w:t>reception.decide</w:t>
            </w:r>
          </w:p>
        </w:tc>
        <w:tc>
          <w:tcPr>
            <w:tcW w:type="dxa" w:w="3250"/>
          </w:tcPr>
          <w:p>
            <w:pPr>
              <w:bidi/>
            </w:pPr>
            <w:r>
              <w:rPr>
                <w:sz w:val="19"/>
                <w:rtl w:val="1"/>
                <w:lang w:bidi="ar-SA"/>
              </w:rPr>
              <w:t>هذا المسار للمقيّم المُسنَد إليه وحده</w:t>
            </w:r>
          </w:p>
        </w:tc>
      </w:tr>
      <w:tr>
        <w:tc>
          <w:tcPr>
            <w:tcW w:type="dxa" w:w="3250"/>
          </w:tcPr>
          <w:p>
            <w:pPr>
              <w:bidi/>
            </w:pPr>
            <w:r>
              <w:rPr>
                <w:sz w:val="19"/>
                <w:rtl w:val="1"/>
                <w:lang w:bidi="ar-SA"/>
              </w:rPr>
              <w:t>الدورة غير موجودة</w:t>
            </w:r>
          </w:p>
        </w:tc>
        <w:tc>
          <w:tcPr>
            <w:tcW w:type="dxa" w:w="3250"/>
          </w:tcPr>
          <w:p>
            <w:pPr>
              <w:bidi/>
            </w:pPr>
            <w:r>
              <w:rPr>
                <w:sz w:val="19"/>
                <w:rtl w:val="1"/>
                <w:lang w:bidi="ar-SA"/>
              </w:rPr>
              <w:t>الدورة غير قائمة، أو خارج نطاقك (قطاع أو تصنيف)</w:t>
            </w:r>
          </w:p>
        </w:tc>
        <w:tc>
          <w:tcPr>
            <w:tcW w:type="dxa" w:w="3250"/>
          </w:tcPr>
          <w:p>
            <w:pPr>
              <w:bidi/>
            </w:pPr>
            <w:r>
              <w:rPr>
                <w:sz w:val="19"/>
                <w:rtl w:val="1"/>
                <w:lang w:bidi="ar-SA"/>
              </w:rPr>
              <w:t>تحقّق من الرمز؛ وإن كان المشارك مصنَّفاً فراجع من يملك رؤيته</w:t>
            </w:r>
          </w:p>
        </w:tc>
      </w:tr>
      <w:tr>
        <w:tc>
          <w:tcPr>
            <w:tcW w:type="dxa" w:w="3250"/>
          </w:tcPr>
          <w:p>
            <w:pPr>
              <w:bidi/>
            </w:pPr>
            <w:r>
              <w:rPr>
                <w:sz w:val="19"/>
                <w:rtl w:val="1"/>
                <w:lang w:bidi="ar-SA"/>
              </w:rPr>
              <w:t>الزيارة غير موجودة</w:t>
            </w:r>
          </w:p>
        </w:tc>
        <w:tc>
          <w:tcPr>
            <w:tcW w:type="dxa" w:w="3250"/>
          </w:tcPr>
          <w:p>
            <w:pPr>
              <w:bidi/>
            </w:pPr>
            <w:r>
              <w:rPr>
                <w:sz w:val="19"/>
                <w:rtl w:val="1"/>
                <w:lang w:bidi="ar-SA"/>
              </w:rPr>
              <w:t>الزيارة غير قائمة أو خارج نطاقك</w:t>
            </w:r>
          </w:p>
        </w:tc>
        <w:tc>
          <w:tcPr>
            <w:tcW w:type="dxa" w:w="3250"/>
          </w:tcPr>
          <w:p>
            <w:pPr>
              <w:bidi/>
            </w:pPr>
            <w:r>
              <w:rPr>
                <w:sz w:val="19"/>
                <w:rtl w:val="1"/>
                <w:lang w:bidi="ar-SA"/>
              </w:rPr>
              <w:t>أعد تحميل الكشف بـ</w:t>
            </w:r>
            <w:r>
              <w:rPr>
                <w:b/>
                <w:sz w:val="19"/>
                <w:rtl w:val="1"/>
                <w:lang w:bidi="ar-SA"/>
              </w:rPr>
              <w:t>تحديث</w:t>
            </w:r>
          </w:p>
        </w:tc>
      </w:tr>
      <w:tr>
        <w:tc>
          <w:tcPr>
            <w:tcW w:type="dxa" w:w="3250"/>
          </w:tcPr>
          <w:p>
            <w:pPr>
              <w:bidi/>
            </w:pPr>
            <w:r>
              <w:rPr>
                <w:sz w:val="19"/>
                <w:rtl w:val="1"/>
                <w:lang w:bidi="ar-SA"/>
              </w:rPr>
              <w:t>الإسناد غير موجود</w:t>
            </w:r>
          </w:p>
        </w:tc>
        <w:tc>
          <w:tcPr>
            <w:tcW w:type="dxa" w:w="3250"/>
          </w:tcPr>
          <w:p>
            <w:pPr>
              <w:bidi/>
            </w:pPr>
            <w:r>
              <w:rPr>
                <w:sz w:val="19"/>
                <w:rtl w:val="1"/>
                <w:lang w:bidi="ar-SA"/>
              </w:rPr>
              <w:t>الإسناد غير قائم، أو ليس إسنادك أنت</w:t>
            </w:r>
          </w:p>
        </w:tc>
        <w:tc>
          <w:tcPr>
            <w:tcW w:type="dxa" w:w="3250"/>
          </w:tcPr>
          <w:p>
            <w:pPr>
              <w:bidi/>
            </w:pPr>
            <w:r>
              <w:rPr>
                <w:sz w:val="19"/>
                <w:rtl w:val="1"/>
                <w:lang w:bidi="ar-SA"/>
              </w:rPr>
              <w:t>لا تبتّ في إسناد غيرك</w:t>
            </w:r>
          </w:p>
        </w:tc>
      </w:tr>
      <w:tr>
        <w:tc>
          <w:tcPr>
            <w:tcW w:type="dxa" w:w="3250"/>
          </w:tcPr>
          <w:p>
            <w:pPr>
              <w:bidi/>
            </w:pPr>
            <w:r>
              <w:rPr>
                <w:sz w:val="19"/>
                <w:rtl w:val="1"/>
                <w:lang w:bidi="ar-SA"/>
              </w:rPr>
              <w:t>المقيّم غير موجود أو غير مفعّل</w:t>
            </w:r>
          </w:p>
        </w:tc>
        <w:tc>
          <w:tcPr>
            <w:tcW w:type="dxa" w:w="3250"/>
          </w:tcPr>
          <w:p>
            <w:pPr>
              <w:bidi/>
            </w:pPr>
            <w:r>
              <w:rPr>
                <w:sz w:val="19"/>
                <w:rtl w:val="1"/>
                <w:lang w:bidi="ar-SA"/>
              </w:rPr>
              <w:t>الحساب المختار محذوف أو موقوف</w:t>
            </w:r>
          </w:p>
        </w:tc>
        <w:tc>
          <w:tcPr>
            <w:tcW w:type="dxa" w:w="3250"/>
          </w:tcPr>
          <w:p>
            <w:pPr>
              <w:bidi/>
            </w:pPr>
            <w:r>
              <w:rPr>
                <w:sz w:val="19"/>
                <w:rtl w:val="1"/>
                <w:lang w:bidi="ar-SA"/>
              </w:rPr>
              <w:t>اختر مقيّماً آخر، وراجع شاشة المستخدمين</w:t>
            </w:r>
          </w:p>
        </w:tc>
      </w:tr>
      <w:tr>
        <w:tc>
          <w:tcPr>
            <w:tcW w:type="dxa" w:w="3250"/>
          </w:tcPr>
          <w:p>
            <w:pPr>
              <w:bidi/>
            </w:pPr>
            <w:r>
              <w:rPr>
                <w:sz w:val="19"/>
                <w:rtl w:val="1"/>
                <w:lang w:bidi="ar-SA"/>
              </w:rPr>
              <w:t>لم يوقّع المشارك ولم يُقرّ بصحّة بياناته بعد</w:t>
            </w:r>
          </w:p>
        </w:tc>
        <w:tc>
          <w:tcPr>
            <w:tcW w:type="dxa" w:w="3250"/>
          </w:tcPr>
          <w:p>
            <w:pPr>
              <w:bidi/>
            </w:pPr>
            <w:r>
              <w:rPr>
                <w:sz w:val="19"/>
                <w:rtl w:val="1"/>
                <w:lang w:bidi="ar-SA"/>
              </w:rPr>
              <w:t>حاولت التوزيع قبل التوقيع</w:t>
            </w:r>
          </w:p>
        </w:tc>
        <w:tc>
          <w:tcPr>
            <w:tcW w:type="dxa" w:w="3250"/>
          </w:tcPr>
          <w:p>
            <w:pPr>
              <w:bidi/>
            </w:pPr>
            <w:r>
              <w:rPr>
                <w:sz w:val="19"/>
                <w:rtl w:val="1"/>
                <w:lang w:bidi="ar-SA"/>
              </w:rPr>
              <w:t>خذ التوقيع والإقرار أولاً</w:t>
            </w:r>
          </w:p>
        </w:tc>
      </w:tr>
      <w:tr>
        <w:tc>
          <w:tcPr>
            <w:tcW w:type="dxa" w:w="3250"/>
          </w:tcPr>
          <w:p>
            <w:pPr>
              <w:bidi/>
            </w:pPr>
            <w:r>
              <w:rPr>
                <w:sz w:val="19"/>
                <w:rtl w:val="1"/>
                <w:lang w:bidi="ar-SA"/>
              </w:rPr>
              <w:t>هذا النشاط مُسنَد بالفعل — اسحب الإسناد القائم أولاً</w:t>
            </w:r>
          </w:p>
        </w:tc>
        <w:tc>
          <w:tcPr>
            <w:tcW w:type="dxa" w:w="3250"/>
          </w:tcPr>
          <w:p>
            <w:pPr>
              <w:bidi/>
            </w:pPr>
            <w:r>
              <w:rPr>
                <w:sz w:val="19"/>
                <w:rtl w:val="1"/>
                <w:lang w:bidi="ar-SA"/>
              </w:rPr>
              <w:t>للنشاط إسناد فعّال</w:t>
            </w:r>
          </w:p>
        </w:tc>
        <w:tc>
          <w:tcPr>
            <w:tcW w:type="dxa" w:w="3250"/>
          </w:tcPr>
          <w:p>
            <w:pPr>
              <w:bidi/>
            </w:pPr>
            <w:r>
              <w:rPr>
                <w:sz w:val="19"/>
                <w:rtl w:val="1"/>
                <w:lang w:bidi="ar-SA"/>
              </w:rPr>
              <w:t>اسحب الإسناد القائم، أو اختر نشاطاً آخر</w:t>
            </w:r>
          </w:p>
        </w:tc>
      </w:tr>
      <w:tr>
        <w:tc>
          <w:tcPr>
            <w:tcW w:type="dxa" w:w="3250"/>
          </w:tcPr>
          <w:p>
            <w:pPr>
              <w:bidi/>
            </w:pPr>
            <w:r>
              <w:rPr>
                <w:sz w:val="19"/>
                <w:rtl w:val="1"/>
                <w:lang w:bidi="ar-SA"/>
              </w:rPr>
              <w:t>المقيّم المختار لا يمارس ‹النشاط›</w:t>
            </w:r>
          </w:p>
        </w:tc>
        <w:tc>
          <w:tcPr>
            <w:tcW w:type="dxa" w:w="3250"/>
          </w:tcPr>
          <w:p>
            <w:pPr>
              <w:bidi/>
            </w:pPr>
            <w:r>
              <w:rPr>
                <w:sz w:val="19"/>
                <w:rtl w:val="1"/>
                <w:lang w:bidi="ar-SA"/>
              </w:rPr>
              <w:t>دور المقيّم لا يطابق النشاط</w:t>
            </w:r>
          </w:p>
        </w:tc>
        <w:tc>
          <w:tcPr>
            <w:tcW w:type="dxa" w:w="3250"/>
          </w:tcPr>
          <w:p>
            <w:pPr>
              <w:bidi/>
            </w:pPr>
            <w:r>
              <w:rPr>
                <w:sz w:val="19"/>
                <w:rtl w:val="1"/>
                <w:lang w:bidi="ar-SA"/>
              </w:rPr>
              <w:t>اختر مقيّماً من دور النشاط</w:t>
            </w:r>
          </w:p>
        </w:tc>
      </w:tr>
      <w:tr>
        <w:tc>
          <w:tcPr>
            <w:tcW w:type="dxa" w:w="3250"/>
          </w:tcPr>
          <w:p>
            <w:pPr>
              <w:bidi/>
            </w:pPr>
            <w:r>
              <w:rPr>
                <w:sz w:val="19"/>
                <w:rtl w:val="1"/>
                <w:lang w:bidi="ar-SA"/>
              </w:rPr>
              <w:t>المقيّم المختار لا يملك صلاحية استلام المشاركين</w:t>
            </w:r>
          </w:p>
        </w:tc>
        <w:tc>
          <w:tcPr>
            <w:tcW w:type="dxa" w:w="3250"/>
          </w:tcPr>
          <w:p>
            <w:pPr>
              <w:bidi/>
            </w:pPr>
            <w:r>
              <w:rPr>
                <w:sz w:val="19"/>
                <w:rtl w:val="1"/>
                <w:lang w:bidi="ar-SA"/>
              </w:rPr>
              <w:t xml:space="preserve">سُحبت منه </w:t>
            </w:r>
            <w:r>
              <w:rPr>
                <w:rFonts w:ascii="Consolas" w:hAnsi="Consolas"/>
                <w:sz w:val="19"/>
                <w:rFonts w:ascii="Consolas" w:hAnsi="Consolas" w:cs="Consolas"/>
                <w:rtl w:val="0"/>
                <w:lang w:bidi="ar-SA"/>
              </w:rPr>
              <w:t>reception.decide</w:t>
            </w:r>
            <w:r>
              <w:rPr>
                <w:sz w:val="19"/>
                <w:rtl w:val="1"/>
                <w:lang w:bidi="ar-SA"/>
              </w:rPr>
              <w:t xml:space="preserve"> باستثناء فردي</w:t>
            </w:r>
          </w:p>
        </w:tc>
        <w:tc>
          <w:tcPr>
            <w:tcW w:type="dxa" w:w="3250"/>
          </w:tcPr>
          <w:p>
            <w:pPr>
              <w:bidi/>
            </w:pPr>
            <w:r>
              <w:rPr>
                <w:sz w:val="19"/>
                <w:rtl w:val="1"/>
                <w:lang w:bidi="ar-SA"/>
              </w:rPr>
              <w:t>اختر غيره، أو أعد الصلاحية من شاشة المستخدمين</w:t>
            </w:r>
          </w:p>
        </w:tc>
      </w:tr>
      <w:tr>
        <w:tc>
          <w:tcPr>
            <w:tcW w:type="dxa" w:w="3250"/>
          </w:tcPr>
          <w:p>
            <w:pPr>
              <w:bidi/>
            </w:pPr>
            <w:r>
              <w:rPr>
                <w:sz w:val="19"/>
                <w:rtl w:val="1"/>
                <w:lang w:bidi="ar-SA"/>
              </w:rPr>
              <w:t>المقيّم من قطاع آخر — يلزم صلاحية الإسناد عبر القطاعات</w:t>
            </w:r>
          </w:p>
        </w:tc>
        <w:tc>
          <w:tcPr>
            <w:tcW w:type="dxa" w:w="3250"/>
          </w:tcPr>
          <w:p>
            <w:pPr>
              <w:bidi/>
            </w:pPr>
            <w:r>
              <w:rPr>
                <w:sz w:val="19"/>
                <w:rtl w:val="1"/>
                <w:lang w:bidi="ar-SA"/>
              </w:rPr>
              <w:t>المقيّم محصور بقطاع غير قطاع المشارك</w:t>
            </w:r>
          </w:p>
        </w:tc>
        <w:tc>
          <w:tcPr>
            <w:tcW w:type="dxa" w:w="3250"/>
          </w:tcPr>
          <w:p>
            <w:pPr>
              <w:bidi/>
            </w:pPr>
            <w:r>
              <w:rPr>
                <w:sz w:val="19"/>
                <w:rtl w:val="1"/>
                <w:lang w:bidi="ar-SA"/>
              </w:rPr>
              <w:t xml:space="preserve">اختر مقيّماً من قطاع المشارك، أو أوكِل الإسناد لمن يملك </w:t>
            </w:r>
            <w:r>
              <w:rPr>
                <w:rFonts w:ascii="Consolas" w:hAnsi="Consolas"/>
                <w:sz w:val="19"/>
                <w:rFonts w:ascii="Consolas" w:hAnsi="Consolas" w:cs="Consolas"/>
                <w:rtl w:val="0"/>
                <w:lang w:bidi="ar-SA"/>
              </w:rPr>
              <w:t>candidate.cross_sector</w:t>
            </w:r>
          </w:p>
        </w:tc>
      </w:tr>
      <w:tr>
        <w:tc>
          <w:tcPr>
            <w:tcW w:type="dxa" w:w="3250"/>
          </w:tcPr>
          <w:p>
            <w:pPr>
              <w:bidi/>
            </w:pPr>
            <w:r>
              <w:rPr>
                <w:sz w:val="19"/>
                <w:rtl w:val="1"/>
                <w:lang w:bidi="ar-SA"/>
              </w:rPr>
              <w:t>الزيارة معتمدة — أعد فتحها قبل التوزيع</w:t>
            </w:r>
          </w:p>
        </w:tc>
        <w:tc>
          <w:tcPr>
            <w:tcW w:type="dxa" w:w="3250"/>
          </w:tcPr>
          <w:p>
            <w:pPr>
              <w:bidi/>
            </w:pPr>
            <w:r>
              <w:rPr>
                <w:sz w:val="19"/>
                <w:rtl w:val="1"/>
                <w:lang w:bidi="ar-SA"/>
              </w:rPr>
              <w:t>الزيارة اعتُمدت</w:t>
            </w:r>
          </w:p>
        </w:tc>
        <w:tc>
          <w:tcPr>
            <w:tcW w:type="dxa" w:w="3250"/>
          </w:tcPr>
          <w:p>
            <w:pPr>
              <w:bidi/>
            </w:pPr>
            <w:r>
              <w:rPr>
                <w:sz w:val="19"/>
                <w:rtl w:val="1"/>
                <w:lang w:bidi="ar-SA"/>
              </w:rPr>
              <w:t>لا يُضاف إسناد بعد الاعتماد</w:t>
            </w:r>
          </w:p>
        </w:tc>
      </w:tr>
      <w:tr>
        <w:tc>
          <w:tcPr>
            <w:tcW w:type="dxa" w:w="3250"/>
          </w:tcPr>
          <w:p>
            <w:pPr>
              <w:bidi/>
            </w:pPr>
            <w:r>
              <w:rPr>
                <w:sz w:val="19"/>
                <w:rtl w:val="1"/>
                <w:lang w:bidi="ar-SA"/>
              </w:rPr>
              <w:t>الزيارة معتمدة — لا يُعدَّل وقتها</w:t>
            </w:r>
          </w:p>
        </w:tc>
        <w:tc>
          <w:tcPr>
            <w:tcW w:type="dxa" w:w="3250"/>
          </w:tcPr>
          <w:p>
            <w:pPr>
              <w:bidi/>
            </w:pPr>
            <w:r>
              <w:rPr>
                <w:sz w:val="19"/>
                <w:rtl w:val="1"/>
                <w:lang w:bidi="ar-SA"/>
              </w:rPr>
              <w:t>الزيارة اعتُمدت</w:t>
            </w:r>
          </w:p>
        </w:tc>
        <w:tc>
          <w:tcPr>
            <w:tcW w:type="dxa" w:w="3250"/>
          </w:tcPr>
          <w:p>
            <w:pPr>
              <w:bidi/>
            </w:pPr>
            <w:r>
              <w:rPr>
                <w:sz w:val="19"/>
                <w:rtl w:val="1"/>
                <w:lang w:bidi="ar-SA"/>
              </w:rPr>
              <w:t>الوقت المعتمَد نهائي</w:t>
            </w:r>
          </w:p>
        </w:tc>
      </w:tr>
      <w:tr>
        <w:tc>
          <w:tcPr>
            <w:tcW w:type="dxa" w:w="3250"/>
          </w:tcPr>
          <w:p>
            <w:pPr>
              <w:bidi/>
            </w:pPr>
            <w:r>
              <w:rPr>
                <w:sz w:val="19"/>
                <w:rtl w:val="1"/>
                <w:lang w:bidi="ar-SA"/>
              </w:rPr>
              <w:t>الزيارة معتمدة — لا يُعدَّل توقيعها</w:t>
            </w:r>
          </w:p>
        </w:tc>
        <w:tc>
          <w:tcPr>
            <w:tcW w:type="dxa" w:w="3250"/>
          </w:tcPr>
          <w:p>
            <w:pPr>
              <w:bidi/>
            </w:pPr>
            <w:r>
              <w:rPr>
                <w:sz w:val="19"/>
                <w:rtl w:val="1"/>
                <w:lang w:bidi="ar-SA"/>
              </w:rPr>
              <w:t>الزيارة اعتُمدت</w:t>
            </w:r>
          </w:p>
        </w:tc>
        <w:tc>
          <w:tcPr>
            <w:tcW w:type="dxa" w:w="3250"/>
          </w:tcPr>
          <w:p>
            <w:pPr>
              <w:bidi/>
            </w:pPr>
            <w:r>
              <w:rPr>
                <w:sz w:val="19"/>
                <w:rtl w:val="1"/>
                <w:lang w:bidi="ar-SA"/>
              </w:rPr>
              <w:t>التوقيع المعتمَد نهائي</w:t>
            </w:r>
          </w:p>
        </w:tc>
      </w:tr>
      <w:tr>
        <w:tc>
          <w:tcPr>
            <w:tcW w:type="dxa" w:w="3250"/>
          </w:tcPr>
          <w:p>
            <w:pPr>
              <w:bidi/>
            </w:pPr>
            <w:r>
              <w:rPr>
                <w:sz w:val="19"/>
                <w:rtl w:val="1"/>
                <w:lang w:bidi="ar-SA"/>
              </w:rPr>
              <w:t>الزيارة معتمدة من قبل</w:t>
            </w:r>
          </w:p>
        </w:tc>
        <w:tc>
          <w:tcPr>
            <w:tcW w:type="dxa" w:w="3250"/>
          </w:tcPr>
          <w:p>
            <w:pPr>
              <w:bidi/>
            </w:pPr>
            <w:r>
              <w:rPr>
                <w:sz w:val="19"/>
                <w:rtl w:val="1"/>
                <w:lang w:bidi="ar-SA"/>
              </w:rPr>
              <w:t>اعتماد مكرّر</w:t>
            </w:r>
          </w:p>
        </w:tc>
        <w:tc>
          <w:tcPr>
            <w:tcW w:type="dxa" w:w="3250"/>
          </w:tcPr>
          <w:p>
            <w:pPr>
              <w:bidi/>
            </w:pPr>
            <w:r>
              <w:rPr>
                <w:sz w:val="19"/>
                <w:rtl w:val="1"/>
                <w:lang w:bidi="ar-SA"/>
              </w:rPr>
              <w:t>لا إجراء</w:t>
            </w:r>
          </w:p>
        </w:tc>
      </w:tr>
      <w:tr>
        <w:tc>
          <w:tcPr>
            <w:tcW w:type="dxa" w:w="3250"/>
          </w:tcPr>
          <w:p>
            <w:pPr>
              <w:bidi/>
            </w:pPr>
            <w:r>
              <w:rPr>
                <w:sz w:val="19"/>
                <w:rtl w:val="1"/>
                <w:lang w:bidi="ar-SA"/>
              </w:rPr>
              <w:t>لم يوقّع المشارك ولم يُقرّ بصحّة بياناته</w:t>
            </w:r>
          </w:p>
        </w:tc>
        <w:tc>
          <w:tcPr>
            <w:tcW w:type="dxa" w:w="3250"/>
          </w:tcPr>
          <w:p>
            <w:pPr>
              <w:bidi/>
            </w:pPr>
            <w:r>
              <w:rPr>
                <w:sz w:val="19"/>
                <w:rtl w:val="1"/>
                <w:lang w:bidi="ar-SA"/>
              </w:rPr>
              <w:t>اعتماد قبل التوقيع</w:t>
            </w:r>
          </w:p>
        </w:tc>
        <w:tc>
          <w:tcPr>
            <w:tcW w:type="dxa" w:w="3250"/>
          </w:tcPr>
          <w:p>
            <w:pPr>
              <w:bidi/>
            </w:pPr>
            <w:r>
              <w:rPr>
                <w:sz w:val="19"/>
                <w:rtl w:val="1"/>
                <w:lang w:bidi="ar-SA"/>
              </w:rPr>
              <w:t>اطلب من الاستقبال أخذ التوقيع</w:t>
            </w:r>
          </w:p>
        </w:tc>
      </w:tr>
      <w:tr>
        <w:tc>
          <w:tcPr>
            <w:tcW w:type="dxa" w:w="3250"/>
          </w:tcPr>
          <w:p>
            <w:pPr>
              <w:bidi/>
            </w:pPr>
            <w:r>
              <w:rPr>
                <w:sz w:val="19"/>
                <w:rtl w:val="1"/>
                <w:lang w:bidi="ar-SA"/>
              </w:rPr>
              <w:t>لا إسناد مستلَم بعد — لا شيء يُرحَّل</w:t>
            </w:r>
          </w:p>
        </w:tc>
        <w:tc>
          <w:tcPr>
            <w:tcW w:type="dxa" w:w="3250"/>
          </w:tcPr>
          <w:p>
            <w:pPr>
              <w:bidi/>
            </w:pPr>
            <w:r>
              <w:rPr>
                <w:sz w:val="19"/>
                <w:rtl w:val="1"/>
                <w:lang w:bidi="ar-SA"/>
              </w:rPr>
              <w:t>لا إسناد استلمه مقيّم</w:t>
            </w:r>
          </w:p>
        </w:tc>
        <w:tc>
          <w:tcPr>
            <w:tcW w:type="dxa" w:w="3250"/>
          </w:tcPr>
          <w:p>
            <w:pPr>
              <w:bidi/>
            </w:pPr>
            <w:r>
              <w:rPr>
                <w:sz w:val="19"/>
                <w:rtl w:val="1"/>
                <w:lang w:bidi="ar-SA"/>
              </w:rPr>
              <w:t>وزّع المشارك وانتظر الاستلام</w:t>
            </w:r>
          </w:p>
        </w:tc>
      </w:tr>
      <w:tr>
        <w:tc>
          <w:tcPr>
            <w:tcW w:type="dxa" w:w="3250"/>
          </w:tcPr>
          <w:p>
            <w:pPr>
              <w:bidi/>
            </w:pPr>
            <w:r>
              <w:rPr>
                <w:sz w:val="19"/>
                <w:rtl w:val="1"/>
                <w:lang w:bidi="ar-SA"/>
              </w:rPr>
              <w:t>بقي إسناد بانتظار قرار المقيّم — انتظر البتّ أو اسحب الإسناد</w:t>
            </w:r>
          </w:p>
        </w:tc>
        <w:tc>
          <w:tcPr>
            <w:tcW w:type="dxa" w:w="3250"/>
          </w:tcPr>
          <w:p>
            <w:pPr>
              <w:bidi/>
            </w:pPr>
            <w:r>
              <w:rPr>
                <w:sz w:val="19"/>
                <w:rtl w:val="1"/>
                <w:lang w:bidi="ar-SA"/>
              </w:rPr>
              <w:t>إسناد معلّق</w:t>
            </w:r>
          </w:p>
        </w:tc>
        <w:tc>
          <w:tcPr>
            <w:tcW w:type="dxa" w:w="3250"/>
          </w:tcPr>
          <w:p>
            <w:pPr>
              <w:bidi/>
            </w:pPr>
            <w:r>
              <w:rPr>
                <w:sz w:val="19"/>
                <w:rtl w:val="1"/>
                <w:lang w:bidi="ar-SA"/>
              </w:rPr>
              <w:t>انتظر قرار المقيّم أو اسحب الإسناد</w:t>
            </w:r>
          </w:p>
        </w:tc>
      </w:tr>
      <w:tr>
        <w:tc>
          <w:tcPr>
            <w:tcW w:type="dxa" w:w="3250"/>
          </w:tcPr>
          <w:p>
            <w:pPr>
              <w:bidi/>
            </w:pPr>
            <w:r>
              <w:rPr>
                <w:sz w:val="19"/>
                <w:rtl w:val="1"/>
                <w:lang w:bidi="ar-SA"/>
              </w:rPr>
              <w:t>لا يُسحب إسنادٌ بُتّ فيه</w:t>
            </w:r>
          </w:p>
        </w:tc>
        <w:tc>
          <w:tcPr>
            <w:tcW w:type="dxa" w:w="3250"/>
          </w:tcPr>
          <w:p>
            <w:pPr>
              <w:bidi/>
            </w:pPr>
            <w:r>
              <w:rPr>
                <w:sz w:val="19"/>
                <w:rtl w:val="1"/>
                <w:lang w:bidi="ar-SA"/>
              </w:rPr>
              <w:t>الإسناد مُستلَم أو مردود</w:t>
            </w:r>
          </w:p>
        </w:tc>
        <w:tc>
          <w:tcPr>
            <w:tcW w:type="dxa" w:w="3250"/>
          </w:tcPr>
          <w:p>
            <w:pPr>
              <w:bidi/>
            </w:pPr>
            <w:r>
              <w:rPr>
                <w:sz w:val="19"/>
                <w:rtl w:val="1"/>
                <w:lang w:bidi="ar-SA"/>
              </w:rPr>
              <w:t>المستلَم يُردّ من المقيّم أو يُعتمد</w:t>
            </w:r>
          </w:p>
        </w:tc>
      </w:tr>
      <w:tr>
        <w:tc>
          <w:tcPr>
            <w:tcW w:type="dxa" w:w="3250"/>
          </w:tcPr>
          <w:p>
            <w:pPr>
              <w:bidi/>
            </w:pPr>
            <w:r>
              <w:rPr>
                <w:sz w:val="19"/>
                <w:rtl w:val="1"/>
                <w:lang w:bidi="ar-SA"/>
              </w:rPr>
              <w:t>بُتّ في هذا الإسناد من قبل</w:t>
            </w:r>
          </w:p>
        </w:tc>
        <w:tc>
          <w:tcPr>
            <w:tcW w:type="dxa" w:w="3250"/>
          </w:tcPr>
          <w:p>
            <w:pPr>
              <w:bidi/>
            </w:pPr>
            <w:r>
              <w:rPr>
                <w:sz w:val="19"/>
                <w:rtl w:val="1"/>
                <w:lang w:bidi="ar-SA"/>
              </w:rPr>
              <w:t>استُلم أو رُدّ سابقاً</w:t>
            </w:r>
          </w:p>
        </w:tc>
        <w:tc>
          <w:tcPr>
            <w:tcW w:type="dxa" w:w="3250"/>
          </w:tcPr>
          <w:p>
            <w:pPr>
              <w:bidi/>
            </w:pPr>
            <w:r>
              <w:rPr>
                <w:sz w:val="19"/>
                <w:rtl w:val="1"/>
                <w:lang w:bidi="ar-SA"/>
              </w:rPr>
              <w:t>أعد تحميل الشاشة</w:t>
            </w:r>
          </w:p>
        </w:tc>
      </w:tr>
      <w:tr>
        <w:tc>
          <w:tcPr>
            <w:tcW w:type="dxa" w:w="3250"/>
          </w:tcPr>
          <w:p>
            <w:pPr>
              <w:bidi/>
            </w:pPr>
            <w:r>
              <w:rPr>
                <w:sz w:val="19"/>
                <w:rtl w:val="1"/>
                <w:lang w:bidi="ar-SA"/>
              </w:rPr>
              <w:t>اذكر سبب الردّ — العمليات تبني عليه إعادة الإسناد</w:t>
            </w:r>
          </w:p>
        </w:tc>
        <w:tc>
          <w:tcPr>
            <w:tcW w:type="dxa" w:w="3250"/>
          </w:tcPr>
          <w:p>
            <w:pPr>
              <w:bidi/>
            </w:pPr>
            <w:r>
              <w:rPr>
                <w:sz w:val="19"/>
                <w:rtl w:val="1"/>
                <w:lang w:bidi="ar-SA"/>
              </w:rPr>
              <w:t>حقل السبب فارغ</w:t>
            </w:r>
          </w:p>
        </w:tc>
        <w:tc>
          <w:tcPr>
            <w:tcW w:type="dxa" w:w="3250"/>
          </w:tcPr>
          <w:p>
            <w:pPr>
              <w:bidi/>
            </w:pPr>
            <w:r>
              <w:rPr>
                <w:sz w:val="19"/>
                <w:rtl w:val="1"/>
                <w:lang w:bidi="ar-SA"/>
              </w:rPr>
              <w:t>اكتب سبباً واضحاً (٣ أحرف فأكثر، ٥٠٠ حدّاً أعلى)</w:t>
            </w:r>
          </w:p>
        </w:tc>
      </w:tr>
      <w:tr>
        <w:tc>
          <w:tcPr>
            <w:tcW w:type="dxa" w:w="3250"/>
          </w:tcPr>
          <w:p>
            <w:pPr>
              <w:bidi/>
            </w:pPr>
            <w:r>
              <w:rPr>
                <w:sz w:val="19"/>
                <w:rtl w:val="1"/>
                <w:lang w:bidi="ar-SA"/>
              </w:rPr>
              <w:t>استلم المشارك أولاً لعرض سيرته</w:t>
            </w:r>
          </w:p>
        </w:tc>
        <w:tc>
          <w:tcPr>
            <w:tcW w:type="dxa" w:w="3250"/>
          </w:tcPr>
          <w:p>
            <w:pPr>
              <w:bidi/>
            </w:pPr>
            <w:r>
              <w:rPr>
                <w:sz w:val="19"/>
                <w:rtl w:val="1"/>
                <w:lang w:bidi="ar-SA"/>
              </w:rPr>
              <w:t>محاولة فتح السيرة قبل الاستلام</w:t>
            </w:r>
          </w:p>
        </w:tc>
        <w:tc>
          <w:tcPr>
            <w:tcW w:type="dxa" w:w="3250"/>
          </w:tcPr>
          <w:p>
            <w:pPr>
              <w:bidi/>
            </w:pPr>
            <w:r>
              <w:rPr>
                <w:sz w:val="19"/>
                <w:rtl w:val="1"/>
                <w:lang w:bidi="ar-SA"/>
              </w:rPr>
              <w:t xml:space="preserve">اضغط </w:t>
            </w:r>
            <w:r>
              <w:rPr>
                <w:b/>
                <w:sz w:val="19"/>
                <w:rtl w:val="1"/>
                <w:lang w:bidi="ar-SA"/>
              </w:rPr>
              <w:t>استلام</w:t>
            </w:r>
            <w:r>
              <w:rPr>
                <w:sz w:val="19"/>
                <w:rtl w:val="1"/>
                <w:lang w:bidi="ar-SA"/>
              </w:rPr>
              <w:t xml:space="preserve"> ثم افتح السيرة</w:t>
            </w:r>
          </w:p>
        </w:tc>
      </w:tr>
      <w:tr>
        <w:tc>
          <w:tcPr>
            <w:tcW w:type="dxa" w:w="3250"/>
          </w:tcPr>
          <w:p>
            <w:pPr>
              <w:bidi/>
            </w:pPr>
            <w:r>
              <w:rPr>
                <w:sz w:val="19"/>
                <w:rtl w:val="1"/>
                <w:lang w:bidi="ar-SA"/>
              </w:rPr>
              <w:t>صيغة التوقيع غير صالحة</w:t>
            </w:r>
          </w:p>
        </w:tc>
        <w:tc>
          <w:tcPr>
            <w:tcW w:type="dxa" w:w="3250"/>
          </w:tcPr>
          <w:p>
            <w:pPr>
              <w:bidi/>
            </w:pPr>
            <w:r>
              <w:rPr>
                <w:sz w:val="19"/>
                <w:rtl w:val="1"/>
                <w:lang w:bidi="ar-SA"/>
              </w:rPr>
              <w:t>ما أُرسل ليس صورة توقيع</w:t>
            </w:r>
          </w:p>
        </w:tc>
        <w:tc>
          <w:tcPr>
            <w:tcW w:type="dxa" w:w="3250"/>
          </w:tcPr>
          <w:p>
            <w:pPr>
              <w:bidi/>
            </w:pPr>
            <w:r>
              <w:rPr>
                <w:sz w:val="19"/>
                <w:rtl w:val="1"/>
                <w:lang w:bidi="ar-SA"/>
              </w:rPr>
              <w:t>وقّع داخل اللوحة وأعد الحفظ</w:t>
            </w:r>
          </w:p>
        </w:tc>
      </w:tr>
      <w:tr>
        <w:tc>
          <w:tcPr>
            <w:tcW w:type="dxa" w:w="3250"/>
          </w:tcPr>
          <w:p>
            <w:pPr>
              <w:bidi/>
            </w:pPr>
            <w:r>
              <w:rPr>
                <w:sz w:val="19"/>
                <w:rtl w:val="1"/>
                <w:lang w:bidi="ar-SA"/>
              </w:rPr>
              <w:t>لا بدّ من إقرار المشارك بصحّة بياناته</w:t>
            </w:r>
          </w:p>
        </w:tc>
        <w:tc>
          <w:tcPr>
            <w:tcW w:type="dxa" w:w="3250"/>
          </w:tcPr>
          <w:p>
            <w:pPr>
              <w:bidi/>
            </w:pPr>
            <w:r>
              <w:rPr>
                <w:sz w:val="19"/>
                <w:rtl w:val="1"/>
                <w:lang w:bidi="ar-SA"/>
              </w:rPr>
              <w:t>خانة الإقرار غير معلَّمة</w:t>
            </w:r>
          </w:p>
        </w:tc>
        <w:tc>
          <w:tcPr>
            <w:tcW w:type="dxa" w:w="3250"/>
          </w:tcPr>
          <w:p>
            <w:pPr>
              <w:bidi/>
            </w:pPr>
            <w:r>
              <w:rPr>
                <w:sz w:val="19"/>
                <w:rtl w:val="1"/>
                <w:lang w:bidi="ar-SA"/>
              </w:rPr>
              <w:t xml:space="preserve">علّم </w:t>
            </w:r>
            <w:r>
              <w:rPr>
                <w:b/>
                <w:sz w:val="19"/>
                <w:rtl w:val="1"/>
                <w:lang w:bidi="ar-SA"/>
              </w:rPr>
              <w:t>قرأ المشارك الإقرار أعلاه ووافق عليه</w:t>
            </w:r>
          </w:p>
        </w:tc>
      </w:tr>
      <w:tr>
        <w:tc>
          <w:tcPr>
            <w:tcW w:type="dxa" w:w="3250"/>
          </w:tcPr>
          <w:p>
            <w:pPr>
              <w:bidi/>
            </w:pPr>
            <w:r>
              <w:rPr>
                <w:sz w:val="19"/>
                <w:rtl w:val="1"/>
                <w:lang w:bidi="ar-SA"/>
              </w:rPr>
              <w:t>لم يوقّع المشارك بعد</w:t>
            </w:r>
          </w:p>
        </w:tc>
        <w:tc>
          <w:tcPr>
            <w:tcW w:type="dxa" w:w="3250"/>
          </w:tcPr>
          <w:p>
            <w:pPr>
              <w:bidi/>
            </w:pPr>
            <w:r>
              <w:rPr>
                <w:sz w:val="19"/>
                <w:rtl w:val="1"/>
                <w:lang w:bidi="ar-SA"/>
              </w:rPr>
              <w:t>لوحة التوقيع فارغة</w:t>
            </w:r>
          </w:p>
        </w:tc>
        <w:tc>
          <w:tcPr>
            <w:tcW w:type="dxa" w:w="3250"/>
          </w:tcPr>
          <w:p>
            <w:pPr>
              <w:bidi/>
            </w:pPr>
            <w:r>
              <w:rPr>
                <w:sz w:val="19"/>
                <w:rtl w:val="1"/>
                <w:lang w:bidi="ar-SA"/>
              </w:rPr>
              <w:t>اطلب من المشارك التوقيع</w:t>
            </w:r>
          </w:p>
        </w:tc>
      </w:tr>
      <w:tr>
        <w:tc>
          <w:tcPr>
            <w:tcW w:type="dxa" w:w="3250"/>
          </w:tcPr>
          <w:p>
            <w:pPr>
              <w:bidi/>
            </w:pPr>
            <w:r>
              <w:rPr>
                <w:sz w:val="19"/>
                <w:rtl w:val="1"/>
                <w:lang w:bidi="ar-SA"/>
              </w:rPr>
              <w:t>اختر المقيّم</w:t>
            </w:r>
          </w:p>
        </w:tc>
        <w:tc>
          <w:tcPr>
            <w:tcW w:type="dxa" w:w="3250"/>
          </w:tcPr>
          <w:p>
            <w:pPr>
              <w:bidi/>
            </w:pPr>
            <w:r>
              <w:rPr>
                <w:sz w:val="19"/>
                <w:rtl w:val="1"/>
                <w:lang w:bidi="ar-SA"/>
              </w:rPr>
              <w:t>حُفظ التوزيع بلا مقيّم</w:t>
            </w:r>
          </w:p>
        </w:tc>
        <w:tc>
          <w:tcPr>
            <w:tcW w:type="dxa" w:w="3250"/>
          </w:tcPr>
          <w:p>
            <w:pPr>
              <w:bidi/>
            </w:pPr>
            <w:r>
              <w:rPr>
                <w:sz w:val="19"/>
                <w:rtl w:val="1"/>
                <w:lang w:bidi="ar-SA"/>
              </w:rPr>
              <w:t>اختر مقيّماً من القائمة</w:t>
            </w:r>
          </w:p>
        </w:tc>
      </w:tr>
      <w:tr>
        <w:tc>
          <w:tcPr>
            <w:tcW w:type="dxa" w:w="3250"/>
          </w:tcPr>
          <w:p>
            <w:pPr>
              <w:bidi/>
            </w:pPr>
            <w:r>
              <w:rPr>
                <w:sz w:val="19"/>
                <w:rtl w:val="1"/>
                <w:lang w:bidi="ar-SA"/>
              </w:rPr>
              <w:t>اذكر سبب الردّ</w:t>
            </w:r>
          </w:p>
        </w:tc>
        <w:tc>
          <w:tcPr>
            <w:tcW w:type="dxa" w:w="3250"/>
          </w:tcPr>
          <w:p>
            <w:pPr>
              <w:bidi/>
            </w:pPr>
            <w:r>
              <w:rPr>
                <w:sz w:val="19"/>
                <w:rtl w:val="1"/>
                <w:lang w:bidi="ar-SA"/>
              </w:rPr>
              <w:t>السبب أقصر من ثلاثة أحرف</w:t>
            </w:r>
          </w:p>
        </w:tc>
        <w:tc>
          <w:tcPr>
            <w:tcW w:type="dxa" w:w="3250"/>
          </w:tcPr>
          <w:p>
            <w:pPr>
              <w:bidi/>
            </w:pPr>
            <w:r>
              <w:rPr>
                <w:sz w:val="19"/>
                <w:rtl w:val="1"/>
                <w:lang w:bidi="ar-SA"/>
              </w:rPr>
              <w:t>اكتب سبباً مفهوماً</w:t>
            </w:r>
          </w:p>
        </w:tc>
      </w:tr>
      <w:tr>
        <w:tc>
          <w:tcPr>
            <w:tcW w:type="dxa" w:w="3250"/>
          </w:tcPr>
          <w:p>
            <w:pPr>
              <w:bidi/>
            </w:pPr>
            <w:r>
              <w:rPr>
                <w:sz w:val="19"/>
                <w:rtl w:val="1"/>
                <w:lang w:bidi="ar-SA"/>
              </w:rPr>
              <w:t>لا مقيّم مؤهّل لهذا النشاط في قطاع المشارك. أضف مستخدماً بالدور المناسب من شاشة المستخدمين.</w:t>
            </w:r>
          </w:p>
        </w:tc>
        <w:tc>
          <w:tcPr>
            <w:tcW w:type="dxa" w:w="3250"/>
          </w:tcPr>
          <w:p>
            <w:pPr>
              <w:bidi/>
            </w:pPr>
            <w:r>
              <w:rPr>
                <w:sz w:val="19"/>
                <w:rtl w:val="1"/>
                <w:lang w:bidi="ar-SA"/>
              </w:rPr>
              <w:t>لا مستخدم نشط يجمع دور النشاط وصلاحية الاستلام وقطاع المشارك</w:t>
            </w:r>
          </w:p>
        </w:tc>
        <w:tc>
          <w:tcPr>
            <w:tcW w:type="dxa" w:w="3250"/>
          </w:tcPr>
          <w:p>
            <w:pPr>
              <w:bidi/>
            </w:pPr>
            <w:r>
              <w:rPr>
                <w:sz w:val="19"/>
                <w:rtl w:val="1"/>
                <w:lang w:bidi="ar-SA"/>
              </w:rPr>
              <w:t>أنشئ الحساب المناسب، أو غيّر النشاط</w:t>
            </w:r>
          </w:p>
        </w:tc>
      </w:tr>
      <w:tr>
        <w:tc>
          <w:tcPr>
            <w:tcW w:type="dxa" w:w="3250"/>
          </w:tcPr>
          <w:p>
            <w:pPr>
              <w:bidi/>
            </w:pPr>
            <w:r>
              <w:rPr>
                <w:sz w:val="19"/>
                <w:rtl w:val="1"/>
                <w:lang w:bidi="ar-SA"/>
              </w:rPr>
              <w:t>تعذّر جلب المقيّمين</w:t>
            </w:r>
          </w:p>
        </w:tc>
        <w:tc>
          <w:tcPr>
            <w:tcW w:type="dxa" w:w="3250"/>
          </w:tcPr>
          <w:p>
            <w:pPr>
              <w:bidi/>
            </w:pPr>
            <w:r>
              <w:rPr>
                <w:sz w:val="19"/>
                <w:rtl w:val="1"/>
                <w:lang w:bidi="ar-SA"/>
              </w:rPr>
              <w:t>الخادم لم يستجب</w:t>
            </w:r>
          </w:p>
        </w:tc>
        <w:tc>
          <w:tcPr>
            <w:tcW w:type="dxa" w:w="3250"/>
          </w:tcPr>
          <w:p>
            <w:pPr>
              <w:bidi/>
            </w:pPr>
            <w:r>
              <w:rPr>
                <w:sz w:val="19"/>
                <w:rtl w:val="1"/>
                <w:lang w:bidi="ar-SA"/>
              </w:rPr>
              <w:t>أغلق النافذة وأعد فتحها</w:t>
            </w:r>
          </w:p>
        </w:tc>
      </w:tr>
      <w:tr>
        <w:tc>
          <w:tcPr>
            <w:tcW w:type="dxa" w:w="3250"/>
          </w:tcPr>
          <w:p>
            <w:pPr>
              <w:bidi/>
            </w:pPr>
            <w:r>
              <w:rPr>
                <w:sz w:val="19"/>
                <w:rtl w:val="1"/>
                <w:lang w:bidi="ar-SA"/>
              </w:rPr>
              <w:t>تعذّر عرض السيرة الذاتية</w:t>
            </w:r>
          </w:p>
        </w:tc>
        <w:tc>
          <w:tcPr>
            <w:tcW w:type="dxa" w:w="3250"/>
          </w:tcPr>
          <w:p>
            <w:pPr>
              <w:bidi/>
            </w:pPr>
            <w:r>
              <w:rPr>
                <w:sz w:val="19"/>
                <w:rtl w:val="1"/>
                <w:lang w:bidi="ar-SA"/>
              </w:rPr>
              <w:t>الخادم لم يستجب، أو السيرة خارج نطاقك</w:t>
            </w:r>
          </w:p>
        </w:tc>
        <w:tc>
          <w:tcPr>
            <w:tcW w:type="dxa" w:w="3250"/>
          </w:tcPr>
          <w:p>
            <w:pPr>
              <w:bidi/>
            </w:pPr>
            <w:r>
              <w:rPr>
                <w:sz w:val="19"/>
                <w:rtl w:val="1"/>
                <w:lang w:bidi="ar-SA"/>
              </w:rPr>
              <w:t>أعد المحاولة، فإن تكرّر فراجع الدعم الفنّي</w:t>
            </w:r>
          </w:p>
        </w:tc>
      </w:tr>
      <w:tr>
        <w:tc>
          <w:tcPr>
            <w:tcW w:type="dxa" w:w="3250"/>
          </w:tcPr>
          <w:p>
            <w:pPr>
              <w:bidi/>
            </w:pPr>
            <w:r>
              <w:rPr>
                <w:sz w:val="19"/>
                <w:rtl w:val="1"/>
                <w:lang w:bidi="ar-SA"/>
              </w:rPr>
              <w:t>تعذّر إتمام الإجراء</w:t>
            </w:r>
          </w:p>
        </w:tc>
        <w:tc>
          <w:tcPr>
            <w:tcW w:type="dxa" w:w="3250"/>
          </w:tcPr>
          <w:p>
            <w:pPr>
              <w:bidi/>
            </w:pPr>
            <w:r>
              <w:rPr>
                <w:sz w:val="19"/>
                <w:rtl w:val="1"/>
                <w:lang w:bidi="ar-SA"/>
              </w:rPr>
              <w:t>خطأ غير متوقّع من الخادم</w:t>
            </w:r>
          </w:p>
        </w:tc>
        <w:tc>
          <w:tcPr>
            <w:tcW w:type="dxa" w:w="3250"/>
          </w:tcPr>
          <w:p>
            <w:pPr>
              <w:bidi/>
            </w:pPr>
            <w:r>
              <w:rPr>
                <w:sz w:val="19"/>
                <w:rtl w:val="1"/>
                <w:lang w:bidi="ar-SA"/>
              </w:rPr>
              <w:t xml:space="preserve">اضغط </w:t>
            </w:r>
            <w:r>
              <w:rPr>
                <w:b/>
                <w:sz w:val="19"/>
                <w:rtl w:val="1"/>
                <w:lang w:bidi="ar-SA"/>
              </w:rPr>
              <w:t>تحديث</w:t>
            </w:r>
            <w:r>
              <w:rPr>
                <w:sz w:val="19"/>
                <w:rtl w:val="1"/>
                <w:lang w:bidi="ar-SA"/>
              </w:rPr>
              <w:t xml:space="preserve"> وأعد المحاولة</w:t>
            </w:r>
          </w:p>
        </w:tc>
      </w:tr>
    </w:tbl>
    <w:p/>
    <w:p>
      <w:pPr>
        <w:pStyle w:val="Heading2"/>
        <w:bidi/>
      </w:pPr>
      <w:r>
        <w:rPr>
          <w:rtl w:val="1"/>
          <w:lang w:bidi="ar-SA"/>
        </w:rPr>
        <w:t>موجات الجدولة</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xml:space="preserve"> — مدير النظام، ومدير المركز، ومسؤول الجدولة، ومدير إدارة التقييم، ومسؤول العمليات. والإنشاء والتعديل وضبط اللوحة بصلاحية </w:t>
      </w:r>
      <w:r>
        <w:rPr>
          <w:rFonts w:ascii="Consolas" w:hAnsi="Consolas"/>
          <w:sz w:val="19"/>
          <w:rFonts w:ascii="Consolas" w:hAnsi="Consolas" w:cs="Consolas"/>
          <w:rtl w:val="0"/>
          <w:lang w:bidi="ar-SA"/>
        </w:rPr>
        <w:t>schedule.manage</w:t>
      </w:r>
      <w:r>
        <w:rPr>
          <w:rtl w:val="1"/>
          <w:lang w:bidi="ar-SA"/>
        </w:rPr>
        <w:t xml:space="preserve">. أمّا </w:t>
      </w:r>
      <w:r>
        <w:rPr>
          <w:b/>
          <w:rtl w:val="1"/>
          <w:lang w:bidi="ar-SA"/>
        </w:rPr>
        <w:t>الاعتماد والإرجاع</w:t>
      </w:r>
      <w:r>
        <w:rPr>
          <w:rtl w:val="1"/>
          <w:lang w:bidi="ar-SA"/>
        </w:rPr>
        <w:t xml:space="preserve"> فبصلاحية </w:t>
      </w:r>
      <w:r>
        <w:rPr>
          <w:rFonts w:ascii="Consolas" w:hAnsi="Consolas"/>
          <w:sz w:val="19"/>
          <w:rFonts w:ascii="Consolas" w:hAnsi="Consolas" w:cs="Consolas"/>
          <w:rtl w:val="0"/>
          <w:lang w:bidi="ar-SA"/>
        </w:rPr>
        <w:t>schedule.approve</w:t>
      </w:r>
      <w:r>
        <w:rPr>
          <w:rtl w:val="1"/>
          <w:lang w:bidi="ar-SA"/>
        </w:rPr>
        <w:t xml:space="preserve"> ويحملها </w:t>
      </w:r>
      <w:r>
        <w:rPr>
          <w:b/>
          <w:rtl w:val="1"/>
          <w:lang w:bidi="ar-SA"/>
        </w:rPr>
        <w:t>مسؤول الجدولة</w:t>
      </w:r>
      <w:r>
        <w:rPr>
          <w:rtl w:val="1"/>
          <w:lang w:bidi="ar-SA"/>
        </w:rPr>
        <w:t xml:space="preserve"> — ومن يبني الجدول لا يعتمده. </w:t>
      </w:r>
      <w:r>
        <w:rPr>
          <w:i/>
          <w:rtl w:val="1"/>
          <w:lang w:bidi="ar-SA"/>
        </w:rPr>
        <w:t>(كان الاعتماد لمدير المركز، ونُقل بقرار صاحب المنصّة: الموجة شأن إدارة الجدولة، ومدير المركز يطّلع.)</w:t>
      </w:r>
    </w:p>
    <w:p>
      <w:pPr>
        <w:bidi/>
      </w:pPr>
      <w:r>
        <w:rPr>
          <w:rtl w:val="1"/>
          <w:lang w:bidi="ar-SA"/>
        </w:rPr>
        <w:t xml:space="preserve">الموجة هي دورة الجدولة: اسمٌ، وتاريخُ بدايةٍ ونهاية، وأوقات جلسات، ولوحةُ أسماء تعمل فيها. الجلسات نفسها تُبنى يدوياً من شاشة </w:t>
      </w:r>
      <w:r>
        <w:rPr>
          <w:b/>
          <w:rtl w:val="1"/>
          <w:lang w:bidi="ar-SA"/>
        </w:rPr>
        <w:t>الجدولة</w:t>
      </w:r>
      <w:r>
        <w:rPr>
          <w:rtl w:val="1"/>
          <w:lang w:bidi="ar-SA"/>
        </w:rPr>
        <w:t xml:space="preserve"> ثم تُنسب إلى الموجة، والموجة تجمعها في وحدةٍ واحدة تُرسَل للاعتماد.</w:t>
      </w:r>
    </w:p>
    <w:p>
      <w:pPr>
        <w:bidi/>
      </w:pPr>
      <w:r>
        <w:rPr>
          <w:b/>
          <w:rtl w:val="1"/>
          <w:lang w:bidi="ar-SA"/>
        </w:rPr>
        <w:t>الخطوات الأربع:</w:t>
      </w:r>
    </w:p>
    <w:p>
      <w:pPr>
        <w:pStyle w:val="ListNumber"/>
        <w:bidi/>
      </w:pPr>
      <w:r>
        <w:rPr>
          <w:b/>
          <w:rtl w:val="1"/>
          <w:lang w:bidi="ar-SA"/>
        </w:rPr>
        <w:t>موجة جديدة</w:t>
      </w:r>
      <w:r>
        <w:rPr>
          <w:rtl w:val="1"/>
          <w:lang w:bidi="ar-SA"/>
        </w:rPr>
        <w:t xml:space="preserve"> — اسم الموجة وتاريخا البداية والنهاية. أوقات الجلسات اختيارية: بتركها فارغة تُقرأ الأوقات المعتمدة من </w:t>
      </w:r>
      <w:r>
        <w:rPr>
          <w:b/>
          <w:rtl w:val="1"/>
          <w:lang w:bidi="ar-SA"/>
        </w:rPr>
        <w:t>الإعدادات ← أوقات الجلسات</w:t>
      </w:r>
      <w:r>
        <w:rPr>
          <w:rtl w:val="1"/>
          <w:lang w:bidi="ar-SA"/>
        </w:rPr>
        <w:t>، فلا تتقادم نسخةٌ محفوظة حين يغيّر المركز أوقاته.</w:t>
      </w:r>
    </w:p>
    <w:p>
      <w:pPr>
        <w:pStyle w:val="ListNumber"/>
        <w:bidi/>
      </w:pPr>
      <w:r>
        <w:rPr>
          <w:b/>
          <w:rtl w:val="1"/>
          <w:lang w:bidi="ar-SA"/>
        </w:rPr>
        <w:t>اللوحة</w:t>
      </w:r>
      <w:r>
        <w:rPr>
          <w:rtl w:val="1"/>
          <w:lang w:bidi="ar-SA"/>
        </w:rPr>
        <w:t xml:space="preserve"> — اختر النشاط (مقابلة/حلقة نقاش/أدوات قياس/تمرين تكاملي) والمقعد (مقيّم أو </w:t>
      </w:r>
      <w:r>
        <w:rPr>
          <w:b/>
          <w:rtl w:val="1"/>
          <w:lang w:bidi="ar-SA"/>
        </w:rPr>
        <w:t>مساعد</w:t>
      </w:r>
      <w:r>
        <w:rPr>
          <w:rtl w:val="1"/>
          <w:lang w:bidi="ar-SA"/>
        </w:rPr>
        <w:t xml:space="preserve">)، فتظهر أسماء من يؤهّلهم دورهم لذلك وحدهم. اضغط الاسم لإدراجه، واكتب </w:t>
      </w:r>
      <w:r>
        <w:rPr>
          <w:b/>
          <w:rtl w:val="1"/>
          <w:lang w:bidi="ar-SA"/>
        </w:rPr>
        <w:t>النصاب/يوم</w:t>
      </w:r>
      <w:r>
        <w:rPr>
          <w:rtl w:val="1"/>
          <w:lang w:bidi="ar-SA"/>
        </w:rPr>
        <w:t xml:space="preserve"> بجانبه. النصاب فارغاً يعني الوقوع على الحدّ العام في </w:t>
      </w:r>
      <w:r>
        <w:rPr>
          <w:b/>
          <w:rtl w:val="1"/>
          <w:lang w:bidi="ar-SA"/>
        </w:rPr>
        <w:t>الإعدادات ← التوزيع الأسبوعي</w:t>
      </w:r>
      <w:r>
        <w:rPr>
          <w:rtl w:val="1"/>
          <w:lang w:bidi="ar-SA"/>
        </w:rPr>
        <w:t>.</w:t>
      </w:r>
    </w:p>
    <w:p>
      <w:pPr>
        <w:pStyle w:val="ListNumber"/>
        <w:bidi/>
      </w:pPr>
      <w:r>
        <w:rPr>
          <w:b/>
          <w:rtl w:val="1"/>
          <w:lang w:bidi="ar-SA"/>
        </w:rPr>
        <w:t>بناء الجلسات</w:t>
      </w:r>
      <w:r>
        <w:rPr>
          <w:rtl w:val="1"/>
          <w:lang w:bidi="ar-SA"/>
        </w:rPr>
        <w:t xml:space="preserve"> — من شاشة </w:t>
      </w:r>
      <w:r>
        <w:rPr>
          <w:b/>
          <w:rtl w:val="1"/>
          <w:lang w:bidi="ar-SA"/>
        </w:rPr>
        <w:t>الجدولة</w:t>
      </w:r>
      <w:r>
        <w:rPr>
          <w:rtl w:val="1"/>
          <w:lang w:bidi="ar-SA"/>
        </w:rPr>
        <w:t>، مع اختيار الموجة. تاريخٌ خارج مدى الموجة يُرفض برسالة صريحة.</w:t>
      </w:r>
    </w:p>
    <w:p>
      <w:pPr>
        <w:pStyle w:val="ListNumber"/>
        <w:bidi/>
      </w:pPr>
      <w:r>
        <w:rPr>
          <w:b/>
          <w:rtl w:val="1"/>
          <w:lang w:bidi="ar-SA"/>
        </w:rPr>
        <w:t>إرسال لمسؤول الجدولة</w:t>
      </w:r>
      <w:r>
        <w:rPr>
          <w:rtl w:val="1"/>
          <w:lang w:bidi="ar-SA"/>
        </w:rPr>
        <w:t xml:space="preserve"> — تنتقل الموجة إلى «بانتظار الاعتماد» ويصل إشعارٌ لكل من يملك صلاحية الاعتماد. يعتمدها فتُقفل، أو يُرجعها بسببٍ مكتوب فتعود مسودّةً ويصل السبب لمن أرسلها.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المدى</w:t>
            </w:r>
          </w:p>
        </w:tc>
        <w:tc>
          <w:tcPr>
            <w:tcW w:type="dxa" w:w="4874"/>
          </w:tcPr>
          <w:p>
            <w:pPr>
              <w:bidi/>
            </w:pPr>
            <w:r>
              <w:rPr>
                <w:sz w:val="19"/>
                <w:rtl w:val="1"/>
                <w:lang w:bidi="ar-SA"/>
              </w:rPr>
              <w:t>تاريخا الموجة. تضييقه بعد بناء جلساتٍ خارج المدى الجديد يُرفض — الجلسة لا تُترك بلا يومٍ في مستنداتها</w:t>
            </w:r>
          </w:p>
        </w:tc>
      </w:tr>
      <w:tr>
        <w:tc>
          <w:tcPr>
            <w:tcW w:type="dxa" w:w="4874"/>
          </w:tcPr>
          <w:p>
            <w:pPr>
              <w:bidi/>
            </w:pPr>
            <w:r>
              <w:rPr>
                <w:b/>
                <w:sz w:val="19"/>
                <w:rtl w:val="1"/>
                <w:lang w:bidi="ar-SA"/>
              </w:rPr>
              <w:t>الأيام</w:t>
            </w:r>
          </w:p>
        </w:tc>
        <w:tc>
          <w:tcPr>
            <w:tcW w:type="dxa" w:w="4874"/>
          </w:tcPr>
          <w:p>
            <w:pPr>
              <w:bidi/>
            </w:pPr>
            <w:r>
              <w:rPr>
                <w:sz w:val="19"/>
                <w:rtl w:val="1"/>
                <w:lang w:bidi="ar-SA"/>
              </w:rPr>
              <w:t>عدد أيام الموجة كلها (لا أيام العمل وحدها — العطلة داخل الموجة قرارك: من لا يريدها يبني موجتين)</w:t>
            </w:r>
          </w:p>
        </w:tc>
      </w:tr>
      <w:tr>
        <w:tc>
          <w:tcPr>
            <w:tcW w:type="dxa" w:w="4874"/>
          </w:tcPr>
          <w:p>
            <w:pPr>
              <w:bidi/>
            </w:pPr>
            <w:r>
              <w:rPr>
                <w:b/>
                <w:sz w:val="19"/>
                <w:rtl w:val="1"/>
                <w:lang w:bidi="ar-SA"/>
              </w:rPr>
              <w:t>الحمل «٣/٥»</w:t>
            </w:r>
          </w:p>
        </w:tc>
        <w:tc>
          <w:tcPr>
            <w:tcW w:type="dxa" w:w="4874"/>
          </w:tcPr>
          <w:p>
            <w:pPr>
              <w:bidi/>
            </w:pPr>
            <w:r>
              <w:rPr>
                <w:sz w:val="19"/>
                <w:rtl w:val="1"/>
                <w:lang w:bidi="ar-SA"/>
              </w:rPr>
              <w:t xml:space="preserve">الرقم الأيسر ما أُسنِد فعلاً، والأيمن سقف الموجة (النصاب اليومي × الأيام). </w:t>
            </w:r>
            <w:r>
              <w:rPr>
                <w:b/>
                <w:sz w:val="19"/>
                <w:rtl w:val="1"/>
                <w:lang w:bidi="ar-SA"/>
              </w:rPr>
              <w:t>عدّاد لا سدّ</w:t>
            </w:r>
            <w:r>
              <w:rPr>
                <w:sz w:val="19"/>
                <w:rtl w:val="1"/>
                <w:lang w:bidi="ar-SA"/>
              </w:rPr>
              <w:t>: التجاوز يظهر بالأحمر ولا يُمنع — القرار قرارك</w:t>
            </w:r>
          </w:p>
        </w:tc>
      </w:tr>
      <w:tr>
        <w:tc>
          <w:tcPr>
            <w:tcW w:type="dxa" w:w="4874"/>
          </w:tcPr>
          <w:p>
            <w:pPr>
              <w:bidi/>
            </w:pPr>
            <w:r>
              <w:rPr>
                <w:b/>
                <w:sz w:val="19"/>
                <w:rtl w:val="1"/>
                <w:lang w:bidi="ar-SA"/>
              </w:rPr>
              <w:t>متاح</w:t>
            </w:r>
          </w:p>
        </w:tc>
        <w:tc>
          <w:tcPr>
            <w:tcW w:type="dxa" w:w="4874"/>
          </w:tcPr>
          <w:p>
            <w:pPr>
              <w:bidi/>
            </w:pPr>
            <w:r>
              <w:rPr>
                <w:sz w:val="19"/>
                <w:rtl w:val="1"/>
                <w:lang w:bidi="ar-SA"/>
              </w:rPr>
              <w:t>إزالة العلامة تُبقي الاسم في اللوحة وتُخرجه من الترتيب المقترَح</w:t>
            </w:r>
          </w:p>
        </w:tc>
      </w:tr>
      <w:tr>
        <w:tc>
          <w:tcPr>
            <w:tcW w:type="dxa" w:w="4874"/>
          </w:tcPr>
          <w:p>
            <w:pPr>
              <w:bidi/>
            </w:pPr>
            <w:r>
              <w:rPr>
                <w:b/>
                <w:sz w:val="19"/>
                <w:rtl w:val="1"/>
                <w:lang w:bidi="ar-SA"/>
              </w:rPr>
              <w:t>الحالة</w:t>
            </w:r>
          </w:p>
        </w:tc>
        <w:tc>
          <w:tcPr>
            <w:tcW w:type="dxa" w:w="4874"/>
          </w:tcPr>
          <w:p>
            <w:pPr>
              <w:bidi/>
            </w:pPr>
            <w:r>
              <w:rPr>
                <w:sz w:val="19"/>
                <w:rtl w:val="1"/>
                <w:lang w:bidi="ar-SA"/>
              </w:rPr>
              <w:t>مسودّة ← بانتظار الاعتماد ← معتمَدة ← مغلقة</w:t>
            </w:r>
          </w:p>
        </w:tc>
      </w:tr>
    </w:tbl>
    <w:p/>
    <w:p>
      <w:pPr>
        <w:bidi/>
      </w:pPr>
      <w:r>
        <w:rPr>
          <w:b/>
          <w:rtl w:val="1"/>
          <w:lang w:bidi="ar-SA"/>
        </w:rPr>
        <w:t>ما يمنعه النظام ولماذا:</w:t>
      </w:r>
      <w:r>
        <w:rPr>
          <w:rtl w:val="1"/>
          <w:lang w:bidi="ar-SA"/>
        </w:rPr>
        <w:t xml:space="preserve"> لا تُرسَل موجةٌ بلا جلسات (لا شيء ليُعتمد). ولا تُعدَّل موجةٌ معتمَدة ولا تُضاف إليها جلسات — ما اعتُمد يُقرأ. ولا تُحذف موجةٌ لها جلسات. ولا يُدرَج في اللوحة من لا يؤهّله دوره للنشاط والمقعد المطلوبين، ويظهر سبب الاستبعاد باسمه.</w:t>
      </w:r>
    </w:p>
    <w:p>
      <w:pPr>
        <w:bidi/>
      </w:pPr>
      <w:r>
        <w:rPr>
          <w:b/>
          <w:rtl w:val="1"/>
          <w:lang w:bidi="ar-SA"/>
        </w:rPr>
        <w:t>ما لم يتغيّر:</w:t>
      </w:r>
      <w:r>
        <w:rPr>
          <w:rtl w:val="1"/>
          <w:lang w:bidi="ar-SA"/>
        </w:rPr>
        <w:t xml:space="preserve"> الجلسة بلا موجة تُنشأ وتعمل كما كانت تماماً — الموجة إضافةٌ اختيارية لا شرط. والتوزيع الأسبوعي الآلي باقٍ كما هو في شاشته.</w:t>
      </w:r>
    </w:p>
    <w:p>
      <w:pPr>
        <w:pStyle w:val="Heading3"/>
        <w:bidi/>
      </w:pPr>
      <w:r>
        <w:rPr>
          <w:rtl w:val="1"/>
          <w:lang w:bidi="ar-SA"/>
        </w:rPr>
        <w:t>سير عمل الجدولة داخل الموجة</w:t>
      </w:r>
    </w:p>
    <w:p>
      <w:pPr>
        <w:bidi/>
      </w:pPr>
      <w:r>
        <w:rPr>
          <w:rtl w:val="1"/>
          <w:lang w:bidi="ar-SA"/>
        </w:rPr>
        <w:t xml:space="preserve">تحت شريط حالة الموجة تظهر خطوات </w:t>
      </w:r>
      <w:r>
        <w:rPr>
          <w:b/>
          <w:rtl w:val="1"/>
          <w:lang w:bidi="ar-SA"/>
        </w:rPr>
        <w:t>إجراء الجدولة</w:t>
      </w:r>
      <w:r>
        <w:rPr>
          <w:rtl w:val="1"/>
          <w:lang w:bidi="ar-SA"/>
        </w:rPr>
        <w:t xml:space="preserve"> المعتمَد في المركز — الاثنتا عشرة خطوة كما في مخطّط «إجراءات الجدولة» — ومعها شريط إنجاز.</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نوع الخطوة</w:t>
            </w:r>
          </w:p>
        </w:tc>
        <w:tc>
          <w:tcPr>
            <w:tcW w:type="dxa" w:w="3250"/>
            <w:shd w:val="clear" w:color="auto" w:fill="EAF5EF"/>
          </w:tcPr>
          <w:p>
            <w:pPr>
              <w:bidi/>
            </w:pPr>
            <w:r>
              <w:rPr>
                <w:b/>
                <w:sz w:val="19"/>
              </w:rPr>
            </w:r>
            <w:r>
              <w:rPr>
                <w:b/>
                <w:sz w:val="19"/>
                <w:rtl w:val="1"/>
                <w:lang w:bidi="ar-SA"/>
              </w:rPr>
              <w:t>من يؤشّرها</w:t>
            </w:r>
          </w:p>
        </w:tc>
        <w:tc>
          <w:tcPr>
            <w:tcW w:type="dxa" w:w="3250"/>
            <w:shd w:val="clear" w:color="auto" w:fill="EAF5EF"/>
          </w:tcPr>
          <w:p>
            <w:pPr>
              <w:bidi/>
            </w:pPr>
            <w:r>
              <w:rPr>
                <w:b/>
                <w:sz w:val="19"/>
              </w:rPr>
            </w:r>
            <w:r>
              <w:rPr>
                <w:b/>
                <w:sz w:val="19"/>
                <w:rtl w:val="1"/>
                <w:lang w:bidi="ar-SA"/>
              </w:rPr>
              <w:t>ملاحظة</w:t>
            </w:r>
          </w:p>
        </w:tc>
      </w:tr>
      <w:tr>
        <w:tc>
          <w:tcPr>
            <w:tcW w:type="dxa" w:w="3250"/>
          </w:tcPr>
          <w:p>
            <w:pPr>
              <w:bidi/>
            </w:pPr>
            <w:r>
              <w:rPr>
                <w:b/>
                <w:sz w:val="19"/>
                <w:rtl w:val="1"/>
                <w:lang w:bidi="ar-SA"/>
              </w:rPr>
              <w:t>آلي</w:t>
            </w:r>
            <w:r>
              <w:rPr>
                <w:sz w:val="19"/>
                <w:rtl w:val="1"/>
                <w:lang w:bidi="ar-SA"/>
              </w:rPr>
              <w:t xml:space="preserve"> (عليها وسم «آلي»)</w:t>
            </w:r>
          </w:p>
        </w:tc>
        <w:tc>
          <w:tcPr>
            <w:tcW w:type="dxa" w:w="3250"/>
          </w:tcPr>
          <w:p>
            <w:pPr>
              <w:bidi/>
            </w:pPr>
            <w:r>
              <w:rPr>
                <w:sz w:val="19"/>
                <w:rtl w:val="1"/>
                <w:lang w:bidi="ar-SA"/>
              </w:rPr>
              <w:t>النظام</w:t>
            </w:r>
          </w:p>
        </w:tc>
        <w:tc>
          <w:tcPr>
            <w:tcW w:type="dxa" w:w="3250"/>
          </w:tcPr>
          <w:p>
            <w:pPr>
              <w:bidi/>
            </w:pPr>
            <w:r>
              <w:rPr>
                <w:sz w:val="19"/>
                <w:rtl w:val="1"/>
                <w:lang w:bidi="ar-SA"/>
              </w:rPr>
              <w:t>تكتمل وحدها حين يتحقّق شرطها، و</w:t>
            </w:r>
            <w:r>
              <w:rPr>
                <w:b/>
                <w:sz w:val="19"/>
                <w:rtl w:val="1"/>
                <w:lang w:bidi="ar-SA"/>
              </w:rPr>
              <w:t>تعود معلّقة</w:t>
            </w:r>
            <w:r>
              <w:rPr>
                <w:sz w:val="19"/>
                <w:rtl w:val="1"/>
                <w:lang w:bidi="ar-SA"/>
              </w:rPr>
              <w:t xml:space="preserve"> إن نُقض الشرط — كسحب آخر اسم من اللوحة. لا تُؤشَّر بيد أحد</w:t>
            </w:r>
          </w:p>
        </w:tc>
      </w:tr>
      <w:tr>
        <w:tc>
          <w:tcPr>
            <w:tcW w:type="dxa" w:w="3250"/>
          </w:tcPr>
          <w:p>
            <w:pPr>
              <w:bidi/>
            </w:pPr>
            <w:r>
              <w:rPr>
                <w:b/>
                <w:sz w:val="19"/>
                <w:rtl w:val="1"/>
                <w:lang w:bidi="ar-SA"/>
              </w:rPr>
              <w:t>يدوي</w:t>
            </w:r>
          </w:p>
        </w:tc>
        <w:tc>
          <w:tcPr>
            <w:tcW w:type="dxa" w:w="3250"/>
          </w:tcPr>
          <w:p>
            <w:pPr>
              <w:bidi/>
            </w:pPr>
            <w:r>
              <w:rPr>
                <w:sz w:val="19"/>
                <w:rtl w:val="1"/>
                <w:lang w:bidi="ar-SA"/>
              </w:rPr>
              <w:t>مسؤول الجدولة</w:t>
            </w:r>
          </w:p>
        </w:tc>
        <w:tc>
          <w:tcPr>
            <w:tcW w:type="dxa" w:w="3250"/>
          </w:tcPr>
          <w:p>
            <w:pPr>
              <w:bidi/>
            </w:pPr>
            <w:r>
              <w:rPr>
                <w:sz w:val="19"/>
                <w:rtl w:val="1"/>
                <w:lang w:bidi="ar-SA"/>
              </w:rPr>
              <w:t xml:space="preserve">زرّان: </w:t>
            </w:r>
            <w:r>
              <w:rPr>
                <w:b/>
                <w:sz w:val="19"/>
                <w:rtl w:val="1"/>
                <w:lang w:bidi="ar-SA"/>
              </w:rPr>
              <w:t>تمّت</w:t>
            </w:r>
            <w:r>
              <w:rPr>
                <w:sz w:val="19"/>
                <w:rtl w:val="1"/>
                <w:lang w:bidi="ar-SA"/>
              </w:rPr>
              <w:t>، و</w:t>
            </w:r>
            <w:r>
              <w:rPr>
                <w:b/>
                <w:sz w:val="19"/>
                <w:rtl w:val="1"/>
                <w:lang w:bidi="ar-SA"/>
              </w:rPr>
              <w:t>لا تنطبق</w:t>
            </w:r>
            <w:r>
              <w:rPr>
                <w:sz w:val="19"/>
                <w:rtl w:val="1"/>
                <w:lang w:bidi="ar-SA"/>
              </w:rPr>
              <w:t xml:space="preserve"> بسببٍ مكتوب. و</w:t>
            </w:r>
            <w:r>
              <w:rPr>
                <w:b/>
                <w:sz w:val="19"/>
                <w:rtl w:val="1"/>
                <w:lang w:bidi="ar-SA"/>
              </w:rPr>
              <w:t>تراجع</w:t>
            </w:r>
            <w:r>
              <w:rPr>
                <w:sz w:val="19"/>
                <w:rtl w:val="1"/>
                <w:lang w:bidi="ar-SA"/>
              </w:rPr>
              <w:t xml:space="preserve"> يعيدها معلّقة</w:t>
            </w:r>
          </w:p>
        </w:tc>
      </w:tr>
    </w:tbl>
    <w:p/>
    <w:p>
      <w:pPr>
        <w:bidi/>
      </w:pPr>
      <w:r>
        <w:rPr>
          <w:b/>
          <w:rtl w:val="1"/>
          <w:lang w:bidi="ar-SA"/>
        </w:rPr>
        <w:t>«لا تنطبق» تُخرج الخطوة من المقام</w:t>
      </w:r>
      <w:r>
        <w:rPr>
          <w:rtl w:val="1"/>
          <w:lang w:bidi="ar-SA"/>
        </w:rPr>
        <w:t xml:space="preserve"> لا من البسط: دورةٌ بلا عسكريين لا تنتظر خطوة «الإرسال لوكالة الشؤون العسكرية»، ونسبتها تُحسب على ما ينطبق فعلاً. والسبب إلزامي — تُقرأ بعد شهور.</w:t>
      </w:r>
    </w:p>
    <w:p>
      <w:pPr>
        <w:bidi/>
      </w:pPr>
      <w:r>
        <w:rPr>
          <w:rtl w:val="1"/>
          <w:lang w:bidi="ar-SA"/>
        </w:rPr>
        <w:t xml:space="preserve">خطواتُ الإجراء نفسها تُحرَّر من </w:t>
      </w:r>
      <w:r>
        <w:rPr>
          <w:b/>
          <w:rtl w:val="1"/>
          <w:lang w:bidi="ar-SA"/>
        </w:rPr>
        <w:t>الإعدادات ← سير عمل الجدولة</w:t>
      </w:r>
      <w:r>
        <w:rPr>
          <w:rtl w:val="1"/>
          <w:lang w:bidi="ar-SA"/>
        </w:rPr>
        <w:t>، والتعديل يسري على الموجات القائمة والقادمة معاً.</w:t>
      </w:r>
    </w:p>
    <w:p>
      <w:pPr>
        <w:pStyle w:val="Heading2"/>
        <w:bidi/>
      </w:pPr>
      <w:r>
        <w:rPr>
          <w:rtl w:val="1"/>
          <w:lang w:bidi="ar-SA"/>
        </w:rPr>
        <w:t>إعدادات المستشارين</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schedule.manage</w:t>
      </w:r>
      <w:r>
        <w:rPr>
          <w:rtl w:val="1"/>
          <w:lang w:bidi="ar-SA"/>
        </w:rPr>
        <w:t xml:space="preserve"> — مسؤول الجدولة ومسؤول العمليات. ومدير النظام يقرؤها بحكم إدارة المستخدمين، ويحرّرها إن حمل إدارة الجدولة.</w:t>
      </w:r>
    </w:p>
    <w:p>
      <w:pPr>
        <w:bidi/>
      </w:pPr>
      <w:r>
        <w:rPr>
          <w:rtl w:val="1"/>
          <w:lang w:bidi="ar-SA"/>
        </w:rPr>
        <w:t>ثلاثة حقولٍ لكل مستشار، وعليها تُبنى شاشتان بعدها: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الحقل</w:t>
            </w:r>
          </w:p>
        </w:tc>
        <w:tc>
          <w:tcPr>
            <w:tcW w:type="dxa" w:w="3250"/>
            <w:shd w:val="clear" w:color="auto" w:fill="EAF5EF"/>
          </w:tcPr>
          <w:p>
            <w:pPr>
              <w:bidi/>
            </w:pPr>
            <w:r>
              <w:rPr>
                <w:b/>
                <w:sz w:val="19"/>
              </w:rPr>
            </w:r>
            <w:r>
              <w:rPr>
                <w:b/>
                <w:sz w:val="19"/>
                <w:rtl w:val="1"/>
                <w:lang w:bidi="ar-SA"/>
              </w:rPr>
              <w:t>ما يفعله</w:t>
            </w:r>
          </w:p>
        </w:tc>
        <w:tc>
          <w:tcPr>
            <w:tcW w:type="dxa" w:w="3250"/>
            <w:shd w:val="clear" w:color="auto" w:fill="EAF5EF"/>
          </w:tcPr>
          <w:p>
            <w:pPr>
              <w:bidi/>
            </w:pPr>
            <w:r>
              <w:rPr>
                <w:b/>
                <w:sz w:val="19"/>
              </w:rPr>
            </w:r>
            <w:r>
              <w:rPr>
                <w:b/>
                <w:sz w:val="19"/>
                <w:rtl w:val="1"/>
                <w:lang w:bidi="ar-SA"/>
              </w:rPr>
              <w:t>ما يحدث إن نقص</w:t>
            </w:r>
          </w:p>
        </w:tc>
      </w:tr>
      <w:tr>
        <w:tc>
          <w:tcPr>
            <w:tcW w:type="dxa" w:w="3250"/>
          </w:tcPr>
          <w:p>
            <w:pPr>
              <w:bidi/>
            </w:pPr>
            <w:r>
              <w:rPr>
                <w:b/>
                <w:sz w:val="19"/>
                <w:rtl w:val="1"/>
                <w:lang w:bidi="ar-SA"/>
              </w:rPr>
              <w:t>الرمز</w:t>
            </w:r>
          </w:p>
        </w:tc>
        <w:tc>
          <w:tcPr>
            <w:tcW w:type="dxa" w:w="3250"/>
          </w:tcPr>
          <w:p>
            <w:pPr>
              <w:bidi/>
            </w:pPr>
            <w:r>
              <w:rPr>
                <w:sz w:val="19"/>
                <w:rtl w:val="1"/>
                <w:lang w:bidi="ar-SA"/>
              </w:rPr>
              <w:t xml:space="preserve">حرفٌ أو حرفان لاتينيّان — يصير </w:t>
            </w:r>
            <w:r>
              <w:rPr>
                <w:b/>
                <w:sz w:val="19"/>
                <w:rtl w:val="1"/>
                <w:lang w:bidi="ar-SA"/>
              </w:rPr>
              <w:t>عمودَه</w:t>
            </w:r>
            <w:r>
              <w:rPr>
                <w:sz w:val="19"/>
                <w:rtl w:val="1"/>
                <w:lang w:bidi="ar-SA"/>
              </w:rPr>
              <w:t xml:space="preserve"> في شبكة المستشارين وفي جدول التوزيع المطبوع</w:t>
            </w:r>
          </w:p>
        </w:tc>
        <w:tc>
          <w:tcPr>
            <w:tcW w:type="dxa" w:w="3250"/>
          </w:tcPr>
          <w:p>
            <w:pPr>
              <w:bidi/>
            </w:pPr>
            <w:r>
              <w:rPr>
                <w:sz w:val="19"/>
                <w:rtl w:val="1"/>
                <w:lang w:bidi="ar-SA"/>
              </w:rPr>
              <w:t>عمودٌ بلا ترويسة: الجدول يُقرأ بالرموز لا بالأسماء</w:t>
            </w:r>
          </w:p>
        </w:tc>
      </w:tr>
      <w:tr>
        <w:tc>
          <w:tcPr>
            <w:tcW w:type="dxa" w:w="3250"/>
          </w:tcPr>
          <w:p>
            <w:pPr>
              <w:bidi/>
            </w:pPr>
            <w:r>
              <w:rPr>
                <w:b/>
                <w:sz w:val="19"/>
                <w:rtl w:val="1"/>
                <w:lang w:bidi="ar-SA"/>
              </w:rPr>
              <w:t>القطاعات</w:t>
            </w:r>
          </w:p>
        </w:tc>
        <w:tc>
          <w:tcPr>
            <w:tcW w:type="dxa" w:w="3250"/>
          </w:tcPr>
          <w:p>
            <w:pPr>
              <w:bidi/>
            </w:pPr>
            <w:r>
              <w:rPr>
                <w:sz w:val="19"/>
                <w:rtl w:val="1"/>
                <w:lang w:bidi="ar-SA"/>
              </w:rPr>
              <w:t>من يُقابل مشاركيهم. القطاع الأساسي داخلٌ دائماً ومقفل</w:t>
            </w:r>
          </w:p>
        </w:tc>
        <w:tc>
          <w:tcPr>
            <w:tcW w:type="dxa" w:w="3250"/>
          </w:tcPr>
          <w:p>
            <w:pPr>
              <w:bidi/>
            </w:pPr>
            <w:r>
              <w:rPr>
                <w:sz w:val="19"/>
                <w:rtl w:val="1"/>
                <w:lang w:bidi="ar-SA"/>
              </w:rPr>
              <w:t>لا شيء — الأساسي وحده يكفي</w:t>
            </w:r>
          </w:p>
        </w:tc>
      </w:tr>
      <w:tr>
        <w:tc>
          <w:tcPr>
            <w:tcW w:type="dxa" w:w="3250"/>
          </w:tcPr>
          <w:p>
            <w:pPr>
              <w:bidi/>
            </w:pPr>
            <w:r>
              <w:rPr>
                <w:b/>
                <w:sz w:val="19"/>
                <w:rtl w:val="1"/>
                <w:lang w:bidi="ar-SA"/>
              </w:rPr>
              <w:t>المجالات الفنية</w:t>
            </w:r>
          </w:p>
        </w:tc>
        <w:tc>
          <w:tcPr>
            <w:tcW w:type="dxa" w:w="3250"/>
          </w:tcPr>
          <w:p>
            <w:pPr>
              <w:bidi/>
            </w:pPr>
            <w:r>
              <w:rPr>
                <w:sz w:val="19"/>
                <w:rtl w:val="1"/>
                <w:lang w:bidi="ar-SA"/>
              </w:rPr>
              <w:t>ما يُطابَق به المشارك: تقاطعُ مجالاته بمجالات المشارك</w:t>
            </w:r>
          </w:p>
        </w:tc>
        <w:tc>
          <w:tcPr>
            <w:tcW w:type="dxa" w:w="3250"/>
          </w:tcPr>
          <w:p>
            <w:pPr>
              <w:bidi/>
            </w:pPr>
            <w:r>
              <w:rPr>
                <w:b/>
                <w:sz w:val="19"/>
                <w:rtl w:val="1"/>
                <w:lang w:bidi="ar-SA"/>
              </w:rPr>
              <w:t>لا يُطابِق مشاركاً أبداً</w:t>
            </w:r>
            <w:r>
              <w:rPr>
                <w:sz w:val="19"/>
                <w:rtl w:val="1"/>
                <w:lang w:bidi="ar-SA"/>
              </w:rPr>
              <w:t xml:space="preserve"> ولا يظهر في مقترَحات الإسناد</w:t>
            </w:r>
          </w:p>
        </w:tc>
      </w:tr>
    </w:tbl>
    <w:p/>
    <w:p>
      <w:pPr>
        <w:bidi/>
      </w:pPr>
      <w:r>
        <w:rPr>
          <w:b/>
          <w:rtl w:val="1"/>
          <w:lang w:bidi="ar-SA"/>
        </w:rPr>
        <w:t>النواقص تُعَدّ في الأعلى</w:t>
      </w:r>
      <w:r>
        <w:rPr>
          <w:rtl w:val="1"/>
          <w:lang w:bidi="ar-SA"/>
        </w:rPr>
        <w:t xml:space="preserve"> — «بلا رمز» و«بلا مجالات» رقمان في شريط الأرقام وتنبيهٌ تحته، وزرُّ </w:t>
      </w:r>
      <w:r>
        <w:rPr>
          <w:b/>
          <w:rtl w:val="1"/>
          <w:lang w:bidi="ar-SA"/>
        </w:rPr>
        <w:t>أظهِر الناقصين</w:t>
      </w:r>
      <w:r>
        <w:rPr>
          <w:rtl w:val="1"/>
          <w:lang w:bidi="ar-SA"/>
        </w:rPr>
        <w:t xml:space="preserve"> يحصر القائمة بهم. تُقرأ هنا، لا يوم تُفتح الشبكة ناقصة.</w:t>
      </w:r>
    </w:p>
    <w:p>
      <w:pPr>
        <w:bidi/>
      </w:pPr>
      <w:r>
        <w:rPr>
          <w:b/>
          <w:rtl w:val="1"/>
          <w:lang w:bidi="ar-SA"/>
        </w:rPr>
        <w:t>لماذا لا تُحرَّر من شاشة المستخدمين:</w:t>
      </w:r>
      <w:r>
        <w:rPr>
          <w:rtl w:val="1"/>
          <w:lang w:bidi="ar-SA"/>
        </w:rPr>
        <w:t xml:space="preserve"> تلك تُنشئ الحسابات وتغيّر الأدوار وتُصفّر كلمات المرور، وتحتاج </w:t>
      </w:r>
      <w:r>
        <w:rPr>
          <w:rFonts w:ascii="Consolas" w:hAnsi="Consolas"/>
          <w:sz w:val="19"/>
          <w:rFonts w:ascii="Consolas" w:hAnsi="Consolas" w:cs="Consolas"/>
          <w:rtl w:val="0"/>
          <w:lang w:bidi="ar-SA"/>
        </w:rPr>
        <w:t>user.manage</w:t>
      </w:r>
      <w:r>
        <w:rPr>
          <w:rtl w:val="1"/>
          <w:lang w:bidi="ar-SA"/>
        </w:rPr>
        <w:t>. ومسؤول الجدولة يحتاج ثلاثة حقولٍ منها فقط — فله بابُه، ويبقى الباقي حيث كان.</w:t>
      </w:r>
    </w:p>
    <w:p>
      <w:pPr>
        <w:bidi/>
      </w:pPr>
      <w:r>
        <w:rPr>
          <w:b/>
          <w:rtl w:val="1"/>
          <w:lang w:bidi="ar-SA"/>
        </w:rPr>
        <w:t>القطاع الأساسي يُعرَض ولا يُبدَّل:</w:t>
      </w:r>
      <w:r>
        <w:rPr>
          <w:rtl w:val="1"/>
          <w:lang w:bidi="ar-SA"/>
        </w:rPr>
        <w:t xml:space="preserve"> هو ما تسقط إليه الصلاحيات وما يُعرض في بطاقة الحساب، وتبديلُه يُبطل جلسات المستشار ويُعيد حساب ما يراه. ذاك قرارُ إدارة مستخدمين لا قرارُ جدولة — يُبدَّل من </w:t>
      </w:r>
      <w:r>
        <w:rPr>
          <w:b/>
          <w:rtl w:val="1"/>
          <w:lang w:bidi="ar-SA"/>
        </w:rPr>
        <w:t>المستخدمون</w:t>
      </w:r>
      <w:r>
        <w:rPr>
          <w:rtl w:val="1"/>
          <w:lang w:bidi="ar-SA"/>
        </w:rPr>
        <w:t>.</w:t>
      </w:r>
    </w:p>
    <w:p>
      <w:pPr>
        <w:bidi/>
      </w:pPr>
      <w:r>
        <w:rPr>
          <w:b/>
          <w:rtl w:val="1"/>
          <w:lang w:bidi="ar-SA"/>
        </w:rPr>
        <w:t>الهوية تُعرَض وجوداً لا قيمة:</w:t>
      </w:r>
      <w:r>
        <w:rPr>
          <w:rtl w:val="1"/>
          <w:lang w:bidi="ar-SA"/>
        </w:rPr>
        <w:t xml:space="preserve"> علامةٌ تقول «مسجَّلة» أو «—»، فتُطالِب بها ولا تقرؤها من هنا.</w:t>
      </w:r>
    </w:p>
    <w:p>
      <w:pPr>
        <w:pStyle w:val="Heading3"/>
        <w:bidi/>
      </w:pPr>
      <w:r>
        <w:rPr>
          <w:rtl w:val="1"/>
          <w:lang w:bidi="ar-SA"/>
        </w:rPr>
        <w:t>تسجيل الغياب</w:t>
      </w:r>
    </w:p>
    <w:p>
      <w:pPr>
        <w:bidi/>
      </w:pPr>
      <w:r>
        <w:rPr>
          <w:rtl w:val="1"/>
          <w:lang w:bidi="ar-SA"/>
        </w:rPr>
        <w:t xml:space="preserve">من محرِّر المستشار: </w:t>
      </w:r>
      <w:r>
        <w:rPr>
          <w:b/>
          <w:rtl w:val="1"/>
          <w:lang w:bidi="ar-SA"/>
        </w:rPr>
        <w:t>+ تسجيل غياب</w:t>
      </w:r>
      <w:r>
        <w:rPr>
          <w:rtl w:val="1"/>
          <w:lang w:bidi="ar-SA"/>
        </w:rPr>
        <w:t xml:space="preserve"> ← سبب (إجازة / تدريب / حلقة نقاش / أخرى)، ومدىً من تاريخٍ إلى تاريخ، وملاحظة اختيارية. و</w:t>
      </w:r>
      <w:r>
        <w:rPr>
          <w:b/>
          <w:rtl w:val="1"/>
          <w:lang w:bidi="ar-SA"/>
        </w:rPr>
        <w:t>تدريب</w:t>
      </w:r>
      <w:r>
        <w:rPr>
          <w:rtl w:val="1"/>
          <w:lang w:bidi="ar-SA"/>
        </w:rPr>
        <w:t xml:space="preserve"> وحده يفتح حقل </w:t>
      </w:r>
      <w:r>
        <w:rPr>
          <w:b/>
          <w:rtl w:val="1"/>
          <w:lang w:bidi="ar-SA"/>
        </w:rPr>
        <w:t>المستشار المضيف</w:t>
      </w:r>
      <w:r>
        <w:rPr>
          <w:rtl w:val="1"/>
          <w:lang w:bidi="ar-SA"/>
        </w:rPr>
        <w:t xml:space="preserve"> — «يُرافق فلاناً» لا معنى لها في إجازة.</w:t>
      </w:r>
    </w:p>
    <w:p>
      <w:pPr>
        <w:bidi/>
      </w:pPr>
      <w:r>
        <w:rPr>
          <w:rtl w:val="1"/>
          <w:lang w:bidi="ar-SA"/>
        </w:rPr>
        <w:t xml:space="preserve">من في غياب: تُحجَب خلاياه في الشبكة ويُكتب السبب مكانها، ويسقط اسمه من قوائم الإسناد </w:t>
      </w:r>
      <w:r>
        <w:rPr>
          <w:b/>
          <w:rtl w:val="1"/>
          <w:lang w:bidi="ar-SA"/>
        </w:rPr>
        <w:t>تلك الأيام وحدها</w:t>
      </w:r>
      <w:r>
        <w:rPr>
          <w:rtl w:val="1"/>
          <w:lang w:bidi="ar-SA"/>
        </w:rPr>
        <w:t xml:space="preserve"> لا الموجة كلّها.</w:t>
      </w:r>
    </w:p>
    <w:p>
      <w:pPr>
        <w:bidi/>
      </w:pPr>
      <w:r>
        <w:rPr>
          <w:b/>
          <w:rtl w:val="1"/>
          <w:lang w:bidi="ar-SA"/>
        </w:rPr>
        <w:t>ولا بديل يُعيَّن آليّاً.</w:t>
      </w:r>
      <w:r>
        <w:rPr>
          <w:rtl w:val="1"/>
          <w:lang w:bidi="ar-SA"/>
        </w:rPr>
        <w:t xml:space="preserve"> الحصّة تُقسَّم على الباقين، أو تُؤجَّل، أو تسقط — وأيُّها يقع قرارُك أنت، تكتبه في الشبكة بيدك. تعيينُ بديلٍ آليّاً يفترض أن الحصّة تنتقل كما هي، وهي لا تنتقل كما هي.</w:t>
      </w:r>
    </w:p>
    <w:p>
      <w:pPr>
        <w:bidi/>
      </w:pPr>
      <w:r>
        <w:rPr>
          <w:b/>
          <w:rtl w:val="1"/>
          <w:lang w:bidi="ar-SA"/>
        </w:rPr>
        <w:t>ما يمنعه النظام ولماذا:</w:t>
      </w:r>
      <w:r>
        <w:rPr>
          <w:rtl w:val="1"/>
          <w:lang w:bidi="ar-SA"/>
        </w:rPr>
        <w:t xml:space="preserve"> رمزٌ مستخدَمٌ لمستشارٍ آخر يُردّ — عمودان بالترويسة نفسها لا يُقرآن. ومجالٌ خارج قطاعات المستشار يُردّ باسمه: لا يصل به إلى مشاركٍ أبداً، وحفظُه صامتاً يجعلك تظنّ أنك وسمتَه بشيء. وغيابٌ يتداخل مع غيابٍ مسجَّل يُردّ بمداه — اليومُ الواحد لا يحمل سببين. وحسابٌ ليس مستشاراً لا يُحرَّر من هذه الشاشة أصلاً.</w:t>
      </w:r>
    </w:p>
    <w:p>
      <w:pPr>
        <w:pStyle w:val="Heading2"/>
        <w:bidi/>
      </w:pPr>
      <w:r>
        <w:rPr>
          <w:rtl w:val="1"/>
          <w:lang w:bidi="ar-SA"/>
        </w:rPr>
        <w:t>بيان تصاريح الدخول</w:t>
      </w:r>
    </w:p>
    <w:p>
      <w:pPr>
        <w:bidi/>
      </w:pPr>
      <w:r>
        <w:rPr>
          <w:b/>
          <w:rtl w:val="1"/>
          <w:lang w:bidi="ar-SA"/>
        </w:rPr>
        <w:t>من يُعدّه:</w:t>
      </w:r>
      <w:r>
        <w:rPr>
          <w:rtl w:val="1"/>
          <w:lang w:bidi="ar-SA"/>
        </w:rPr>
        <w:t xml:space="preserve"> </w:t>
      </w:r>
      <w:r>
        <w:rPr>
          <w:rFonts w:ascii="Consolas" w:hAnsi="Consolas"/>
          <w:sz w:val="19"/>
          <w:rFonts w:ascii="Consolas" w:hAnsi="Consolas" w:cs="Consolas"/>
          <w:rtl w:val="0"/>
          <w:lang w:bidi="ar-SA"/>
        </w:rPr>
        <w:t>gate_manifest.manage</w:t>
      </w:r>
      <w:r>
        <w:rPr>
          <w:rtl w:val="1"/>
          <w:lang w:bidi="ar-SA"/>
        </w:rPr>
        <w:t xml:space="preserve"> — موظّف الاستقبال. </w:t>
      </w:r>
      <w:r>
        <w:rPr>
          <w:b/>
          <w:rtl w:val="1"/>
          <w:lang w:bidi="ar-SA"/>
        </w:rPr>
        <w:t>ومن يعتمده:</w:t>
      </w:r>
      <w:r>
        <w:rPr>
          <w:rtl w:val="1"/>
          <w:lang w:bidi="ar-SA"/>
        </w:rPr>
        <w:t xml:space="preserve"> </w:t>
      </w:r>
      <w:r>
        <w:rPr>
          <w:rFonts w:ascii="Consolas" w:hAnsi="Consolas"/>
          <w:sz w:val="19"/>
          <w:rFonts w:ascii="Consolas" w:hAnsi="Consolas" w:cs="Consolas"/>
          <w:rtl w:val="0"/>
          <w:lang w:bidi="ar-SA"/>
        </w:rPr>
        <w:t>gate_manifest.approve</w:t>
      </w:r>
      <w:r>
        <w:rPr>
          <w:rtl w:val="1"/>
          <w:lang w:bidi="ar-SA"/>
        </w:rPr>
        <w:t xml:space="preserve"> — مدير المركز. والشاشة ورابطها في القائمة الجانبية يُفتحان بأيٍّ من الصلاحيتين، وأزرار الإعداد والاعتماد يحرسها الخادم كلٌّ بصلاحيته.</w:t>
      </w:r>
    </w:p>
    <w:p>
      <w:pPr>
        <w:jc w:val="center"/>
      </w:pPr>
      <w:r>
        <w:drawing>
          <wp:inline xmlns:a="http://schemas.openxmlformats.org/drawingml/2006/main" xmlns:pic="http://schemas.openxmlformats.org/drawingml/2006/picture">
            <wp:extent cx="5852160" cy="3676952"/>
            <wp:docPr id="189" name="Picture 189"/>
            <wp:cNvGraphicFramePr>
              <a:graphicFrameLocks noChangeAspect="1"/>
            </wp:cNvGraphicFramePr>
            <a:graphic>
              <a:graphicData uri="http://schemas.openxmlformats.org/drawingml/2006/picture">
                <pic:pic>
                  <pic:nvPicPr>
                    <pic:cNvPr id="0" name="gate-manifest-center.png"/>
                    <pic:cNvPicPr/>
                  </pic:nvPicPr>
                  <pic:blipFill>
                    <a:blip r:embed="rId123"/>
                    <a:stretch>
                      <a:fillRect/>
                    </a:stretch>
                  </pic:blipFill>
                  <pic:spPr>
                    <a:xfrm>
                      <a:off x="0" y="0"/>
                      <a:ext cx="5852160" cy="3676952"/>
                    </a:xfrm>
                    <a:prstGeom prst="rect"/>
                  </pic:spPr>
                </pic:pic>
              </a:graphicData>
            </a:graphic>
          </wp:inline>
        </w:drawing>
      </w:r>
    </w:p>
    <w:p>
      <w:pPr>
        <w:jc w:val="center"/>
        <w:bidi/>
      </w:pPr>
      <w:r>
        <w:rPr>
          <w:i/>
          <w:color w:val="6B7F74"/>
          <w:sz w:val="18"/>
          <w:rtl w:val="1"/>
          <w:lang w:bidi="ar-SA"/>
        </w:rPr>
        <w:t>بيان تصاريح الدخول بحساب مدير المركز</w:t>
      </w:r>
    </w:p>
    <w:p>
      <w:pPr>
        <w:bidi/>
      </w:pPr>
      <w:r>
        <w:rPr>
          <w:b/>
          <w:rtl w:val="1"/>
          <w:lang w:bidi="ar-SA"/>
        </w:rPr>
        <w:t>ورقةٌ واحدةٌ يوميّة</w:t>
      </w:r>
      <w:r>
        <w:rPr>
          <w:rtl w:val="1"/>
          <w:lang w:bidi="ar-SA"/>
        </w:rPr>
        <w:t xml:space="preserve"> تُقدَّم لحارس البوّابة بمن سيحضرون.</w:t>
      </w:r>
    </w:p>
    <w:p>
      <w:pPr>
        <w:bidi/>
        <w:ind w:left="360" w:right="216"/>
        <w:shd w:val="clear" w:color="auto" w:fill="FFF8E6"/>
      </w:pPr>
      <w:r>
        <w:rPr>
          <w:b/>
          <w:sz w:val="21"/>
          <w:rtl w:val="1"/>
          <w:lang w:bidi="ar-SA"/>
        </w:rPr>
        <w:t>ما تغيّر:</w:t>
      </w:r>
      <w:r>
        <w:rPr>
          <w:sz w:val="21"/>
          <w:rtl w:val="1"/>
          <w:lang w:bidi="ar-SA"/>
        </w:rPr>
        <w:t xml:space="preserve"> كان لكل مشاركٍ </w:t>
      </w:r>
      <w:r>
        <w:rPr>
          <w:b/>
          <w:sz w:val="21"/>
          <w:rtl w:val="1"/>
          <w:lang w:bidi="ar-SA"/>
        </w:rPr>
        <w:t>تصريحٌ مستقلّ</w:t>
      </w:r>
      <w:r>
        <w:rPr>
          <w:sz w:val="21"/>
          <w:rtl w:val="1"/>
          <w:lang w:bidi="ar-SA"/>
        </w:rPr>
        <w:t xml:space="preserve"> يُصدره مسؤول الجدولة قبل اليوم، فيه الرمز والوقت والمكان. وأربعون ورقةً تُطبع وتُوزَّع وتُفقَد إحداها. </w:t>
      </w:r>
      <w:r>
        <w:rPr>
          <w:b/>
          <w:sz w:val="21"/>
          <w:rtl w:val="1"/>
          <w:lang w:bidi="ar-SA"/>
        </w:rPr>
        <w:t>والتصاريح الفردية سقطت نهائياً.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p>
        </w:tc>
        <w:tc>
          <w:tcPr>
            <w:tcW w:type="dxa" w:w="3250"/>
            <w:shd w:val="clear" w:color="auto" w:fill="EAF5EF"/>
          </w:tcPr>
          <w:p>
            <w:pPr>
              <w:bidi/>
            </w:pPr>
            <w:r>
              <w:rPr>
                <w:b/>
                <w:sz w:val="19"/>
              </w:rPr>
            </w:r>
            <w:r>
              <w:rPr>
                <w:b/>
                <w:sz w:val="19"/>
                <w:rtl w:val="1"/>
                <w:lang w:bidi="ar-SA"/>
              </w:rPr>
              <w:t>كان</w:t>
            </w:r>
          </w:p>
        </w:tc>
        <w:tc>
          <w:tcPr>
            <w:tcW w:type="dxa" w:w="3250"/>
            <w:shd w:val="clear" w:color="auto" w:fill="EAF5EF"/>
          </w:tcPr>
          <w:p>
            <w:pPr>
              <w:bidi/>
            </w:pPr>
            <w:r>
              <w:rPr>
                <w:b/>
                <w:sz w:val="19"/>
              </w:rPr>
            </w:r>
            <w:r>
              <w:rPr>
                <w:b/>
                <w:sz w:val="19"/>
                <w:rtl w:val="1"/>
                <w:lang w:bidi="ar-SA"/>
              </w:rPr>
              <w:t>صار</w:t>
            </w:r>
          </w:p>
        </w:tc>
      </w:tr>
      <w:tr>
        <w:tc>
          <w:tcPr>
            <w:tcW w:type="dxa" w:w="3250"/>
          </w:tcPr>
          <w:p>
            <w:pPr>
              <w:bidi/>
            </w:pPr>
            <w:r>
              <w:rPr>
                <w:sz w:val="19"/>
                <w:rtl w:val="1"/>
                <w:lang w:bidi="ar-SA"/>
              </w:rPr>
              <w:t>الشكل</w:t>
            </w:r>
          </w:p>
        </w:tc>
        <w:tc>
          <w:tcPr>
            <w:tcW w:type="dxa" w:w="3250"/>
          </w:tcPr>
          <w:p>
            <w:pPr>
              <w:bidi/>
            </w:pPr>
            <w:r>
              <w:rPr>
                <w:sz w:val="19"/>
                <w:rtl w:val="1"/>
                <w:lang w:bidi="ar-SA"/>
              </w:rPr>
              <w:t>ورقةٌ لكل شخص</w:t>
            </w:r>
          </w:p>
        </w:tc>
        <w:tc>
          <w:tcPr>
            <w:tcW w:type="dxa" w:w="3250"/>
          </w:tcPr>
          <w:p>
            <w:pPr>
              <w:bidi/>
            </w:pPr>
            <w:r>
              <w:rPr>
                <w:b/>
                <w:sz w:val="19"/>
                <w:rtl w:val="1"/>
                <w:lang w:bidi="ar-SA"/>
              </w:rPr>
              <w:t>بيانٌ واحد</w:t>
            </w:r>
          </w:p>
        </w:tc>
      </w:tr>
      <w:tr>
        <w:tc>
          <w:tcPr>
            <w:tcW w:type="dxa" w:w="3250"/>
          </w:tcPr>
          <w:p>
            <w:pPr>
              <w:bidi/>
            </w:pPr>
            <w:r>
              <w:rPr>
                <w:sz w:val="19"/>
                <w:rtl w:val="1"/>
                <w:lang w:bidi="ar-SA"/>
              </w:rPr>
              <w:t>من يُصدره</w:t>
            </w:r>
          </w:p>
        </w:tc>
        <w:tc>
          <w:tcPr>
            <w:tcW w:type="dxa" w:w="3250"/>
          </w:tcPr>
          <w:p>
            <w:pPr>
              <w:bidi/>
            </w:pPr>
            <w:r>
              <w:rPr>
                <w:sz w:val="19"/>
                <w:rtl w:val="1"/>
                <w:lang w:bidi="ar-SA"/>
              </w:rPr>
              <w:t>مسؤول الجدولة</w:t>
            </w:r>
          </w:p>
        </w:tc>
        <w:tc>
          <w:tcPr>
            <w:tcW w:type="dxa" w:w="3250"/>
          </w:tcPr>
          <w:p>
            <w:pPr>
              <w:bidi/>
            </w:pPr>
            <w:r>
              <w:rPr>
                <w:b/>
                <w:sz w:val="19"/>
                <w:rtl w:val="1"/>
                <w:lang w:bidi="ar-SA"/>
              </w:rPr>
              <w:t>موظّف الاستقبال</w:t>
            </w:r>
          </w:p>
        </w:tc>
      </w:tr>
      <w:tr>
        <w:tc>
          <w:tcPr>
            <w:tcW w:type="dxa" w:w="3250"/>
          </w:tcPr>
          <w:p>
            <w:pPr>
              <w:bidi/>
            </w:pPr>
            <w:r>
              <w:rPr>
                <w:sz w:val="19"/>
                <w:rtl w:val="1"/>
                <w:lang w:bidi="ar-SA"/>
              </w:rPr>
              <w:t>المحتوى</w:t>
            </w:r>
          </w:p>
        </w:tc>
        <w:tc>
          <w:tcPr>
            <w:tcW w:type="dxa" w:w="3250"/>
          </w:tcPr>
          <w:p>
            <w:pPr>
              <w:bidi/>
            </w:pPr>
            <w:r>
              <w:rPr>
                <w:sz w:val="19"/>
                <w:rtl w:val="1"/>
                <w:lang w:bidi="ar-SA"/>
              </w:rPr>
              <w:t>الرمز · الاسم (بشرطين) · الوقت · المكان</w:t>
            </w:r>
          </w:p>
        </w:tc>
        <w:tc>
          <w:tcPr>
            <w:tcW w:type="dxa" w:w="3250"/>
          </w:tcPr>
          <w:p>
            <w:pPr>
              <w:bidi/>
            </w:pPr>
            <w:r>
              <w:rPr>
                <w:b/>
                <w:sz w:val="19"/>
                <w:rtl w:val="1"/>
                <w:lang w:bidi="ar-SA"/>
              </w:rPr>
              <w:t>الاسم · رقم الهوية · الرتبة أو المرتبة</w:t>
            </w:r>
          </w:p>
        </w:tc>
      </w:tr>
      <w:tr>
        <w:tc>
          <w:tcPr>
            <w:tcW w:type="dxa" w:w="3250"/>
          </w:tcPr>
          <w:p>
            <w:pPr>
              <w:bidi/>
            </w:pPr>
            <w:r>
              <w:rPr>
                <w:sz w:val="19"/>
                <w:rtl w:val="1"/>
                <w:lang w:bidi="ar-SA"/>
              </w:rPr>
              <w:t>الرمز</w:t>
            </w:r>
          </w:p>
        </w:tc>
        <w:tc>
          <w:tcPr>
            <w:tcW w:type="dxa" w:w="3250"/>
          </w:tcPr>
          <w:p>
            <w:pPr>
              <w:bidi/>
            </w:pPr>
            <w:r>
              <w:rPr>
                <w:sz w:val="19"/>
                <w:rtl w:val="1"/>
                <w:lang w:bidi="ar-SA"/>
              </w:rPr>
              <w:t>يظهر</w:t>
            </w:r>
          </w:p>
        </w:tc>
        <w:tc>
          <w:tcPr>
            <w:tcW w:type="dxa" w:w="3250"/>
          </w:tcPr>
          <w:p>
            <w:pPr>
              <w:bidi/>
            </w:pPr>
            <w:r>
              <w:rPr>
                <w:b/>
                <w:sz w:val="19"/>
                <w:rtl w:val="1"/>
                <w:lang w:bidi="ar-SA"/>
              </w:rPr>
              <w:t>لا يظهر</w:t>
            </w:r>
            <w:r>
              <w:rPr>
                <w:sz w:val="19"/>
                <w:rtl w:val="1"/>
                <w:lang w:bidi="ar-SA"/>
              </w:rPr>
              <w:t xml:space="preserve"> — أداةٌ داخلية لا يعرفها الحارس</w:t>
            </w:r>
          </w:p>
        </w:tc>
      </w:tr>
      <w:tr>
        <w:tc>
          <w:tcPr>
            <w:tcW w:type="dxa" w:w="3250"/>
          </w:tcPr>
          <w:p>
            <w:pPr>
              <w:bidi/>
            </w:pPr>
            <w:r>
              <w:rPr>
                <w:sz w:val="19"/>
                <w:rtl w:val="1"/>
                <w:lang w:bidi="ar-SA"/>
              </w:rPr>
              <w:t>الاعتماد</w:t>
            </w:r>
          </w:p>
        </w:tc>
        <w:tc>
          <w:tcPr>
            <w:tcW w:type="dxa" w:w="3250"/>
          </w:tcPr>
          <w:p>
            <w:pPr>
              <w:bidi/>
            </w:pPr>
            <w:r>
              <w:rPr>
                <w:sz w:val="19"/>
                <w:rtl w:val="1"/>
                <w:lang w:bidi="ar-SA"/>
              </w:rPr>
              <w:t>لا اعتماد</w:t>
            </w:r>
          </w:p>
        </w:tc>
        <w:tc>
          <w:tcPr>
            <w:tcW w:type="dxa" w:w="3250"/>
          </w:tcPr>
          <w:p>
            <w:pPr>
              <w:bidi/>
            </w:pPr>
            <w:r>
              <w:rPr>
                <w:b/>
                <w:sz w:val="19"/>
                <w:rtl w:val="1"/>
                <w:lang w:bidi="ar-SA"/>
              </w:rPr>
              <w:t>مدير المركز، قبل الطباعة</w:t>
            </w:r>
          </w:p>
        </w:tc>
      </w:tr>
    </w:tbl>
    <w:p/>
    <w:p>
      <w:pPr>
        <w:bidi/>
      </w:pPr>
      <w:r>
        <w:rPr>
          <w:b/>
          <w:rtl w:val="1"/>
          <w:lang w:bidi="ar-SA"/>
        </w:rPr>
        <w:t>الخطوات الثلاث:</w:t>
      </w:r>
    </w:p>
    <w:p>
      <w:pPr>
        <w:pStyle w:val="ListNumber"/>
        <w:bidi/>
      </w:pPr>
      <w:r>
        <w:rPr>
          <w:b/>
          <w:rtl w:val="1"/>
          <w:lang w:bidi="ar-SA"/>
        </w:rPr>
        <w:t>الإعداد</w:t>
      </w:r>
      <w:r>
        <w:rPr>
          <w:rtl w:val="1"/>
          <w:lang w:bidi="ar-SA"/>
        </w:rPr>
        <w:t xml:space="preserve"> — اختر اليوم، </w:t>
      </w:r>
      <w:r>
        <w:rPr>
          <w:b/>
          <w:rtl w:val="1"/>
          <w:lang w:bidi="ar-SA"/>
        </w:rPr>
        <w:t>واكتب موعد الحضور عند البوّابة</w:t>
      </w:r>
      <w:r>
        <w:rPr>
          <w:rtl w:val="1"/>
          <w:lang w:bidi="ar-SA"/>
        </w:rPr>
        <w:t>: يُكتب بيدك ليتّفق مع ما في خطاب القطاع، ولا يُشتقّ من أبكر جلسة (الخطاب يقول «الثامنة والنصف» والجلسة ٠٩:٠٠). فتُلتقَط أسماءُ من لهم جلسةٌ ذلك اليوم.</w:t>
      </w:r>
    </w:p>
    <w:p>
      <w:pPr>
        <w:pStyle w:val="ListNumber"/>
        <w:bidi/>
      </w:pPr>
      <w:r>
        <w:rPr>
          <w:b/>
          <w:rtl w:val="1"/>
          <w:lang w:bidi="ar-SA"/>
        </w:rPr>
        <w:t>الإرسال للاعتماد</w:t>
      </w:r>
      <w:r>
        <w:rPr>
          <w:rtl w:val="1"/>
          <w:lang w:bidi="ar-SA"/>
        </w:rPr>
        <w:t xml:space="preserve"> — يصل مدير المركز إشعارٌ به.</w:t>
      </w:r>
    </w:p>
    <w:p>
      <w:pPr>
        <w:pStyle w:val="ListNumber"/>
        <w:bidi/>
      </w:pPr>
      <w:r>
        <w:rPr>
          <w:b/>
          <w:rtl w:val="1"/>
          <w:lang w:bidi="ar-SA"/>
        </w:rPr>
        <w:t>الاعتماد ثم الطباعة</w:t>
      </w:r>
      <w:r>
        <w:rPr>
          <w:rtl w:val="1"/>
          <w:lang w:bidi="ar-SA"/>
        </w:rPr>
        <w:t xml:space="preserve"> — يعتمده فيصلك إشعار، وتُطبع الورقة </w:t>
      </w:r>
      <w:r>
        <w:rPr>
          <w:b/>
          <w:rtl w:val="1"/>
          <w:lang w:bidi="ar-SA"/>
        </w:rPr>
        <w:t>مختومةً باسمه وتاريخ اعتماده</w:t>
      </w:r>
      <w:r>
        <w:rPr>
          <w:rtl w:val="1"/>
          <w:lang w:bidi="ar-SA"/>
        </w:rPr>
        <w:t>.</w:t>
      </w:r>
    </w:p>
    <w:p>
      <w:pPr>
        <w:bidi/>
      </w:pPr>
      <w:r>
        <w:rPr>
          <w:b/>
          <w:rtl w:val="1"/>
          <w:lang w:bidi="ar-SA"/>
        </w:rPr>
        <w:t>ما يمنعه النظام ولماذا:</w:t>
      </w:r>
      <w:r>
        <w:rPr>
          <w:rtl w:val="1"/>
          <w:lang w:bidi="ar-SA"/>
        </w:rPr>
        <w:t xml:space="preserve"> </w:t>
      </w:r>
      <w:r>
        <w:rPr>
          <w:b/>
          <w:rtl w:val="1"/>
          <w:lang w:bidi="ar-SA"/>
        </w:rPr>
        <w:t>لا يخرج بيانٌ غير معتمَد</w:t>
      </w:r>
      <w:r>
        <w:rPr>
          <w:rtl w:val="1"/>
          <w:lang w:bidi="ar-SA"/>
        </w:rPr>
        <w:t xml:space="preserve"> — الورقة تفتح باب المركز، والاعتماد هو الإذن. </w:t>
      </w:r>
      <w:r>
        <w:rPr>
          <w:b/>
          <w:rtl w:val="1"/>
          <w:lang w:bidi="ar-SA"/>
        </w:rPr>
        <w:t>ومن يُعدّ لا يعتمد</w:t>
      </w:r>
      <w:r>
        <w:rPr>
          <w:rtl w:val="1"/>
          <w:lang w:bidi="ar-SA"/>
        </w:rPr>
        <w:t>: البيان يُخرج أسماءً بأرقام هوياتهم، فمن يجهّزه ليس من يأذن به. و</w:t>
      </w:r>
      <w:r>
        <w:rPr>
          <w:b/>
          <w:rtl w:val="1"/>
          <w:lang w:bidi="ar-SA"/>
        </w:rPr>
        <w:t>صفوفُه تُثبَّت حين يُجهَّز</w:t>
      </w:r>
      <w:r>
        <w:rPr>
          <w:rtl w:val="1"/>
          <w:lang w:bidi="ar-SA"/>
        </w:rPr>
        <w:t xml:space="preserve">: لو قُرئت من الجلسات وقت الطباعة لدخل من أُضيفت جلستُه بعد الاعتماد. </w:t>
      </w:r>
      <w:r>
        <w:rPr>
          <w:b/>
          <w:rtl w:val="1"/>
          <w:lang w:bidi="ar-SA"/>
        </w:rPr>
        <w:t>وبيانٌ واحدٌ لليوم</w:t>
      </w:r>
      <w:r>
        <w:rPr>
          <w:rtl w:val="1"/>
          <w:lang w:bidi="ar-SA"/>
        </w:rPr>
        <w:t xml:space="preserve">، ولا بيان بلا أسماء، </w:t>
      </w:r>
      <w:r>
        <w:rPr>
          <w:b/>
          <w:rtl w:val="1"/>
          <w:lang w:bidi="ar-SA"/>
        </w:rPr>
        <w:t>والمعتمَد لا يُحذف</w:t>
      </w:r>
      <w:r>
        <w:rPr>
          <w:rtl w:val="1"/>
          <w:lang w:bidi="ar-SA"/>
        </w:rPr>
        <w:t xml:space="preserve"> — أُذِن به وأثرُ الإذن يبقى.</w:t>
      </w:r>
    </w:p>
    <w:p>
      <w:pPr>
        <w:bidi/>
      </w:pPr>
      <w:r>
        <w:rPr>
          <w:b/>
          <w:rtl w:val="1"/>
          <w:lang w:bidi="ar-SA"/>
        </w:rPr>
        <w:t>وكلُّ طباعةٍ تُدقَّق.</w:t>
      </w:r>
      <w:r>
        <w:rPr>
          <w:rtl w:val="1"/>
          <w:lang w:bidi="ar-SA"/>
        </w:rPr>
        <w:t xml:space="preserve"> إخراج الأسماء وأرقام الهويات يُقيَّد في كل مرّة — كنظيره في كشف الحضور المطبوع.</w:t>
      </w:r>
    </w:p>
    <w:p>
      <w:pPr>
        <w:pStyle w:val="Heading2"/>
        <w:bidi/>
      </w:pPr>
      <w:r>
        <w:rPr>
          <w:rtl w:val="1"/>
          <w:lang w:bidi="ar-SA"/>
        </w:rPr>
        <w:t>تبديل المستشار يوم التنفيذ</w:t>
      </w:r>
    </w:p>
    <w:p>
      <w:pPr>
        <w:bidi/>
      </w:pPr>
      <w:r>
        <w:rPr>
          <w:b/>
          <w:rtl w:val="1"/>
          <w:lang w:bidi="ar-SA"/>
        </w:rPr>
        <w:t>من يبدّل:</w:t>
      </w:r>
      <w:r>
        <w:rPr>
          <w:rtl w:val="1"/>
          <w:lang w:bidi="ar-SA"/>
        </w:rPr>
        <w:t xml:space="preserve"> </w:t>
      </w:r>
      <w:r>
        <w:rPr>
          <w:rFonts w:ascii="Consolas" w:hAnsi="Consolas"/>
          <w:sz w:val="19"/>
          <w:rFonts w:ascii="Consolas" w:hAnsi="Consolas" w:cs="Consolas"/>
          <w:rtl w:val="0"/>
          <w:lang w:bidi="ar-SA"/>
        </w:rPr>
        <w:t>reception.assign</w:t>
      </w:r>
      <w:r>
        <w:rPr>
          <w:rtl w:val="1"/>
          <w:lang w:bidi="ar-SA"/>
        </w:rPr>
        <w:t xml:space="preserve"> — موظّف الاستقبال ومسؤول العمليات ومسؤول الجدولة.</w:t>
      </w:r>
    </w:p>
    <w:p>
      <w:pPr>
        <w:bidi/>
      </w:pPr>
      <w:r>
        <w:rPr>
          <w:b/>
          <w:rtl w:val="1"/>
          <w:lang w:bidi="ar-SA"/>
        </w:rPr>
        <w:t>يقع بلا موافقة أحد</w:t>
      </w:r>
      <w:r>
        <w:rPr>
          <w:rtl w:val="1"/>
          <w:lang w:bidi="ar-SA"/>
        </w:rPr>
        <w:t xml:space="preserve"> — ومسؤول الجدولة يرى الأثر ولا يوافق عليه. </w:t>
      </w:r>
      <w:r>
        <w:rPr>
          <w:b/>
          <w:rtl w:val="1"/>
          <w:lang w:bidi="ar-SA"/>
        </w:rPr>
        <w:t>ولذلك السببُ إلزاميّ:</w:t>
      </w:r>
      <w:r>
        <w:rPr>
          <w:rtl w:val="1"/>
          <w:lang w:bidi="ar-SA"/>
        </w:rPr>
        <w:t xml:space="preserve"> هو كلُّ ما يبقى من القرار. وسحبٌ صامت يجعل من يراجعه لاحقاً يرى مستشاراً تغيّر ولا يعرف أمريضٌ كان أم ردّ المشارك أم انشغل — </w:t>
      </w:r>
      <w:r>
        <w:rPr>
          <w:b/>
          <w:rtl w:val="1"/>
          <w:lang w:bidi="ar-SA"/>
        </w:rPr>
        <w:t>وهي ثلاثةُ أحوالٍ يُبنى على كلٍّ منها إجراءٌ مختلف.</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الحالة</w:t>
            </w:r>
          </w:p>
        </w:tc>
        <w:tc>
          <w:tcPr>
            <w:tcW w:type="dxa" w:w="4874"/>
            <w:shd w:val="clear" w:color="auto" w:fill="EAF5EF"/>
          </w:tcPr>
          <w:p>
            <w:pPr>
              <w:bidi/>
            </w:pPr>
            <w:r>
              <w:rPr>
                <w:b/>
                <w:sz w:val="19"/>
              </w:rPr>
            </w:r>
            <w:r>
              <w:rPr>
                <w:b/>
                <w:sz w:val="19"/>
                <w:rtl w:val="1"/>
                <w:lang w:bidi="ar-SA"/>
              </w:rPr>
              <w:t>الإجراء</w:t>
            </w:r>
          </w:p>
        </w:tc>
      </w:tr>
      <w:tr>
        <w:tc>
          <w:tcPr>
            <w:tcW w:type="dxa" w:w="4874"/>
          </w:tcPr>
          <w:p>
            <w:pPr>
              <w:bidi/>
            </w:pPr>
            <w:r>
              <w:rPr>
                <w:b/>
                <w:sz w:val="19"/>
                <w:rtl w:val="1"/>
                <w:lang w:bidi="ar-SA"/>
              </w:rPr>
              <w:t>المستشار ردّ المشارك</w:t>
            </w:r>
          </w:p>
        </w:tc>
        <w:tc>
          <w:tcPr>
            <w:tcW w:type="dxa" w:w="4874"/>
          </w:tcPr>
          <w:p>
            <w:pPr>
              <w:bidi/>
            </w:pPr>
            <w:r>
              <w:rPr>
                <w:sz w:val="19"/>
                <w:rtl w:val="1"/>
                <w:lang w:bidi="ar-SA"/>
              </w:rPr>
              <w:t>يكتب سببه، فيعود للاستقبال، فيُسنَد لغيره</w:t>
            </w:r>
          </w:p>
        </w:tc>
      </w:tr>
      <w:tr>
        <w:tc>
          <w:tcPr>
            <w:tcW w:type="dxa" w:w="4874"/>
          </w:tcPr>
          <w:p>
            <w:pPr>
              <w:bidi/>
            </w:pPr>
            <w:r>
              <w:rPr>
                <w:b/>
                <w:sz w:val="19"/>
                <w:rtl w:val="1"/>
                <w:lang w:bidi="ar-SA"/>
              </w:rPr>
              <w:t>المستشار غائبٌ أو منشغل</w:t>
            </w:r>
          </w:p>
        </w:tc>
        <w:tc>
          <w:tcPr>
            <w:tcW w:type="dxa" w:w="4874"/>
          </w:tcPr>
          <w:p>
            <w:pPr>
              <w:bidi/>
            </w:pPr>
            <w:r>
              <w:rPr>
                <w:sz w:val="19"/>
                <w:rtl w:val="1"/>
                <w:lang w:bidi="ar-SA"/>
              </w:rPr>
              <w:t>الاستقبال يسحب بسببٍ مكتوب، ويُسنِد لغيره</w:t>
            </w:r>
          </w:p>
        </w:tc>
      </w:tr>
    </w:tbl>
    <w:p/>
    <w:p>
      <w:pPr>
        <w:bidi/>
        <w:ind w:left="360" w:right="216"/>
        <w:shd w:val="clear" w:color="auto" w:fill="FFF8E6"/>
      </w:pPr>
      <w:r>
        <w:rPr>
          <w:b/>
          <w:sz w:val="21"/>
          <w:rtl w:val="1"/>
          <w:lang w:bidi="ar-SA"/>
        </w:rPr>
        <w:t>ما تغيّر:</w:t>
      </w:r>
      <w:r>
        <w:rPr>
          <w:sz w:val="21"/>
          <w:rtl w:val="1"/>
          <w:lang w:bidi="ar-SA"/>
        </w:rPr>
        <w:t xml:space="preserve"> كان السحب مقصوراً على الإسناد </w:t>
      </w:r>
      <w:r>
        <w:rPr>
          <w:b/>
          <w:sz w:val="21"/>
          <w:rtl w:val="1"/>
          <w:lang w:bidi="ar-SA"/>
        </w:rPr>
        <w:t>المعلّق</w:t>
      </w:r>
      <w:r>
        <w:rPr>
          <w:sz w:val="21"/>
          <w:rtl w:val="1"/>
          <w:lang w:bidi="ar-SA"/>
        </w:rPr>
        <w:t xml:space="preserve">، والبتُّ (استلام/ردّ) مقصوراً على المعلّق كذلك. فمتى استلم المستشارُ المشاركَ ثم غاب أو انشغل </w:t>
      </w:r>
      <w:r>
        <w:rPr>
          <w:b/>
          <w:sz w:val="21"/>
          <w:rtl w:val="1"/>
          <w:lang w:bidi="ar-SA"/>
        </w:rPr>
        <w:t>لم يكن للحال مخرجٌ البتّة</w:t>
      </w:r>
      <w:r>
        <w:rPr>
          <w:sz w:val="21"/>
          <w:rtl w:val="1"/>
          <w:lang w:bidi="ar-SA"/>
        </w:rPr>
        <w:t xml:space="preserve"> — لا يُسحب منه ولا يردّه، والمشارك واقفٌ في الردهة. وهي أكثر حالات التبديل وقوعاً يوم التنفيذ.</w:t>
      </w:r>
    </w:p>
    <w:p>
      <w:pPr>
        <w:bidi/>
      </w:pPr>
      <w:r>
        <w:rPr>
          <w:b/>
          <w:rtl w:val="1"/>
          <w:lang w:bidi="ar-SA"/>
        </w:rPr>
        <w:t>وجلسةٌ رُحّلت باسمه تُخلى منه.</w:t>
      </w:r>
      <w:r>
        <w:rPr>
          <w:rtl w:val="1"/>
          <w:lang w:bidi="ar-SA"/>
        </w:rPr>
        <w:t xml:space="preserve"> كان مسار الاستقبال موازياً لجدول الجلسات لا محرِّراً له: إسنادٌ رُحّل ثم سُحب يترك جلسته باسم المستشار القديم — فالجدول يقول شيئاً والاستقبال يقول غيره، </w:t>
      </w:r>
      <w:r>
        <w:rPr>
          <w:b/>
          <w:rtl w:val="1"/>
          <w:lang w:bidi="ar-SA"/>
        </w:rPr>
        <w:t>ويُبنى على المتناقضين حضورٌ وتقييم.</w:t>
      </w:r>
    </w:p>
    <w:p>
      <w:pPr>
        <w:bidi/>
      </w:pPr>
      <w:r>
        <w:rPr>
          <w:b/>
          <w:rtl w:val="1"/>
          <w:lang w:bidi="ar-SA"/>
        </w:rPr>
        <w:t>والمردود لا يُسحب</w:t>
      </w:r>
      <w:r>
        <w:rPr>
          <w:rtl w:val="1"/>
          <w:lang w:bidi="ar-SA"/>
        </w:rPr>
        <w:t xml:space="preserve"> — انتهى أمرُه، وسببُه مكتوبٌ أصلاً. أسنِده لغيره.</w:t>
      </w:r>
    </w:p>
    <w:p>
      <w:pPr>
        <w:pStyle w:val="Heading2"/>
        <w:bidi/>
      </w:pPr>
      <w:r>
        <w:rPr>
          <w:rtl w:val="1"/>
          <w:lang w:bidi="ar-SA"/>
        </w:rPr>
        <w:t>تعديل سيرةٍ مجمَّدة</w:t>
      </w:r>
    </w:p>
    <w:p>
      <w:pPr>
        <w:bidi/>
      </w:pPr>
      <w:r>
        <w:rPr>
          <w:b/>
          <w:rtl w:val="1"/>
          <w:lang w:bidi="ar-SA"/>
        </w:rPr>
        <w:t>تجميد السيرة</w:t>
      </w:r>
      <w:r>
        <w:rPr>
          <w:rtl w:val="1"/>
          <w:lang w:bidi="ar-SA"/>
        </w:rPr>
        <w:t xml:space="preserve"> يعني أخذ صورةٍ منها لحظة إرسال الاستقبال للقوائم، </w:t>
      </w:r>
      <w:r>
        <w:rPr>
          <w:b/>
          <w:rtl w:val="1"/>
          <w:lang w:bidi="ar-SA"/>
        </w:rPr>
        <w:t>والمستشار يقرأ الصورة لا الملفّ الحيّ</w:t>
      </w:r>
      <w:r>
        <w:rPr>
          <w:rtl w:val="1"/>
          <w:lang w:bidi="ar-SA"/>
        </w:rPr>
        <w:t xml:space="preserve"> — كي لا يتغيّر ما حكم عليه بعد حكمه.</w:t>
      </w:r>
    </w:p>
    <w:p>
      <w:pPr>
        <w:bidi/>
      </w:pPr>
      <w:r>
        <w:rPr>
          <w:rtl w:val="1"/>
          <w:lang w:bidi="ar-SA"/>
        </w:rPr>
        <w:t xml:space="preserve">فمتى حاولتَ تعديل سيرةٍ جُمّدت، </w:t>
      </w:r>
      <w:r>
        <w:rPr>
          <w:b/>
          <w:rtl w:val="1"/>
          <w:lang w:bidi="ar-SA"/>
        </w:rPr>
        <w:t>يقول لك النظام ذلك قبل أن يكتب</w:t>
      </w:r>
      <w:r>
        <w:rPr>
          <w:rtl w:val="1"/>
          <w:lang w:bidi="ar-SA"/>
        </w:rPr>
        <w:t>: «سيرةُ هذه الدورة مجمَّدة — التعديل لا يصل المستشار». ويعرض متى جُمّدت وأيَّ إصدارٍ التُقط.</w:t>
      </w:r>
    </w:p>
    <w:p>
      <w:pPr>
        <w:bidi/>
      </w:pPr>
      <w:r>
        <w:rPr>
          <w:b/>
          <w:rtl w:val="1"/>
          <w:lang w:bidi="ar-SA"/>
        </w:rPr>
        <w:t>ولا يمنعك</w:t>
      </w:r>
      <w:r>
        <w:rPr>
          <w:rtl w:val="1"/>
          <w:lang w:bidi="ar-SA"/>
        </w:rPr>
        <w:t xml:space="preserve"> — للدورة القادمة تُكتب السيرة حيّةً. تؤكّد فيمضي، </w:t>
      </w:r>
      <w:r>
        <w:rPr>
          <w:b/>
          <w:rtl w:val="1"/>
          <w:lang w:bidi="ar-SA"/>
        </w:rPr>
        <w:t>ويُقيَّد أنّ التعديل وقع بعد التجميد</w:t>
      </w:r>
      <w:r>
        <w:rPr>
          <w:rtl w:val="1"/>
          <w:lang w:bidi="ar-SA"/>
        </w:rPr>
        <w:t>: يُسأل عنه حين يختلف ما قرأه المستشار عمّا في الملفّ.</w:t>
      </w:r>
    </w:p>
    <w:p>
      <w:pPr>
        <w:bidi/>
        <w:ind w:left="360" w:right="216"/>
        <w:shd w:val="clear" w:color="auto" w:fill="FFF8E6"/>
      </w:pPr>
      <w:r>
        <w:rPr>
          <w:b/>
          <w:sz w:val="21"/>
          <w:rtl w:val="1"/>
          <w:lang w:bidi="ar-SA"/>
        </w:rPr>
        <w:t>ما كان يقع:</w:t>
      </w:r>
      <w:r>
        <w:rPr>
          <w:sz w:val="21"/>
          <w:rtl w:val="1"/>
          <w:lang w:bidi="ar-SA"/>
        </w:rPr>
        <w:t xml:space="preserve"> التعديل يمضي صامتاً. فتفترق «الحيّة» عن «اللقطة» بلا أثر، ويظنّ المحرِّر أنه صحّح ما يُقيَّم عليه وقد صحّح نسخةً لا تُقرأ.</w:t>
      </w:r>
    </w:p>
    <w:p>
      <w:pPr>
        <w:bidi/>
      </w:pPr>
      <w:r>
        <w:rPr>
          <w:b/>
          <w:rtl w:val="1"/>
          <w:lang w:bidi="ar-SA"/>
        </w:rPr>
        <w:t>والتصحيح عند مكتب الاستقبال يُمنع بعد الإرسال</w:t>
      </w:r>
      <w:r>
        <w:rPr>
          <w:rtl w:val="1"/>
          <w:lang w:bidi="ar-SA"/>
        </w:rPr>
        <w:t xml:space="preserve"> — لا يُقال ويمضي: الموظّف هناك يصحّح </w:t>
      </w:r>
      <w:r>
        <w:rPr>
          <w:b/>
          <w:rtl w:val="1"/>
          <w:lang w:bidi="ar-SA"/>
        </w:rPr>
        <w:t>ليصل المستشار</w:t>
      </w:r>
      <w:r>
        <w:rPr>
          <w:rtl w:val="1"/>
          <w:lang w:bidi="ar-SA"/>
        </w:rPr>
        <w:t>، وتصحيحٌ لا يصل لا معنى له.</w:t>
      </w:r>
    </w:p>
    <w:p>
      <w:pPr>
        <w:pStyle w:val="Heading2"/>
        <w:bidi/>
      </w:pPr>
      <w:r>
        <w:rPr>
          <w:rtl w:val="1"/>
          <w:lang w:bidi="ar-SA"/>
        </w:rPr>
        <w:t>طلبات التأجيل</w:t>
      </w:r>
    </w:p>
    <w:p>
      <w:pPr>
        <w:bidi/>
      </w:pPr>
      <w:r>
        <w:rPr>
          <w:b/>
          <w:rtl w:val="1"/>
          <w:lang w:bidi="ar-SA"/>
        </w:rPr>
        <w:t>من يرفع:</w:t>
      </w:r>
      <w:r>
        <w:rPr>
          <w:rtl w:val="1"/>
          <w:lang w:bidi="ar-SA"/>
        </w:rPr>
        <w:t xml:space="preserve"> </w:t>
      </w:r>
      <w:r>
        <w:rPr>
          <w:rFonts w:ascii="Consolas" w:hAnsi="Consolas"/>
          <w:sz w:val="19"/>
          <w:rFonts w:ascii="Consolas" w:hAnsi="Consolas" w:cs="Consolas"/>
          <w:rtl w:val="0"/>
          <w:lang w:bidi="ar-SA"/>
        </w:rPr>
        <w:t>postpone.request</w:t>
      </w:r>
      <w:r>
        <w:rPr>
          <w:rtl w:val="1"/>
          <w:lang w:bidi="ar-SA"/>
        </w:rPr>
        <w:t xml:space="preserve"> — موظّف الاستقبال. </w:t>
      </w:r>
      <w:r>
        <w:rPr>
          <w:b/>
          <w:rtl w:val="1"/>
          <w:lang w:bidi="ar-SA"/>
        </w:rPr>
        <w:t>ومن يبتّ:</w:t>
      </w:r>
      <w:r>
        <w:rPr>
          <w:rtl w:val="1"/>
          <w:lang w:bidi="ar-SA"/>
        </w:rPr>
        <w:t xml:space="preserve"> </w:t>
      </w:r>
      <w:r>
        <w:rPr>
          <w:rFonts w:ascii="Consolas" w:hAnsi="Consolas"/>
          <w:sz w:val="19"/>
          <w:rFonts w:ascii="Consolas" w:hAnsi="Consolas" w:cs="Consolas"/>
          <w:rtl w:val="0"/>
          <w:lang w:bidi="ar-SA"/>
        </w:rPr>
        <w:t>postpone.decide</w:t>
      </w:r>
      <w:r>
        <w:rPr>
          <w:rtl w:val="1"/>
          <w:lang w:bidi="ar-SA"/>
        </w:rPr>
        <w:t xml:space="preserve"> — مسؤول الجدولة.</w:t>
      </w:r>
    </w:p>
    <w:p>
      <w:pPr>
        <w:bidi/>
      </w:pPr>
      <w:r>
        <w:rPr>
          <w:b/>
          <w:rtl w:val="1"/>
          <w:lang w:bidi="ar-SA"/>
        </w:rPr>
        <w:t>التأجيل قرارُ مسؤول الجدولة لا الاستقبال.</w:t>
      </w:r>
      <w:r>
        <w:rPr>
          <w:rtl w:val="1"/>
          <w:lang w:bidi="ar-SA"/>
        </w:rPr>
        <w:t xml:space="preserve"> الفترة المعتمَدة مقفلةٌ على الاستقبال، ومن يفكّها صاحبها. والاستقبال هو من يرى المانع بعينه — مشاركٌ أمامه لا يستطيع إتمام محطّته — فيرفعه بسببه ولا يؤجّل بيده. ولو أجّل لصار كلُّ ازدحامٍ في يومٍ تأجيلاً، وضاعت الموجة التي بُنيت واعتُمدت.</w:t>
      </w:r>
    </w:p>
    <w:p>
      <w:pPr>
        <w:bidi/>
      </w:pPr>
      <w:r>
        <w:rPr>
          <w:b/>
          <w:rtl w:val="1"/>
          <w:lang w:bidi="ar-SA"/>
        </w:rPr>
        <w:t>١) الرفع</w:t>
      </w:r>
      <w:r>
        <w:rPr>
          <w:rtl w:val="1"/>
          <w:lang w:bidi="ar-SA"/>
        </w:rPr>
        <w:t xml:space="preserve"> — من شاشة الاستقبال: اختر الجلسة، واكتب </w:t>
      </w:r>
      <w:r>
        <w:rPr>
          <w:b/>
          <w:rtl w:val="1"/>
          <w:lang w:bidi="ar-SA"/>
        </w:rPr>
        <w:t>السبب</w:t>
      </w:r>
      <w:r>
        <w:rPr>
          <w:rtl w:val="1"/>
          <w:lang w:bidi="ar-SA"/>
        </w:rPr>
        <w:t>. السبب إلزاميّ — الطلب كلُّه سببٌ يُقرأ عند البتّ، وطلبٌ بلا سبب يُحيل القرار إلى تخمين. ويصل إشعارٌ لمن يبتّ.</w:t>
      </w:r>
    </w:p>
    <w:p>
      <w:pPr>
        <w:bidi/>
      </w:pPr>
      <w:r>
        <w:rPr>
          <w:b/>
          <w:rtl w:val="1"/>
          <w:lang w:bidi="ar-SA"/>
        </w:rPr>
        <w:t>٢) البتّ</w:t>
      </w:r>
      <w:r>
        <w:rPr>
          <w:rtl w:val="1"/>
          <w:lang w:bidi="ar-SA"/>
        </w:rPr>
        <w:t xml:space="preserve"> — أربعة قرارات لا اثنان:</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القرار</w:t>
            </w:r>
          </w:p>
        </w:tc>
        <w:tc>
          <w:tcPr>
            <w:tcW w:type="dxa" w:w="3250"/>
            <w:shd w:val="clear" w:color="auto" w:fill="EAF5EF"/>
          </w:tcPr>
          <w:p>
            <w:pPr>
              <w:bidi/>
            </w:pPr>
            <w:r>
              <w:rPr>
                <w:b/>
                <w:sz w:val="19"/>
              </w:rPr>
            </w:r>
            <w:r>
              <w:rPr>
                <w:b/>
                <w:sz w:val="19"/>
                <w:rtl w:val="1"/>
                <w:lang w:bidi="ar-SA"/>
              </w:rPr>
              <w:t>ما يقع</w:t>
            </w:r>
          </w:p>
        </w:tc>
        <w:tc>
          <w:tcPr>
            <w:tcW w:type="dxa" w:w="3250"/>
            <w:shd w:val="clear" w:color="auto" w:fill="EAF5EF"/>
          </w:tcPr>
          <w:p>
            <w:pPr>
              <w:bidi/>
            </w:pPr>
            <w:r>
              <w:rPr>
                <w:b/>
                <w:sz w:val="19"/>
              </w:rPr>
            </w:r>
            <w:r>
              <w:rPr>
                <w:b/>
                <w:sz w:val="19"/>
                <w:rtl w:val="1"/>
                <w:lang w:bidi="ar-SA"/>
              </w:rPr>
              <w:t>ما يلزمه</w:t>
            </w:r>
          </w:p>
        </w:tc>
      </w:tr>
      <w:tr>
        <w:tc>
          <w:tcPr>
            <w:tcW w:type="dxa" w:w="3250"/>
          </w:tcPr>
          <w:p>
            <w:pPr>
              <w:bidi/>
            </w:pPr>
            <w:r>
              <w:rPr>
                <w:b/>
                <w:sz w:val="19"/>
                <w:rtl w:val="1"/>
                <w:lang w:bidi="ar-SA"/>
              </w:rPr>
              <w:t>قُبل التأجيل</w:t>
            </w:r>
          </w:p>
        </w:tc>
        <w:tc>
          <w:tcPr>
            <w:tcW w:type="dxa" w:w="3250"/>
          </w:tcPr>
          <w:p>
            <w:pPr>
              <w:bidi/>
            </w:pPr>
            <w:r>
              <w:rPr>
                <w:sz w:val="19"/>
                <w:rtl w:val="1"/>
                <w:lang w:bidi="ar-SA"/>
              </w:rPr>
              <w:t>يُرفَع الموعد ويبقى المشارك بلا موعدٍ جديد</w:t>
            </w:r>
          </w:p>
        </w:tc>
        <w:tc>
          <w:tcPr>
            <w:tcW w:type="dxa" w:w="3250"/>
          </w:tcPr>
          <w:p>
            <w:pPr>
              <w:bidi/>
            </w:pPr>
            <w:r>
              <w:rPr>
                <w:sz w:val="19"/>
                <w:rtl w:val="1"/>
                <w:lang w:bidi="ar-SA"/>
              </w:rPr>
              <w:t>—</w:t>
            </w:r>
          </w:p>
        </w:tc>
      </w:tr>
      <w:tr>
        <w:tc>
          <w:tcPr>
            <w:tcW w:type="dxa" w:w="3250"/>
          </w:tcPr>
          <w:p>
            <w:pPr>
              <w:bidi/>
            </w:pPr>
            <w:r>
              <w:rPr>
                <w:b/>
                <w:sz w:val="19"/>
                <w:rtl w:val="1"/>
                <w:lang w:bidi="ar-SA"/>
              </w:rPr>
              <w:t>أُعيدت جدولتها</w:t>
            </w:r>
          </w:p>
        </w:tc>
        <w:tc>
          <w:tcPr>
            <w:tcW w:type="dxa" w:w="3250"/>
          </w:tcPr>
          <w:p>
            <w:pPr>
              <w:bidi/>
            </w:pPr>
            <w:r>
              <w:rPr>
                <w:b/>
                <w:sz w:val="19"/>
                <w:rtl w:val="1"/>
                <w:lang w:bidi="ar-SA"/>
              </w:rPr>
              <w:t>تُنشأ الجلسة الجديدة في القرار نفسه</w:t>
            </w:r>
            <w:r>
              <w:rPr>
                <w:sz w:val="19"/>
                <w:rtl w:val="1"/>
                <w:lang w:bidi="ar-SA"/>
              </w:rPr>
              <w:t xml:space="preserve"> بالنشاط والمستشار والوقت نفسها</w:t>
            </w:r>
          </w:p>
        </w:tc>
        <w:tc>
          <w:tcPr>
            <w:tcW w:type="dxa" w:w="3250"/>
          </w:tcPr>
          <w:p>
            <w:pPr>
              <w:bidi/>
            </w:pPr>
            <w:r>
              <w:rPr>
                <w:b/>
                <w:sz w:val="19"/>
                <w:rtl w:val="1"/>
                <w:lang w:bidi="ar-SA"/>
              </w:rPr>
              <w:t>التاريخ</w:t>
            </w:r>
            <w:r>
              <w:rPr>
                <w:sz w:val="19"/>
                <w:rtl w:val="1"/>
                <w:lang w:bidi="ar-SA"/>
              </w:rPr>
              <w:t xml:space="preserve"> — إعادةُ جدولةٍ بلا تاريخ لا تعني شيئاً</w:t>
            </w:r>
          </w:p>
        </w:tc>
      </w:tr>
      <w:tr>
        <w:tc>
          <w:tcPr>
            <w:tcW w:type="dxa" w:w="3250"/>
          </w:tcPr>
          <w:p>
            <w:pPr>
              <w:bidi/>
            </w:pPr>
            <w:r>
              <w:rPr>
                <w:b/>
                <w:sz w:val="19"/>
                <w:rtl w:val="1"/>
                <w:lang w:bidi="ar-SA"/>
              </w:rPr>
              <w:t>أُرجع للمرحلة الناقصة</w:t>
            </w:r>
          </w:p>
        </w:tc>
        <w:tc>
          <w:tcPr>
            <w:tcW w:type="dxa" w:w="3250"/>
          </w:tcPr>
          <w:p>
            <w:pPr>
              <w:bidi/>
            </w:pPr>
            <w:r>
              <w:rPr>
                <w:sz w:val="19"/>
                <w:rtl w:val="1"/>
                <w:lang w:bidi="ar-SA"/>
              </w:rPr>
              <w:t>يعود إلى محطّته بلا تاريخ — يُجدوَل في موجةٍ قادمة</w:t>
            </w:r>
          </w:p>
        </w:tc>
        <w:tc>
          <w:tcPr>
            <w:tcW w:type="dxa" w:w="3250"/>
          </w:tcPr>
          <w:p>
            <w:pPr>
              <w:bidi/>
            </w:pPr>
            <w:r>
              <w:rPr>
                <w:sz w:val="19"/>
                <w:rtl w:val="1"/>
                <w:lang w:bidi="ar-SA"/>
              </w:rPr>
              <w:t>—</w:t>
            </w:r>
          </w:p>
        </w:tc>
      </w:tr>
      <w:tr>
        <w:tc>
          <w:tcPr>
            <w:tcW w:type="dxa" w:w="3250"/>
          </w:tcPr>
          <w:p>
            <w:pPr>
              <w:bidi/>
            </w:pPr>
            <w:r>
              <w:rPr>
                <w:b/>
                <w:sz w:val="19"/>
                <w:rtl w:val="1"/>
                <w:lang w:bidi="ar-SA"/>
              </w:rPr>
              <w:t>رُفض الطلب</w:t>
            </w:r>
          </w:p>
        </w:tc>
        <w:tc>
          <w:tcPr>
            <w:tcW w:type="dxa" w:w="3250"/>
          </w:tcPr>
          <w:p>
            <w:pPr>
              <w:bidi/>
            </w:pPr>
            <w:r>
              <w:rPr>
                <w:sz w:val="19"/>
                <w:rtl w:val="1"/>
                <w:lang w:bidi="ar-SA"/>
              </w:rPr>
              <w:t>يبقى على موعده</w:t>
            </w:r>
          </w:p>
        </w:tc>
        <w:tc>
          <w:tcPr>
            <w:tcW w:type="dxa" w:w="3250"/>
          </w:tcPr>
          <w:p>
            <w:pPr>
              <w:bidi/>
            </w:pPr>
            <w:r>
              <w:rPr>
                <w:b/>
                <w:sz w:val="19"/>
                <w:rtl w:val="1"/>
                <w:lang w:bidi="ar-SA"/>
              </w:rPr>
              <w:t>التعليل</w:t>
            </w:r>
            <w:r>
              <w:rPr>
                <w:sz w:val="19"/>
                <w:rtl w:val="1"/>
                <w:lang w:bidi="ar-SA"/>
              </w:rPr>
              <w:t xml:space="preserve"> — من رفع الطلب يعتذر به للمشارك</w:t>
            </w:r>
          </w:p>
        </w:tc>
      </w:tr>
    </w:tbl>
    <w:p/>
    <w:p>
      <w:pPr>
        <w:bidi/>
      </w:pPr>
      <w:r>
        <w:rPr>
          <w:rtl w:val="1"/>
          <w:lang w:bidi="ar-SA"/>
        </w:rPr>
        <w:t xml:space="preserve">ويصل رافعَ الطلب إشعارٌ بالقرار وتعليله: </w:t>
      </w:r>
      <w:r>
        <w:rPr>
          <w:b/>
          <w:rtl w:val="1"/>
          <w:lang w:bidi="ar-SA"/>
        </w:rPr>
        <w:t>هو من يواجه المشارك.</w:t>
      </w:r>
    </w:p>
    <w:p>
      <w:pPr>
        <w:bidi/>
      </w:pPr>
      <w:r>
        <w:rPr>
          <w:b/>
          <w:rtl w:val="1"/>
          <w:lang w:bidi="ar-SA"/>
        </w:rPr>
        <w:t>ما يمنعه النظام ولماذا:</w:t>
      </w:r>
      <w:r>
        <w:rPr>
          <w:rtl w:val="1"/>
          <w:lang w:bidi="ar-SA"/>
        </w:rPr>
        <w:t xml:space="preserve"> طلبٌ معلّقٌ ثانٍ على الجلسة نفسها يُردّ — البتُّ في أحدهما لا يعني شيئاً للآخر. </w:t>
      </w:r>
      <w:r>
        <w:rPr>
          <w:b/>
          <w:rtl w:val="1"/>
          <w:lang w:bidi="ar-SA"/>
        </w:rPr>
        <w:t>والمبتوت لا يمنع طلباً جديداً</w:t>
      </w:r>
      <w:r>
        <w:rPr>
          <w:rtl w:val="1"/>
          <w:lang w:bidi="ar-SA"/>
        </w:rPr>
        <w:t>: الظرف يتغيّر. ومبتوتٌ لا يُبتّ فيه مرّتين. وتاريخٌ في الماضي مرفوض. والاستقبال لا يبتّ في طلبه ولو ملك الشاشة.</w:t>
      </w:r>
    </w:p>
    <w:p>
      <w:pPr>
        <w:bidi/>
      </w:pPr>
      <w:r>
        <w:rPr>
          <w:b/>
          <w:rtl w:val="1"/>
          <w:lang w:bidi="ar-SA"/>
        </w:rPr>
        <w:t>والقائمة تعرض المعلّق افتراضاً</w:t>
      </w:r>
      <w:r>
        <w:rPr>
          <w:rtl w:val="1"/>
          <w:lang w:bidi="ar-SA"/>
        </w:rPr>
        <w:t xml:space="preserve"> — أداةُ بتٍّ لا سجلّ. والمبتوت يُقرأ بـ</w:t>
      </w:r>
      <w:r>
        <w:rPr>
          <w:rFonts w:ascii="Consolas" w:hAnsi="Consolas"/>
          <w:sz w:val="19"/>
          <w:rFonts w:ascii="Consolas" w:hAnsi="Consolas" w:cs="Consolas"/>
          <w:rtl w:val="0"/>
          <w:lang w:bidi="ar-SA"/>
        </w:rPr>
        <w:t>?status</w:t>
      </w:r>
      <w:r>
        <w:rPr>
          <w:rtl w:val="1"/>
          <w:lang w:bidi="ar-SA"/>
        </w:rPr>
        <w:t>.</w:t>
      </w:r>
    </w:p>
    <w:p>
      <w:pPr>
        <w:pStyle w:val="Heading2"/>
        <w:bidi/>
      </w:pPr>
      <w:r>
        <w:rPr>
          <w:rtl w:val="1"/>
          <w:lang w:bidi="ar-SA"/>
        </w:rPr>
        <w:t>قائمة الغائبين</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xml:space="preserve"> — مسؤول الجدولة ومن يقرأ الجدولة.</w:t>
      </w:r>
    </w:p>
    <w:p>
      <w:pPr>
        <w:bidi/>
      </w:pPr>
      <w:r>
        <w:rPr>
          <w:rtl w:val="1"/>
          <w:lang w:bidi="ar-SA"/>
        </w:rPr>
        <w:t xml:space="preserve">من غاب عن جلسةٍ يظهر هنا مجمَّعاً: يومُه، ونشاطُه، ومستشارُه، </w:t>
      </w:r>
      <w:r>
        <w:rPr>
          <w:b/>
          <w:rtl w:val="1"/>
          <w:lang w:bidi="ar-SA"/>
        </w:rPr>
        <w:t>وسببُ غيابه</w:t>
      </w:r>
      <w:r>
        <w:rPr>
          <w:rtl w:val="1"/>
          <w:lang w:bidi="ar-SA"/>
        </w:rPr>
        <w:t>، ومن سجّله.</w:t>
      </w:r>
    </w:p>
    <w:p>
      <w:pPr>
        <w:bidi/>
        <w:ind w:left="360" w:right="216"/>
        <w:shd w:val="clear" w:color="auto" w:fill="FFF8E6"/>
      </w:pPr>
      <w:r>
        <w:rPr>
          <w:b/>
          <w:sz w:val="21"/>
          <w:rtl w:val="1"/>
          <w:lang w:bidi="ar-SA"/>
        </w:rPr>
        <w:t>ما تغيّر:</w:t>
      </w:r>
      <w:r>
        <w:rPr>
          <w:sz w:val="21"/>
          <w:rtl w:val="1"/>
          <w:lang w:bidi="ar-SA"/>
        </w:rPr>
        <w:t xml:space="preserve"> لم تكن القائمة مجمَّعةً قطّ. الموجود كان مساراً لمشاركٍ </w:t>
      </w:r>
      <w:r>
        <w:rPr>
          <w:b/>
          <w:sz w:val="21"/>
          <w:rtl w:val="1"/>
          <w:lang w:bidi="ar-SA"/>
        </w:rPr>
        <w:t>واحدٍ بمعرّفه</w:t>
      </w:r>
      <w:r>
        <w:rPr>
          <w:sz w:val="21"/>
          <w:rtl w:val="1"/>
          <w:lang w:bidi="ar-SA"/>
        </w:rPr>
        <w:t xml:space="preserve"> — فمن أراد أن يعرف من غاب أمس كان عليه أن يعرف أسماءهم أوّلاً، وهو ما يسأل عنه.</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البند</w:t>
            </w:r>
          </w:p>
        </w:tc>
        <w:tc>
          <w:tcPr>
            <w:tcW w:type="dxa" w:w="4874"/>
            <w:shd w:val="clear" w:color="auto" w:fill="EAF5EF"/>
          </w:tcPr>
          <w:p>
            <w:pPr>
              <w:bidi/>
            </w:pPr>
            <w:r>
              <w:rPr>
                <w:b/>
                <w:sz w:val="19"/>
              </w:rPr>
            </w:r>
            <w:r>
              <w:rPr>
                <w:b/>
                <w:sz w:val="19"/>
                <w:rtl w:val="1"/>
                <w:lang w:bidi="ar-SA"/>
              </w:rPr>
              <w:t>القاعدة</w:t>
            </w:r>
          </w:p>
        </w:tc>
      </w:tr>
      <w:tr>
        <w:tc>
          <w:tcPr>
            <w:tcW w:type="dxa" w:w="4874"/>
          </w:tcPr>
          <w:p>
            <w:pPr>
              <w:bidi/>
            </w:pPr>
            <w:r>
              <w:rPr>
                <w:b/>
                <w:sz w:val="19"/>
                <w:rtl w:val="1"/>
                <w:lang w:bidi="ar-SA"/>
              </w:rPr>
              <w:t>النافذة</w:t>
            </w:r>
          </w:p>
        </w:tc>
        <w:tc>
          <w:tcPr>
            <w:tcW w:type="dxa" w:w="4874"/>
          </w:tcPr>
          <w:p>
            <w:pPr>
              <w:bidi/>
            </w:pPr>
            <w:r>
              <w:rPr>
                <w:sz w:val="19"/>
                <w:rtl w:val="1"/>
                <w:lang w:bidi="ar-SA"/>
              </w:rPr>
              <w:t>أسبوعان للخلف افتراضاً — الغياب يُعالَج قريباً من وقوعه، وفتحُ السجلّ كلّه يُضيّع ما ينتظر قراراً في ما عولج</w:t>
            </w:r>
          </w:p>
        </w:tc>
      </w:tr>
      <w:tr>
        <w:tc>
          <w:tcPr>
            <w:tcW w:type="dxa" w:w="4874"/>
          </w:tcPr>
          <w:p>
            <w:pPr>
              <w:bidi/>
            </w:pPr>
            <w:r>
              <w:rPr>
                <w:b/>
                <w:sz w:val="19"/>
                <w:rtl w:val="1"/>
                <w:lang w:bidi="ar-SA"/>
              </w:rPr>
              <w:t>المعالَج</w:t>
            </w:r>
          </w:p>
        </w:tc>
        <w:tc>
          <w:tcPr>
            <w:tcW w:type="dxa" w:w="4874"/>
          </w:tcPr>
          <w:p>
            <w:pPr>
              <w:bidi/>
            </w:pPr>
            <w:r>
              <w:rPr>
                <w:sz w:val="19"/>
                <w:rtl w:val="1"/>
                <w:lang w:bidi="ar-SA"/>
              </w:rPr>
              <w:t>يُخفى. من أُعيدت جدولتُه في النشاط نفسه بعد يوم غيابه يسقط من القائمة — و</w:t>
            </w:r>
            <w:r>
              <w:rPr>
                <w:rFonts w:ascii="Consolas" w:hAnsi="Consolas"/>
                <w:sz w:val="19"/>
                <w:rFonts w:ascii="Consolas" w:hAnsi="Consolas" w:cs="Consolas"/>
                <w:rtl w:val="0"/>
                <w:lang w:bidi="ar-SA"/>
              </w:rPr>
              <w:t>?handled=1</w:t>
            </w:r>
            <w:r>
              <w:rPr>
                <w:sz w:val="19"/>
                <w:rtl w:val="1"/>
                <w:lang w:bidi="ar-SA"/>
              </w:rPr>
              <w:t xml:space="preserve"> تُظهره</w:t>
            </w:r>
          </w:p>
        </w:tc>
      </w:tr>
      <w:tr>
        <w:tc>
          <w:tcPr>
            <w:tcW w:type="dxa" w:w="4874"/>
          </w:tcPr>
          <w:p>
            <w:pPr>
              <w:bidi/>
            </w:pPr>
            <w:r>
              <w:rPr>
                <w:b/>
                <w:sz w:val="19"/>
                <w:rtl w:val="1"/>
                <w:lang w:bidi="ar-SA"/>
              </w:rPr>
              <w:t>اليوم</w:t>
            </w:r>
          </w:p>
        </w:tc>
        <w:tc>
          <w:tcPr>
            <w:tcW w:type="dxa" w:w="4874"/>
          </w:tcPr>
          <w:p>
            <w:pPr>
              <w:bidi/>
            </w:pPr>
            <w:r>
              <w:rPr>
                <w:sz w:val="19"/>
                <w:rtl w:val="1"/>
                <w:lang w:bidi="ar-SA"/>
              </w:rPr>
              <w:t xml:space="preserve">الغياب يبقى </w:t>
            </w:r>
            <w:r>
              <w:rPr>
                <w:b/>
                <w:sz w:val="19"/>
                <w:rtl w:val="1"/>
                <w:lang w:bidi="ar-SA"/>
              </w:rPr>
              <w:t>على اليوم الذي جُدول فيه</w:t>
            </w:r>
            <w:r>
              <w:rPr>
                <w:sz w:val="19"/>
                <w:rtl w:val="1"/>
                <w:lang w:bidi="ar-SA"/>
              </w:rPr>
              <w:t xml:space="preserve"> ولا يُنقَل: نقلُه يمحو أن المقعد حُجز ذلك اليوم وتُرك فارغاً، وعليه تُقاس الطاقة المهدورة</w:t>
            </w:r>
          </w:p>
        </w:tc>
      </w:tr>
    </w:tbl>
    <w:p/>
    <w:p>
      <w:pPr>
        <w:bidi/>
      </w:pPr>
      <w:r>
        <w:rPr>
          <w:b/>
          <w:rtl w:val="1"/>
          <w:lang w:bidi="ar-SA"/>
        </w:rPr>
        <w:t>والسبب إلزاميّ للغياب بلا عذر.</w:t>
      </w:r>
      <w:r>
        <w:rPr>
          <w:rtl w:val="1"/>
          <w:lang w:bidi="ar-SA"/>
        </w:rPr>
        <w:t xml:space="preserve"> كان الإلزام في الشاشة وحدها، فنداءٌ مباشر يسجّل «غياباً بلا عذر» بلا كلمة. وعليه يُبنى قرارُك: أتُعيد الجدولة أم تُرجعه للقائمة. أمّا الغياب </w:t>
      </w:r>
      <w:r>
        <w:rPr>
          <w:b/>
          <w:rtl w:val="1"/>
          <w:lang w:bidi="ar-SA"/>
        </w:rPr>
        <w:t>بعذر</w:t>
      </w:r>
      <w:r>
        <w:rPr>
          <w:rtl w:val="1"/>
          <w:lang w:bidi="ar-SA"/>
        </w:rPr>
        <w:t xml:space="preserve"> فيُقبل بلا سبب — العذر نفسه بيان، وإلزامُه يدفع لكتابة حشو.</w:t>
      </w:r>
    </w:p>
    <w:p>
      <w:pPr>
        <w:bidi/>
      </w:pPr>
      <w:r>
        <w:rPr>
          <w:b/>
          <w:rtl w:val="1"/>
          <w:lang w:bidi="ar-SA"/>
        </w:rPr>
        <w:t>ومقعدُ الغائب يُفرَّغ في شبكة المستشارين.</w:t>
      </w:r>
      <w:r>
        <w:rPr>
          <w:rtl w:val="1"/>
          <w:lang w:bidi="ar-SA"/>
        </w:rPr>
        <w:t xml:space="preserve"> كان يبقى محسوباً مشغولاً، فيبدو اليوم مكتملاً وهو ناقص — ولا يرى مسؤول الجدولة النقص الذي عليه أن يعالجه.</w:t>
      </w:r>
    </w:p>
    <w:p>
      <w:pPr>
        <w:pStyle w:val="Heading2"/>
        <w:bidi/>
      </w:pPr>
      <w:r>
        <w:rPr>
          <w:rtl w:val="1"/>
          <w:lang w:bidi="ar-SA"/>
        </w:rPr>
        <w:t>محطّات المشارك واكتمال تقييمه</w:t>
      </w:r>
    </w:p>
    <w:p>
      <w:pPr>
        <w:bidi/>
      </w:pPr>
      <w:r>
        <w:rPr>
          <w:b/>
          <w:rtl w:val="1"/>
          <w:lang w:bidi="ar-SA"/>
        </w:rPr>
        <w:t>من يحدّدها:</w:t>
      </w:r>
      <w:r>
        <w:rPr>
          <w:rtl w:val="1"/>
          <w:lang w:bidi="ar-SA"/>
        </w:rPr>
        <w:t xml:space="preserve"> </w:t>
      </w:r>
      <w:r>
        <w:rPr>
          <w:rFonts w:ascii="Consolas" w:hAnsi="Consolas"/>
          <w:sz w:val="19"/>
          <w:rFonts w:ascii="Consolas" w:hAnsi="Consolas" w:cs="Consolas"/>
          <w:rtl w:val="0"/>
          <w:lang w:bidi="ar-SA"/>
        </w:rPr>
        <w:t>schedule.manage</w:t>
      </w:r>
      <w:r>
        <w:rPr>
          <w:rtl w:val="1"/>
          <w:lang w:bidi="ar-SA"/>
        </w:rPr>
        <w:t xml:space="preserve"> — مسؤول الجدولة. و</w:t>
      </w:r>
      <w:r>
        <w:rPr>
          <w:rFonts w:ascii="Consolas" w:hAnsi="Consolas"/>
          <w:sz w:val="19"/>
          <w:rFonts w:ascii="Consolas" w:hAnsi="Consolas" w:cs="Consolas"/>
          <w:rtl w:val="0"/>
          <w:lang w:bidi="ar-SA"/>
        </w:rPr>
        <w:t>schedule.view</w:t>
      </w:r>
      <w:r>
        <w:rPr>
          <w:rtl w:val="1"/>
          <w:lang w:bidi="ar-SA"/>
        </w:rPr>
        <w:t xml:space="preserve"> يقرؤها.</w:t>
      </w:r>
    </w:p>
    <w:p>
      <w:pPr>
        <w:bidi/>
      </w:pPr>
      <w:r>
        <w:rPr>
          <w:rtl w:val="1"/>
          <w:lang w:bidi="ar-SA"/>
        </w:rPr>
        <w:t xml:space="preserve">لكل مشارك </w:t>
      </w:r>
      <w:r>
        <w:rPr>
          <w:b/>
          <w:rtl w:val="1"/>
          <w:lang w:bidi="ar-SA"/>
        </w:rPr>
        <w:t>محطّاتُه المختارة</w:t>
      </w:r>
      <w:r>
        <w:rPr>
          <w:rtl w:val="1"/>
          <w:lang w:bidi="ar-SA"/>
        </w:rPr>
        <w:t xml:space="preserve"> من ثلاث: </w:t>
      </w:r>
      <w:r>
        <w:rPr>
          <w:b/>
          <w:rtl w:val="1"/>
          <w:lang w:bidi="ar-SA"/>
        </w:rPr>
        <w:t>المقابلة الشخصية · حلقة النقاش · أدوات القياس</w:t>
      </w:r>
      <w:r>
        <w:rPr>
          <w:rtl w:val="1"/>
          <w:lang w:bidi="ar-SA"/>
        </w:rPr>
        <w:t>. والافتراضي أن تُحدَّد له الثلاث، وتُغيَّر عند الجدولة.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كان</w:t>
            </w:r>
          </w:p>
        </w:tc>
        <w:tc>
          <w:tcPr>
            <w:tcW w:type="dxa" w:w="4874"/>
            <w:shd w:val="clear" w:color="auto" w:fill="EAF5EF"/>
          </w:tcPr>
          <w:p>
            <w:pPr>
              <w:bidi/>
            </w:pPr>
            <w:r>
              <w:rPr>
                <w:b/>
                <w:sz w:val="19"/>
              </w:rPr>
            </w:r>
            <w:r>
              <w:rPr>
                <w:b/>
                <w:sz w:val="19"/>
                <w:rtl w:val="1"/>
                <w:lang w:bidi="ar-SA"/>
              </w:rPr>
              <w:t>صار</w:t>
            </w:r>
          </w:p>
        </w:tc>
      </w:tr>
      <w:tr>
        <w:tc>
          <w:tcPr>
            <w:tcW w:type="dxa" w:w="4874"/>
          </w:tcPr>
          <w:p>
            <w:pPr>
              <w:bidi/>
            </w:pPr>
            <w:r>
              <w:rPr>
                <w:b/>
                <w:sz w:val="19"/>
                <w:rtl w:val="1"/>
                <w:lang w:bidi="ar-SA"/>
              </w:rPr>
              <w:t>أوّلُ تقييمٍ يُرسَل</w:t>
            </w:r>
            <w:r>
              <w:rPr>
                <w:sz w:val="19"/>
                <w:rtl w:val="1"/>
                <w:lang w:bidi="ar-SA"/>
              </w:rPr>
              <w:t xml:space="preserve"> يقلب المشارك إلى «تمّ تقييمه»</w:t>
            </w:r>
          </w:p>
        </w:tc>
        <w:tc>
          <w:tcPr>
            <w:tcW w:type="dxa" w:w="4874"/>
          </w:tcPr>
          <w:p>
            <w:pPr>
              <w:bidi/>
            </w:pPr>
            <w:r>
              <w:rPr>
                <w:b/>
                <w:sz w:val="19"/>
                <w:rtl w:val="1"/>
                <w:lang w:bidi="ar-SA"/>
              </w:rPr>
              <w:t>إتمامُ محطّاته كلّها</w:t>
            </w:r>
            <w:r>
              <w:rPr>
                <w:sz w:val="19"/>
                <w:rtl w:val="1"/>
                <w:lang w:bidi="ar-SA"/>
              </w:rPr>
              <w:t xml:space="preserve"> هو ما يقلبه</w:t>
            </w:r>
          </w:p>
        </w:tc>
      </w:tr>
      <w:tr>
        <w:tc>
          <w:tcPr>
            <w:tcW w:type="dxa" w:w="4874"/>
          </w:tcPr>
          <w:p>
            <w:pPr>
              <w:bidi/>
            </w:pPr>
            <w:r>
              <w:rPr>
                <w:sz w:val="19"/>
                <w:rtl w:val="1"/>
                <w:lang w:bidi="ar-SA"/>
              </w:rPr>
              <w:t>ثلاثُ محطّاتٍ محفورة للجميع</w:t>
            </w:r>
          </w:p>
        </w:tc>
        <w:tc>
          <w:tcPr>
            <w:tcW w:type="dxa" w:w="4874"/>
          </w:tcPr>
          <w:p>
            <w:pPr>
              <w:bidi/>
            </w:pPr>
            <w:r>
              <w:rPr>
                <w:sz w:val="19"/>
                <w:rtl w:val="1"/>
                <w:lang w:bidi="ar-SA"/>
              </w:rPr>
              <w:t>ما اختير له وحده</w:t>
            </w:r>
          </w:p>
        </w:tc>
      </w:tr>
    </w:tbl>
    <w:p/>
    <w:p>
      <w:pPr>
        <w:bidi/>
      </w:pPr>
      <w:r>
        <w:rPr>
          <w:b/>
          <w:rtl w:val="1"/>
          <w:lang w:bidi="ar-SA"/>
        </w:rPr>
        <w:t>ولماذا تغيّرت:</w:t>
      </w:r>
      <w:r>
        <w:rPr>
          <w:rtl w:val="1"/>
          <w:lang w:bidi="ar-SA"/>
        </w:rPr>
        <w:t xml:space="preserve"> من أدّى المقابلة وحدها كان يصير «تمّ تقييمه»، </w:t>
      </w:r>
      <w:r>
        <w:rPr>
          <w:b/>
          <w:rtl w:val="1"/>
          <w:lang w:bidi="ar-SA"/>
        </w:rPr>
        <w:t>فيُفتح بابُ التقرير ويُكتب على ثلثِ صورة</w:t>
      </w:r>
      <w:r>
        <w:rPr>
          <w:rtl w:val="1"/>
          <w:lang w:bidi="ar-SA"/>
        </w:rPr>
        <w:t>. ومن طُلب له تقييمٌ جزئيّ كان يبقى «ناقصاً» بلا مخرج، لأن المحطّتين الباقيتين لم تُطلبا له أصلاً.</w:t>
      </w:r>
    </w:p>
    <w:p>
      <w:pPr>
        <w:bidi/>
      </w:pPr>
      <w:r>
        <w:rPr>
          <w:b/>
          <w:rtl w:val="1"/>
          <w:lang w:bidi="ar-SA"/>
        </w:rPr>
        <w:t>كيف تُكتمَل كلُّ محطّة: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المحطّة</w:t>
            </w:r>
          </w:p>
        </w:tc>
        <w:tc>
          <w:tcPr>
            <w:tcW w:type="dxa" w:w="4874"/>
            <w:shd w:val="clear" w:color="auto" w:fill="EAF5EF"/>
          </w:tcPr>
          <w:p>
            <w:pPr>
              <w:bidi/>
            </w:pPr>
            <w:r>
              <w:rPr>
                <w:b/>
                <w:sz w:val="19"/>
              </w:rPr>
            </w:r>
            <w:r>
              <w:rPr>
                <w:b/>
                <w:sz w:val="19"/>
                <w:rtl w:val="1"/>
                <w:lang w:bidi="ar-SA"/>
              </w:rPr>
              <w:t>تكتمل بـ</w:t>
            </w:r>
          </w:p>
        </w:tc>
      </w:tr>
      <w:tr>
        <w:tc>
          <w:tcPr>
            <w:tcW w:type="dxa" w:w="4874"/>
          </w:tcPr>
          <w:p>
            <w:pPr>
              <w:bidi/>
            </w:pPr>
            <w:r>
              <w:rPr>
                <w:sz w:val="19"/>
                <w:rtl w:val="1"/>
                <w:lang w:bidi="ar-SA"/>
              </w:rPr>
              <w:t>المقابلة الشخصية</w:t>
            </w:r>
          </w:p>
        </w:tc>
        <w:tc>
          <w:tcPr>
            <w:tcW w:type="dxa" w:w="4874"/>
          </w:tcPr>
          <w:p>
            <w:pPr>
              <w:bidi/>
            </w:pPr>
            <w:r>
              <w:rPr>
                <w:sz w:val="19"/>
                <w:rtl w:val="1"/>
                <w:lang w:bidi="ar-SA"/>
              </w:rPr>
              <w:t>تقييمٌ خرج من المسوّدة — مُرسَلاً أو معتمَداً</w:t>
            </w:r>
          </w:p>
        </w:tc>
      </w:tr>
      <w:tr>
        <w:tc>
          <w:tcPr>
            <w:tcW w:type="dxa" w:w="4874"/>
          </w:tcPr>
          <w:p>
            <w:pPr>
              <w:bidi/>
            </w:pPr>
            <w:r>
              <w:rPr>
                <w:sz w:val="19"/>
                <w:rtl w:val="1"/>
                <w:lang w:bidi="ar-SA"/>
              </w:rPr>
              <w:t>حلقة النقاش</w:t>
            </w:r>
          </w:p>
        </w:tc>
        <w:tc>
          <w:tcPr>
            <w:tcW w:type="dxa" w:w="4874"/>
          </w:tcPr>
          <w:p>
            <w:pPr>
              <w:bidi/>
            </w:pPr>
            <w:r>
              <w:rPr>
                <w:sz w:val="19"/>
                <w:rtl w:val="1"/>
                <w:lang w:bidi="ar-SA"/>
              </w:rPr>
              <w:t>كذلك</w:t>
            </w:r>
          </w:p>
        </w:tc>
      </w:tr>
      <w:tr>
        <w:tc>
          <w:tcPr>
            <w:tcW w:type="dxa" w:w="4874"/>
          </w:tcPr>
          <w:p>
            <w:pPr>
              <w:bidi/>
            </w:pPr>
            <w:r>
              <w:rPr>
                <w:b/>
                <w:sz w:val="19"/>
                <w:rtl w:val="1"/>
                <w:lang w:bidi="ar-SA"/>
              </w:rPr>
              <w:t>أدوات القياس</w:t>
            </w:r>
          </w:p>
        </w:tc>
        <w:tc>
          <w:tcPr>
            <w:tcW w:type="dxa" w:w="4874"/>
          </w:tcPr>
          <w:p>
            <w:pPr>
              <w:bidi/>
            </w:pPr>
            <w:r>
              <w:rPr>
                <w:b/>
                <w:sz w:val="19"/>
                <w:rtl w:val="1"/>
                <w:lang w:bidi="ar-SA"/>
              </w:rPr>
              <w:t>إدخالُ نتيجتها</w:t>
            </w:r>
            <w:r>
              <w:rPr>
                <w:sz w:val="19"/>
                <w:rtl w:val="1"/>
                <w:lang w:bidi="ar-SA"/>
              </w:rPr>
              <w:t xml:space="preserve"> — لا تمرّ بالرصد ولا يُكتب لها تقييم</w:t>
            </w:r>
          </w:p>
        </w:tc>
      </w:tr>
    </w:tbl>
    <w:p/>
    <w:p>
      <w:pPr>
        <w:bidi/>
      </w:pPr>
      <w:r>
        <w:rPr>
          <w:b/>
          <w:rtl w:val="1"/>
          <w:lang w:bidi="ar-SA"/>
        </w:rPr>
        <w:t>والاستقبال يرى الناقص باسمه</w:t>
      </w:r>
      <w:r>
        <w:rPr>
          <w:rtl w:val="1"/>
          <w:lang w:bidi="ar-SA"/>
        </w:rPr>
        <w:t xml:space="preserve"> في كشف اليوم: «بقيت حلقة النقاش وأدوات القياس» — لا «٢ من ٣».</w:t>
      </w:r>
    </w:p>
    <w:p>
      <w:pPr>
        <w:bidi/>
      </w:pPr>
      <w:r>
        <w:rPr>
          <w:b/>
          <w:rtl w:val="1"/>
          <w:lang w:bidi="ar-SA"/>
        </w:rPr>
        <w:t>ما يمنعه النظام ولماذا:</w:t>
      </w:r>
      <w:r>
        <w:rPr>
          <w:rtl w:val="1"/>
          <w:lang w:bidi="ar-SA"/>
        </w:rPr>
        <w:t xml:space="preserve"> لا تبقى دورةٌ بلا محطّة — تكتمل لحظة إنشائها فيُفتح بابُ التقرير على لا شيء. و</w:t>
      </w:r>
      <w:r>
        <w:rPr>
          <w:b/>
          <w:rtl w:val="1"/>
          <w:lang w:bidi="ar-SA"/>
        </w:rPr>
        <w:t>محطّةٌ أُنجزت لا تُنزَع</w:t>
      </w:r>
      <w:r>
        <w:rPr>
          <w:rtl w:val="1"/>
          <w:lang w:bidi="ar-SA"/>
        </w:rPr>
        <w:t>: نزعُها يمحو عملاً وقع — التقييم يبقى في القاعدة ويغذّي التقرير وقائمةُ المطلوب تُنكره — وقد يُكمل الدورة فجأةً بإسقاط ما لم يُؤدَّ بعد. ونشاطٌ خارج الثلاثة يرفضه حارسٌ في القاعدة نفسها.</w:t>
      </w:r>
    </w:p>
    <w:p>
      <w:pPr>
        <w:bidi/>
      </w:pPr>
      <w:r>
        <w:rPr>
          <w:b/>
          <w:rtl w:val="1"/>
          <w:lang w:bidi="ar-SA"/>
        </w:rPr>
        <w:t>وتقليصُ القائمة قد يُكمل الدورة فوراً</w:t>
      </w:r>
      <w:r>
        <w:rPr>
          <w:rtl w:val="1"/>
          <w:lang w:bidi="ar-SA"/>
        </w:rPr>
        <w:t xml:space="preserve"> — الحالة تتبع المحطّات لا العكس.</w:t>
      </w:r>
    </w:p>
    <w:p>
      <w:pPr>
        <w:bidi/>
      </w:pPr>
      <w:r>
        <w:rPr>
          <w:b/>
          <w:rtl w:val="1"/>
          <w:lang w:bidi="ar-SA"/>
        </w:rPr>
        <w:t>ولا أحد يُحطّ عن حالته:</w:t>
      </w:r>
      <w:r>
        <w:rPr>
          <w:rtl w:val="1"/>
          <w:lang w:bidi="ar-SA"/>
        </w:rPr>
        <w:t xml:space="preserve"> من صار «تمّ تقييمه» قبل هذا التغيير يبقى. القاعدة تسري على ما هو آتٍ، فلا يُبطَل تقريرٌ قائم بأثرٍ رجعيّ.</w:t>
      </w:r>
    </w:p>
    <w:p>
      <w:pPr>
        <w:pStyle w:val="Heading2"/>
        <w:bidi/>
      </w:pPr>
      <w:r>
        <w:rPr>
          <w:rtl w:val="1"/>
          <w:lang w:bidi="ar-SA"/>
        </w:rPr>
        <w:t>شبكة المستشارين</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و</w:t>
      </w:r>
      <w:r>
        <w:rPr>
          <w:b/>
          <w:rtl w:val="1"/>
          <w:lang w:bidi="ar-SA"/>
        </w:rPr>
        <w:t>التحرير</w:t>
      </w:r>
      <w:r>
        <w:rPr>
          <w:rtl w:val="1"/>
          <w:lang w:bidi="ar-SA"/>
        </w:rPr>
        <w:t xml:space="preserve"> بصلاحية </w:t>
      </w:r>
      <w:r>
        <w:rPr>
          <w:rFonts w:ascii="Consolas" w:hAnsi="Consolas"/>
          <w:sz w:val="19"/>
          <w:rFonts w:ascii="Consolas" w:hAnsi="Consolas" w:cs="Consolas"/>
          <w:rtl w:val="0"/>
          <w:lang w:bidi="ar-SA"/>
        </w:rPr>
        <w:t>schedule.manage</w:t>
      </w:r>
      <w:r>
        <w:rPr>
          <w:rtl w:val="1"/>
          <w:lang w:bidi="ar-SA"/>
        </w:rPr>
        <w:t>.</w:t>
      </w:r>
    </w:p>
    <w:p>
      <w:pPr>
        <w:bidi/>
      </w:pPr>
      <w:r>
        <w:rPr>
          <w:rtl w:val="1"/>
          <w:lang w:bidi="ar-SA"/>
        </w:rPr>
        <w:t xml:space="preserve">جدولُ المركز المعتمد: </w:t>
      </w:r>
      <w:r>
        <w:rPr>
          <w:b/>
          <w:rtl w:val="1"/>
          <w:lang w:bidi="ar-SA"/>
        </w:rPr>
        <w:t>صفٌّ لكل يوم عمل</w:t>
      </w:r>
      <w:r>
        <w:rPr>
          <w:rtl w:val="1"/>
          <w:lang w:bidi="ar-SA"/>
        </w:rPr>
        <w:t>، و</w:t>
      </w:r>
      <w:r>
        <w:rPr>
          <w:b/>
          <w:rtl w:val="1"/>
          <w:lang w:bidi="ar-SA"/>
        </w:rPr>
        <w:t>عمودٌ لكل مستشارٍ برمزه</w:t>
      </w:r>
      <w:r>
        <w:rPr>
          <w:rtl w:val="1"/>
          <w:lang w:bidi="ar-SA"/>
        </w:rPr>
        <w:t xml:space="preserve">، والخليةُ </w:t>
      </w:r>
      <w:r>
        <w:rPr>
          <w:b/>
          <w:rtl w:val="1"/>
          <w:lang w:bidi="ar-SA"/>
        </w:rPr>
        <w:t>عددُ المقابلات المخطَّطة</w:t>
      </w:r>
      <w:r>
        <w:rPr>
          <w:rtl w:val="1"/>
          <w:lang w:bidi="ar-SA"/>
        </w:rPr>
        <w:t xml:space="preserve"> له ذلك اليوم.</w:t>
      </w:r>
    </w:p>
    <w:p>
      <w:pPr>
        <w:bidi/>
      </w:pPr>
      <w:r>
        <w:rPr>
          <w:b/>
          <w:rtl w:val="1"/>
          <w:lang w:bidi="ar-SA"/>
        </w:rPr>
        <w:t>وهي خطّةٌ لا مرآة.</w:t>
      </w:r>
      <w:r>
        <w:rPr>
          <w:rtl w:val="1"/>
          <w:lang w:bidi="ar-SA"/>
        </w:rPr>
        <w:t xml:space="preserve"> تُبنى قبل أن يُختار مشاركٌ واحد، ومنها يُعرف كم مقعداً يُملأ. ولذلك يظهر في زاوية الخلية صغيراً </w:t>
      </w:r>
      <w:r>
        <w:rPr>
          <w:b/>
          <w:rtl w:val="1"/>
          <w:lang w:bidi="ar-SA"/>
        </w:rPr>
        <w:t>ما أُسنِد فعلاً</w:t>
      </w:r>
      <w:r>
        <w:rPr>
          <w:rtl w:val="1"/>
          <w:lang w:bidi="ar-SA"/>
        </w:rPr>
        <w:t>: الخطّة تقول «٢» والتنفيذ يقول «١» — والفرق بينهما هو ما يُدار.</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المجموع</w:t>
            </w:r>
          </w:p>
        </w:tc>
        <w:tc>
          <w:tcPr>
            <w:tcW w:type="dxa" w:w="4874"/>
            <w:shd w:val="clear" w:color="auto" w:fill="EAF5EF"/>
          </w:tcPr>
          <w:p>
            <w:pPr>
              <w:bidi/>
            </w:pPr>
            <w:r>
              <w:rPr>
                <w:b/>
                <w:sz w:val="19"/>
              </w:rPr>
            </w:r>
            <w:r>
              <w:rPr>
                <w:b/>
                <w:sz w:val="19"/>
                <w:rtl w:val="1"/>
                <w:lang w:bidi="ar-SA"/>
              </w:rPr>
              <w:t>ما يقوله</w:t>
            </w:r>
          </w:p>
        </w:tc>
      </w:tr>
      <w:tr>
        <w:tc>
          <w:tcPr>
            <w:tcW w:type="dxa" w:w="4874"/>
          </w:tcPr>
          <w:p>
            <w:pPr>
              <w:bidi/>
            </w:pPr>
            <w:r>
              <w:rPr>
                <w:b/>
                <w:sz w:val="19"/>
                <w:rtl w:val="1"/>
                <w:lang w:bidi="ar-SA"/>
              </w:rPr>
              <w:t>مجموع الصفّ</w:t>
            </w:r>
          </w:p>
        </w:tc>
        <w:tc>
          <w:tcPr>
            <w:tcW w:type="dxa" w:w="4874"/>
          </w:tcPr>
          <w:p>
            <w:pPr>
              <w:bidi/>
            </w:pPr>
            <w:r>
              <w:rPr>
                <w:sz w:val="19"/>
                <w:rtl w:val="1"/>
                <w:lang w:bidi="ar-SA"/>
              </w:rPr>
              <w:t xml:space="preserve">ما يستقبله المركز ذلك اليوم. </w:t>
            </w:r>
            <w:r>
              <w:rPr>
                <w:b/>
                <w:sz w:val="19"/>
                <w:rtl w:val="1"/>
                <w:lang w:bidi="ar-SA"/>
              </w:rPr>
              <w:t>يحمرّ</w:t>
            </w:r>
            <w:r>
              <w:rPr>
                <w:sz w:val="19"/>
                <w:rtl w:val="1"/>
                <w:lang w:bidi="ar-SA"/>
              </w:rPr>
              <w:t xml:space="preserve"> عند اختلافه عن الطاقة اليومية المعلَنة في الموجة</w:t>
            </w:r>
          </w:p>
        </w:tc>
      </w:tr>
      <w:tr>
        <w:tc>
          <w:tcPr>
            <w:tcW w:type="dxa" w:w="4874"/>
          </w:tcPr>
          <w:p>
            <w:pPr>
              <w:bidi/>
            </w:pPr>
            <w:r>
              <w:rPr>
                <w:b/>
                <w:sz w:val="19"/>
                <w:rtl w:val="1"/>
                <w:lang w:bidi="ar-SA"/>
              </w:rPr>
              <w:t>مجموع العمود</w:t>
            </w:r>
          </w:p>
        </w:tc>
        <w:tc>
          <w:tcPr>
            <w:tcW w:type="dxa" w:w="4874"/>
          </w:tcPr>
          <w:p>
            <w:pPr>
              <w:bidi/>
            </w:pPr>
            <w:r>
              <w:rPr>
                <w:sz w:val="19"/>
                <w:rtl w:val="1"/>
                <w:lang w:bidi="ar-SA"/>
              </w:rPr>
              <w:t>حصّة المستشار في الموجة كلّها</w:t>
            </w:r>
          </w:p>
        </w:tc>
      </w:tr>
      <w:tr>
        <w:tc>
          <w:tcPr>
            <w:tcW w:type="dxa" w:w="4874"/>
          </w:tcPr>
          <w:p>
            <w:pPr>
              <w:bidi/>
            </w:pPr>
            <w:r>
              <w:rPr>
                <w:b/>
                <w:sz w:val="19"/>
                <w:rtl w:val="1"/>
                <w:lang w:bidi="ar-SA"/>
              </w:rPr>
              <w:t>المجموع الكلّي</w:t>
            </w:r>
          </w:p>
        </w:tc>
        <w:tc>
          <w:tcPr>
            <w:tcW w:type="dxa" w:w="4874"/>
          </w:tcPr>
          <w:p>
            <w:pPr>
              <w:bidi/>
            </w:pPr>
            <w:r>
              <w:rPr>
                <w:sz w:val="19"/>
                <w:rtl w:val="1"/>
                <w:lang w:bidi="ar-SA"/>
              </w:rPr>
              <w:t>إجمالي ما ستستقبله الموجة، ويُقارَن بالمستهدَف (الطاقة × أيام العمل)</w:t>
            </w:r>
          </w:p>
        </w:tc>
      </w:tr>
    </w:tbl>
    <w:p/>
    <w:p>
      <w:pPr>
        <w:bidi/>
      </w:pPr>
      <w:r>
        <w:rPr>
          <w:b/>
          <w:rtl w:val="1"/>
          <w:lang w:bidi="ar-SA"/>
        </w:rPr>
        <w:t>الأعمدة من لوحة الموجة:</w:t>
      </w:r>
      <w:r>
        <w:rPr>
          <w:rtl w:val="1"/>
          <w:lang w:bidi="ar-SA"/>
        </w:rPr>
        <w:t xml:space="preserve"> من ليس في اللوحة لا عمود له — بابُه إضافتُه إليها من </w:t>
      </w:r>
      <w:r>
        <w:rPr>
          <w:b/>
          <w:rtl w:val="1"/>
          <w:lang w:bidi="ar-SA"/>
        </w:rPr>
        <w:t>موجات الجدولة ← اللوحة</w:t>
      </w:r>
      <w:r>
        <w:rPr>
          <w:rtl w:val="1"/>
          <w:lang w:bidi="ar-SA"/>
        </w:rPr>
        <w:t>، لا تحريرُ خليةٍ هنا.</w:t>
      </w:r>
    </w:p>
    <w:p>
      <w:pPr>
        <w:bidi/>
      </w:pPr>
      <w:r>
        <w:rPr>
          <w:b/>
          <w:rtl w:val="1"/>
          <w:lang w:bidi="ar-SA"/>
        </w:rPr>
        <w:t>أيام العمل وحدها:</w:t>
      </w:r>
      <w:r>
        <w:rPr>
          <w:rtl w:val="1"/>
          <w:lang w:bidi="ar-SA"/>
        </w:rPr>
        <w:t xml:space="preserve"> الصفوف تُبنى من </w:t>
      </w:r>
      <w:r>
        <w:rPr>
          <w:rFonts w:ascii="Consolas" w:hAnsi="Consolas"/>
          <w:sz w:val="19"/>
          <w:rFonts w:ascii="Consolas" w:hAnsi="Consolas" w:cs="Consolas"/>
          <w:rtl w:val="0"/>
          <w:lang w:bidi="ar-SA"/>
        </w:rPr>
        <w:t>work_days</w:t>
      </w:r>
      <w:r>
        <w:rPr>
          <w:rtl w:val="1"/>
          <w:lang w:bidi="ar-SA"/>
        </w:rPr>
        <w:t xml:space="preserve"> المعلَنة في الموجة (الأحد–الخميس افتراضاً) بعد طرح التواريخ المستثناة. الجمعة والسبت لا صفَّ لهما.</w:t>
      </w:r>
    </w:p>
    <w:p>
      <w:pPr>
        <w:bidi/>
      </w:pPr>
      <w:r>
        <w:rPr>
          <w:b/>
          <w:rtl w:val="1"/>
          <w:lang w:bidi="ar-SA"/>
        </w:rPr>
        <w:t>الخلايا المحجوبة</w:t>
      </w:r>
      <w:r>
        <w:rPr>
          <w:rtl w:val="1"/>
          <w:lang w:bidi="ar-SA"/>
        </w:rPr>
        <w:t xml:space="preserve"> تُكتب بسببها لا تُترك فارغة: </w:t>
      </w:r>
      <w:r>
        <w:rPr>
          <w:b/>
          <w:rtl w:val="1"/>
          <w:lang w:bidi="ar-SA"/>
        </w:rPr>
        <w:t>إجازة</w:t>
      </w:r>
      <w:r>
        <w:rPr>
          <w:rtl w:val="1"/>
          <w:lang w:bidi="ar-SA"/>
        </w:rPr>
        <w:t xml:space="preserve"> بالأحمر، و</w:t>
      </w:r>
      <w:r>
        <w:rPr>
          <w:b/>
          <w:rtl w:val="1"/>
          <w:lang w:bidi="ar-SA"/>
        </w:rPr>
        <w:t>تدريب ← N</w:t>
      </w:r>
      <w:r>
        <w:rPr>
          <w:rtl w:val="1"/>
          <w:lang w:bidi="ar-SA"/>
        </w:rPr>
        <w:t xml:space="preserve"> بلون التنبيه مع رمز المضيف، و</w:t>
      </w:r>
      <w:r>
        <w:rPr>
          <w:b/>
          <w:rtl w:val="1"/>
          <w:lang w:bidi="ar-SA"/>
        </w:rPr>
        <w:t>حلقة نقاش</w:t>
      </w:r>
      <w:r>
        <w:rPr>
          <w:rtl w:val="1"/>
          <w:lang w:bidi="ar-SA"/>
        </w:rPr>
        <w:t xml:space="preserve"> بلون المنصّة. خانةٌ فارغة لا تقول أيَّ الأحوال الثلاثة هو، وهي مختلفةٌ في التخطيط.</w:t>
      </w:r>
    </w:p>
    <w:p>
      <w:pPr>
        <w:bidi/>
      </w:pPr>
      <w:r>
        <w:rPr>
          <w:b/>
          <w:rtl w:val="1"/>
          <w:lang w:bidi="ar-SA"/>
        </w:rPr>
        <w:t>الحفظ يُرسل المحرَّر وحده:</w:t>
      </w:r>
      <w:r>
        <w:rPr>
          <w:rtl w:val="1"/>
          <w:lang w:bidi="ar-SA"/>
        </w:rPr>
        <w:t xml:space="preserve"> يقول الزرّ كم خلية ستُحفَظ، والعودةُ بخليةٍ إلى قيمتها الأصلية تُسقط التعديل بدل أن تُبقيه.</w:t>
      </w:r>
    </w:p>
    <w:p>
      <w:pPr>
        <w:bidi/>
      </w:pPr>
      <w:r>
        <w:rPr>
          <w:b/>
          <w:rtl w:val="1"/>
          <w:lang w:bidi="ar-SA"/>
        </w:rPr>
        <w:t>ما يمنعه النظام ولماذا:</w:t>
      </w:r>
      <w:r>
        <w:rPr>
          <w:rtl w:val="1"/>
          <w:lang w:bidi="ar-SA"/>
        </w:rPr>
        <w:t xml:space="preserve"> خليةٌ في يومٍ ليس يوم عمل تُردّ — عمودُ جمعةٍ لا وجود له في الشبكة أصلاً. ومستشارٌ خارج اللوحة يُردّ. و</w:t>
      </w:r>
      <w:r>
        <w:rPr>
          <w:b/>
          <w:rtl w:val="1"/>
          <w:lang w:bidi="ar-SA"/>
        </w:rPr>
        <w:t>موجةٌ معتمَدة تُقرأ ولا تُعدَّل شبكتها</w:t>
      </w:r>
      <w:r>
        <w:rPr>
          <w:rtl w:val="1"/>
          <w:lang w:bidi="ar-SA"/>
        </w:rPr>
        <w:t xml:space="preserve"> — كبقية بنيتها.</w:t>
      </w:r>
    </w:p>
    <w:p>
      <w:pPr>
        <w:pStyle w:val="Heading2"/>
        <w:bidi/>
      </w:pPr>
      <w:r>
        <w:rPr>
          <w:rtl w:val="1"/>
          <w:lang w:bidi="ar-SA"/>
        </w:rPr>
        <w:t>تسليم الجدولة للجهات</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و</w:t>
      </w:r>
      <w:r>
        <w:rPr>
          <w:b/>
          <w:rtl w:val="1"/>
          <w:lang w:bidi="ar-SA"/>
        </w:rPr>
        <w:t>التسليم</w:t>
      </w:r>
      <w:r>
        <w:rPr>
          <w:rtl w:val="1"/>
          <w:lang w:bidi="ar-SA"/>
        </w:rPr>
        <w:t xml:space="preserve"> بصلاحية </w:t>
      </w:r>
      <w:r>
        <w:rPr>
          <w:rFonts w:ascii="Consolas" w:hAnsi="Consolas"/>
          <w:sz w:val="19"/>
          <w:rFonts w:ascii="Consolas" w:hAnsi="Consolas" w:cs="Consolas"/>
          <w:rtl w:val="0"/>
          <w:lang w:bidi="ar-SA"/>
        </w:rPr>
        <w:t>schedule.dispatch</w:t>
      </w:r>
      <w:r>
        <w:rPr>
          <w:rtl w:val="1"/>
          <w:lang w:bidi="ar-SA"/>
        </w:rPr>
        <w:t xml:space="preserve"> — لمدير المركز وحده.</w:t>
      </w:r>
    </w:p>
    <w:p>
      <w:pPr>
        <w:bidi/>
      </w:pPr>
      <w:r>
        <w:rPr>
          <w:rtl w:val="1"/>
          <w:lang w:bidi="ar-SA"/>
        </w:rPr>
        <w:t xml:space="preserve">تقسيم المشاركين على الجهات المستلِمة بحسب </w:t>
      </w:r>
      <w:r>
        <w:rPr>
          <w:b/>
          <w:rtl w:val="1"/>
          <w:lang w:bidi="ar-SA"/>
        </w:rPr>
        <w:t>فئة المشارك</w:t>
      </w:r>
      <w:r>
        <w:rPr>
          <w:rtl w:val="1"/>
          <w:lang w:bidi="ar-SA"/>
        </w:rPr>
        <w:t xml:space="preserve"> (مدني / عسكري / متعاقد)، لا بحسب قطاعه: القطاع جهةٌ يعمل فيها الجميع معاً.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الجهة</w:t>
            </w:r>
          </w:p>
        </w:tc>
        <w:tc>
          <w:tcPr>
            <w:tcW w:type="dxa" w:w="4874"/>
            <w:shd w:val="clear" w:color="auto" w:fill="EAF5EF"/>
          </w:tcPr>
          <w:p>
            <w:pPr>
              <w:bidi/>
            </w:pPr>
            <w:r>
              <w:rPr>
                <w:b/>
                <w:sz w:val="19"/>
              </w:rPr>
            </w:r>
            <w:r>
              <w:rPr>
                <w:b/>
                <w:sz w:val="19"/>
                <w:rtl w:val="1"/>
                <w:lang w:bidi="ar-SA"/>
              </w:rPr>
              <w:t>تستقبل</w:t>
            </w:r>
          </w:p>
        </w:tc>
      </w:tr>
      <w:tr>
        <w:tc>
          <w:tcPr>
            <w:tcW w:type="dxa" w:w="4874"/>
          </w:tcPr>
          <w:p>
            <w:pPr>
              <w:bidi/>
            </w:pPr>
            <w:r>
              <w:rPr>
                <w:sz w:val="19"/>
                <w:rtl w:val="1"/>
                <w:lang w:bidi="ar-SA"/>
              </w:rPr>
              <w:t>وكالة الشؤون العسكرية</w:t>
            </w:r>
          </w:p>
        </w:tc>
        <w:tc>
          <w:tcPr>
            <w:tcW w:type="dxa" w:w="4874"/>
          </w:tcPr>
          <w:p>
            <w:pPr>
              <w:bidi/>
            </w:pPr>
            <w:r>
              <w:rPr>
                <w:sz w:val="19"/>
                <w:rtl w:val="1"/>
                <w:lang w:bidi="ar-SA"/>
              </w:rPr>
              <w:t>العسكريين</w:t>
            </w:r>
          </w:p>
        </w:tc>
      </w:tr>
      <w:tr>
        <w:tc>
          <w:tcPr>
            <w:tcW w:type="dxa" w:w="4874"/>
          </w:tcPr>
          <w:p>
            <w:pPr>
              <w:bidi/>
            </w:pPr>
            <w:r>
              <w:rPr>
                <w:sz w:val="19"/>
                <w:rtl w:val="1"/>
                <w:lang w:bidi="ar-SA"/>
              </w:rPr>
              <w:t>الموارد البشرية</w:t>
            </w:r>
          </w:p>
        </w:tc>
        <w:tc>
          <w:tcPr>
            <w:tcW w:type="dxa" w:w="4874"/>
          </w:tcPr>
          <w:p>
            <w:pPr>
              <w:bidi/>
            </w:pPr>
            <w:r>
              <w:rPr>
                <w:sz w:val="19"/>
                <w:rtl w:val="1"/>
                <w:lang w:bidi="ar-SA"/>
              </w:rPr>
              <w:t>المدنيين والمتعاقدين</w:t>
            </w:r>
          </w:p>
        </w:tc>
      </w:tr>
    </w:tbl>
    <w:p/>
    <w:p>
      <w:pPr>
        <w:bidi/>
      </w:pPr>
      <w:r>
        <w:rPr>
          <w:b/>
          <w:rtl w:val="1"/>
          <w:lang w:bidi="ar-SA"/>
        </w:rPr>
        <w:t>هذا الربط بيانٌ لا شيفرة</w:t>
      </w:r>
      <w:r>
        <w:rPr>
          <w:rtl w:val="1"/>
          <w:lang w:bidi="ar-SA"/>
        </w:rPr>
        <w:t xml:space="preserve"> — يُعدَّل صفُّ الجهة في قاعدة البيانات فيسري فوراً. المتعاقد وُضع مع الموارد البشرية افتراضاً ظاهراً، وليس حكماً في المخطّط.</w:t>
      </w:r>
    </w:p>
    <w:p>
      <w:pPr>
        <w:bidi/>
      </w:pPr>
      <w:r>
        <w:rPr>
          <w:b/>
          <w:rtl w:val="1"/>
          <w:lang w:bidi="ar-SA"/>
        </w:rPr>
        <w:t>التسليم:</w:t>
      </w:r>
      <w:r>
        <w:rPr>
          <w:rtl w:val="1"/>
          <w:lang w:bidi="ar-SA"/>
        </w:rPr>
        <w:t xml:space="preserve"> اختر الموجة، فتُعرض لكل جهة أعدادُها وعيّنةٌ من صفوفها. زرّ «تسليم وتنزيل الملفّ» يُنزّل ملفّ CSV (يفتحه Excel بالعربية سليمة)، ويسجّل التسليم، ويفتح </w:t>
      </w:r>
      <w:r>
        <w:rPr>
          <w:b/>
          <w:rtl w:val="1"/>
          <w:lang w:bidi="ar-SA"/>
        </w:rPr>
        <w:t>محضر التسليم</w:t>
      </w:r>
      <w:r>
        <w:rPr>
          <w:rtl w:val="1"/>
          <w:lang w:bidi="ar-SA"/>
        </w:rPr>
        <w:t xml:space="preserve"> للتوقيع.</w:t>
      </w:r>
    </w:p>
    <w:p>
      <w:pPr>
        <w:bidi/>
      </w:pPr>
      <w:r>
        <w:rPr>
          <w:b/>
          <w:rtl w:val="1"/>
          <w:lang w:bidi="ar-SA"/>
        </w:rPr>
        <w:t>بصمة الملفّ (SHA-256)</w:t>
      </w:r>
      <w:r>
        <w:rPr>
          <w:rtl w:val="1"/>
          <w:lang w:bidi="ar-SA"/>
        </w:rPr>
        <w:t xml:space="preserve"> تُحسب على ما خرج فعلاً وتُطبع في المحضر: ملفٌّ بصمتُه مختلفة ليس الملفّ الذي أخرجه النظام. وسجلّ التسليمات أسفل الشاشة يحفظ كل عملية بمن سلّمها ومتى.</w:t>
      </w:r>
    </w:p>
    <w:p>
      <w:pPr>
        <w:bidi/>
      </w:pPr>
      <w:r>
        <w:rPr>
          <w:b/>
          <w:rtl w:val="1"/>
          <w:lang w:bidi="ar-SA"/>
        </w:rPr>
        <w:t>بلا اتصال خارجي:</w:t>
      </w:r>
      <w:r>
        <w:rPr>
          <w:rtl w:val="1"/>
          <w:lang w:bidi="ar-SA"/>
        </w:rPr>
        <w:t xml:space="preserve"> لا بريد ولا تكامل — المخرج ملفٌّ يُنزَّل ومحضرٌ يُطبع.</w:t>
      </w:r>
    </w:p>
    <w:p>
      <w:pPr>
        <w:bidi/>
      </w:pPr>
      <w:r>
        <w:rPr>
          <w:b/>
          <w:rtl w:val="1"/>
          <w:lang w:bidi="ar-SA"/>
        </w:rPr>
        <w:t>علاقتها بسير العمل:</w:t>
      </w:r>
      <w:r>
        <w:rPr>
          <w:rtl w:val="1"/>
          <w:lang w:bidi="ar-SA"/>
        </w:rPr>
        <w:t xml:space="preserve"> خطوة «إرسال الجدولة للوزارة» </w:t>
      </w:r>
      <w:r>
        <w:rPr>
          <w:b/>
          <w:rtl w:val="1"/>
          <w:lang w:bidi="ar-SA"/>
        </w:rPr>
        <w:t>آلية</w:t>
      </w:r>
      <w:r>
        <w:rPr>
          <w:rtl w:val="1"/>
          <w:lang w:bidi="ar-SA"/>
        </w:rPr>
        <w:t>: تكتمل حين تُسلَّم لكل جهةٍ لها مشاركون في الموجة. والجهة بلا مشاركين لا تُنتظر.</w:t>
      </w:r>
    </w:p>
    <w:p>
      <w:pPr>
        <w:pStyle w:val="Heading2"/>
        <w:bidi/>
      </w:pPr>
      <w:r>
        <w:rPr>
          <w:rtl w:val="1"/>
          <w:lang w:bidi="ar-SA"/>
        </w:rPr>
        <w:t>الجدول الذهبي</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xml:space="preserve">. والمزامنة والإضافة والحذف بصلاحية </w:t>
      </w:r>
      <w:r>
        <w:rPr>
          <w:rFonts w:ascii="Consolas" w:hAnsi="Consolas"/>
          <w:sz w:val="19"/>
          <w:rFonts w:ascii="Consolas" w:hAnsi="Consolas" w:cs="Consolas"/>
          <w:rtl w:val="0"/>
          <w:lang w:bidi="ar-SA"/>
        </w:rPr>
        <w:t>schedule.manage</w:t>
      </w:r>
      <w:r>
        <w:rPr>
          <w:rtl w:val="1"/>
          <w:lang w:bidi="ar-SA"/>
        </w:rPr>
        <w:t>.</w:t>
      </w:r>
    </w:p>
    <w:p>
      <w:pPr>
        <w:bidi/>
      </w:pPr>
      <w:r>
        <w:rPr>
          <w:rtl w:val="1"/>
          <w:lang w:bidi="ar-SA"/>
        </w:rPr>
        <w:t xml:space="preserve">شبكةٌ صفوفها القطاعات وأعمدتها أيام الموجة، وفي كل خلية رموز من جُدول ذلك اليوم. </w:t>
      </w:r>
      <w:r>
        <w:rPr>
          <w:b/>
          <w:rtl w:val="1"/>
          <w:lang w:bidi="ar-SA"/>
        </w:rPr>
        <w:t>سجلٌّ يُكتب لا عرضٌ محسوب</w:t>
      </w:r>
      <w:r>
        <w:rPr>
          <w:rtl w:val="1"/>
          <w:lang w:bidi="ar-SA"/>
        </w:rPr>
        <w:t>: ما أُثبت لهذه الدورة يبقى كما أُثبت ولو حُذفت الجلسة بعدها.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الزرّ</w:t>
            </w:r>
          </w:p>
        </w:tc>
        <w:tc>
          <w:tcPr>
            <w:tcW w:type="dxa" w:w="4874"/>
            <w:shd w:val="clear" w:color="auto" w:fill="EAF5EF"/>
          </w:tcPr>
          <w:p>
            <w:pPr>
              <w:bidi/>
            </w:pPr>
            <w:r>
              <w:rPr>
                <w:b/>
                <w:sz w:val="19"/>
              </w:rPr>
            </w:r>
            <w:r>
              <w:rPr>
                <w:b/>
                <w:sz w:val="19"/>
                <w:rtl w:val="1"/>
                <w:lang w:bidi="ar-SA"/>
              </w:rPr>
              <w:t>ما يفعله</w:t>
            </w:r>
          </w:p>
        </w:tc>
      </w:tr>
      <w:tr>
        <w:tc>
          <w:tcPr>
            <w:tcW w:type="dxa" w:w="4874"/>
          </w:tcPr>
          <w:p>
            <w:pPr>
              <w:bidi/>
            </w:pPr>
            <w:r>
              <w:rPr>
                <w:b/>
                <w:sz w:val="19"/>
                <w:rtl w:val="1"/>
                <w:lang w:bidi="ar-SA"/>
              </w:rPr>
              <w:t>مزامنة من الجدول</w:t>
            </w:r>
          </w:p>
        </w:tc>
        <w:tc>
          <w:tcPr>
            <w:tcW w:type="dxa" w:w="4874"/>
          </w:tcPr>
          <w:p>
            <w:pPr>
              <w:bidi/>
            </w:pPr>
            <w:r>
              <w:rPr>
                <w:sz w:val="19"/>
                <w:rtl w:val="1"/>
                <w:lang w:bidi="ar-SA"/>
              </w:rPr>
              <w:t>يُرحّل جلسات الموجة إلى الشبكة. آمنٌ للتكرار: تشغيله مرّتين لا يضاعف شيئاً</w:t>
            </w:r>
          </w:p>
        </w:tc>
      </w:tr>
      <w:tr>
        <w:tc>
          <w:tcPr>
            <w:tcW w:type="dxa" w:w="4874"/>
          </w:tcPr>
          <w:p>
            <w:pPr>
              <w:bidi/>
            </w:pPr>
            <w:r>
              <w:rPr>
                <w:b/>
                <w:sz w:val="19"/>
                <w:rtl w:val="1"/>
                <w:lang w:bidi="ar-SA"/>
              </w:rPr>
              <w:t>صفّ يدوي</w:t>
            </w:r>
          </w:p>
        </w:tc>
        <w:tc>
          <w:tcPr>
            <w:tcW w:type="dxa" w:w="4874"/>
          </w:tcPr>
          <w:p>
            <w:pPr>
              <w:bidi/>
            </w:pPr>
            <w:r>
              <w:rPr>
                <w:sz w:val="19"/>
                <w:rtl w:val="1"/>
                <w:lang w:bidi="ar-SA"/>
              </w:rPr>
              <w:t>رمزٌ وتاريخٌ وقطاع تكتبها بنفسك — يظهر بإطارٍ مذهَّب، و</w:t>
            </w:r>
            <w:r>
              <w:rPr>
                <w:b/>
                <w:sz w:val="19"/>
                <w:rtl w:val="1"/>
                <w:lang w:bidi="ar-SA"/>
              </w:rPr>
              <w:t>المزامنة لا تمحوه</w:t>
            </w:r>
          </w:p>
        </w:tc>
      </w:tr>
      <w:tr>
        <w:tc>
          <w:tcPr>
            <w:tcW w:type="dxa" w:w="4874"/>
          </w:tcPr>
          <w:p>
            <w:pPr>
              <w:bidi/>
            </w:pPr>
            <w:r>
              <w:rPr>
                <w:b/>
                <w:sz w:val="19"/>
                <w:rtl w:val="1"/>
                <w:lang w:bidi="ar-SA"/>
              </w:rPr>
              <w:t>طباعة / PDF</w:t>
            </w:r>
          </w:p>
        </w:tc>
        <w:tc>
          <w:tcPr>
            <w:tcW w:type="dxa" w:w="4874"/>
          </w:tcPr>
          <w:p>
            <w:pPr>
              <w:bidi/>
            </w:pPr>
            <w:r>
              <w:rPr>
                <w:sz w:val="19"/>
                <w:rtl w:val="1"/>
                <w:lang w:bidi="ar-SA"/>
              </w:rPr>
              <w:t>مستند A4 أفقي يُفتح في تبويب ثم يُطبع أو يُحفظ PDF</w:t>
            </w:r>
          </w:p>
        </w:tc>
      </w:tr>
    </w:tbl>
    <w:p/>
    <w:p>
      <w:pPr>
        <w:bidi/>
      </w:pPr>
      <w:r>
        <w:rPr>
          <w:b/>
          <w:rtl w:val="1"/>
          <w:lang w:bidi="ar-SA"/>
        </w:rPr>
        <w:t>ما يُحجب:</w:t>
      </w:r>
      <w:r>
        <w:rPr>
          <w:rtl w:val="1"/>
          <w:lang w:bidi="ar-SA"/>
        </w:rPr>
        <w:t xml:space="preserve"> رمزُ مشاركٍ مصنَّف لا يظهر لمن لا يملك </w:t>
      </w:r>
      <w:r>
        <w:rPr>
          <w:rFonts w:ascii="Consolas" w:hAnsi="Consolas"/>
          <w:sz w:val="19"/>
          <w:rFonts w:ascii="Consolas" w:hAnsi="Consolas" w:cs="Consolas"/>
          <w:rtl w:val="0"/>
          <w:lang w:bidi="ar-SA"/>
        </w:rPr>
        <w:t>candidate.view_classified</w:t>
      </w:r>
      <w:r>
        <w:rPr>
          <w:rtl w:val="1"/>
          <w:lang w:bidi="ar-SA"/>
        </w:rPr>
        <w:t xml:space="preserve"> — ولا في المستند المطبوع. والمحصور بقطاع يرى قطاعه وحده مهما اختار في المُرشِّح.</w:t>
      </w:r>
    </w:p>
    <w:p>
      <w:pPr>
        <w:bidi/>
      </w:pPr>
      <w:r>
        <w:rPr>
          <w:b/>
          <w:rtl w:val="1"/>
          <w:lang w:bidi="ar-SA"/>
        </w:rPr>
        <w:t>علاقتها بسير العمل:</w:t>
      </w:r>
      <w:r>
        <w:rPr>
          <w:rtl w:val="1"/>
          <w:lang w:bidi="ar-SA"/>
        </w:rPr>
        <w:t xml:space="preserve"> خطوة «إضافة التاريخ ورموز المشاركين في الجدول الذهبي» </w:t>
      </w:r>
      <w:r>
        <w:rPr>
          <w:b/>
          <w:rtl w:val="1"/>
          <w:lang w:bidi="ar-SA"/>
        </w:rPr>
        <w:t>آلية</w:t>
      </w:r>
      <w:r>
        <w:rPr>
          <w:rtl w:val="1"/>
          <w:lang w:bidi="ar-SA"/>
        </w:rPr>
        <w:t>: تكتمل حين يغطّي الجدولُ كل جلسات الموجة، وتعود معلّقةً إن أُضيفت جلسةٌ جديدة لم تُرحَّل بعد.</w:t>
      </w:r>
    </w:p>
    <w:p>
      <w:pPr>
        <w:pStyle w:val="Heading2"/>
        <w:bidi/>
      </w:pPr>
      <w:r>
        <w:rPr>
          <w:rtl w:val="1"/>
          <w:lang w:bidi="ar-SA"/>
        </w:rPr>
        <w:t>حلقات النقاش</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xml:space="preserve">. والإنشاء والإسناد والسحب بصلاحية </w:t>
      </w:r>
      <w:r>
        <w:rPr>
          <w:rFonts w:ascii="Consolas" w:hAnsi="Consolas"/>
          <w:sz w:val="19"/>
          <w:rFonts w:ascii="Consolas" w:hAnsi="Consolas" w:cs="Consolas"/>
          <w:rtl w:val="0"/>
          <w:lang w:bidi="ar-SA"/>
        </w:rPr>
        <w:t>schedule.manage</w:t>
      </w:r>
      <w:r>
        <w:rPr>
          <w:rtl w:val="1"/>
          <w:lang w:bidi="ar-SA"/>
        </w:rPr>
        <w:t>.</w:t>
      </w:r>
    </w:p>
    <w:p>
      <w:pPr>
        <w:bidi/>
      </w:pPr>
      <w:r>
        <w:rPr>
          <w:rtl w:val="1"/>
          <w:lang w:bidi="ar-SA"/>
        </w:rPr>
        <w:t xml:space="preserve">حلقة النقاش جلسةُ </w:t>
      </w:r>
      <w:r>
        <w:rPr>
          <w:b/>
          <w:rtl w:val="1"/>
          <w:lang w:bidi="ar-SA"/>
        </w:rPr>
        <w:t>مجموعة</w:t>
      </w:r>
      <w:r>
        <w:rPr>
          <w:rtl w:val="1"/>
          <w:lang w:bidi="ar-SA"/>
        </w:rPr>
        <w:t xml:space="preserve"> لا جلسةُ فرد: مستشارٌ ومساعدُه وعدّةُ مشاركين في وقتٍ واحد. الشاشة تعرض حلقات اليوم (أو الموجة) بطاقةً لكل حلقة، وفيها عدّاد المقاعد «٤/٦».</w:t>
      </w:r>
    </w:p>
    <w:p>
      <w:pPr>
        <w:bidi/>
      </w:pPr>
      <w:r>
        <w:rPr>
          <w:b/>
          <w:rtl w:val="1"/>
          <w:lang w:bidi="ar-SA"/>
        </w:rPr>
        <w:t>إسناد المشارك يُنشئ جلسةً عادية في الجدول</w:t>
      </w:r>
      <w:r>
        <w:rPr>
          <w:rtl w:val="1"/>
          <w:lang w:bidi="ar-SA"/>
        </w:rPr>
        <w:t xml:space="preserve"> بنشاط «حلقة النقاش» وبموعد الحلقة ومستشارها — فتظهر في الحضور وكشف اليوم والتقييم بلا خطوة إضافية. الحلقة طبقةٌ فوق الجلسات لا بديلٌ عنها.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السعة</w:t>
            </w:r>
          </w:p>
        </w:tc>
        <w:tc>
          <w:tcPr>
            <w:tcW w:type="dxa" w:w="4874"/>
          </w:tcPr>
          <w:p>
            <w:pPr>
              <w:bidi/>
            </w:pPr>
            <w:r>
              <w:rPr>
                <w:sz w:val="19"/>
                <w:rtl w:val="1"/>
                <w:lang w:bidi="ar-SA"/>
              </w:rPr>
              <w:t xml:space="preserve">عدد مقاعد الحلقة. تُترك فارغة عند الإنشاء فتأخذ الافتراضي من </w:t>
            </w:r>
            <w:r>
              <w:rPr>
                <w:b/>
                <w:sz w:val="19"/>
                <w:rtl w:val="1"/>
                <w:lang w:bidi="ar-SA"/>
              </w:rPr>
              <w:t>الإعدادات ← ضوابط التوزيع</w:t>
            </w:r>
            <w:r>
              <w:rPr>
                <w:sz w:val="19"/>
                <w:rtl w:val="1"/>
                <w:lang w:bidi="ar-SA"/>
              </w:rPr>
              <w:t>، والحلقة الاستثنائية تكتب رقمها</w:t>
            </w:r>
          </w:p>
        </w:tc>
      </w:tr>
      <w:tr>
        <w:tc>
          <w:tcPr>
            <w:tcW w:type="dxa" w:w="4874"/>
          </w:tcPr>
          <w:p>
            <w:pPr>
              <w:bidi/>
            </w:pPr>
            <w:r>
              <w:rPr>
                <w:b/>
                <w:sz w:val="19"/>
                <w:rtl w:val="1"/>
                <w:lang w:bidi="ar-SA"/>
              </w:rPr>
              <w:t>مجموعة الكشف (أ/ب)</w:t>
            </w:r>
          </w:p>
        </w:tc>
        <w:tc>
          <w:tcPr>
            <w:tcW w:type="dxa" w:w="4874"/>
          </w:tcPr>
          <w:p>
            <w:pPr>
              <w:bidi/>
            </w:pPr>
            <w:r>
              <w:rPr>
                <w:b/>
                <w:sz w:val="19"/>
                <w:rtl w:val="1"/>
                <w:lang w:bidi="ar-SA"/>
              </w:rPr>
              <w:t>اختياري</w:t>
            </w:r>
            <w:r>
              <w:rPr>
                <w:sz w:val="19"/>
                <w:rtl w:val="1"/>
                <w:lang w:bidi="ar-SA"/>
              </w:rPr>
              <w:t>. يُملأ إن كانت الحلقة تقابل مجموعة الكشف واحدةً بواحدة، ويُترك فارغاً إن كانتا مستقلّتين</w:t>
            </w:r>
          </w:p>
        </w:tc>
      </w:tr>
      <w:tr>
        <w:tc>
          <w:tcPr>
            <w:tcW w:type="dxa" w:w="4874"/>
          </w:tcPr>
          <w:p>
            <w:pPr>
              <w:bidi/>
            </w:pPr>
            <w:r>
              <w:rPr>
                <w:b/>
                <w:sz w:val="19"/>
                <w:rtl w:val="1"/>
                <w:lang w:bidi="ar-SA"/>
              </w:rPr>
              <w:t>المستشار</w:t>
            </w:r>
          </w:p>
        </w:tc>
        <w:tc>
          <w:tcPr>
            <w:tcW w:type="dxa" w:w="4874"/>
          </w:tcPr>
          <w:p>
            <w:pPr>
              <w:bidi/>
            </w:pPr>
            <w:r>
              <w:rPr>
                <w:sz w:val="19"/>
                <w:rtl w:val="1"/>
                <w:lang w:bidi="ar-SA"/>
              </w:rPr>
              <w:t>لا إسناد قبل تعيينه — حلقةٌ بلا مستشار لا تستقبل مشاركين</w:t>
            </w:r>
          </w:p>
        </w:tc>
      </w:tr>
      <w:tr>
        <w:tc>
          <w:tcPr>
            <w:tcW w:type="dxa" w:w="4874"/>
          </w:tcPr>
          <w:p>
            <w:pPr>
              <w:bidi/>
            </w:pPr>
            <w:r>
              <w:rPr>
                <w:b/>
                <w:sz w:val="19"/>
                <w:rtl w:val="1"/>
                <w:lang w:bidi="ar-SA"/>
              </w:rPr>
              <w:t>✓ بجانب المشارك</w:t>
            </w:r>
          </w:p>
        </w:tc>
        <w:tc>
          <w:tcPr>
            <w:tcW w:type="dxa" w:w="4874"/>
          </w:tcPr>
          <w:p>
            <w:pPr>
              <w:bidi/>
            </w:pPr>
            <w:r>
              <w:rPr>
                <w:sz w:val="19"/>
                <w:rtl w:val="1"/>
                <w:lang w:bidi="ar-SA"/>
              </w:rPr>
              <w:t>سُجّل حضوره، فلا يُسحب</w:t>
            </w:r>
          </w:p>
        </w:tc>
      </w:tr>
    </w:tbl>
    <w:p/>
    <w:p>
      <w:pPr>
        <w:bidi/>
      </w:pPr>
      <w:r>
        <w:rPr>
          <w:b/>
          <w:rtl w:val="1"/>
          <w:lang w:bidi="ar-SA"/>
        </w:rPr>
        <w:t>ما يمنعه النظام ولماذا:</w:t>
      </w:r>
    </w:p>
    <w:p>
      <w:pPr>
        <w:pStyle w:val="ListBullet"/>
        <w:bidi/>
      </w:pPr>
      <w:r>
        <w:rPr>
          <w:b/>
          <w:rtl w:val="1"/>
          <w:lang w:bidi="ar-SA"/>
        </w:rPr>
        <w:t>تجاوز السعة</w:t>
      </w:r>
      <w:r>
        <w:rPr>
          <w:rtl w:val="1"/>
          <w:lang w:bidi="ar-SA"/>
        </w:rPr>
        <w:t>: ما زاد يُردّ برسالة «تجاوز سعة الحلقة» ولا يُسنَد — والباقي يمرّ. لا رفض للدفعة كلها لأجل واحد.</w:t>
      </w:r>
    </w:p>
    <w:p>
      <w:pPr>
        <w:pStyle w:val="ListBullet"/>
        <w:bidi/>
      </w:pPr>
      <w:r>
        <w:rPr>
          <w:b/>
          <w:rtl w:val="1"/>
          <w:lang w:bidi="ar-SA"/>
        </w:rPr>
        <w:t>المستشار في حلقتين متزامنتين</w:t>
      </w:r>
      <w:r>
        <w:rPr>
          <w:rtl w:val="1"/>
          <w:lang w:bidi="ar-SA"/>
        </w:rPr>
        <w:t>: مرفوض بقيدٍ في قاعدة البيانات لا بفحصٍ في الشاشة — فضغطتان متزامنتان لا تلتفّان عليه.</w:t>
      </w:r>
    </w:p>
    <w:p>
      <w:pPr>
        <w:pStyle w:val="ListBullet"/>
        <w:bidi/>
      </w:pPr>
      <w:r>
        <w:rPr>
          <w:b/>
          <w:rtl w:val="1"/>
          <w:lang w:bidi="ar-SA"/>
        </w:rPr>
        <w:t>مستشار من قطاع آخر، أو دورٌ لا يؤهّله</w:t>
      </w:r>
      <w:r>
        <w:rPr>
          <w:rtl w:val="1"/>
          <w:lang w:bidi="ar-SA"/>
        </w:rPr>
        <w:t>: مرفوض. حلقة النقاش لقطاعها، ومستشار المقابلة لا يديرها.</w:t>
      </w:r>
    </w:p>
    <w:p>
      <w:pPr>
        <w:pStyle w:val="ListBullet"/>
        <w:bidi/>
      </w:pPr>
      <w:r>
        <w:rPr>
          <w:b/>
          <w:rtl w:val="1"/>
          <w:lang w:bidi="ar-SA"/>
        </w:rPr>
        <w:t>تصغير السعة تحت عدد المُسنَدين</w:t>
      </w:r>
      <w:r>
        <w:rPr>
          <w:rtl w:val="1"/>
          <w:lang w:bidi="ar-SA"/>
        </w:rPr>
        <w:t>: مرفوض — اسحب مشاركاً أولاً، فالنظام لا يقرّر من يخرج.</w:t>
      </w:r>
    </w:p>
    <w:p>
      <w:pPr>
        <w:pStyle w:val="ListBullet"/>
        <w:bidi/>
      </w:pPr>
      <w:r>
        <w:rPr>
          <w:b/>
          <w:rtl w:val="1"/>
          <w:lang w:bidi="ar-SA"/>
        </w:rPr>
        <w:t>حذف حلقة فيها مشاركون</w:t>
      </w:r>
      <w:r>
        <w:rPr>
          <w:rtl w:val="1"/>
          <w:lang w:bidi="ar-SA"/>
        </w:rPr>
        <w:t>: مرفوض.</w:t>
      </w:r>
    </w:p>
    <w:p>
      <w:pPr>
        <w:bidi/>
      </w:pPr>
      <w:r>
        <w:rPr>
          <w:b/>
          <w:rtl w:val="1"/>
          <w:lang w:bidi="ar-SA"/>
        </w:rPr>
        <w:t>نقل الحلقة يجرّ جلساتها</w:t>
      </w:r>
      <w:r>
        <w:rPr>
          <w:rtl w:val="1"/>
          <w:lang w:bidi="ar-SA"/>
        </w:rPr>
        <w:t>: تغيير تاريخها أو وقتها أو مستشارها يُحدّث كل جلساتها معاً — فلا يبقى مشاركٌ على موعدٍ قديم.</w:t>
      </w:r>
    </w:p>
    <w:p>
      <w:pPr>
        <w:pStyle w:val="Heading2"/>
        <w:bidi/>
      </w:pPr>
      <w:r>
        <w:rPr>
          <w:rtl w:val="1"/>
          <w:lang w:bidi="ar-SA"/>
        </w:rPr>
        <w:t>الجدولة</w:t>
      </w:r>
    </w:p>
    <w:p>
      <w:pPr>
        <w:jc w:val="center"/>
      </w:pPr>
      <w:r>
        <w:drawing>
          <wp:inline xmlns:a="http://schemas.openxmlformats.org/drawingml/2006/main" xmlns:pic="http://schemas.openxmlformats.org/drawingml/2006/picture">
            <wp:extent cx="5852160" cy="3677107"/>
            <wp:docPr id="190" name="Picture 190"/>
            <wp:cNvGraphicFramePr>
              <a:graphicFrameLocks noChangeAspect="1"/>
            </wp:cNvGraphicFramePr>
            <a:graphic>
              <a:graphicData uri="http://schemas.openxmlformats.org/drawingml/2006/picture">
                <pic:pic>
                  <pic:nvPicPr>
                    <pic:cNvPr id="0" name="schedules.jpg"/>
                    <pic:cNvPicPr/>
                  </pic:nvPicPr>
                  <pic:blipFill>
                    <a:blip r:embed="rId3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الجدولة كاملةً</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schedule.view</w:t>
      </w:r>
      <w:r>
        <w:rPr>
          <w:rtl w:val="1"/>
          <w:lang w:bidi="ar-SA"/>
        </w:rPr>
        <w:t xml:space="preserve"> — مدير النظام، ومدير المركز، ومسؤول الجدولة، ومدير إدارة التقييم، ومسؤول العمليات. أمّا الإنشاء والتعديل والحذف فبصلاحية </w:t>
      </w:r>
      <w:r>
        <w:rPr>
          <w:rFonts w:ascii="Consolas" w:hAnsi="Consolas"/>
          <w:sz w:val="19"/>
          <w:rFonts w:ascii="Consolas" w:hAnsi="Consolas" w:cs="Consolas"/>
          <w:rtl w:val="0"/>
          <w:lang w:bidi="ar-SA"/>
        </w:rPr>
        <w:t>schedule.manage</w:t>
      </w:r>
      <w:r>
        <w:rPr>
          <w:rtl w:val="1"/>
          <w:lang w:bidi="ar-SA"/>
        </w:rPr>
        <w:t xml:space="preserve">، ويحملها مدير النظام ومدير المركز ومسؤول الجدولة وحدهم. من لا يحملها يرى الجدول بلا زرّ </w:t>
      </w:r>
      <w:r>
        <w:rPr>
          <w:b/>
          <w:rtl w:val="1"/>
          <w:lang w:bidi="ar-SA"/>
        </w:rPr>
        <w:t>جلسة جديدة</w:t>
      </w:r>
      <w:r>
        <w:rPr>
          <w:rtl w:val="1"/>
          <w:lang w:bidi="ar-SA"/>
        </w:rPr>
        <w:t xml:space="preserve"> وبلا عمود الأزرار.</w:t>
      </w:r>
    </w:p>
    <w:p>
      <w:pPr>
        <w:bidi/>
      </w:pPr>
      <w:r>
        <w:rPr>
          <w:rtl w:val="1"/>
          <w:lang w:bidi="ar-SA"/>
        </w:rPr>
        <w:t xml:space="preserve">مواعيد جلسات التقييم: لكل جلسة مشاركٌ ونشاطٌ وتاريخٌ ووقتٌ ومكانٌ ومُقيّم </w:t>
      </w:r>
      <w:r>
        <w:rPr>
          <w:b/>
          <w:rtl w:val="1"/>
          <w:lang w:bidi="ar-SA"/>
        </w:rPr>
        <w:t>ومساعد</w:t>
      </w:r>
      <w:r>
        <w:rPr>
          <w:rtl w:val="1"/>
          <w:lang w:bidi="ar-SA"/>
        </w:rPr>
        <w:t>. الجلسة تُربط بدورة التقييم غير المكتملة للمشارك، فلا تُنشأ جلسة خارج دورة قائمة.</w:t>
      </w:r>
    </w:p>
    <w:p>
      <w:pPr>
        <w:bidi/>
      </w:pPr>
      <w:r>
        <w:rPr>
          <w:rtl w:val="1"/>
          <w:lang w:bidi="ar-SA"/>
        </w:rPr>
        <w:t xml:space="preserve">بلا مُرشِّح تعرض الشاشة جلسات آخر ستين يوماً وما بعدها، مرتّبةً بالتاريخ ثم الوقت، بسقف ألفَي جلسة. ولا تُعرض إلا جلسات من يجوز لك رؤيتهم: المشارك المصنَّف لا يظهر لمن لا يملك </w:t>
      </w:r>
      <w:r>
        <w:rPr>
          <w:rFonts w:ascii="Consolas" w:hAnsi="Consolas"/>
          <w:sz w:val="19"/>
          <w:rFonts w:ascii="Consolas" w:hAnsi="Consolas" w:cs="Consolas"/>
          <w:rtl w:val="0"/>
          <w:lang w:bidi="ar-SA"/>
        </w:rPr>
        <w:t>candidate.view_classified</w:t>
      </w:r>
      <w:r>
        <w:rPr>
          <w:rtl w:val="1"/>
          <w:lang w:bidi="ar-SA"/>
        </w:rPr>
        <w:t>، والمحصور بقطاع لا يرى غير قطاعه.</w:t>
      </w:r>
    </w:p>
    <w:p>
      <w:pPr>
        <w:bidi/>
      </w:pPr>
      <w:r>
        <w:rPr>
          <w:b/>
          <w:rtl w:val="1"/>
          <w:lang w:bidi="ar-SA"/>
        </w:rPr>
        <w:t>الإسناد في نافذة الجلسة: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ملاحظة</w:t>
            </w:r>
          </w:p>
        </w:tc>
      </w:tr>
      <w:tr>
        <w:tc>
          <w:tcPr>
            <w:tcW w:type="dxa" w:w="4874"/>
          </w:tcPr>
          <w:p>
            <w:pPr>
              <w:bidi/>
            </w:pPr>
            <w:r>
              <w:rPr>
                <w:b/>
                <w:sz w:val="19"/>
                <w:rtl w:val="1"/>
                <w:lang w:bidi="ar-SA"/>
              </w:rPr>
              <w:t>المقيّم</w:t>
            </w:r>
          </w:p>
        </w:tc>
        <w:tc>
          <w:tcPr>
            <w:tcW w:type="dxa" w:w="4874"/>
          </w:tcPr>
          <w:p>
            <w:pPr>
              <w:bidi/>
            </w:pPr>
            <w:r>
              <w:rPr>
                <w:sz w:val="19"/>
                <w:rtl w:val="1"/>
                <w:lang w:bidi="ar-SA"/>
              </w:rPr>
              <w:t xml:space="preserve">تسميته تتبع النشاط: «مستشار المقابلة»، «مستشار حلقة النقاش»، «مشرف أدوات القياس». القائمة تعرض من يؤهّله دوره </w:t>
            </w:r>
            <w:r>
              <w:rPr>
                <w:b/>
                <w:sz w:val="19"/>
                <w:rtl w:val="1"/>
                <w:lang w:bidi="ar-SA"/>
              </w:rPr>
              <w:t>لهذا النشاط</w:t>
            </w:r>
            <w:r>
              <w:rPr>
                <w:sz w:val="19"/>
                <w:rtl w:val="1"/>
                <w:lang w:bidi="ar-SA"/>
              </w:rPr>
              <w:t xml:space="preserve"> في قطاع المشارك</w:t>
            </w:r>
          </w:p>
        </w:tc>
      </w:tr>
      <w:tr>
        <w:tc>
          <w:tcPr>
            <w:tcW w:type="dxa" w:w="4874"/>
          </w:tcPr>
          <w:p>
            <w:pPr>
              <w:bidi/>
            </w:pPr>
            <w:r>
              <w:rPr>
                <w:b/>
                <w:sz w:val="19"/>
                <w:rtl w:val="1"/>
                <w:lang w:bidi="ar-SA"/>
              </w:rPr>
              <w:t>مساعد التقييم</w:t>
            </w:r>
          </w:p>
        </w:tc>
        <w:tc>
          <w:tcPr>
            <w:tcW w:type="dxa" w:w="4874"/>
          </w:tcPr>
          <w:p>
            <w:pPr>
              <w:bidi/>
            </w:pPr>
            <w:r>
              <w:rPr>
                <w:sz w:val="19"/>
                <w:rtl w:val="1"/>
                <w:lang w:bidi="ar-SA"/>
              </w:rPr>
              <w:t>اختياري، ويظهر لكل نشاط</w:t>
            </w:r>
          </w:p>
        </w:tc>
      </w:tr>
      <w:tr>
        <w:tc>
          <w:tcPr>
            <w:tcW w:type="dxa" w:w="4874"/>
          </w:tcPr>
          <w:p>
            <w:pPr>
              <w:bidi/>
            </w:pPr>
            <w:r>
              <w:rPr>
                <w:sz w:val="19"/>
                <w:rtl w:val="1"/>
                <w:lang w:bidi="ar-SA"/>
              </w:rPr>
              <w:t>الترتيب</w:t>
            </w:r>
          </w:p>
        </w:tc>
        <w:tc>
          <w:tcPr>
            <w:tcW w:type="dxa" w:w="4874"/>
          </w:tcPr>
          <w:p>
            <w:pPr>
              <w:bidi/>
            </w:pPr>
            <w:r>
              <w:rPr>
                <w:sz w:val="19"/>
                <w:rtl w:val="1"/>
                <w:lang w:bidi="ar-SA"/>
              </w:rPr>
              <w:t xml:space="preserve">المُدرَجون في لوحة الموجة أولاً، ثم </w:t>
            </w:r>
            <w:r>
              <w:rPr>
                <w:b/>
                <w:sz w:val="19"/>
                <w:rtl w:val="1"/>
                <w:lang w:bidi="ar-SA"/>
              </w:rPr>
              <w:t>الأقرب خبرةً</w:t>
            </w:r>
            <w:r>
              <w:rPr>
                <w:sz w:val="19"/>
                <w:rtl w:val="1"/>
                <w:lang w:bidi="ar-SA"/>
              </w:rPr>
              <w:t xml:space="preserve"> لسيرة المشارك، ثم الأخفّ حملاً. بجانب الاسم تظهر «خبرة: …» و«٢/٥ في اليوم» حين تُختار موجة</w:t>
            </w:r>
          </w:p>
        </w:tc>
      </w:tr>
      <w:tr>
        <w:tc>
          <w:tcPr>
            <w:tcW w:type="dxa" w:w="4874"/>
          </w:tcPr>
          <w:p>
            <w:pPr>
              <w:bidi/>
            </w:pPr>
            <w:r>
              <w:rPr>
                <w:sz w:val="19"/>
                <w:rtl w:val="1"/>
                <w:lang w:bidi="ar-SA"/>
              </w:rPr>
              <w:t>تجاوز القطاع</w:t>
            </w:r>
          </w:p>
        </w:tc>
        <w:tc>
          <w:tcPr>
            <w:tcW w:type="dxa" w:w="4874"/>
          </w:tcPr>
          <w:p>
            <w:pPr>
              <w:bidi/>
            </w:pPr>
            <w:r>
              <w:rPr>
                <w:sz w:val="19"/>
                <w:rtl w:val="1"/>
                <w:lang w:bidi="ar-SA"/>
              </w:rPr>
              <w:t xml:space="preserve">إسناد مقيّم من قطاع آخر يسأل تأكيداً صريحاً ثم يمرّ ويُدوَّن في سجل التدقيق — لحاملي </w:t>
            </w:r>
            <w:r>
              <w:rPr>
                <w:rFonts w:ascii="Consolas" w:hAnsi="Consolas"/>
                <w:sz w:val="19"/>
                <w:rFonts w:ascii="Consolas" w:hAnsi="Consolas" w:cs="Consolas"/>
                <w:rtl w:val="0"/>
                <w:lang w:bidi="ar-SA"/>
              </w:rPr>
              <w:t>candidate.cross_sector</w:t>
            </w:r>
            <w:r>
              <w:rPr>
                <w:sz w:val="19"/>
                <w:rtl w:val="1"/>
                <w:lang w:bidi="ar-SA"/>
              </w:rPr>
              <w:t xml:space="preserve"> وحدهم</w:t>
            </w:r>
          </w:p>
        </w:tc>
      </w:tr>
    </w:tbl>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التاريخ</w:t>
            </w:r>
            <w:r>
              <w:rPr>
                <w:sz w:val="19"/>
                <w:rtl w:val="1"/>
                <w:lang w:bidi="ar-SA"/>
              </w:rPr>
              <w:t xml:space="preserve"> (شريط الأدوات)</w:t>
            </w:r>
          </w:p>
        </w:tc>
        <w:tc>
          <w:tcPr>
            <w:tcW w:type="dxa" w:w="4874"/>
          </w:tcPr>
          <w:p>
            <w:pPr>
              <w:bidi/>
            </w:pPr>
            <w:r>
              <w:rPr>
                <w:sz w:val="19"/>
                <w:rtl w:val="1"/>
                <w:lang w:bidi="ar-SA"/>
              </w:rPr>
              <w:t>مُرشِّح يوم واحد. اختيار تاريخ يعيد تحميل القائمة فوراً</w:t>
            </w:r>
          </w:p>
        </w:tc>
      </w:tr>
      <w:tr>
        <w:tc>
          <w:tcPr>
            <w:tcW w:type="dxa" w:w="4874"/>
          </w:tcPr>
          <w:p>
            <w:pPr>
              <w:bidi/>
            </w:pPr>
            <w:r>
              <w:rPr>
                <w:b/>
                <w:sz w:val="19"/>
                <w:rtl w:val="1"/>
                <w:lang w:bidi="ar-SA"/>
              </w:rPr>
              <w:t>الكل</w:t>
            </w:r>
          </w:p>
        </w:tc>
        <w:tc>
          <w:tcPr>
            <w:tcW w:type="dxa" w:w="4874"/>
          </w:tcPr>
          <w:p>
            <w:pPr>
              <w:bidi/>
            </w:pPr>
            <w:r>
              <w:rPr>
                <w:sz w:val="19"/>
                <w:rtl w:val="1"/>
                <w:lang w:bidi="ar-SA"/>
              </w:rPr>
              <w:t>يظهر بعد اختيار تاريخ، ويُلغي المُرشِّح ويعيد النافذة الافتراضية</w:t>
            </w:r>
          </w:p>
        </w:tc>
      </w:tr>
      <w:tr>
        <w:tc>
          <w:tcPr>
            <w:tcW w:type="dxa" w:w="4874"/>
          </w:tcPr>
          <w:p>
            <w:pPr>
              <w:bidi/>
            </w:pPr>
            <w:r>
              <w:rPr>
                <w:b/>
                <w:sz w:val="19"/>
                <w:rtl w:val="1"/>
                <w:lang w:bidi="ar-SA"/>
              </w:rPr>
              <w:t>جلسة جديدة</w:t>
            </w:r>
          </w:p>
        </w:tc>
        <w:tc>
          <w:tcPr>
            <w:tcW w:type="dxa" w:w="4874"/>
          </w:tcPr>
          <w:p>
            <w:pPr>
              <w:bidi/>
            </w:pPr>
            <w:r>
              <w:rPr>
                <w:sz w:val="19"/>
                <w:rtl w:val="1"/>
                <w:lang w:bidi="ar-SA"/>
              </w:rPr>
              <w:t>يفتح نافذة الإنشاء — بـ</w:t>
            </w:r>
            <w:r>
              <w:rPr>
                <w:rFonts w:ascii="Consolas" w:hAnsi="Consolas"/>
                <w:sz w:val="19"/>
                <w:rFonts w:ascii="Consolas" w:hAnsi="Consolas" w:cs="Consolas"/>
                <w:rtl w:val="0"/>
                <w:lang w:bidi="ar-SA"/>
              </w:rPr>
              <w:t>schedule.manage</w:t>
            </w:r>
            <w:r>
              <w:rPr>
                <w:sz w:val="19"/>
                <w:rtl w:val="1"/>
                <w:lang w:bidi="ar-SA"/>
              </w:rPr>
              <w:t xml:space="preserve"> فقط</w:t>
            </w:r>
          </w:p>
        </w:tc>
      </w:tr>
      <w:tr>
        <w:tc>
          <w:tcPr>
            <w:tcW w:type="dxa" w:w="4874"/>
          </w:tcPr>
          <w:p>
            <w:pPr>
              <w:bidi/>
            </w:pPr>
            <w:r>
              <w:rPr>
                <w:sz w:val="19"/>
                <w:rtl w:val="1"/>
                <w:lang w:bidi="ar-SA"/>
              </w:rPr>
              <w:t xml:space="preserve">عمود </w:t>
            </w:r>
            <w:r>
              <w:rPr>
                <w:b/>
                <w:sz w:val="19"/>
                <w:rtl w:val="1"/>
                <w:lang w:bidi="ar-SA"/>
              </w:rPr>
              <w:t>المشارك</w:t>
            </w:r>
          </w:p>
        </w:tc>
        <w:tc>
          <w:tcPr>
            <w:tcW w:type="dxa" w:w="4874"/>
          </w:tcPr>
          <w:p>
            <w:pPr>
              <w:bidi/>
            </w:pPr>
            <w:r>
              <w:rPr>
                <w:sz w:val="19"/>
                <w:rtl w:val="1"/>
                <w:lang w:bidi="ar-SA"/>
              </w:rPr>
              <w:t>رمز المشارك (</w:t>
            </w:r>
            <w:r>
              <w:rPr>
                <w:rFonts w:ascii="Consolas" w:hAnsi="Consolas"/>
                <w:sz w:val="19"/>
                <w:rFonts w:ascii="Consolas" w:hAnsi="Consolas" w:cs="Consolas"/>
                <w:rtl w:val="0"/>
                <w:lang w:bidi="ar-SA"/>
              </w:rPr>
              <w:t>ED-001</w:t>
            </w:r>
            <w:r>
              <w:rPr>
                <w:sz w:val="19"/>
                <w:rtl w:val="1"/>
                <w:lang w:bidi="ar-SA"/>
              </w:rPr>
              <w:t>) لا اسمه — هذه الشاشة تعمل بالرمز</w:t>
            </w:r>
          </w:p>
        </w:tc>
      </w:tr>
      <w:tr>
        <w:tc>
          <w:tcPr>
            <w:tcW w:type="dxa" w:w="4874"/>
          </w:tcPr>
          <w:p>
            <w:pPr>
              <w:bidi/>
            </w:pPr>
            <w:r>
              <w:rPr>
                <w:sz w:val="19"/>
                <w:rtl w:val="1"/>
                <w:lang w:bidi="ar-SA"/>
              </w:rPr>
              <w:t xml:space="preserve">عمود </w:t>
            </w:r>
            <w:r>
              <w:rPr>
                <w:b/>
                <w:sz w:val="19"/>
                <w:rtl w:val="1"/>
                <w:lang w:bidi="ar-SA"/>
              </w:rPr>
              <w:t>النشاط</w:t>
            </w:r>
          </w:p>
        </w:tc>
        <w:tc>
          <w:tcPr>
            <w:tcW w:type="dxa" w:w="4874"/>
          </w:tcPr>
          <w:p>
            <w:pPr>
              <w:bidi/>
            </w:pPr>
            <w:r>
              <w:rPr>
                <w:sz w:val="19"/>
                <w:rtl w:val="1"/>
                <w:lang w:bidi="ar-SA"/>
              </w:rPr>
              <w:t>المقابلة الشخصية / حلقة النقاش / أدوات القياس / التمرين التكاملي</w:t>
            </w:r>
          </w:p>
        </w:tc>
      </w:tr>
      <w:tr>
        <w:tc>
          <w:tcPr>
            <w:tcW w:type="dxa" w:w="4874"/>
          </w:tcPr>
          <w:p>
            <w:pPr>
              <w:bidi/>
            </w:pPr>
            <w:r>
              <w:rPr>
                <w:sz w:val="19"/>
                <w:rtl w:val="1"/>
                <w:lang w:bidi="ar-SA"/>
              </w:rPr>
              <w:t xml:space="preserve">عمود </w:t>
            </w:r>
            <w:r>
              <w:rPr>
                <w:b/>
                <w:sz w:val="19"/>
                <w:rtl w:val="1"/>
                <w:lang w:bidi="ar-SA"/>
              </w:rPr>
              <w:t>التاريخ</w:t>
            </w:r>
          </w:p>
        </w:tc>
        <w:tc>
          <w:tcPr>
            <w:tcW w:type="dxa" w:w="4874"/>
          </w:tcPr>
          <w:p>
            <w:pPr>
              <w:bidi/>
            </w:pPr>
            <w:r>
              <w:rPr>
                <w:sz w:val="19"/>
                <w:rtl w:val="1"/>
                <w:lang w:bidi="ar-SA"/>
              </w:rPr>
              <w:t>تاريخ الجلسة</w:t>
            </w:r>
          </w:p>
        </w:tc>
      </w:tr>
      <w:tr>
        <w:tc>
          <w:tcPr>
            <w:tcW w:type="dxa" w:w="4874"/>
          </w:tcPr>
          <w:p>
            <w:pPr>
              <w:bidi/>
            </w:pPr>
            <w:r>
              <w:rPr>
                <w:sz w:val="19"/>
                <w:rtl w:val="1"/>
                <w:lang w:bidi="ar-SA"/>
              </w:rPr>
              <w:t xml:space="preserve">عمود </w:t>
            </w:r>
            <w:r>
              <w:rPr>
                <w:b/>
                <w:sz w:val="19"/>
                <w:rtl w:val="1"/>
                <w:lang w:bidi="ar-SA"/>
              </w:rPr>
              <w:t>الوقت</w:t>
            </w:r>
          </w:p>
        </w:tc>
        <w:tc>
          <w:tcPr>
            <w:tcW w:type="dxa" w:w="4874"/>
          </w:tcPr>
          <w:p>
            <w:pPr>
              <w:bidi/>
            </w:pPr>
            <w:r>
              <w:rPr>
                <w:sz w:val="19"/>
                <w:rtl w:val="1"/>
                <w:lang w:bidi="ar-SA"/>
              </w:rPr>
              <w:t>وقت الجلسة، و</w:t>
            </w:r>
            <w:r>
              <w:rPr>
                <w:b/>
                <w:sz w:val="19"/>
                <w:rtl w:val="1"/>
                <w:lang w:bidi="ar-SA"/>
              </w:rPr>
              <w:t>—</w:t>
            </w:r>
            <w:r>
              <w:rPr>
                <w:sz w:val="19"/>
                <w:rtl w:val="1"/>
                <w:lang w:bidi="ar-SA"/>
              </w:rPr>
              <w:t xml:space="preserve"> إن كانت بلا وقت (جلسات التوزيع الأسبوعي تُنشأ بلا وقت)</w:t>
            </w:r>
          </w:p>
        </w:tc>
      </w:tr>
      <w:tr>
        <w:tc>
          <w:tcPr>
            <w:tcW w:type="dxa" w:w="4874"/>
          </w:tcPr>
          <w:p>
            <w:pPr>
              <w:bidi/>
            </w:pPr>
            <w:r>
              <w:rPr>
                <w:sz w:val="19"/>
                <w:rtl w:val="1"/>
                <w:lang w:bidi="ar-SA"/>
              </w:rPr>
              <w:t xml:space="preserve">عمود </w:t>
            </w:r>
            <w:r>
              <w:rPr>
                <w:b/>
                <w:sz w:val="19"/>
                <w:rtl w:val="1"/>
                <w:lang w:bidi="ar-SA"/>
              </w:rPr>
              <w:t>المكان</w:t>
            </w:r>
          </w:p>
        </w:tc>
        <w:tc>
          <w:tcPr>
            <w:tcW w:type="dxa" w:w="4874"/>
          </w:tcPr>
          <w:p>
            <w:pPr>
              <w:bidi/>
            </w:pPr>
            <w:r>
              <w:rPr>
                <w:sz w:val="19"/>
                <w:rtl w:val="1"/>
                <w:lang w:bidi="ar-SA"/>
              </w:rPr>
              <w:t>القاعة أو المبنى، و</w:t>
            </w:r>
            <w:r>
              <w:rPr>
                <w:b/>
                <w:sz w:val="19"/>
                <w:rtl w:val="1"/>
                <w:lang w:bidi="ar-SA"/>
              </w:rPr>
              <w:t>—</w:t>
            </w:r>
            <w:r>
              <w:rPr>
                <w:sz w:val="19"/>
                <w:rtl w:val="1"/>
                <w:lang w:bidi="ar-SA"/>
              </w:rPr>
              <w:t xml:space="preserve"> إن لم يُدخَل</w:t>
            </w:r>
          </w:p>
        </w:tc>
      </w:tr>
      <w:tr>
        <w:tc>
          <w:tcPr>
            <w:tcW w:type="dxa" w:w="4874"/>
          </w:tcPr>
          <w:p>
            <w:pPr>
              <w:bidi/>
            </w:pPr>
            <w:r>
              <w:rPr>
                <w:sz w:val="19"/>
                <w:rtl w:val="1"/>
                <w:lang w:bidi="ar-SA"/>
              </w:rPr>
              <w:t xml:space="preserve">عمود </w:t>
            </w:r>
            <w:r>
              <w:rPr>
                <w:b/>
                <w:sz w:val="19"/>
                <w:rtl w:val="1"/>
                <w:lang w:bidi="ar-SA"/>
              </w:rPr>
              <w:t>المُقيّم</w:t>
            </w:r>
          </w:p>
        </w:tc>
        <w:tc>
          <w:tcPr>
            <w:tcW w:type="dxa" w:w="4874"/>
          </w:tcPr>
          <w:p>
            <w:pPr>
              <w:bidi/>
            </w:pPr>
            <w:r>
              <w:rPr>
                <w:sz w:val="19"/>
                <w:rtl w:val="1"/>
                <w:lang w:bidi="ar-SA"/>
              </w:rPr>
              <w:t>مستشار المقابلة المُسنَد، و</w:t>
            </w:r>
            <w:r>
              <w:rPr>
                <w:b/>
                <w:sz w:val="19"/>
                <w:rtl w:val="1"/>
                <w:lang w:bidi="ar-SA"/>
              </w:rPr>
              <w:t>—</w:t>
            </w:r>
            <w:r>
              <w:rPr>
                <w:sz w:val="19"/>
                <w:rtl w:val="1"/>
                <w:lang w:bidi="ar-SA"/>
              </w:rPr>
              <w:t xml:space="preserve"> إن لم يُسنَد</w:t>
            </w:r>
          </w:p>
        </w:tc>
      </w:tr>
      <w:tr>
        <w:tc>
          <w:tcPr>
            <w:tcW w:type="dxa" w:w="4874"/>
          </w:tcPr>
          <w:p>
            <w:pPr>
              <w:bidi/>
            </w:pPr>
            <w:r>
              <w:rPr>
                <w:sz w:val="19"/>
                <w:rtl w:val="1"/>
                <w:lang w:bidi="ar-SA"/>
              </w:rPr>
              <w:t xml:space="preserve">عمود </w:t>
            </w:r>
            <w:r>
              <w:rPr>
                <w:b/>
                <w:sz w:val="19"/>
                <w:rtl w:val="1"/>
                <w:lang w:bidi="ar-SA"/>
              </w:rPr>
              <w:t>الحضور</w:t>
            </w:r>
          </w:p>
        </w:tc>
        <w:tc>
          <w:tcPr>
            <w:tcW w:type="dxa" w:w="4874"/>
          </w:tcPr>
          <w:p>
            <w:pPr>
              <w:bidi/>
            </w:pPr>
            <w:r>
              <w:rPr>
                <w:b/>
                <w:sz w:val="19"/>
                <w:rtl w:val="1"/>
                <w:lang w:bidi="ar-SA"/>
              </w:rPr>
              <w:t>بالانتظار</w:t>
            </w:r>
            <w:r>
              <w:rPr>
                <w:sz w:val="19"/>
                <w:rtl w:val="1"/>
                <w:lang w:bidi="ar-SA"/>
              </w:rPr>
              <w:t xml:space="preserve"> أو </w:t>
            </w:r>
            <w:r>
              <w:rPr>
                <w:b/>
                <w:sz w:val="19"/>
                <w:rtl w:val="1"/>
                <w:lang w:bidi="ar-SA"/>
              </w:rPr>
              <w:t>حاضر</w:t>
            </w:r>
            <w:r>
              <w:rPr>
                <w:sz w:val="19"/>
                <w:rtl w:val="1"/>
                <w:lang w:bidi="ar-SA"/>
              </w:rPr>
              <w:t xml:space="preserve"> أو </w:t>
            </w:r>
            <w:r>
              <w:rPr>
                <w:b/>
                <w:sz w:val="19"/>
                <w:rtl w:val="1"/>
                <w:lang w:bidi="ar-SA"/>
              </w:rPr>
              <w:t>غياب بعذر</w:t>
            </w:r>
            <w:r>
              <w:rPr>
                <w:sz w:val="19"/>
                <w:rtl w:val="1"/>
                <w:lang w:bidi="ar-SA"/>
              </w:rPr>
              <w:t xml:space="preserve"> أو </w:t>
            </w:r>
            <w:r>
              <w:rPr>
                <w:b/>
                <w:sz w:val="19"/>
                <w:rtl w:val="1"/>
                <w:lang w:bidi="ar-SA"/>
              </w:rPr>
              <w:t>غياب</w:t>
            </w:r>
          </w:p>
        </w:tc>
      </w:tr>
      <w:tr>
        <w:tc>
          <w:tcPr>
            <w:tcW w:type="dxa" w:w="4874"/>
          </w:tcPr>
          <w:p>
            <w:pPr>
              <w:bidi/>
            </w:pPr>
            <w:r>
              <w:rPr>
                <w:sz w:val="19"/>
                <w:rtl w:val="1"/>
                <w:lang w:bidi="ar-SA"/>
              </w:rPr>
              <w:t>زرّ التعديل (قلم)</w:t>
            </w:r>
          </w:p>
        </w:tc>
        <w:tc>
          <w:tcPr>
            <w:tcW w:type="dxa" w:w="4874"/>
          </w:tcPr>
          <w:p>
            <w:pPr>
              <w:bidi/>
            </w:pPr>
            <w:r>
              <w:rPr>
                <w:sz w:val="19"/>
                <w:rtl w:val="1"/>
                <w:lang w:bidi="ar-SA"/>
              </w:rPr>
              <w:t xml:space="preserve">يفتح نافذة </w:t>
            </w:r>
            <w:r>
              <w:rPr>
                <w:b/>
                <w:sz w:val="19"/>
                <w:rtl w:val="1"/>
                <w:lang w:bidi="ar-SA"/>
              </w:rPr>
              <w:t>تعديل جلسة</w:t>
            </w:r>
            <w:r>
              <w:rPr>
                <w:sz w:val="19"/>
                <w:rtl w:val="1"/>
                <w:lang w:bidi="ar-SA"/>
              </w:rPr>
              <w:t xml:space="preserve">. معطَّل وتلميحه </w:t>
            </w:r>
            <w:r>
              <w:rPr>
                <w:b/>
                <w:sz w:val="19"/>
                <w:rtl w:val="1"/>
                <w:lang w:bidi="ar-SA"/>
              </w:rPr>
              <w:t>سُجّل حضورها</w:t>
            </w:r>
            <w:r>
              <w:rPr>
                <w:sz w:val="19"/>
                <w:rtl w:val="1"/>
                <w:lang w:bidi="ar-SA"/>
              </w:rPr>
              <w:t xml:space="preserve"> متى خرجت الجلسة عن </w:t>
            </w:r>
            <w:r>
              <w:rPr>
                <w:b/>
                <w:sz w:val="19"/>
                <w:rtl w:val="1"/>
                <w:lang w:bidi="ar-SA"/>
              </w:rPr>
              <w:t>بالانتظار</w:t>
            </w:r>
          </w:p>
        </w:tc>
      </w:tr>
      <w:tr>
        <w:tc>
          <w:tcPr>
            <w:tcW w:type="dxa" w:w="4874"/>
          </w:tcPr>
          <w:p>
            <w:pPr>
              <w:bidi/>
            </w:pPr>
            <w:r>
              <w:rPr>
                <w:sz w:val="19"/>
                <w:rtl w:val="1"/>
                <w:lang w:bidi="ar-SA"/>
              </w:rPr>
              <w:t>زرّ الحذف (سلّة)</w:t>
            </w:r>
          </w:p>
        </w:tc>
        <w:tc>
          <w:tcPr>
            <w:tcW w:type="dxa" w:w="4874"/>
          </w:tcPr>
          <w:p>
            <w:pPr>
              <w:bidi/>
            </w:pPr>
            <w:r>
              <w:rPr>
                <w:sz w:val="19"/>
                <w:rtl w:val="1"/>
                <w:lang w:bidi="ar-SA"/>
              </w:rPr>
              <w:t>يحذف الجلسة بعد تأكيد. معطَّل بالشرط نفسه</w:t>
            </w:r>
          </w:p>
        </w:tc>
      </w:tr>
    </w:tbl>
    <w:p/>
    <w:p>
      <w:pPr>
        <w:bidi/>
      </w:pPr>
      <w:r>
        <w:rPr>
          <w:b/>
          <w:rtl w:val="1"/>
          <w:lang w:bidi="ar-SA"/>
        </w:rPr>
        <w:t>حقول نافذة الجلسة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المشارك</w:t>
            </w:r>
          </w:p>
        </w:tc>
        <w:tc>
          <w:tcPr>
            <w:tcW w:type="dxa" w:w="4874"/>
          </w:tcPr>
          <w:p>
            <w:pPr>
              <w:bidi/>
            </w:pPr>
            <w:r>
              <w:rPr>
                <w:sz w:val="19"/>
                <w:rtl w:val="1"/>
                <w:lang w:bidi="ar-SA"/>
              </w:rPr>
              <w:t>قائمة المشاركين المعتمدين للجدولة وحدهم، بصيغة «الرمز — القطاع». يظهر عند الإنشاء فقط، فالمشارك لا يُبدَّل بالتعديل</w:t>
            </w:r>
          </w:p>
        </w:tc>
      </w:tr>
      <w:tr>
        <w:tc>
          <w:tcPr>
            <w:tcW w:type="dxa" w:w="4874"/>
          </w:tcPr>
          <w:p>
            <w:pPr>
              <w:bidi/>
            </w:pPr>
            <w:r>
              <w:rPr>
                <w:b/>
                <w:sz w:val="19"/>
                <w:rtl w:val="1"/>
                <w:lang w:bidi="ar-SA"/>
              </w:rPr>
              <w:t>النشاط</w:t>
            </w:r>
          </w:p>
        </w:tc>
        <w:tc>
          <w:tcPr>
            <w:tcW w:type="dxa" w:w="4874"/>
          </w:tcPr>
          <w:p>
            <w:pPr>
              <w:bidi/>
            </w:pPr>
            <w:r>
              <w:rPr>
                <w:sz w:val="19"/>
                <w:rtl w:val="1"/>
                <w:lang w:bidi="ar-SA"/>
              </w:rPr>
              <w:t>أحد الأنشطة الأربعة</w:t>
            </w:r>
          </w:p>
        </w:tc>
      </w:tr>
      <w:tr>
        <w:tc>
          <w:tcPr>
            <w:tcW w:type="dxa" w:w="4874"/>
          </w:tcPr>
          <w:p>
            <w:pPr>
              <w:bidi/>
            </w:pPr>
            <w:r>
              <w:rPr>
                <w:b/>
                <w:sz w:val="19"/>
                <w:rtl w:val="1"/>
                <w:lang w:bidi="ar-SA"/>
              </w:rPr>
              <w:t>مستشار المقابلة</w:t>
            </w:r>
          </w:p>
        </w:tc>
        <w:tc>
          <w:tcPr>
            <w:tcW w:type="dxa" w:w="4874"/>
          </w:tcPr>
          <w:p>
            <w:pPr>
              <w:bidi/>
            </w:pPr>
            <w:r>
              <w:rPr>
                <w:sz w:val="19"/>
                <w:rtl w:val="1"/>
                <w:lang w:bidi="ar-SA"/>
              </w:rPr>
              <w:t xml:space="preserve">يظهر للمقابلة الشخصية وحدها بعد اختيار المشارك. القائمة = مقيّمو </w:t>
            </w:r>
            <w:r>
              <w:rPr>
                <w:b/>
                <w:sz w:val="19"/>
                <w:rtl w:val="1"/>
                <w:lang w:bidi="ar-SA"/>
              </w:rPr>
              <w:t>قطاع المشارك</w:t>
            </w:r>
            <w:r>
              <w:rPr>
                <w:sz w:val="19"/>
                <w:rtl w:val="1"/>
                <w:lang w:bidi="ar-SA"/>
              </w:rPr>
              <w:t xml:space="preserve"> الفعّالون، ومعها الخيار </w:t>
            </w:r>
            <w:r>
              <w:rPr>
                <w:b/>
                <w:sz w:val="19"/>
                <w:rtl w:val="1"/>
                <w:lang w:bidi="ar-SA"/>
              </w:rPr>
              <w:t>— بلا تعيين —</w:t>
            </w:r>
          </w:p>
        </w:tc>
      </w:tr>
      <w:tr>
        <w:tc>
          <w:tcPr>
            <w:tcW w:type="dxa" w:w="4874"/>
          </w:tcPr>
          <w:p>
            <w:pPr>
              <w:bidi/>
            </w:pPr>
            <w:r>
              <w:rPr>
                <w:b/>
                <w:sz w:val="19"/>
                <w:rtl w:val="1"/>
                <w:lang w:bidi="ar-SA"/>
              </w:rPr>
              <w:t>استعراض السيرة الذاتية</w:t>
            </w:r>
          </w:p>
        </w:tc>
        <w:tc>
          <w:tcPr>
            <w:tcW w:type="dxa" w:w="4874"/>
          </w:tcPr>
          <w:p>
            <w:pPr>
              <w:bidi/>
            </w:pPr>
            <w:r>
              <w:rPr>
                <w:sz w:val="19"/>
                <w:rtl w:val="1"/>
                <w:lang w:bidi="ar-SA"/>
              </w:rPr>
              <w:t>يفتح ملخّص سيرة المشارك تحت الزرّ: المنصب، وسنوات الخبرة، والنبذة، والمؤهلات، والخبرات</w:t>
            </w:r>
          </w:p>
        </w:tc>
      </w:tr>
      <w:tr>
        <w:tc>
          <w:tcPr>
            <w:tcW w:type="dxa" w:w="4874"/>
          </w:tcPr>
          <w:p>
            <w:pPr>
              <w:bidi/>
            </w:pPr>
            <w:r>
              <w:rPr>
                <w:b/>
                <w:sz w:val="19"/>
                <w:rtl w:val="1"/>
                <w:lang w:bidi="ar-SA"/>
              </w:rPr>
              <w:t>التاريخ</w:t>
            </w:r>
          </w:p>
        </w:tc>
        <w:tc>
          <w:tcPr>
            <w:tcW w:type="dxa" w:w="4874"/>
          </w:tcPr>
          <w:p>
            <w:pPr>
              <w:bidi/>
            </w:pPr>
            <w:r>
              <w:rPr>
                <w:sz w:val="19"/>
                <w:rtl w:val="1"/>
                <w:lang w:bidi="ar-SA"/>
              </w:rPr>
              <w:t>إلزامي، ولا يسبق اليوم</w:t>
            </w:r>
          </w:p>
        </w:tc>
      </w:tr>
      <w:tr>
        <w:tc>
          <w:tcPr>
            <w:tcW w:type="dxa" w:w="4874"/>
          </w:tcPr>
          <w:p>
            <w:pPr>
              <w:bidi/>
            </w:pPr>
            <w:r>
              <w:rPr>
                <w:b/>
                <w:sz w:val="19"/>
                <w:rtl w:val="1"/>
                <w:lang w:bidi="ar-SA"/>
              </w:rPr>
              <w:t>الوقت</w:t>
            </w:r>
          </w:p>
        </w:tc>
        <w:tc>
          <w:tcPr>
            <w:tcW w:type="dxa" w:w="4874"/>
          </w:tcPr>
          <w:p>
            <w:pPr>
              <w:bidi/>
            </w:pPr>
            <w:r>
              <w:rPr>
                <w:sz w:val="19"/>
                <w:rtl w:val="1"/>
                <w:lang w:bidi="ar-SA"/>
              </w:rPr>
              <w:t>قائمة الأوقات المعتمدة في الإعدادات لمن يملك إدارة الإعدادات، وحقل وقت حرّ لمن لا يملكها</w:t>
            </w:r>
          </w:p>
        </w:tc>
      </w:tr>
      <w:tr>
        <w:tc>
          <w:tcPr>
            <w:tcW w:type="dxa" w:w="4874"/>
          </w:tcPr>
          <w:p>
            <w:pPr>
              <w:bidi/>
            </w:pPr>
            <w:r>
              <w:rPr>
                <w:b/>
                <w:sz w:val="19"/>
                <w:rtl w:val="1"/>
                <w:lang w:bidi="ar-SA"/>
              </w:rPr>
              <w:t>المكان</w:t>
            </w:r>
          </w:p>
        </w:tc>
        <w:tc>
          <w:tcPr>
            <w:tcW w:type="dxa" w:w="4874"/>
          </w:tcPr>
          <w:p>
            <w:pPr>
              <w:bidi/>
            </w:pPr>
            <w:r>
              <w:rPr>
                <w:sz w:val="19"/>
                <w:rtl w:val="1"/>
                <w:lang w:bidi="ar-SA"/>
              </w:rPr>
              <w:t xml:space="preserve">نصّ حرّ حتى ٢٠٠ حرف — </w:t>
            </w:r>
            <w:r>
              <w:rPr>
                <w:rFonts w:ascii="Consolas" w:hAnsi="Consolas"/>
                <w:sz w:val="19"/>
                <w:rFonts w:ascii="Consolas" w:hAnsi="Consolas" w:cs="Consolas"/>
                <w:rtl w:val="0"/>
                <w:lang w:bidi="ar-SA"/>
              </w:rPr>
              <w:t>قاعة / مبنى…</w:t>
            </w:r>
          </w:p>
        </w:tc>
      </w:tr>
      <w:tr>
        <w:tc>
          <w:tcPr>
            <w:tcW w:type="dxa" w:w="4874"/>
          </w:tcPr>
          <w:p>
            <w:pPr>
              <w:bidi/>
            </w:pPr>
            <w:r>
              <w:rPr>
                <w:b/>
                <w:sz w:val="19"/>
                <w:rtl w:val="1"/>
                <w:lang w:bidi="ar-SA"/>
              </w:rPr>
              <w:t>إلغاء</w:t>
            </w:r>
            <w:r>
              <w:rPr>
                <w:sz w:val="19"/>
                <w:rtl w:val="1"/>
                <w:lang w:bidi="ar-SA"/>
              </w:rPr>
              <w:t xml:space="preserve"> / </w:t>
            </w:r>
            <w:r>
              <w:rPr>
                <w:b/>
                <w:sz w:val="19"/>
                <w:rtl w:val="1"/>
                <w:lang w:bidi="ar-SA"/>
              </w:rPr>
              <w:t>إنشاء</w:t>
            </w:r>
            <w:r>
              <w:rPr>
                <w:sz w:val="19"/>
                <w:rtl w:val="1"/>
                <w:lang w:bidi="ar-SA"/>
              </w:rPr>
              <w:t xml:space="preserve"> / </w:t>
            </w:r>
            <w:r>
              <w:rPr>
                <w:b/>
                <w:sz w:val="19"/>
                <w:rtl w:val="1"/>
                <w:lang w:bidi="ar-SA"/>
              </w:rPr>
              <w:t>حفظ</w:t>
            </w:r>
          </w:p>
        </w:tc>
        <w:tc>
          <w:tcPr>
            <w:tcW w:type="dxa" w:w="4874"/>
          </w:tcPr>
          <w:p>
            <w:pPr>
              <w:bidi/>
            </w:pPr>
            <w:r>
              <w:rPr>
                <w:sz w:val="19"/>
                <w:rtl w:val="1"/>
                <w:lang w:bidi="ar-SA"/>
              </w:rPr>
              <w:t>زرّ الحفظ معطَّل حتى يكتمل المشارك والتاريخ والوقت عند الإنشاء، والتاريخ عند التعديل</w:t>
            </w:r>
          </w:p>
        </w:tc>
      </w:tr>
    </w:tbl>
    <w:p/>
    <w:p>
      <w:pPr>
        <w:pStyle w:val="Heading3"/>
        <w:bidi/>
      </w:pPr>
      <w:r>
        <w:rPr>
          <w:rtl w:val="1"/>
          <w:lang w:bidi="ar-SA"/>
        </w:rPr>
        <w:t>كيف تعمل فيها</w:t>
      </w:r>
    </w:p>
    <w:p>
      <w:pPr>
        <w:bidi/>
      </w:pPr>
      <w:r>
        <w:rPr>
          <w:b/>
          <w:rtl w:val="1"/>
          <w:lang w:bidi="ar-SA"/>
        </w:rPr>
        <w:t>١ — جدولة جلسة جديدة</w:t>
      </w:r>
    </w:p>
    <w:p>
      <w:pPr>
        <w:jc w:val="center"/>
      </w:pPr>
      <w:r>
        <w:drawing>
          <wp:inline xmlns:a="http://schemas.openxmlformats.org/drawingml/2006/main" xmlns:pic="http://schemas.openxmlformats.org/drawingml/2006/picture">
            <wp:extent cx="5852160" cy="6785113"/>
            <wp:docPr id="191" name="Picture 191"/>
            <wp:cNvGraphicFramePr>
              <a:graphicFrameLocks noChangeAspect="1"/>
            </wp:cNvGraphicFramePr>
            <a:graphic>
              <a:graphicData uri="http://schemas.openxmlformats.org/drawingml/2006/picture">
                <pic:pic>
                  <pic:nvPicPr>
                    <pic:cNvPr id="0" name="schedules-new-modal.jpg"/>
                    <pic:cNvPicPr/>
                  </pic:nvPicPr>
                  <pic:blipFill>
                    <a:blip r:embed="rId38"/>
                    <a:stretch>
                      <a:fillRect/>
                    </a:stretch>
                  </pic:blipFill>
                  <pic:spPr>
                    <a:xfrm>
                      <a:off x="0" y="0"/>
                      <a:ext cx="5852160" cy="6785113"/>
                    </a:xfrm>
                    <a:prstGeom prst="rect"/>
                  </pic:spPr>
                </pic:pic>
              </a:graphicData>
            </a:graphic>
          </wp:inline>
        </w:drawing>
      </w:r>
    </w:p>
    <w:p>
      <w:pPr>
        <w:jc w:val="center"/>
        <w:bidi/>
      </w:pPr>
      <w:r>
        <w:rPr>
          <w:i/>
          <w:color w:val="6B7F74"/>
          <w:sz w:val="18"/>
          <w:rtl w:val="1"/>
          <w:lang w:bidi="ar-SA"/>
        </w:rPr>
        <w:t>نافذة «جلسة جديدة» فارغة</w:t>
      </w:r>
    </w:p>
    <w:p>
      <w:pPr>
        <w:pStyle w:val="ListNumber"/>
        <w:bidi/>
      </w:pPr>
      <w:r>
        <w:rPr>
          <w:rtl w:val="1"/>
          <w:lang w:bidi="ar-SA"/>
        </w:rPr>
        <w:t xml:space="preserve">اضغط </w:t>
      </w:r>
      <w:r>
        <w:rPr>
          <w:b/>
          <w:rtl w:val="1"/>
          <w:lang w:bidi="ar-SA"/>
        </w:rPr>
        <w:t>جلسة جديدة</w:t>
      </w:r>
      <w:r>
        <w:rPr>
          <w:rtl w:val="1"/>
          <w:lang w:bidi="ar-SA"/>
        </w:rPr>
        <w:t>.</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(الرمز — القطاع).</w:t>
      </w:r>
    </w:p>
    <w:p>
      <w:pPr>
        <w:pStyle w:val="ListNumber"/>
        <w:bidi/>
      </w:pPr>
      <w:r>
        <w:rPr>
          <w:rtl w:val="1"/>
          <w:lang w:bidi="ar-SA"/>
        </w:rPr>
        <w:t xml:space="preserve">اختر </w:t>
      </w:r>
      <w:r>
        <w:rPr>
          <w:b/>
          <w:rtl w:val="1"/>
          <w:lang w:bidi="ar-SA"/>
        </w:rPr>
        <w:t>النشاط</w:t>
      </w:r>
      <w:r>
        <w:rPr>
          <w:rtl w:val="1"/>
          <w:lang w:bidi="ar-SA"/>
        </w:rPr>
        <w:t>.</w:t>
      </w:r>
    </w:p>
    <w:p>
      <w:pPr>
        <w:pStyle w:val="ListNumber"/>
        <w:bidi/>
      </w:pPr>
      <w:r>
        <w:rPr>
          <w:rtl w:val="1"/>
          <w:lang w:bidi="ar-SA"/>
        </w:rPr>
        <w:t xml:space="preserve">اختر </w:t>
      </w:r>
      <w:r>
        <w:rPr>
          <w:b/>
          <w:rtl w:val="1"/>
          <w:lang w:bidi="ar-SA"/>
        </w:rPr>
        <w:t>التاريخ</w:t>
      </w:r>
      <w:r>
        <w:rPr>
          <w:rtl w:val="1"/>
          <w:lang w:bidi="ar-SA"/>
        </w:rPr>
        <w:t xml:space="preserve">، ثم </w:t>
      </w:r>
      <w:r>
        <w:rPr>
          <w:b/>
          <w:rtl w:val="1"/>
          <w:lang w:bidi="ar-SA"/>
        </w:rPr>
        <w:t>الوقت</w:t>
      </w:r>
      <w:r>
        <w:rPr>
          <w:rtl w:val="1"/>
          <w:lang w:bidi="ar-SA"/>
        </w:rPr>
        <w:t xml:space="preserve"> من الأوقات المعتمدة.</w:t>
      </w:r>
    </w:p>
    <w:p>
      <w:pPr>
        <w:pStyle w:val="ListNumber"/>
        <w:bidi/>
      </w:pPr>
      <w:r>
        <w:rPr>
          <w:rtl w:val="1"/>
          <w:lang w:bidi="ar-SA"/>
        </w:rPr>
        <w:t xml:space="preserve">اكتب </w:t>
      </w:r>
      <w:r>
        <w:rPr>
          <w:b/>
          <w:rtl w:val="1"/>
          <w:lang w:bidi="ar-SA"/>
        </w:rPr>
        <w:t>المكان</w:t>
      </w:r>
      <w:r>
        <w:rPr>
          <w:rtl w:val="1"/>
          <w:lang w:bidi="ar-SA"/>
        </w:rPr>
        <w:t xml:space="preserve"> إن وُجد.</w:t>
      </w:r>
    </w:p>
    <w:p>
      <w:pPr>
        <w:pStyle w:val="ListNumber"/>
        <w:bidi/>
      </w:pPr>
      <w:r>
        <w:rPr>
          <w:rtl w:val="1"/>
          <w:lang w:bidi="ar-SA"/>
        </w:rPr>
        <w:t xml:space="preserve">اضغط </w:t>
      </w:r>
      <w:r>
        <w:rPr>
          <w:b/>
          <w:rtl w:val="1"/>
          <w:lang w:bidi="ar-SA"/>
        </w:rPr>
        <w:t>إنشاء</w:t>
      </w:r>
      <w:r>
        <w:rPr>
          <w:rtl w:val="1"/>
          <w:lang w:bidi="ar-SA"/>
        </w:rPr>
        <w:t>.</w:t>
      </w:r>
    </w:p>
    <w:p>
      <w:pPr>
        <w:bidi/>
      </w:pPr>
      <w:r>
        <w:rPr>
          <w:rtl w:val="1"/>
          <w:lang w:bidi="ar-SA"/>
        </w:rPr>
        <w:t xml:space="preserve">تُغلق النافذة وتظهر الجلسة في الجدول بحالة حضور </w:t>
      </w:r>
      <w:r>
        <w:rPr>
          <w:b/>
          <w:rtl w:val="1"/>
          <w:lang w:bidi="ar-SA"/>
        </w:rPr>
        <w:t>بالانتظار</w:t>
      </w:r>
      <w:r>
        <w:rPr>
          <w:rtl w:val="1"/>
          <w:lang w:bidi="ar-SA"/>
        </w:rPr>
        <w:t>.</w:t>
      </w:r>
    </w:p>
    <w:p>
      <w:pPr>
        <w:bidi/>
      </w:pPr>
      <w:r>
        <w:rPr>
          <w:b/>
          <w:rtl w:val="1"/>
          <w:lang w:bidi="ar-SA"/>
        </w:rPr>
        <w:t>٢ — تعيين مستشار المقابلة بعد مراجعة السيرة</w:t>
      </w:r>
    </w:p>
    <w:p>
      <w:pPr>
        <w:jc w:val="center"/>
      </w:pPr>
      <w:r>
        <w:drawing>
          <wp:inline xmlns:a="http://schemas.openxmlformats.org/drawingml/2006/main" xmlns:pic="http://schemas.openxmlformats.org/drawingml/2006/picture">
            <wp:extent cx="4719828" cy="6949440"/>
            <wp:docPr id="192" name="Picture 192"/>
            <wp:cNvGraphicFramePr>
              <a:graphicFrameLocks noChangeAspect="1"/>
            </wp:cNvGraphicFramePr>
            <a:graphic>
              <a:graphicData uri="http://schemas.openxmlformats.org/drawingml/2006/picture">
                <pic:pic>
                  <pic:nvPicPr>
                    <pic:cNvPr id="0" name="schedules-new-interview.jpg"/>
                    <pic:cNvPicPr/>
                  </pic:nvPicPr>
                  <pic:blipFill>
                    <a:blip r:embed="rId39"/>
                    <a:stretch>
                      <a:fillRect/>
                    </a:stretch>
                  </pic:blipFill>
                  <pic:spPr>
                    <a:xfrm>
                      <a:off x="0" y="0"/>
                      <a:ext cx="4719828" cy="6949440"/>
                    </a:xfrm>
                    <a:prstGeom prst="rect"/>
                  </pic:spPr>
                </pic:pic>
              </a:graphicData>
            </a:graphic>
          </wp:inline>
        </w:drawing>
      </w:r>
    </w:p>
    <w:p>
      <w:pPr>
        <w:jc w:val="center"/>
        <w:bidi/>
      </w:pPr>
      <w:r>
        <w:rPr>
          <w:i/>
          <w:color w:val="6B7F74"/>
          <w:sz w:val="18"/>
          <w:rtl w:val="1"/>
          <w:lang w:bidi="ar-SA"/>
        </w:rPr>
        <w:t>حقل «مستشار المقابلة» وزرّ استعراض السيرة</w:t>
      </w:r>
    </w:p>
    <w:p>
      <w:pPr>
        <w:pStyle w:val="ListNumber"/>
        <w:bidi/>
      </w:pPr>
      <w:r>
        <w:rPr>
          <w:rtl w:val="1"/>
          <w:lang w:bidi="ar-SA"/>
        </w:rPr>
        <w:t xml:space="preserve">في نافذة الجلسة اختر المشارك، وأبقِ النشاط على </w:t>
      </w:r>
      <w:r>
        <w:rPr>
          <w:b/>
          <w:rtl w:val="1"/>
          <w:lang w:bidi="ar-SA"/>
        </w:rPr>
        <w:t>المقابلة الشخصية</w:t>
      </w:r>
      <w:r>
        <w:rPr>
          <w:rtl w:val="1"/>
          <w:lang w:bidi="ar-SA"/>
        </w:rPr>
        <w:t>.</w:t>
      </w:r>
    </w:p>
    <w:p>
      <w:pPr>
        <w:pStyle w:val="ListNumber"/>
        <w:bidi/>
      </w:pPr>
      <w:r>
        <w:rPr>
          <w:rtl w:val="1"/>
          <w:lang w:bidi="ar-SA"/>
        </w:rPr>
        <w:t xml:space="preserve">اضغط </w:t>
      </w:r>
      <w:r>
        <w:rPr>
          <w:b/>
          <w:rtl w:val="1"/>
          <w:lang w:bidi="ar-SA"/>
        </w:rPr>
        <w:t>استعراض السيرة الذاتية</w:t>
      </w:r>
      <w:r>
        <w:rPr>
          <w:rtl w:val="1"/>
          <w:lang w:bidi="ar-SA"/>
        </w:rPr>
        <w:t xml:space="preserve"> لقراءة منصبه وخبرته ومؤهلاته قبل التعيين.</w:t>
      </w:r>
    </w:p>
    <w:p>
      <w:pPr>
        <w:pStyle w:val="ListNumber"/>
        <w:bidi/>
      </w:pPr>
      <w:r>
        <w:rPr>
          <w:rtl w:val="1"/>
          <w:lang w:bidi="ar-SA"/>
        </w:rPr>
        <w:t xml:space="preserve">اختر الاسم من قائمة </w:t>
      </w:r>
      <w:r>
        <w:rPr>
          <w:b/>
          <w:rtl w:val="1"/>
          <w:lang w:bidi="ar-SA"/>
        </w:rPr>
        <w:t>مستشار المقابلة</w:t>
      </w:r>
      <w:r>
        <w:rPr>
          <w:rtl w:val="1"/>
          <w:lang w:bidi="ar-SA"/>
        </w:rPr>
        <w:t>.</w:t>
      </w:r>
    </w:p>
    <w:p>
      <w:pPr>
        <w:pStyle w:val="ListNumber"/>
        <w:bidi/>
      </w:pPr>
      <w:r>
        <w:rPr>
          <w:rtl w:val="1"/>
          <w:lang w:bidi="ar-SA"/>
        </w:rPr>
        <w:t xml:space="preserve">أكمل التاريخ والوقت ثم اضغط </w:t>
      </w:r>
      <w:r>
        <w:rPr>
          <w:b/>
          <w:rtl w:val="1"/>
          <w:lang w:bidi="ar-SA"/>
        </w:rPr>
        <w:t>إنشاء</w:t>
      </w:r>
      <w:r>
        <w:rPr>
          <w:rtl w:val="1"/>
          <w:lang w:bidi="ar-SA"/>
        </w:rPr>
        <w:t>.</w:t>
      </w:r>
    </w:p>
    <w:p>
      <w:pPr>
        <w:bidi/>
      </w:pPr>
      <w:r>
        <w:rPr>
          <w:rtl w:val="1"/>
          <w:lang w:bidi="ar-SA"/>
        </w:rPr>
        <w:t xml:space="preserve">يظهر اسم المستشار في عمود </w:t>
      </w:r>
      <w:r>
        <w:rPr>
          <w:b/>
          <w:rtl w:val="1"/>
          <w:lang w:bidi="ar-SA"/>
        </w:rPr>
        <w:t>المُقيّم</w:t>
      </w:r>
      <w:r>
        <w:rPr>
          <w:rtl w:val="1"/>
          <w:lang w:bidi="ar-SA"/>
        </w:rPr>
        <w:t>.</w:t>
      </w:r>
    </w:p>
    <w:p>
      <w:pPr>
        <w:jc w:val="center"/>
      </w:pPr>
      <w:r>
        <w:drawing>
          <wp:inline xmlns:a="http://schemas.openxmlformats.org/drawingml/2006/main" xmlns:pic="http://schemas.openxmlformats.org/drawingml/2006/picture">
            <wp:extent cx="3775862" cy="6949439"/>
            <wp:docPr id="193" name="Picture 193"/>
            <wp:cNvGraphicFramePr>
              <a:graphicFrameLocks noChangeAspect="1"/>
            </wp:cNvGraphicFramePr>
            <a:graphic>
              <a:graphicData uri="http://schemas.openxmlformats.org/drawingml/2006/picture">
                <pic:pic>
                  <pic:nvPicPr>
                    <pic:cNvPr id="0" name="schedules-cv-review.jpg"/>
                    <pic:cNvPicPr/>
                  </pic:nvPicPr>
                  <pic:blipFill>
                    <a:blip r:embed="rId102"/>
                    <a:stretch>
                      <a:fillRect/>
                    </a:stretch>
                  </pic:blipFill>
                  <pic:spPr>
                    <a:xfrm>
                      <a:off x="0" y="0"/>
                      <a:ext cx="3775862" cy="6949439"/>
                    </a:xfrm>
                    <a:prstGeom prst="rect"/>
                  </pic:spPr>
                </pic:pic>
              </a:graphicData>
            </a:graphic>
          </wp:inline>
        </w:drawing>
      </w:r>
    </w:p>
    <w:p>
      <w:pPr>
        <w:jc w:val="center"/>
        <w:bidi/>
      </w:pPr>
      <w:r>
        <w:rPr>
          <w:i/>
          <w:color w:val="6B7F74"/>
          <w:sz w:val="18"/>
          <w:rtl w:val="1"/>
          <w:lang w:bidi="ar-SA"/>
        </w:rPr>
        <w:t>ملخّص السيرة معروضاً داخل النافذة</w:t>
      </w:r>
    </w:p>
    <w:p>
      <w:pPr>
        <w:bidi/>
      </w:pPr>
      <w:r>
        <w:rPr>
          <w:rtl w:val="1"/>
          <w:lang w:bidi="ar-SA"/>
        </w:rPr>
        <w:t xml:space="preserve">إن لم يُدخل المشارك سيرته ظهر بجانب الزرّ: </w:t>
      </w:r>
      <w:r>
        <w:rPr>
          <w:b/>
          <w:rtl w:val="1"/>
          <w:lang w:bidi="ar-SA"/>
        </w:rPr>
        <w:t>لم يُدخل المشارك سيرة بعد</w:t>
      </w:r>
      <w:r>
        <w:rPr>
          <w:rtl w:val="1"/>
          <w:lang w:bidi="ar-SA"/>
        </w:rPr>
        <w:t>.</w:t>
      </w:r>
    </w:p>
    <w:p>
      <w:pPr>
        <w:bidi/>
      </w:pPr>
      <w:r>
        <w:rPr>
          <w:b/>
          <w:rtl w:val="1"/>
          <w:lang w:bidi="ar-SA"/>
        </w:rPr>
        <w:t>٣ — تعديل جلسة</w:t>
      </w:r>
    </w:p>
    <w:p>
      <w:pPr>
        <w:pStyle w:val="ListNumber"/>
        <w:bidi/>
      </w:pPr>
      <w:r>
        <w:rPr>
          <w:rtl w:val="1"/>
          <w:lang w:bidi="ar-SA"/>
        </w:rPr>
        <w:t>اضغط زرّ القلم في صفّ الجلسة.</w:t>
      </w:r>
    </w:p>
    <w:p>
      <w:pPr>
        <w:pStyle w:val="ListNumber"/>
        <w:bidi/>
      </w:pPr>
      <w:r>
        <w:rPr>
          <w:rtl w:val="1"/>
          <w:lang w:bidi="ar-SA"/>
        </w:rPr>
        <w:t>عدّل النشاط أو التاريخ أو الوقت أو المكان أو المستشار.</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تُحدَّث الجلسة في الجدول. وإن غيّرت التاريخ أو الوقت، حُذف الحضور المسجَّل لتلك الجلسة — لأن حضوراً لموعدٍ تبدّل لم يعد صحيحاً. وتغيير النشاط إلى غير المقابلة يُلغي تعيين المستشار.</w:t>
      </w:r>
    </w:p>
    <w:p>
      <w:pPr>
        <w:bidi/>
      </w:pPr>
      <w:r>
        <w:rPr>
          <w:b/>
          <w:rtl w:val="1"/>
          <w:lang w:bidi="ar-SA"/>
        </w:rPr>
        <w:t>٤ — حذف جلسة</w:t>
      </w:r>
    </w:p>
    <w:p>
      <w:pPr>
        <w:pStyle w:val="ListNumber"/>
        <w:bidi/>
      </w:pPr>
      <w:r>
        <w:rPr>
          <w:rtl w:val="1"/>
          <w:lang w:bidi="ar-SA"/>
        </w:rPr>
        <w:t>اضغط زرّ السلّة في صفّ الجلسة.</w:t>
      </w:r>
    </w:p>
    <w:p>
      <w:pPr>
        <w:pStyle w:val="ListNumber"/>
        <w:bidi/>
      </w:pPr>
      <w:r>
        <w:rPr>
          <w:rtl w:val="1"/>
          <w:lang w:bidi="ar-SA"/>
        </w:rPr>
        <w:t xml:space="preserve">أكّد السؤال </w:t>
      </w:r>
      <w:r>
        <w:rPr>
          <w:b/>
          <w:rtl w:val="1"/>
          <w:lang w:bidi="ar-SA"/>
        </w:rPr>
        <w:t>حذف جلسة … للمشارك …؟</w:t>
      </w:r>
      <w:r>
        <w:rPr>
          <w:rtl w:val="1"/>
          <w:lang w:bidi="ar-SA"/>
        </w:rPr>
        <w:t>.</w:t>
      </w:r>
    </w:p>
    <w:p>
      <w:pPr>
        <w:bidi/>
      </w:pPr>
      <w:r>
        <w:rPr>
          <w:rtl w:val="1"/>
          <w:lang w:bidi="ar-SA"/>
        </w:rPr>
        <w:t xml:space="preserve">تختفي الجلسة من الجدول. وإن كان لها سجلّ حضور ظهرت رسالة </w:t>
      </w:r>
      <w:r>
        <w:rPr>
          <w:b/>
          <w:rtl w:val="1"/>
          <w:lang w:bidi="ar-SA"/>
        </w:rPr>
        <w:t>لا يمكن حذف جلسة سُجّل حضورها</w:t>
      </w:r>
      <w:r>
        <w:rPr>
          <w:rtl w:val="1"/>
          <w:lang w:bidi="ar-SA"/>
        </w:rPr>
        <w:t xml:space="preserve"> ولم يُحذف شيء.</w:t>
      </w:r>
    </w:p>
    <w:p>
      <w:pPr>
        <w:bidi/>
      </w:pPr>
      <w:r>
        <w:rPr>
          <w:b/>
          <w:rtl w:val="1"/>
          <w:lang w:bidi="ar-SA"/>
        </w:rPr>
        <w:t>٥ — التصفية بالتاريخ</w:t>
      </w:r>
    </w:p>
    <w:p>
      <w:pPr>
        <w:jc w:val="center"/>
      </w:pPr>
      <w:r>
        <w:drawing>
          <wp:inline xmlns:a="http://schemas.openxmlformats.org/drawingml/2006/main" xmlns:pic="http://schemas.openxmlformats.org/drawingml/2006/picture">
            <wp:extent cx="5852160" cy="3023616"/>
            <wp:docPr id="194" name="Picture 194"/>
            <wp:cNvGraphicFramePr>
              <a:graphicFrameLocks noChangeAspect="1"/>
            </wp:cNvGraphicFramePr>
            <a:graphic>
              <a:graphicData uri="http://schemas.openxmlformats.org/drawingml/2006/picture">
                <pic:pic>
                  <pic:nvPicPr>
                    <pic:cNvPr id="0" name="schedules-locked.jpg"/>
                    <pic:cNvPicPr/>
                  </pic:nvPicPr>
                  <pic:blipFill>
                    <a:blip r:embed="rId40"/>
                    <a:stretch>
                      <a:fillRect/>
                    </a:stretch>
                  </pic:blipFill>
                  <pic:spPr>
                    <a:xfrm>
                      <a:off x="0" y="0"/>
                      <a:ext cx="5852160" cy="3023616"/>
                    </a:xfrm>
                    <a:prstGeom prst="rect"/>
                  </pic:spPr>
                </pic:pic>
              </a:graphicData>
            </a:graphic>
          </wp:inline>
        </w:drawing>
      </w:r>
    </w:p>
    <w:p>
      <w:pPr>
        <w:jc w:val="center"/>
        <w:bidi/>
      </w:pPr>
      <w:r>
        <w:rPr>
          <w:i/>
          <w:color w:val="6B7F74"/>
          <w:sz w:val="18"/>
          <w:rtl w:val="1"/>
          <w:lang w:bidi="ar-SA"/>
        </w:rPr>
        <w:t>الجدول مصفّى على يومٍ سُجّل حضوره كاملاً</w:t>
      </w:r>
    </w:p>
    <w:p>
      <w:pPr>
        <w:pStyle w:val="ListNumber"/>
        <w:bidi/>
      </w:pPr>
      <w:r>
        <w:rPr>
          <w:rtl w:val="1"/>
          <w:lang w:bidi="ar-SA"/>
        </w:rPr>
        <w:t xml:space="preserve">اختر تاريخاً في حقل </w:t>
      </w:r>
      <w:r>
        <w:rPr>
          <w:b/>
          <w:rtl w:val="1"/>
          <w:lang w:bidi="ar-SA"/>
        </w:rPr>
        <w:t>التاريخ</w:t>
      </w:r>
      <w:r>
        <w:rPr>
          <w:rtl w:val="1"/>
          <w:lang w:bidi="ar-SA"/>
        </w:rPr>
        <w:t xml:space="preserve"> أعلى الشاشة.</w:t>
      </w:r>
    </w:p>
    <w:p>
      <w:pPr>
        <w:pStyle w:val="ListNumber"/>
        <w:bidi/>
      </w:pPr>
      <w:r>
        <w:rPr>
          <w:rtl w:val="1"/>
          <w:lang w:bidi="ar-SA"/>
        </w:rPr>
        <w:t xml:space="preserve">لعودة القائمة كاملةً اضغط </w:t>
      </w:r>
      <w:r>
        <w:rPr>
          <w:b/>
          <w:rtl w:val="1"/>
          <w:lang w:bidi="ar-SA"/>
        </w:rPr>
        <w:t>الكل</w:t>
      </w:r>
      <w:r>
        <w:rPr>
          <w:rtl w:val="1"/>
          <w:lang w:bidi="ar-SA"/>
        </w:rPr>
        <w:t>.</w:t>
      </w:r>
    </w:p>
    <w:p>
      <w:pPr>
        <w:bidi/>
      </w:pPr>
      <w:r>
        <w:rPr>
          <w:rtl w:val="1"/>
          <w:lang w:bidi="ar-SA"/>
        </w:rPr>
        <w:t xml:space="preserve">الجدول يعرض جلسات ذلك اليوم وحده. ويوم انتهى تسجيل حضوره تظهر جلساته بشارة </w:t>
      </w:r>
      <w:r>
        <w:rPr>
          <w:b/>
          <w:rtl w:val="1"/>
          <w:lang w:bidi="ar-SA"/>
        </w:rPr>
        <w:t>حاضر</w:t>
      </w:r>
      <w:r>
        <w:rPr>
          <w:rtl w:val="1"/>
          <w:lang w:bidi="ar-SA"/>
        </w:rPr>
        <w:t xml:space="preserve"> وأزراره معطَّلة.</w:t>
      </w:r>
    </w:p>
    <w:p>
      <w:pPr>
        <w:jc w:val="center"/>
      </w:pPr>
      <w:r>
        <w:drawing>
          <wp:inline xmlns:a="http://schemas.openxmlformats.org/drawingml/2006/main" xmlns:pic="http://schemas.openxmlformats.org/drawingml/2006/picture">
            <wp:extent cx="5852160" cy="3677107"/>
            <wp:docPr id="195" name="Picture 195"/>
            <wp:cNvGraphicFramePr>
              <a:graphicFrameLocks noChangeAspect="1"/>
            </wp:cNvGraphicFramePr>
            <a:graphic>
              <a:graphicData uri="http://schemas.openxmlformats.org/drawingml/2006/picture">
                <pic:pic>
                  <pic:nvPicPr>
                    <pic:cNvPr id="0" name="schedules-empty.jpg"/>
                    <pic:cNvPicPr/>
                  </pic:nvPicPr>
                  <pic:blipFill>
                    <a:blip r:embed="rId12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لا جلسات في التاريخ المختار</w:t>
      </w:r>
    </w:p>
    <w:p>
      <w:pPr>
        <w:pStyle w:val="Heading3"/>
        <w:bidi/>
      </w:pPr>
      <w:r>
        <w:rPr>
          <w:rtl w:val="1"/>
          <w:lang w:bidi="ar-SA"/>
        </w:rPr>
        <w:t>ما يمنعه النظام ولماذا</w:t>
      </w:r>
    </w:p>
    <w:p>
      <w:pPr>
        <w:pStyle w:val="ListBullet"/>
        <w:bidi/>
      </w:pPr>
      <w:r>
        <w:rPr>
          <w:b/>
          <w:rtl w:val="1"/>
          <w:lang w:bidi="ar-SA"/>
        </w:rPr>
        <w:t>لا تُجدوَل إلا حالة «معتمد للتقييم».</w:t>
      </w:r>
      <w:r>
        <w:rPr>
          <w:rtl w:val="1"/>
          <w:lang w:bidi="ar-SA"/>
        </w:rPr>
        <w:t xml:space="preserve"> قائمة </w:t>
      </w:r>
      <w:r>
        <w:rPr>
          <w:b/>
          <w:rtl w:val="1"/>
          <w:lang w:bidi="ar-SA"/>
        </w:rPr>
        <w:t>المشارك</w:t>
      </w:r>
      <w:r>
        <w:rPr>
          <w:rtl w:val="1"/>
          <w:lang w:bidi="ar-SA"/>
        </w:rPr>
        <w:t xml:space="preserve"> تقتصر على من حالته </w:t>
      </w:r>
      <w:r>
        <w:rPr>
          <w:rFonts w:ascii="Consolas" w:hAnsi="Consolas"/>
          <w:sz w:val="19"/>
          <w:rFonts w:ascii="Consolas" w:hAnsi="Consolas" w:cs="Consolas"/>
          <w:rtl w:val="0"/>
          <w:lang w:bidi="ar-SA"/>
        </w:rPr>
        <w:t>scheduled</w:t>
      </w:r>
      <w:r>
        <w:rPr>
          <w:rtl w:val="1"/>
          <w:lang w:bidi="ar-SA"/>
        </w:rPr>
        <w:t xml:space="preserve"> أو </w:t>
      </w:r>
      <w:r>
        <w:rPr>
          <w:rFonts w:ascii="Consolas" w:hAnsi="Consolas"/>
          <w:sz w:val="19"/>
          <w:rFonts w:ascii="Consolas" w:hAnsi="Consolas" w:cs="Consolas"/>
          <w:rtl w:val="0"/>
          <w:lang w:bidi="ar-SA"/>
        </w:rPr>
        <w:t>assessed</w:t>
      </w:r>
      <w:r>
        <w:rPr>
          <w:rtl w:val="1"/>
          <w:lang w:bidi="ar-SA"/>
        </w:rPr>
        <w:t>، والخادم يرفض غيرهم بـ«لا يمكن جدولة مشارك غير معتمد للتقييم» — الجدولة تفترض ترشيحاً اكتمل اعتماده.</w:t>
      </w:r>
    </w:p>
    <w:p>
      <w:pPr>
        <w:pStyle w:val="ListBullet"/>
        <w:bidi/>
      </w:pPr>
      <w:r>
        <w:rPr>
          <w:b/>
          <w:rtl w:val="1"/>
          <w:lang w:bidi="ar-SA"/>
        </w:rPr>
        <w:t>الجلسة تحتاج دورة تقييم نشطة.</w:t>
      </w:r>
      <w:r>
        <w:rPr>
          <w:rtl w:val="1"/>
          <w:lang w:bidi="ar-SA"/>
        </w:rPr>
        <w:t xml:space="preserve"> بلا دورة غير مكتملة يُرفض الإنشاء — كي لا تُعلَّق جلسة حيّة في دورة أُغلقت.</w:t>
      </w:r>
    </w:p>
    <w:p>
      <w:pPr>
        <w:pStyle w:val="ListBullet"/>
        <w:bidi/>
      </w:pPr>
      <w:r>
        <w:rPr>
          <w:b/>
          <w:rtl w:val="1"/>
          <w:lang w:bidi="ar-SA"/>
        </w:rPr>
        <w:t>الوقت إلزامي عند الإنشاء.</w:t>
      </w:r>
      <w:r>
        <w:rPr>
          <w:rtl w:val="1"/>
          <w:lang w:bidi="ar-SA"/>
        </w:rPr>
        <w:t xml:space="preserve"> كشف الحضور المطبوع يوزّع الجلسات على أعمدة الأوقات المعتمدة، وجلسة بلا وقت لا مكان لها فيه. ولهذا أيضاً لا يُرسَل الوقت فارغاً عند التعديل: الفراغ لا يمسح وقتاً مسجَّلاً.</w:t>
      </w:r>
    </w:p>
    <w:p>
      <w:pPr>
        <w:pStyle w:val="ListBullet"/>
        <w:bidi/>
      </w:pPr>
      <w:r>
        <w:rPr>
          <w:b/>
          <w:rtl w:val="1"/>
          <w:lang w:bidi="ar-SA"/>
        </w:rPr>
        <w:t>التاريخ لا يسبق اليوم.</w:t>
      </w:r>
    </w:p>
    <w:p>
      <w:pPr>
        <w:pStyle w:val="ListBullet"/>
        <w:bidi/>
      </w:pPr>
      <w:r>
        <w:rPr>
          <w:b/>
          <w:rtl w:val="1"/>
          <w:lang w:bidi="ar-SA"/>
        </w:rPr>
        <w:t>لا تعديل ولا حذف بعد تسجيل الحضور.</w:t>
      </w:r>
      <w:r>
        <w:rPr>
          <w:rtl w:val="1"/>
          <w:lang w:bidi="ar-SA"/>
        </w:rPr>
        <w:t xml:space="preserve"> الزرّان معطَّلان في الشاشة، والخادم يرفض الحذف أيضاً — القفل يمنع تنافر «حضورٌ لجلسة تغيّر تاريخها». وحامل </w:t>
      </w:r>
      <w:r>
        <w:rPr>
          <w:rFonts w:ascii="Consolas" w:hAnsi="Consolas"/>
          <w:sz w:val="19"/>
          <w:rFonts w:ascii="Consolas" w:hAnsi="Consolas" w:cs="Consolas"/>
          <w:rtl w:val="0"/>
          <w:lang w:bidi="ar-SA"/>
        </w:rPr>
        <w:t>candidate.edit</w:t>
      </w:r>
      <w:r>
        <w:rPr>
          <w:rtl w:val="1"/>
          <w:lang w:bidi="ar-SA"/>
        </w:rPr>
        <w:t xml:space="preserve"> (مدير المركز ومسؤول الجدولة) يستطيع التعديل مع تدوين التجاوز في سجل التدقيق، ولا يستطيع الحذف.</w:t>
      </w:r>
    </w:p>
    <w:p>
      <w:pPr>
        <w:pStyle w:val="ListBullet"/>
        <w:bidi/>
      </w:pPr>
      <w:r>
        <w:rPr>
          <w:b/>
          <w:rtl w:val="1"/>
          <w:lang w:bidi="ar-SA"/>
        </w:rPr>
        <w:t>الحذف يُرفض حتى لو كان الحضور «بالانتظار».</w:t>
      </w:r>
      <w:r>
        <w:rPr>
          <w:rtl w:val="1"/>
          <w:lang w:bidi="ar-SA"/>
        </w:rPr>
        <w:t xml:space="preserve"> الرفض معلَّق على </w:t>
      </w:r>
      <w:r>
        <w:rPr>
          <w:b/>
          <w:rtl w:val="1"/>
          <w:lang w:bidi="ar-SA"/>
        </w:rPr>
        <w:t>وجود</w:t>
      </w:r>
      <w:r>
        <w:rPr>
          <w:rtl w:val="1"/>
          <w:lang w:bidi="ar-SA"/>
        </w:rPr>
        <w:t xml:space="preserve"> سجلّ حضور للجلسة لا على حالته، فقد تبدو الجلسة في الجدول </w:t>
      </w:r>
      <w:r>
        <w:rPr>
          <w:b/>
          <w:rtl w:val="1"/>
          <w:lang w:bidi="ar-SA"/>
        </w:rPr>
        <w:t>بالانتظار</w:t>
      </w:r>
      <w:r>
        <w:rPr>
          <w:rtl w:val="1"/>
          <w:lang w:bidi="ar-SA"/>
        </w:rPr>
        <w:t xml:space="preserve"> وزرّ حذفها فعّالاً ثم يردّ الخادم </w:t>
      </w:r>
      <w:r>
        <w:rPr>
          <w:b/>
          <w:rtl w:val="1"/>
          <w:lang w:bidi="ar-SA"/>
        </w:rPr>
        <w:t>لا يمكن حذف جلسة سُجّل حضورها</w:t>
      </w:r>
      <w:r>
        <w:rPr>
          <w:rtl w:val="1"/>
          <w:lang w:bidi="ar-SA"/>
        </w:rPr>
        <w:t>.</w:t>
      </w:r>
    </w:p>
    <w:p>
      <w:pPr>
        <w:pStyle w:val="ListBullet"/>
        <w:bidi/>
      </w:pPr>
      <w:r>
        <w:rPr>
          <w:b/>
          <w:rtl w:val="1"/>
          <w:lang w:bidi="ar-SA"/>
        </w:rPr>
        <w:t>الإسناد محصور بقطاع المشارك.</w:t>
      </w:r>
      <w:r>
        <w:rPr>
          <w:rtl w:val="1"/>
          <w:lang w:bidi="ar-SA"/>
        </w:rPr>
        <w:t xml:space="preserve"> قائمة </w:t>
      </w:r>
      <w:r>
        <w:rPr>
          <w:b/>
          <w:rtl w:val="1"/>
          <w:lang w:bidi="ar-SA"/>
        </w:rPr>
        <w:t>مستشار المقابلة</w:t>
      </w:r>
      <w:r>
        <w:rPr>
          <w:rtl w:val="1"/>
          <w:lang w:bidi="ar-SA"/>
        </w:rPr>
        <w:t xml:space="preserve"> تُبنى من مقيّمي قطاعه الفعّالين وحدهم، فلا يمكن الإسناد عبر القطاعات من هذه الشاشة. وإن كانت الجلسة مُسنَدة لمقيّم خارج القطاع، أُسقط التعيين عند فتح التعديل بدل أن يُرسَل مقيّمٌ مخفيّ.</w:t>
      </w:r>
    </w:p>
    <w:p>
      <w:pPr>
        <w:pStyle w:val="ListBullet"/>
        <w:bidi/>
      </w:pPr>
      <w:r>
        <w:rPr>
          <w:b/>
          <w:rtl w:val="1"/>
          <w:lang w:bidi="ar-SA"/>
        </w:rPr>
        <w:t>ما خرج عن نطاقك «غير موجود».</w:t>
      </w:r>
      <w:r>
        <w:rPr>
          <w:rtl w:val="1"/>
          <w:lang w:bidi="ar-SA"/>
        </w:rPr>
        <w:t xml:space="preserve"> جلسة مشاركٍ مصنَّف أو من قطاع آخر تعود بـ«الجلسة غير موجودة» لا برسالة منع — كي لا يصير المعرّف أداةً لكشف من هو موجود في القاعدة.</w:t>
      </w:r>
    </w:p>
    <w:p>
      <w:pPr>
        <w:pStyle w:val="ListBullet"/>
        <w:bidi/>
      </w:pPr>
      <w:r>
        <w:rPr>
          <w:b/>
          <w:rtl w:val="1"/>
          <w:lang w:bidi="ar-SA"/>
        </w:rPr>
        <w:t>كل إنشاء وتعديل وحذف يُدوَّن</w:t>
      </w:r>
      <w:r>
        <w:rPr>
          <w:rtl w:val="1"/>
          <w:lang w:bidi="ar-SA"/>
        </w:rPr>
        <w:t xml:space="preserve"> في سجل التدقيق، وتجاوز حدّ القطاع أو قفل الحضور يُدوَّن بفعلٍ مستقل يُميَّز بالعين.</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الجدولة.</w:t>
            </w:r>
          </w:p>
        </w:tc>
        <w:tc>
          <w:tcPr>
            <w:tcW w:type="dxa" w:w="3250"/>
          </w:tcPr>
          <w:p>
            <w:pPr>
              <w:bidi/>
            </w:pPr>
            <w:r>
              <w:rPr>
                <w:sz w:val="19"/>
                <w:rtl w:val="1"/>
                <w:lang w:bidi="ar-SA"/>
              </w:rPr>
              <w:t xml:space="preserve">حسابك بلا </w:t>
            </w:r>
            <w:r>
              <w:rPr>
                <w:rFonts w:ascii="Consolas" w:hAnsi="Consolas"/>
                <w:sz w:val="19"/>
                <w:rFonts w:ascii="Consolas" w:hAnsi="Consolas" w:cs="Consolas"/>
                <w:rtl w:val="0"/>
                <w:lang w:bidi="ar-SA"/>
              </w:rPr>
              <w:t>schedule.view</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ليس لديك صلاحية إدارة الجدولة</w:t>
            </w:r>
          </w:p>
        </w:tc>
        <w:tc>
          <w:tcPr>
            <w:tcW w:type="dxa" w:w="3250"/>
          </w:tcPr>
          <w:p>
            <w:pPr>
              <w:bidi/>
            </w:pPr>
            <w:r>
              <w:rPr>
                <w:sz w:val="19"/>
                <w:rtl w:val="1"/>
                <w:lang w:bidi="ar-SA"/>
              </w:rPr>
              <w:t xml:space="preserve">حاولت الإنشاء أو التعديل أو الحذف بلا </w:t>
            </w:r>
            <w:r>
              <w:rPr>
                <w:rFonts w:ascii="Consolas" w:hAnsi="Consolas"/>
                <w:sz w:val="19"/>
                <w:rFonts w:ascii="Consolas" w:hAnsi="Consolas" w:cs="Consolas"/>
                <w:rtl w:val="0"/>
                <w:lang w:bidi="ar-SA"/>
              </w:rPr>
              <w:t>schedule.manage</w:t>
            </w:r>
          </w:p>
        </w:tc>
        <w:tc>
          <w:tcPr>
            <w:tcW w:type="dxa" w:w="3250"/>
          </w:tcPr>
          <w:p>
            <w:pPr>
              <w:bidi/>
            </w:pPr>
            <w:r>
              <w:rPr>
                <w:sz w:val="19"/>
                <w:rtl w:val="1"/>
                <w:lang w:bidi="ar-SA"/>
              </w:rPr>
              <w:t>اطلب من مسؤول الجدولة إتمام العملية</w:t>
            </w:r>
          </w:p>
        </w:tc>
      </w:tr>
      <w:tr>
        <w:tc>
          <w:tcPr>
            <w:tcW w:type="dxa" w:w="3250"/>
          </w:tcPr>
          <w:p>
            <w:pPr>
              <w:bidi/>
            </w:pPr>
            <w:r>
              <w:rPr>
                <w:sz w:val="19"/>
                <w:rtl w:val="1"/>
                <w:lang w:bidi="ar-SA"/>
              </w:rPr>
              <w:t>تعذّر الحفظ — تحقّق من الحقول</w:t>
            </w:r>
          </w:p>
        </w:tc>
        <w:tc>
          <w:tcPr>
            <w:tcW w:type="dxa" w:w="3250"/>
          </w:tcPr>
          <w:p>
            <w:pPr>
              <w:bidi/>
            </w:pPr>
            <w:r>
              <w:rPr>
                <w:sz w:val="19"/>
                <w:rtl w:val="1"/>
                <w:lang w:bidi="ar-SA"/>
              </w:rPr>
              <w:t xml:space="preserve">فشل تحقّق الحقول: تاريخ في الماضي، أو وقت ناقص أو بغير صيغة </w:t>
            </w:r>
            <w:r>
              <w:rPr>
                <w:rFonts w:ascii="Consolas" w:hAnsi="Consolas"/>
                <w:sz w:val="19"/>
                <w:rFonts w:ascii="Consolas" w:hAnsi="Consolas" w:cs="Consolas"/>
                <w:rtl w:val="0"/>
                <w:lang w:bidi="ar-SA"/>
              </w:rPr>
              <w:t>HH:MM</w:t>
            </w:r>
            <w:r>
              <w:rPr>
                <w:sz w:val="19"/>
                <w:rtl w:val="1"/>
                <w:lang w:bidi="ar-SA"/>
              </w:rPr>
              <w:t>، أو مكان تجاوز ٢٠٠ حرف</w:t>
            </w:r>
          </w:p>
        </w:tc>
        <w:tc>
          <w:tcPr>
            <w:tcW w:type="dxa" w:w="3250"/>
          </w:tcPr>
          <w:p>
            <w:pPr>
              <w:bidi/>
            </w:pPr>
            <w:r>
              <w:rPr>
                <w:sz w:val="19"/>
                <w:rtl w:val="1"/>
                <w:lang w:bidi="ar-SA"/>
              </w:rPr>
              <w:t>صحّح الحقل ثم أعد الحفظ</w:t>
            </w:r>
          </w:p>
        </w:tc>
      </w:tr>
      <w:tr>
        <w:tc>
          <w:tcPr>
            <w:tcW w:type="dxa" w:w="3250"/>
          </w:tcPr>
          <w:p>
            <w:pPr>
              <w:bidi/>
            </w:pPr>
            <w:r>
              <w:rPr>
                <w:sz w:val="19"/>
                <w:rtl w:val="1"/>
                <w:lang w:bidi="ar-SA"/>
              </w:rPr>
              <w:t>لا يمكن جدولة مشارك غير معتمد للتقييم</w:t>
            </w:r>
          </w:p>
        </w:tc>
        <w:tc>
          <w:tcPr>
            <w:tcW w:type="dxa" w:w="3250"/>
          </w:tcPr>
          <w:p>
            <w:pPr>
              <w:bidi/>
            </w:pPr>
            <w:r>
              <w:rPr>
                <w:sz w:val="19"/>
                <w:rtl w:val="1"/>
                <w:lang w:bidi="ar-SA"/>
              </w:rPr>
              <w:t xml:space="preserve">حالة المشارك ليست </w:t>
            </w:r>
            <w:r>
              <w:rPr>
                <w:rFonts w:ascii="Consolas" w:hAnsi="Consolas"/>
                <w:sz w:val="19"/>
                <w:rFonts w:ascii="Consolas" w:hAnsi="Consolas" w:cs="Consolas"/>
                <w:rtl w:val="0"/>
                <w:lang w:bidi="ar-SA"/>
              </w:rPr>
              <w:t>scheduled</w:t>
            </w:r>
            <w:r>
              <w:rPr>
                <w:sz w:val="19"/>
                <w:rtl w:val="1"/>
                <w:lang w:bidi="ar-SA"/>
              </w:rPr>
              <w:t xml:space="preserve"> ولا </w:t>
            </w:r>
            <w:r>
              <w:rPr>
                <w:rFonts w:ascii="Consolas" w:hAnsi="Consolas"/>
                <w:sz w:val="19"/>
                <w:rFonts w:ascii="Consolas" w:hAnsi="Consolas" w:cs="Consolas"/>
                <w:rtl w:val="0"/>
                <w:lang w:bidi="ar-SA"/>
              </w:rPr>
              <w:t>assessed</w:t>
            </w:r>
          </w:p>
        </w:tc>
        <w:tc>
          <w:tcPr>
            <w:tcW w:type="dxa" w:w="3250"/>
          </w:tcPr>
          <w:p>
            <w:pPr>
              <w:bidi/>
            </w:pPr>
            <w:r>
              <w:rPr>
                <w:sz w:val="19"/>
                <w:rtl w:val="1"/>
                <w:lang w:bidi="ar-SA"/>
              </w:rPr>
              <w:t>اعتمد ترشيحه أولاً من شاشة المشاركين</w:t>
            </w:r>
          </w:p>
        </w:tc>
      </w:tr>
      <w:tr>
        <w:tc>
          <w:tcPr>
            <w:tcW w:type="dxa" w:w="3250"/>
          </w:tcPr>
          <w:p>
            <w:pPr>
              <w:bidi/>
            </w:pPr>
            <w:r>
              <w:rPr>
                <w:sz w:val="19"/>
                <w:rtl w:val="1"/>
                <w:lang w:bidi="ar-SA"/>
              </w:rPr>
              <w:t>لا توجد دورة تقييم نشطة للمشارك</w:t>
            </w:r>
          </w:p>
        </w:tc>
        <w:tc>
          <w:tcPr>
            <w:tcW w:type="dxa" w:w="3250"/>
          </w:tcPr>
          <w:p>
            <w:pPr>
              <w:bidi/>
            </w:pPr>
            <w:r>
              <w:rPr>
                <w:sz w:val="19"/>
                <w:rtl w:val="1"/>
                <w:lang w:bidi="ar-SA"/>
              </w:rPr>
              <w:t>كل دورات المشارك مكتملة</w:t>
            </w:r>
          </w:p>
        </w:tc>
        <w:tc>
          <w:tcPr>
            <w:tcW w:type="dxa" w:w="3250"/>
          </w:tcPr>
          <w:p>
            <w:pPr>
              <w:bidi/>
            </w:pPr>
            <w:r>
              <w:rPr>
                <w:sz w:val="19"/>
                <w:rtl w:val="1"/>
                <w:lang w:bidi="ar-SA"/>
              </w:rPr>
              <w:t>افتح له دورة تقييم جديدة قبل الجدولة</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محذوف أو خارج نطاقك (تصنيف أو قطاع)</w:t>
            </w:r>
          </w:p>
        </w:tc>
        <w:tc>
          <w:tcPr>
            <w:tcW w:type="dxa" w:w="3250"/>
          </w:tcPr>
          <w:p>
            <w:pPr>
              <w:bidi/>
            </w:pPr>
            <w:r>
              <w:rPr>
                <w:sz w:val="19"/>
                <w:rtl w:val="1"/>
                <w:lang w:bidi="ar-SA"/>
              </w:rPr>
              <w:t>تحقّق من الرمز، وراجع صلاحيتك على تصنيفه</w:t>
            </w:r>
          </w:p>
        </w:tc>
      </w:tr>
      <w:tr>
        <w:tc>
          <w:tcPr>
            <w:tcW w:type="dxa" w:w="3250"/>
          </w:tcPr>
          <w:p>
            <w:pPr>
              <w:bidi/>
            </w:pPr>
            <w:r>
              <w:rPr>
                <w:sz w:val="19"/>
                <w:rtl w:val="1"/>
                <w:lang w:bidi="ar-SA"/>
              </w:rPr>
              <w:t>الجلسة غير موجودة</w:t>
            </w:r>
          </w:p>
        </w:tc>
        <w:tc>
          <w:tcPr>
            <w:tcW w:type="dxa" w:w="3250"/>
          </w:tcPr>
          <w:p>
            <w:pPr>
              <w:bidi/>
            </w:pPr>
            <w:r>
              <w:rPr>
                <w:sz w:val="19"/>
                <w:rtl w:val="1"/>
                <w:lang w:bidi="ar-SA"/>
              </w:rPr>
              <w:t>حُذفت الجلسة، أو هي خارج نطاقك</w:t>
            </w:r>
          </w:p>
        </w:tc>
        <w:tc>
          <w:tcPr>
            <w:tcW w:type="dxa" w:w="3250"/>
          </w:tcPr>
          <w:p>
            <w:pPr>
              <w:bidi/>
            </w:pPr>
            <w:r>
              <w:rPr>
                <w:sz w:val="19"/>
                <w:rtl w:val="1"/>
                <w:lang w:bidi="ar-SA"/>
              </w:rPr>
              <w:t>أعِد تحميل الشاشة</w:t>
            </w:r>
          </w:p>
        </w:tc>
      </w:tr>
      <w:tr>
        <w:tc>
          <w:tcPr>
            <w:tcW w:type="dxa" w:w="3250"/>
          </w:tcPr>
          <w:p>
            <w:pPr>
              <w:bidi/>
            </w:pPr>
            <w:r>
              <w:rPr>
                <w:sz w:val="19"/>
                <w:rtl w:val="1"/>
                <w:lang w:bidi="ar-SA"/>
              </w:rPr>
              <w:t>لا يمكن حذف جلسة سُجّل حضورها</w:t>
            </w:r>
          </w:p>
        </w:tc>
        <w:tc>
          <w:tcPr>
            <w:tcW w:type="dxa" w:w="3250"/>
          </w:tcPr>
          <w:p>
            <w:pPr>
              <w:bidi/>
            </w:pPr>
            <w:r>
              <w:rPr>
                <w:sz w:val="19"/>
                <w:rtl w:val="1"/>
                <w:lang w:bidi="ar-SA"/>
              </w:rPr>
              <w:t>للجلسة سجلّ حضور</w:t>
            </w:r>
          </w:p>
        </w:tc>
        <w:tc>
          <w:tcPr>
            <w:tcW w:type="dxa" w:w="3250"/>
          </w:tcPr>
          <w:p>
            <w:pPr>
              <w:bidi/>
            </w:pPr>
            <w:r>
              <w:rPr>
                <w:sz w:val="19"/>
                <w:rtl w:val="1"/>
                <w:lang w:bidi="ar-SA"/>
              </w:rPr>
              <w:t xml:space="preserve">لا تُحذف. عدّلها إن كنت تملك </w:t>
            </w:r>
            <w:r>
              <w:rPr>
                <w:rFonts w:ascii="Consolas" w:hAnsi="Consolas"/>
                <w:sz w:val="19"/>
                <w:rFonts w:ascii="Consolas" w:hAnsi="Consolas" w:cs="Consolas"/>
                <w:rtl w:val="0"/>
                <w:lang w:bidi="ar-SA"/>
              </w:rPr>
              <w:t>candidate.edit</w:t>
            </w:r>
          </w:p>
        </w:tc>
      </w:tr>
      <w:tr>
        <w:tc>
          <w:tcPr>
            <w:tcW w:type="dxa" w:w="3250"/>
          </w:tcPr>
          <w:p>
            <w:pPr>
              <w:bidi/>
            </w:pPr>
            <w:r>
              <w:rPr>
                <w:sz w:val="19"/>
                <w:rtl w:val="1"/>
                <w:lang w:bidi="ar-SA"/>
              </w:rPr>
              <w:t>لا يمكن تعديل جلسة سُجّل حضورها</w:t>
            </w:r>
          </w:p>
        </w:tc>
        <w:tc>
          <w:tcPr>
            <w:tcW w:type="dxa" w:w="3250"/>
          </w:tcPr>
          <w:p>
            <w:pPr>
              <w:bidi/>
            </w:pPr>
            <w:r>
              <w:rPr>
                <w:sz w:val="19"/>
                <w:rtl w:val="1"/>
                <w:lang w:bidi="ar-SA"/>
              </w:rPr>
              <w:t xml:space="preserve">يظهر لمن مُنح </w:t>
            </w:r>
            <w:r>
              <w:rPr>
                <w:rFonts w:ascii="Consolas" w:hAnsi="Consolas"/>
                <w:sz w:val="19"/>
                <w:rFonts w:ascii="Consolas" w:hAnsi="Consolas" w:cs="Consolas"/>
                <w:rtl w:val="0"/>
                <w:lang w:bidi="ar-SA"/>
              </w:rPr>
              <w:t>schedule.manage</w:t>
            </w:r>
            <w:r>
              <w:rPr>
                <w:sz w:val="19"/>
                <w:rtl w:val="1"/>
                <w:lang w:bidi="ar-SA"/>
              </w:rPr>
              <w:t xml:space="preserve"> بلا </w:t>
            </w:r>
            <w:r>
              <w:rPr>
                <w:rFonts w:ascii="Consolas" w:hAnsi="Consolas"/>
                <w:sz w:val="19"/>
                <w:rFonts w:ascii="Consolas" w:hAnsi="Consolas" w:cs="Consolas"/>
                <w:rtl w:val="0"/>
                <w:lang w:bidi="ar-SA"/>
              </w:rPr>
              <w:t>candidate.edit</w:t>
            </w:r>
          </w:p>
        </w:tc>
        <w:tc>
          <w:tcPr>
            <w:tcW w:type="dxa" w:w="3250"/>
          </w:tcPr>
          <w:p>
            <w:pPr>
              <w:bidi/>
            </w:pPr>
            <w:r>
              <w:rPr>
                <w:sz w:val="19"/>
                <w:rtl w:val="1"/>
                <w:lang w:bidi="ar-SA"/>
              </w:rPr>
              <w:t>اطلب التعديل من مسؤول الجدولة أو مدير المركز</w:t>
            </w:r>
          </w:p>
        </w:tc>
      </w:tr>
      <w:tr>
        <w:tc>
          <w:tcPr>
            <w:tcW w:type="dxa" w:w="3250"/>
          </w:tcPr>
          <w:p>
            <w:pPr>
              <w:bidi/>
            </w:pPr>
            <w:r>
              <w:rPr>
                <w:sz w:val="19"/>
                <w:rtl w:val="1"/>
                <w:lang w:bidi="ar-SA"/>
              </w:rPr>
              <w:t>تعذّر الحذف</w:t>
            </w:r>
          </w:p>
        </w:tc>
        <w:tc>
          <w:tcPr>
            <w:tcW w:type="dxa" w:w="3250"/>
          </w:tcPr>
          <w:p>
            <w:pPr>
              <w:bidi/>
            </w:pPr>
            <w:r>
              <w:rPr>
                <w:sz w:val="19"/>
                <w:rtl w:val="1"/>
                <w:lang w:bidi="ar-SA"/>
              </w:rPr>
              <w:t>ردّ الخادم بلا رسالة (انقطاع أو عطل)</w:t>
            </w:r>
          </w:p>
        </w:tc>
        <w:tc>
          <w:tcPr>
            <w:tcW w:type="dxa" w:w="3250"/>
          </w:tcPr>
          <w:p>
            <w:pPr>
              <w:bidi/>
            </w:pPr>
            <w:r>
              <w:rPr>
                <w:sz w:val="19"/>
                <w:rtl w:val="1"/>
                <w:lang w:bidi="ar-SA"/>
              </w:rPr>
              <w:t>أعِد المحاولة، فإن تكرّرت فراجع مدير النظام</w:t>
            </w:r>
          </w:p>
        </w:tc>
      </w:tr>
      <w:tr>
        <w:tc>
          <w:tcPr>
            <w:tcW w:type="dxa" w:w="3250"/>
          </w:tcPr>
          <w:p>
            <w:pPr>
              <w:bidi/>
            </w:pPr>
            <w:r>
              <w:rPr>
                <w:sz w:val="19"/>
                <w:rtl w:val="1"/>
                <w:lang w:bidi="ar-SA"/>
              </w:rPr>
              <w:t>تعذّر عرض السيرة</w:t>
            </w:r>
          </w:p>
        </w:tc>
        <w:tc>
          <w:tcPr>
            <w:tcW w:type="dxa" w:w="3250"/>
          </w:tcPr>
          <w:p>
            <w:pPr>
              <w:bidi/>
            </w:pPr>
            <w:r>
              <w:rPr>
                <w:sz w:val="19"/>
                <w:rtl w:val="1"/>
                <w:lang w:bidi="ar-SA"/>
              </w:rPr>
              <w:t xml:space="preserve">لا صلاحية </w:t>
            </w:r>
            <w:r>
              <w:rPr>
                <w:rFonts w:ascii="Consolas" w:hAnsi="Consolas"/>
                <w:sz w:val="19"/>
                <w:rFonts w:ascii="Consolas" w:hAnsi="Consolas" w:cs="Consolas"/>
                <w:rtl w:val="0"/>
                <w:lang w:bidi="ar-SA"/>
              </w:rPr>
              <w:t>candidate.cv_view</w:t>
            </w:r>
            <w:r>
              <w:rPr>
                <w:sz w:val="19"/>
                <w:rtl w:val="1"/>
                <w:lang w:bidi="ar-SA"/>
              </w:rPr>
              <w:t>، أو المشارك خارج نطاقك</w:t>
            </w:r>
          </w:p>
        </w:tc>
        <w:tc>
          <w:tcPr>
            <w:tcW w:type="dxa" w:w="3250"/>
          </w:tcPr>
          <w:p>
            <w:pPr>
              <w:bidi/>
            </w:pPr>
            <w:r>
              <w:rPr>
                <w:sz w:val="19"/>
                <w:rtl w:val="1"/>
                <w:lang w:bidi="ar-SA"/>
              </w:rPr>
              <w:t>اقرأ السيرة من شاشة المشاركين، أو راجع صلاحيتك</w:t>
            </w:r>
          </w:p>
        </w:tc>
      </w:tr>
      <w:tr>
        <w:tc>
          <w:tcPr>
            <w:tcW w:type="dxa" w:w="3250"/>
          </w:tcPr>
          <w:p>
            <w:pPr>
              <w:bidi/>
            </w:pPr>
            <w:r>
              <w:rPr>
                <w:sz w:val="19"/>
                <w:rtl w:val="1"/>
                <w:lang w:bidi="ar-SA"/>
              </w:rPr>
              <w:t>لا مشاركين معتمدين للجدولة (الحالة scheduled/assessed).</w:t>
            </w:r>
          </w:p>
        </w:tc>
        <w:tc>
          <w:tcPr>
            <w:tcW w:type="dxa" w:w="3250"/>
          </w:tcPr>
          <w:p>
            <w:pPr>
              <w:bidi/>
            </w:pPr>
            <w:r>
              <w:rPr>
                <w:sz w:val="19"/>
                <w:rtl w:val="1"/>
                <w:lang w:bidi="ar-SA"/>
              </w:rPr>
              <w:t>لا مشارك جاهزاً للجدولة</w:t>
            </w:r>
          </w:p>
        </w:tc>
        <w:tc>
          <w:tcPr>
            <w:tcW w:type="dxa" w:w="3250"/>
          </w:tcPr>
          <w:p>
            <w:pPr>
              <w:bidi/>
            </w:pPr>
            <w:r>
              <w:rPr>
                <w:sz w:val="19"/>
                <w:rtl w:val="1"/>
                <w:lang w:bidi="ar-SA"/>
              </w:rPr>
              <w:t>اعتمد ترشيحات جديدة أولاً</w:t>
            </w:r>
          </w:p>
        </w:tc>
      </w:tr>
      <w:tr>
        <w:tc>
          <w:tcPr>
            <w:tcW w:type="dxa" w:w="3250"/>
          </w:tcPr>
          <w:p>
            <w:pPr>
              <w:bidi/>
            </w:pPr>
            <w:r>
              <w:rPr>
                <w:sz w:val="19"/>
                <w:rtl w:val="1"/>
                <w:lang w:bidi="ar-SA"/>
              </w:rPr>
              <w:t>لا مستشارون متاحون في قطاع المشارك.</w:t>
            </w:r>
          </w:p>
        </w:tc>
        <w:tc>
          <w:tcPr>
            <w:tcW w:type="dxa" w:w="3250"/>
          </w:tcPr>
          <w:p>
            <w:pPr>
              <w:bidi/>
            </w:pPr>
            <w:r>
              <w:rPr>
                <w:sz w:val="19"/>
                <w:rtl w:val="1"/>
                <w:lang w:bidi="ar-SA"/>
              </w:rPr>
              <w:t>قطاع المشارك بلا مستشار مقابلة فعّال</w:t>
            </w:r>
          </w:p>
        </w:tc>
        <w:tc>
          <w:tcPr>
            <w:tcW w:type="dxa" w:w="3250"/>
          </w:tcPr>
          <w:p>
            <w:pPr>
              <w:bidi/>
            </w:pPr>
            <w:r>
              <w:rPr>
                <w:sz w:val="19"/>
                <w:rtl w:val="1"/>
                <w:lang w:bidi="ar-SA"/>
              </w:rPr>
              <w:t xml:space="preserve">أنشئ للقطاع مستخدماً بدور مستشار المقابلة، أو احفظ الجلسة </w:t>
            </w:r>
            <w:r>
              <w:rPr>
                <w:b/>
                <w:sz w:val="19"/>
                <w:rtl w:val="1"/>
                <w:lang w:bidi="ar-SA"/>
              </w:rPr>
              <w:t>— بلا تعيين —</w:t>
            </w:r>
          </w:p>
        </w:tc>
      </w:tr>
      <w:tr>
        <w:tc>
          <w:tcPr>
            <w:tcW w:type="dxa" w:w="3250"/>
          </w:tcPr>
          <w:p>
            <w:pPr>
              <w:bidi/>
            </w:pPr>
            <w:r>
              <w:rPr>
                <w:sz w:val="19"/>
                <w:rtl w:val="1"/>
                <w:lang w:bidi="ar-SA"/>
              </w:rPr>
              <w:t>لم يُدخل المشارك سيرة بعد</w:t>
            </w:r>
          </w:p>
        </w:tc>
        <w:tc>
          <w:tcPr>
            <w:tcW w:type="dxa" w:w="3250"/>
          </w:tcPr>
          <w:p>
            <w:pPr>
              <w:bidi/>
            </w:pPr>
            <w:r>
              <w:rPr>
                <w:sz w:val="19"/>
                <w:rtl w:val="1"/>
                <w:lang w:bidi="ar-SA"/>
              </w:rPr>
              <w:t>المشارك لم يملأ سيرته في بوّابته</w:t>
            </w:r>
          </w:p>
        </w:tc>
        <w:tc>
          <w:tcPr>
            <w:tcW w:type="dxa" w:w="3250"/>
          </w:tcPr>
          <w:p>
            <w:pPr>
              <w:bidi/>
            </w:pPr>
            <w:r>
              <w:rPr>
                <w:sz w:val="19"/>
                <w:rtl w:val="1"/>
                <w:lang w:bidi="ar-SA"/>
              </w:rPr>
              <w:t>يمكن المضيّ في الجدولة، والسيرة تُراجَع لاحقاً</w:t>
            </w:r>
          </w:p>
        </w:tc>
      </w:tr>
    </w:tbl>
    <w:p/>
    <w:p>
      <w:pPr>
        <w:pStyle w:val="Heading2"/>
        <w:bidi/>
      </w:pPr>
      <w:r>
        <w:rPr>
          <w:rtl w:val="1"/>
          <w:lang w:bidi="ar-SA"/>
        </w:rPr>
        <w:t>التوزيع الأسبوعي</w:t>
      </w:r>
    </w:p>
    <w:p>
      <w:pPr>
        <w:jc w:val="center"/>
      </w:pPr>
      <w:r>
        <w:drawing>
          <wp:inline xmlns:a="http://schemas.openxmlformats.org/drawingml/2006/main" xmlns:pic="http://schemas.openxmlformats.org/drawingml/2006/picture">
            <wp:extent cx="5852160" cy="3677107"/>
            <wp:docPr id="196" name="Picture 196"/>
            <wp:cNvGraphicFramePr>
              <a:graphicFrameLocks noChangeAspect="1"/>
            </wp:cNvGraphicFramePr>
            <a:graphic>
              <a:graphicData uri="http://schemas.openxmlformats.org/drawingml/2006/picture">
                <pic:pic>
                  <pic:nvPicPr>
                    <pic:cNvPr id="0" name="distribution.jpg"/>
                    <pic:cNvPicPr/>
                  </pic:nvPicPr>
                  <pic:blipFill>
                    <a:blip r:embed="rId4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التوزيع الأسبوعي بلا اقتراح</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schedule.distribute</w:t>
      </w:r>
      <w:r>
        <w:rPr>
          <w:rtl w:val="1"/>
          <w:lang w:bidi="ar-SA"/>
        </w:rPr>
        <w:t xml:space="preserve"> — مدير النظام، ومدير المركز، ومسؤول الجدولة. من لا يحملها لا يرى الرابط في القائمة، وكتابة العنوان تعيده إلى لوحة التحكم.</w:t>
      </w:r>
    </w:p>
    <w:p>
      <w:pPr>
        <w:bidi/>
      </w:pPr>
      <w:r>
        <w:rPr>
          <w:rtl w:val="1"/>
          <w:lang w:bidi="ar-SA"/>
        </w:rPr>
        <w:t xml:space="preserve">خطوتان منفصلتان عمداً: </w:t>
      </w:r>
      <w:r>
        <w:rPr>
          <w:b/>
          <w:rtl w:val="1"/>
          <w:lang w:bidi="ar-SA"/>
        </w:rPr>
        <w:t>اقتراح</w:t>
      </w:r>
      <w:r>
        <w:rPr>
          <w:rtl w:val="1"/>
          <w:lang w:bidi="ar-SA"/>
        </w:rPr>
        <w:t xml:space="preserve"> يحسب توزيعاً عادلاً ويحفظه مسودّة بلا أن يُنشئ جلسة، ثم </w:t>
      </w:r>
      <w:r>
        <w:rPr>
          <w:b/>
          <w:rtl w:val="1"/>
          <w:lang w:bidi="ar-SA"/>
        </w:rPr>
        <w:t>اعتماد</w:t>
      </w:r>
      <w:r>
        <w:rPr>
          <w:rtl w:val="1"/>
          <w:lang w:bidi="ar-SA"/>
        </w:rPr>
        <w:t xml:space="preserve"> يعيد التحقّق من كل بند على البيانات الحيّة ويُنشئ جلسات المقابلات الناجية. الفجوة بين الاقتراح والاعتماد قد تُبطل بنوداً، فالاعتماد لا ينسخ المسودّة بل يبنيها من جديد.</w:t>
      </w:r>
    </w:p>
    <w:p>
      <w:pPr>
        <w:bidi/>
      </w:pPr>
      <w:r>
        <w:rPr>
          <w:rtl w:val="1"/>
          <w:lang w:bidi="ar-SA"/>
        </w:rPr>
        <w:t xml:space="preserve">الأسبوع الموزَّع هو </w:t>
      </w:r>
      <w:r>
        <w:rPr>
          <w:b/>
          <w:rtl w:val="1"/>
          <w:lang w:bidi="ar-SA"/>
        </w:rPr>
        <w:t>الأحد القادم إلى الخميس</w:t>
      </w:r>
      <w:r>
        <w:rPr>
          <w:rtl w:val="1"/>
          <w:lang w:bidi="ar-SA"/>
        </w:rPr>
        <w:t xml:space="preserve"> — خمسة أيام عمل — ويُحسب هكذا من أي يوم فُتحت الشاشة، حتى لو كان اليوم أحداً.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الأسبوع القادم</w:t>
            </w:r>
          </w:p>
        </w:tc>
        <w:tc>
          <w:tcPr>
            <w:tcW w:type="dxa" w:w="4874"/>
          </w:tcPr>
          <w:p>
            <w:pPr>
              <w:bidi/>
            </w:pPr>
            <w:r>
              <w:rPr>
                <w:sz w:val="19"/>
                <w:rtl w:val="1"/>
                <w:lang w:bidi="ar-SA"/>
              </w:rPr>
              <w:t>تاريخ بداية الأسبوع المستهدَف، ويصير مدىً كاملاً (البداية — النهاية) بعد وجود اقتراح</w:t>
            </w:r>
          </w:p>
        </w:tc>
      </w:tr>
      <w:tr>
        <w:tc>
          <w:tcPr>
            <w:tcW w:type="dxa" w:w="4874"/>
          </w:tcPr>
          <w:p>
            <w:pPr>
              <w:bidi/>
            </w:pPr>
            <w:r>
              <w:rPr>
                <w:b/>
                <w:sz w:val="19"/>
                <w:rtl w:val="1"/>
                <w:lang w:bidi="ar-SA"/>
              </w:rPr>
              <w:t>جاهزون للتوزيع</w:t>
            </w:r>
          </w:p>
        </w:tc>
        <w:tc>
          <w:tcPr>
            <w:tcW w:type="dxa" w:w="4874"/>
          </w:tcPr>
          <w:p>
            <w:pPr>
              <w:bidi/>
            </w:pPr>
            <w:r>
              <w:rPr>
                <w:sz w:val="19"/>
                <w:rtl w:val="1"/>
                <w:lang w:bidi="ar-SA"/>
              </w:rPr>
              <w:t>عدد المشاركين المعتمدين للتقييم بلا جلسة مقابلة، ضمن التصنيفات التي يحقّ لك رؤيتها</w:t>
            </w:r>
          </w:p>
        </w:tc>
      </w:tr>
      <w:tr>
        <w:tc>
          <w:tcPr>
            <w:tcW w:type="dxa" w:w="4874"/>
          </w:tcPr>
          <w:p>
            <w:pPr>
              <w:bidi/>
            </w:pPr>
            <w:r>
              <w:rPr>
                <w:b/>
                <w:sz w:val="19"/>
                <w:rtl w:val="1"/>
                <w:lang w:bidi="ar-SA"/>
              </w:rPr>
              <w:t>الحدّ لكل مقيّم / يوم</w:t>
            </w:r>
          </w:p>
        </w:tc>
        <w:tc>
          <w:tcPr>
            <w:tcW w:type="dxa" w:w="4874"/>
          </w:tcPr>
          <w:p>
            <w:pPr>
              <w:bidi/>
            </w:pPr>
            <w:r>
              <w:rPr>
                <w:sz w:val="19"/>
                <w:rtl w:val="1"/>
                <w:lang w:bidi="ar-SA"/>
              </w:rPr>
              <w:t>سقف المقابلات لكل مستشار في اليوم الواحد — يُضبط في الإعدادات، وقيمته الافتراضية ٥</w:t>
            </w:r>
          </w:p>
        </w:tc>
      </w:tr>
      <w:tr>
        <w:tc>
          <w:tcPr>
            <w:tcW w:type="dxa" w:w="4874"/>
          </w:tcPr>
          <w:p>
            <w:pPr>
              <w:bidi/>
            </w:pPr>
            <w:r>
              <w:rPr>
                <w:b/>
                <w:sz w:val="19"/>
                <w:rtl w:val="1"/>
                <w:lang w:bidi="ar-SA"/>
              </w:rPr>
              <w:t>اقترح توزيع الأسبوع</w:t>
            </w:r>
          </w:p>
        </w:tc>
        <w:tc>
          <w:tcPr>
            <w:tcW w:type="dxa" w:w="4874"/>
          </w:tcPr>
          <w:p>
            <w:pPr>
              <w:bidi/>
            </w:pPr>
            <w:r>
              <w:rPr>
                <w:sz w:val="19"/>
                <w:rtl w:val="1"/>
                <w:lang w:bidi="ar-SA"/>
              </w:rPr>
              <w:t>يبني المسودّة. معطَّل إذا كان عدد الجاهزين صفراً</w:t>
            </w:r>
          </w:p>
        </w:tc>
      </w:tr>
      <w:tr>
        <w:tc>
          <w:tcPr>
            <w:tcW w:type="dxa" w:w="4874"/>
          </w:tcPr>
          <w:p>
            <w:pPr>
              <w:bidi/>
            </w:pPr>
            <w:r>
              <w:rPr>
                <w:b/>
                <w:sz w:val="19"/>
                <w:rtl w:val="1"/>
                <w:lang w:bidi="ar-SA"/>
              </w:rPr>
              <w:t>مسودّة — بانتظار الاعتماد</w:t>
            </w:r>
            <w:r>
              <w:rPr>
                <w:sz w:val="19"/>
                <w:rtl w:val="1"/>
                <w:lang w:bidi="ar-SA"/>
              </w:rPr>
              <w:t xml:space="preserve"> / </w:t>
            </w:r>
            <w:r>
              <w:rPr>
                <w:b/>
                <w:sz w:val="19"/>
                <w:rtl w:val="1"/>
                <w:lang w:bidi="ar-SA"/>
              </w:rPr>
              <w:t>مُعتمد</w:t>
            </w:r>
          </w:p>
        </w:tc>
        <w:tc>
          <w:tcPr>
            <w:tcW w:type="dxa" w:w="4874"/>
          </w:tcPr>
          <w:p>
            <w:pPr>
              <w:bidi/>
            </w:pPr>
            <w:r>
              <w:rPr>
                <w:sz w:val="19"/>
                <w:rtl w:val="1"/>
                <w:lang w:bidi="ar-SA"/>
              </w:rPr>
              <w:t>حالة الاقتراح القائم</w:t>
            </w:r>
          </w:p>
        </w:tc>
      </w:tr>
      <w:tr>
        <w:tc>
          <w:tcPr>
            <w:tcW w:type="dxa" w:w="4874"/>
          </w:tcPr>
          <w:p>
            <w:pPr>
              <w:bidi/>
            </w:pPr>
            <w:r>
              <w:rPr>
                <w:b/>
                <w:sz w:val="19"/>
                <w:rtl w:val="1"/>
                <w:lang w:bidi="ar-SA"/>
              </w:rPr>
              <w:t>… بند</w:t>
            </w:r>
          </w:p>
        </w:tc>
        <w:tc>
          <w:tcPr>
            <w:tcW w:type="dxa" w:w="4874"/>
          </w:tcPr>
          <w:p>
            <w:pPr>
              <w:bidi/>
            </w:pPr>
            <w:r>
              <w:rPr>
                <w:sz w:val="19"/>
                <w:rtl w:val="1"/>
                <w:lang w:bidi="ar-SA"/>
              </w:rPr>
              <w:t>عدد بنود الاقتراح</w:t>
            </w:r>
          </w:p>
        </w:tc>
      </w:tr>
      <w:tr>
        <w:tc>
          <w:tcPr>
            <w:tcW w:type="dxa" w:w="4874"/>
          </w:tcPr>
          <w:p>
            <w:pPr>
              <w:bidi/>
            </w:pPr>
            <w:r>
              <w:rPr>
                <w:b/>
                <w:sz w:val="19"/>
                <w:rtl w:val="1"/>
                <w:lang w:bidi="ar-SA"/>
              </w:rPr>
              <w:t>جُدوِل …</w:t>
            </w:r>
            <w:r>
              <w:rPr>
                <w:sz w:val="19"/>
                <w:rtl w:val="1"/>
                <w:lang w:bidi="ar-SA"/>
              </w:rPr>
              <w:t xml:space="preserve"> / </w:t>
            </w:r>
            <w:r>
              <w:rPr>
                <w:b/>
                <w:sz w:val="19"/>
                <w:rtl w:val="1"/>
                <w:lang w:bidi="ar-SA"/>
              </w:rPr>
              <w:t>سقط …</w:t>
            </w:r>
          </w:p>
        </w:tc>
        <w:tc>
          <w:tcPr>
            <w:tcW w:type="dxa" w:w="4874"/>
          </w:tcPr>
          <w:p>
            <w:pPr>
              <w:bidi/>
            </w:pPr>
            <w:r>
              <w:rPr>
                <w:sz w:val="19"/>
                <w:rtl w:val="1"/>
                <w:lang w:bidi="ar-SA"/>
              </w:rPr>
              <w:t>بعد الاعتماد: كم بنداً صار جلسة، وكم سقط لتغيّر بياناته</w:t>
            </w:r>
          </w:p>
        </w:tc>
      </w:tr>
      <w:tr>
        <w:tc>
          <w:tcPr>
            <w:tcW w:type="dxa" w:w="4874"/>
          </w:tcPr>
          <w:p>
            <w:pPr>
              <w:bidi/>
            </w:pPr>
            <w:r>
              <w:rPr>
                <w:b/>
                <w:sz w:val="19"/>
                <w:rtl w:val="1"/>
                <w:lang w:bidi="ar-SA"/>
              </w:rPr>
              <w:t>إلغاء الاقتراح</w:t>
            </w:r>
          </w:p>
        </w:tc>
        <w:tc>
          <w:tcPr>
            <w:tcW w:type="dxa" w:w="4874"/>
          </w:tcPr>
          <w:p>
            <w:pPr>
              <w:bidi/>
            </w:pPr>
            <w:r>
              <w:rPr>
                <w:sz w:val="19"/>
                <w:rtl w:val="1"/>
                <w:lang w:bidi="ar-SA"/>
              </w:rPr>
              <w:t>يحذف المسودّة لإعادة التوزيع من جديد — يظهر للمسودّة وحدها</w:t>
            </w:r>
          </w:p>
        </w:tc>
      </w:tr>
      <w:tr>
        <w:tc>
          <w:tcPr>
            <w:tcW w:type="dxa" w:w="4874"/>
          </w:tcPr>
          <w:p>
            <w:pPr>
              <w:bidi/>
            </w:pPr>
            <w:r>
              <w:rPr>
                <w:b/>
                <w:sz w:val="19"/>
                <w:rtl w:val="1"/>
                <w:lang w:bidi="ar-SA"/>
              </w:rPr>
              <w:t>اعتماد وإنشاء الجلسات</w:t>
            </w:r>
          </w:p>
        </w:tc>
        <w:tc>
          <w:tcPr>
            <w:tcW w:type="dxa" w:w="4874"/>
          </w:tcPr>
          <w:p>
            <w:pPr>
              <w:bidi/>
            </w:pPr>
            <w:r>
              <w:rPr>
                <w:sz w:val="19"/>
                <w:rtl w:val="1"/>
                <w:lang w:bidi="ar-SA"/>
              </w:rPr>
              <w:t>يعتمد المسودّة ويُنشئ الجلسات — يظهر للمسودّة وحدها</w:t>
            </w:r>
          </w:p>
        </w:tc>
      </w:tr>
      <w:tr>
        <w:tc>
          <w:tcPr>
            <w:tcW w:type="dxa" w:w="4874"/>
          </w:tcPr>
          <w:p>
            <w:pPr>
              <w:bidi/>
            </w:pPr>
            <w:r>
              <w:rPr>
                <w:sz w:val="19"/>
                <w:rtl w:val="1"/>
                <w:lang w:bidi="ar-SA"/>
              </w:rPr>
              <w:t>كتلة لكل مقيّم</w:t>
            </w:r>
          </w:p>
        </w:tc>
        <w:tc>
          <w:tcPr>
            <w:tcW w:type="dxa" w:w="4874"/>
          </w:tcPr>
          <w:p>
            <w:pPr>
              <w:bidi/>
            </w:pPr>
            <w:r>
              <w:rPr>
                <w:sz w:val="19"/>
                <w:rtl w:val="1"/>
                <w:lang w:bidi="ar-SA"/>
              </w:rPr>
              <w:t>اسم المستشار، وشريحة قطاعه، وعدد مشاركيه</w:t>
            </w:r>
          </w:p>
        </w:tc>
      </w:tr>
      <w:tr>
        <w:tc>
          <w:tcPr>
            <w:tcW w:type="dxa" w:w="4874"/>
          </w:tcPr>
          <w:p>
            <w:pPr>
              <w:bidi/>
            </w:pPr>
            <w:r>
              <w:rPr>
                <w:sz w:val="19"/>
                <w:rtl w:val="1"/>
                <w:lang w:bidi="ar-SA"/>
              </w:rPr>
              <w:t xml:space="preserve">جدول الكتلة: </w:t>
            </w:r>
            <w:r>
              <w:rPr>
                <w:b/>
                <w:sz w:val="19"/>
                <w:rtl w:val="1"/>
                <w:lang w:bidi="ar-SA"/>
              </w:rPr>
              <w:t>الرمز</w:t>
            </w:r>
            <w:r>
              <w:rPr>
                <w:sz w:val="19"/>
                <w:rtl w:val="1"/>
                <w:lang w:bidi="ar-SA"/>
              </w:rPr>
              <w:t xml:space="preserve"> / </w:t>
            </w:r>
            <w:r>
              <w:rPr>
                <w:b/>
                <w:sz w:val="19"/>
                <w:rtl w:val="1"/>
                <w:lang w:bidi="ar-SA"/>
              </w:rPr>
              <w:t>التاريخ</w:t>
            </w:r>
            <w:r>
              <w:rPr>
                <w:sz w:val="19"/>
                <w:rtl w:val="1"/>
                <w:lang w:bidi="ar-SA"/>
              </w:rPr>
              <w:t xml:space="preserve"> / </w:t>
            </w:r>
            <w:r>
              <w:rPr>
                <w:b/>
                <w:sz w:val="19"/>
                <w:rtl w:val="1"/>
                <w:lang w:bidi="ar-SA"/>
              </w:rPr>
              <w:t>الحالة</w:t>
            </w:r>
          </w:p>
        </w:tc>
        <w:tc>
          <w:tcPr>
            <w:tcW w:type="dxa" w:w="4874"/>
          </w:tcPr>
          <w:p>
            <w:pPr>
              <w:bidi/>
            </w:pPr>
            <w:r>
              <w:rPr>
                <w:sz w:val="19"/>
                <w:rtl w:val="1"/>
                <w:lang w:bidi="ar-SA"/>
              </w:rPr>
              <w:t xml:space="preserve">رمز المشارك، واليوم المقترَح، وحالته: </w:t>
            </w:r>
            <w:r>
              <w:rPr>
                <w:b/>
                <w:sz w:val="19"/>
                <w:rtl w:val="1"/>
                <w:lang w:bidi="ar-SA"/>
              </w:rPr>
              <w:t>مجدول</w:t>
            </w:r>
            <w:r>
              <w:rPr>
                <w:sz w:val="19"/>
                <w:rtl w:val="1"/>
                <w:lang w:bidi="ar-SA"/>
              </w:rPr>
              <w:t xml:space="preserve"> أو سبب الإسقاط</w:t>
            </w:r>
          </w:p>
        </w:tc>
      </w:tr>
    </w:tbl>
    <w:p/>
    <w:p>
      <w:pPr>
        <w:pStyle w:val="Heading3"/>
        <w:bidi/>
      </w:pPr>
      <w:r>
        <w:rPr>
          <w:rtl w:val="1"/>
          <w:lang w:bidi="ar-SA"/>
        </w:rPr>
        <w:t>كيف تعمل فيها</w:t>
      </w:r>
    </w:p>
    <w:p>
      <w:pPr>
        <w:bidi/>
      </w:pPr>
      <w:r>
        <w:rPr>
          <w:b/>
          <w:rtl w:val="1"/>
          <w:lang w:bidi="ar-SA"/>
        </w:rPr>
        <w:t>١ — اقتراح توزيع الأسبوع</w:t>
      </w:r>
    </w:p>
    <w:p>
      <w:pPr>
        <w:pStyle w:val="ListNumber"/>
        <w:bidi/>
      </w:pPr>
      <w:r>
        <w:rPr>
          <w:rtl w:val="1"/>
          <w:lang w:bidi="ar-SA"/>
        </w:rPr>
        <w:t xml:space="preserve">افتح </w:t>
      </w:r>
      <w:r>
        <w:rPr>
          <w:b/>
          <w:rtl w:val="1"/>
          <w:lang w:bidi="ar-SA"/>
        </w:rPr>
        <w:t>التوزيع الأسبوعي</w:t>
      </w:r>
      <w:r>
        <w:rPr>
          <w:rtl w:val="1"/>
          <w:lang w:bidi="ar-SA"/>
        </w:rPr>
        <w:t xml:space="preserve"> وراجع البطاقات الثلاث: الأسبوع المستهدَف، وعدد الجاهزين، والحدّ اليومي.</w:t>
      </w:r>
    </w:p>
    <w:p>
      <w:pPr>
        <w:pStyle w:val="ListNumber"/>
        <w:bidi/>
      </w:pPr>
      <w:r>
        <w:rPr>
          <w:rtl w:val="1"/>
          <w:lang w:bidi="ar-SA"/>
        </w:rPr>
        <w:t xml:space="preserve">اضغط </w:t>
      </w:r>
      <w:r>
        <w:rPr>
          <w:b/>
          <w:rtl w:val="1"/>
          <w:lang w:bidi="ar-SA"/>
        </w:rPr>
        <w:t>اقترح توزيع الأسبوع</w:t>
      </w:r>
      <w:r>
        <w:rPr>
          <w:rtl w:val="1"/>
          <w:lang w:bidi="ar-SA"/>
        </w:rPr>
        <w:t>.</w:t>
      </w:r>
    </w:p>
    <w:p>
      <w:pPr>
        <w:bidi/>
      </w:pPr>
      <w:r>
        <w:rPr>
          <w:rtl w:val="1"/>
          <w:lang w:bidi="ar-SA"/>
        </w:rPr>
        <w:t xml:space="preserve">تظهر رسالة </w:t>
      </w:r>
      <w:r>
        <w:rPr>
          <w:b/>
          <w:rtl w:val="1"/>
          <w:lang w:bidi="ar-SA"/>
        </w:rPr>
        <w:t>تم اقتراح التوزيع — راجعه ثم اعتمده</w:t>
      </w:r>
      <w:r>
        <w:rPr>
          <w:rtl w:val="1"/>
          <w:lang w:bidi="ar-SA"/>
        </w:rPr>
        <w:t xml:space="preserve">، وتتحوّل الشاشة إلى لافتة </w:t>
      </w:r>
      <w:r>
        <w:rPr>
          <w:b/>
          <w:rtl w:val="1"/>
          <w:lang w:bidi="ar-SA"/>
        </w:rPr>
        <w:t>مسودّة — بانتظار الاعتماد</w:t>
      </w:r>
      <w:r>
        <w:rPr>
          <w:rtl w:val="1"/>
          <w:lang w:bidi="ar-SA"/>
        </w:rPr>
        <w:t xml:space="preserve"> وتحتها كتلة لكل مستشار بمشاركيه وأيامهم. لم تُنشأ أي جلسة بعد.</w:t>
      </w:r>
    </w:p>
    <w:p>
      <w:pPr>
        <w:bidi/>
      </w:pPr>
      <w:r>
        <w:rPr>
          <w:b/>
          <w:rtl w:val="1"/>
          <w:lang w:bidi="ar-SA"/>
        </w:rPr>
        <w:t>٢ — مراجعة الاقتراح</w:t>
      </w:r>
    </w:p>
    <w:p>
      <w:pPr>
        <w:pStyle w:val="ListNumber"/>
        <w:bidi/>
      </w:pPr>
      <w:r>
        <w:rPr>
          <w:rtl w:val="1"/>
          <w:lang w:bidi="ar-SA"/>
        </w:rPr>
        <w:t>اقرأ كتل المستشارين واحدة واحدة: عدد مشاركي كلٍّ منهم وتوزيعهم على أيام الأسبوع.</w:t>
      </w:r>
    </w:p>
    <w:p>
      <w:pPr>
        <w:pStyle w:val="ListNumber"/>
        <w:bidi/>
      </w:pPr>
      <w:r>
        <w:rPr>
          <w:rtl w:val="1"/>
          <w:lang w:bidi="ar-SA"/>
        </w:rPr>
        <w:t xml:space="preserve">تحقّق من عدد </w:t>
      </w:r>
      <w:r>
        <w:rPr>
          <w:b/>
          <w:rtl w:val="1"/>
          <w:lang w:bidi="ar-SA"/>
        </w:rPr>
        <w:t>البنود</w:t>
      </w:r>
      <w:r>
        <w:rPr>
          <w:rtl w:val="1"/>
          <w:lang w:bidi="ar-SA"/>
        </w:rPr>
        <w:t xml:space="preserve"> في اللافتة مقابل عدد </w:t>
      </w:r>
      <w:r>
        <w:rPr>
          <w:b/>
          <w:rtl w:val="1"/>
          <w:lang w:bidi="ar-SA"/>
        </w:rPr>
        <w:t>الجاهزين</w:t>
      </w:r>
      <w:r>
        <w:rPr>
          <w:rtl w:val="1"/>
          <w:lang w:bidi="ar-SA"/>
        </w:rPr>
        <w:t xml:space="preserve"> في البطاقة — الفرق هو ما تجاوز سعة الأسبوع أو ما قطاعه بلا مستشار.</w:t>
      </w:r>
    </w:p>
    <w:p>
      <w:pPr>
        <w:jc w:val="center"/>
      </w:pPr>
      <w:r>
        <w:drawing>
          <wp:inline xmlns:a="http://schemas.openxmlformats.org/drawingml/2006/main" xmlns:pic="http://schemas.openxmlformats.org/drawingml/2006/picture">
            <wp:extent cx="5852160" cy="473050"/>
            <wp:docPr id="197" name="Picture 197"/>
            <wp:cNvGraphicFramePr>
              <a:graphicFrameLocks noChangeAspect="1"/>
            </wp:cNvGraphicFramePr>
            <a:graphic>
              <a:graphicData uri="http://schemas.openxmlformats.org/drawingml/2006/picture">
                <pic:pic>
                  <pic:nvPicPr>
                    <pic:cNvPr id="0" name="distribution-banner.jpg"/>
                    <pic:cNvPicPr/>
                  </pic:nvPicPr>
                  <pic:blipFill>
                    <a:blip r:embed="rId125"/>
                    <a:stretch>
                      <a:fillRect/>
                    </a:stretch>
                  </pic:blipFill>
                  <pic:spPr>
                    <a:xfrm>
                      <a:off x="0" y="0"/>
                      <a:ext cx="5852160" cy="473050"/>
                    </a:xfrm>
                    <a:prstGeom prst="rect"/>
                  </pic:spPr>
                </pic:pic>
              </a:graphicData>
            </a:graphic>
          </wp:inline>
        </w:drawing>
      </w:r>
    </w:p>
    <w:p>
      <w:pPr>
        <w:jc w:val="center"/>
        <w:bidi/>
      </w:pPr>
      <w:r>
        <w:rPr>
          <w:i/>
          <w:color w:val="6B7F74"/>
          <w:sz w:val="18"/>
          <w:rtl w:val="1"/>
          <w:lang w:bidi="ar-SA"/>
        </w:rPr>
        <w:t>لافتة الحالة وأزرار القرار</w:t>
      </w:r>
    </w:p>
    <w:p>
      <w:pPr>
        <w:bidi/>
      </w:pPr>
      <w:r>
        <w:rPr>
          <w:b/>
          <w:rtl w:val="1"/>
          <w:lang w:bidi="ar-SA"/>
        </w:rPr>
        <w:t>٣ — اعتماد التوزيع</w:t>
      </w:r>
    </w:p>
    <w:p>
      <w:pPr>
        <w:pStyle w:val="ListNumber"/>
        <w:bidi/>
      </w:pPr>
      <w:r>
        <w:rPr>
          <w:rtl w:val="1"/>
          <w:lang w:bidi="ar-SA"/>
        </w:rPr>
        <w:t xml:space="preserve">اضغط </w:t>
      </w:r>
      <w:r>
        <w:rPr>
          <w:b/>
          <w:rtl w:val="1"/>
          <w:lang w:bidi="ar-SA"/>
        </w:rPr>
        <w:t>اعتماد وإنشاء الجلسات</w:t>
      </w:r>
      <w:r>
        <w:rPr>
          <w:rtl w:val="1"/>
          <w:lang w:bidi="ar-SA"/>
        </w:rPr>
        <w:t>.</w:t>
      </w:r>
    </w:p>
    <w:p>
      <w:pPr>
        <w:pStyle w:val="ListNumber"/>
        <w:bidi/>
      </w:pPr>
      <w:r>
        <w:rPr>
          <w:rtl w:val="1"/>
          <w:lang w:bidi="ar-SA"/>
        </w:rPr>
        <w:t xml:space="preserve">أكّد السؤال </w:t>
      </w:r>
      <w:r>
        <w:rPr>
          <w:b/>
          <w:rtl w:val="1"/>
          <w:lang w:bidi="ar-SA"/>
        </w:rPr>
        <w:t>اعتماد التوزيع سيُنشئ جلسات المقابلات. متابعة؟</w:t>
      </w:r>
      <w:r>
        <w:rPr>
          <w:rtl w:val="1"/>
          <w:lang w:bidi="ar-SA"/>
        </w:rPr>
        <w:t>.</w:t>
      </w:r>
    </w:p>
    <w:p>
      <w:pPr>
        <w:bidi/>
      </w:pPr>
      <w:r>
        <w:rPr>
          <w:rtl w:val="1"/>
          <w:lang w:bidi="ar-SA"/>
        </w:rPr>
        <w:t xml:space="preserve">تظهر رسالة </w:t>
      </w:r>
      <w:r>
        <w:rPr>
          <w:b/>
          <w:rtl w:val="1"/>
          <w:lang w:bidi="ar-SA"/>
        </w:rPr>
        <w:t>تم اعتماد التوزيع — جُدوِل … مشارك</w:t>
      </w:r>
      <w:r>
        <w:rPr>
          <w:rtl w:val="1"/>
          <w:lang w:bidi="ar-SA"/>
        </w:rPr>
        <w:t xml:space="preserve">، أو </w:t>
      </w:r>
      <w:r>
        <w:rPr>
          <w:b/>
          <w:rtl w:val="1"/>
          <w:lang w:bidi="ar-SA"/>
        </w:rPr>
        <w:t>تم الاعتماد — جُدوِل …، وسقط … لتغيّر بياناتهم</w:t>
      </w:r>
      <w:r>
        <w:rPr>
          <w:rtl w:val="1"/>
          <w:lang w:bidi="ar-SA"/>
        </w:rPr>
        <w:t xml:space="preserve"> إن سقط بعضهم. تتحوّل اللافتة إلى </w:t>
      </w:r>
      <w:r>
        <w:rPr>
          <w:b/>
          <w:rtl w:val="1"/>
          <w:lang w:bidi="ar-SA"/>
        </w:rPr>
        <w:t>مُعتمد</w:t>
      </w:r>
      <w:r>
        <w:rPr>
          <w:rtl w:val="1"/>
          <w:lang w:bidi="ar-SA"/>
        </w:rPr>
        <w:t xml:space="preserve">، ويظهر سبب الإسقاط في عمود </w:t>
      </w:r>
      <w:r>
        <w:rPr>
          <w:b/>
          <w:rtl w:val="1"/>
          <w:lang w:bidi="ar-SA"/>
        </w:rPr>
        <w:t>الحالة</w:t>
      </w:r>
      <w:r>
        <w:rPr>
          <w:rtl w:val="1"/>
          <w:lang w:bidi="ar-SA"/>
        </w:rPr>
        <w:t xml:space="preserve"> أمام كل بند ساقط. الجلسات المُنشأة تظهر فوراً في شاشة </w:t>
      </w:r>
      <w:r>
        <w:rPr>
          <w:b/>
          <w:rtl w:val="1"/>
          <w:lang w:bidi="ar-SA"/>
        </w:rPr>
        <w:t>الجدولة</w:t>
      </w:r>
      <w:r>
        <w:rPr>
          <w:rtl w:val="1"/>
          <w:lang w:bidi="ar-SA"/>
        </w:rPr>
        <w:t xml:space="preserve"> بنشاط المقابلة الشخصية.</w:t>
      </w:r>
    </w:p>
    <w:p>
      <w:pPr>
        <w:bidi/>
      </w:pPr>
      <w:r>
        <w:rPr>
          <w:b/>
          <w:rtl w:val="1"/>
          <w:lang w:bidi="ar-SA"/>
        </w:rPr>
        <w:t>٤ — إلغاء الاقتراح وإعادة التوزيع</w:t>
      </w:r>
    </w:p>
    <w:p>
      <w:pPr>
        <w:pStyle w:val="ListNumber"/>
        <w:bidi/>
      </w:pPr>
      <w:r>
        <w:rPr>
          <w:rtl w:val="1"/>
          <w:lang w:bidi="ar-SA"/>
        </w:rPr>
        <w:t xml:space="preserve">اضغط </w:t>
      </w:r>
      <w:r>
        <w:rPr>
          <w:b/>
          <w:rtl w:val="1"/>
          <w:lang w:bidi="ar-SA"/>
        </w:rPr>
        <w:t>إلغاء الاقتراح</w:t>
      </w:r>
      <w:r>
        <w:rPr>
          <w:rtl w:val="1"/>
          <w:lang w:bidi="ar-SA"/>
        </w:rPr>
        <w:t>.</w:t>
      </w:r>
    </w:p>
    <w:p>
      <w:pPr>
        <w:pStyle w:val="ListNumber"/>
        <w:bidi/>
      </w:pPr>
      <w:r>
        <w:rPr>
          <w:rtl w:val="1"/>
          <w:lang w:bidi="ar-SA"/>
        </w:rPr>
        <w:t xml:space="preserve">أكّد السؤال </w:t>
      </w:r>
      <w:r>
        <w:rPr>
          <w:b/>
          <w:rtl w:val="1"/>
          <w:lang w:bidi="ar-SA"/>
        </w:rPr>
        <w:t>حذف الاقتراح لإعادة التوزيع من جديد؟</w:t>
      </w:r>
      <w:r>
        <w:rPr>
          <w:rtl w:val="1"/>
          <w:lang w:bidi="ar-SA"/>
        </w:rPr>
        <w:t>.</w:t>
      </w:r>
    </w:p>
    <w:p>
      <w:pPr>
        <w:bidi/>
      </w:pPr>
      <w:r>
        <w:rPr>
          <w:rtl w:val="1"/>
          <w:lang w:bidi="ar-SA"/>
        </w:rPr>
        <w:t xml:space="preserve">تظهر رسالة </w:t>
      </w:r>
      <w:r>
        <w:rPr>
          <w:b/>
          <w:rtl w:val="1"/>
          <w:lang w:bidi="ar-SA"/>
        </w:rPr>
        <w:t>حُذف الاقتراح</w:t>
      </w:r>
      <w:r>
        <w:rPr>
          <w:rtl w:val="1"/>
          <w:lang w:bidi="ar-SA"/>
        </w:rPr>
        <w:t xml:space="preserve"> وتعود الشاشة إلى حالتها الفارغة، فيمكنك الاقتراح من جديد.</w:t>
      </w:r>
    </w:p>
    <w:p>
      <w:pPr>
        <w:pStyle w:val="Heading3"/>
        <w:bidi/>
      </w:pPr>
      <w:r>
        <w:rPr>
          <w:rtl w:val="1"/>
          <w:lang w:bidi="ar-SA"/>
        </w:rPr>
        <w:t>ما يمنعه النظام ولماذا</w:t>
      </w:r>
    </w:p>
    <w:p>
      <w:pPr>
        <w:pStyle w:val="ListBullet"/>
        <w:bidi/>
      </w:pPr>
      <w:r>
        <w:rPr>
          <w:b/>
          <w:rtl w:val="1"/>
          <w:lang w:bidi="ar-SA"/>
        </w:rPr>
        <w:t>اقتراح واحد لكل أسبوع.</w:t>
      </w:r>
      <w:r>
        <w:rPr>
          <w:rtl w:val="1"/>
          <w:lang w:bidi="ar-SA"/>
        </w:rPr>
        <w:t xml:space="preserve"> محاولة اقتراح ثانٍ تُردّ بـ«يوجد اقتراح لهذا الأسبوع — احذفه أولاً لإعادة التوزيع»، والقيد مفروض في قاعدة البيانات على بداية الأسبوع، فحتى ضغطتان متزامنتان لا تُنشئان اقتراحين.</w:t>
      </w:r>
    </w:p>
    <w:p>
      <w:pPr>
        <w:pStyle w:val="ListBullet"/>
        <w:bidi/>
      </w:pPr>
      <w:r>
        <w:rPr>
          <w:b/>
          <w:rtl w:val="1"/>
          <w:lang w:bidi="ar-SA"/>
        </w:rPr>
        <w:t>لا اعتماد آلي.</w:t>
      </w:r>
      <w:r>
        <w:rPr>
          <w:rtl w:val="1"/>
          <w:lang w:bidi="ar-SA"/>
        </w:rPr>
        <w:t xml:space="preserve"> الاقتراح مسودّة لا تُنشئ جلسة، والاعتماد قرار بشري بتأكيد صريح — التوزيع الآلي يقترح، والمسؤول يقرّر.</w:t>
      </w:r>
    </w:p>
    <w:p>
      <w:pPr>
        <w:pStyle w:val="ListBullet"/>
        <w:bidi/>
      </w:pPr>
      <w:r>
        <w:rPr>
          <w:b/>
          <w:rtl w:val="1"/>
          <w:lang w:bidi="ar-SA"/>
        </w:rPr>
        <w:t>الاعتماد يعيد التحقّق حيّاً ولا ينسخ المسودّة.</w:t>
      </w:r>
      <w:r>
        <w:rPr>
          <w:rtl w:val="1"/>
          <w:lang w:bidi="ar-SA"/>
        </w:rPr>
        <w:t xml:space="preserve"> كل بند يُفحص من جديد: حالة المشارك، وقطاعه، وتفعيل المستشار وبقاؤه في القطاع، ووجود دورة نشطة، وألا يكون جُدوِل يدوياً منذ الاقتراح. ما بطل يسقط بسببه بدل أن يُجدوَل خطأً.</w:t>
      </w:r>
    </w:p>
    <w:p>
      <w:pPr>
        <w:pStyle w:val="ListBullet"/>
        <w:bidi/>
      </w:pPr>
      <w:r>
        <w:rPr>
          <w:b/>
          <w:rtl w:val="1"/>
          <w:lang w:bidi="ar-SA"/>
        </w:rPr>
        <w:t>لا يُوزَّع مشاركٌ مرتين.</w:t>
      </w:r>
      <w:r>
        <w:rPr>
          <w:rtl w:val="1"/>
          <w:lang w:bidi="ar-SA"/>
        </w:rPr>
        <w:t xml:space="preserve"> المحجوز في مسودّة أخرى لم تُعتمد بعد يُستثنى، ومن أُنشئت له جلسة مقابلة يدوياً يسقط عند الاعتماد بسبب </w:t>
      </w:r>
      <w:r>
        <w:rPr>
          <w:b/>
          <w:rtl w:val="1"/>
          <w:lang w:bidi="ar-SA"/>
        </w:rPr>
        <w:t>جُدوِل يدوياً</w:t>
      </w:r>
      <w:r>
        <w:rPr>
          <w:rtl w:val="1"/>
          <w:lang w:bidi="ar-SA"/>
        </w:rPr>
        <w:t>.</w:t>
      </w:r>
    </w:p>
    <w:p>
      <w:pPr>
        <w:pStyle w:val="ListBullet"/>
        <w:bidi/>
      </w:pPr>
      <w:r>
        <w:rPr>
          <w:b/>
          <w:rtl w:val="1"/>
          <w:lang w:bidi="ar-SA"/>
        </w:rPr>
        <w:t>حدّ القطاع.</w:t>
      </w:r>
      <w:r>
        <w:rPr>
          <w:rtl w:val="1"/>
          <w:lang w:bidi="ar-SA"/>
        </w:rPr>
        <w:t xml:space="preserve"> كل مشارك يُسنَد لمستشار من قطاعه وحده، وقطاعٌ بلا مستشار فعّال يُترك كاملاً بلا توزيع — لا يُسنَد مشاركوه لمستشار قطاع آخر.</w:t>
      </w:r>
    </w:p>
    <w:p>
      <w:pPr>
        <w:pStyle w:val="ListBullet"/>
        <w:bidi/>
      </w:pPr>
      <w:r>
        <w:rPr>
          <w:b/>
          <w:rtl w:val="1"/>
          <w:lang w:bidi="ar-SA"/>
        </w:rPr>
        <w:t>الحدّ اليومي لا يُتجاوز.</w:t>
      </w:r>
      <w:r>
        <w:rPr>
          <w:rtl w:val="1"/>
          <w:lang w:bidi="ar-SA"/>
        </w:rPr>
        <w:t xml:space="preserve"> الجلسات المجدولة يدوياً في أيام الأسبوع تُخصَم من سعة المستشار في يومها، والزائد عن السعة يُترك للأسبوع التالي بدل أن يُكدَّس فوق الحدّ.</w:t>
      </w:r>
    </w:p>
    <w:p>
      <w:pPr>
        <w:pStyle w:val="ListBullet"/>
        <w:bidi/>
      </w:pPr>
      <w:r>
        <w:rPr>
          <w:b/>
          <w:rtl w:val="1"/>
          <w:lang w:bidi="ar-SA"/>
        </w:rPr>
        <w:t>التصنيف يحكم ما تراه وما توزّعه.</w:t>
      </w:r>
      <w:r>
        <w:rPr>
          <w:rtl w:val="1"/>
          <w:lang w:bidi="ar-SA"/>
        </w:rPr>
        <w:t xml:space="preserve"> من لا يملك </w:t>
      </w:r>
      <w:r>
        <w:rPr>
          <w:rFonts w:ascii="Consolas" w:hAnsi="Consolas"/>
          <w:sz w:val="19"/>
          <w:rFonts w:ascii="Consolas" w:hAnsi="Consolas" w:cs="Consolas"/>
          <w:rtl w:val="0"/>
          <w:lang w:bidi="ar-SA"/>
        </w:rPr>
        <w:t>candidate.view_classified</w:t>
      </w:r>
      <w:r>
        <w:rPr>
          <w:rtl w:val="1"/>
          <w:lang w:bidi="ar-SA"/>
        </w:rPr>
        <w:t xml:space="preserve"> يُقصَر عدّه وتوزيعه على المشاركين غير المصنَّفين — كي لا يكشف العدّ وجود مشاركٍ مصنَّف، ولا يُسنَد لمستشار بلا تصريحه. والمصنَّفون يُجدوَلون يدوياً من شاشة </w:t>
      </w:r>
      <w:r>
        <w:rPr>
          <w:b/>
          <w:rtl w:val="1"/>
          <w:lang w:bidi="ar-SA"/>
        </w:rPr>
        <w:t>الجدولة</w:t>
      </w:r>
      <w:r>
        <w:rPr>
          <w:rtl w:val="1"/>
          <w:lang w:bidi="ar-SA"/>
        </w:rPr>
        <w:t>.</w:t>
      </w:r>
    </w:p>
    <w:p>
      <w:pPr>
        <w:pStyle w:val="ListBullet"/>
        <w:bidi/>
      </w:pPr>
      <w:r>
        <w:rPr>
          <w:b/>
          <w:rtl w:val="1"/>
          <w:lang w:bidi="ar-SA"/>
        </w:rPr>
        <w:t>لا يُحذف اقتراح مُعتمد.</w:t>
      </w:r>
      <w:r>
        <w:rPr>
          <w:rtl w:val="1"/>
          <w:lang w:bidi="ar-SA"/>
        </w:rPr>
        <w:t xml:space="preserve"> جلساته قائمة فعلاً، وحذفه يترك جلسات بلا مصدر.</w:t>
      </w:r>
    </w:p>
    <w:p>
      <w:pPr>
        <w:pStyle w:val="ListBullet"/>
        <w:bidi/>
      </w:pPr>
      <w:r>
        <w:rPr>
          <w:b/>
          <w:rtl w:val="1"/>
          <w:lang w:bidi="ar-SA"/>
        </w:rPr>
        <w:t>الجلسات المُنشأة بالاعتماد بلا وقت ولا مكان.</w:t>
      </w:r>
      <w:r>
        <w:rPr>
          <w:rtl w:val="1"/>
          <w:lang w:bidi="ar-SA"/>
        </w:rPr>
        <w:t xml:space="preserve"> التوزيع يقرّر اليوم والمستشار فقط، فتظهر الجلسة في </w:t>
      </w:r>
      <w:r>
        <w:rPr>
          <w:b/>
          <w:rtl w:val="1"/>
          <w:lang w:bidi="ar-SA"/>
        </w:rPr>
        <w:t>الجدولة</w:t>
      </w:r>
      <w:r>
        <w:rPr>
          <w:rtl w:val="1"/>
          <w:lang w:bidi="ar-SA"/>
        </w:rPr>
        <w:t xml:space="preserve"> بـ</w:t>
      </w:r>
      <w:r>
        <w:rPr>
          <w:b/>
          <w:rtl w:val="1"/>
          <w:lang w:bidi="ar-SA"/>
        </w:rPr>
        <w:t>—</w:t>
      </w:r>
      <w:r>
        <w:rPr>
          <w:rtl w:val="1"/>
          <w:lang w:bidi="ar-SA"/>
        </w:rPr>
        <w:t xml:space="preserve"> في عمودَي الوقت والمكان حتى تُستكمل بالتعديل.</w:t>
      </w:r>
    </w:p>
    <w:p>
      <w:pPr>
        <w:pStyle w:val="ListBullet"/>
        <w:bidi/>
      </w:pPr>
      <w:r>
        <w:rPr>
          <w:b/>
          <w:rtl w:val="1"/>
          <w:lang w:bidi="ar-SA"/>
        </w:rPr>
        <w:t>الاقتراح والاعتماد والحذف تُدوَّن كلها</w:t>
      </w:r>
      <w:r>
        <w:rPr>
          <w:rtl w:val="1"/>
          <w:lang w:bidi="ar-SA"/>
        </w:rPr>
        <w:t xml:space="preserve"> في سجل التدقيق بأفعال مستقلة.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التوزيع</w:t>
            </w:r>
          </w:p>
        </w:tc>
        <w:tc>
          <w:tcPr>
            <w:tcW w:type="dxa" w:w="3250"/>
          </w:tcPr>
          <w:p>
            <w:pPr>
              <w:bidi/>
            </w:pPr>
            <w:r>
              <w:rPr>
                <w:sz w:val="19"/>
                <w:rtl w:val="1"/>
                <w:lang w:bidi="ar-SA"/>
              </w:rPr>
              <w:t xml:space="preserve">حسابك بلا </w:t>
            </w:r>
            <w:r>
              <w:rPr>
                <w:rFonts w:ascii="Consolas" w:hAnsi="Consolas"/>
                <w:sz w:val="19"/>
                <w:rFonts w:ascii="Consolas" w:hAnsi="Consolas" w:cs="Consolas"/>
                <w:rtl w:val="0"/>
                <w:lang w:bidi="ar-SA"/>
              </w:rPr>
              <w:t>schedule.distribute</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تعذّر تحميل التوزيع</w:t>
            </w:r>
          </w:p>
        </w:tc>
        <w:tc>
          <w:tcPr>
            <w:tcW w:type="dxa" w:w="3250"/>
          </w:tcPr>
          <w:p>
            <w:pPr>
              <w:bidi/>
            </w:pPr>
            <w:r>
              <w:rPr>
                <w:sz w:val="19"/>
                <w:rtl w:val="1"/>
                <w:lang w:bidi="ar-SA"/>
              </w:rPr>
              <w:t>فشل جلب بيانات الشاشة</w:t>
            </w:r>
          </w:p>
        </w:tc>
        <w:tc>
          <w:tcPr>
            <w:tcW w:type="dxa" w:w="3250"/>
          </w:tcPr>
          <w:p>
            <w:pPr>
              <w:bidi/>
            </w:pPr>
            <w:r>
              <w:rPr>
                <w:sz w:val="19"/>
                <w:rtl w:val="1"/>
                <w:lang w:bidi="ar-SA"/>
              </w:rPr>
              <w:t>أعِد تحميل الصفحة، فإن تكرّرت فراجع مدير النظام</w:t>
            </w:r>
          </w:p>
        </w:tc>
      </w:tr>
      <w:tr>
        <w:tc>
          <w:tcPr>
            <w:tcW w:type="dxa" w:w="3250"/>
          </w:tcPr>
          <w:p>
            <w:pPr>
              <w:bidi/>
            </w:pPr>
            <w:r>
              <w:rPr>
                <w:sz w:val="19"/>
                <w:rtl w:val="1"/>
                <w:lang w:bidi="ar-SA"/>
              </w:rPr>
              <w:t>لا مشاركون جاهزون للتوزيع حالياً.</w:t>
            </w:r>
          </w:p>
        </w:tc>
        <w:tc>
          <w:tcPr>
            <w:tcW w:type="dxa" w:w="3250"/>
          </w:tcPr>
          <w:p>
            <w:pPr>
              <w:bidi/>
            </w:pPr>
            <w:r>
              <w:rPr>
                <w:sz w:val="19"/>
                <w:rtl w:val="1"/>
                <w:lang w:bidi="ar-SA"/>
              </w:rPr>
              <w:t>لا مشارك معتمداً للتقييم بلا جلسة مقابلة</w:t>
            </w:r>
          </w:p>
        </w:tc>
        <w:tc>
          <w:tcPr>
            <w:tcW w:type="dxa" w:w="3250"/>
          </w:tcPr>
          <w:p>
            <w:pPr>
              <w:bidi/>
            </w:pPr>
            <w:r>
              <w:rPr>
                <w:sz w:val="19"/>
                <w:rtl w:val="1"/>
                <w:lang w:bidi="ar-SA"/>
              </w:rPr>
              <w:t>اعتمد ترشيحات جديدة، أو راجع صلاحيتك على التصنيفات</w:t>
            </w:r>
          </w:p>
        </w:tc>
      </w:tr>
      <w:tr>
        <w:tc>
          <w:tcPr>
            <w:tcW w:type="dxa" w:w="3250"/>
          </w:tcPr>
          <w:p>
            <w:pPr>
              <w:bidi/>
            </w:pPr>
            <w:r>
              <w:rPr>
                <w:sz w:val="19"/>
                <w:rtl w:val="1"/>
                <w:lang w:bidi="ar-SA"/>
              </w:rPr>
              <w:t>يوجد اقتراح لهذا الأسبوع — احذفه أولاً لإعادة التوزيع</w:t>
            </w:r>
          </w:p>
        </w:tc>
        <w:tc>
          <w:tcPr>
            <w:tcW w:type="dxa" w:w="3250"/>
          </w:tcPr>
          <w:p>
            <w:pPr>
              <w:bidi/>
            </w:pPr>
            <w:r>
              <w:rPr>
                <w:sz w:val="19"/>
                <w:rtl w:val="1"/>
                <w:lang w:bidi="ar-SA"/>
              </w:rPr>
              <w:t>لهذا الأسبوع اقتراح قائم</w:t>
            </w:r>
          </w:p>
        </w:tc>
        <w:tc>
          <w:tcPr>
            <w:tcW w:type="dxa" w:w="3250"/>
          </w:tcPr>
          <w:p>
            <w:pPr>
              <w:bidi/>
            </w:pPr>
            <w:r>
              <w:rPr>
                <w:sz w:val="19"/>
                <w:rtl w:val="1"/>
                <w:lang w:bidi="ar-SA"/>
              </w:rPr>
              <w:t xml:space="preserve">اضغط </w:t>
            </w:r>
            <w:r>
              <w:rPr>
                <w:b/>
                <w:sz w:val="19"/>
                <w:rtl w:val="1"/>
                <w:lang w:bidi="ar-SA"/>
              </w:rPr>
              <w:t>إلغاء الاقتراح</w:t>
            </w:r>
            <w:r>
              <w:rPr>
                <w:sz w:val="19"/>
                <w:rtl w:val="1"/>
                <w:lang w:bidi="ar-SA"/>
              </w:rPr>
              <w:t xml:space="preserve"> ثم أعِد الاقتراح</w:t>
            </w:r>
          </w:p>
        </w:tc>
      </w:tr>
      <w:tr>
        <w:tc>
          <w:tcPr>
            <w:tcW w:type="dxa" w:w="3250"/>
          </w:tcPr>
          <w:p>
            <w:pPr>
              <w:bidi/>
            </w:pPr>
            <w:r>
              <w:rPr>
                <w:sz w:val="19"/>
                <w:rtl w:val="1"/>
                <w:lang w:bidi="ar-SA"/>
              </w:rPr>
              <w:t>أُنشئ اقتراح لهذا الأسبوع للتو</w:t>
            </w:r>
          </w:p>
        </w:tc>
        <w:tc>
          <w:tcPr>
            <w:tcW w:type="dxa" w:w="3250"/>
          </w:tcPr>
          <w:p>
            <w:pPr>
              <w:bidi/>
            </w:pPr>
            <w:r>
              <w:rPr>
                <w:sz w:val="19"/>
                <w:rtl w:val="1"/>
                <w:lang w:bidi="ar-SA"/>
              </w:rPr>
              <w:t>سبقك مستخدم آخر بجزء من الثانية</w:t>
            </w:r>
          </w:p>
        </w:tc>
        <w:tc>
          <w:tcPr>
            <w:tcW w:type="dxa" w:w="3250"/>
          </w:tcPr>
          <w:p>
            <w:pPr>
              <w:bidi/>
            </w:pPr>
            <w:r>
              <w:rPr>
                <w:sz w:val="19"/>
                <w:rtl w:val="1"/>
                <w:lang w:bidi="ar-SA"/>
              </w:rPr>
              <w:t>أعِد تحميل الصفحة لترى اقتراحه</w:t>
            </w:r>
          </w:p>
        </w:tc>
      </w:tr>
      <w:tr>
        <w:tc>
          <w:tcPr>
            <w:tcW w:type="dxa" w:w="3250"/>
          </w:tcPr>
          <w:p>
            <w:pPr>
              <w:bidi/>
            </w:pPr>
            <w:r>
              <w:rPr>
                <w:sz w:val="19"/>
                <w:rtl w:val="1"/>
                <w:lang w:bidi="ar-SA"/>
              </w:rPr>
              <w:t>الاقتراح غير موجود</w:t>
            </w:r>
          </w:p>
        </w:tc>
        <w:tc>
          <w:tcPr>
            <w:tcW w:type="dxa" w:w="3250"/>
          </w:tcPr>
          <w:p>
            <w:pPr>
              <w:bidi/>
            </w:pPr>
            <w:r>
              <w:rPr>
                <w:sz w:val="19"/>
                <w:rtl w:val="1"/>
                <w:lang w:bidi="ar-SA"/>
              </w:rPr>
              <w:t>حُذف الاقتراح من جلسة أخرى</w:t>
            </w:r>
          </w:p>
        </w:tc>
        <w:tc>
          <w:tcPr>
            <w:tcW w:type="dxa" w:w="3250"/>
          </w:tcPr>
          <w:p>
            <w:pPr>
              <w:bidi/>
            </w:pPr>
            <w:r>
              <w:rPr>
                <w:sz w:val="19"/>
                <w:rtl w:val="1"/>
                <w:lang w:bidi="ar-SA"/>
              </w:rPr>
              <w:t>أعِد تحميل الصفحة</w:t>
            </w:r>
          </w:p>
        </w:tc>
      </w:tr>
      <w:tr>
        <w:tc>
          <w:tcPr>
            <w:tcW w:type="dxa" w:w="3250"/>
          </w:tcPr>
          <w:p>
            <w:pPr>
              <w:bidi/>
            </w:pPr>
            <w:r>
              <w:rPr>
                <w:sz w:val="19"/>
                <w:rtl w:val="1"/>
                <w:lang w:bidi="ar-SA"/>
              </w:rPr>
              <w:t>الاقتراح مُعتمد أو مرفوض مسبقاً</w:t>
            </w:r>
          </w:p>
        </w:tc>
        <w:tc>
          <w:tcPr>
            <w:tcW w:type="dxa" w:w="3250"/>
          </w:tcPr>
          <w:p>
            <w:pPr>
              <w:bidi/>
            </w:pPr>
            <w:r>
              <w:rPr>
                <w:sz w:val="19"/>
                <w:rtl w:val="1"/>
                <w:lang w:bidi="ar-SA"/>
              </w:rPr>
              <w:t>اعتُمد الاقتراح فعلاً</w:t>
            </w:r>
          </w:p>
        </w:tc>
        <w:tc>
          <w:tcPr>
            <w:tcW w:type="dxa" w:w="3250"/>
          </w:tcPr>
          <w:p>
            <w:pPr>
              <w:bidi/>
            </w:pPr>
            <w:r>
              <w:rPr>
                <w:sz w:val="19"/>
                <w:rtl w:val="1"/>
                <w:lang w:bidi="ar-SA"/>
              </w:rPr>
              <w:t>أعِد تحميل الصفحة لترى نتيجة الاعتماد</w:t>
            </w:r>
          </w:p>
        </w:tc>
      </w:tr>
      <w:tr>
        <w:tc>
          <w:tcPr>
            <w:tcW w:type="dxa" w:w="3250"/>
          </w:tcPr>
          <w:p>
            <w:pPr>
              <w:bidi/>
            </w:pPr>
            <w:r>
              <w:rPr>
                <w:sz w:val="19"/>
                <w:rtl w:val="1"/>
                <w:lang w:bidi="ar-SA"/>
              </w:rPr>
              <w:t>لا يُحذف اقتراح مُعتمد — جلساته قائمة</w:t>
            </w:r>
          </w:p>
        </w:tc>
        <w:tc>
          <w:tcPr>
            <w:tcW w:type="dxa" w:w="3250"/>
          </w:tcPr>
          <w:p>
            <w:pPr>
              <w:bidi/>
            </w:pPr>
            <w:r>
              <w:rPr>
                <w:sz w:val="19"/>
                <w:rtl w:val="1"/>
                <w:lang w:bidi="ar-SA"/>
              </w:rPr>
              <w:t>حاولت حذف اقتراح صار جلسات</w:t>
            </w:r>
          </w:p>
        </w:tc>
        <w:tc>
          <w:tcPr>
            <w:tcW w:type="dxa" w:w="3250"/>
          </w:tcPr>
          <w:p>
            <w:pPr>
              <w:bidi/>
            </w:pPr>
            <w:r>
              <w:rPr>
                <w:sz w:val="19"/>
                <w:rtl w:val="1"/>
                <w:lang w:bidi="ar-SA"/>
              </w:rPr>
              <w:t xml:space="preserve">عدّل الجلسات أو احذفها من شاشة </w:t>
            </w:r>
            <w:r>
              <w:rPr>
                <w:b/>
                <w:sz w:val="19"/>
                <w:rtl w:val="1"/>
                <w:lang w:bidi="ar-SA"/>
              </w:rPr>
              <w:t>الجدولة</w:t>
            </w:r>
          </w:p>
        </w:tc>
      </w:tr>
      <w:tr>
        <w:tc>
          <w:tcPr>
            <w:tcW w:type="dxa" w:w="3250"/>
          </w:tcPr>
          <w:p>
            <w:pPr>
              <w:bidi/>
            </w:pPr>
            <w:r>
              <w:rPr>
                <w:sz w:val="19"/>
                <w:rtl w:val="1"/>
                <w:lang w:bidi="ar-SA"/>
              </w:rPr>
              <w:t>تعذّر الاقتراح / تعذّر الاعتماد / تعذّر الحذف</w:t>
            </w:r>
          </w:p>
        </w:tc>
        <w:tc>
          <w:tcPr>
            <w:tcW w:type="dxa" w:w="3250"/>
          </w:tcPr>
          <w:p>
            <w:pPr>
              <w:bidi/>
            </w:pPr>
            <w:r>
              <w:rPr>
                <w:sz w:val="19"/>
                <w:rtl w:val="1"/>
                <w:lang w:bidi="ar-SA"/>
              </w:rPr>
              <w:t>ردّ الخادم بلا رسالة (انقطاع أو عطل)</w:t>
            </w:r>
          </w:p>
        </w:tc>
        <w:tc>
          <w:tcPr>
            <w:tcW w:type="dxa" w:w="3250"/>
          </w:tcPr>
          <w:p>
            <w:pPr>
              <w:bidi/>
            </w:pPr>
            <w:r>
              <w:rPr>
                <w:sz w:val="19"/>
                <w:rtl w:val="1"/>
                <w:lang w:bidi="ar-SA"/>
              </w:rPr>
              <w:t>أعِد المحاولة، فإن تكرّرت فراجع مدير النظام</w:t>
            </w:r>
          </w:p>
        </w:tc>
      </w:tr>
    </w:tbl>
    <w:p/>
    <w:p>
      <w:pPr>
        <w:bidi/>
      </w:pPr>
      <w:r>
        <w:rPr>
          <w:b/>
          <w:rtl w:val="1"/>
          <w:lang w:bidi="ar-SA"/>
        </w:rPr>
        <w:t>أسباب الإسقاط في عمود الحالة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السبب</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حُذف المشارك</w:t>
            </w:r>
          </w:p>
        </w:tc>
        <w:tc>
          <w:tcPr>
            <w:tcW w:type="dxa" w:w="4874"/>
          </w:tcPr>
          <w:p>
            <w:pPr>
              <w:bidi/>
            </w:pPr>
            <w:r>
              <w:rPr>
                <w:sz w:val="19"/>
                <w:rtl w:val="1"/>
                <w:lang w:bidi="ar-SA"/>
              </w:rPr>
              <w:t>حُذف سجلّ المشارك بين الاقتراح والاعتماد</w:t>
            </w:r>
          </w:p>
        </w:tc>
      </w:tr>
      <w:tr>
        <w:tc>
          <w:tcPr>
            <w:tcW w:type="dxa" w:w="4874"/>
          </w:tcPr>
          <w:p>
            <w:pPr>
              <w:bidi/>
            </w:pPr>
            <w:r>
              <w:rPr>
                <w:sz w:val="19"/>
                <w:rtl w:val="1"/>
                <w:lang w:bidi="ar-SA"/>
              </w:rPr>
              <w:t>تغيّرت حالة المشارك</w:t>
            </w:r>
          </w:p>
        </w:tc>
        <w:tc>
          <w:tcPr>
            <w:tcW w:type="dxa" w:w="4874"/>
          </w:tcPr>
          <w:p>
            <w:pPr>
              <w:bidi/>
            </w:pPr>
            <w:r>
              <w:rPr>
                <w:sz w:val="19"/>
                <w:rtl w:val="1"/>
                <w:lang w:bidi="ar-SA"/>
              </w:rPr>
              <w:t>لم تعد حالته «معتمد للتقييم»</w:t>
            </w:r>
          </w:p>
        </w:tc>
      </w:tr>
      <w:tr>
        <w:tc>
          <w:tcPr>
            <w:tcW w:type="dxa" w:w="4874"/>
          </w:tcPr>
          <w:p>
            <w:pPr>
              <w:bidi/>
            </w:pPr>
            <w:r>
              <w:rPr>
                <w:sz w:val="19"/>
                <w:rtl w:val="1"/>
                <w:lang w:bidi="ar-SA"/>
              </w:rPr>
              <w:t>تغيّر قطاع المشارك</w:t>
            </w:r>
          </w:p>
        </w:tc>
        <w:tc>
          <w:tcPr>
            <w:tcW w:type="dxa" w:w="4874"/>
          </w:tcPr>
          <w:p>
            <w:pPr>
              <w:bidi/>
            </w:pPr>
            <w:r>
              <w:rPr>
                <w:sz w:val="19"/>
                <w:rtl w:val="1"/>
                <w:lang w:bidi="ar-SA"/>
              </w:rPr>
              <w:t>نُقل إلى قطاع غير قطاع المستشار المقترَح</w:t>
            </w:r>
          </w:p>
        </w:tc>
      </w:tr>
      <w:tr>
        <w:tc>
          <w:tcPr>
            <w:tcW w:type="dxa" w:w="4874"/>
          </w:tcPr>
          <w:p>
            <w:pPr>
              <w:bidi/>
            </w:pPr>
            <w:r>
              <w:rPr>
                <w:sz w:val="19"/>
                <w:rtl w:val="1"/>
                <w:lang w:bidi="ar-SA"/>
              </w:rPr>
              <w:t>المقيّم غير متاح</w:t>
            </w:r>
          </w:p>
        </w:tc>
        <w:tc>
          <w:tcPr>
            <w:tcW w:type="dxa" w:w="4874"/>
          </w:tcPr>
          <w:p>
            <w:pPr>
              <w:bidi/>
            </w:pPr>
            <w:r>
              <w:rPr>
                <w:sz w:val="19"/>
                <w:rtl w:val="1"/>
                <w:lang w:bidi="ar-SA"/>
              </w:rPr>
              <w:t>عُطّل حساب المستشار أو نُقل قطاعه</w:t>
            </w:r>
          </w:p>
        </w:tc>
      </w:tr>
      <w:tr>
        <w:tc>
          <w:tcPr>
            <w:tcW w:type="dxa" w:w="4874"/>
          </w:tcPr>
          <w:p>
            <w:pPr>
              <w:bidi/>
            </w:pPr>
            <w:r>
              <w:rPr>
                <w:sz w:val="19"/>
                <w:rtl w:val="1"/>
                <w:lang w:bidi="ar-SA"/>
              </w:rPr>
              <w:t>لا دورة نشطة</w:t>
            </w:r>
          </w:p>
        </w:tc>
        <w:tc>
          <w:tcPr>
            <w:tcW w:type="dxa" w:w="4874"/>
          </w:tcPr>
          <w:p>
            <w:pPr>
              <w:bidi/>
            </w:pPr>
            <w:r>
              <w:rPr>
                <w:sz w:val="19"/>
                <w:rtl w:val="1"/>
                <w:lang w:bidi="ar-SA"/>
              </w:rPr>
              <w:t>كل دورات المشارك اكتملت</w:t>
            </w:r>
          </w:p>
        </w:tc>
      </w:tr>
      <w:tr>
        <w:tc>
          <w:tcPr>
            <w:tcW w:type="dxa" w:w="4874"/>
          </w:tcPr>
          <w:p>
            <w:pPr>
              <w:bidi/>
            </w:pPr>
            <w:r>
              <w:rPr>
                <w:sz w:val="19"/>
                <w:rtl w:val="1"/>
                <w:lang w:bidi="ar-SA"/>
              </w:rPr>
              <w:t>جُدوِل يدوياً</w:t>
            </w:r>
          </w:p>
        </w:tc>
        <w:tc>
          <w:tcPr>
            <w:tcW w:type="dxa" w:w="4874"/>
          </w:tcPr>
          <w:p>
            <w:pPr>
              <w:bidi/>
            </w:pPr>
            <w:r>
              <w:rPr>
                <w:sz w:val="19"/>
                <w:rtl w:val="1"/>
                <w:lang w:bidi="ar-SA"/>
              </w:rPr>
              <w:t>أُنشئت له جلسة مقابلة من شاشة الجدولة منذ الاقتراح</w:t>
            </w:r>
          </w:p>
        </w:tc>
      </w:tr>
    </w:tbl>
    <w:p/>
    <w:p>
      <w:pPr>
        <w:pStyle w:val="Heading2"/>
        <w:bidi/>
      </w:pPr>
      <w:r>
        <w:rPr>
          <w:rtl w:val="1"/>
          <w:lang w:bidi="ar-SA"/>
        </w:rPr>
        <w:t>الحضور</w:t>
      </w:r>
    </w:p>
    <w:p>
      <w:pPr>
        <w:jc w:val="center"/>
      </w:pPr>
      <w:r>
        <w:drawing>
          <wp:inline xmlns:a="http://schemas.openxmlformats.org/drawingml/2006/main" xmlns:pic="http://schemas.openxmlformats.org/drawingml/2006/picture">
            <wp:extent cx="5852160" cy="3677107"/>
            <wp:docPr id="198" name="Picture 198"/>
            <wp:cNvGraphicFramePr>
              <a:graphicFrameLocks noChangeAspect="1"/>
            </wp:cNvGraphicFramePr>
            <a:graphic>
              <a:graphicData uri="http://schemas.openxmlformats.org/drawingml/2006/picture">
                <pic:pic>
                  <pic:nvPicPr>
                    <pic:cNvPr id="0" name="attendance.jpg"/>
                    <pic:cNvPicPr/>
                  </pic:nvPicPr>
                  <pic:blipFill>
                    <a:blip r:embed="rId5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الحضور: البطاقات الأربع وجدول جلسات اليوم</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attendance.view</w:t>
      </w:r>
      <w:r>
        <w:rPr>
          <w:rtl w:val="1"/>
          <w:lang w:bidi="ar-SA"/>
        </w:rPr>
        <w:t xml:space="preserve"> — مدير النظام، ومدير المركز، ومسؤول الجدولة، ومسؤول استقبال الموظفين، ومسؤول العمليات، ومدير إدارة التقييم، ومستشار المقابلة، ومستشار حلقة النقاش، ومساعد التقييم، ومشرف أدوات القياس. ولا تُفتح لإدارة تطوير الكفاءات ولا للمستخدم الخارجي.</w:t>
      </w:r>
    </w:p>
    <w:p>
      <w:pPr>
        <w:bidi/>
      </w:pPr>
      <w:r>
        <w:rPr>
          <w:b/>
          <w:rtl w:val="1"/>
          <w:lang w:bidi="ar-SA"/>
        </w:rPr>
        <w:t>من يسجّل فيها:</w:t>
      </w:r>
      <w:r>
        <w:rPr>
          <w:rtl w:val="1"/>
          <w:lang w:bidi="ar-SA"/>
        </w:rPr>
        <w:t xml:space="preserve"> </w:t>
      </w:r>
      <w:r>
        <w:rPr>
          <w:rFonts w:ascii="Consolas" w:hAnsi="Consolas"/>
          <w:sz w:val="19"/>
          <w:rFonts w:ascii="Consolas" w:hAnsi="Consolas" w:cs="Consolas"/>
          <w:rtl w:val="0"/>
          <w:lang w:bidi="ar-SA"/>
        </w:rPr>
        <w:t>attendance.record</w:t>
      </w:r>
      <w:r>
        <w:rPr>
          <w:rtl w:val="1"/>
          <w:lang w:bidi="ar-SA"/>
        </w:rPr>
        <w:t xml:space="preserve"> — الاستقبال، ومشرف أدوات القياس، ومستشار المقابلة، ومستشار حلقة النقاش، ومساعد التقييم، ومدير النظام. ومن يملك العرض وحده يقرأ ولا يسجّل.</w:t>
      </w:r>
    </w:p>
    <w:p>
      <w:pPr>
        <w:bidi/>
        <w:ind w:left="360" w:right="216"/>
        <w:shd w:val="clear" w:color="auto" w:fill="FFF8E6"/>
      </w:pPr>
      <w:r>
        <w:rPr>
          <w:b/>
          <w:sz w:val="21"/>
          <w:rtl w:val="1"/>
          <w:lang w:bidi="ar-SA"/>
        </w:rPr>
        <w:t>مدير المركز يقرأ ولا يسجّل</w:t>
      </w:r>
      <w:r>
        <w:rPr>
          <w:sz w:val="21"/>
          <w:rtl w:val="1"/>
          <w:lang w:bidi="ar-SA"/>
        </w:rPr>
        <w:t xml:space="preserve"> — وإن بدا خلاف ذلك. هو يحمل </w:t>
      </w:r>
      <w:r>
        <w:rPr>
          <w:rFonts w:ascii="Consolas" w:hAnsi="Consolas"/>
          <w:sz w:val="21"/>
          <w:rFonts w:ascii="Consolas" w:hAnsi="Consolas" w:cs="Consolas"/>
          <w:rtl w:val="0"/>
          <w:lang w:bidi="ar-SA"/>
        </w:rPr>
        <w:t>attendance.record_any</w:t>
      </w:r>
      <w:r>
        <w:rPr>
          <w:sz w:val="21"/>
          <w:rtl w:val="1"/>
          <w:lang w:bidi="ar-SA"/>
        </w:rPr>
        <w:t xml:space="preserve"> ولا يحمل </w:t>
      </w:r>
      <w:r>
        <w:rPr>
          <w:rFonts w:ascii="Consolas" w:hAnsi="Consolas"/>
          <w:sz w:val="21"/>
          <w:rFonts w:ascii="Consolas" w:hAnsi="Consolas" w:cs="Consolas"/>
          <w:rtl w:val="0"/>
          <w:lang w:bidi="ar-SA"/>
        </w:rPr>
        <w:t>attendance.record</w:t>
      </w:r>
      <w:r>
        <w:rPr>
          <w:sz w:val="21"/>
          <w:rtl w:val="1"/>
          <w:lang w:bidi="ar-SA"/>
        </w:rPr>
        <w:t xml:space="preserve">، والخادم يفحص الثانية أوّلاً؛ فأثر </w:t>
      </w:r>
      <w:r>
        <w:rPr>
          <w:rFonts w:ascii="Consolas" w:hAnsi="Consolas"/>
          <w:sz w:val="21"/>
          <w:rFonts w:ascii="Consolas" w:hAnsi="Consolas" w:cs="Consolas"/>
          <w:rtl w:val="0"/>
          <w:lang w:bidi="ar-SA"/>
        </w:rPr>
        <w:t>record_any</w:t>
      </w:r>
      <w:r>
        <w:rPr>
          <w:sz w:val="21"/>
          <w:rtl w:val="1"/>
          <w:lang w:bidi="ar-SA"/>
        </w:rPr>
        <w:t xml:space="preserve"> عنده معدوم في هذه الشاشة. وموضعُ أثرها لمن يحمل </w:t>
      </w:r>
      <w:r>
        <w:rPr>
          <w:rFonts w:ascii="Consolas" w:hAnsi="Consolas"/>
          <w:sz w:val="21"/>
          <w:rFonts w:ascii="Consolas" w:hAnsi="Consolas" w:cs="Consolas"/>
          <w:rtl w:val="0"/>
          <w:lang w:bidi="ar-SA"/>
        </w:rPr>
        <w:t>record</w:t>
      </w:r>
      <w:r>
        <w:rPr>
          <w:sz w:val="21"/>
          <w:rtl w:val="1"/>
          <w:lang w:bidi="ar-SA"/>
        </w:rPr>
        <w:t xml:space="preserve"> معها: تسجيلُ أي جلسة لا جلساته وحدها.</w:t>
      </w:r>
    </w:p>
    <w:p>
      <w:pPr>
        <w:bidi/>
      </w:pPr>
      <w:r>
        <w:rPr>
          <w:rtl w:val="1"/>
          <w:lang w:bidi="ar-SA"/>
        </w:rPr>
        <w:t xml:space="preserve">الشاشة تعرض جلسات </w:t>
      </w:r>
      <w:r>
        <w:rPr>
          <w:b/>
          <w:rtl w:val="1"/>
          <w:lang w:bidi="ar-SA"/>
        </w:rPr>
        <w:t>اليوم وحده</w:t>
      </w:r>
      <w:r>
        <w:rPr>
          <w:rtl w:val="1"/>
          <w:lang w:bidi="ar-SA"/>
        </w:rPr>
        <w:t>، ولكل جلسة حالة واحدة تُسجَّل مرّة واحدة: حضور، أو غياب بعذر، أو غياب. والمعروض هو رمز المشارك لا اسمه.</w:t>
      </w:r>
    </w:p>
    <w:p>
      <w:pPr>
        <w:bidi/>
      </w:pPr>
      <w:r>
        <w:rPr>
          <w:rtl w:val="1"/>
          <w:lang w:bidi="ar-SA"/>
        </w:rPr>
        <w:t>الجلسات التي تنقضي بلا تسجيل تُوسم آلياً «غائب» في الصيانة اليومية (٦:٠٠ صباحاً) بسبب «غياب تلقائي — لم يُسجَّل حضور للجلسة»، ضمن نافذة سبعة أيام رجوعاً.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 xml:space="preserve">بطاقة </w:t>
            </w:r>
            <w:r>
              <w:rPr>
                <w:b/>
                <w:sz w:val="19"/>
                <w:rtl w:val="1"/>
                <w:lang w:bidi="ar-SA"/>
              </w:rPr>
              <w:t>حاضر</w:t>
            </w:r>
          </w:p>
        </w:tc>
        <w:tc>
          <w:tcPr>
            <w:tcW w:type="dxa" w:w="4874"/>
          </w:tcPr>
          <w:p>
            <w:pPr>
              <w:bidi/>
            </w:pPr>
            <w:r>
              <w:rPr>
                <w:sz w:val="19"/>
                <w:rtl w:val="1"/>
                <w:lang w:bidi="ar-SA"/>
              </w:rPr>
              <w:t>عدد جلسات اليوم المسجَّل فيها حضور — والنقر عليها يُرشِّح الجدول عليها</w:t>
            </w:r>
          </w:p>
        </w:tc>
      </w:tr>
      <w:tr>
        <w:tc>
          <w:tcPr>
            <w:tcW w:type="dxa" w:w="4874"/>
          </w:tcPr>
          <w:p>
            <w:pPr>
              <w:bidi/>
            </w:pPr>
            <w:r>
              <w:rPr>
                <w:sz w:val="19"/>
                <w:rtl w:val="1"/>
                <w:lang w:bidi="ar-SA"/>
              </w:rPr>
              <w:t xml:space="preserve">بطاقة </w:t>
            </w:r>
            <w:r>
              <w:rPr>
                <w:b/>
                <w:sz w:val="19"/>
                <w:rtl w:val="1"/>
                <w:lang w:bidi="ar-SA"/>
              </w:rPr>
              <w:t>غائب</w:t>
            </w:r>
          </w:p>
        </w:tc>
        <w:tc>
          <w:tcPr>
            <w:tcW w:type="dxa" w:w="4874"/>
          </w:tcPr>
          <w:p>
            <w:pPr>
              <w:bidi/>
            </w:pPr>
            <w:r>
              <w:rPr>
                <w:sz w:val="19"/>
                <w:rtl w:val="1"/>
                <w:lang w:bidi="ar-SA"/>
              </w:rPr>
              <w:t>تجمع الحالتين معاً: «غائب بعذر» و«غائب»</w:t>
            </w:r>
          </w:p>
        </w:tc>
      </w:tr>
      <w:tr>
        <w:tc>
          <w:tcPr>
            <w:tcW w:type="dxa" w:w="4874"/>
          </w:tcPr>
          <w:p>
            <w:pPr>
              <w:bidi/>
            </w:pPr>
            <w:r>
              <w:rPr>
                <w:sz w:val="19"/>
                <w:rtl w:val="1"/>
                <w:lang w:bidi="ar-SA"/>
              </w:rPr>
              <w:t xml:space="preserve">بطاقة </w:t>
            </w:r>
            <w:r>
              <w:rPr>
                <w:b/>
                <w:sz w:val="19"/>
                <w:rtl w:val="1"/>
                <w:lang w:bidi="ar-SA"/>
              </w:rPr>
              <w:t>بانتظار</w:t>
            </w:r>
          </w:p>
        </w:tc>
        <w:tc>
          <w:tcPr>
            <w:tcW w:type="dxa" w:w="4874"/>
          </w:tcPr>
          <w:p>
            <w:pPr>
              <w:bidi/>
            </w:pPr>
            <w:r>
              <w:rPr>
                <w:sz w:val="19"/>
                <w:rtl w:val="1"/>
                <w:lang w:bidi="ar-SA"/>
              </w:rPr>
              <w:t>جلسات لم تُسجَّل حالتها بعد</w:t>
            </w:r>
          </w:p>
        </w:tc>
      </w:tr>
      <w:tr>
        <w:tc>
          <w:tcPr>
            <w:tcW w:type="dxa" w:w="4874"/>
          </w:tcPr>
          <w:p>
            <w:pPr>
              <w:bidi/>
            </w:pPr>
            <w:r>
              <w:rPr>
                <w:sz w:val="19"/>
                <w:rtl w:val="1"/>
                <w:lang w:bidi="ar-SA"/>
              </w:rPr>
              <w:t xml:space="preserve">بطاقة </w:t>
            </w:r>
            <w:r>
              <w:rPr>
                <w:b/>
                <w:sz w:val="19"/>
                <w:rtl w:val="1"/>
                <w:lang w:bidi="ar-SA"/>
              </w:rPr>
              <w:t>الإجمالي</w:t>
            </w:r>
          </w:p>
        </w:tc>
        <w:tc>
          <w:tcPr>
            <w:tcW w:type="dxa" w:w="4874"/>
          </w:tcPr>
          <w:p>
            <w:pPr>
              <w:bidi/>
            </w:pPr>
            <w:r>
              <w:rPr>
                <w:sz w:val="19"/>
                <w:rtl w:val="1"/>
                <w:lang w:bidi="ar-SA"/>
              </w:rPr>
              <w:t>كل جلسات اليوم داخل نطاقك — والنقر عليها يلغي الترشيح</w:t>
            </w:r>
          </w:p>
        </w:tc>
      </w:tr>
      <w:tr>
        <w:tc>
          <w:tcPr>
            <w:tcW w:type="dxa" w:w="4874"/>
          </w:tcPr>
          <w:p>
            <w:pPr>
              <w:bidi/>
            </w:pPr>
            <w:r>
              <w:rPr>
                <w:sz w:val="19"/>
                <w:rtl w:val="1"/>
                <w:lang w:bidi="ar-SA"/>
              </w:rPr>
              <w:t xml:space="preserve">عمود </w:t>
            </w:r>
            <w:r>
              <w:rPr>
                <w:b/>
                <w:sz w:val="19"/>
                <w:rtl w:val="1"/>
                <w:lang w:bidi="ar-SA"/>
              </w:rPr>
              <w:t>الرمز</w:t>
            </w:r>
          </w:p>
        </w:tc>
        <w:tc>
          <w:tcPr>
            <w:tcW w:type="dxa" w:w="4874"/>
          </w:tcPr>
          <w:p>
            <w:pPr>
              <w:bidi/>
            </w:pPr>
            <w:r>
              <w:rPr>
                <w:sz w:val="19"/>
                <w:rtl w:val="1"/>
                <w:lang w:bidi="ar-SA"/>
              </w:rPr>
              <w:t>رمز المشارك</w:t>
            </w:r>
          </w:p>
        </w:tc>
      </w:tr>
      <w:tr>
        <w:tc>
          <w:tcPr>
            <w:tcW w:type="dxa" w:w="4874"/>
          </w:tcPr>
          <w:p>
            <w:pPr>
              <w:bidi/>
            </w:pPr>
            <w:r>
              <w:rPr>
                <w:sz w:val="19"/>
                <w:rtl w:val="1"/>
                <w:lang w:bidi="ar-SA"/>
              </w:rPr>
              <w:t xml:space="preserve">عمود </w:t>
            </w:r>
            <w:r>
              <w:rPr>
                <w:b/>
                <w:sz w:val="19"/>
                <w:rtl w:val="1"/>
                <w:lang w:bidi="ar-SA"/>
              </w:rPr>
              <w:t>القطاع</w:t>
            </w:r>
          </w:p>
        </w:tc>
        <w:tc>
          <w:tcPr>
            <w:tcW w:type="dxa" w:w="4874"/>
          </w:tcPr>
          <w:p>
            <w:pPr>
              <w:bidi/>
            </w:pPr>
            <w:r>
              <w:rPr>
                <w:sz w:val="19"/>
                <w:rtl w:val="1"/>
                <w:lang w:bidi="ar-SA"/>
              </w:rPr>
              <w:t>قطاع المشارك</w:t>
            </w:r>
          </w:p>
        </w:tc>
      </w:tr>
      <w:tr>
        <w:tc>
          <w:tcPr>
            <w:tcW w:type="dxa" w:w="4874"/>
          </w:tcPr>
          <w:p>
            <w:pPr>
              <w:bidi/>
            </w:pPr>
            <w:r>
              <w:rPr>
                <w:sz w:val="19"/>
                <w:rtl w:val="1"/>
                <w:lang w:bidi="ar-SA"/>
              </w:rPr>
              <w:t xml:space="preserve">عمود </w:t>
            </w:r>
            <w:r>
              <w:rPr>
                <w:b/>
                <w:sz w:val="19"/>
                <w:rtl w:val="1"/>
                <w:lang w:bidi="ar-SA"/>
              </w:rPr>
              <w:t>النشاط</w:t>
            </w:r>
          </w:p>
        </w:tc>
        <w:tc>
          <w:tcPr>
            <w:tcW w:type="dxa" w:w="4874"/>
          </w:tcPr>
          <w:p>
            <w:pPr>
              <w:bidi/>
            </w:pPr>
            <w:r>
              <w:rPr>
                <w:sz w:val="19"/>
                <w:rtl w:val="1"/>
                <w:lang w:bidi="ar-SA"/>
              </w:rPr>
              <w:t>«مقابلة» أو «حلقة نقاش» أو «أدوات قياس» أو «جلسة تكامل»</w:t>
            </w:r>
          </w:p>
        </w:tc>
      </w:tr>
      <w:tr>
        <w:tc>
          <w:tcPr>
            <w:tcW w:type="dxa" w:w="4874"/>
          </w:tcPr>
          <w:p>
            <w:pPr>
              <w:bidi/>
            </w:pPr>
            <w:r>
              <w:rPr>
                <w:sz w:val="19"/>
                <w:rtl w:val="1"/>
                <w:lang w:bidi="ar-SA"/>
              </w:rPr>
              <w:t xml:space="preserve">عمود </w:t>
            </w:r>
            <w:r>
              <w:rPr>
                <w:b/>
                <w:sz w:val="19"/>
                <w:rtl w:val="1"/>
                <w:lang w:bidi="ar-SA"/>
              </w:rPr>
              <w:t>الحالة</w:t>
            </w:r>
          </w:p>
        </w:tc>
        <w:tc>
          <w:tcPr>
            <w:tcW w:type="dxa" w:w="4874"/>
          </w:tcPr>
          <w:p>
            <w:pPr>
              <w:bidi/>
            </w:pPr>
            <w:r>
              <w:rPr>
                <w:sz w:val="19"/>
                <w:rtl w:val="1"/>
                <w:lang w:bidi="ar-SA"/>
              </w:rPr>
              <w:t>«بانتظار» أو «حاضر» أو «غائب بعذر» أو «غائب»</w:t>
            </w:r>
          </w:p>
        </w:tc>
      </w:tr>
      <w:tr>
        <w:tc>
          <w:tcPr>
            <w:tcW w:type="dxa" w:w="4874"/>
          </w:tcPr>
          <w:p>
            <w:pPr>
              <w:bidi/>
            </w:pPr>
            <w:r>
              <w:rPr>
                <w:sz w:val="19"/>
                <w:rtl w:val="1"/>
                <w:lang w:bidi="ar-SA"/>
              </w:rPr>
              <w:t xml:space="preserve">عمود </w:t>
            </w:r>
            <w:r>
              <w:rPr>
                <w:b/>
                <w:sz w:val="19"/>
                <w:rtl w:val="1"/>
                <w:lang w:bidi="ar-SA"/>
              </w:rPr>
              <w:t>إجراء</w:t>
            </w:r>
          </w:p>
        </w:tc>
        <w:tc>
          <w:tcPr>
            <w:tcW w:type="dxa" w:w="4874"/>
          </w:tcPr>
          <w:p>
            <w:pPr>
              <w:bidi/>
            </w:pPr>
            <w:r>
              <w:rPr>
                <w:sz w:val="19"/>
                <w:rtl w:val="1"/>
                <w:lang w:bidi="ar-SA"/>
              </w:rPr>
              <w:t xml:space="preserve">زرّا </w:t>
            </w:r>
            <w:r>
              <w:rPr>
                <w:b/>
                <w:sz w:val="19"/>
                <w:rtl w:val="1"/>
                <w:lang w:bidi="ar-SA"/>
              </w:rPr>
              <w:t>حضور</w:t>
            </w:r>
            <w:r>
              <w:rPr>
                <w:sz w:val="19"/>
                <w:rtl w:val="1"/>
                <w:lang w:bidi="ar-SA"/>
              </w:rPr>
              <w:t xml:space="preserve"> و</w:t>
            </w:r>
            <w:r>
              <w:rPr>
                <w:b/>
                <w:sz w:val="19"/>
                <w:rtl w:val="1"/>
                <w:lang w:bidi="ar-SA"/>
              </w:rPr>
              <w:t>غياب</w:t>
            </w:r>
            <w:r>
              <w:rPr>
                <w:sz w:val="19"/>
                <w:rtl w:val="1"/>
                <w:lang w:bidi="ar-SA"/>
              </w:rPr>
              <w:t xml:space="preserve"> لجلسةٍ مُسنَدة إليك لم تُسجَّل بعد؛ و«مُسنَدة لغيرك» لجلسة غيرك أو حين لا تملك التسجيل؛ و«تم» بعد تسجيل الحالة</w:t>
            </w:r>
          </w:p>
        </w:tc>
      </w:tr>
      <w:tr>
        <w:tc>
          <w:tcPr>
            <w:tcW w:type="dxa" w:w="4874"/>
          </w:tcPr>
          <w:p>
            <w:pPr>
              <w:bidi/>
            </w:pPr>
            <w:r>
              <w:rPr>
                <w:b/>
                <w:sz w:val="19"/>
                <w:rtl w:val="1"/>
                <w:lang w:bidi="ar-SA"/>
              </w:rPr>
              <w:t>عرض الكل</w:t>
            </w:r>
          </w:p>
        </w:tc>
        <w:tc>
          <w:tcPr>
            <w:tcW w:type="dxa" w:w="4874"/>
          </w:tcPr>
          <w:p>
            <w:pPr>
              <w:bidi/>
            </w:pPr>
            <w:r>
              <w:rPr>
                <w:sz w:val="19"/>
                <w:rtl w:val="1"/>
                <w:lang w:bidi="ar-SA"/>
              </w:rPr>
              <w:t>يظهر داخل الحالة الفارغة بعد الترشيح — يعيد عرض الجدول كاملاً</w:t>
            </w:r>
          </w:p>
        </w:tc>
      </w:tr>
      <w:tr>
        <w:tc>
          <w:tcPr>
            <w:tcW w:type="dxa" w:w="4874"/>
          </w:tcPr>
          <w:p>
            <w:pPr>
              <w:bidi/>
            </w:pPr>
            <w:r>
              <w:rPr>
                <w:sz w:val="19"/>
                <w:rtl w:val="1"/>
                <w:lang w:bidi="ar-SA"/>
              </w:rPr>
              <w:t xml:space="preserve">نافذة </w:t>
            </w:r>
            <w:r>
              <w:rPr>
                <w:b/>
                <w:sz w:val="19"/>
                <w:rtl w:val="1"/>
                <w:lang w:bidi="ar-SA"/>
              </w:rPr>
              <w:t>تسجيل غياب</w:t>
            </w:r>
          </w:p>
        </w:tc>
        <w:tc>
          <w:tcPr>
            <w:tcW w:type="dxa" w:w="4874"/>
          </w:tcPr>
          <w:p>
            <w:pPr>
              <w:bidi/>
            </w:pPr>
            <w:r>
              <w:rPr>
                <w:sz w:val="19"/>
                <w:rtl w:val="1"/>
                <w:lang w:bidi="ar-SA"/>
              </w:rPr>
              <w:t xml:space="preserve">فيها «غياب بعذر» مؤشَّراً مبدئياً، ومربّع «سبب الغياب (اختياري)»، وزرّا </w:t>
            </w:r>
            <w:r>
              <w:rPr>
                <w:b/>
                <w:sz w:val="19"/>
                <w:rtl w:val="1"/>
                <w:lang w:bidi="ar-SA"/>
              </w:rPr>
              <w:t>إلغاء</w:t>
            </w:r>
            <w:r>
              <w:rPr>
                <w:sz w:val="19"/>
                <w:rtl w:val="1"/>
                <w:lang w:bidi="ar-SA"/>
              </w:rPr>
              <w:t xml:space="preserve"> و</w:t>
            </w:r>
            <w:r>
              <w:rPr>
                <w:b/>
                <w:sz w:val="19"/>
                <w:rtl w:val="1"/>
                <w:lang w:bidi="ar-SA"/>
              </w:rPr>
              <w:t>حفظ</w:t>
            </w:r>
            <w:r>
              <w:rPr>
                <w:sz w:val="19"/>
                <w:rtl w:val="1"/>
                <w:lang w:bidi="ar-SA"/>
              </w:rPr>
              <w:t>. والضغط خارج النافذة يغلقها بلا حفظ</w:t>
            </w:r>
          </w:p>
        </w:tc>
      </w:tr>
    </w:tbl>
    <w:p/>
    <w:p>
      <w:pPr>
        <w:pStyle w:val="Heading3"/>
        <w:bidi/>
      </w:pPr>
      <w:r>
        <w:rPr>
          <w:rtl w:val="1"/>
          <w:lang w:bidi="ar-SA"/>
        </w:rPr>
        <w:t>كيف تعمل فيها</w:t>
      </w:r>
    </w:p>
    <w:p>
      <w:pPr>
        <w:bidi/>
      </w:pPr>
      <w:r>
        <w:rPr>
          <w:b/>
          <w:rtl w:val="1"/>
          <w:lang w:bidi="ar-SA"/>
        </w:rPr>
        <w:t>تسجيل حضور</w:t>
      </w:r>
    </w:p>
    <w:p>
      <w:pPr>
        <w:pStyle w:val="ListNumber"/>
        <w:bidi/>
      </w:pPr>
      <w:r>
        <w:rPr>
          <w:rtl w:val="1"/>
          <w:lang w:bidi="ar-SA"/>
        </w:rPr>
        <w:t xml:space="preserve">افتح </w:t>
      </w:r>
      <w:r>
        <w:rPr>
          <w:b/>
          <w:rtl w:val="1"/>
          <w:lang w:bidi="ar-SA"/>
        </w:rPr>
        <w:t>الحضور</w:t>
      </w:r>
      <w:r>
        <w:rPr>
          <w:rtl w:val="1"/>
          <w:lang w:bidi="ar-SA"/>
        </w:rPr>
        <w:t xml:space="preserve"> من القائمة الجانبية.</w:t>
      </w:r>
    </w:p>
    <w:p>
      <w:pPr>
        <w:pStyle w:val="ListNumber"/>
        <w:bidi/>
      </w:pPr>
      <w:r>
        <w:rPr>
          <w:rtl w:val="1"/>
          <w:lang w:bidi="ar-SA"/>
        </w:rPr>
        <w:t>ابحث عن صفّ المشارك برمزه في عمود «الرمز».</w:t>
      </w:r>
    </w:p>
    <w:p>
      <w:pPr>
        <w:pStyle w:val="ListNumber"/>
        <w:bidi/>
      </w:pPr>
      <w:r>
        <w:rPr>
          <w:rtl w:val="1"/>
          <w:lang w:bidi="ar-SA"/>
        </w:rPr>
        <w:t xml:space="preserve">اضغط </w:t>
      </w:r>
      <w:r>
        <w:rPr>
          <w:b/>
          <w:rtl w:val="1"/>
          <w:lang w:bidi="ar-SA"/>
        </w:rPr>
        <w:t>حضور</w:t>
      </w:r>
      <w:r>
        <w:rPr>
          <w:rtl w:val="1"/>
          <w:lang w:bidi="ar-SA"/>
        </w:rPr>
        <w:t>.</w:t>
      </w:r>
    </w:p>
    <w:p>
      <w:pPr>
        <w:bidi/>
      </w:pPr>
      <w:r>
        <w:rPr>
          <w:rtl w:val="1"/>
          <w:lang w:bidi="ar-SA"/>
        </w:rPr>
        <w:t>تظهر رسالة «تم تسجيل حضور» متبوعةً برمز المشارك، وتصير الحالة «حاضر»، ويصير عمود الإجراء «تم»، ويرتفع عدّاد «حاضر». ووقت الحضور هو لحظة الضغط.</w:t>
      </w:r>
    </w:p>
    <w:p>
      <w:pPr>
        <w:jc w:val="center"/>
      </w:pPr>
      <w:r>
        <w:drawing>
          <wp:inline xmlns:a="http://schemas.openxmlformats.org/drawingml/2006/main" xmlns:pic="http://schemas.openxmlformats.org/drawingml/2006/picture">
            <wp:extent cx="5852160" cy="3677107"/>
            <wp:docPr id="199" name="Picture 199"/>
            <wp:cNvGraphicFramePr>
              <a:graphicFrameLocks noChangeAspect="1"/>
            </wp:cNvGraphicFramePr>
            <a:graphic>
              <a:graphicData uri="http://schemas.openxmlformats.org/drawingml/2006/picture">
                <pic:pic>
                  <pic:nvPicPr>
                    <pic:cNvPr id="0" name="attendance-recorded.jpg"/>
                    <pic:cNvPicPr/>
                  </pic:nvPicPr>
                  <pic:blipFill>
                    <a:blip r:embed="rId4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الصفّ بعد تسجيل الحضور: «حاضر» في الحالة و«تم» في الإجراء</w:t>
      </w:r>
    </w:p>
    <w:p>
      <w:pPr>
        <w:bidi/>
      </w:pPr>
      <w:r>
        <w:rPr>
          <w:b/>
          <w:rtl w:val="1"/>
          <w:lang w:bidi="ar-SA"/>
        </w:rPr>
        <w:t>تسجيل غياب</w:t>
      </w:r>
    </w:p>
    <w:p>
      <w:pPr>
        <w:pStyle w:val="ListNumber"/>
        <w:bidi/>
      </w:pPr>
      <w:r>
        <w:rPr>
          <w:rtl w:val="1"/>
          <w:lang w:bidi="ar-SA"/>
        </w:rPr>
        <w:t xml:space="preserve">اضغط </w:t>
      </w:r>
      <w:r>
        <w:rPr>
          <w:b/>
          <w:rtl w:val="1"/>
          <w:lang w:bidi="ar-SA"/>
        </w:rPr>
        <w:t>غياب</w:t>
      </w:r>
      <w:r>
        <w:rPr>
          <w:rtl w:val="1"/>
          <w:lang w:bidi="ar-SA"/>
        </w:rPr>
        <w:t xml:space="preserve"> في صفّ المشارك.</w:t>
      </w:r>
    </w:p>
    <w:p>
      <w:pPr>
        <w:pStyle w:val="ListNumber"/>
        <w:bidi/>
      </w:pPr>
      <w:r>
        <w:rPr>
          <w:rtl w:val="1"/>
          <w:lang w:bidi="ar-SA"/>
        </w:rPr>
        <w:t xml:space="preserve">أبقِ </w:t>
      </w:r>
      <w:r>
        <w:rPr>
          <w:b/>
          <w:rtl w:val="1"/>
          <w:lang w:bidi="ar-SA"/>
        </w:rPr>
        <w:t>غياب بعذر</w:t>
      </w:r>
      <w:r>
        <w:rPr>
          <w:rtl w:val="1"/>
          <w:lang w:bidi="ar-SA"/>
        </w:rPr>
        <w:t xml:space="preserve"> مؤشَّراً إن كان الغياب بعذر، وأزل التأشير إن كان بلا عذر.</w:t>
      </w:r>
    </w:p>
    <w:p>
      <w:pPr>
        <w:pStyle w:val="ListNumber"/>
        <w:bidi/>
      </w:pPr>
      <w:r>
        <w:rPr>
          <w:rtl w:val="1"/>
          <w:lang w:bidi="ar-SA"/>
        </w:rPr>
        <w:t>اكتب السبب في «سبب الغياب (اختياري)» — وحدّه ٥٠٠ حرف.</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تظهر رسالة «تم تسجيل غياب» متبوعةً برمز المشارك، وتصير الحالة «غائب بعذر» أو «غائب». والسبب المكتوب يظهر بعدها في </w:t>
      </w:r>
      <w:r>
        <w:rPr>
          <w:b/>
          <w:rtl w:val="1"/>
          <w:lang w:bidi="ar-SA"/>
        </w:rPr>
        <w:t>التقرير اليومي</w:t>
      </w:r>
      <w:r>
        <w:rPr>
          <w:rtl w:val="1"/>
          <w:lang w:bidi="ar-SA"/>
        </w:rPr>
        <w:t xml:space="preserve"> تحت «الغياب والأسباب»، وفي رحلة المشارك.</w:t>
      </w:r>
    </w:p>
    <w:p>
      <w:pPr>
        <w:jc w:val="center"/>
      </w:pPr>
      <w:r>
        <w:drawing>
          <wp:inline xmlns:a="http://schemas.openxmlformats.org/drawingml/2006/main" xmlns:pic="http://schemas.openxmlformats.org/drawingml/2006/picture">
            <wp:extent cx="5852160" cy="3789274"/>
            <wp:docPr id="200" name="Picture 200"/>
            <wp:cNvGraphicFramePr>
              <a:graphicFrameLocks noChangeAspect="1"/>
            </wp:cNvGraphicFramePr>
            <a:graphic>
              <a:graphicData uri="http://schemas.openxmlformats.org/drawingml/2006/picture">
                <pic:pic>
                  <pic:nvPicPr>
                    <pic:cNvPr id="0" name="attendance-absence-modal.jpg"/>
                    <pic:cNvPicPr/>
                  </pic:nvPicPr>
                  <pic:blipFill>
                    <a:blip r:embed="rId50"/>
                    <a:stretch>
                      <a:fillRect/>
                    </a:stretch>
                  </pic:blipFill>
                  <pic:spPr>
                    <a:xfrm>
                      <a:off x="0" y="0"/>
                      <a:ext cx="5852160" cy="3789274"/>
                    </a:xfrm>
                    <a:prstGeom prst="rect"/>
                  </pic:spPr>
                </pic:pic>
              </a:graphicData>
            </a:graphic>
          </wp:inline>
        </w:drawing>
      </w:r>
    </w:p>
    <w:p>
      <w:pPr>
        <w:jc w:val="center"/>
        <w:bidi/>
      </w:pPr>
      <w:r>
        <w:rPr>
          <w:i/>
          <w:color w:val="6B7F74"/>
          <w:sz w:val="18"/>
          <w:rtl w:val="1"/>
          <w:lang w:bidi="ar-SA"/>
        </w:rPr>
        <w:t>نافذة تسجيل الغياب</w:t>
      </w:r>
    </w:p>
    <w:p>
      <w:pPr>
        <w:bidi/>
      </w:pPr>
      <w:r>
        <w:rPr>
          <w:b/>
          <w:rtl w:val="1"/>
          <w:lang w:bidi="ar-SA"/>
        </w:rPr>
        <w:t>ترشيح الجدول بحالة</w:t>
      </w:r>
    </w:p>
    <w:p>
      <w:pPr>
        <w:pStyle w:val="ListNumber"/>
        <w:bidi/>
      </w:pPr>
      <w:r>
        <w:rPr>
          <w:rtl w:val="1"/>
          <w:lang w:bidi="ar-SA"/>
        </w:rPr>
        <w:t xml:space="preserve">اضغط بطاقة الحالة: </w:t>
      </w:r>
      <w:r>
        <w:rPr>
          <w:b/>
          <w:rtl w:val="1"/>
          <w:lang w:bidi="ar-SA"/>
        </w:rPr>
        <w:t>حاضر</w:t>
      </w:r>
      <w:r>
        <w:rPr>
          <w:rtl w:val="1"/>
          <w:lang w:bidi="ar-SA"/>
        </w:rPr>
        <w:t xml:space="preserve"> أو </w:t>
      </w:r>
      <w:r>
        <w:rPr>
          <w:b/>
          <w:rtl w:val="1"/>
          <w:lang w:bidi="ar-SA"/>
        </w:rPr>
        <w:t>غائب</w:t>
      </w:r>
      <w:r>
        <w:rPr>
          <w:rtl w:val="1"/>
          <w:lang w:bidi="ar-SA"/>
        </w:rPr>
        <w:t xml:space="preserve"> أو </w:t>
      </w:r>
      <w:r>
        <w:rPr>
          <w:b/>
          <w:rtl w:val="1"/>
          <w:lang w:bidi="ar-SA"/>
        </w:rPr>
        <w:t>بانتظار</w:t>
      </w:r>
      <w:r>
        <w:rPr>
          <w:rtl w:val="1"/>
          <w:lang w:bidi="ar-SA"/>
        </w:rPr>
        <w:t>. تُعلَّم البطاقة بحدٍّ ملوّن، ويُرشَّح الجدول، وتُسجَّل الحالة في الرابط (</w:t>
      </w:r>
      <w:r>
        <w:rPr>
          <w:rFonts w:ascii="Consolas" w:hAnsi="Consolas"/>
          <w:sz w:val="19"/>
          <w:rFonts w:ascii="Consolas" w:hAnsi="Consolas" w:cs="Consolas"/>
          <w:rtl w:val="0"/>
          <w:lang w:bidi="ar-SA"/>
        </w:rPr>
        <w:t>/attendance?status=present</w:t>
      </w:r>
      <w:r>
        <w:rPr>
          <w:rtl w:val="1"/>
          <w:lang w:bidi="ar-SA"/>
        </w:rPr>
        <w:t>).</w:t>
      </w:r>
    </w:p>
    <w:p>
      <w:pPr>
        <w:pStyle w:val="ListNumber"/>
        <w:bidi/>
      </w:pPr>
      <w:r>
        <w:rPr>
          <w:rtl w:val="1"/>
          <w:lang w:bidi="ar-SA"/>
        </w:rPr>
        <w:t xml:space="preserve">لإلغاء الترشيح اضغط البطاقة نفسها ثانيةً، أو </w:t>
      </w:r>
      <w:r>
        <w:rPr>
          <w:b/>
          <w:rtl w:val="1"/>
          <w:lang w:bidi="ar-SA"/>
        </w:rPr>
        <w:t>الإجمالي</w:t>
      </w:r>
      <w:r>
        <w:rPr>
          <w:rtl w:val="1"/>
          <w:lang w:bidi="ar-SA"/>
        </w:rPr>
        <w:t xml:space="preserve">، أو </w:t>
      </w:r>
      <w:r>
        <w:rPr>
          <w:b/>
          <w:rtl w:val="1"/>
          <w:lang w:bidi="ar-SA"/>
        </w:rPr>
        <w:t>عرض الكل</w:t>
      </w:r>
      <w:r>
        <w:rPr>
          <w:rtl w:val="1"/>
          <w:lang w:bidi="ar-SA"/>
        </w:rPr>
        <w:t xml:space="preserve"> إن كانت النتيجة فارغة.</w:t>
      </w:r>
    </w:p>
    <w:p>
      <w:pPr>
        <w:bidi/>
      </w:pPr>
      <w:r>
        <w:rPr>
          <w:rtl w:val="1"/>
          <w:lang w:bidi="ar-SA"/>
        </w:rPr>
        <w:t xml:space="preserve">الترشيح يجري داخل قائمة اليوم المحمَّلة، فلا يُنتظَر الخادم. وإن خلت النتيجة ظهر نصّ «لا يوجد مشاركون بحالة …» ومعه </w:t>
      </w:r>
      <w:r>
        <w:rPr>
          <w:b/>
          <w:rtl w:val="1"/>
          <w:lang w:bidi="ar-SA"/>
        </w:rPr>
        <w:t>عرض الكل</w:t>
      </w:r>
      <w:r>
        <w:rPr>
          <w:rtl w:val="1"/>
          <w:lang w:bidi="ar-SA"/>
        </w:rPr>
        <w:t>.</w:t>
      </w:r>
    </w:p>
    <w:p>
      <w:pPr>
        <w:jc w:val="center"/>
      </w:pPr>
      <w:r>
        <w:drawing>
          <wp:inline xmlns:a="http://schemas.openxmlformats.org/drawingml/2006/main" xmlns:pic="http://schemas.openxmlformats.org/drawingml/2006/picture">
            <wp:extent cx="5852160" cy="3677107"/>
            <wp:docPr id="201" name="Picture 201"/>
            <wp:cNvGraphicFramePr>
              <a:graphicFrameLocks noChangeAspect="1"/>
            </wp:cNvGraphicFramePr>
            <a:graphic>
              <a:graphicData uri="http://schemas.openxmlformats.org/drawingml/2006/picture">
                <pic:pic>
                  <pic:nvPicPr>
                    <pic:cNvPr id="0" name="attendance-filter-empty.jpg"/>
                    <pic:cNvPicPr/>
                  </pic:nvPicPr>
                  <pic:blipFill>
                    <a:blip r:embed="rId12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ترشيح على حالة بلا نتائج</w:t>
      </w:r>
    </w:p>
    <w:p>
      <w:pPr>
        <w:bidi/>
      </w:pPr>
      <w:r>
        <w:rPr>
          <w:b/>
          <w:rtl w:val="1"/>
          <w:lang w:bidi="ar-SA"/>
        </w:rPr>
        <w:t>الوصول من اللوحة الرئيسة</w:t>
      </w:r>
    </w:p>
    <w:p>
      <w:pPr>
        <w:bidi/>
      </w:pPr>
      <w:r>
        <w:rPr>
          <w:rtl w:val="1"/>
          <w:lang w:bidi="ar-SA"/>
        </w:rPr>
        <w:t>في حلقة «نسبة الحضور» اضغط «حاضر» أو «غائب» أو «بالانتظار» — تُفتح شاشة الحضور مرشَّحةً على تلك الحالة مباشرةً.</w:t>
      </w:r>
    </w:p>
    <w:p>
      <w:pPr>
        <w:pStyle w:val="Heading3"/>
        <w:bidi/>
      </w:pPr>
      <w:r>
        <w:rPr>
          <w:rtl w:val="1"/>
          <w:lang w:bidi="ar-SA"/>
        </w:rPr>
        <w:t>ما يمنعه النظام ولماذا</w:t>
      </w:r>
    </w:p>
    <w:p>
      <w:pPr>
        <w:pStyle w:val="ListBullet"/>
        <w:bidi/>
      </w:pPr>
      <w:r>
        <w:rPr>
          <w:b/>
          <w:rtl w:val="1"/>
          <w:lang w:bidi="ar-SA"/>
        </w:rPr>
        <w:t>جلسة غير مُسنَدة إليك لا تُسجّلها.</w:t>
      </w:r>
      <w:r>
        <w:rPr>
          <w:rtl w:val="1"/>
          <w:lang w:bidi="ar-SA"/>
        </w:rPr>
        <w:t xml:space="preserve"> مستشار المقابلة ومستشار حلقة النقاش ومساعد التقييم يسجّلون الجلسات المُسنَدة إليهم وحدها — مقيّماً أو مساعداً — وفي بقيّة الصفوف يُكتب «مُسنَدة لغيرك». القاعدة: «الذي يستقبله يسجّله»؛ بلا هذا التمييز يسجّل أيُّ مقيّم حضور مشاركٍ لم يره. والخادم يردّ «هذه الجلسة ليست مُسنَدة لك» ويقيّد المحاولة في سجل التدقيق.</w:t>
      </w:r>
    </w:p>
    <w:p>
      <w:pPr>
        <w:jc w:val="center"/>
      </w:pPr>
      <w:r>
        <w:drawing>
          <wp:inline xmlns:a="http://schemas.openxmlformats.org/drawingml/2006/main" xmlns:pic="http://schemas.openxmlformats.org/drawingml/2006/picture">
            <wp:extent cx="5852160" cy="3677107"/>
            <wp:docPr id="202" name="Picture 202"/>
            <wp:cNvGraphicFramePr>
              <a:graphicFrameLocks noChangeAspect="1"/>
            </wp:cNvGraphicFramePr>
            <a:graphic>
              <a:graphicData uri="http://schemas.openxmlformats.org/drawingml/2006/picture">
                <pic:pic>
                  <pic:nvPicPr>
                    <pic:cNvPr id="0" name="attendance-not-mine.jpg"/>
                    <pic:cNvPicPr/>
                  </pic:nvPicPr>
                  <pic:blipFill>
                    <a:blip r:embed="rId7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حلقة النقاش: جلسات ليست له، فالإجراء «مُسنَدة لغيرك»</w:t>
      </w:r>
    </w:p>
    <w:p>
      <w:pPr>
        <w:pStyle w:val="ListBullet"/>
        <w:bidi/>
      </w:pPr>
      <w:r>
        <w:rPr>
          <w:b/>
          <w:rtl w:val="1"/>
          <w:lang w:bidi="ar-SA"/>
        </w:rPr>
        <w:t>الاستقبال ومشرف أدوات القياس يسجّلان أي جلسة</w:t>
      </w:r>
      <w:r>
        <w:rPr>
          <w:rtl w:val="1"/>
          <w:lang w:bidi="ar-SA"/>
        </w:rPr>
        <w:t xml:space="preserve"> (</w:t>
      </w:r>
      <w:r>
        <w:rPr>
          <w:rFonts w:ascii="Consolas" w:hAnsi="Consolas"/>
          <w:sz w:val="19"/>
          <w:rFonts w:ascii="Consolas" w:hAnsi="Consolas" w:cs="Consolas"/>
          <w:rtl w:val="0"/>
          <w:lang w:bidi="ar-SA"/>
        </w:rPr>
        <w:t>attendance.record_any</w:t>
      </w:r>
      <w:r>
        <w:rPr>
          <w:rtl w:val="1"/>
          <w:lang w:bidi="ar-SA"/>
        </w:rPr>
        <w:t>)، لأنهما يستقبلان من لا جلسة لهما فيه.</w:t>
      </w:r>
    </w:p>
    <w:p>
      <w:pPr>
        <w:pStyle w:val="ListBullet"/>
        <w:bidi/>
      </w:pPr>
      <w:r>
        <w:rPr>
          <w:b/>
          <w:rtl w:val="1"/>
          <w:lang w:bidi="ar-SA"/>
        </w:rPr>
        <w:t>العرض لا يعني التسجيل.</w:t>
      </w:r>
      <w:r>
        <w:rPr>
          <w:rtl w:val="1"/>
          <w:lang w:bidi="ar-SA"/>
        </w:rPr>
        <w:t xml:space="preserve"> مدير المركز ومسؤول الجدولة ومسؤول العمليات ومدير إدارة التقييم يرون الشاشة ولا يسجّلون فيها. ومدير المركز وإن ملك «تسجيل حضور أي جلسة» فالتسجيل يشترط </w:t>
      </w:r>
      <w:r>
        <w:rPr>
          <w:rFonts w:ascii="Consolas" w:hAnsi="Consolas"/>
          <w:sz w:val="19"/>
          <w:rFonts w:ascii="Consolas" w:hAnsi="Consolas" w:cs="Consolas"/>
          <w:rtl w:val="0"/>
          <w:lang w:bidi="ar-SA"/>
        </w:rPr>
        <w:t>attendance.record</w:t>
      </w:r>
      <w:r>
        <w:rPr>
          <w:rtl w:val="1"/>
          <w:lang w:bidi="ar-SA"/>
        </w:rPr>
        <w:t xml:space="preserve"> أولاً، فيردّ الخادم «ليس لديك صلاحية تسجيل الحضور».</w:t>
      </w:r>
    </w:p>
    <w:p>
      <w:pPr>
        <w:pStyle w:val="ListBullet"/>
        <w:bidi/>
      </w:pPr>
      <w:r>
        <w:rPr>
          <w:b/>
          <w:rtl w:val="1"/>
          <w:lang w:bidi="ar-SA"/>
        </w:rPr>
        <w:t>حدّ القطاع.</w:t>
      </w:r>
      <w:r>
        <w:rPr>
          <w:rtl w:val="1"/>
          <w:lang w:bidi="ar-SA"/>
        </w:rPr>
        <w:t xml:space="preserve"> مستشار المقابلة ومستشار حلقة النقاش ومساعد التقييم لا يرون إلا جلسات مشاركي قطاعهم، والبطاقات الأربع تُحسب بالحصر نفسه — فلا يعدّ المؤشّر ما لا تعرضه القائمة.</w:t>
      </w:r>
    </w:p>
    <w:p>
      <w:pPr>
        <w:jc w:val="center"/>
      </w:pPr>
      <w:r>
        <w:drawing>
          <wp:inline xmlns:a="http://schemas.openxmlformats.org/drawingml/2006/main" xmlns:pic="http://schemas.openxmlformats.org/drawingml/2006/picture">
            <wp:extent cx="5852160" cy="3677107"/>
            <wp:docPr id="203" name="Picture 203"/>
            <wp:cNvGraphicFramePr>
              <a:graphicFrameLocks noChangeAspect="1"/>
            </wp:cNvGraphicFramePr>
            <a:graphic>
              <a:graphicData uri="http://schemas.openxmlformats.org/drawingml/2006/picture">
                <pic:pic>
                  <pic:nvPicPr>
                    <pic:cNvPr id="0" name="attendance-evaluator.jpg"/>
                    <pic:cNvPicPr/>
                  </pic:nvPicPr>
                  <pic:blipFill>
                    <a:blip r:embed="rId6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المقابلة: جلساته هو، وأزرار التسجيل ظاهرة</w:t>
      </w:r>
    </w:p>
    <w:p>
      <w:pPr>
        <w:pStyle w:val="ListBullet"/>
        <w:bidi/>
      </w:pPr>
      <w:r>
        <w:rPr>
          <w:b/>
          <w:rtl w:val="1"/>
          <w:lang w:bidi="ar-SA"/>
        </w:rPr>
        <w:t>المشاركون المصنَّفون</w:t>
      </w:r>
      <w:r>
        <w:rPr>
          <w:rtl w:val="1"/>
          <w:lang w:bidi="ar-SA"/>
        </w:rPr>
        <w:t xml:space="preserve"> لا تظهر جلساتهم لمن لا يملك </w:t>
      </w:r>
      <w:r>
        <w:rPr>
          <w:rFonts w:ascii="Consolas" w:hAnsi="Consolas"/>
          <w:sz w:val="19"/>
          <w:rFonts w:ascii="Consolas" w:hAnsi="Consolas" w:cs="Consolas"/>
          <w:rtl w:val="0"/>
          <w:lang w:bidi="ar-SA"/>
        </w:rPr>
        <w:t>candidate.view_classified</w:t>
      </w:r>
      <w:r>
        <w:rPr>
          <w:rtl w:val="1"/>
          <w:lang w:bidi="ar-SA"/>
        </w:rPr>
        <w:t>. ومحاولة تسجيل جلسة خارج نطاقك — تصنيفاً أو قطاعاً — تُردّ بـ«الجدول غير موجود» لا برسالة صلاحية، كي لا يصير فرق الردّ كاشفاً لوجود جلسات لا تخصّك.</w:t>
      </w:r>
    </w:p>
    <w:p>
      <w:pPr>
        <w:pStyle w:val="ListBullet"/>
        <w:bidi/>
      </w:pPr>
      <w:r>
        <w:rPr>
          <w:b/>
          <w:rtl w:val="1"/>
          <w:lang w:bidi="ar-SA"/>
        </w:rPr>
        <w:t>جلسات اليوم وحدها.</w:t>
      </w:r>
      <w:r>
        <w:rPr>
          <w:rtl w:val="1"/>
          <w:lang w:bidi="ar-SA"/>
        </w:rPr>
        <w:t xml:space="preserve"> ما مضى وما لم يحن لا يظهر في القائمة ولا يُسجَّل: «لا يمكن تسجيل الحضور إلا لجلسات اليوم».</w:t>
      </w:r>
    </w:p>
    <w:p>
      <w:pPr>
        <w:pStyle w:val="ListBullet"/>
        <w:bidi/>
      </w:pPr>
      <w:r>
        <w:rPr>
          <w:b/>
          <w:rtl w:val="1"/>
          <w:lang w:bidi="ar-SA"/>
        </w:rPr>
        <w:t>حالة واحدة لكل جلسة.</w:t>
      </w:r>
      <w:r>
        <w:rPr>
          <w:rtl w:val="1"/>
          <w:lang w:bidi="ar-SA"/>
        </w:rPr>
        <w:t xml:space="preserve"> بعد التسجيل يختفي الزرّان ويحلّ محلّهما «تم»، ولا تُعدَّل الحالة من هذه الشاشة. وفهرس فريد على الجلسة في قاعدة البيانات يحرس ذلك حتى عند ضغطتين متزامنتين من جهازين.</w:t>
      </w:r>
    </w:p>
    <w:p>
      <w:pPr>
        <w:pStyle w:val="ListBullet"/>
        <w:bidi/>
      </w:pPr>
      <w:r>
        <w:rPr>
          <w:b/>
          <w:rtl w:val="1"/>
          <w:lang w:bidi="ar-SA"/>
        </w:rPr>
        <w:t>بعد التسجيل تُقفل الجلسة في الجدولة.</w:t>
      </w:r>
      <w:r>
        <w:rPr>
          <w:rtl w:val="1"/>
          <w:lang w:bidi="ar-SA"/>
        </w:rPr>
        <w:t xml:space="preserve"> لا تُحذف («لا يمكن حذف جلسة سُجّل حضورها»)، ولا تُعدَّل إلا لمن يملك تعديل بيانات المشارك — وتغيير تاريخ الجلسة أو وقتها يُلغي الحضور المسجّل، لأن حضوراً لموعدٍ تبدّل لم يعد صحيحاً.</w:t>
      </w:r>
    </w:p>
    <w:p>
      <w:pPr>
        <w:pStyle w:val="ListBullet"/>
        <w:bidi/>
      </w:pPr>
      <w:r>
        <w:rPr>
          <w:b/>
          <w:rtl w:val="1"/>
          <w:lang w:bidi="ar-SA"/>
        </w:rPr>
        <w:t>إعادة الجدولة تتبع الغياب.</w:t>
      </w:r>
      <w:r>
        <w:rPr>
          <w:rtl w:val="1"/>
          <w:lang w:bidi="ar-SA"/>
        </w:rPr>
        <w:t xml:space="preserve"> لا تُعاد جدولة إلا جلسة سُجّل فيها غياب، وبصلاحية تعديل بيانات المشارك — فتسجيل الغياب هو ما يفتح باب الموعد البديل.</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تحميل الحضور — تأكد أن الخادم يعمل»</w:t>
            </w:r>
          </w:p>
        </w:tc>
        <w:tc>
          <w:tcPr>
            <w:tcW w:type="dxa" w:w="3250"/>
          </w:tcPr>
          <w:p>
            <w:pPr>
              <w:bidi/>
            </w:pPr>
            <w:r>
              <w:rPr>
                <w:sz w:val="19"/>
                <w:rtl w:val="1"/>
                <w:lang w:bidi="ar-SA"/>
              </w:rPr>
              <w:t>لم تصل قائمة اليوم ولا مؤشراتها</w:t>
            </w:r>
          </w:p>
        </w:tc>
        <w:tc>
          <w:tcPr>
            <w:tcW w:type="dxa" w:w="3250"/>
          </w:tcPr>
          <w:p>
            <w:pPr>
              <w:bidi/>
            </w:pPr>
            <w:r>
              <w:rPr>
                <w:sz w:val="19"/>
                <w:rtl w:val="1"/>
                <w:lang w:bidi="ar-SA"/>
              </w:rPr>
              <w:t>حدّث الصفحة؛ فإن تكرّرت فالخادم لا يستجيب — راجع الدعم الفني</w:t>
            </w:r>
          </w:p>
        </w:tc>
      </w:tr>
      <w:tr>
        <w:tc>
          <w:tcPr>
            <w:tcW w:type="dxa" w:w="3250"/>
          </w:tcPr>
          <w:p>
            <w:pPr>
              <w:bidi/>
            </w:pPr>
            <w:r>
              <w:rPr>
                <w:sz w:val="19"/>
                <w:rtl w:val="1"/>
                <w:lang w:bidi="ar-SA"/>
              </w:rPr>
              <w:t>«ليس لديك صلاحية عرض الحضور»</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attendance.view</w:t>
            </w:r>
          </w:p>
        </w:tc>
        <w:tc>
          <w:tcPr>
            <w:tcW w:type="dxa" w:w="3250"/>
          </w:tcPr>
          <w:p>
            <w:pPr>
              <w:bidi/>
            </w:pPr>
            <w:r>
              <w:rPr>
                <w:sz w:val="19"/>
                <w:rtl w:val="1"/>
                <w:lang w:bidi="ar-SA"/>
              </w:rPr>
              <w:t>الشاشة ليست لدورك — اطلب الصلاحية من مدير النظام</w:t>
            </w:r>
          </w:p>
        </w:tc>
      </w:tr>
      <w:tr>
        <w:tc>
          <w:tcPr>
            <w:tcW w:type="dxa" w:w="3250"/>
          </w:tcPr>
          <w:p>
            <w:pPr>
              <w:bidi/>
            </w:pPr>
            <w:r>
              <w:rPr>
                <w:sz w:val="19"/>
                <w:rtl w:val="1"/>
                <w:lang w:bidi="ar-SA"/>
              </w:rPr>
              <w:t>«ليس لديك صلاحية تسجيل الحضور»</w:t>
            </w:r>
          </w:p>
        </w:tc>
        <w:tc>
          <w:tcPr>
            <w:tcW w:type="dxa" w:w="3250"/>
          </w:tcPr>
          <w:p>
            <w:pPr>
              <w:bidi/>
            </w:pPr>
            <w:r>
              <w:rPr>
                <w:sz w:val="19"/>
                <w:rtl w:val="1"/>
                <w:lang w:bidi="ar-SA"/>
              </w:rPr>
              <w:t>تملك العرض لا التسجيل (</w:t>
            </w:r>
            <w:r>
              <w:rPr>
                <w:rFonts w:ascii="Consolas" w:hAnsi="Consolas"/>
                <w:sz w:val="19"/>
                <w:rFonts w:ascii="Consolas" w:hAnsi="Consolas" w:cs="Consolas"/>
                <w:rtl w:val="0"/>
                <w:lang w:bidi="ar-SA"/>
              </w:rPr>
              <w:t>attendance.record</w:t>
            </w:r>
            <w:r>
              <w:rPr>
                <w:sz w:val="19"/>
                <w:rtl w:val="1"/>
                <w:lang w:bidi="ar-SA"/>
              </w:rPr>
              <w:t>)</w:t>
            </w:r>
          </w:p>
        </w:tc>
        <w:tc>
          <w:tcPr>
            <w:tcW w:type="dxa" w:w="3250"/>
          </w:tcPr>
          <w:p>
            <w:pPr>
              <w:bidi/>
            </w:pPr>
            <w:r>
              <w:rPr>
                <w:sz w:val="19"/>
                <w:rtl w:val="1"/>
                <w:lang w:bidi="ar-SA"/>
              </w:rPr>
              <w:t>أبلغ من يملك التسجيل: الاستقبال، أو المستشار المُسنَدة إليه الجلسة</w:t>
            </w:r>
          </w:p>
        </w:tc>
      </w:tr>
      <w:tr>
        <w:tc>
          <w:tcPr>
            <w:tcW w:type="dxa" w:w="3250"/>
          </w:tcPr>
          <w:p>
            <w:pPr>
              <w:bidi/>
            </w:pPr>
            <w:r>
              <w:rPr>
                <w:sz w:val="19"/>
                <w:rtl w:val="1"/>
                <w:lang w:bidi="ar-SA"/>
              </w:rPr>
              <w:t>«ليس لديك صلاحية التسجيل»</w:t>
            </w:r>
          </w:p>
        </w:tc>
        <w:tc>
          <w:tcPr>
            <w:tcW w:type="dxa" w:w="3250"/>
          </w:tcPr>
          <w:p>
            <w:pPr>
              <w:bidi/>
            </w:pPr>
            <w:r>
              <w:rPr>
                <w:sz w:val="19"/>
                <w:rtl w:val="1"/>
                <w:lang w:bidi="ar-SA"/>
              </w:rPr>
              <w:t>الرسالة نفسها عند تسجيل الغياب</w:t>
            </w:r>
          </w:p>
        </w:tc>
        <w:tc>
          <w:tcPr>
            <w:tcW w:type="dxa" w:w="3250"/>
          </w:tcPr>
          <w:p>
            <w:pPr>
              <w:bidi/>
            </w:pPr>
            <w:r>
              <w:rPr>
                <w:sz w:val="19"/>
                <w:rtl w:val="1"/>
                <w:lang w:bidi="ar-SA"/>
              </w:rPr>
              <w:t>كما سبق</w:t>
            </w:r>
          </w:p>
        </w:tc>
      </w:tr>
      <w:tr>
        <w:tc>
          <w:tcPr>
            <w:tcW w:type="dxa" w:w="3250"/>
          </w:tcPr>
          <w:p>
            <w:pPr>
              <w:bidi/>
            </w:pPr>
            <w:r>
              <w:rPr>
                <w:sz w:val="19"/>
                <w:rtl w:val="1"/>
                <w:lang w:bidi="ar-SA"/>
              </w:rPr>
              <w:t>«هذه الجلسة ليست مُسنَدة لك»</w:t>
            </w:r>
          </w:p>
        </w:tc>
        <w:tc>
          <w:tcPr>
            <w:tcW w:type="dxa" w:w="3250"/>
          </w:tcPr>
          <w:p>
            <w:pPr>
              <w:bidi/>
            </w:pPr>
            <w:r>
              <w:rPr>
                <w:sz w:val="19"/>
                <w:rtl w:val="1"/>
                <w:lang w:bidi="ar-SA"/>
              </w:rPr>
              <w:t>الجلسة لمستشار آخر، وأنت لا تملك تسجيل أي جلسة</w:t>
            </w:r>
          </w:p>
        </w:tc>
        <w:tc>
          <w:tcPr>
            <w:tcW w:type="dxa" w:w="3250"/>
          </w:tcPr>
          <w:p>
            <w:pPr>
              <w:bidi/>
            </w:pPr>
            <w:r>
              <w:rPr>
                <w:sz w:val="19"/>
                <w:rtl w:val="1"/>
                <w:lang w:bidi="ar-SA"/>
              </w:rPr>
              <w:t>اتركها لصاحبها أو للاستقبال</w:t>
            </w:r>
          </w:p>
        </w:tc>
      </w:tr>
      <w:tr>
        <w:tc>
          <w:tcPr>
            <w:tcW w:type="dxa" w:w="3250"/>
          </w:tcPr>
          <w:p>
            <w:pPr>
              <w:bidi/>
            </w:pPr>
            <w:r>
              <w:rPr>
                <w:sz w:val="19"/>
                <w:rtl w:val="1"/>
                <w:lang w:bidi="ar-SA"/>
              </w:rPr>
              <w:t>«الجدول غير موجود»</w:t>
            </w:r>
          </w:p>
        </w:tc>
        <w:tc>
          <w:tcPr>
            <w:tcW w:type="dxa" w:w="3250"/>
          </w:tcPr>
          <w:p>
            <w:pPr>
              <w:bidi/>
            </w:pPr>
            <w:r>
              <w:rPr>
                <w:sz w:val="19"/>
                <w:rtl w:val="1"/>
                <w:lang w:bidi="ar-SA"/>
              </w:rPr>
              <w:t>الجلسة غير موجودة، أو خارج نطاقك قطاعاً أو تصنيفاً</w:t>
            </w:r>
          </w:p>
        </w:tc>
        <w:tc>
          <w:tcPr>
            <w:tcW w:type="dxa" w:w="3250"/>
          </w:tcPr>
          <w:p>
            <w:pPr>
              <w:bidi/>
            </w:pPr>
            <w:r>
              <w:rPr>
                <w:sz w:val="19"/>
                <w:rtl w:val="1"/>
                <w:lang w:bidi="ar-SA"/>
              </w:rPr>
              <w:t>تأكّد من الصفّ؛ وما خرج عن نطاقك لا يُسجَّل منك</w:t>
            </w:r>
          </w:p>
        </w:tc>
      </w:tr>
      <w:tr>
        <w:tc>
          <w:tcPr>
            <w:tcW w:type="dxa" w:w="3250"/>
          </w:tcPr>
          <w:p>
            <w:pPr>
              <w:bidi/>
            </w:pPr>
            <w:r>
              <w:rPr>
                <w:sz w:val="19"/>
                <w:rtl w:val="1"/>
                <w:lang w:bidi="ar-SA"/>
              </w:rPr>
              <w:t>«لا يمكن تسجيل الحضور إلا لجلسات اليوم»</w:t>
            </w:r>
          </w:p>
        </w:tc>
        <w:tc>
          <w:tcPr>
            <w:tcW w:type="dxa" w:w="3250"/>
          </w:tcPr>
          <w:p>
            <w:pPr>
              <w:bidi/>
            </w:pPr>
            <w:r>
              <w:rPr>
                <w:sz w:val="19"/>
                <w:rtl w:val="1"/>
                <w:lang w:bidi="ar-SA"/>
              </w:rPr>
              <w:t>الجلسة ليست بتاريخ اليوم</w:t>
            </w:r>
          </w:p>
        </w:tc>
        <w:tc>
          <w:tcPr>
            <w:tcW w:type="dxa" w:w="3250"/>
          </w:tcPr>
          <w:p>
            <w:pPr>
              <w:bidi/>
            </w:pPr>
            <w:r>
              <w:rPr>
                <w:sz w:val="19"/>
                <w:rtl w:val="1"/>
                <w:lang w:bidi="ar-SA"/>
              </w:rPr>
              <w:t>الحضور يُسجَّل في يومه؛ وما فات يُعالَج بإعادة الجدولة</w:t>
            </w:r>
          </w:p>
        </w:tc>
      </w:tr>
      <w:tr>
        <w:tc>
          <w:tcPr>
            <w:tcW w:type="dxa" w:w="3250"/>
          </w:tcPr>
          <w:p>
            <w:pPr>
              <w:bidi/>
            </w:pPr>
            <w:r>
              <w:rPr>
                <w:sz w:val="19"/>
                <w:rtl w:val="1"/>
                <w:lang w:bidi="ar-SA"/>
              </w:rPr>
              <w:t>«لا يمكن تسجيل الغياب إلا لجلسات اليوم»</w:t>
            </w:r>
          </w:p>
        </w:tc>
        <w:tc>
          <w:tcPr>
            <w:tcW w:type="dxa" w:w="3250"/>
          </w:tcPr>
          <w:p>
            <w:pPr>
              <w:bidi/>
            </w:pPr>
            <w:r>
              <w:rPr>
                <w:sz w:val="19"/>
                <w:rtl w:val="1"/>
                <w:lang w:bidi="ar-SA"/>
              </w:rPr>
              <w:t>نفسها عند تسجيل الغياب</w:t>
            </w:r>
          </w:p>
        </w:tc>
        <w:tc>
          <w:tcPr>
            <w:tcW w:type="dxa" w:w="3250"/>
          </w:tcPr>
          <w:p>
            <w:pPr>
              <w:bidi/>
            </w:pPr>
            <w:r>
              <w:rPr>
                <w:sz w:val="19"/>
                <w:rtl w:val="1"/>
                <w:lang w:bidi="ar-SA"/>
              </w:rPr>
              <w:t>كما سبق</w:t>
            </w:r>
          </w:p>
        </w:tc>
      </w:tr>
      <w:tr>
        <w:tc>
          <w:tcPr>
            <w:tcW w:type="dxa" w:w="3250"/>
          </w:tcPr>
          <w:p>
            <w:pPr>
              <w:bidi/>
            </w:pPr>
            <w:r>
              <w:rPr>
                <w:sz w:val="19"/>
                <w:rtl w:val="1"/>
                <w:lang w:bidi="ar-SA"/>
              </w:rPr>
              <w:t>«تم تسجيل حالة هذه الجلسة مسبقاً»</w:t>
            </w:r>
          </w:p>
        </w:tc>
        <w:tc>
          <w:tcPr>
            <w:tcW w:type="dxa" w:w="3250"/>
          </w:tcPr>
          <w:p>
            <w:pPr>
              <w:bidi/>
            </w:pPr>
            <w:r>
              <w:rPr>
                <w:sz w:val="19"/>
                <w:rtl w:val="1"/>
                <w:lang w:bidi="ar-SA"/>
              </w:rPr>
              <w:t>حالة الجلسة سُجّلت من قبل، أو سجّلها مستخدم آخر في اللحظة نفسها</w:t>
            </w:r>
          </w:p>
        </w:tc>
        <w:tc>
          <w:tcPr>
            <w:tcW w:type="dxa" w:w="3250"/>
          </w:tcPr>
          <w:p>
            <w:pPr>
              <w:bidi/>
            </w:pPr>
            <w:r>
              <w:rPr>
                <w:sz w:val="19"/>
                <w:rtl w:val="1"/>
                <w:lang w:bidi="ar-SA"/>
              </w:rPr>
              <w:t>حدّث الصفحة لترى الحالة المسجَّلة</w:t>
            </w:r>
          </w:p>
        </w:tc>
      </w:tr>
      <w:tr>
        <w:tc>
          <w:tcPr>
            <w:tcW w:type="dxa" w:w="3250"/>
          </w:tcPr>
          <w:p>
            <w:pPr>
              <w:bidi/>
            </w:pPr>
            <w:r>
              <w:rPr>
                <w:sz w:val="19"/>
                <w:rtl w:val="1"/>
                <w:lang w:bidi="ar-SA"/>
              </w:rPr>
              <w:t>«تعذّر التسجيل»</w:t>
            </w:r>
          </w:p>
        </w:tc>
        <w:tc>
          <w:tcPr>
            <w:tcW w:type="dxa" w:w="3250"/>
          </w:tcPr>
          <w:p>
            <w:pPr>
              <w:bidi/>
            </w:pPr>
            <w:r>
              <w:rPr>
                <w:sz w:val="19"/>
                <w:rtl w:val="1"/>
                <w:lang w:bidi="ar-SA"/>
              </w:rPr>
              <w:t>ردّ الخادم بخطأ بلا نصّ مخصّص — كسبب غياب يتجاوز ٥٠٠ حرف</w:t>
            </w:r>
          </w:p>
        </w:tc>
        <w:tc>
          <w:tcPr>
            <w:tcW w:type="dxa" w:w="3250"/>
          </w:tcPr>
          <w:p>
            <w:pPr>
              <w:bidi/>
            </w:pPr>
            <w:r>
              <w:rPr>
                <w:sz w:val="19"/>
                <w:rtl w:val="1"/>
                <w:lang w:bidi="ar-SA"/>
              </w:rPr>
              <w:t>النافذة تُغلق: أعد فتحها من زرّ «غياب» واختصر السبب</w:t>
            </w:r>
          </w:p>
        </w:tc>
      </w:tr>
    </w:tbl>
    <w:p/>
    <w:p>
      <w:pPr>
        <w:pStyle w:val="Heading2"/>
        <w:bidi/>
      </w:pPr>
      <w:r>
        <w:rPr>
          <w:rtl w:val="1"/>
          <w:lang w:bidi="ar-SA"/>
        </w:rPr>
        <w:t>التقييم</w:t>
      </w:r>
    </w:p>
    <w:p>
      <w:pPr>
        <w:jc w:val="center"/>
      </w:pPr>
      <w:r>
        <w:drawing>
          <wp:inline xmlns:a="http://schemas.openxmlformats.org/drawingml/2006/main" xmlns:pic="http://schemas.openxmlformats.org/drawingml/2006/picture">
            <wp:extent cx="5852160" cy="3677107"/>
            <wp:docPr id="204" name="Picture 204"/>
            <wp:cNvGraphicFramePr>
              <a:graphicFrameLocks noChangeAspect="1"/>
            </wp:cNvGraphicFramePr>
            <a:graphic>
              <a:graphicData uri="http://schemas.openxmlformats.org/drawingml/2006/picture">
                <pic:pic>
                  <pic:nvPicPr>
                    <pic:cNvPr id="0" name="assessment.jpg"/>
                    <pic:cNvPicPr/>
                  </pic:nvPicPr>
                  <pic:blipFill>
                    <a:blip r:embed="rId10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التقييم قبل بدء الجلسة: نموذج البدء وقائمة المسودات</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evaluation.view</w:t>
      </w:r>
      <w:r>
        <w:rPr>
          <w:rtl w:val="1"/>
          <w:lang w:bidi="ar-SA"/>
        </w:rPr>
        <w:t xml:space="preserve"> — مدير النظام، ومدير المركز، ومدير إدارة التقييم، ومستشار المقابلة، ومستشار حلقة النقاش، ومساعد التقييم، وإدارة تطوير الكفاءات. أمّا </w:t>
      </w:r>
      <w:r>
        <w:rPr>
          <w:b/>
          <w:rtl w:val="1"/>
          <w:lang w:bidi="ar-SA"/>
        </w:rPr>
        <w:t>بدء الجلسة ورصد الدرجات وإرسالها</w:t>
      </w:r>
      <w:r>
        <w:rPr>
          <w:rtl w:val="1"/>
          <w:lang w:bidi="ar-SA"/>
        </w:rPr>
        <w:t xml:space="preserve"> فتلزمها </w:t>
      </w:r>
      <w:r>
        <w:rPr>
          <w:rFonts w:ascii="Consolas" w:hAnsi="Consolas"/>
          <w:sz w:val="19"/>
          <w:rFonts w:ascii="Consolas" w:hAnsi="Consolas" w:cs="Consolas"/>
          <w:rtl w:val="0"/>
          <w:lang w:bidi="ar-SA"/>
        </w:rPr>
        <w:t>evaluation.input</w:t>
      </w:r>
      <w:r>
        <w:rPr>
          <w:rtl w:val="1"/>
          <w:lang w:bidi="ar-SA"/>
        </w:rPr>
        <w:t xml:space="preserve">، ولا يملكها إلا </w:t>
      </w:r>
      <w:r>
        <w:rPr>
          <w:b/>
          <w:rtl w:val="1"/>
          <w:lang w:bidi="ar-SA"/>
        </w:rPr>
        <w:t>مدير النظام</w:t>
      </w:r>
      <w:r>
        <w:rPr>
          <w:rtl w:val="1"/>
          <w:lang w:bidi="ar-SA"/>
        </w:rPr>
        <w:t xml:space="preserve"> و</w:t>
      </w:r>
      <w:r>
        <w:rPr>
          <w:b/>
          <w:rtl w:val="1"/>
          <w:lang w:bidi="ar-SA"/>
        </w:rPr>
        <w:t>مستشار المقابلة</w:t>
      </w:r>
      <w:r>
        <w:rPr>
          <w:rtl w:val="1"/>
          <w:lang w:bidi="ar-SA"/>
        </w:rPr>
        <w:t xml:space="preserve"> و</w:t>
      </w:r>
      <w:r>
        <w:rPr>
          <w:b/>
          <w:rtl w:val="1"/>
          <w:lang w:bidi="ar-SA"/>
        </w:rPr>
        <w:t>مستشار حلقة النقاش</w:t>
      </w:r>
      <w:r>
        <w:rPr>
          <w:rtl w:val="1"/>
          <w:lang w:bidi="ar-SA"/>
        </w:rPr>
        <w:t xml:space="preserve">. من يفتحها بلا </w:t>
      </w:r>
      <w:r>
        <w:rPr>
          <w:rFonts w:ascii="Consolas" w:hAnsi="Consolas"/>
          <w:sz w:val="19"/>
          <w:rFonts w:ascii="Consolas" w:hAnsi="Consolas" w:cs="Consolas"/>
          <w:rtl w:val="0"/>
          <w:lang w:bidi="ar-SA"/>
        </w:rPr>
        <w:t>evaluation.input</w:t>
      </w:r>
      <w:r>
        <w:rPr>
          <w:rtl w:val="1"/>
          <w:lang w:bidi="ar-SA"/>
        </w:rPr>
        <w:t xml:space="preserve"> يقرأ النموذج ولا يبدأ به جلسة.</w:t>
      </w:r>
    </w:p>
    <w:p>
      <w:pPr>
        <w:bidi/>
      </w:pPr>
      <w:r>
        <w:rPr>
          <w:rtl w:val="1"/>
          <w:lang w:bidi="ar-SA"/>
        </w:rPr>
        <w:t xml:space="preserve">شاشة واحدة بحالتين: قبل بدء الجلسة تعرض نموذج البدء وقائمة مسوداتك أنت، وبعد البدء تتحوّل إلى نموذج الدرجات. الدرجات تُرصَد على </w:t>
      </w:r>
      <w:r>
        <w:rPr>
          <w:b/>
          <w:rtl w:val="1"/>
          <w:lang w:bidi="ar-SA"/>
        </w:rPr>
        <w:t>كفاءات النشاط المختار وحده</w:t>
      </w:r>
      <w:r>
        <w:rPr>
          <w:rtl w:val="1"/>
          <w:lang w:bidi="ar-SA"/>
        </w:rPr>
        <w:t xml:space="preserve"> — المرتبطة به في </w:t>
      </w:r>
      <w:r>
        <w:rPr>
          <w:b/>
          <w:rtl w:val="1"/>
          <w:lang w:bidi="ar-SA"/>
        </w:rPr>
        <w:t>خريطة الكفاءات</w:t>
      </w:r>
      <w:r>
        <w:rPr>
          <w:rtl w:val="1"/>
          <w:lang w:bidi="ar-SA"/>
        </w:rPr>
        <w:t xml:space="preserve"> — ثم تُرسَل دفعةً واحدة إلى الاعتماد.</w:t>
      </w:r>
    </w:p>
    <w:p>
      <w:pPr>
        <w:bidi/>
      </w:pPr>
      <w:r>
        <w:rPr>
          <w:rtl w:val="1"/>
          <w:lang w:bidi="ar-SA"/>
        </w:rPr>
        <w:t>الشاشة تعمل بالرمز لا بالاسم: لا يظهر فيها اسم المشارك ولا رقم هويته في أي موضع — لا في قائمة الاختيار، ولا في صفوف المسودات، ولا في السيرة الذاتية.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«جلسة تقييم» / «نموذج التقييم»</w:t>
            </w:r>
          </w:p>
        </w:tc>
        <w:tc>
          <w:tcPr>
            <w:tcW w:type="dxa" w:w="4874"/>
          </w:tcPr>
          <w:p>
            <w:pPr>
              <w:bidi/>
            </w:pPr>
            <w:r>
              <w:rPr>
                <w:sz w:val="19"/>
                <w:rtl w:val="1"/>
                <w:lang w:bidi="ar-SA"/>
              </w:rPr>
              <w:t>عنوان الشاشة</w:t>
            </w:r>
          </w:p>
        </w:tc>
      </w:tr>
      <w:tr>
        <w:tc>
          <w:tcPr>
            <w:tcW w:type="dxa" w:w="4874"/>
          </w:tcPr>
          <w:p>
            <w:pPr>
              <w:bidi/>
            </w:pPr>
            <w:r>
              <w:rPr>
                <w:sz w:val="19"/>
                <w:rtl w:val="1"/>
                <w:lang w:bidi="ar-SA"/>
              </w:rPr>
              <w:t>«اختر مشاركاً ونوع النشاط لبدء الجلسة»</w:t>
            </w:r>
          </w:p>
        </w:tc>
        <w:tc>
          <w:tcPr>
            <w:tcW w:type="dxa" w:w="4874"/>
          </w:tcPr>
          <w:p>
            <w:pPr>
              <w:bidi/>
            </w:pPr>
            <w:r>
              <w:rPr>
                <w:sz w:val="19"/>
                <w:rtl w:val="1"/>
                <w:lang w:bidi="ar-SA"/>
              </w:rPr>
              <w:t>السطر الظاهر قبل بدء الجلسة</w:t>
            </w:r>
          </w:p>
        </w:tc>
      </w:tr>
      <w:tr>
        <w:tc>
          <w:tcPr>
            <w:tcW w:type="dxa" w:w="4874"/>
          </w:tcPr>
          <w:p>
            <w:pPr>
              <w:bidi/>
            </w:pPr>
            <w:r>
              <w:rPr>
                <w:sz w:val="19"/>
                <w:rtl w:val="1"/>
                <w:lang w:bidi="ar-SA"/>
              </w:rPr>
              <w:t>«جلسة جارية · 00:00»</w:t>
            </w:r>
          </w:p>
        </w:tc>
        <w:tc>
          <w:tcPr>
            <w:tcW w:type="dxa" w:w="4874"/>
          </w:tcPr>
          <w:p>
            <w:pPr>
              <w:bidi/>
            </w:pPr>
            <w:r>
              <w:rPr>
                <w:sz w:val="19"/>
                <w:rtl w:val="1"/>
                <w:lang w:bidi="ar-SA"/>
              </w:rPr>
              <w:t>يحلّ محلّه بعد البدء — عدّاد يبدأ من لحظة فتح النموذج، ولا يُرسَل إلى الخادم ولا يُحفَظ مع التقييم</w:t>
            </w:r>
          </w:p>
        </w:tc>
      </w:tr>
      <w:tr>
        <w:tc>
          <w:tcPr>
            <w:tcW w:type="dxa" w:w="4874"/>
          </w:tcPr>
          <w:p>
            <w:pPr>
              <w:bidi/>
            </w:pPr>
            <w:r>
              <w:rPr>
                <w:b/>
                <w:sz w:val="19"/>
                <w:rtl w:val="1"/>
                <w:lang w:bidi="ar-SA"/>
              </w:rPr>
              <w:t>المشارك</w:t>
            </w:r>
          </w:p>
        </w:tc>
        <w:tc>
          <w:tcPr>
            <w:tcW w:type="dxa" w:w="4874"/>
          </w:tcPr>
          <w:p>
            <w:pPr>
              <w:bidi/>
            </w:pPr>
            <w:r>
              <w:rPr>
                <w:sz w:val="19"/>
                <w:rtl w:val="1"/>
                <w:lang w:bidi="ar-SA"/>
              </w:rPr>
              <w:t xml:space="preserve">قائمة المشاركين المتاحين للتقييم، كلٌّ بصيغة «الرمز — القطاع». لا تعرض إلا من حالته </w:t>
            </w:r>
            <w:r>
              <w:rPr>
                <w:b/>
                <w:sz w:val="19"/>
                <w:rtl w:val="1"/>
                <w:lang w:bidi="ar-SA"/>
              </w:rPr>
              <w:t>مجدول</w:t>
            </w:r>
            <w:r>
              <w:rPr>
                <w:sz w:val="19"/>
                <w:rtl w:val="1"/>
                <w:lang w:bidi="ar-SA"/>
              </w:rPr>
              <w:t xml:space="preserve"> أو </w:t>
            </w:r>
            <w:r>
              <w:rPr>
                <w:b/>
                <w:sz w:val="19"/>
                <w:rtl w:val="1"/>
                <w:lang w:bidi="ar-SA"/>
              </w:rPr>
              <w:t>مُقيَّم</w:t>
            </w:r>
          </w:p>
        </w:tc>
      </w:tr>
      <w:tr>
        <w:tc>
          <w:tcPr>
            <w:tcW w:type="dxa" w:w="4874"/>
          </w:tcPr>
          <w:p>
            <w:pPr>
              <w:bidi/>
            </w:pPr>
            <w:r>
              <w:rPr>
                <w:sz w:val="19"/>
                <w:rtl w:val="1"/>
                <w:lang w:bidi="ar-SA"/>
              </w:rPr>
              <w:t>«— اختر المشارك —»</w:t>
            </w:r>
          </w:p>
        </w:tc>
        <w:tc>
          <w:tcPr>
            <w:tcW w:type="dxa" w:w="4874"/>
          </w:tcPr>
          <w:p>
            <w:pPr>
              <w:bidi/>
            </w:pPr>
            <w:r>
              <w:rPr>
                <w:sz w:val="19"/>
                <w:rtl w:val="1"/>
                <w:lang w:bidi="ar-SA"/>
              </w:rPr>
              <w:t xml:space="preserve">القيمة الفارغة؛ زرّ </w:t>
            </w:r>
            <w:r>
              <w:rPr>
                <w:b/>
                <w:sz w:val="19"/>
                <w:rtl w:val="1"/>
                <w:lang w:bidi="ar-SA"/>
              </w:rPr>
              <w:t>بدء الجلسة</w:t>
            </w:r>
            <w:r>
              <w:rPr>
                <w:sz w:val="19"/>
                <w:rtl w:val="1"/>
                <w:lang w:bidi="ar-SA"/>
              </w:rPr>
              <w:t xml:space="preserve"> معطَّل ما دامت مختارة</w:t>
            </w:r>
          </w:p>
        </w:tc>
      </w:tr>
      <w:tr>
        <w:tc>
          <w:tcPr>
            <w:tcW w:type="dxa" w:w="4874"/>
          </w:tcPr>
          <w:p>
            <w:pPr>
              <w:bidi/>
            </w:pPr>
            <w:r>
              <w:rPr>
                <w:b/>
                <w:sz w:val="19"/>
                <w:rtl w:val="1"/>
                <w:lang w:bidi="ar-SA"/>
              </w:rPr>
              <w:t>نوع النشاط</w:t>
            </w:r>
          </w:p>
        </w:tc>
        <w:tc>
          <w:tcPr>
            <w:tcW w:type="dxa" w:w="4874"/>
          </w:tcPr>
          <w:p>
            <w:pPr>
              <w:bidi/>
            </w:pPr>
            <w:r>
              <w:rPr>
                <w:sz w:val="19"/>
                <w:rtl w:val="1"/>
                <w:lang w:bidi="ar-SA"/>
              </w:rPr>
              <w:t>«مقابلة شخصية» أو «حلقة نقاش» — وهو ما يحدّد الكفاءات التي ستُرصَد</w:t>
            </w:r>
          </w:p>
        </w:tc>
      </w:tr>
      <w:tr>
        <w:tc>
          <w:tcPr>
            <w:tcW w:type="dxa" w:w="4874"/>
          </w:tcPr>
          <w:p>
            <w:pPr>
              <w:bidi/>
            </w:pPr>
            <w:r>
              <w:rPr>
                <w:b/>
                <w:sz w:val="19"/>
                <w:rtl w:val="1"/>
                <w:lang w:bidi="ar-SA"/>
              </w:rPr>
              <w:t>بدء الجلسة</w:t>
            </w:r>
          </w:p>
        </w:tc>
        <w:tc>
          <w:tcPr>
            <w:tcW w:type="dxa" w:w="4874"/>
          </w:tcPr>
          <w:p>
            <w:pPr>
              <w:bidi/>
            </w:pPr>
            <w:r>
              <w:rPr>
                <w:sz w:val="19"/>
                <w:rtl w:val="1"/>
                <w:lang w:bidi="ar-SA"/>
              </w:rPr>
              <w:t>يُنشئ التقييم مسودةً على الخادم ويفتح نموذج الدرجات</w:t>
            </w:r>
          </w:p>
        </w:tc>
      </w:tr>
      <w:tr>
        <w:tc>
          <w:tcPr>
            <w:tcW w:type="dxa" w:w="4874"/>
          </w:tcPr>
          <w:p>
            <w:pPr>
              <w:bidi/>
            </w:pPr>
            <w:r>
              <w:rPr>
                <w:b/>
                <w:sz w:val="19"/>
                <w:rtl w:val="1"/>
                <w:lang w:bidi="ar-SA"/>
              </w:rPr>
              <w:t>استكمال مسودة</w:t>
            </w:r>
          </w:p>
        </w:tc>
        <w:tc>
          <w:tcPr>
            <w:tcW w:type="dxa" w:w="4874"/>
          </w:tcPr>
          <w:p>
            <w:pPr>
              <w:bidi/>
            </w:pPr>
            <w:r>
              <w:rPr>
                <w:sz w:val="19"/>
                <w:rtl w:val="1"/>
                <w:lang w:bidi="ar-SA"/>
              </w:rPr>
              <w:t>بطاقة لا تظهر إلا إن كانت لك مسودات. لكل صفّ: رمز المشارك، ثم «مقابلة شخصية» أو «حلقة نقاش» و«{العدد} كفاءة مُقيّمة»</w:t>
            </w:r>
          </w:p>
        </w:tc>
      </w:tr>
      <w:tr>
        <w:tc>
          <w:tcPr>
            <w:tcW w:type="dxa" w:w="4874"/>
          </w:tcPr>
          <w:p>
            <w:pPr>
              <w:bidi/>
            </w:pPr>
            <w:r>
              <w:rPr>
                <w:b/>
                <w:sz w:val="19"/>
                <w:rtl w:val="1"/>
                <w:lang w:bidi="ar-SA"/>
              </w:rPr>
              <w:t>استكمال</w:t>
            </w:r>
          </w:p>
        </w:tc>
        <w:tc>
          <w:tcPr>
            <w:tcW w:type="dxa" w:w="4874"/>
          </w:tcPr>
          <w:p>
            <w:pPr>
              <w:bidi/>
            </w:pPr>
            <w:r>
              <w:rPr>
                <w:sz w:val="19"/>
                <w:rtl w:val="1"/>
                <w:lang w:bidi="ar-SA"/>
              </w:rPr>
              <w:t>يفتح المسودة بدرجاتها وملاحظاتها المحفوظة، وبنشاطها المخزَّن</w:t>
            </w:r>
          </w:p>
        </w:tc>
      </w:tr>
      <w:tr>
        <w:tc>
          <w:tcPr>
            <w:tcW w:type="dxa" w:w="4874"/>
          </w:tcPr>
          <w:p>
            <w:pPr>
              <w:bidi/>
            </w:pPr>
            <w:r>
              <w:rPr>
                <w:b/>
                <w:sz w:val="19"/>
                <w:rtl w:val="1"/>
                <w:lang w:bidi="ar-SA"/>
              </w:rPr>
              <w:t>السيرة الذاتية</w:t>
            </w:r>
          </w:p>
        </w:tc>
        <w:tc>
          <w:tcPr>
            <w:tcW w:type="dxa" w:w="4874"/>
          </w:tcPr>
          <w:p>
            <w:pPr>
              <w:bidi/>
            </w:pPr>
            <w:r>
              <w:rPr>
                <w:sz w:val="19"/>
                <w:rtl w:val="1"/>
                <w:lang w:bidi="ar-SA"/>
              </w:rPr>
              <w:t>لوحة مطوية أعلى النموذج، بجانبها رمز المشارك</w:t>
            </w:r>
          </w:p>
        </w:tc>
      </w:tr>
      <w:tr>
        <w:tc>
          <w:tcPr>
            <w:tcW w:type="dxa" w:w="4874"/>
          </w:tcPr>
          <w:p>
            <w:pPr>
              <w:bidi/>
            </w:pPr>
            <w:r>
              <w:rPr>
                <w:sz w:val="19"/>
                <w:rtl w:val="1"/>
                <w:lang w:bidi="ar-SA"/>
              </w:rPr>
              <w:t>«كفاءات المقابلة الشخصية» / «كفاءات حلقة النقاش»</w:t>
            </w:r>
          </w:p>
        </w:tc>
        <w:tc>
          <w:tcPr>
            <w:tcW w:type="dxa" w:w="4874"/>
          </w:tcPr>
          <w:p>
            <w:pPr>
              <w:bidi/>
            </w:pPr>
            <w:r>
              <w:rPr>
                <w:sz w:val="19"/>
                <w:rtl w:val="1"/>
                <w:lang w:bidi="ar-SA"/>
              </w:rPr>
              <w:t>عنوان بطاقة الدرجات بحسب نشاط الجلسة</w:t>
            </w:r>
          </w:p>
        </w:tc>
      </w:tr>
      <w:tr>
        <w:tc>
          <w:tcPr>
            <w:tcW w:type="dxa" w:w="4874"/>
          </w:tcPr>
          <w:p>
            <w:pPr>
              <w:bidi/>
            </w:pPr>
            <w:r>
              <w:rPr>
                <w:sz w:val="19"/>
                <w:rtl w:val="1"/>
                <w:lang w:bidi="ar-SA"/>
              </w:rPr>
              <w:t>شارة «جارٍ التقييم»</w:t>
            </w:r>
          </w:p>
        </w:tc>
        <w:tc>
          <w:tcPr>
            <w:tcW w:type="dxa" w:w="4874"/>
          </w:tcPr>
          <w:p>
            <w:pPr>
              <w:bidi/>
            </w:pPr>
            <w:r>
              <w:rPr>
                <w:sz w:val="19"/>
                <w:rtl w:val="1"/>
                <w:lang w:bidi="ar-SA"/>
              </w:rPr>
              <w:t>شارة ثابتة تظهر ما دام نموذج الدرجات مفتوحاً</w:t>
            </w:r>
          </w:p>
        </w:tc>
      </w:tr>
      <w:tr>
        <w:tc>
          <w:tcPr>
            <w:tcW w:type="dxa" w:w="4874"/>
          </w:tcPr>
          <w:p>
            <w:pPr>
              <w:bidi/>
            </w:pPr>
            <w:r>
              <w:rPr>
                <w:sz w:val="19"/>
                <w:rtl w:val="1"/>
                <w:lang w:bidi="ar-SA"/>
              </w:rPr>
              <w:t>صفّ الكفاءة</w:t>
            </w:r>
          </w:p>
        </w:tc>
        <w:tc>
          <w:tcPr>
            <w:tcW w:type="dxa" w:w="4874"/>
          </w:tcPr>
          <w:p>
            <w:pPr>
              <w:bidi/>
            </w:pPr>
            <w:r>
              <w:rPr>
                <w:sz w:val="19"/>
                <w:rtl w:val="1"/>
                <w:lang w:bidi="ar-SA"/>
              </w:rPr>
              <w:t>اسم الكفاءة، وبجانبه وسم نوعها: «سلوكية» أو «قيادية» أو «فنية»</w:t>
            </w:r>
          </w:p>
        </w:tc>
      </w:tr>
      <w:tr>
        <w:tc>
          <w:tcPr>
            <w:tcW w:type="dxa" w:w="4874"/>
          </w:tcPr>
          <w:p>
            <w:pPr>
              <w:bidi/>
            </w:pPr>
            <w:r>
              <w:rPr>
                <w:sz w:val="19"/>
                <w:rtl w:val="1"/>
                <w:lang w:bidi="ar-SA"/>
              </w:rPr>
              <w:t>أزرار الأرقام</w:t>
            </w:r>
          </w:p>
        </w:tc>
        <w:tc>
          <w:tcPr>
            <w:tcW w:type="dxa" w:w="4874"/>
          </w:tcPr>
          <w:p>
            <w:pPr>
              <w:bidi/>
            </w:pPr>
            <w:r>
              <w:rPr>
                <w:sz w:val="19"/>
                <w:rtl w:val="1"/>
                <w:lang w:bidi="ar-SA"/>
              </w:rPr>
              <w:t>مستويات الكفاءة من ١ إلى حدّها الأقصى. الضغط على رقم يُضيئه ويُضيء ما دونه</w:t>
            </w:r>
          </w:p>
        </w:tc>
      </w:tr>
      <w:tr>
        <w:tc>
          <w:tcPr>
            <w:tcW w:type="dxa" w:w="4874"/>
          </w:tcPr>
          <w:p>
            <w:pPr>
              <w:bidi/>
            </w:pPr>
            <w:r>
              <w:rPr>
                <w:sz w:val="19"/>
                <w:rtl w:val="1"/>
                <w:lang w:bidi="ar-SA"/>
              </w:rPr>
              <w:t>«0 / 5»</w:t>
            </w:r>
          </w:p>
        </w:tc>
        <w:tc>
          <w:tcPr>
            <w:tcW w:type="dxa" w:w="4874"/>
          </w:tcPr>
          <w:p>
            <w:pPr>
              <w:bidi/>
            </w:pPr>
            <w:r>
              <w:rPr>
                <w:sz w:val="19"/>
                <w:rtl w:val="1"/>
                <w:lang w:bidi="ar-SA"/>
              </w:rPr>
              <w:t xml:space="preserve">الدرجة المختارة من الحدّ الأقصى. </w:t>
            </w:r>
            <w:r>
              <w:rPr>
                <w:rFonts w:ascii="Consolas" w:hAnsi="Consolas"/>
                <w:sz w:val="19"/>
                <w:rFonts w:ascii="Consolas" w:hAnsi="Consolas" w:cs="Consolas"/>
                <w:rtl w:val="0"/>
                <w:lang w:bidi="ar-SA"/>
              </w:rPr>
              <w:t>0</w:t>
            </w:r>
            <w:r>
              <w:rPr>
                <w:sz w:val="19"/>
                <w:rtl w:val="1"/>
                <w:lang w:bidi="ar-SA"/>
              </w:rPr>
              <w:t xml:space="preserve"> تعني أن الكفاءة </w:t>
            </w:r>
            <w:r>
              <w:rPr>
                <w:b/>
                <w:sz w:val="19"/>
                <w:rtl w:val="1"/>
                <w:lang w:bidi="ar-SA"/>
              </w:rPr>
              <w:t>لم تُقيَّم بعد</w:t>
            </w:r>
          </w:p>
        </w:tc>
      </w:tr>
      <w:tr>
        <w:tc>
          <w:tcPr>
            <w:tcW w:type="dxa" w:w="4874"/>
          </w:tcPr>
          <w:p>
            <w:pPr>
              <w:bidi/>
            </w:pPr>
            <w:r>
              <w:rPr>
                <w:b/>
                <w:sz w:val="19"/>
                <w:rtl w:val="1"/>
                <w:lang w:bidi="ar-SA"/>
              </w:rPr>
              <w:t>ملاحظات المستشار</w:t>
            </w:r>
          </w:p>
        </w:tc>
        <w:tc>
          <w:tcPr>
            <w:tcW w:type="dxa" w:w="4874"/>
          </w:tcPr>
          <w:p>
            <w:pPr>
              <w:bidi/>
            </w:pPr>
            <w:r>
              <w:rPr>
                <w:sz w:val="19"/>
                <w:rtl w:val="1"/>
                <w:lang w:bidi="ar-SA"/>
              </w:rPr>
              <w:t>حقل نصّي حرّ («اكتب ملاحظاتك حول أداء المشارك...») يُحفَظ مع الدرجات</w:t>
            </w:r>
          </w:p>
        </w:tc>
      </w:tr>
      <w:tr>
        <w:tc>
          <w:tcPr>
            <w:tcW w:type="dxa" w:w="4874"/>
          </w:tcPr>
          <w:p>
            <w:pPr>
              <w:bidi/>
            </w:pPr>
            <w:r>
              <w:rPr>
                <w:b/>
                <w:sz w:val="19"/>
                <w:rtl w:val="1"/>
                <w:lang w:bidi="ar-SA"/>
              </w:rPr>
              <w:t>إلغاء الجلسة</w:t>
            </w:r>
          </w:p>
        </w:tc>
        <w:tc>
          <w:tcPr>
            <w:tcW w:type="dxa" w:w="4874"/>
          </w:tcPr>
          <w:p>
            <w:pPr>
              <w:bidi/>
            </w:pPr>
            <w:r>
              <w:rPr>
                <w:sz w:val="19"/>
                <w:rtl w:val="1"/>
                <w:lang w:bidi="ar-SA"/>
              </w:rPr>
              <w:t xml:space="preserve">يُغلق النموذج ويعود لشاشة البدء — </w:t>
            </w:r>
            <w:r>
              <w:rPr>
                <w:b/>
                <w:sz w:val="19"/>
                <w:rtl w:val="1"/>
                <w:lang w:bidi="ar-SA"/>
              </w:rPr>
              <w:t>ولا يحذف المسودة</w:t>
            </w:r>
          </w:p>
        </w:tc>
      </w:tr>
      <w:tr>
        <w:tc>
          <w:tcPr>
            <w:tcW w:type="dxa" w:w="4874"/>
          </w:tcPr>
          <w:p>
            <w:pPr>
              <w:bidi/>
            </w:pPr>
            <w:r>
              <w:rPr>
                <w:b/>
                <w:sz w:val="19"/>
                <w:rtl w:val="1"/>
                <w:lang w:bidi="ar-SA"/>
              </w:rPr>
              <w:t>حفظ مسودة</w:t>
            </w:r>
          </w:p>
        </w:tc>
        <w:tc>
          <w:tcPr>
            <w:tcW w:type="dxa" w:w="4874"/>
          </w:tcPr>
          <w:p>
            <w:pPr>
              <w:bidi/>
            </w:pPr>
            <w:r>
              <w:rPr>
                <w:sz w:val="19"/>
                <w:rtl w:val="1"/>
                <w:lang w:bidi="ar-SA"/>
              </w:rPr>
              <w:t>يحفظ الدرجات والملاحظات ويُبقي التقييم قابلاً للتعديل</w:t>
            </w:r>
          </w:p>
        </w:tc>
      </w:tr>
      <w:tr>
        <w:tc>
          <w:tcPr>
            <w:tcW w:type="dxa" w:w="4874"/>
          </w:tcPr>
          <w:p>
            <w:pPr>
              <w:bidi/>
            </w:pPr>
            <w:r>
              <w:rPr>
                <w:b/>
                <w:sz w:val="19"/>
                <w:rtl w:val="1"/>
                <w:lang w:bidi="ar-SA"/>
              </w:rPr>
              <w:t>إرسال للاعتماد</w:t>
            </w:r>
          </w:p>
        </w:tc>
        <w:tc>
          <w:tcPr>
            <w:tcW w:type="dxa" w:w="4874"/>
          </w:tcPr>
          <w:p>
            <w:pPr>
              <w:bidi/>
            </w:pPr>
            <w:r>
              <w:rPr>
                <w:sz w:val="19"/>
                <w:rtl w:val="1"/>
                <w:lang w:bidi="ar-SA"/>
              </w:rPr>
              <w:t>يحفظ ثم يُقفل التقييم ويُحيله للاعتماد</w:t>
            </w:r>
          </w:p>
        </w:tc>
      </w:tr>
    </w:tbl>
    <w:p/>
    <w:p>
      <w:pPr>
        <w:pStyle w:val="Heading3"/>
        <w:bidi/>
      </w:pPr>
      <w:r>
        <w:rPr>
          <w:rtl w:val="1"/>
          <w:lang w:bidi="ar-SA"/>
        </w:rPr>
        <w:t>كيف تعمل فيها</w:t>
      </w:r>
    </w:p>
    <w:p>
      <w:pPr>
        <w:bidi/>
      </w:pPr>
      <w:r>
        <w:rPr>
          <w:b/>
          <w:rtl w:val="1"/>
          <w:lang w:bidi="ar-SA"/>
        </w:rPr>
        <w:t>١ — بدء جلسة جديدة</w:t>
      </w:r>
    </w:p>
    <w:p>
      <w:pPr>
        <w:pStyle w:val="ListNumber"/>
        <w:bidi/>
      </w:pPr>
      <w:r>
        <w:rPr>
          <w:rtl w:val="1"/>
          <w:lang w:bidi="ar-SA"/>
        </w:rPr>
        <w:t xml:space="preserve">افتح </w:t>
      </w:r>
      <w:r>
        <w:rPr>
          <w:b/>
          <w:rtl w:val="1"/>
          <w:lang w:bidi="ar-SA"/>
        </w:rPr>
        <w:t>التقييم</w:t>
      </w:r>
      <w:r>
        <w:rPr>
          <w:rtl w:val="1"/>
          <w:lang w:bidi="ar-SA"/>
        </w:rPr>
        <w:t xml:space="preserve"> من الشريط الجانبي.</w:t>
      </w:r>
    </w:p>
    <w:p>
      <w:pPr>
        <w:pStyle w:val="ListNumber"/>
        <w:bidi/>
      </w:pPr>
      <w:r>
        <w:rPr>
          <w:rtl w:val="1"/>
          <w:lang w:bidi="ar-SA"/>
        </w:rPr>
        <w:t xml:space="preserve">اختر المشارك من قائمة </w:t>
      </w:r>
      <w:r>
        <w:rPr>
          <w:b/>
          <w:rtl w:val="1"/>
          <w:lang w:bidi="ar-SA"/>
        </w:rPr>
        <w:t>المشارك</w:t>
      </w:r>
      <w:r>
        <w:rPr>
          <w:rtl w:val="1"/>
          <w:lang w:bidi="ar-SA"/>
        </w:rPr>
        <w:t xml:space="preserve"> — تظهر بالرمز والقطاع.</w:t>
      </w:r>
    </w:p>
    <w:p>
      <w:pPr>
        <w:pStyle w:val="ListNumber"/>
        <w:bidi/>
      </w:pPr>
      <w:r>
        <w:rPr>
          <w:rtl w:val="1"/>
          <w:lang w:bidi="ar-SA"/>
        </w:rPr>
        <w:t xml:space="preserve">اختر </w:t>
      </w:r>
      <w:r>
        <w:rPr>
          <w:b/>
          <w:rtl w:val="1"/>
          <w:lang w:bidi="ar-SA"/>
        </w:rPr>
        <w:t>نوع النشاط</w:t>
      </w:r>
      <w:r>
        <w:rPr>
          <w:rtl w:val="1"/>
          <w:lang w:bidi="ar-SA"/>
        </w:rPr>
        <w:t>: «مقابلة شخصية» أو «حلقة نقاش».</w:t>
      </w:r>
    </w:p>
    <w:p>
      <w:pPr>
        <w:pStyle w:val="ListNumber"/>
        <w:bidi/>
      </w:pPr>
      <w:r>
        <w:rPr>
          <w:rtl w:val="1"/>
          <w:lang w:bidi="ar-SA"/>
        </w:rPr>
        <w:t xml:space="preserve">اضغط </w:t>
      </w:r>
      <w:r>
        <w:rPr>
          <w:b/>
          <w:rtl w:val="1"/>
          <w:lang w:bidi="ar-SA"/>
        </w:rPr>
        <w:t>بدء الجلسة</w:t>
      </w:r>
      <w:r>
        <w:rPr>
          <w:rtl w:val="1"/>
          <w:lang w:bidi="ar-SA"/>
        </w:rPr>
        <w:t>.</w:t>
      </w:r>
    </w:p>
    <w:p>
      <w:pPr>
        <w:bidi/>
      </w:pPr>
      <w:r>
        <w:rPr>
          <w:rtl w:val="1"/>
          <w:lang w:bidi="ar-SA"/>
        </w:rPr>
        <w:t xml:space="preserve">يُنشأ التقييم مسودةً على الخادم، ويُفتح نموذج الدرجات بكفاءات ذلك النشاط وحدها، ويبدأ العدّاد من </w:t>
      </w:r>
      <w:r>
        <w:rPr>
          <w:rFonts w:ascii="Consolas" w:hAnsi="Consolas"/>
          <w:sz w:val="19"/>
          <w:rFonts w:ascii="Consolas" w:hAnsi="Consolas" w:cs="Consolas"/>
          <w:rtl w:val="0"/>
          <w:lang w:bidi="ar-SA"/>
        </w:rPr>
        <w:t>00:00</w:t>
      </w:r>
      <w:r>
        <w:rPr>
          <w:rtl w:val="1"/>
          <w:lang w:bidi="ar-SA"/>
        </w:rPr>
        <w:t>.</w:t>
      </w:r>
    </w:p>
    <w:p>
      <w:pPr>
        <w:jc w:val="center"/>
      </w:pPr>
      <w:r>
        <w:drawing>
          <wp:inline xmlns:a="http://schemas.openxmlformats.org/drawingml/2006/main" xmlns:pic="http://schemas.openxmlformats.org/drawingml/2006/picture">
            <wp:extent cx="5852160" cy="3677107"/>
            <wp:docPr id="205" name="Picture 205"/>
            <wp:cNvGraphicFramePr>
              <a:graphicFrameLocks noChangeAspect="1"/>
            </wp:cNvGraphicFramePr>
            <a:graphic>
              <a:graphicData uri="http://schemas.openxmlformats.org/drawingml/2006/picture">
                <pic:pic>
                  <pic:nvPicPr>
                    <pic:cNvPr id="0" name="assessment-start-selected.jpg"/>
                    <pic:cNvPicPr/>
                  </pic:nvPicPr>
                  <pic:blipFill>
                    <a:blip r:embed="rId7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بعد اختيار المشارك ونوع النشاط — زرّ بدء الجلسة صار فعّالاً</w:t>
      </w:r>
    </w:p>
    <w:p>
      <w:pPr>
        <w:bidi/>
      </w:pPr>
      <w:r>
        <w:rPr>
          <w:b/>
          <w:rtl w:val="1"/>
          <w:lang w:bidi="ar-SA"/>
        </w:rPr>
        <w:t>٢ — رصد الدرجات</w:t>
      </w:r>
    </w:p>
    <w:p>
      <w:pPr>
        <w:pStyle w:val="ListNumber"/>
        <w:bidi/>
      </w:pPr>
      <w:r>
        <w:rPr>
          <w:rtl w:val="1"/>
          <w:lang w:bidi="ar-SA"/>
        </w:rPr>
        <w:t>لكل كفاءة اضغط رقم المستوى الذي تراه — يُضيء هو وما دونه، ويتحدّث العدّاد بجانبه إلى «{الدرجة} / {الحدّ الأقصى}».</w:t>
      </w:r>
    </w:p>
    <w:p>
      <w:pPr>
        <w:pStyle w:val="ListNumber"/>
        <w:bidi/>
      </w:pPr>
      <w:r>
        <w:rPr>
          <w:rtl w:val="1"/>
          <w:lang w:bidi="ar-SA"/>
        </w:rPr>
        <w:t>لتغيير درجة، اضغط رقماً آخر في الصفّ نفسه.</w:t>
      </w:r>
    </w:p>
    <w:p>
      <w:pPr>
        <w:pStyle w:val="ListNumber"/>
        <w:bidi/>
      </w:pPr>
      <w:r>
        <w:rPr>
          <w:rtl w:val="1"/>
          <w:lang w:bidi="ar-SA"/>
        </w:rPr>
        <w:t xml:space="preserve">اكتب ملاحظاتك في </w:t>
      </w:r>
      <w:r>
        <w:rPr>
          <w:b/>
          <w:rtl w:val="1"/>
          <w:lang w:bidi="ar-SA"/>
        </w:rPr>
        <w:t>ملاحظات المستشار</w:t>
      </w:r>
      <w:r>
        <w:rPr>
          <w:rtl w:val="1"/>
          <w:lang w:bidi="ar-SA"/>
        </w:rPr>
        <w:t>.</w:t>
      </w:r>
    </w:p>
    <w:p>
      <w:pPr>
        <w:bidi/>
      </w:pPr>
      <w:r>
        <w:rPr>
          <w:rtl w:val="1"/>
          <w:lang w:bidi="ar-SA"/>
        </w:rPr>
        <w:t xml:space="preserve">الكفاءة التي لم تُضغط لها درجة تبقى على </w:t>
      </w:r>
      <w:r>
        <w:rPr>
          <w:rFonts w:ascii="Consolas" w:hAnsi="Consolas"/>
          <w:sz w:val="19"/>
          <w:rFonts w:ascii="Consolas" w:hAnsi="Consolas" w:cs="Consolas"/>
          <w:rtl w:val="0"/>
          <w:lang w:bidi="ar-SA"/>
        </w:rPr>
        <w:t>0</w:t>
      </w:r>
      <w:r>
        <w:rPr>
          <w:rtl w:val="1"/>
          <w:lang w:bidi="ar-SA"/>
        </w:rPr>
        <w:t xml:space="preserve"> ولا تُرسَل ضمن الدرجات إطلاقاً.</w:t>
      </w:r>
    </w:p>
    <w:p>
      <w:pPr>
        <w:jc w:val="center"/>
      </w:pPr>
      <w:r>
        <w:drawing>
          <wp:inline xmlns:a="http://schemas.openxmlformats.org/drawingml/2006/main" xmlns:pic="http://schemas.openxmlformats.org/drawingml/2006/picture">
            <wp:extent cx="5852160" cy="3677107"/>
            <wp:docPr id="206" name="Picture 206"/>
            <wp:cNvGraphicFramePr>
              <a:graphicFrameLocks noChangeAspect="1"/>
            </wp:cNvGraphicFramePr>
            <a:graphic>
              <a:graphicData uri="http://schemas.openxmlformats.org/drawingml/2006/picture">
                <pic:pic>
                  <pic:nvPicPr>
                    <pic:cNvPr id="0" name="assessment-session.jpg"/>
                    <pic:cNvPicPr/>
                  </pic:nvPicPr>
                  <pic:blipFill>
                    <a:blip r:embed="rId6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نموذج الدرجات بعد فتح الجلسة</w:t>
      </w:r>
    </w:p>
    <w:p>
      <w:pPr>
        <w:bidi/>
      </w:pPr>
      <w:r>
        <w:rPr>
          <w:b/>
          <w:rtl w:val="1"/>
          <w:lang w:bidi="ar-SA"/>
        </w:rPr>
        <w:t>٣ — قراءة السيرة الذاتية</w:t>
      </w:r>
    </w:p>
    <w:p>
      <w:pPr>
        <w:pStyle w:val="ListNumber"/>
        <w:bidi/>
      </w:pPr>
      <w:r>
        <w:rPr>
          <w:rtl w:val="1"/>
          <w:lang w:bidi="ar-SA"/>
        </w:rPr>
        <w:t xml:space="preserve">اضغط </w:t>
      </w:r>
      <w:r>
        <w:rPr>
          <w:b/>
          <w:rtl w:val="1"/>
          <w:lang w:bidi="ar-SA"/>
        </w:rPr>
        <w:t>السيرة الذاتية</w:t>
      </w:r>
      <w:r>
        <w:rPr>
          <w:rtl w:val="1"/>
          <w:lang w:bidi="ar-SA"/>
        </w:rPr>
        <w:t xml:space="preserve"> أعلى النموذج.</w:t>
      </w:r>
    </w:p>
    <w:p>
      <w:pPr>
        <w:pStyle w:val="ListNumber"/>
        <w:bidi/>
      </w:pPr>
      <w:r>
        <w:rPr>
          <w:rtl w:val="1"/>
          <w:lang w:bidi="ar-SA"/>
        </w:rPr>
        <w:t xml:space="preserve">تُعرض — إن وُجدت — </w:t>
      </w:r>
      <w:r>
        <w:rPr>
          <w:b/>
          <w:rtl w:val="1"/>
          <w:lang w:bidi="ar-SA"/>
        </w:rPr>
        <w:t>المنصب الحالي</w:t>
      </w:r>
      <w:r>
        <w:rPr>
          <w:rtl w:val="1"/>
          <w:lang w:bidi="ar-SA"/>
        </w:rPr>
        <w:t xml:space="preserve"> و</w:t>
      </w:r>
      <w:r>
        <w:rPr>
          <w:b/>
          <w:rtl w:val="1"/>
          <w:lang w:bidi="ar-SA"/>
        </w:rPr>
        <w:t>سنوات الخبرة</w:t>
      </w:r>
      <w:r>
        <w:rPr>
          <w:rtl w:val="1"/>
          <w:lang w:bidi="ar-SA"/>
        </w:rPr>
        <w:t xml:space="preserve"> ونبذة، ثم </w:t>
      </w:r>
      <w:r>
        <w:rPr>
          <w:b/>
          <w:rtl w:val="1"/>
          <w:lang w:bidi="ar-SA"/>
        </w:rPr>
        <w:t>المؤهلات العلمية</w:t>
      </w:r>
      <w:r>
        <w:rPr>
          <w:rtl w:val="1"/>
          <w:lang w:bidi="ar-SA"/>
        </w:rPr>
        <w:t xml:space="preserve"> (دبلوم/بكالوريوس/ماجستير/دكتوراه/زمالة مع التخصّص والجهة وسنة التخرّج)، ثم </w:t>
      </w:r>
      <w:r>
        <w:rPr>
          <w:b/>
          <w:rtl w:val="1"/>
          <w:lang w:bidi="ar-SA"/>
        </w:rPr>
        <w:t>الخبرات العملية</w:t>
      </w:r>
      <w:r>
        <w:rPr>
          <w:rtl w:val="1"/>
          <w:lang w:bidi="ar-SA"/>
        </w:rPr>
        <w:t xml:space="preserve"> (المنصب والجهة والمدّة، و«حتى الآن» للوظيفة القائمة)، ثم </w:t>
      </w:r>
      <w:r>
        <w:rPr>
          <w:b/>
          <w:rtl w:val="1"/>
          <w:lang w:bidi="ar-SA"/>
        </w:rPr>
        <w:t>الشهادات</w:t>
      </w:r>
      <w:r>
        <w:rPr>
          <w:rtl w:val="1"/>
          <w:lang w:bidi="ar-SA"/>
        </w:rPr>
        <w:t>.</w:t>
      </w:r>
    </w:p>
    <w:p>
      <w:pPr>
        <w:bidi/>
      </w:pPr>
      <w:r>
        <w:rPr>
          <w:rtl w:val="1"/>
          <w:lang w:bidi="ar-SA"/>
        </w:rPr>
        <w:t xml:space="preserve">المعروض هو </w:t>
      </w:r>
      <w:r>
        <w:rPr>
          <w:b/>
          <w:rtl w:val="1"/>
          <w:lang w:bidi="ar-SA"/>
        </w:rPr>
        <w:t>لقطة الدورة المجمَّدة</w:t>
      </w:r>
      <w:r>
        <w:rPr>
          <w:rtl w:val="1"/>
          <w:lang w:bidi="ar-SA"/>
        </w:rPr>
        <w:t xml:space="preserve"> التي تُلتقَط عند أول تقييم في الدورة، لا السيرة الحيّة — فما يقرؤه المستشار لا يتبدّل تحته أثناء الجلسة. ومن لا يملك </w:t>
      </w:r>
      <w:r>
        <w:rPr>
          <w:rFonts w:ascii="Consolas" w:hAnsi="Consolas"/>
          <w:sz w:val="19"/>
          <w:rFonts w:ascii="Consolas" w:hAnsi="Consolas" w:cs="Consolas"/>
          <w:rtl w:val="0"/>
          <w:lang w:bidi="ar-SA"/>
        </w:rPr>
        <w:t>candidate.view_names</w:t>
      </w:r>
      <w:r>
        <w:rPr>
          <w:rtl w:val="1"/>
          <w:lang w:bidi="ar-SA"/>
        </w:rPr>
        <w:t xml:space="preserve"> تُطمَس عنه المعرّفات داخل نصوص السيرة آلياً. وإن لم يُدخل المشارك سيرة ظهر «لم يُدخل المشارك سيرة ذاتية.»، وأثناء الجلب يظهر «جارٍ التحميل…».</w:t>
      </w:r>
    </w:p>
    <w:p>
      <w:pPr>
        <w:jc w:val="center"/>
      </w:pPr>
      <w:r>
        <w:drawing>
          <wp:inline xmlns:a="http://schemas.openxmlformats.org/drawingml/2006/main" xmlns:pic="http://schemas.openxmlformats.org/drawingml/2006/picture">
            <wp:extent cx="5852160" cy="775411"/>
            <wp:docPr id="207" name="Picture 207"/>
            <wp:cNvGraphicFramePr>
              <a:graphicFrameLocks noChangeAspect="1"/>
            </wp:cNvGraphicFramePr>
            <a:graphic>
              <a:graphicData uri="http://schemas.openxmlformats.org/drawingml/2006/picture">
                <pic:pic>
                  <pic:nvPicPr>
                    <pic:cNvPr id="0" name="assessment-cv.jpg"/>
                    <pic:cNvPicPr/>
                  </pic:nvPicPr>
                  <pic:blipFill>
                    <a:blip r:embed="rId67"/>
                    <a:stretch>
                      <a:fillRect/>
                    </a:stretch>
                  </pic:blipFill>
                  <pic:spPr>
                    <a:xfrm>
                      <a:off x="0" y="0"/>
                      <a:ext cx="5852160" cy="775411"/>
                    </a:xfrm>
                    <a:prstGeom prst="rect"/>
                  </pic:spPr>
                </pic:pic>
              </a:graphicData>
            </a:graphic>
          </wp:inline>
        </w:drawing>
      </w:r>
    </w:p>
    <w:p>
      <w:pPr>
        <w:jc w:val="center"/>
        <w:bidi/>
      </w:pPr>
      <w:r>
        <w:rPr>
          <w:i/>
          <w:color w:val="6B7F74"/>
          <w:sz w:val="18"/>
          <w:rtl w:val="1"/>
          <w:lang w:bidi="ar-SA"/>
        </w:rPr>
        <w:t>لوحة السيرة الذاتية مفتوحة، وبجانب العنوان رمز المشارك</w:t>
      </w:r>
    </w:p>
    <w:p>
      <w:pPr>
        <w:bidi/>
      </w:pPr>
      <w:r>
        <w:rPr>
          <w:b/>
          <w:rtl w:val="1"/>
          <w:lang w:bidi="ar-SA"/>
        </w:rPr>
        <w:t>٤ — حفظ مسودة</w:t>
      </w:r>
    </w:p>
    <w:p>
      <w:pPr>
        <w:pStyle w:val="ListNumber"/>
        <w:bidi/>
      </w:pPr>
      <w:r>
        <w:rPr>
          <w:rtl w:val="1"/>
          <w:lang w:bidi="ar-SA"/>
        </w:rPr>
        <w:t xml:space="preserve">اضغط </w:t>
      </w:r>
      <w:r>
        <w:rPr>
          <w:b/>
          <w:rtl w:val="1"/>
          <w:lang w:bidi="ar-SA"/>
        </w:rPr>
        <w:t>حفظ مسودة</w:t>
      </w:r>
      <w:r>
        <w:rPr>
          <w:rtl w:val="1"/>
          <w:lang w:bidi="ar-SA"/>
        </w:rPr>
        <w:t>.</w:t>
      </w:r>
    </w:p>
    <w:p>
      <w:pPr>
        <w:pStyle w:val="ListNumber"/>
        <w:bidi/>
      </w:pPr>
      <w:r>
        <w:rPr>
          <w:rtl w:val="1"/>
          <w:lang w:bidi="ar-SA"/>
        </w:rPr>
        <w:t>تظهر «تم حفظ المسودة» ثم تختفي وحدها.</w:t>
      </w:r>
    </w:p>
    <w:p>
      <w:pPr>
        <w:bidi/>
      </w:pPr>
      <w:r>
        <w:rPr>
          <w:rtl w:val="1"/>
          <w:lang w:bidi="ar-SA"/>
        </w:rPr>
        <w:t>الحفظ يستبدل الدرجات المحفوظة كلها بما هو معروض أمامك — إمّا كلّها أو لا شيء، فلا تُفقَد درجة في حفظٍ ناقص. والقيم السابقة تُقيَّد في سجل التدقيق مع كل حفظ.</w:t>
      </w:r>
    </w:p>
    <w:p>
      <w:pPr>
        <w:jc w:val="center"/>
      </w:pPr>
      <w:r>
        <w:drawing>
          <wp:inline xmlns:a="http://schemas.openxmlformats.org/drawingml/2006/main" xmlns:pic="http://schemas.openxmlformats.org/drawingml/2006/picture">
            <wp:extent cx="5852160" cy="3677107"/>
            <wp:docPr id="208" name="Picture 208"/>
            <wp:cNvGraphicFramePr>
              <a:graphicFrameLocks noChangeAspect="1"/>
            </wp:cNvGraphicFramePr>
            <a:graphic>
              <a:graphicData uri="http://schemas.openxmlformats.org/drawingml/2006/picture">
                <pic:pic>
                  <pic:nvPicPr>
                    <pic:cNvPr id="0" name="assessment-no-scores-error.jpg"/>
                    <pic:cNvPicPr/>
                  </pic:nvPicPr>
                  <pic:blipFill>
                    <a:blip r:embed="rId12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محاولة الحفظ قبل رصد أي درجة</w:t>
      </w:r>
    </w:p>
    <w:p>
      <w:pPr>
        <w:bidi/>
      </w:pPr>
      <w:r>
        <w:rPr>
          <w:b/>
          <w:rtl w:val="1"/>
          <w:lang w:bidi="ar-SA"/>
        </w:rPr>
        <w:t>٥ — استكمال مسودة</w:t>
      </w:r>
    </w:p>
    <w:p>
      <w:pPr>
        <w:pStyle w:val="ListNumber"/>
        <w:bidi/>
      </w:pPr>
      <w:r>
        <w:rPr>
          <w:rtl w:val="1"/>
          <w:lang w:bidi="ar-SA"/>
        </w:rPr>
        <w:t xml:space="preserve">من شاشة التقييم اضغط </w:t>
      </w:r>
      <w:r>
        <w:rPr>
          <w:b/>
          <w:rtl w:val="1"/>
          <w:lang w:bidi="ar-SA"/>
        </w:rPr>
        <w:t>استكمال</w:t>
      </w:r>
      <w:r>
        <w:rPr>
          <w:rtl w:val="1"/>
          <w:lang w:bidi="ar-SA"/>
        </w:rPr>
        <w:t xml:space="preserve"> بجانب المسودة، أو ادخل إليها من قسم المسودات في </w:t>
      </w:r>
      <w:r>
        <w:rPr>
          <w:b/>
          <w:rtl w:val="1"/>
          <w:lang w:bidi="ar-SA"/>
        </w:rPr>
        <w:t>لوحة التحكم</w:t>
      </w:r>
      <w:r>
        <w:rPr>
          <w:rtl w:val="1"/>
          <w:lang w:bidi="ar-SA"/>
        </w:rPr>
        <w:t>.</w:t>
      </w:r>
    </w:p>
    <w:p>
      <w:pPr>
        <w:pStyle w:val="ListNumber"/>
        <w:bidi/>
      </w:pPr>
      <w:r>
        <w:rPr>
          <w:rtl w:val="1"/>
          <w:lang w:bidi="ar-SA"/>
        </w:rPr>
        <w:t>يُفتح النموذج بدرجاته وملاحظاته المحفوظة، وبنشاطه المخزَّن لا بالنشاط المختار في شاشة البدء.</w:t>
      </w:r>
    </w:p>
    <w:p>
      <w:pPr>
        <w:bidi/>
      </w:pPr>
      <w:r>
        <w:rPr>
          <w:rtl w:val="1"/>
          <w:lang w:bidi="ar-SA"/>
        </w:rPr>
        <w:t xml:space="preserve">البطاقة تعرض </w:t>
      </w:r>
      <w:r>
        <w:rPr>
          <w:b/>
          <w:rtl w:val="1"/>
          <w:lang w:bidi="ar-SA"/>
        </w:rPr>
        <w:t>مسوداتك أنت</w:t>
      </w:r>
      <w:r>
        <w:rPr>
          <w:rtl w:val="1"/>
          <w:lang w:bidi="ar-SA"/>
        </w:rPr>
        <w:t xml:space="preserve"> لا مسودات غيرك. وإن تعذّر تحميل القائمة لم تظهر رسالة خطأ — تختفي البطاقة فحسب.</w:t>
      </w:r>
    </w:p>
    <w:p>
      <w:pPr>
        <w:bidi/>
      </w:pPr>
      <w:r>
        <w:rPr>
          <w:b/>
          <w:rtl w:val="1"/>
          <w:lang w:bidi="ar-SA"/>
        </w:rPr>
        <w:t>٦ — الإرسال للاعتماد</w:t>
      </w:r>
    </w:p>
    <w:p>
      <w:pPr>
        <w:pStyle w:val="ListNumber"/>
        <w:bidi/>
      </w:pPr>
      <w:r>
        <w:rPr>
          <w:rtl w:val="1"/>
          <w:lang w:bidi="ar-SA"/>
        </w:rPr>
        <w:t>تأكّد من رصد درجةٍ لـ</w:t>
      </w:r>
      <w:r>
        <w:rPr>
          <w:b/>
          <w:rtl w:val="1"/>
          <w:lang w:bidi="ar-SA"/>
        </w:rPr>
        <w:t>كل</w:t>
      </w:r>
      <w:r>
        <w:rPr>
          <w:rtl w:val="1"/>
          <w:lang w:bidi="ar-SA"/>
        </w:rPr>
        <w:t xml:space="preserve"> كفاءة من كفاءات النشاط.</w:t>
      </w:r>
    </w:p>
    <w:p>
      <w:pPr>
        <w:pStyle w:val="ListNumber"/>
        <w:bidi/>
      </w:pPr>
      <w:r>
        <w:rPr>
          <w:rtl w:val="1"/>
          <w:lang w:bidi="ar-SA"/>
        </w:rPr>
        <w:t xml:space="preserve">اضغط </w:t>
      </w:r>
      <w:r>
        <w:rPr>
          <w:b/>
          <w:rtl w:val="1"/>
          <w:lang w:bidi="ar-SA"/>
        </w:rPr>
        <w:t>إرسال للاعتماد</w:t>
      </w:r>
      <w:r>
        <w:rPr>
          <w:rtl w:val="1"/>
          <w:lang w:bidi="ar-SA"/>
        </w:rPr>
        <w:t>.</w:t>
      </w:r>
    </w:p>
    <w:p>
      <w:pPr>
        <w:bidi/>
      </w:pPr>
      <w:r>
        <w:rPr>
          <w:rtl w:val="1"/>
          <w:lang w:bidi="ar-SA"/>
        </w:rPr>
        <w:t xml:space="preserve">تظهر «تم إرسال التقييم للاعتماد ✓»، ويتوقّف العدّاد، وتعود الشاشة إلى نموذج البدء بعد ثانيتين. ينتقل التقييم إلى حالة «مُرسل»، وتنتقل حالة المشارك من </w:t>
      </w:r>
      <w:r>
        <w:rPr>
          <w:b/>
          <w:rtl w:val="1"/>
          <w:lang w:bidi="ar-SA"/>
        </w:rPr>
        <w:t>مجدول</w:t>
      </w:r>
      <w:r>
        <w:rPr>
          <w:rtl w:val="1"/>
          <w:lang w:bidi="ar-SA"/>
        </w:rPr>
        <w:t xml:space="preserve"> إلى </w:t>
      </w:r>
      <w:r>
        <w:rPr>
          <w:b/>
          <w:rtl w:val="1"/>
          <w:lang w:bidi="ar-SA"/>
        </w:rPr>
        <w:t>مُقيَّم</w:t>
      </w:r>
      <w:r>
        <w:rPr>
          <w:rtl w:val="1"/>
          <w:lang w:bidi="ar-SA"/>
        </w:rPr>
        <w:t>، ويصل إشعار «تقييم بانتظار الاعتماد» إلى مدير إدارة التقييم.</w:t>
      </w:r>
    </w:p>
    <w:p>
      <w:pPr>
        <w:bidi/>
      </w:pPr>
      <w:r>
        <w:rPr>
          <w:b/>
          <w:rtl w:val="1"/>
          <w:lang w:bidi="ar-SA"/>
        </w:rPr>
        <w:t>٧ — إلغاء الجلسة</w:t>
      </w:r>
    </w:p>
    <w:p>
      <w:pPr>
        <w:pStyle w:val="ListNumber"/>
        <w:bidi/>
      </w:pPr>
      <w:r>
        <w:rPr>
          <w:rtl w:val="1"/>
          <w:lang w:bidi="ar-SA"/>
        </w:rPr>
        <w:t xml:space="preserve">اضغط </w:t>
      </w:r>
      <w:r>
        <w:rPr>
          <w:b/>
          <w:rtl w:val="1"/>
          <w:lang w:bidi="ar-SA"/>
        </w:rPr>
        <w:t>إلغاء الجلسة</w:t>
      </w:r>
      <w:r>
        <w:rPr>
          <w:rtl w:val="1"/>
          <w:lang w:bidi="ar-SA"/>
        </w:rPr>
        <w:t>.</w:t>
      </w:r>
    </w:p>
    <w:p>
      <w:pPr>
        <w:bidi/>
      </w:pPr>
      <w:r>
        <w:rPr>
          <w:rtl w:val="1"/>
          <w:lang w:bidi="ar-SA"/>
        </w:rPr>
        <w:t xml:space="preserve">تعود إلى نموذج البدء. </w:t>
      </w:r>
      <w:r>
        <w:rPr>
          <w:b/>
          <w:rtl w:val="1"/>
          <w:lang w:bidi="ar-SA"/>
        </w:rPr>
        <w:t>المسودة لا تُحذف</w:t>
      </w:r>
      <w:r>
        <w:rPr>
          <w:rtl w:val="1"/>
          <w:lang w:bidi="ar-SA"/>
        </w:rPr>
        <w:t>: التقييم أُنشئ على الخادم لحظة الضغط على «بدء الجلسة»، فتجده في «استكمال مسودة». ولن تستطيع بدء جلسة جديدة للمشارك نفسه في النشاط نفسه — استكمل مسودته.</w:t>
      </w:r>
    </w:p>
    <w:p>
      <w:pPr>
        <w:bidi/>
      </w:pPr>
      <w:r>
        <w:rPr>
          <w:b/>
          <w:rtl w:val="1"/>
          <w:lang w:bidi="ar-SA"/>
        </w:rPr>
        <w:t>٨ — إن أُرجع تقييمك</w:t>
      </w:r>
    </w:p>
    <w:p>
      <w:pPr>
        <w:bidi/>
      </w:pPr>
      <w:r>
        <w:rPr>
          <w:rtl w:val="1"/>
          <w:lang w:bidi="ar-SA"/>
        </w:rPr>
        <w:t xml:space="preserve">صاحب صلاحية </w:t>
      </w:r>
      <w:r>
        <w:rPr>
          <w:rFonts w:ascii="Consolas" w:hAnsi="Consolas"/>
          <w:sz w:val="19"/>
          <w:rFonts w:ascii="Consolas" w:hAnsi="Consolas" w:cs="Consolas"/>
          <w:rtl w:val="0"/>
          <w:lang w:bidi="ar-SA"/>
        </w:rPr>
        <w:t>evaluation.approve</w:t>
      </w:r>
      <w:r>
        <w:rPr>
          <w:rtl w:val="1"/>
          <w:lang w:bidi="ar-SA"/>
        </w:rPr>
        <w:t xml:space="preserve"> قد يُرجع التقييم بسبب مكتوب إلزامي. حينها يعود التقييم إلى حالة </w:t>
      </w:r>
      <w:r>
        <w:rPr>
          <w:b/>
          <w:rtl w:val="1"/>
          <w:lang w:bidi="ar-SA"/>
        </w:rPr>
        <w:t>مسودة</w:t>
      </w:r>
      <w:r>
        <w:rPr>
          <w:rtl w:val="1"/>
          <w:lang w:bidi="ar-SA"/>
        </w:rPr>
        <w:t xml:space="preserve">، ويصلك إشعار «تقييم مُرجع للتعديل» يحمل السبب، ويظهر التقييم من جديد في </w:t>
      </w:r>
      <w:r>
        <w:rPr>
          <w:b/>
          <w:rtl w:val="1"/>
          <w:lang w:bidi="ar-SA"/>
        </w:rPr>
        <w:t>استكمال مسودة</w:t>
      </w:r>
      <w:r>
        <w:rPr>
          <w:rtl w:val="1"/>
          <w:lang w:bidi="ar-SA"/>
        </w:rPr>
        <w:t xml:space="preserve"> لتعدّله وتُرسله ثانية.</w:t>
      </w:r>
    </w:p>
    <w:p>
      <w:pPr>
        <w:pStyle w:val="Heading3"/>
        <w:bidi/>
      </w:pPr>
      <w:r>
        <w:rPr>
          <w:rtl w:val="1"/>
          <w:lang w:bidi="ar-SA"/>
        </w:rPr>
        <w:t>ما يمنعه النظام ولماذا</w:t>
      </w:r>
    </w:p>
    <w:p>
      <w:pPr>
        <w:pStyle w:val="ListBullet"/>
        <w:bidi/>
      </w:pPr>
      <w:r>
        <w:rPr>
          <w:b/>
          <w:rtl w:val="1"/>
          <w:lang w:bidi="ar-SA"/>
        </w:rPr>
        <w:t>تقييمان للمشارك نفسه في النشاط نفسه داخل الدورة الواحدة.</w:t>
      </w:r>
      <w:r>
        <w:rPr>
          <w:rtl w:val="1"/>
          <w:lang w:bidi="ar-SA"/>
        </w:rPr>
        <w:t xml:space="preserve"> المنع على مستوى </w:t>
      </w:r>
      <w:r>
        <w:rPr>
          <w:b/>
          <w:rtl w:val="1"/>
          <w:lang w:bidi="ar-SA"/>
        </w:rPr>
        <w:t>دورة التقييم</w:t>
      </w:r>
      <w:r>
        <w:rPr>
          <w:rtl w:val="1"/>
          <w:lang w:bidi="ar-SA"/>
        </w:rPr>
        <w:t xml:space="preserve">، فيُسمح بتقييم النشاط نفسه في </w:t>
      </w:r>
      <w:r>
        <w:rPr>
          <w:b/>
          <w:rtl w:val="1"/>
          <w:lang w:bidi="ar-SA"/>
        </w:rPr>
        <w:t>دورة تقييم جديدة</w:t>
      </w:r>
      <w:r>
        <w:rPr>
          <w:rtl w:val="1"/>
          <w:lang w:bidi="ar-SA"/>
        </w:rPr>
        <w:t>. والفحص وحده لا يكفي عند ضغطتين متزامنتين، فيحسمه فهرس فريد على (الدورة، النشاط) بردٍّ مفهوم «تم بدء تقييم لهذا المشارك في هذا النشاط للتوّ» بدل سجلَّين متضاربين أو خطأ نظام.</w:t>
      </w:r>
    </w:p>
    <w:p>
      <w:pPr>
        <w:pStyle w:val="ListBullet"/>
        <w:bidi/>
      </w:pPr>
      <w:r>
        <w:rPr>
          <w:b/>
          <w:rtl w:val="1"/>
          <w:lang w:bidi="ar-SA"/>
        </w:rPr>
        <w:t>تقييم مشارك من خارج قطاعك.</w:t>
      </w:r>
      <w:r>
        <w:rPr>
          <w:rtl w:val="1"/>
          <w:lang w:bidi="ar-SA"/>
        </w:rPr>
        <w:t xml:space="preserve"> المستشار (المقابلة وحلقة النقاش) ومساعد التقييم محصورون بقطاعهم: القائمة لا تعرض غير مشاركي القطاع، والقيد يُفرَض </w:t>
      </w:r>
      <w:r>
        <w:rPr>
          <w:b/>
          <w:rtl w:val="1"/>
          <w:lang w:bidi="ar-SA"/>
        </w:rPr>
        <w:t>مرّةً أخرى عند بدء الجلسة</w:t>
      </w:r>
      <w:r>
        <w:rPr>
          <w:rtl w:val="1"/>
          <w:lang w:bidi="ar-SA"/>
        </w:rPr>
        <w:t xml:space="preserve"> لا عند التوزيع وحده — وإلا بدأ مستشارٌ جلسةً لمشارك من قطاع آخر بلا جدولة أصلاً. والردّ «المشارك غير موجود» لا «ليس من قطاعك»، كي لا يصير تجريب المعرّفات طريقاً لمعرفة قطاع من ليس لك.</w:t>
      </w:r>
    </w:p>
    <w:p>
      <w:pPr>
        <w:pStyle w:val="ListBullet"/>
        <w:bidi/>
      </w:pPr>
      <w:r>
        <w:rPr>
          <w:b/>
          <w:rtl w:val="1"/>
          <w:lang w:bidi="ar-SA"/>
        </w:rPr>
        <w:t>المشاركون المصنَّفون (سرّي / سرّي للغاية).</w:t>
      </w:r>
      <w:r>
        <w:rPr>
          <w:rtl w:val="1"/>
          <w:lang w:bidi="ar-SA"/>
        </w:rPr>
        <w:t xml:space="preserve"> لا يظهرون في القائمة، ولا تُفتح لهم جلسة، ولا تُقرأ سيرتهم لمن لا يملك </w:t>
      </w:r>
      <w:r>
        <w:rPr>
          <w:rFonts w:ascii="Consolas" w:hAnsi="Consolas"/>
          <w:sz w:val="19"/>
          <w:rFonts w:ascii="Consolas" w:hAnsi="Consolas" w:cs="Consolas"/>
          <w:rtl w:val="0"/>
          <w:lang w:bidi="ar-SA"/>
        </w:rPr>
        <w:t>candidate.view_classified</w:t>
      </w:r>
      <w:r>
        <w:rPr>
          <w:rtl w:val="1"/>
          <w:lang w:bidi="ar-SA"/>
        </w:rPr>
        <w:t>. والمحاولة تُقيَّد في سجل التدقيق.</w:t>
      </w:r>
    </w:p>
    <w:p>
      <w:pPr>
        <w:pStyle w:val="ListBullet"/>
        <w:bidi/>
      </w:pPr>
      <w:r>
        <w:rPr>
          <w:b/>
          <w:rtl w:val="1"/>
          <w:lang w:bidi="ar-SA"/>
        </w:rPr>
        <w:t>تقييم مشارك لم يُعتمد للتقييم.</w:t>
      </w:r>
      <w:r>
        <w:rPr>
          <w:rtl w:val="1"/>
          <w:lang w:bidi="ar-SA"/>
        </w:rPr>
        <w:t xml:space="preserve"> القائمة لا تعرض إلا من حالته </w:t>
      </w:r>
      <w:r>
        <w:rPr>
          <w:b/>
          <w:rtl w:val="1"/>
          <w:lang w:bidi="ar-SA"/>
        </w:rPr>
        <w:t>مجدول</w:t>
      </w:r>
      <w:r>
        <w:rPr>
          <w:rtl w:val="1"/>
          <w:lang w:bidi="ar-SA"/>
        </w:rPr>
        <w:t xml:space="preserve"> أو </w:t>
      </w:r>
      <w:r>
        <w:rPr>
          <w:b/>
          <w:rtl w:val="1"/>
          <w:lang w:bidi="ar-SA"/>
        </w:rPr>
        <w:t>مُقيَّم</w:t>
      </w:r>
      <w:r>
        <w:rPr>
          <w:rtl w:val="1"/>
          <w:lang w:bidi="ar-SA"/>
        </w:rPr>
        <w:t>، والخادم يرفض ما سواهما — التقييم يقع على مشاركٍ اكتمل مساره إليه.</w:t>
      </w:r>
    </w:p>
    <w:p>
      <w:pPr>
        <w:pStyle w:val="ListBullet"/>
        <w:bidi/>
      </w:pPr>
      <w:r>
        <w:rPr>
          <w:b/>
          <w:rtl w:val="1"/>
          <w:lang w:bidi="ar-SA"/>
        </w:rPr>
        <w:t>قراءة تقييم غيرك أو سيرته.</w:t>
      </w:r>
      <w:r>
        <w:rPr>
          <w:rtl w:val="1"/>
          <w:lang w:bidi="ar-SA"/>
        </w:rPr>
        <w:t xml:space="preserve"> من يفتح تقييماً ليس له يُردّ «التقييم غير موجود» — إلا من يملك </w:t>
      </w:r>
      <w:r>
        <w:rPr>
          <w:rFonts w:ascii="Consolas" w:hAnsi="Consolas"/>
          <w:sz w:val="19"/>
          <w:rFonts w:ascii="Consolas" w:hAnsi="Consolas" w:cs="Consolas"/>
          <w:rtl w:val="0"/>
          <w:lang w:bidi="ar-SA"/>
        </w:rPr>
        <w:t>evaluation.approve</w:t>
      </w:r>
      <w:r>
        <w:rPr>
          <w:rtl w:val="1"/>
          <w:lang w:bidi="ar-SA"/>
        </w:rPr>
        <w:t>، فمراجعته تقتضي قراءته. سرّية الدرجات بين المستشار ومراجعه.</w:t>
      </w:r>
    </w:p>
    <w:p>
      <w:pPr>
        <w:pStyle w:val="ListBullet"/>
        <w:bidi/>
      </w:pPr>
      <w:r>
        <w:rPr>
          <w:b/>
          <w:rtl w:val="1"/>
          <w:lang w:bidi="ar-SA"/>
        </w:rPr>
        <w:t>إرسال تقييم ناقص.</w:t>
      </w:r>
      <w:r>
        <w:rPr>
          <w:rtl w:val="1"/>
          <w:lang w:bidi="ar-SA"/>
        </w:rPr>
        <w:t xml:space="preserve"> يجب رصد </w:t>
      </w:r>
      <w:r>
        <w:rPr>
          <w:b/>
          <w:rtl w:val="1"/>
          <w:lang w:bidi="ar-SA"/>
        </w:rPr>
        <w:t>كل</w:t>
      </w:r>
      <w:r>
        <w:rPr>
          <w:rtl w:val="1"/>
          <w:lang w:bidi="ar-SA"/>
        </w:rPr>
        <w:t xml:space="preserve"> كفاءات النشاط قبل الإرسال؛ وإلا رُدَّ بعدد ما رُصد من المطلوب. تقريرٌ يُبنى على كفاءات نصفها غير مرصود يقارن ما لا يُقارَن.</w:t>
      </w:r>
    </w:p>
    <w:p>
      <w:pPr>
        <w:pStyle w:val="ListBullet"/>
        <w:bidi/>
      </w:pPr>
      <w:r>
        <w:rPr>
          <w:b/>
          <w:rtl w:val="1"/>
          <w:lang w:bidi="ar-SA"/>
        </w:rPr>
        <w:t>تعديل تقييم بعد إرساله أو اعتماده.</w:t>
      </w:r>
      <w:r>
        <w:rPr>
          <w:rtl w:val="1"/>
          <w:lang w:bidi="ar-SA"/>
        </w:rPr>
        <w:t xml:space="preserve"> الدرجات تُقفل عند الإرسال، فما يراجعه المعتمِد هو ما أُرسل بعينه. للتعديل بعد الإرسال طريق واحد: أن يُرجعه صاحب صلاحية الاعتماد.</w:t>
      </w:r>
    </w:p>
    <w:p>
      <w:pPr>
        <w:pStyle w:val="ListBullet"/>
        <w:bidi/>
      </w:pPr>
      <w:r>
        <w:rPr>
          <w:b/>
          <w:rtl w:val="1"/>
          <w:lang w:bidi="ar-SA"/>
        </w:rPr>
        <w:t>درجة تتجاوز الحدّ الأقصى للكفاءة، أو كفاءة لا تخصّ النشاط.</w:t>
      </w:r>
      <w:r>
        <w:rPr>
          <w:rtl w:val="1"/>
          <w:lang w:bidi="ar-SA"/>
        </w:rPr>
        <w:t xml:space="preserve"> الأزرار لا تعرض إلا ما يجوز، والخادم يفحص الاثنين من جديد: الإخفاء في الواجهة راحة لا حماية.</w:t>
      </w:r>
    </w:p>
    <w:p>
      <w:pPr>
        <w:pStyle w:val="ListBullet"/>
        <w:bidi/>
      </w:pPr>
      <w:r>
        <w:rPr>
          <w:b/>
          <w:rtl w:val="1"/>
          <w:lang w:bidi="ar-SA"/>
        </w:rPr>
        <w:t>الرصد بلا `evaluation.input`.</w:t>
      </w:r>
      <w:r>
        <w:rPr>
          <w:rtl w:val="1"/>
          <w:lang w:bidi="ar-SA"/>
        </w:rPr>
        <w:t xml:space="preserve"> الصلاحية تُفحَص </w:t>
      </w:r>
      <w:r>
        <w:rPr>
          <w:b/>
          <w:rtl w:val="1"/>
          <w:lang w:bidi="ar-SA"/>
        </w:rPr>
        <w:t>قبل</w:t>
      </w:r>
      <w:r>
        <w:rPr>
          <w:rtl w:val="1"/>
          <w:lang w:bidi="ar-SA"/>
        </w:rPr>
        <w:t xml:space="preserve"> ملكية الجلسة، حتى لا تبقى الجلسة مفتوحة لمن سُحبت منه الصلاحية بعد بدئها.</w:t>
      </w:r>
    </w:p>
    <w:p>
      <w:pPr>
        <w:bidi/>
      </w:pPr>
      <w:r>
        <w:rPr>
          <w:rtl w:val="1"/>
          <w:lang w:bidi="ar-SA"/>
        </w:rPr>
        <w:t xml:space="preserve">وكل خطوة مُقيَّدة في </w:t>
      </w:r>
      <w:r>
        <w:rPr>
          <w:b/>
          <w:rtl w:val="1"/>
          <w:lang w:bidi="ar-SA"/>
        </w:rPr>
        <w:t>سجل التدقيق</w:t>
      </w:r>
      <w:r>
        <w:rPr>
          <w:rtl w:val="1"/>
          <w:lang w:bidi="ar-SA"/>
        </w:rPr>
        <w:t>: بدء الجلسة، وحفظ الدرجات ومعه القيم السابقة، والإرسال، والاعتماد والإرجاع، وفتح السيرة الذاتية، والمحاولات المرفوضة خارج النطاق.</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«أدخل درجة واحدة على الأقل»</w:t>
            </w:r>
          </w:p>
        </w:tc>
        <w:tc>
          <w:tcPr>
            <w:tcW w:type="dxa" w:w="3250"/>
          </w:tcPr>
          <w:p>
            <w:pPr>
              <w:bidi/>
            </w:pPr>
            <w:r>
              <w:rPr>
                <w:sz w:val="19"/>
                <w:rtl w:val="1"/>
                <w:lang w:bidi="ar-SA"/>
              </w:rPr>
              <w:t xml:space="preserve">ضغطت </w:t>
            </w:r>
            <w:r>
              <w:rPr>
                <w:b/>
                <w:sz w:val="19"/>
                <w:rtl w:val="1"/>
                <w:lang w:bidi="ar-SA"/>
              </w:rPr>
              <w:t>حفظ مسودة</w:t>
            </w:r>
            <w:r>
              <w:rPr>
                <w:sz w:val="19"/>
                <w:rtl w:val="1"/>
                <w:lang w:bidi="ar-SA"/>
              </w:rPr>
              <w:t xml:space="preserve"> أو </w:t>
            </w:r>
            <w:r>
              <w:rPr>
                <w:b/>
                <w:sz w:val="19"/>
                <w:rtl w:val="1"/>
                <w:lang w:bidi="ar-SA"/>
              </w:rPr>
              <w:t>إرسال للاعتماد</w:t>
            </w:r>
            <w:r>
              <w:rPr>
                <w:sz w:val="19"/>
                <w:rtl w:val="1"/>
                <w:lang w:bidi="ar-SA"/>
              </w:rPr>
              <w:t xml:space="preserve"> ولم تُرصَد أي درجة</w:t>
            </w:r>
          </w:p>
        </w:tc>
        <w:tc>
          <w:tcPr>
            <w:tcW w:type="dxa" w:w="3250"/>
          </w:tcPr>
          <w:p>
            <w:pPr>
              <w:bidi/>
            </w:pPr>
            <w:r>
              <w:rPr>
                <w:sz w:val="19"/>
                <w:rtl w:val="1"/>
                <w:lang w:bidi="ar-SA"/>
              </w:rPr>
              <w:t>ارصد الدرجات ثم أعد المحاولة</w:t>
            </w:r>
          </w:p>
        </w:tc>
      </w:tr>
      <w:tr>
        <w:tc>
          <w:tcPr>
            <w:tcW w:type="dxa" w:w="3250"/>
          </w:tcPr>
          <w:p>
            <w:pPr>
              <w:bidi/>
            </w:pPr>
            <w:r>
              <w:rPr>
                <w:sz w:val="19"/>
                <w:rtl w:val="1"/>
                <w:lang w:bidi="ar-SA"/>
              </w:rPr>
              <w:t>«توجد مسودة تقييم لهذا المشارك في هذا النشاط — استكملها بدل بدء جلسة جديدة»</w:t>
            </w:r>
          </w:p>
        </w:tc>
        <w:tc>
          <w:tcPr>
            <w:tcW w:type="dxa" w:w="3250"/>
          </w:tcPr>
          <w:p>
            <w:pPr>
              <w:bidi/>
            </w:pPr>
            <w:r>
              <w:rPr>
                <w:sz w:val="19"/>
                <w:rtl w:val="1"/>
                <w:lang w:bidi="ar-SA"/>
              </w:rPr>
              <w:t>التقييم مفتوح أصلاً في هذه الدورة</w:t>
            </w:r>
          </w:p>
        </w:tc>
        <w:tc>
          <w:tcPr>
            <w:tcW w:type="dxa" w:w="3250"/>
          </w:tcPr>
          <w:p>
            <w:pPr>
              <w:bidi/>
            </w:pPr>
            <w:r>
              <w:rPr>
                <w:sz w:val="19"/>
                <w:rtl w:val="1"/>
                <w:lang w:bidi="ar-SA"/>
              </w:rPr>
              <w:t xml:space="preserve">استعمل بطاقة </w:t>
            </w:r>
            <w:r>
              <w:rPr>
                <w:b/>
                <w:sz w:val="19"/>
                <w:rtl w:val="1"/>
                <w:lang w:bidi="ar-SA"/>
              </w:rPr>
              <w:t>استكمال مسودة</w:t>
            </w:r>
          </w:p>
        </w:tc>
      </w:tr>
      <w:tr>
        <w:tc>
          <w:tcPr>
            <w:tcW w:type="dxa" w:w="3250"/>
          </w:tcPr>
          <w:p>
            <w:pPr>
              <w:bidi/>
            </w:pPr>
            <w:r>
              <w:rPr>
                <w:sz w:val="19"/>
                <w:rtl w:val="1"/>
                <w:lang w:bidi="ar-SA"/>
              </w:rPr>
              <w:t>«تم تقييم هذا المشارك في هذا النشاط مسبقاً»</w:t>
            </w:r>
          </w:p>
        </w:tc>
        <w:tc>
          <w:tcPr>
            <w:tcW w:type="dxa" w:w="3250"/>
          </w:tcPr>
          <w:p>
            <w:pPr>
              <w:bidi/>
            </w:pPr>
            <w:r>
              <w:rPr>
                <w:sz w:val="19"/>
                <w:rtl w:val="1"/>
                <w:lang w:bidi="ar-SA"/>
              </w:rPr>
              <w:t>التقييم أُرسل أو اعتُمد في الدورة الحالية</w:t>
            </w:r>
          </w:p>
        </w:tc>
        <w:tc>
          <w:tcPr>
            <w:tcW w:type="dxa" w:w="3250"/>
          </w:tcPr>
          <w:p>
            <w:pPr>
              <w:bidi/>
            </w:pPr>
            <w:r>
              <w:rPr>
                <w:sz w:val="19"/>
                <w:rtl w:val="1"/>
                <w:lang w:bidi="ar-SA"/>
              </w:rPr>
              <w:t>لا يُعاد التقييم إلا بدورة تقييم جديدة</w:t>
            </w:r>
          </w:p>
        </w:tc>
      </w:tr>
      <w:tr>
        <w:tc>
          <w:tcPr>
            <w:tcW w:type="dxa" w:w="3250"/>
          </w:tcPr>
          <w:p>
            <w:pPr>
              <w:bidi/>
            </w:pPr>
            <w:r>
              <w:rPr>
                <w:sz w:val="19"/>
                <w:rtl w:val="1"/>
                <w:lang w:bidi="ar-SA"/>
              </w:rPr>
              <w:t>«تم بدء تقييم لهذا المشارك في هذا النشاط للتوّ»</w:t>
            </w:r>
          </w:p>
        </w:tc>
        <w:tc>
          <w:tcPr>
            <w:tcW w:type="dxa" w:w="3250"/>
          </w:tcPr>
          <w:p>
            <w:pPr>
              <w:bidi/>
            </w:pPr>
            <w:r>
              <w:rPr>
                <w:sz w:val="19"/>
                <w:rtl w:val="1"/>
                <w:lang w:bidi="ar-SA"/>
              </w:rPr>
              <w:t xml:space="preserve">ضغطتان متزامنتان على </w:t>
            </w:r>
            <w:r>
              <w:rPr>
                <w:b/>
                <w:sz w:val="19"/>
                <w:rtl w:val="1"/>
                <w:lang w:bidi="ar-SA"/>
              </w:rPr>
              <w:t>بدء الجلسة</w:t>
            </w:r>
          </w:p>
        </w:tc>
        <w:tc>
          <w:tcPr>
            <w:tcW w:type="dxa" w:w="3250"/>
          </w:tcPr>
          <w:p>
            <w:pPr>
              <w:bidi/>
            </w:pPr>
            <w:r>
              <w:rPr>
                <w:sz w:val="19"/>
                <w:rtl w:val="1"/>
                <w:lang w:bidi="ar-SA"/>
              </w:rPr>
              <w:t xml:space="preserve">أعد تحميل الشاشة، وستجد المسودة في </w:t>
            </w:r>
            <w:r>
              <w:rPr>
                <w:b/>
                <w:sz w:val="19"/>
                <w:rtl w:val="1"/>
                <w:lang w:bidi="ar-SA"/>
              </w:rPr>
              <w:t>استكمال مسودة</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خارج قطاعك، أو خارج تصنيفك، أو غير موجود فعلاً</w:t>
            </w:r>
          </w:p>
        </w:tc>
        <w:tc>
          <w:tcPr>
            <w:tcW w:type="dxa" w:w="3250"/>
          </w:tcPr>
          <w:p>
            <w:pPr>
              <w:bidi/>
            </w:pPr>
            <w:r>
              <w:rPr>
                <w:sz w:val="19"/>
                <w:rtl w:val="1"/>
                <w:lang w:bidi="ar-SA"/>
              </w:rPr>
              <w:t>راجع مسؤول الجدولة أو التوزيع</w:t>
            </w:r>
          </w:p>
        </w:tc>
      </w:tr>
      <w:tr>
        <w:tc>
          <w:tcPr>
            <w:tcW w:type="dxa" w:w="3250"/>
          </w:tcPr>
          <w:p>
            <w:pPr>
              <w:bidi/>
            </w:pPr>
            <w:r>
              <w:rPr>
                <w:sz w:val="19"/>
                <w:rtl w:val="1"/>
                <w:lang w:bidi="ar-SA"/>
              </w:rPr>
              <w:t>«لا يمكن تقييم مشارك غير معتمد للتقييم»</w:t>
            </w:r>
          </w:p>
        </w:tc>
        <w:tc>
          <w:tcPr>
            <w:tcW w:type="dxa" w:w="3250"/>
          </w:tcPr>
          <w:p>
            <w:pPr>
              <w:bidi/>
            </w:pPr>
            <w:r>
              <w:rPr>
                <w:sz w:val="19"/>
                <w:rtl w:val="1"/>
                <w:lang w:bidi="ar-SA"/>
              </w:rPr>
              <w:t xml:space="preserve">حالة المشارك ليست </w:t>
            </w:r>
            <w:r>
              <w:rPr>
                <w:b/>
                <w:sz w:val="19"/>
                <w:rtl w:val="1"/>
                <w:lang w:bidi="ar-SA"/>
              </w:rPr>
              <w:t>مجدول</w:t>
            </w:r>
            <w:r>
              <w:rPr>
                <w:sz w:val="19"/>
                <w:rtl w:val="1"/>
                <w:lang w:bidi="ar-SA"/>
              </w:rPr>
              <w:t xml:space="preserve"> ولا </w:t>
            </w:r>
            <w:r>
              <w:rPr>
                <w:b/>
                <w:sz w:val="19"/>
                <w:rtl w:val="1"/>
                <w:lang w:bidi="ar-SA"/>
              </w:rPr>
              <w:t>مُقيَّم</w:t>
            </w:r>
          </w:p>
        </w:tc>
        <w:tc>
          <w:tcPr>
            <w:tcW w:type="dxa" w:w="3250"/>
          </w:tcPr>
          <w:p>
            <w:pPr>
              <w:bidi/>
            </w:pPr>
            <w:r>
              <w:rPr>
                <w:sz w:val="19"/>
                <w:rtl w:val="1"/>
                <w:lang w:bidi="ar-SA"/>
              </w:rPr>
              <w:t>يُستكمل مساره أولاً</w:t>
            </w:r>
          </w:p>
        </w:tc>
      </w:tr>
      <w:tr>
        <w:tc>
          <w:tcPr>
            <w:tcW w:type="dxa" w:w="3250"/>
          </w:tcPr>
          <w:p>
            <w:pPr>
              <w:bidi/>
            </w:pPr>
            <w:r>
              <w:rPr>
                <w:sz w:val="19"/>
                <w:rtl w:val="1"/>
                <w:lang w:bidi="ar-SA"/>
              </w:rPr>
              <w:t>«ليس لديك صلاحية إدخال التقييم»</w:t>
            </w:r>
          </w:p>
        </w:tc>
        <w:tc>
          <w:tcPr>
            <w:tcW w:type="dxa" w:w="3250"/>
          </w:tcPr>
          <w:p>
            <w:pPr>
              <w:bidi/>
            </w:pPr>
            <w:r>
              <w:rPr>
                <w:sz w:val="19"/>
                <w:rtl w:val="1"/>
                <w:lang w:bidi="ar-SA"/>
              </w:rPr>
              <w:t>حسابك يفتح الشاشة ولا يرصد فيها</w:t>
            </w:r>
          </w:p>
        </w:tc>
        <w:tc>
          <w:tcPr>
            <w:tcW w:type="dxa" w:w="3250"/>
          </w:tcPr>
          <w:p>
            <w:pPr>
              <w:bidi/>
            </w:pPr>
            <w:r>
              <w:rPr>
                <w:sz w:val="19"/>
                <w:rtl w:val="1"/>
                <w:lang w:bidi="ar-SA"/>
              </w:rPr>
              <w:t>الرصد لمستشار المقابلة ومستشار حلقة النقاش</w:t>
            </w:r>
          </w:p>
        </w:tc>
      </w:tr>
      <w:tr>
        <w:tc>
          <w:tcPr>
            <w:tcW w:type="dxa" w:w="3250"/>
          </w:tcPr>
          <w:p>
            <w:pPr>
              <w:bidi/>
            </w:pPr>
            <w:r>
              <w:rPr>
                <w:sz w:val="19"/>
                <w:rtl w:val="1"/>
                <w:lang w:bidi="ar-SA"/>
              </w:rPr>
              <w:t>«ليس لديك صلاحية عرض التقييم» / «ليس لديك صلاحية عرض التقييمات»</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evaluation.view</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«التقييم غير موجود»</w:t>
            </w:r>
          </w:p>
        </w:tc>
        <w:tc>
          <w:tcPr>
            <w:tcW w:type="dxa" w:w="3250"/>
          </w:tcPr>
          <w:p>
            <w:pPr>
              <w:bidi/>
            </w:pPr>
            <w:r>
              <w:rPr>
                <w:sz w:val="19"/>
                <w:rtl w:val="1"/>
                <w:lang w:bidi="ar-SA"/>
              </w:rPr>
              <w:t>تقييم يخصّ غيرك، أو مشاركاً خارج نطاقك</w:t>
            </w:r>
          </w:p>
        </w:tc>
        <w:tc>
          <w:tcPr>
            <w:tcW w:type="dxa" w:w="3250"/>
          </w:tcPr>
          <w:p>
            <w:pPr>
              <w:bidi/>
            </w:pPr>
            <w:r>
              <w:rPr>
                <w:sz w:val="19"/>
                <w:rtl w:val="1"/>
                <w:lang w:bidi="ar-SA"/>
              </w:rPr>
              <w:t>لا تُقرأ تقييمات غيرك إلا بصلاحية الاعتماد</w:t>
            </w:r>
          </w:p>
        </w:tc>
      </w:tr>
      <w:tr>
        <w:tc>
          <w:tcPr>
            <w:tcW w:type="dxa" w:w="3250"/>
          </w:tcPr>
          <w:p>
            <w:pPr>
              <w:bidi/>
            </w:pPr>
            <w:r>
              <w:rPr>
                <w:sz w:val="19"/>
                <w:rtl w:val="1"/>
                <w:lang w:bidi="ar-SA"/>
              </w:rPr>
              <w:t>«لا يمكن تعديل تقييم تم إرساله أو اعتماده»</w:t>
            </w:r>
          </w:p>
        </w:tc>
        <w:tc>
          <w:tcPr>
            <w:tcW w:type="dxa" w:w="3250"/>
          </w:tcPr>
          <w:p>
            <w:pPr>
              <w:bidi/>
            </w:pPr>
            <w:r>
              <w:rPr>
                <w:sz w:val="19"/>
                <w:rtl w:val="1"/>
                <w:lang w:bidi="ar-SA"/>
              </w:rPr>
              <w:t>حاولت الحفظ على تقييم مُقفل</w:t>
            </w:r>
          </w:p>
        </w:tc>
        <w:tc>
          <w:tcPr>
            <w:tcW w:type="dxa" w:w="3250"/>
          </w:tcPr>
          <w:p>
            <w:pPr>
              <w:bidi/>
            </w:pPr>
            <w:r>
              <w:rPr>
                <w:sz w:val="19"/>
                <w:rtl w:val="1"/>
                <w:lang w:bidi="ar-SA"/>
              </w:rPr>
              <w:t>اطلب إرجاعه ممّن يعتمده</w:t>
            </w:r>
          </w:p>
        </w:tc>
      </w:tr>
      <w:tr>
        <w:tc>
          <w:tcPr>
            <w:tcW w:type="dxa" w:w="3250"/>
          </w:tcPr>
          <w:p>
            <w:pPr>
              <w:bidi/>
            </w:pPr>
            <w:r>
              <w:rPr>
                <w:sz w:val="19"/>
                <w:rtl w:val="1"/>
                <w:lang w:bidi="ar-SA"/>
              </w:rPr>
              <w:t>«التقييم مُرسل مسبقاً»</w:t>
            </w:r>
          </w:p>
        </w:tc>
        <w:tc>
          <w:tcPr>
            <w:tcW w:type="dxa" w:w="3250"/>
          </w:tcPr>
          <w:p>
            <w:pPr>
              <w:bidi/>
            </w:pPr>
            <w:r>
              <w:rPr>
                <w:sz w:val="19"/>
                <w:rtl w:val="1"/>
                <w:lang w:bidi="ar-SA"/>
              </w:rPr>
              <w:t>إرسال مكرّر لنفس التقييم</w:t>
            </w:r>
          </w:p>
        </w:tc>
        <w:tc>
          <w:tcPr>
            <w:tcW w:type="dxa" w:w="3250"/>
          </w:tcPr>
          <w:p>
            <w:pPr>
              <w:bidi/>
            </w:pPr>
            <w:r>
              <w:rPr>
                <w:sz w:val="19"/>
                <w:rtl w:val="1"/>
                <w:lang w:bidi="ar-SA"/>
              </w:rPr>
              <w:t>لا شيء — الإرسال تمّ</w:t>
            </w:r>
          </w:p>
        </w:tc>
      </w:tr>
      <w:tr>
        <w:tc>
          <w:tcPr>
            <w:tcW w:type="dxa" w:w="3250"/>
          </w:tcPr>
          <w:p>
            <w:pPr>
              <w:bidi/>
            </w:pPr>
            <w:r>
              <w:rPr>
                <w:sz w:val="19"/>
                <w:rtl w:val="1"/>
                <w:lang w:bidi="ar-SA"/>
              </w:rPr>
              <w:t>«لا يمكن إرسال تقييم بدون درجات»</w:t>
            </w:r>
          </w:p>
        </w:tc>
        <w:tc>
          <w:tcPr>
            <w:tcW w:type="dxa" w:w="3250"/>
          </w:tcPr>
          <w:p>
            <w:pPr>
              <w:bidi/>
            </w:pPr>
            <w:r>
              <w:rPr>
                <w:sz w:val="19"/>
                <w:rtl w:val="1"/>
                <w:lang w:bidi="ar-SA"/>
              </w:rPr>
              <w:t>لم تُحفَظ أي درجة على الخادم</w:t>
            </w:r>
          </w:p>
        </w:tc>
        <w:tc>
          <w:tcPr>
            <w:tcW w:type="dxa" w:w="3250"/>
          </w:tcPr>
          <w:p>
            <w:pPr>
              <w:bidi/>
            </w:pPr>
            <w:r>
              <w:rPr>
                <w:sz w:val="19"/>
                <w:rtl w:val="1"/>
                <w:lang w:bidi="ar-SA"/>
              </w:rPr>
              <w:t>ارصد الدرجات ثم أرسل</w:t>
            </w:r>
          </w:p>
        </w:tc>
      </w:tr>
      <w:tr>
        <w:tc>
          <w:tcPr>
            <w:tcW w:type="dxa" w:w="3250"/>
          </w:tcPr>
          <w:p>
            <w:pPr>
              <w:bidi/>
            </w:pPr>
            <w:r>
              <w:rPr>
                <w:sz w:val="19"/>
                <w:rtl w:val="1"/>
                <w:lang w:bidi="ar-SA"/>
              </w:rPr>
              <w:t>«التقييم ناقص: تم تقييم {عدد} من {عدد} كفاءة لهذا النشاط»</w:t>
            </w:r>
          </w:p>
        </w:tc>
        <w:tc>
          <w:tcPr>
            <w:tcW w:type="dxa" w:w="3250"/>
          </w:tcPr>
          <w:p>
            <w:pPr>
              <w:bidi/>
            </w:pPr>
            <w:r>
              <w:rPr>
                <w:sz w:val="19"/>
                <w:rtl w:val="1"/>
                <w:lang w:bidi="ar-SA"/>
              </w:rPr>
              <w:t>بقيت كفاءات بلا درجة</w:t>
            </w:r>
          </w:p>
        </w:tc>
        <w:tc>
          <w:tcPr>
            <w:tcW w:type="dxa" w:w="3250"/>
          </w:tcPr>
          <w:p>
            <w:pPr>
              <w:bidi/>
            </w:pPr>
            <w:r>
              <w:rPr>
                <w:sz w:val="19"/>
                <w:rtl w:val="1"/>
                <w:lang w:bidi="ar-SA"/>
              </w:rPr>
              <w:t>أكمل الكفاءات الباقية ثم أرسل</w:t>
            </w:r>
          </w:p>
        </w:tc>
      </w:tr>
      <w:tr>
        <w:tc>
          <w:tcPr>
            <w:tcW w:type="dxa" w:w="3250"/>
          </w:tcPr>
          <w:p>
            <w:pPr>
              <w:bidi/>
            </w:pPr>
            <w:r>
              <w:rPr>
                <w:sz w:val="19"/>
                <w:rtl w:val="1"/>
                <w:lang w:bidi="ar-SA"/>
              </w:rPr>
              <w:t>«لا توجد كفاءات مرتبطة بهذا النشاط»</w:t>
            </w:r>
          </w:p>
        </w:tc>
        <w:tc>
          <w:tcPr>
            <w:tcW w:type="dxa" w:w="3250"/>
          </w:tcPr>
          <w:p>
            <w:pPr>
              <w:bidi/>
            </w:pPr>
            <w:r>
              <w:rPr>
                <w:sz w:val="19"/>
                <w:rtl w:val="1"/>
                <w:lang w:bidi="ar-SA"/>
              </w:rPr>
              <w:t xml:space="preserve">النشاط بلا كفاءات في </w:t>
            </w:r>
            <w:r>
              <w:rPr>
                <w:b/>
                <w:sz w:val="19"/>
                <w:rtl w:val="1"/>
                <w:lang w:bidi="ar-SA"/>
              </w:rPr>
              <w:t>خريطة الكفاءات</w:t>
            </w:r>
          </w:p>
        </w:tc>
        <w:tc>
          <w:tcPr>
            <w:tcW w:type="dxa" w:w="3250"/>
          </w:tcPr>
          <w:p>
            <w:pPr>
              <w:bidi/>
            </w:pPr>
            <w:r>
              <w:rPr>
                <w:sz w:val="19"/>
                <w:rtl w:val="1"/>
                <w:lang w:bidi="ar-SA"/>
              </w:rPr>
              <w:t>تُربَط الكفاءات بالنشاط أولاً</w:t>
            </w:r>
          </w:p>
        </w:tc>
      </w:tr>
      <w:tr>
        <w:tc>
          <w:tcPr>
            <w:tcW w:type="dxa" w:w="3250"/>
          </w:tcPr>
          <w:p>
            <w:pPr>
              <w:bidi/>
            </w:pPr>
            <w:r>
              <w:rPr>
                <w:sz w:val="19"/>
                <w:rtl w:val="1"/>
                <w:lang w:bidi="ar-SA"/>
              </w:rPr>
              <w:t>«إحدى الكفاءات لا تخص هذا النشاط»</w:t>
            </w:r>
          </w:p>
        </w:tc>
        <w:tc>
          <w:tcPr>
            <w:tcW w:type="dxa" w:w="3250"/>
          </w:tcPr>
          <w:p>
            <w:pPr>
              <w:bidi/>
            </w:pPr>
            <w:r>
              <w:rPr>
                <w:sz w:val="19"/>
                <w:rtl w:val="1"/>
                <w:lang w:bidi="ar-SA"/>
              </w:rPr>
              <w:t>وصلت درجة لكفاءة خارج كفاءات النشاط</w:t>
            </w:r>
          </w:p>
        </w:tc>
        <w:tc>
          <w:tcPr>
            <w:tcW w:type="dxa" w:w="3250"/>
          </w:tcPr>
          <w:p>
            <w:pPr>
              <w:bidi/>
            </w:pPr>
            <w:r>
              <w:rPr>
                <w:sz w:val="19"/>
                <w:rtl w:val="1"/>
                <w:lang w:bidi="ar-SA"/>
              </w:rPr>
              <w:t>أعد تحميل الشاشة وارصد من جديد</w:t>
            </w:r>
          </w:p>
        </w:tc>
      </w:tr>
      <w:tr>
        <w:tc>
          <w:tcPr>
            <w:tcW w:type="dxa" w:w="3250"/>
          </w:tcPr>
          <w:p>
            <w:pPr>
              <w:bidi/>
            </w:pPr>
            <w:r>
              <w:rPr>
                <w:sz w:val="19"/>
                <w:rtl w:val="1"/>
                <w:lang w:bidi="ar-SA"/>
              </w:rPr>
              <w:t>«الدرجة تتجاوز الحد الأقصى للكفاءة ({اسم الكفاءة}: {الحدّ})»</w:t>
            </w:r>
          </w:p>
        </w:tc>
        <w:tc>
          <w:tcPr>
            <w:tcW w:type="dxa" w:w="3250"/>
          </w:tcPr>
          <w:p>
            <w:pPr>
              <w:bidi/>
            </w:pPr>
            <w:r>
              <w:rPr>
                <w:sz w:val="19"/>
                <w:rtl w:val="1"/>
                <w:lang w:bidi="ar-SA"/>
              </w:rPr>
              <w:t>درجة أعلى من سقف الكفاءة</w:t>
            </w:r>
          </w:p>
        </w:tc>
        <w:tc>
          <w:tcPr>
            <w:tcW w:type="dxa" w:w="3250"/>
          </w:tcPr>
          <w:p>
            <w:pPr>
              <w:bidi/>
            </w:pPr>
            <w:r>
              <w:rPr>
                <w:sz w:val="19"/>
                <w:rtl w:val="1"/>
                <w:lang w:bidi="ar-SA"/>
              </w:rPr>
              <w:t>اختر درجة ضمن أزرار الصفّ</w:t>
            </w:r>
          </w:p>
        </w:tc>
      </w:tr>
      <w:tr>
        <w:tc>
          <w:tcPr>
            <w:tcW w:type="dxa" w:w="3250"/>
          </w:tcPr>
          <w:p>
            <w:pPr>
              <w:bidi/>
            </w:pPr>
            <w:r>
              <w:rPr>
                <w:sz w:val="19"/>
                <w:rtl w:val="1"/>
                <w:lang w:bidi="ar-SA"/>
              </w:rPr>
              <w:t>«تعذّر تحميل البيانات — تأكد أن الخادم يعمل»</w:t>
            </w:r>
          </w:p>
        </w:tc>
        <w:tc>
          <w:tcPr>
            <w:tcW w:type="dxa" w:w="3250"/>
          </w:tcPr>
          <w:p>
            <w:pPr>
              <w:bidi/>
            </w:pPr>
            <w:r>
              <w:rPr>
                <w:sz w:val="19"/>
                <w:rtl w:val="1"/>
                <w:lang w:bidi="ar-SA"/>
              </w:rPr>
              <w:t>لم تُجلب قائمة المشاركين</w:t>
            </w:r>
          </w:p>
        </w:tc>
        <w:tc>
          <w:tcPr>
            <w:tcW w:type="dxa" w:w="3250"/>
          </w:tcPr>
          <w:p>
            <w:pPr>
              <w:bidi/>
            </w:pPr>
            <w:r>
              <w:rPr>
                <w:sz w:val="19"/>
                <w:rtl w:val="1"/>
                <w:lang w:bidi="ar-SA"/>
              </w:rPr>
              <w:t>أعد تحميل الصفحة، ثم راجع الدعم الفني</w:t>
            </w:r>
          </w:p>
        </w:tc>
      </w:tr>
      <w:tr>
        <w:tc>
          <w:tcPr>
            <w:tcW w:type="dxa" w:w="3250"/>
          </w:tcPr>
          <w:p>
            <w:pPr>
              <w:bidi/>
            </w:pPr>
            <w:r>
              <w:rPr>
                <w:sz w:val="19"/>
                <w:rtl w:val="1"/>
                <w:lang w:bidi="ar-SA"/>
              </w:rPr>
              <w:t>«تعذّر بدء الجلسة» / «تعذّر فتح المسودة» / «تعذّر الحفظ» / «تعذّر الإرسال»</w:t>
            </w:r>
          </w:p>
        </w:tc>
        <w:tc>
          <w:tcPr>
            <w:tcW w:type="dxa" w:w="3250"/>
          </w:tcPr>
          <w:p>
            <w:pPr>
              <w:bidi/>
            </w:pPr>
            <w:r>
              <w:rPr>
                <w:sz w:val="19"/>
                <w:rtl w:val="1"/>
                <w:lang w:bidi="ar-SA"/>
              </w:rPr>
              <w:t>رسالة احتياطية حين لا يُرجع الخادم سبباً مفهوماً</w:t>
            </w:r>
          </w:p>
        </w:tc>
        <w:tc>
          <w:tcPr>
            <w:tcW w:type="dxa" w:w="3250"/>
          </w:tcPr>
          <w:p>
            <w:pPr>
              <w:bidi/>
            </w:pPr>
            <w:r>
              <w:rPr>
                <w:sz w:val="19"/>
                <w:rtl w:val="1"/>
                <w:lang w:bidi="ar-SA"/>
              </w:rPr>
              <w:t>أعد المحاولة، ثم راجع الدعم الفني</w:t>
            </w:r>
          </w:p>
        </w:tc>
      </w:tr>
      <w:tr>
        <w:tc>
          <w:tcPr>
            <w:tcW w:type="dxa" w:w="3250"/>
          </w:tcPr>
          <w:p>
            <w:pPr>
              <w:bidi/>
            </w:pPr>
            <w:r>
              <w:rPr>
                <w:sz w:val="19"/>
                <w:rtl w:val="1"/>
                <w:lang w:bidi="ar-SA"/>
              </w:rPr>
              <w:t>«لم يُدخل المشارك سيرة ذاتية.»</w:t>
            </w:r>
          </w:p>
        </w:tc>
        <w:tc>
          <w:tcPr>
            <w:tcW w:type="dxa" w:w="3250"/>
          </w:tcPr>
          <w:p>
            <w:pPr>
              <w:bidi/>
            </w:pPr>
            <w:r>
              <w:rPr>
                <w:sz w:val="19"/>
                <w:rtl w:val="1"/>
                <w:lang w:bidi="ar-SA"/>
              </w:rPr>
              <w:t>ليست خطأً — لا سيرة محفوظة لهذا المشارك</w:t>
            </w:r>
          </w:p>
        </w:tc>
        <w:tc>
          <w:tcPr>
            <w:tcW w:type="dxa" w:w="3250"/>
          </w:tcPr>
          <w:p>
            <w:pPr>
              <w:bidi/>
            </w:pPr>
            <w:r>
              <w:rPr>
                <w:sz w:val="19"/>
                <w:rtl w:val="1"/>
                <w:lang w:bidi="ar-SA"/>
              </w:rPr>
              <w:t>تابع الجلسة بلا سيرة</w:t>
            </w:r>
          </w:p>
        </w:tc>
      </w:tr>
    </w:tbl>
    <w:p/>
    <w:p>
      <w:pPr>
        <w:pStyle w:val="Heading2"/>
        <w:bidi/>
      </w:pPr>
      <w:r>
        <w:rPr>
          <w:rtl w:val="1"/>
          <w:lang w:bidi="ar-SA"/>
        </w:rPr>
        <w:t>أدوات القياس</w:t>
      </w:r>
    </w:p>
    <w:p>
      <w:pPr>
        <w:jc w:val="center"/>
      </w:pPr>
      <w:r>
        <w:drawing>
          <wp:inline xmlns:a="http://schemas.openxmlformats.org/drawingml/2006/main" xmlns:pic="http://schemas.openxmlformats.org/drawingml/2006/picture">
            <wp:extent cx="5852160" cy="3677107"/>
            <wp:docPr id="209" name="Picture 209"/>
            <wp:cNvGraphicFramePr>
              <a:graphicFrameLocks noChangeAspect="1"/>
            </wp:cNvGraphicFramePr>
            <a:graphic>
              <a:graphicData uri="http://schemas.openxmlformats.org/drawingml/2006/picture">
                <pic:pic>
                  <pic:nvPicPr>
                    <pic:cNvPr id="0" name="measurement.jpg"/>
                    <pic:cNvPicPr/>
                  </pic:nvPicPr>
                  <pic:blipFill>
                    <a:blip r:embed="rId8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أدوات القياس قبل اختيار أي مشارك</w:t>
      </w:r>
    </w:p>
    <w:p>
      <w:pPr>
        <w:bidi/>
      </w:pPr>
      <w:r>
        <w:rPr>
          <w:b/>
          <w:rtl w:val="1"/>
          <w:lang w:bidi="ar-SA"/>
        </w:rPr>
        <w:t>من يفتحها:</w:t>
      </w:r>
      <w:r>
        <w:rPr>
          <w:rtl w:val="1"/>
          <w:lang w:bidi="ar-SA"/>
        </w:rPr>
        <w:t xml:space="preserve"> صلاحية </w:t>
      </w:r>
      <w:r>
        <w:rPr>
          <w:b/>
          <w:rtl w:val="1"/>
          <w:lang w:bidi="ar-SA"/>
        </w:rPr>
        <w:t>«عرض أدوات القياس»</w:t>
      </w:r>
      <w:r>
        <w:rPr>
          <w:rtl w:val="1"/>
          <w:lang w:bidi="ar-SA"/>
        </w:rPr>
        <w:t xml:space="preserve"> </w:t>
      </w:r>
      <w:r>
        <w:rPr>
          <w:rFonts w:ascii="Consolas" w:hAnsi="Consolas"/>
          <w:sz w:val="19"/>
          <w:rFonts w:ascii="Consolas" w:hAnsi="Consolas" w:cs="Consolas"/>
          <w:rtl w:val="0"/>
          <w:lang w:bidi="ar-SA"/>
        </w:rPr>
        <w:t>measurement.view</w:t>
      </w:r>
      <w:r>
        <w:rPr>
          <w:rtl w:val="1"/>
          <w:lang w:bidi="ar-SA"/>
        </w:rPr>
        <w:t xml:space="preserve"> — مدير النظام، مدير المركز، مدير إدارة التقييم، مساعد التقييم، إدارة تطوير الكفاءات، مشرف أدوات القياس. أمّا التعديل فيلزمه صلاحية ثانية منفصلة: </w:t>
      </w:r>
      <w:r>
        <w:rPr>
          <w:b/>
          <w:rtl w:val="1"/>
          <w:lang w:bidi="ar-SA"/>
        </w:rPr>
        <w:t>«رفع نتائج القياس»</w:t>
      </w:r>
      <w:r>
        <w:rPr>
          <w:rtl w:val="1"/>
          <w:lang w:bidi="ar-SA"/>
        </w:rPr>
        <w:t xml:space="preserve"> </w:t>
      </w:r>
      <w:r>
        <w:rPr>
          <w:rFonts w:ascii="Consolas" w:hAnsi="Consolas"/>
          <w:sz w:val="19"/>
          <w:rFonts w:ascii="Consolas" w:hAnsi="Consolas" w:cs="Consolas"/>
          <w:rtl w:val="0"/>
          <w:lang w:bidi="ar-SA"/>
        </w:rPr>
        <w:t>measurement.upload</w:t>
      </w:r>
      <w:r>
        <w:rPr>
          <w:rtl w:val="1"/>
          <w:lang w:bidi="ar-SA"/>
        </w:rPr>
        <w:t xml:space="preserve">، ولا يملكها إلا مدير النظام ومدير المركز ومشرف أدوات القياس. الرابط في القائمة الجانبية: </w:t>
      </w:r>
      <w:r>
        <w:rPr>
          <w:b/>
          <w:rtl w:val="1"/>
          <w:lang w:bidi="ar-SA"/>
        </w:rPr>
        <w:t>أدوات القياس</w:t>
      </w:r>
      <w:r>
        <w:rPr>
          <w:rtl w:val="1"/>
          <w:lang w:bidi="ar-SA"/>
        </w:rPr>
        <w:t>.</w:t>
      </w:r>
    </w:p>
    <w:p>
      <w:pPr>
        <w:bidi/>
      </w:pPr>
      <w:r>
        <w:rPr>
          <w:rtl w:val="1"/>
          <w:lang w:bidi="ar-SA"/>
        </w:rPr>
        <w:t>شاشة واحدة لنتائج أدوات القياس الثلاث للدورة الحالية للمشارك. تختار المشارك من قائمة واحدة، فتظهر نتيجته المحفوظة إن وُجدت، وتُدخل الدرجات الثلاث وتحفظها دفعة واحدة. الشاشة تعمل برمز المشارك وقطاعه لا باسمه — ومشرف أدوات القياس MEASURE_SUPER لا يملك «رؤية أسماء المشاركين» أصلاً.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المشارك</w:t>
            </w:r>
            <w:r>
              <w:rPr>
                <w:sz w:val="19"/>
                <w:rtl w:val="1"/>
                <w:lang w:bidi="ar-SA"/>
              </w:rPr>
              <w:t xml:space="preserve"> (قائمة منسدلة)</w:t>
            </w:r>
          </w:p>
        </w:tc>
        <w:tc>
          <w:tcPr>
            <w:tcW w:type="dxa" w:w="4874"/>
          </w:tcPr>
          <w:p>
            <w:pPr>
              <w:bidi/>
            </w:pPr>
            <w:r>
              <w:rPr>
                <w:sz w:val="19"/>
                <w:rtl w:val="1"/>
                <w:lang w:bidi="ar-SA"/>
              </w:rPr>
              <w:t xml:space="preserve">قائمة الاختيار. تعرض فقط من كانت حالته </w:t>
            </w:r>
            <w:r>
              <w:rPr>
                <w:b/>
                <w:sz w:val="19"/>
                <w:rtl w:val="1"/>
                <w:lang w:bidi="ar-SA"/>
              </w:rPr>
              <w:t>مجدول</w:t>
            </w:r>
            <w:r>
              <w:rPr>
                <w:sz w:val="19"/>
                <w:rtl w:val="1"/>
                <w:lang w:bidi="ar-SA"/>
              </w:rPr>
              <w:t xml:space="preserve"> </w:t>
            </w:r>
            <w:r>
              <w:rPr>
                <w:rFonts w:ascii="Consolas" w:hAnsi="Consolas"/>
                <w:sz w:val="19"/>
                <w:rFonts w:ascii="Consolas" w:hAnsi="Consolas" w:cs="Consolas"/>
                <w:rtl w:val="0"/>
                <w:lang w:bidi="ar-SA"/>
              </w:rPr>
              <w:t>scheduled</w:t>
            </w:r>
            <w:r>
              <w:rPr>
                <w:sz w:val="19"/>
                <w:rtl w:val="1"/>
                <w:lang w:bidi="ar-SA"/>
              </w:rPr>
              <w:t xml:space="preserve"> أو </w:t>
            </w:r>
            <w:r>
              <w:rPr>
                <w:b/>
                <w:sz w:val="19"/>
                <w:rtl w:val="1"/>
                <w:lang w:bidi="ar-SA"/>
              </w:rPr>
              <w:t>مُقيّم</w:t>
            </w:r>
            <w:r>
              <w:rPr>
                <w:sz w:val="19"/>
                <w:rtl w:val="1"/>
                <w:lang w:bidi="ar-SA"/>
              </w:rPr>
              <w:t xml:space="preserve"> </w:t>
            </w:r>
            <w:r>
              <w:rPr>
                <w:rFonts w:ascii="Consolas" w:hAnsi="Consolas"/>
                <w:sz w:val="19"/>
                <w:rFonts w:ascii="Consolas" w:hAnsi="Consolas" w:cs="Consolas"/>
                <w:rtl w:val="0"/>
                <w:lang w:bidi="ar-SA"/>
              </w:rPr>
              <w:t>assessed</w:t>
            </w:r>
            <w:r>
              <w:rPr>
                <w:sz w:val="19"/>
                <w:rtl w:val="1"/>
                <w:lang w:bidi="ar-SA"/>
              </w:rPr>
              <w:t xml:space="preserve"> — أي من هو في دورة نشطة</w:t>
            </w:r>
          </w:p>
        </w:tc>
      </w:tr>
      <w:tr>
        <w:tc>
          <w:tcPr>
            <w:tcW w:type="dxa" w:w="4874"/>
          </w:tcPr>
          <w:p>
            <w:pPr>
              <w:bidi/>
            </w:pPr>
            <w:r>
              <w:rPr>
                <w:sz w:val="19"/>
                <w:rtl w:val="1"/>
                <w:lang w:bidi="ar-SA"/>
              </w:rPr>
              <w:t>«اختر مشاركاً…»</w:t>
            </w:r>
          </w:p>
        </w:tc>
        <w:tc>
          <w:tcPr>
            <w:tcW w:type="dxa" w:w="4874"/>
          </w:tcPr>
          <w:p>
            <w:pPr>
              <w:bidi/>
            </w:pPr>
            <w:r>
              <w:rPr>
                <w:sz w:val="19"/>
                <w:rtl w:val="1"/>
                <w:lang w:bidi="ar-SA"/>
              </w:rPr>
              <w:t>الخيار الافتراضي، معطّل ولا يُختار</w:t>
            </w:r>
          </w:p>
        </w:tc>
      </w:tr>
      <w:tr>
        <w:tc>
          <w:tcPr>
            <w:tcW w:type="dxa" w:w="4874"/>
          </w:tcPr>
          <w:p>
            <w:pPr>
              <w:bidi/>
            </w:pPr>
            <w:r>
              <w:rPr>
                <w:sz w:val="19"/>
                <w:rtl w:val="1"/>
                <w:lang w:bidi="ar-SA"/>
              </w:rPr>
              <w:t xml:space="preserve">كل خيار: </w:t>
            </w:r>
            <w:r>
              <w:rPr>
                <w:rFonts w:ascii="Consolas" w:hAnsi="Consolas"/>
                <w:sz w:val="19"/>
                <w:rFonts w:ascii="Consolas" w:hAnsi="Consolas" w:cs="Consolas"/>
                <w:rtl w:val="0"/>
                <w:lang w:bidi="ar-SA"/>
              </w:rPr>
              <w:t>DM-026 — الصحة</w:t>
            </w:r>
          </w:p>
        </w:tc>
        <w:tc>
          <w:tcPr>
            <w:tcW w:type="dxa" w:w="4874"/>
          </w:tcPr>
          <w:p>
            <w:pPr>
              <w:bidi/>
            </w:pPr>
            <w:r>
              <w:rPr>
                <w:sz w:val="19"/>
                <w:rtl w:val="1"/>
                <w:lang w:bidi="ar-SA"/>
              </w:rPr>
              <w:t>رمز المشارك ثم قطاعه. لا اسم</w:t>
            </w:r>
          </w:p>
        </w:tc>
      </w:tr>
      <w:tr>
        <w:tc>
          <w:tcPr>
            <w:tcW w:type="dxa" w:w="4874"/>
          </w:tcPr>
          <w:p>
            <w:pPr>
              <w:bidi/>
            </w:pPr>
            <w:r>
              <w:rPr>
                <w:sz w:val="19"/>
                <w:rtl w:val="1"/>
                <w:lang w:bidi="ar-SA"/>
              </w:rPr>
              <w:t>«لا مشاركين في دورة نشطة (scheduled/assessed).»</w:t>
            </w:r>
          </w:p>
        </w:tc>
        <w:tc>
          <w:tcPr>
            <w:tcW w:type="dxa" w:w="4874"/>
          </w:tcPr>
          <w:p>
            <w:pPr>
              <w:bidi/>
            </w:pPr>
            <w:r>
              <w:rPr>
                <w:sz w:val="19"/>
                <w:rtl w:val="1"/>
                <w:lang w:bidi="ar-SA"/>
              </w:rPr>
              <w:t>تحذير أسفل القائمة حين لا يوجد أحد في هاتين الحالتين</w:t>
            </w:r>
          </w:p>
        </w:tc>
      </w:tr>
      <w:tr>
        <w:tc>
          <w:tcPr>
            <w:tcW w:type="dxa" w:w="4874"/>
          </w:tcPr>
          <w:p>
            <w:pPr>
              <w:bidi/>
            </w:pPr>
            <w:r>
              <w:rPr>
                <w:b/>
                <w:sz w:val="19"/>
                <w:rtl w:val="1"/>
                <w:lang w:bidi="ar-SA"/>
              </w:rPr>
              <w:t>المقياس الشخصي</w:t>
            </w:r>
          </w:p>
        </w:tc>
        <w:tc>
          <w:tcPr>
            <w:tcW w:type="dxa" w:w="4874"/>
          </w:tcPr>
          <w:p>
            <w:pPr>
              <w:bidi/>
            </w:pPr>
            <w:r>
              <w:rPr>
                <w:sz w:val="19"/>
                <w:rtl w:val="1"/>
                <w:lang w:bidi="ar-SA"/>
              </w:rPr>
              <w:t>درجة المقياس الشخصي من 100</w:t>
            </w:r>
          </w:p>
        </w:tc>
      </w:tr>
      <w:tr>
        <w:tc>
          <w:tcPr>
            <w:tcW w:type="dxa" w:w="4874"/>
          </w:tcPr>
          <w:p>
            <w:pPr>
              <w:bidi/>
            </w:pPr>
            <w:r>
              <w:rPr>
                <w:b/>
                <w:sz w:val="19"/>
                <w:rtl w:val="1"/>
                <w:lang w:bidi="ar-SA"/>
              </w:rPr>
              <w:t>القدرات التحليلية</w:t>
            </w:r>
          </w:p>
        </w:tc>
        <w:tc>
          <w:tcPr>
            <w:tcW w:type="dxa" w:w="4874"/>
          </w:tcPr>
          <w:p>
            <w:pPr>
              <w:bidi/>
            </w:pPr>
            <w:r>
              <w:rPr>
                <w:sz w:val="19"/>
                <w:rtl w:val="1"/>
                <w:lang w:bidi="ar-SA"/>
              </w:rPr>
              <w:t>درجة القدرات التحليلية من 100</w:t>
            </w:r>
          </w:p>
        </w:tc>
      </w:tr>
      <w:tr>
        <w:tc>
          <w:tcPr>
            <w:tcW w:type="dxa" w:w="4874"/>
          </w:tcPr>
          <w:p>
            <w:pPr>
              <w:bidi/>
            </w:pPr>
            <w:r>
              <w:rPr>
                <w:b/>
                <w:sz w:val="19"/>
                <w:rtl w:val="1"/>
                <w:lang w:bidi="ar-SA"/>
              </w:rPr>
              <w:t>اللغة الإنجليزية</w:t>
            </w:r>
          </w:p>
        </w:tc>
        <w:tc>
          <w:tcPr>
            <w:tcW w:type="dxa" w:w="4874"/>
          </w:tcPr>
          <w:p>
            <w:pPr>
              <w:bidi/>
            </w:pPr>
            <w:r>
              <w:rPr>
                <w:sz w:val="19"/>
                <w:rtl w:val="1"/>
                <w:lang w:bidi="ar-SA"/>
              </w:rPr>
              <w:t>درجة اللغة الإنجليزية من 100</w:t>
            </w:r>
          </w:p>
        </w:tc>
      </w:tr>
      <w:tr>
        <w:tc>
          <w:tcPr>
            <w:tcW w:type="dxa" w:w="4874"/>
          </w:tcPr>
          <w:p>
            <w:pPr>
              <w:bidi/>
            </w:pPr>
            <w:r>
              <w:rPr>
                <w:sz w:val="19"/>
                <w:rtl w:val="1"/>
                <w:lang w:bidi="ar-SA"/>
              </w:rPr>
              <w:t>«/ 100» بجانب كل حقل</w:t>
            </w:r>
          </w:p>
        </w:tc>
        <w:tc>
          <w:tcPr>
            <w:tcW w:type="dxa" w:w="4874"/>
          </w:tcPr>
          <w:p>
            <w:pPr>
              <w:bidi/>
            </w:pPr>
            <w:r>
              <w:rPr>
                <w:sz w:val="19"/>
                <w:rtl w:val="1"/>
                <w:lang w:bidi="ar-SA"/>
              </w:rPr>
              <w:t>السقف الأعلى للدرجة. خطوة الإدخال 0.5</w:t>
            </w:r>
          </w:p>
        </w:tc>
      </w:tr>
      <w:tr>
        <w:tc>
          <w:tcPr>
            <w:tcW w:type="dxa" w:w="4874"/>
          </w:tcPr>
          <w:p>
            <w:pPr>
              <w:bidi/>
            </w:pPr>
            <w:r>
              <w:rPr>
                <w:sz w:val="19"/>
                <w:rtl w:val="1"/>
                <w:lang w:bidi="ar-SA"/>
              </w:rPr>
              <w:t>«آخر تحديث: …»</w:t>
            </w:r>
          </w:p>
        </w:tc>
        <w:tc>
          <w:tcPr>
            <w:tcW w:type="dxa" w:w="4874"/>
          </w:tcPr>
          <w:p>
            <w:pPr>
              <w:bidi/>
            </w:pPr>
            <w:r>
              <w:rPr>
                <w:sz w:val="19"/>
                <w:rtl w:val="1"/>
                <w:lang w:bidi="ar-SA"/>
              </w:rPr>
              <w:t>تاريخ ووقت آخر حفظ للنتيجة. لا يظهر قبل أول حفظ</w:t>
            </w:r>
          </w:p>
        </w:tc>
      </w:tr>
      <w:tr>
        <w:tc>
          <w:tcPr>
            <w:tcW w:type="dxa" w:w="4874"/>
          </w:tcPr>
          <w:p>
            <w:pPr>
              <w:bidi/>
            </w:pPr>
            <w:r>
              <w:rPr>
                <w:b/>
                <w:sz w:val="19"/>
                <w:rtl w:val="1"/>
                <w:lang w:bidi="ar-SA"/>
              </w:rPr>
              <w:t>حفظ النتيجة</w:t>
            </w:r>
          </w:p>
        </w:tc>
        <w:tc>
          <w:tcPr>
            <w:tcW w:type="dxa" w:w="4874"/>
          </w:tcPr>
          <w:p>
            <w:pPr>
              <w:bidi/>
            </w:pPr>
            <w:r>
              <w:rPr>
                <w:sz w:val="19"/>
                <w:rtl w:val="1"/>
                <w:lang w:bidi="ar-SA"/>
              </w:rPr>
              <w:t>يرفع الدرجات الثلاث في نداء واحد. يصير «جارٍ الحفظ…» أثناء التنفيذ</w:t>
            </w:r>
          </w:p>
        </w:tc>
      </w:tr>
      <w:tr>
        <w:tc>
          <w:tcPr>
            <w:tcW w:type="dxa" w:w="4874"/>
          </w:tcPr>
          <w:p>
            <w:pPr>
              <w:bidi/>
            </w:pPr>
            <w:r>
              <w:rPr>
                <w:sz w:val="19"/>
                <w:rtl w:val="1"/>
                <w:lang w:bidi="ar-SA"/>
              </w:rPr>
              <w:t>«عرض فقط — تحتاج صلاحية رفع القياس للتعديل.»</w:t>
            </w:r>
          </w:p>
        </w:tc>
        <w:tc>
          <w:tcPr>
            <w:tcW w:type="dxa" w:w="4874"/>
          </w:tcPr>
          <w:p>
            <w:pPr>
              <w:bidi/>
            </w:pPr>
            <w:r>
              <w:rPr>
                <w:sz w:val="19"/>
                <w:rtl w:val="1"/>
                <w:lang w:bidi="ar-SA"/>
              </w:rPr>
              <w:t>تحلّ محلّ زرّ الحفظ لمن يملك العرض دون الرفع</w:t>
            </w:r>
          </w:p>
        </w:tc>
      </w:tr>
    </w:tbl>
    <w:p/>
    <w:p>
      <w:pPr>
        <w:pStyle w:val="Heading3"/>
        <w:bidi/>
      </w:pPr>
      <w:r>
        <w:rPr>
          <w:rtl w:val="1"/>
          <w:lang w:bidi="ar-SA"/>
        </w:rPr>
        <w:t>كيف تعمل فيها</w:t>
      </w:r>
    </w:p>
    <w:p>
      <w:pPr>
        <w:bidi/>
      </w:pPr>
      <w:r>
        <w:rPr>
          <w:b/>
          <w:rtl w:val="1"/>
          <w:lang w:bidi="ar-SA"/>
        </w:rPr>
        <w:t>١. عرض نتيجة مشارك</w:t>
      </w:r>
    </w:p>
    <w:p>
      <w:pPr>
        <w:pStyle w:val="ListNumber"/>
        <w:bidi/>
      </w:pPr>
      <w:r>
        <w:rPr>
          <w:rtl w:val="1"/>
          <w:lang w:bidi="ar-SA"/>
        </w:rPr>
        <w:t xml:space="preserve">افتح </w:t>
      </w:r>
      <w:r>
        <w:rPr>
          <w:b/>
          <w:rtl w:val="1"/>
          <w:lang w:bidi="ar-SA"/>
        </w:rPr>
        <w:t>أدوات القياس</w:t>
      </w:r>
      <w:r>
        <w:rPr>
          <w:rtl w:val="1"/>
          <w:lang w:bidi="ar-SA"/>
        </w:rPr>
        <w:t xml:space="preserve"> من القائمة الجانبية.</w:t>
      </w:r>
    </w:p>
    <w:p>
      <w:pPr>
        <w:pStyle w:val="ListNumber"/>
        <w:bidi/>
      </w:pPr>
      <w:r>
        <w:rPr>
          <w:rtl w:val="1"/>
          <w:lang w:bidi="ar-SA"/>
        </w:rPr>
        <w:t xml:space="preserve">اضغط قائمة </w:t>
      </w:r>
      <w:r>
        <w:rPr>
          <w:b/>
          <w:rtl w:val="1"/>
          <w:lang w:bidi="ar-SA"/>
        </w:rPr>
        <w:t>المشارك</w:t>
      </w:r>
      <w:r>
        <w:rPr>
          <w:rtl w:val="1"/>
          <w:lang w:bidi="ar-SA"/>
        </w:rPr>
        <w:t xml:space="preserve"> واختر رمز المشارك.</w:t>
      </w:r>
    </w:p>
    <w:p>
      <w:pPr>
        <w:pStyle w:val="ListNumber"/>
        <w:bidi/>
      </w:pPr>
      <w:r>
        <w:rPr>
          <w:rtl w:val="1"/>
          <w:lang w:bidi="ar-SA"/>
        </w:rPr>
        <w:t>انتظر انتهاء «جارٍ التحميل…».</w:t>
      </w:r>
    </w:p>
    <w:p>
      <w:pPr>
        <w:bidi/>
      </w:pPr>
      <w:r>
        <w:rPr>
          <w:rtl w:val="1"/>
          <w:lang w:bidi="ar-SA"/>
        </w:rPr>
        <w:t xml:space="preserve">تظهر بطاقة الدرجات الثلاث معبّأة بالنتيجة المحفوظة، وتحتها سطر </w:t>
      </w:r>
      <w:r>
        <w:rPr>
          <w:b/>
          <w:rtl w:val="1"/>
          <w:lang w:bidi="ar-SA"/>
        </w:rPr>
        <w:t>«آخر تحديث»</w:t>
      </w:r>
      <w:r>
        <w:rPr>
          <w:rtl w:val="1"/>
          <w:lang w:bidi="ar-SA"/>
        </w:rPr>
        <w:t xml:space="preserve"> بتاريخ آخر حفظ. وإن لم تُرفع نتيجة بعد، ظهرت الحقول فارغة بعلامة «—» ولا يظهر سطر آخر تحديث.</w:t>
      </w:r>
    </w:p>
    <w:p>
      <w:pPr>
        <w:jc w:val="center"/>
      </w:pPr>
      <w:r>
        <w:drawing>
          <wp:inline xmlns:a="http://schemas.openxmlformats.org/drawingml/2006/main" xmlns:pic="http://schemas.openxmlformats.org/drawingml/2006/picture">
            <wp:extent cx="5852160" cy="3677107"/>
            <wp:docPr id="210" name="Picture 210"/>
            <wp:cNvGraphicFramePr>
              <a:graphicFrameLocks noChangeAspect="1"/>
            </wp:cNvGraphicFramePr>
            <a:graphic>
              <a:graphicData uri="http://schemas.openxmlformats.org/drawingml/2006/picture">
                <pic:pic>
                  <pic:nvPicPr>
                    <pic:cNvPr id="0" name="measurement-selected.jpg"/>
                    <pic:cNvPicPr/>
                  </pic:nvPicPr>
                  <pic:blipFill>
                    <a:blip r:embed="rId8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نتيجة محفوظة لمشارك مع سطر آخر تحديث</w:t>
      </w:r>
    </w:p>
    <w:p>
      <w:pPr>
        <w:bidi/>
      </w:pPr>
      <w:r>
        <w:rPr>
          <w:b/>
          <w:rtl w:val="1"/>
          <w:lang w:bidi="ar-SA"/>
        </w:rPr>
        <w:t>٢. رفع نتيجة أو تعديلها</w:t>
      </w:r>
    </w:p>
    <w:p>
      <w:pPr>
        <w:pStyle w:val="ListNumber"/>
        <w:bidi/>
      </w:pPr>
      <w:r>
        <w:rPr>
          <w:rtl w:val="1"/>
          <w:lang w:bidi="ar-SA"/>
        </w:rPr>
        <w:t>اختر المشارك من القائمة.</w:t>
      </w:r>
    </w:p>
    <w:p>
      <w:pPr>
        <w:pStyle w:val="ListNumber"/>
        <w:bidi/>
      </w:pPr>
      <w:r>
        <w:rPr>
          <w:rtl w:val="1"/>
          <w:lang w:bidi="ar-SA"/>
        </w:rPr>
        <w:t>اكتب الدرجة في كل حقل من الحقول الثلاثة (من 0 إلى 100، وتقبل الكسر النصفي 0.5).</w:t>
      </w:r>
    </w:p>
    <w:p>
      <w:pPr>
        <w:pStyle w:val="ListNumber"/>
        <w:bidi/>
      </w:pPr>
      <w:r>
        <w:rPr>
          <w:rtl w:val="1"/>
          <w:lang w:bidi="ar-SA"/>
        </w:rPr>
        <w:t xml:space="preserve">اضغط </w:t>
      </w:r>
      <w:r>
        <w:rPr>
          <w:b/>
          <w:rtl w:val="1"/>
          <w:lang w:bidi="ar-SA"/>
        </w:rPr>
        <w:t>حفظ النتيجة</w:t>
      </w:r>
      <w:r>
        <w:rPr>
          <w:rtl w:val="1"/>
          <w:lang w:bidi="ar-SA"/>
        </w:rPr>
        <w:t>.</w:t>
      </w:r>
    </w:p>
    <w:p>
      <w:pPr>
        <w:bidi/>
      </w:pPr>
      <w:r>
        <w:rPr>
          <w:rtl w:val="1"/>
          <w:lang w:bidi="ar-SA"/>
        </w:rPr>
        <w:t xml:space="preserve">يظهر شريط أخضر: </w:t>
      </w:r>
      <w:r>
        <w:rPr>
          <w:b/>
          <w:rtl w:val="1"/>
          <w:lang w:bidi="ar-SA"/>
        </w:rPr>
        <w:t>«تم حفظ نتيجة القياس»</w:t>
      </w:r>
      <w:r>
        <w:rPr>
          <w:rtl w:val="1"/>
          <w:lang w:bidi="ar-SA"/>
        </w:rPr>
        <w:t>، ويتحدّث سطر «آخر تحديث» إلى وقت الحفظ.</w:t>
      </w:r>
    </w:p>
    <w:p>
      <w:pPr>
        <w:jc w:val="center"/>
      </w:pPr>
      <w:r>
        <w:drawing>
          <wp:inline xmlns:a="http://schemas.openxmlformats.org/drawingml/2006/main" xmlns:pic="http://schemas.openxmlformats.org/drawingml/2006/picture">
            <wp:extent cx="5852160" cy="2555443"/>
            <wp:docPr id="211" name="Picture 211"/>
            <wp:cNvGraphicFramePr>
              <a:graphicFrameLocks noChangeAspect="1"/>
            </wp:cNvGraphicFramePr>
            <a:graphic>
              <a:graphicData uri="http://schemas.openxmlformats.org/drawingml/2006/picture">
                <pic:pic>
                  <pic:nvPicPr>
                    <pic:cNvPr id="0" name="measurement-saved.jpg"/>
                    <pic:cNvPicPr/>
                  </pic:nvPicPr>
                  <pic:blipFill>
                    <a:blip r:embed="rId86"/>
                    <a:stretch>
                      <a:fillRect/>
                    </a:stretch>
                  </pic:blipFill>
                  <pic:spPr>
                    <a:xfrm>
                      <a:off x="0" y="0"/>
                      <a:ext cx="5852160" cy="2555443"/>
                    </a:xfrm>
                    <a:prstGeom prst="rect"/>
                  </pic:spPr>
                </pic:pic>
              </a:graphicData>
            </a:graphic>
          </wp:inline>
        </w:drawing>
      </w:r>
    </w:p>
    <w:p>
      <w:pPr>
        <w:jc w:val="center"/>
        <w:bidi/>
      </w:pPr>
      <w:r>
        <w:rPr>
          <w:i/>
          <w:color w:val="6B7F74"/>
          <w:sz w:val="18"/>
          <w:rtl w:val="1"/>
          <w:lang w:bidi="ar-SA"/>
        </w:rPr>
        <w:t>شريط تأكيد الحفظ</w:t>
      </w:r>
    </w:p>
    <w:p>
      <w:pPr>
        <w:bidi/>
      </w:pPr>
      <w:r>
        <w:rPr>
          <w:b/>
          <w:rtl w:val="1"/>
          <w:lang w:bidi="ar-SA"/>
        </w:rPr>
        <w:t>٣. رفع نتيجة جزئية</w:t>
      </w:r>
    </w:p>
    <w:p>
      <w:pPr>
        <w:pStyle w:val="ListNumber"/>
        <w:bidi/>
      </w:pPr>
      <w:r>
        <w:rPr>
          <w:rtl w:val="1"/>
          <w:lang w:bidi="ar-SA"/>
        </w:rPr>
        <w:t>اختر المشارك.</w:t>
      </w:r>
    </w:p>
    <w:p>
      <w:pPr>
        <w:pStyle w:val="ListNumber"/>
        <w:bidi/>
      </w:pPr>
      <w:r>
        <w:rPr>
          <w:rtl w:val="1"/>
          <w:lang w:bidi="ar-SA"/>
        </w:rPr>
        <w:t xml:space="preserve">اكتب الدرجات المتوفّرة فقط، واترك الحقل الذي لم تصل نتيجته </w:t>
      </w:r>
      <w:r>
        <w:rPr>
          <w:b/>
          <w:rtl w:val="1"/>
          <w:lang w:bidi="ar-SA"/>
        </w:rPr>
        <w:t>فارغاً</w:t>
      </w:r>
      <w:r>
        <w:rPr>
          <w:rtl w:val="1"/>
          <w:lang w:bidi="ar-SA"/>
        </w:rPr>
        <w:t>.</w:t>
      </w:r>
    </w:p>
    <w:p>
      <w:pPr>
        <w:pStyle w:val="ListNumber"/>
        <w:bidi/>
      </w:pPr>
      <w:r>
        <w:rPr>
          <w:rtl w:val="1"/>
          <w:lang w:bidi="ar-SA"/>
        </w:rPr>
        <w:t xml:space="preserve">اضغط </w:t>
      </w:r>
      <w:r>
        <w:rPr>
          <w:b/>
          <w:rtl w:val="1"/>
          <w:lang w:bidi="ar-SA"/>
        </w:rPr>
        <w:t>حفظ النتيجة</w:t>
      </w:r>
      <w:r>
        <w:rPr>
          <w:rtl w:val="1"/>
          <w:lang w:bidi="ar-SA"/>
        </w:rPr>
        <w:t>.</w:t>
      </w:r>
    </w:p>
    <w:p>
      <w:pPr>
        <w:bidi/>
      </w:pPr>
      <w:r>
        <w:rPr>
          <w:rtl w:val="1"/>
          <w:lang w:bidi="ar-SA"/>
        </w:rPr>
        <w:t>يُحفظ الحقل الفارغ بلا قيمة، ولا يُعدّ صفراً. عُد لاحقاً واكتبه واحفظ من جديد — الحفظ يستبدل نتيجة الدورة نفسها لا يضيف سجلاً جديداً.</w:t>
      </w:r>
    </w:p>
    <w:p>
      <w:pPr>
        <w:bidi/>
        <w:ind w:left="360" w:right="216"/>
        <w:shd w:val="clear" w:color="auto" w:fill="FFF8E6"/>
      </w:pPr>
      <w:r>
        <w:rPr>
          <w:sz w:val="21"/>
          <w:rtl w:val="1"/>
          <w:lang w:bidi="ar-SA"/>
        </w:rPr>
        <w:t>تبديل المشارك من القائمة يعيد تحميل الشاشة من الخادم ويمسح ما لم تحفظه ورسائل النجاح والخطأ. احفظ قبل أن تنتقل.</w:t>
      </w:r>
    </w:p>
    <w:p>
      <w:pPr>
        <w:pStyle w:val="Heading3"/>
        <w:bidi/>
      </w:pPr>
      <w:r>
        <w:rPr>
          <w:rtl w:val="1"/>
          <w:lang w:bidi="ar-SA"/>
        </w:rPr>
        <w:t>ما يمنعه النظام ولماذا</w:t>
      </w:r>
    </w:p>
    <w:p>
      <w:pPr>
        <w:pStyle w:val="ListBullet"/>
        <w:bidi/>
      </w:pPr>
      <w:r>
        <w:rPr>
          <w:b/>
          <w:rtl w:val="1"/>
          <w:lang w:bidi="ar-SA"/>
        </w:rPr>
        <w:t>العرض والرفع صلاحيتان منفصلتان.</w:t>
      </w:r>
      <w:r>
        <w:rPr>
          <w:rtl w:val="1"/>
          <w:lang w:bidi="ar-SA"/>
        </w:rPr>
        <w:t xml:space="preserve"> من يملك </w:t>
      </w:r>
      <w:r>
        <w:rPr>
          <w:rFonts w:ascii="Consolas" w:hAnsi="Consolas"/>
          <w:sz w:val="19"/>
          <w:rFonts w:ascii="Consolas" w:hAnsi="Consolas" w:cs="Consolas"/>
          <w:rtl w:val="0"/>
          <w:lang w:bidi="ar-SA"/>
        </w:rPr>
        <w:t>measurement.view</w:t>
      </w:r>
      <w:r>
        <w:rPr>
          <w:rtl w:val="1"/>
          <w:lang w:bidi="ar-SA"/>
        </w:rPr>
        <w:t xml:space="preserve"> وحدها يرى الدرجات ولا يعدّلها: الحقول معطّلة وزرّ الحفظ غائب، ومكانه سطر «عرض فقط — تحتاج صلاحية رفع القياس للتعديل.». وهذا فصل مقصود في المصفوفة: مدير إدارة التقييم ومساعد التقييم وإدارة تطوير الكفاءات يقرؤون القياس لأنه يدخل في التقرير، ولا يرفعونه — الرفع لمشرف أدوات القياس ومدير المركز.</w:t>
      </w:r>
    </w:p>
    <w:p>
      <w:pPr>
        <w:pStyle w:val="ListBullet"/>
        <w:bidi/>
      </w:pPr>
      <w:r>
        <w:rPr>
          <w:b/>
          <w:rtl w:val="1"/>
          <w:lang w:bidi="ar-SA"/>
        </w:rPr>
        <w:t>لا كتابة ولا قراءة خارج نطاقك.</w:t>
      </w:r>
      <w:r>
        <w:rPr>
          <w:rtl w:val="1"/>
          <w:lang w:bidi="ar-SA"/>
        </w:rPr>
        <w:t xml:space="preserve"> المتحكّم يحلّ المشارك بالتصنيف والقطاع معاً، فمشارك من قطاع آخر — أو مصنَّف لا تملك رؤيته — يعود بردّ </w:t>
      </w:r>
      <w:r>
        <w:rPr>
          <w:b/>
          <w:rtl w:val="1"/>
          <w:lang w:bidi="ar-SA"/>
        </w:rPr>
        <w:t>«المشارك غير موجود»</w:t>
      </w:r>
      <w:r>
        <w:rPr>
          <w:rtl w:val="1"/>
          <w:lang w:bidi="ar-SA"/>
        </w:rPr>
        <w:t>، لا «ممنوع». الردّ واحد في الحالتين عمداً كي لا يصير المعرّف أداةً يُستدلّ بها على من هو مسجَّل في القاعدة.</w:t>
      </w:r>
    </w:p>
    <w:p>
      <w:pPr>
        <w:pStyle w:val="ListBullet"/>
        <w:bidi/>
      </w:pPr>
      <w:r>
        <w:rPr>
          <w:b/>
          <w:rtl w:val="1"/>
          <w:lang w:bidi="ar-SA"/>
        </w:rPr>
        <w:t>الدرجة محصورة بين 0 و100.</w:t>
      </w:r>
      <w:r>
        <w:rPr>
          <w:rtl w:val="1"/>
          <w:lang w:bidi="ar-SA"/>
        </w:rPr>
        <w:t xml:space="preserve"> الخادم يتحقّق منها ويرفض ما خرج عن المدى قبل أن يمسّ القاعدة.</w:t>
      </w:r>
    </w:p>
    <w:p>
      <w:pPr>
        <w:pStyle w:val="ListBullet"/>
        <w:bidi/>
      </w:pPr>
      <w:r>
        <w:rPr>
          <w:b/>
          <w:rtl w:val="1"/>
          <w:lang w:bidi="ar-SA"/>
        </w:rPr>
        <w:t>لا كتابة على دورة منتهية.</w:t>
      </w:r>
      <w:r>
        <w:rPr>
          <w:rtl w:val="1"/>
          <w:lang w:bidi="ar-SA"/>
        </w:rPr>
        <w:t xml:space="preserve"> الرفع يستهدف آخر دورة </w:t>
      </w:r>
      <w:r>
        <w:rPr>
          <w:b/>
          <w:rtl w:val="1"/>
          <w:lang w:bidi="ar-SA"/>
        </w:rPr>
        <w:t>غير مكتملة</w:t>
      </w:r>
      <w:r>
        <w:rPr>
          <w:rtl w:val="1"/>
          <w:lang w:bidi="ar-SA"/>
        </w:rPr>
        <w:t xml:space="preserve"> للمشارك؛ فإن كانت كل دوراته مكتملة رُدّ الطلب بـ«لا توجد دورة تقييم نشطة للمشارك». نتيجة الدورة المنتهية تبقى للقراءة ولا تُصحَّح بأثر رجعي.</w:t>
      </w:r>
    </w:p>
    <w:p>
      <w:pPr>
        <w:pStyle w:val="ListBullet"/>
        <w:bidi/>
      </w:pPr>
      <w:r>
        <w:rPr>
          <w:b/>
          <w:rtl w:val="1"/>
          <w:lang w:bidi="ar-SA"/>
        </w:rPr>
        <w:t>القائمة لا تعرض إلا الدورات النشطة.</w:t>
      </w:r>
      <w:r>
        <w:rPr>
          <w:rtl w:val="1"/>
          <w:lang w:bidi="ar-SA"/>
        </w:rPr>
        <w:t xml:space="preserve"> المشاركون في حالة «مسودة» أو «معتمد» أو «مكتمل» لا يظهرون في قائمة الاختيار أصلاً.</w:t>
      </w:r>
    </w:p>
    <w:p>
      <w:pPr>
        <w:pStyle w:val="ListBullet"/>
        <w:bidi/>
      </w:pPr>
      <w:r>
        <w:rPr>
          <w:b/>
          <w:rtl w:val="1"/>
          <w:lang w:bidi="ar-SA"/>
        </w:rPr>
        <w:t>كل حفظ مُدقَّق.</w:t>
      </w:r>
      <w:r>
        <w:rPr>
          <w:rtl w:val="1"/>
          <w:lang w:bidi="ar-SA"/>
        </w:rPr>
        <w:t xml:space="preserve"> يُسجَّل في سجل التدقيق باسم </w:t>
      </w:r>
      <w:r>
        <w:rPr>
          <w:rFonts w:ascii="Consolas" w:hAnsi="Consolas"/>
          <w:sz w:val="19"/>
          <w:rFonts w:ascii="Consolas" w:hAnsi="Consolas" w:cs="Consolas"/>
          <w:rtl w:val="0"/>
          <w:lang w:bidi="ar-SA"/>
        </w:rPr>
        <w:t>UPLOAD_MEASUREMENT</w:t>
      </w:r>
      <w:r>
        <w:rPr>
          <w:rtl w:val="1"/>
          <w:lang w:bidi="ar-SA"/>
        </w:rPr>
        <w:t xml:space="preserve"> مع رمز المشارك ورقم من رفعه وعنوان الشبكة.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الحفظ — تحقّق من القيم (0–100)»</w:t>
            </w:r>
          </w:p>
        </w:tc>
        <w:tc>
          <w:tcPr>
            <w:tcW w:type="dxa" w:w="3250"/>
          </w:tcPr>
          <w:p>
            <w:pPr>
              <w:bidi/>
            </w:pPr>
            <w:r>
              <w:rPr>
                <w:sz w:val="19"/>
                <w:rtl w:val="1"/>
                <w:lang w:bidi="ar-SA"/>
              </w:rPr>
              <w:t>إحدى الدرجات خارج المدى المسموح أو ليست رقماً</w:t>
            </w:r>
          </w:p>
        </w:tc>
        <w:tc>
          <w:tcPr>
            <w:tcW w:type="dxa" w:w="3250"/>
          </w:tcPr>
          <w:p>
            <w:pPr>
              <w:bidi/>
            </w:pPr>
            <w:r>
              <w:rPr>
                <w:sz w:val="19"/>
                <w:rtl w:val="1"/>
                <w:lang w:bidi="ar-SA"/>
              </w:rPr>
              <w:t>صحّح الحقل المخالف واحفظ. لم يُكتب شيء في القاعدة</w:t>
            </w:r>
          </w:p>
        </w:tc>
      </w:tr>
      <w:tr>
        <w:tc>
          <w:tcPr>
            <w:tcW w:type="dxa" w:w="3250"/>
          </w:tcPr>
          <w:p>
            <w:pPr>
              <w:bidi/>
            </w:pPr>
            <w:r>
              <w:rPr>
                <w:sz w:val="19"/>
                <w:rtl w:val="1"/>
                <w:lang w:bidi="ar-SA"/>
              </w:rPr>
              <w:t>«ليس لديك صلاحية رفع القياس»</w:t>
            </w:r>
          </w:p>
        </w:tc>
        <w:tc>
          <w:tcPr>
            <w:tcW w:type="dxa" w:w="3250"/>
          </w:tcPr>
          <w:p>
            <w:pPr>
              <w:bidi/>
            </w:pPr>
            <w:r>
              <w:rPr>
                <w:sz w:val="19"/>
                <w:rtl w:val="1"/>
                <w:lang w:bidi="ar-SA"/>
              </w:rPr>
              <w:t>حاولت الحفظ بحساب يملك العرض دون الرفع</w:t>
            </w:r>
          </w:p>
        </w:tc>
        <w:tc>
          <w:tcPr>
            <w:tcW w:type="dxa" w:w="3250"/>
          </w:tcPr>
          <w:p>
            <w:pPr>
              <w:bidi/>
            </w:pPr>
            <w:r>
              <w:rPr>
                <w:sz w:val="19"/>
                <w:rtl w:val="1"/>
                <w:lang w:bidi="ar-SA"/>
              </w:rPr>
              <w:t>راجع مدير النظام. الرفع لمشرف أدوات القياس أو مدير المركز</w:t>
            </w:r>
          </w:p>
        </w:tc>
      </w:tr>
      <w:tr>
        <w:tc>
          <w:tcPr>
            <w:tcW w:type="dxa" w:w="3250"/>
          </w:tcPr>
          <w:p>
            <w:pPr>
              <w:bidi/>
            </w:pPr>
            <w:r>
              <w:rPr>
                <w:sz w:val="19"/>
                <w:rtl w:val="1"/>
                <w:lang w:bidi="ar-SA"/>
              </w:rPr>
              <w:t>«ليس لديك صلاحية عرض القياس»</w:t>
            </w:r>
          </w:p>
        </w:tc>
        <w:tc>
          <w:tcPr>
            <w:tcW w:type="dxa" w:w="3250"/>
          </w:tcPr>
          <w:p>
            <w:pPr>
              <w:bidi/>
            </w:pPr>
            <w:r>
              <w:rPr>
                <w:sz w:val="19"/>
                <w:rtl w:val="1"/>
                <w:lang w:bidi="ar-SA"/>
              </w:rPr>
              <w:t>سُحبت صلاحية العرض من دورك بعد دخولك</w:t>
            </w:r>
          </w:p>
        </w:tc>
        <w:tc>
          <w:tcPr>
            <w:tcW w:type="dxa" w:w="3250"/>
          </w:tcPr>
          <w:p>
            <w:pPr>
              <w:bidi/>
            </w:pPr>
            <w:r>
              <w:rPr>
                <w:sz w:val="19"/>
                <w:rtl w:val="1"/>
                <w:lang w:bidi="ar-SA"/>
              </w:rPr>
              <w:t>سجّل خروجاً ودخولاً؛ فإن بقيت، فالصلاحية غير ممنوحة لدورك</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قطاعك أو خارج تصنيفك المسموح</w:t>
            </w:r>
          </w:p>
        </w:tc>
        <w:tc>
          <w:tcPr>
            <w:tcW w:type="dxa" w:w="3250"/>
          </w:tcPr>
          <w:p>
            <w:pPr>
              <w:bidi/>
            </w:pPr>
            <w:r>
              <w:rPr>
                <w:sz w:val="19"/>
                <w:rtl w:val="1"/>
                <w:lang w:bidi="ar-SA"/>
              </w:rPr>
              <w:t>لا تتابع. اطلب من مسؤول القطاع رفع نتيجته</w:t>
            </w:r>
          </w:p>
        </w:tc>
      </w:tr>
      <w:tr>
        <w:tc>
          <w:tcPr>
            <w:tcW w:type="dxa" w:w="3250"/>
          </w:tcPr>
          <w:p>
            <w:pPr>
              <w:bidi/>
            </w:pPr>
            <w:r>
              <w:rPr>
                <w:sz w:val="19"/>
                <w:rtl w:val="1"/>
                <w:lang w:bidi="ar-SA"/>
              </w:rPr>
              <w:t>«لا توجد دورة تقييم نشطة للمشارك»</w:t>
            </w:r>
          </w:p>
        </w:tc>
        <w:tc>
          <w:tcPr>
            <w:tcW w:type="dxa" w:w="3250"/>
          </w:tcPr>
          <w:p>
            <w:pPr>
              <w:bidi/>
            </w:pPr>
            <w:r>
              <w:rPr>
                <w:sz w:val="19"/>
                <w:rtl w:val="1"/>
                <w:lang w:bidi="ar-SA"/>
              </w:rPr>
              <w:t>كل دورات المشارك مكتملة</w:t>
            </w:r>
          </w:p>
        </w:tc>
        <w:tc>
          <w:tcPr>
            <w:tcW w:type="dxa" w:w="3250"/>
          </w:tcPr>
          <w:p>
            <w:pPr>
              <w:bidi/>
            </w:pPr>
            <w:r>
              <w:rPr>
                <w:sz w:val="19"/>
                <w:rtl w:val="1"/>
                <w:lang w:bidi="ar-SA"/>
              </w:rPr>
              <w:t>لا يُرفع قياس على دورة منتهية. تُفتح له دورة جديدة أولاً</w:t>
            </w:r>
          </w:p>
        </w:tc>
      </w:tr>
      <w:tr>
        <w:tc>
          <w:tcPr>
            <w:tcW w:type="dxa" w:w="3250"/>
          </w:tcPr>
          <w:p>
            <w:pPr>
              <w:bidi/>
            </w:pPr>
            <w:r>
              <w:rPr>
                <w:sz w:val="19"/>
                <w:rtl w:val="1"/>
                <w:lang w:bidi="ar-SA"/>
              </w:rPr>
              <w:t>«تعذّر جلب النتيجة»</w:t>
            </w:r>
          </w:p>
        </w:tc>
        <w:tc>
          <w:tcPr>
            <w:tcW w:type="dxa" w:w="3250"/>
          </w:tcPr>
          <w:p>
            <w:pPr>
              <w:bidi/>
            </w:pPr>
            <w:r>
              <w:rPr>
                <w:sz w:val="19"/>
                <w:rtl w:val="1"/>
                <w:lang w:bidi="ar-SA"/>
              </w:rPr>
              <w:t>الخادم لم يستجب لطلب العرض</w:t>
            </w:r>
          </w:p>
        </w:tc>
        <w:tc>
          <w:tcPr>
            <w:tcW w:type="dxa" w:w="3250"/>
          </w:tcPr>
          <w:p>
            <w:pPr>
              <w:bidi/>
            </w:pPr>
            <w:r>
              <w:rPr>
                <w:sz w:val="19"/>
                <w:rtl w:val="1"/>
                <w:lang w:bidi="ar-SA"/>
              </w:rPr>
              <w:t>أعد اختيار المشارك؛ فإن تكرّرت فأبلغ مدير النظام</w:t>
            </w:r>
          </w:p>
        </w:tc>
      </w:tr>
    </w:tbl>
    <w:p/>
    <w:p>
      <w:pPr>
        <w:pStyle w:val="Heading2"/>
        <w:bidi/>
      </w:pPr>
      <w:r>
        <w:rPr>
          <w:rtl w:val="1"/>
          <w:lang w:bidi="ar-SA"/>
        </w:rPr>
        <w:t>التقارير النهائية</w:t>
      </w:r>
    </w:p>
    <w:p>
      <w:pPr>
        <w:jc w:val="center"/>
      </w:pPr>
      <w:r>
        <w:drawing>
          <wp:inline xmlns:a="http://schemas.openxmlformats.org/drawingml/2006/main" xmlns:pic="http://schemas.openxmlformats.org/drawingml/2006/picture">
            <wp:extent cx="5852160" cy="3677107"/>
            <wp:docPr id="212" name="Picture 212"/>
            <wp:cNvGraphicFramePr>
              <a:graphicFrameLocks noChangeAspect="1"/>
            </wp:cNvGraphicFramePr>
            <a:graphic>
              <a:graphicData uri="http://schemas.openxmlformats.org/drawingml/2006/picture">
                <pic:pic>
                  <pic:nvPicPr>
                    <pic:cNvPr id="0" name="reports.jpg"/>
                    <pic:cNvPicPr/>
                  </pic:nvPicPr>
                  <pic:blipFill>
                    <a:blip r:embed="rId12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التقارير النهائية: المؤشّرات الأربعة، مشاركات المراحل، الرسوم البيانية، وبطاقات التقارير</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report.view</w:t>
      </w:r>
      <w:r>
        <w:rPr>
          <w:rtl w:val="1"/>
          <w:lang w:bidi="ar-SA"/>
        </w:rPr>
        <w:t xml:space="preserve"> — مدير النظام، مدير المركز، مدير إدارة التقييم، مستشار المقابلة، مساعد التقييم، إدارة تطوير الكفاءات.</w:t>
      </w:r>
    </w:p>
    <w:p>
      <w:pPr>
        <w:bidi/>
      </w:pPr>
      <w:r>
        <w:rPr>
          <w:rtl w:val="1"/>
          <w:lang w:bidi="ar-SA"/>
        </w:rPr>
        <w:t xml:space="preserve">ترويستها </w:t>
      </w:r>
      <w:r>
        <w:rPr>
          <w:b/>
          <w:rtl w:val="1"/>
          <w:lang w:bidi="ar-SA"/>
        </w:rPr>
        <w:t>الاعتماد والمراجعة — التقارير النهائية — مراجعة واعتماد تقارير المشاركين</w:t>
      </w:r>
      <w:r>
        <w:rPr>
          <w:rtl w:val="1"/>
          <w:lang w:bidi="ar-SA"/>
        </w:rPr>
        <w:t>. فيها يُكتب التقرير النهائي للمشارك، ويمرّ في سلسلة الاعتماد مرحلةً بعد مرحلة، ثم يخرج مستنداً مطبوعاً. القائمة محصورة بنطاقك: تصنيف المشارك وقطاعه، ومستشار المقابلة لا يرى إلا تقارير من قيّمهم هو.</w:t>
      </w:r>
    </w:p>
    <w:p>
      <w:pPr>
        <w:bidi/>
      </w:pPr>
      <w:r>
        <w:rPr>
          <w:b/>
          <w:rtl w:val="1"/>
          <w:lang w:bidi="ar-SA"/>
        </w:rPr>
        <w:t>ترويسة الشاشة والمؤشّرات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تصدير CSV</w:t>
            </w:r>
          </w:p>
        </w:tc>
        <w:tc>
          <w:tcPr>
            <w:tcW w:type="dxa" w:w="4874"/>
          </w:tcPr>
          <w:p>
            <w:pPr>
              <w:bidi/>
            </w:pPr>
            <w:r>
              <w:rPr>
                <w:sz w:val="19"/>
                <w:rtl w:val="1"/>
                <w:lang w:bidi="ar-SA"/>
              </w:rPr>
              <w:t xml:space="preserve">يُنزّل ملف </w:t>
            </w:r>
            <w:r>
              <w:rPr>
                <w:rFonts w:ascii="Consolas" w:hAnsi="Consolas"/>
                <w:sz w:val="19"/>
                <w:rFonts w:ascii="Consolas" w:hAnsi="Consolas" w:cs="Consolas"/>
                <w:rtl w:val="0"/>
                <w:lang w:bidi="ar-SA"/>
              </w:rPr>
              <w:t>reports.csv</w:t>
            </w:r>
            <w:r>
              <w:rPr>
                <w:sz w:val="19"/>
                <w:rtl w:val="1"/>
                <w:lang w:bidi="ar-SA"/>
              </w:rPr>
              <w:t xml:space="preserve"> بالأعمدة: الرمز، القطاع، الفئة، الحالة، التوافق السلوكي، التوافق الفني، التوصية. يظهر لحاملي </w:t>
            </w:r>
            <w:r>
              <w:rPr>
                <w:rFonts w:ascii="Consolas" w:hAnsi="Consolas"/>
                <w:sz w:val="19"/>
                <w:rFonts w:ascii="Consolas" w:hAnsi="Consolas" w:cs="Consolas"/>
                <w:rtl w:val="0"/>
                <w:lang w:bidi="ar-SA"/>
              </w:rPr>
              <w:t>report.export</w:t>
            </w:r>
            <w:r>
              <w:rPr>
                <w:sz w:val="19"/>
                <w:rtl w:val="1"/>
                <w:lang w:bidi="ar-SA"/>
              </w:rPr>
              <w:t>.</w:t>
            </w:r>
          </w:p>
        </w:tc>
      </w:tr>
      <w:tr>
        <w:tc>
          <w:tcPr>
            <w:tcW w:type="dxa" w:w="4874"/>
          </w:tcPr>
          <w:p>
            <w:pPr>
              <w:bidi/>
            </w:pPr>
            <w:r>
              <w:rPr>
                <w:b/>
                <w:sz w:val="19"/>
                <w:rtl w:val="1"/>
                <w:lang w:bidi="ar-SA"/>
              </w:rPr>
              <w:t>إنشاء تقرير</w:t>
            </w:r>
          </w:p>
        </w:tc>
        <w:tc>
          <w:tcPr>
            <w:tcW w:type="dxa" w:w="4874"/>
          </w:tcPr>
          <w:p>
            <w:pPr>
              <w:bidi/>
            </w:pPr>
            <w:r>
              <w:rPr>
                <w:sz w:val="19"/>
                <w:rtl w:val="1"/>
                <w:lang w:bidi="ar-SA"/>
              </w:rPr>
              <w:t xml:space="preserve">يفتح محرّر التقرير في وضع الإنشاء. يظهر لحاملي </w:t>
            </w:r>
            <w:r>
              <w:rPr>
                <w:rFonts w:ascii="Consolas" w:hAnsi="Consolas"/>
                <w:sz w:val="19"/>
                <w:rFonts w:ascii="Consolas" w:hAnsi="Consolas" w:cs="Consolas"/>
                <w:rtl w:val="0"/>
                <w:lang w:bidi="ar-SA"/>
              </w:rPr>
              <w:t>report.create</w:t>
            </w:r>
            <w:r>
              <w:rPr>
                <w:sz w:val="19"/>
                <w:rtl w:val="1"/>
                <w:lang w:bidi="ar-SA"/>
              </w:rPr>
              <w:t>.</w:t>
            </w:r>
          </w:p>
        </w:tc>
      </w:tr>
      <w:tr>
        <w:tc>
          <w:tcPr>
            <w:tcW w:type="dxa" w:w="4874"/>
          </w:tcPr>
          <w:p>
            <w:pPr>
              <w:bidi/>
            </w:pPr>
            <w:r>
              <w:rPr>
                <w:b/>
                <w:sz w:val="19"/>
                <w:rtl w:val="1"/>
                <w:lang w:bidi="ar-SA"/>
              </w:rPr>
              <w:t>معتمد</w:t>
            </w:r>
          </w:p>
        </w:tc>
        <w:tc>
          <w:tcPr>
            <w:tcW w:type="dxa" w:w="4874"/>
          </w:tcPr>
          <w:p>
            <w:pPr>
              <w:bidi/>
            </w:pPr>
            <w:r>
              <w:rPr>
                <w:sz w:val="19"/>
                <w:rtl w:val="1"/>
                <w:lang w:bidi="ar-SA"/>
              </w:rPr>
              <w:t>عدد التقارير التي اكتمل اعتمادها في نطاقك.</w:t>
            </w:r>
          </w:p>
        </w:tc>
      </w:tr>
      <w:tr>
        <w:tc>
          <w:tcPr>
            <w:tcW w:type="dxa" w:w="4874"/>
          </w:tcPr>
          <w:p>
            <w:pPr>
              <w:bidi/>
            </w:pPr>
            <w:r>
              <w:rPr>
                <w:b/>
                <w:sz w:val="19"/>
                <w:rtl w:val="1"/>
                <w:lang w:bidi="ar-SA"/>
              </w:rPr>
              <w:t>بانتظار</w:t>
            </w:r>
          </w:p>
        </w:tc>
        <w:tc>
          <w:tcPr>
            <w:tcW w:type="dxa" w:w="4874"/>
          </w:tcPr>
          <w:p>
            <w:pPr>
              <w:bidi/>
            </w:pPr>
            <w:r>
              <w:rPr>
                <w:sz w:val="19"/>
                <w:rtl w:val="1"/>
                <w:lang w:bidi="ar-SA"/>
              </w:rPr>
              <w:t>عدد التقارير الواقعة في أي مرحلة من مراحل الاعتماد.</w:t>
            </w:r>
          </w:p>
        </w:tc>
      </w:tr>
      <w:tr>
        <w:tc>
          <w:tcPr>
            <w:tcW w:type="dxa" w:w="4874"/>
          </w:tcPr>
          <w:p>
            <w:pPr>
              <w:bidi/>
            </w:pPr>
            <w:r>
              <w:rPr>
                <w:b/>
                <w:sz w:val="19"/>
                <w:rtl w:val="1"/>
                <w:lang w:bidi="ar-SA"/>
              </w:rPr>
              <w:t>مسودة</w:t>
            </w:r>
          </w:p>
        </w:tc>
        <w:tc>
          <w:tcPr>
            <w:tcW w:type="dxa" w:w="4874"/>
          </w:tcPr>
          <w:p>
            <w:pPr>
              <w:bidi/>
            </w:pPr>
            <w:r>
              <w:rPr>
                <w:sz w:val="19"/>
                <w:rtl w:val="1"/>
                <w:lang w:bidi="ar-SA"/>
              </w:rPr>
              <w:t>تقارير كُتبت ولم تُرسل للاعتماد بعد.</w:t>
            </w:r>
          </w:p>
        </w:tc>
      </w:tr>
      <w:tr>
        <w:tc>
          <w:tcPr>
            <w:tcW w:type="dxa" w:w="4874"/>
          </w:tcPr>
          <w:p>
            <w:pPr>
              <w:bidi/>
            </w:pPr>
            <w:r>
              <w:rPr>
                <w:b/>
                <w:sz w:val="19"/>
                <w:rtl w:val="1"/>
                <w:lang w:bidi="ar-SA"/>
              </w:rPr>
              <w:t>مُعاد</w:t>
            </w:r>
          </w:p>
        </w:tc>
        <w:tc>
          <w:tcPr>
            <w:tcW w:type="dxa" w:w="4874"/>
          </w:tcPr>
          <w:p>
            <w:pPr>
              <w:bidi/>
            </w:pPr>
            <w:r>
              <w:rPr>
                <w:sz w:val="19"/>
                <w:rtl w:val="1"/>
                <w:lang w:bidi="ar-SA"/>
              </w:rPr>
              <w:t>تقارير أُعيدت لكاتبها للتعديل.</w:t>
            </w:r>
          </w:p>
        </w:tc>
      </w:tr>
    </w:tbl>
    <w:p/>
    <w:p>
      <w:pPr>
        <w:bidi/>
      </w:pPr>
      <w:r>
        <w:rPr>
          <w:b/>
          <w:rtl w:val="1"/>
          <w:lang w:bidi="ar-SA"/>
        </w:rPr>
        <w:t>المشاركات والبحث</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ما يعرضه</w:t>
            </w:r>
          </w:p>
        </w:tc>
      </w:tr>
      <w:tr>
        <w:tc>
          <w:tcPr>
            <w:tcW w:type="dxa" w:w="4874"/>
          </w:tcPr>
          <w:p>
            <w:pPr>
              <w:bidi/>
            </w:pPr>
            <w:r>
              <w:rPr>
                <w:b/>
                <w:sz w:val="19"/>
                <w:rtl w:val="1"/>
                <w:lang w:bidi="ar-SA"/>
              </w:rPr>
              <w:t>الكل</w:t>
            </w:r>
          </w:p>
        </w:tc>
        <w:tc>
          <w:tcPr>
            <w:tcW w:type="dxa" w:w="4874"/>
          </w:tcPr>
          <w:p>
            <w:pPr>
              <w:bidi/>
            </w:pPr>
            <w:r>
              <w:rPr>
                <w:sz w:val="19"/>
                <w:rtl w:val="1"/>
                <w:lang w:bidi="ar-SA"/>
              </w:rPr>
              <w:t>كل التقارير في نطاقك.</w:t>
            </w:r>
          </w:p>
        </w:tc>
      </w:tr>
      <w:tr>
        <w:tc>
          <w:tcPr>
            <w:tcW w:type="dxa" w:w="4874"/>
          </w:tcPr>
          <w:p>
            <w:pPr>
              <w:bidi/>
            </w:pPr>
            <w:r>
              <w:rPr>
                <w:b/>
                <w:sz w:val="19"/>
                <w:rtl w:val="1"/>
                <w:lang w:bidi="ar-SA"/>
              </w:rPr>
              <w:t>بانتظار الاعتماد</w:t>
            </w:r>
          </w:p>
        </w:tc>
        <w:tc>
          <w:tcPr>
            <w:tcW w:type="dxa" w:w="4874"/>
          </w:tcPr>
          <w:p>
            <w:pPr>
              <w:bidi/>
            </w:pPr>
            <w:r>
              <w:rPr>
                <w:sz w:val="19"/>
                <w:rtl w:val="1"/>
                <w:lang w:bidi="ar-SA"/>
              </w:rPr>
              <w:t>سلسلة الاعتماد كاملةً — كل مرحلة فيها، لا الأخيرة وحدها. وهو المشارك نفسه الذي تفتحه بطاقة «معلّقة» في لوحة التحكم.</w:t>
            </w:r>
          </w:p>
        </w:tc>
      </w:tr>
      <w:tr>
        <w:tc>
          <w:tcPr>
            <w:tcW w:type="dxa" w:w="4874"/>
          </w:tcPr>
          <w:p>
            <w:pPr>
              <w:bidi/>
            </w:pPr>
            <w:r>
              <w:rPr>
                <w:b/>
                <w:sz w:val="19"/>
                <w:rtl w:val="1"/>
                <w:lang w:bidi="ar-SA"/>
              </w:rPr>
              <w:t>المقيّم</w:t>
            </w:r>
          </w:p>
        </w:tc>
        <w:tc>
          <w:tcPr>
            <w:tcW w:type="dxa" w:w="4874"/>
          </w:tcPr>
          <w:p>
            <w:pPr>
              <w:bidi/>
            </w:pPr>
            <w:r>
              <w:rPr>
                <w:sz w:val="19"/>
                <w:rtl w:val="1"/>
                <w:lang w:bidi="ar-SA"/>
              </w:rPr>
              <w:t>التقارير الواقفة عند اعتماد مستشار المقابلة. يظهر بجانبه عددها إن وُجدت.</w:t>
            </w:r>
          </w:p>
        </w:tc>
      </w:tr>
      <w:tr>
        <w:tc>
          <w:tcPr>
            <w:tcW w:type="dxa" w:w="4874"/>
          </w:tcPr>
          <w:p>
            <w:pPr>
              <w:bidi/>
            </w:pPr>
            <w:r>
              <w:rPr>
                <w:b/>
                <w:sz w:val="19"/>
                <w:rtl w:val="1"/>
                <w:lang w:bidi="ar-SA"/>
              </w:rPr>
              <w:t>مدير التقييم</w:t>
            </w:r>
          </w:p>
        </w:tc>
        <w:tc>
          <w:tcPr>
            <w:tcW w:type="dxa" w:w="4874"/>
          </w:tcPr>
          <w:p>
            <w:pPr>
              <w:bidi/>
            </w:pPr>
            <w:r>
              <w:rPr>
                <w:sz w:val="19"/>
                <w:rtl w:val="1"/>
                <w:lang w:bidi="ar-SA"/>
              </w:rPr>
              <w:t>التقارير الواقفة عند اعتماد مدير إدارة التقييم، وبجانبه عددها.</w:t>
            </w:r>
          </w:p>
        </w:tc>
      </w:tr>
      <w:tr>
        <w:tc>
          <w:tcPr>
            <w:tcW w:type="dxa" w:w="4874"/>
          </w:tcPr>
          <w:p>
            <w:pPr>
              <w:bidi/>
            </w:pPr>
            <w:r>
              <w:rPr>
                <w:b/>
                <w:sz w:val="19"/>
                <w:rtl w:val="1"/>
                <w:lang w:bidi="ar-SA"/>
              </w:rPr>
              <w:t>تطوير الكفاءات</w:t>
            </w:r>
          </w:p>
        </w:tc>
        <w:tc>
          <w:tcPr>
            <w:tcW w:type="dxa" w:w="4874"/>
          </w:tcPr>
          <w:p>
            <w:pPr>
              <w:bidi/>
            </w:pPr>
            <w:r>
              <w:rPr>
                <w:sz w:val="19"/>
                <w:rtl w:val="1"/>
                <w:lang w:bidi="ar-SA"/>
              </w:rPr>
              <w:t>التقارير الواقفة عند اعتماد إدارة تطوير الكفاءات، وبجانبه عددها.</w:t>
            </w:r>
          </w:p>
        </w:tc>
      </w:tr>
      <w:tr>
        <w:tc>
          <w:tcPr>
            <w:tcW w:type="dxa" w:w="4874"/>
          </w:tcPr>
          <w:p>
            <w:pPr>
              <w:bidi/>
            </w:pPr>
            <w:r>
              <w:rPr>
                <w:b/>
                <w:sz w:val="19"/>
                <w:rtl w:val="1"/>
                <w:lang w:bidi="ar-SA"/>
              </w:rPr>
              <w:t>مدير المركز</w:t>
            </w:r>
          </w:p>
        </w:tc>
        <w:tc>
          <w:tcPr>
            <w:tcW w:type="dxa" w:w="4874"/>
          </w:tcPr>
          <w:p>
            <w:pPr>
              <w:bidi/>
            </w:pPr>
            <w:r>
              <w:rPr>
                <w:sz w:val="19"/>
                <w:rtl w:val="1"/>
                <w:lang w:bidi="ar-SA"/>
              </w:rPr>
              <w:t xml:space="preserve">التقارير الواقفة عند الاعتماد النهائي لمدير المركز، وبجانبه عددها. يظهر ما دامت مرحلته مفعّلة في </w:t>
            </w:r>
            <w:r>
              <w:rPr>
                <w:b/>
                <w:sz w:val="19"/>
                <w:rtl w:val="1"/>
                <w:lang w:bidi="ar-SA"/>
              </w:rPr>
              <w:t>مراحل الاعتماد</w:t>
            </w:r>
            <w:r>
              <w:rPr>
                <w:sz w:val="19"/>
                <w:rtl w:val="1"/>
                <w:lang w:bidi="ar-SA"/>
              </w:rPr>
              <w:t>.</w:t>
            </w:r>
          </w:p>
        </w:tc>
      </w:tr>
      <w:tr>
        <w:tc>
          <w:tcPr>
            <w:tcW w:type="dxa" w:w="4874"/>
          </w:tcPr>
          <w:p>
            <w:pPr>
              <w:bidi/>
            </w:pPr>
            <w:r>
              <w:rPr>
                <w:b/>
                <w:sz w:val="19"/>
                <w:rtl w:val="1"/>
                <w:lang w:bidi="ar-SA"/>
              </w:rPr>
              <w:t>معتمد</w:t>
            </w:r>
          </w:p>
        </w:tc>
        <w:tc>
          <w:tcPr>
            <w:tcW w:type="dxa" w:w="4874"/>
          </w:tcPr>
          <w:p>
            <w:pPr>
              <w:bidi/>
            </w:pPr>
            <w:r>
              <w:rPr>
                <w:sz w:val="19"/>
                <w:rtl w:val="1"/>
                <w:lang w:bidi="ar-SA"/>
              </w:rPr>
              <w:t>التقارير المكتملة.</w:t>
            </w:r>
          </w:p>
        </w:tc>
      </w:tr>
      <w:tr>
        <w:tc>
          <w:tcPr>
            <w:tcW w:type="dxa" w:w="4874"/>
          </w:tcPr>
          <w:p>
            <w:pPr>
              <w:bidi/>
            </w:pPr>
            <w:r>
              <w:rPr>
                <w:b/>
                <w:sz w:val="19"/>
                <w:rtl w:val="1"/>
                <w:lang w:bidi="ar-SA"/>
              </w:rPr>
              <w:t>مُعاد</w:t>
            </w:r>
          </w:p>
        </w:tc>
        <w:tc>
          <w:tcPr>
            <w:tcW w:type="dxa" w:w="4874"/>
          </w:tcPr>
          <w:p>
            <w:pPr>
              <w:bidi/>
            </w:pPr>
            <w:r>
              <w:rPr>
                <w:sz w:val="19"/>
                <w:rtl w:val="1"/>
                <w:lang w:bidi="ar-SA"/>
              </w:rPr>
              <w:t>التقارير المُعادة للتعديل.</w:t>
            </w:r>
          </w:p>
        </w:tc>
      </w:tr>
      <w:tr>
        <w:tc>
          <w:tcPr>
            <w:tcW w:type="dxa" w:w="4874"/>
          </w:tcPr>
          <w:p>
            <w:pPr>
              <w:bidi/>
            </w:pPr>
            <w:r>
              <w:rPr>
                <w:sz w:val="19"/>
                <w:rtl w:val="1"/>
                <w:lang w:bidi="ar-SA"/>
              </w:rPr>
              <w:t xml:space="preserve">حقل </w:t>
            </w:r>
            <w:r>
              <w:rPr>
                <w:b/>
                <w:sz w:val="19"/>
                <w:rtl w:val="1"/>
                <w:lang w:bidi="ar-SA"/>
              </w:rPr>
              <w:t>بحث برقم الهوية (١٠ أرقام)</w:t>
            </w:r>
          </w:p>
        </w:tc>
        <w:tc>
          <w:tcPr>
            <w:tcW w:type="dxa" w:w="4874"/>
          </w:tcPr>
          <w:p>
            <w:pPr>
              <w:bidi/>
            </w:pPr>
            <w:r>
              <w:rPr>
                <w:sz w:val="19"/>
                <w:rtl w:val="1"/>
                <w:lang w:bidi="ar-SA"/>
              </w:rPr>
              <w:t>يبحث برقم هوية المشارك كاملاً — لا يقبل جزءاً منه.</w:t>
            </w:r>
          </w:p>
        </w:tc>
      </w:tr>
      <w:tr>
        <w:tc>
          <w:tcPr>
            <w:tcW w:type="dxa" w:w="4874"/>
          </w:tcPr>
          <w:p>
            <w:pPr>
              <w:bidi/>
            </w:pPr>
            <w:r>
              <w:rPr>
                <w:b/>
                <w:sz w:val="19"/>
                <w:rtl w:val="1"/>
                <w:lang w:bidi="ar-SA"/>
              </w:rPr>
              <w:t>بحث</w:t>
            </w:r>
          </w:p>
        </w:tc>
        <w:tc>
          <w:tcPr>
            <w:tcW w:type="dxa" w:w="4874"/>
          </w:tcPr>
          <w:p>
            <w:pPr>
              <w:bidi/>
            </w:pPr>
            <w:r>
              <w:rPr>
                <w:sz w:val="19"/>
                <w:rtl w:val="1"/>
                <w:lang w:bidi="ar-SA"/>
              </w:rPr>
              <w:t xml:space="preserve">ينفّذ البحث، ويظهر أعلى القائمة سطر «نتائج البحث برقم الهوية — … تقرير» ومعه </w:t>
            </w:r>
            <w:r>
              <w:rPr>
                <w:b/>
                <w:sz w:val="19"/>
                <w:rtl w:val="1"/>
                <w:lang w:bidi="ar-SA"/>
              </w:rPr>
              <w:t>عرض الكل</w:t>
            </w:r>
            <w:r>
              <w:rPr>
                <w:sz w:val="19"/>
                <w:rtl w:val="1"/>
                <w:lang w:bidi="ar-SA"/>
              </w:rPr>
              <w:t>.</w:t>
            </w:r>
          </w:p>
        </w:tc>
      </w:tr>
      <w:tr>
        <w:tc>
          <w:tcPr>
            <w:tcW w:type="dxa" w:w="4874"/>
          </w:tcPr>
          <w:p>
            <w:pPr>
              <w:bidi/>
            </w:pPr>
            <w:r>
              <w:rPr>
                <w:sz w:val="19"/>
                <w:rtl w:val="1"/>
                <w:lang w:bidi="ar-SA"/>
              </w:rPr>
              <w:t>زر × داخل حقل البحث</w:t>
            </w:r>
          </w:p>
        </w:tc>
        <w:tc>
          <w:tcPr>
            <w:tcW w:type="dxa" w:w="4874"/>
          </w:tcPr>
          <w:p>
            <w:pPr>
              <w:bidi/>
            </w:pPr>
            <w:r>
              <w:rPr>
                <w:sz w:val="19"/>
                <w:rtl w:val="1"/>
                <w:lang w:bidi="ar-SA"/>
              </w:rPr>
              <w:t>«مسح البحث» — يعيد القائمة إلى غير محصورة.</w:t>
            </w:r>
          </w:p>
        </w:tc>
      </w:tr>
      <w:tr>
        <w:tc>
          <w:tcPr>
            <w:tcW w:type="dxa" w:w="4874"/>
          </w:tcPr>
          <w:p>
            <w:pPr>
              <w:bidi/>
            </w:pPr>
            <w:r>
              <w:rPr>
                <w:b/>
                <w:sz w:val="19"/>
                <w:rtl w:val="1"/>
                <w:lang w:bidi="ar-SA"/>
              </w:rPr>
              <w:t>فلترة متقدّمة</w:t>
            </w:r>
          </w:p>
        </w:tc>
        <w:tc>
          <w:tcPr>
            <w:tcW w:type="dxa" w:w="4874"/>
          </w:tcPr>
          <w:p>
            <w:pPr>
              <w:bidi/>
            </w:pPr>
            <w:r>
              <w:rPr>
                <w:sz w:val="19"/>
                <w:rtl w:val="1"/>
                <w:lang w:bidi="ar-SA"/>
              </w:rPr>
              <w:t>يفتح لوحة المشاركات الإضافية ويغلقها.</w:t>
            </w:r>
          </w:p>
        </w:tc>
      </w:tr>
    </w:tbl>
    <w:p/>
    <w:p>
      <w:pPr>
        <w:bidi/>
      </w:pPr>
      <w:r>
        <w:rPr>
          <w:b/>
          <w:rtl w:val="1"/>
          <w:lang w:bidi="ar-SA"/>
        </w:rPr>
        <w:t>لوحة الفلترة المتقدّمة</w:t>
      </w:r>
    </w:p>
    <w:p>
      <w:pPr>
        <w:jc w:val="center"/>
      </w:pPr>
      <w:r>
        <w:drawing>
          <wp:inline xmlns:a="http://schemas.openxmlformats.org/drawingml/2006/main" xmlns:pic="http://schemas.openxmlformats.org/drawingml/2006/picture">
            <wp:extent cx="5852160" cy="658368"/>
            <wp:docPr id="213" name="Picture 213"/>
            <wp:cNvGraphicFramePr>
              <a:graphicFrameLocks noChangeAspect="1"/>
            </wp:cNvGraphicFramePr>
            <a:graphic>
              <a:graphicData uri="http://schemas.openxmlformats.org/drawingml/2006/picture">
                <pic:pic>
                  <pic:nvPicPr>
                    <pic:cNvPr id="0" name="reports-filters-advanced.jpg"/>
                    <pic:cNvPicPr/>
                  </pic:nvPicPr>
                  <pic:blipFill>
                    <a:blip r:embed="rId82"/>
                    <a:stretch>
                      <a:fillRect/>
                    </a:stretch>
                  </pic:blipFill>
                  <pic:spPr>
                    <a:xfrm>
                      <a:off x="0" y="0"/>
                      <a:ext cx="5852160" cy="658368"/>
                    </a:xfrm>
                    <a:prstGeom prst="rect"/>
                  </pic:spPr>
                </pic:pic>
              </a:graphicData>
            </a:graphic>
          </wp:inline>
        </w:drawing>
      </w:r>
    </w:p>
    <w:p>
      <w:pPr>
        <w:jc w:val="center"/>
        <w:bidi/>
      </w:pPr>
      <w:r>
        <w:rPr>
          <w:i/>
          <w:color w:val="6B7F74"/>
          <w:sz w:val="18"/>
          <w:rtl w:val="1"/>
          <w:lang w:bidi="ar-SA"/>
        </w:rPr>
        <w:t>لوحة الفلترة المتقدّمة: القطاع والفئة والتوصية والمدى الزمني</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القيم</w:t>
            </w:r>
          </w:p>
        </w:tc>
      </w:tr>
      <w:tr>
        <w:tc>
          <w:tcPr>
            <w:tcW w:type="dxa" w:w="4874"/>
          </w:tcPr>
          <w:p>
            <w:pPr>
              <w:bidi/>
            </w:pPr>
            <w:r>
              <w:rPr>
                <w:b/>
                <w:sz w:val="19"/>
                <w:rtl w:val="1"/>
                <w:lang w:bidi="ar-SA"/>
              </w:rPr>
              <w:t>القطاع</w:t>
            </w:r>
          </w:p>
        </w:tc>
        <w:tc>
          <w:tcPr>
            <w:tcW w:type="dxa" w:w="4874"/>
          </w:tcPr>
          <w:p>
            <w:pPr>
              <w:bidi/>
            </w:pPr>
            <w:r>
              <w:rPr>
                <w:sz w:val="19"/>
                <w:rtl w:val="1"/>
                <w:lang w:bidi="ar-SA"/>
              </w:rPr>
              <w:t>«الكل» أو قطاع بعينه من قطاعات المنصّة.</w:t>
            </w:r>
          </w:p>
        </w:tc>
      </w:tr>
      <w:tr>
        <w:tc>
          <w:tcPr>
            <w:tcW w:type="dxa" w:w="4874"/>
          </w:tcPr>
          <w:p>
            <w:pPr>
              <w:bidi/>
            </w:pPr>
            <w:r>
              <w:rPr>
                <w:b/>
                <w:sz w:val="19"/>
                <w:rtl w:val="1"/>
                <w:lang w:bidi="ar-SA"/>
              </w:rPr>
              <w:t>الفئة</w:t>
            </w:r>
          </w:p>
        </w:tc>
        <w:tc>
          <w:tcPr>
            <w:tcW w:type="dxa" w:w="4874"/>
          </w:tcPr>
          <w:p>
            <w:pPr>
              <w:bidi/>
            </w:pPr>
            <w:r>
              <w:rPr>
                <w:sz w:val="19"/>
                <w:rtl w:val="1"/>
                <w:lang w:bidi="ar-SA"/>
              </w:rPr>
              <w:t>«الكل» أو «قيادة عليا» أو «قيادة وسطى».</w:t>
            </w:r>
          </w:p>
        </w:tc>
      </w:tr>
      <w:tr>
        <w:tc>
          <w:tcPr>
            <w:tcW w:type="dxa" w:w="4874"/>
          </w:tcPr>
          <w:p>
            <w:pPr>
              <w:bidi/>
            </w:pPr>
            <w:r>
              <w:rPr>
                <w:b/>
                <w:sz w:val="19"/>
                <w:rtl w:val="1"/>
                <w:lang w:bidi="ar-SA"/>
              </w:rPr>
              <w:t>التوصية</w:t>
            </w:r>
          </w:p>
        </w:tc>
        <w:tc>
          <w:tcPr>
            <w:tcW w:type="dxa" w:w="4874"/>
          </w:tcPr>
          <w:p>
            <w:pPr>
              <w:bidi/>
            </w:pPr>
            <w:r>
              <w:rPr>
                <w:sz w:val="19"/>
                <w:rtl w:val="1"/>
                <w:lang w:bidi="ar-SA"/>
              </w:rPr>
              <w:t>«الكل» أو إحدى: «يوصى به بقوة»، «يوصى به»، «يوصى به بتحفّظ»، «لا يوصى به».</w:t>
            </w:r>
          </w:p>
        </w:tc>
      </w:tr>
      <w:tr>
        <w:tc>
          <w:tcPr>
            <w:tcW w:type="dxa" w:w="4874"/>
          </w:tcPr>
          <w:p>
            <w:pPr>
              <w:bidi/>
            </w:pPr>
            <w:r>
              <w:rPr>
                <w:b/>
                <w:sz w:val="19"/>
                <w:rtl w:val="1"/>
                <w:lang w:bidi="ar-SA"/>
              </w:rPr>
              <w:t>من تاريخ</w:t>
            </w:r>
            <w:r>
              <w:rPr>
                <w:sz w:val="19"/>
                <w:rtl w:val="1"/>
                <w:lang w:bidi="ar-SA"/>
              </w:rPr>
              <w:t xml:space="preserve"> / </w:t>
            </w:r>
            <w:r>
              <w:rPr>
                <w:b/>
                <w:sz w:val="19"/>
                <w:rtl w:val="1"/>
                <w:lang w:bidi="ar-SA"/>
              </w:rPr>
              <w:t>إلى تاريخ</w:t>
            </w:r>
          </w:p>
        </w:tc>
        <w:tc>
          <w:tcPr>
            <w:tcW w:type="dxa" w:w="4874"/>
          </w:tcPr>
          <w:p>
            <w:pPr>
              <w:bidi/>
            </w:pPr>
            <w:r>
              <w:rPr>
                <w:sz w:val="19"/>
                <w:rtl w:val="1"/>
                <w:lang w:bidi="ar-SA"/>
              </w:rPr>
              <w:t>مدى تاريخ إنشاء التقرير.</w:t>
            </w:r>
          </w:p>
        </w:tc>
      </w:tr>
      <w:tr>
        <w:tc>
          <w:tcPr>
            <w:tcW w:type="dxa" w:w="4874"/>
          </w:tcPr>
          <w:p>
            <w:pPr>
              <w:bidi/>
            </w:pPr>
            <w:r>
              <w:rPr>
                <w:b/>
                <w:sz w:val="19"/>
                <w:rtl w:val="1"/>
                <w:lang w:bidi="ar-SA"/>
              </w:rPr>
              <w:t>تطبيق</w:t>
            </w:r>
          </w:p>
        </w:tc>
        <w:tc>
          <w:tcPr>
            <w:tcW w:type="dxa" w:w="4874"/>
          </w:tcPr>
          <w:p>
            <w:pPr>
              <w:bidi/>
            </w:pPr>
            <w:r>
              <w:rPr>
                <w:sz w:val="19"/>
                <w:rtl w:val="1"/>
                <w:lang w:bidi="ar-SA"/>
              </w:rPr>
              <w:t>يطبّق المشاركات ويعيد القائمة إلى الصفحة الأولى.</w:t>
            </w:r>
          </w:p>
        </w:tc>
      </w:tr>
      <w:tr>
        <w:tc>
          <w:tcPr>
            <w:tcW w:type="dxa" w:w="4874"/>
          </w:tcPr>
          <w:p>
            <w:pPr>
              <w:bidi/>
            </w:pPr>
            <w:r>
              <w:rPr>
                <w:b/>
                <w:sz w:val="19"/>
                <w:rtl w:val="1"/>
                <w:lang w:bidi="ar-SA"/>
              </w:rPr>
              <w:t>مسح</w:t>
            </w:r>
          </w:p>
        </w:tc>
        <w:tc>
          <w:tcPr>
            <w:tcW w:type="dxa" w:w="4874"/>
          </w:tcPr>
          <w:p>
            <w:pPr>
              <w:bidi/>
            </w:pPr>
            <w:r>
              <w:rPr>
                <w:sz w:val="19"/>
                <w:rtl w:val="1"/>
                <w:lang w:bidi="ar-SA"/>
              </w:rPr>
              <w:t>يظهر متى كان أحد الحقول مملوءاً، ويفرّغها جميعاً.</w:t>
            </w:r>
          </w:p>
        </w:tc>
      </w:tr>
    </w:tbl>
    <w:p/>
    <w:p>
      <w:pPr>
        <w:bidi/>
      </w:pPr>
      <w:r>
        <w:rPr>
          <w:b/>
          <w:rtl w:val="1"/>
          <w:lang w:bidi="ar-SA"/>
        </w:rPr>
        <w:t>الرسوم البيانية</w:t>
      </w:r>
      <w:r>
        <w:rPr>
          <w:rtl w:val="1"/>
          <w:lang w:bidi="ar-SA"/>
        </w:rPr>
        <w:t xml:space="preserve"> — تُحسب على الترشيح كلّه لا على الصفحة المعروضة، فلا يصف الرسم خمسةً وعشرين تقريراً ويُقرأ كأنّه يصف الكل.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الرسم</w:t>
            </w:r>
          </w:p>
        </w:tc>
        <w:tc>
          <w:tcPr>
            <w:tcW w:type="dxa" w:w="4874"/>
            <w:shd w:val="clear" w:color="auto" w:fill="EAF5EF"/>
          </w:tcPr>
          <w:p>
            <w:pPr>
              <w:bidi/>
            </w:pPr>
            <w:r>
              <w:rPr>
                <w:b/>
                <w:sz w:val="19"/>
              </w:rPr>
            </w:r>
            <w:r>
              <w:rPr>
                <w:b/>
                <w:sz w:val="19"/>
                <w:rtl w:val="1"/>
                <w:lang w:bidi="ar-SA"/>
              </w:rPr>
              <w:t>ما يقيسه</w:t>
            </w:r>
          </w:p>
        </w:tc>
      </w:tr>
      <w:tr>
        <w:tc>
          <w:tcPr>
            <w:tcW w:type="dxa" w:w="4874"/>
          </w:tcPr>
          <w:p>
            <w:pPr>
              <w:bidi/>
            </w:pPr>
            <w:r>
              <w:rPr>
                <w:b/>
                <w:sz w:val="19"/>
                <w:rtl w:val="1"/>
                <w:lang w:bidi="ar-SA"/>
              </w:rPr>
              <w:t>توزيع التوصية</w:t>
            </w:r>
          </w:p>
        </w:tc>
        <w:tc>
          <w:tcPr>
            <w:tcW w:type="dxa" w:w="4874"/>
          </w:tcPr>
          <w:p>
            <w:pPr>
              <w:bidi/>
            </w:pPr>
            <w:r>
              <w:rPr>
                <w:sz w:val="19"/>
                <w:rtl w:val="1"/>
                <w:lang w:bidi="ar-SA"/>
              </w:rPr>
              <w:t>عدد التقارير تحت كل توصية؛ وما لا توصية له يظهر تحت «بلا توصية».</w:t>
            </w:r>
          </w:p>
        </w:tc>
      </w:tr>
      <w:tr>
        <w:tc>
          <w:tcPr>
            <w:tcW w:type="dxa" w:w="4874"/>
          </w:tcPr>
          <w:p>
            <w:pPr>
              <w:bidi/>
            </w:pPr>
            <w:r>
              <w:rPr>
                <w:b/>
                <w:sz w:val="19"/>
                <w:rtl w:val="1"/>
                <w:lang w:bidi="ar-SA"/>
              </w:rPr>
              <w:t>الفئة القيادية</w:t>
            </w:r>
          </w:p>
        </w:tc>
        <w:tc>
          <w:tcPr>
            <w:tcW w:type="dxa" w:w="4874"/>
          </w:tcPr>
          <w:p>
            <w:pPr>
              <w:bidi/>
            </w:pPr>
            <w:r>
              <w:rPr>
                <w:sz w:val="19"/>
                <w:rtl w:val="1"/>
                <w:lang w:bidi="ar-SA"/>
              </w:rPr>
              <w:t>عدد التقارير لكل من «قيادة عليا» و«قيادة وسطى».</w:t>
            </w:r>
          </w:p>
        </w:tc>
      </w:tr>
      <w:tr>
        <w:tc>
          <w:tcPr>
            <w:tcW w:type="dxa" w:w="4874"/>
          </w:tcPr>
          <w:p>
            <w:pPr>
              <w:bidi/>
            </w:pPr>
            <w:r>
              <w:rPr>
                <w:b/>
                <w:sz w:val="19"/>
                <w:rtl w:val="1"/>
                <w:lang w:bidi="ar-SA"/>
              </w:rPr>
              <w:t>متوسط التوافق السلوكي حسب القطاع (المعتمدة)</w:t>
            </w:r>
          </w:p>
        </w:tc>
        <w:tc>
          <w:tcPr>
            <w:tcW w:type="dxa" w:w="4874"/>
          </w:tcPr>
          <w:p>
            <w:pPr>
              <w:bidi/>
            </w:pPr>
            <w:r>
              <w:rPr>
                <w:sz w:val="19"/>
                <w:rtl w:val="1"/>
                <w:lang w:bidi="ar-SA"/>
              </w:rPr>
              <w:t>متوسط التوافق السلوكي لكل قطاع، محسوباً على التقارير المعتمدة وحدها.</w:t>
            </w:r>
          </w:p>
        </w:tc>
      </w:tr>
    </w:tbl>
    <w:p/>
    <w:p>
      <w:pPr>
        <w:bidi/>
      </w:pPr>
      <w:r>
        <w:rPr>
          <w:b/>
          <w:rtl w:val="1"/>
          <w:lang w:bidi="ar-SA"/>
        </w:rPr>
        <w:t>شريط الفرز وشريط الترقيم</w:t>
      </w:r>
    </w:p>
    <w:p>
      <w:pPr>
        <w:jc w:val="center"/>
      </w:pPr>
      <w:r>
        <w:drawing>
          <wp:inline xmlns:a="http://schemas.openxmlformats.org/drawingml/2006/main" xmlns:pic="http://schemas.openxmlformats.org/drawingml/2006/picture">
            <wp:extent cx="5852160" cy="312115"/>
            <wp:docPr id="214" name="Picture 214"/>
            <wp:cNvGraphicFramePr>
              <a:graphicFrameLocks noChangeAspect="1"/>
            </wp:cNvGraphicFramePr>
            <a:graphic>
              <a:graphicData uri="http://schemas.openxmlformats.org/drawingml/2006/picture">
                <pic:pic>
                  <pic:nvPicPr>
                    <pic:cNvPr id="0" name="reports-pager.jpg"/>
                    <pic:cNvPicPr/>
                  </pic:nvPicPr>
                  <pic:blipFill>
                    <a:blip r:embed="rId129"/>
                    <a:stretch>
                      <a:fillRect/>
                    </a:stretch>
                  </pic:blipFill>
                  <pic:spPr>
                    <a:xfrm>
                      <a:off x="0" y="0"/>
                      <a:ext cx="5852160" cy="312115"/>
                    </a:xfrm>
                    <a:prstGeom prst="rect"/>
                  </pic:spPr>
                </pic:pic>
              </a:graphicData>
            </a:graphic>
          </wp:inline>
        </w:drawing>
      </w:r>
    </w:p>
    <w:p>
      <w:pPr>
        <w:jc w:val="center"/>
        <w:bidi/>
      </w:pPr>
      <w:r>
        <w:rPr>
          <w:i/>
          <w:color w:val="6B7F74"/>
          <w:sz w:val="18"/>
          <w:rtl w:val="1"/>
          <w:lang w:bidi="ar-SA"/>
        </w:rPr>
        <w:t>شريط الترقيم: العدّاد وأزرار التنقّل ومحدّد حجم الصفحة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الترتيب</w:t>
            </w:r>
          </w:p>
        </w:tc>
        <w:tc>
          <w:tcPr>
            <w:tcW w:type="dxa" w:w="4874"/>
          </w:tcPr>
          <w:p>
            <w:pPr>
              <w:bidi/>
            </w:pPr>
            <w:r>
              <w:rPr>
                <w:sz w:val="19"/>
                <w:rtl w:val="1"/>
                <w:lang w:bidi="ar-SA"/>
              </w:rPr>
              <w:t>عمود الفرز: «تاريخ الإنشاء»، «رمز المشارك»، «الحالة»، «التوصية»، «التوافق السلوكي»، «التوافق الفني»، «مرّات الإرجاع».</w:t>
            </w:r>
          </w:p>
        </w:tc>
      </w:tr>
      <w:tr>
        <w:tc>
          <w:tcPr>
            <w:tcW w:type="dxa" w:w="4874"/>
          </w:tcPr>
          <w:p>
            <w:pPr>
              <w:bidi/>
            </w:pPr>
            <w:r>
              <w:rPr>
                <w:b/>
                <w:sz w:val="19"/>
                <w:rtl w:val="1"/>
                <w:lang w:bidi="ar-SA"/>
              </w:rPr>
              <w:t>تصاعدي</w:t>
            </w:r>
            <w:r>
              <w:rPr>
                <w:sz w:val="19"/>
                <w:rtl w:val="1"/>
                <w:lang w:bidi="ar-SA"/>
              </w:rPr>
              <w:t xml:space="preserve"> / </w:t>
            </w:r>
            <w:r>
              <w:rPr>
                <w:b/>
                <w:sz w:val="19"/>
                <w:rtl w:val="1"/>
                <w:lang w:bidi="ar-SA"/>
              </w:rPr>
              <w:t>تنازلي</w:t>
            </w:r>
          </w:p>
        </w:tc>
        <w:tc>
          <w:tcPr>
            <w:tcW w:type="dxa" w:w="4874"/>
          </w:tcPr>
          <w:p>
            <w:pPr>
              <w:bidi/>
            </w:pPr>
            <w:r>
              <w:rPr>
                <w:sz w:val="19"/>
                <w:rtl w:val="1"/>
                <w:lang w:bidi="ar-SA"/>
              </w:rPr>
              <w:t>زر يعكس الاتجاه. الافتراضي «تنازلي» — الأحدث أولاً.</w:t>
            </w:r>
          </w:p>
        </w:tc>
      </w:tr>
      <w:tr>
        <w:tc>
          <w:tcPr>
            <w:tcW w:type="dxa" w:w="4874"/>
          </w:tcPr>
          <w:p>
            <w:pPr>
              <w:bidi/>
            </w:pPr>
            <w:r>
              <w:rPr>
                <w:sz w:val="19"/>
                <w:rtl w:val="1"/>
                <w:lang w:bidi="ar-SA"/>
              </w:rPr>
              <w:t>«… تقرير» في طرف شريط الفرز</w:t>
            </w:r>
          </w:p>
        </w:tc>
        <w:tc>
          <w:tcPr>
            <w:tcW w:type="dxa" w:w="4874"/>
          </w:tcPr>
          <w:p>
            <w:pPr>
              <w:bidi/>
            </w:pPr>
            <w:r>
              <w:rPr>
                <w:sz w:val="19"/>
                <w:rtl w:val="1"/>
                <w:lang w:bidi="ar-SA"/>
              </w:rPr>
              <w:t>إجمالي التقارير المطابقة للترشيح، لا عدد الصفحة.</w:t>
            </w:r>
          </w:p>
        </w:tc>
      </w:tr>
      <w:tr>
        <w:tc>
          <w:tcPr>
            <w:tcW w:type="dxa" w:w="4874"/>
          </w:tcPr>
          <w:p>
            <w:pPr>
              <w:bidi/>
            </w:pPr>
            <w:r>
              <w:rPr>
                <w:sz w:val="19"/>
                <w:rtl w:val="1"/>
                <w:lang w:bidi="ar-SA"/>
              </w:rPr>
              <w:t>«١–١٠ من ١٧»</w:t>
            </w:r>
          </w:p>
        </w:tc>
        <w:tc>
          <w:tcPr>
            <w:tcW w:type="dxa" w:w="4874"/>
          </w:tcPr>
          <w:p>
            <w:pPr>
              <w:bidi/>
            </w:pPr>
            <w:r>
              <w:rPr>
                <w:sz w:val="19"/>
                <w:rtl w:val="1"/>
                <w:lang w:bidi="ar-SA"/>
              </w:rPr>
              <w:t>نطاق الصفحة المعروضة من الإجمالي. يظهر حين تتعدّد الصفحات؛ وإذا كانت صفحةً واحدة ظهر «… تقرير».</w:t>
            </w:r>
          </w:p>
        </w:tc>
      </w:tr>
      <w:tr>
        <w:tc>
          <w:tcPr>
            <w:tcW w:type="dxa" w:w="4874"/>
          </w:tcPr>
          <w:p>
            <w:pPr>
              <w:bidi/>
            </w:pPr>
            <w:r>
              <w:rPr>
                <w:b/>
                <w:sz w:val="19"/>
                <w:rtl w:val="1"/>
                <w:lang w:bidi="ar-SA"/>
              </w:rPr>
              <w:t>«</w:t>
            </w:r>
            <w:r>
              <w:rPr>
                <w:sz w:val="19"/>
                <w:rtl w:val="1"/>
                <w:lang w:bidi="ar-SA"/>
              </w:rPr>
              <w:t xml:space="preserve"> و </w:t>
            </w:r>
            <w:r>
              <w:rPr>
                <w:b/>
                <w:sz w:val="19"/>
                <w:rtl w:val="1"/>
                <w:lang w:bidi="ar-SA"/>
              </w:rPr>
              <w:t>»</w:t>
            </w:r>
          </w:p>
        </w:tc>
        <w:tc>
          <w:tcPr>
            <w:tcW w:type="dxa" w:w="4874"/>
          </w:tcPr>
          <w:p>
            <w:pPr>
              <w:bidi/>
            </w:pPr>
            <w:r>
              <w:rPr>
                <w:sz w:val="19"/>
                <w:rtl w:val="1"/>
                <w:lang w:bidi="ar-SA"/>
              </w:rPr>
              <w:t>الصفحة الأولى والصفحة الأخيرة.</w:t>
            </w:r>
          </w:p>
        </w:tc>
      </w:tr>
      <w:tr>
        <w:tc>
          <w:tcPr>
            <w:tcW w:type="dxa" w:w="4874"/>
          </w:tcPr>
          <w:p>
            <w:pPr>
              <w:bidi/>
            </w:pPr>
            <w:r>
              <w:rPr>
                <w:b/>
                <w:sz w:val="19"/>
                <w:rtl w:val="1"/>
                <w:lang w:bidi="ar-SA"/>
              </w:rPr>
              <w:t>السابقة</w:t>
            </w:r>
            <w:r>
              <w:rPr>
                <w:sz w:val="19"/>
                <w:rtl w:val="1"/>
                <w:lang w:bidi="ar-SA"/>
              </w:rPr>
              <w:t xml:space="preserve"> / </w:t>
            </w:r>
            <w:r>
              <w:rPr>
                <w:b/>
                <w:sz w:val="19"/>
                <w:rtl w:val="1"/>
                <w:lang w:bidi="ar-SA"/>
              </w:rPr>
              <w:t>التالية</w:t>
            </w:r>
          </w:p>
        </w:tc>
        <w:tc>
          <w:tcPr>
            <w:tcW w:type="dxa" w:w="4874"/>
          </w:tcPr>
          <w:p>
            <w:pPr>
              <w:bidi/>
            </w:pPr>
            <w:r>
              <w:rPr>
                <w:sz w:val="19"/>
                <w:rtl w:val="1"/>
                <w:lang w:bidi="ar-SA"/>
              </w:rPr>
              <w:t>صفحة إلى الخلف أو إلى الأمام. تُعطَّل عند الطرفين.</w:t>
            </w:r>
          </w:p>
        </w:tc>
      </w:tr>
      <w:tr>
        <w:tc>
          <w:tcPr>
            <w:tcW w:type="dxa" w:w="4874"/>
          </w:tcPr>
          <w:p>
            <w:pPr>
              <w:bidi/>
            </w:pPr>
            <w:r>
              <w:rPr>
                <w:sz w:val="19"/>
                <w:rtl w:val="1"/>
                <w:lang w:bidi="ar-SA"/>
              </w:rPr>
              <w:t>«صفحة ١ من ٢»</w:t>
            </w:r>
          </w:p>
        </w:tc>
        <w:tc>
          <w:tcPr>
            <w:tcW w:type="dxa" w:w="4874"/>
          </w:tcPr>
          <w:p>
            <w:pPr>
              <w:bidi/>
            </w:pPr>
            <w:r>
              <w:rPr>
                <w:sz w:val="19"/>
                <w:rtl w:val="1"/>
                <w:lang w:bidi="ar-SA"/>
              </w:rPr>
              <w:t>موضعك الحالي.</w:t>
            </w:r>
          </w:p>
        </w:tc>
      </w:tr>
      <w:tr>
        <w:tc>
          <w:tcPr>
            <w:tcW w:type="dxa" w:w="4874"/>
          </w:tcPr>
          <w:p>
            <w:pPr>
              <w:bidi/>
            </w:pPr>
            <w:r>
              <w:rPr>
                <w:sz w:val="19"/>
                <w:rtl w:val="1"/>
                <w:lang w:bidi="ar-SA"/>
              </w:rPr>
              <w:t>محدّد حجم الصفحة</w:t>
            </w:r>
          </w:p>
        </w:tc>
        <w:tc>
          <w:tcPr>
            <w:tcW w:type="dxa" w:w="4874"/>
          </w:tcPr>
          <w:p>
            <w:pPr>
              <w:bidi/>
            </w:pPr>
            <w:r>
              <w:rPr>
                <w:sz w:val="19"/>
                <w:rtl w:val="1"/>
                <w:lang w:bidi="ar-SA"/>
              </w:rPr>
              <w:t>«١٠ تقارير»، «٢٥ تقريراً»، «٥٠ تقريراً»، «١٠٠ تقرير». الافتراضي ٢٥.</w:t>
            </w:r>
          </w:p>
        </w:tc>
      </w:tr>
    </w:tbl>
    <w:p/>
    <w:p>
      <w:pPr>
        <w:bidi/>
      </w:pPr>
      <w:r>
        <w:rPr>
          <w:b/>
          <w:rtl w:val="1"/>
          <w:lang w:bidi="ar-SA"/>
        </w:rPr>
        <w:t>بطاقة التقرير</w:t>
      </w:r>
    </w:p>
    <w:p>
      <w:pPr>
        <w:jc w:val="center"/>
      </w:pPr>
      <w:r>
        <w:drawing>
          <wp:inline xmlns:a="http://schemas.openxmlformats.org/drawingml/2006/main" xmlns:pic="http://schemas.openxmlformats.org/drawingml/2006/picture">
            <wp:extent cx="5852160" cy="1345997"/>
            <wp:docPr id="215" name="Picture 215"/>
            <wp:cNvGraphicFramePr>
              <a:graphicFrameLocks noChangeAspect="1"/>
            </wp:cNvGraphicFramePr>
            <a:graphic>
              <a:graphicData uri="http://schemas.openxmlformats.org/drawingml/2006/picture">
                <pic:pic>
                  <pic:nvPicPr>
                    <pic:cNvPr id="0" name="reports-card-actions.jpg"/>
                    <pic:cNvPicPr/>
                  </pic:nvPicPr>
                  <pic:blipFill>
                    <a:blip r:embed="rId91"/>
                    <a:stretch>
                      <a:fillRect/>
                    </a:stretch>
                  </pic:blipFill>
                  <pic:spPr>
                    <a:xfrm>
                      <a:off x="0" y="0"/>
                      <a:ext cx="5852160" cy="1345997"/>
                    </a:xfrm>
                    <a:prstGeom prst="rect"/>
                  </pic:spPr>
                </pic:pic>
              </a:graphicData>
            </a:graphic>
          </wp:inline>
        </w:drawing>
      </w:r>
    </w:p>
    <w:p>
      <w:pPr>
        <w:jc w:val="center"/>
        <w:bidi/>
      </w:pPr>
      <w:r>
        <w:rPr>
          <w:i/>
          <w:color w:val="6B7F74"/>
          <w:sz w:val="18"/>
          <w:rtl w:val="1"/>
          <w:lang w:bidi="ar-SA"/>
        </w:rPr>
        <w:t>بطاقة تقرير واقف عند اعتماد المقيّم، وأزرار الإجراءات كاملة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رمز المشارك</w:t>
            </w:r>
          </w:p>
        </w:tc>
        <w:tc>
          <w:tcPr>
            <w:tcW w:type="dxa" w:w="4874"/>
          </w:tcPr>
          <w:p>
            <w:pPr>
              <w:bidi/>
            </w:pPr>
            <w:r>
              <w:rPr>
                <w:sz w:val="19"/>
                <w:rtl w:val="1"/>
                <w:lang w:bidi="ar-SA"/>
              </w:rPr>
              <w:t>رمز المشارك لا اسمه.</w:t>
            </w:r>
          </w:p>
        </w:tc>
      </w:tr>
      <w:tr>
        <w:tc>
          <w:tcPr>
            <w:tcW w:type="dxa" w:w="4874"/>
          </w:tcPr>
          <w:p>
            <w:pPr>
              <w:bidi/>
            </w:pPr>
            <w:r>
              <w:rPr>
                <w:sz w:val="19"/>
                <w:rtl w:val="1"/>
                <w:lang w:bidi="ar-SA"/>
              </w:rPr>
              <w:t>القطاع</w:t>
            </w:r>
          </w:p>
        </w:tc>
        <w:tc>
          <w:tcPr>
            <w:tcW w:type="dxa" w:w="4874"/>
          </w:tcPr>
          <w:p>
            <w:pPr>
              <w:bidi/>
            </w:pPr>
            <w:r>
              <w:rPr>
                <w:sz w:val="19"/>
                <w:rtl w:val="1"/>
                <w:lang w:bidi="ar-SA"/>
              </w:rPr>
              <w:t>قطاع المشارك.</w:t>
            </w:r>
          </w:p>
        </w:tc>
      </w:tr>
      <w:tr>
        <w:tc>
          <w:tcPr>
            <w:tcW w:type="dxa" w:w="4874"/>
          </w:tcPr>
          <w:p>
            <w:pPr>
              <w:bidi/>
            </w:pPr>
            <w:r>
              <w:rPr>
                <w:b/>
                <w:sz w:val="19"/>
                <w:rtl w:val="1"/>
                <w:lang w:bidi="ar-SA"/>
              </w:rPr>
              <w:t>قيادة عليا</w:t>
            </w:r>
            <w:r>
              <w:rPr>
                <w:sz w:val="19"/>
                <w:rtl w:val="1"/>
                <w:lang w:bidi="ar-SA"/>
              </w:rPr>
              <w:t xml:space="preserve"> / </w:t>
            </w:r>
            <w:r>
              <w:rPr>
                <w:b/>
                <w:sz w:val="19"/>
                <w:rtl w:val="1"/>
                <w:lang w:bidi="ar-SA"/>
              </w:rPr>
              <w:t>قيادة وسطى</w:t>
            </w:r>
          </w:p>
        </w:tc>
        <w:tc>
          <w:tcPr>
            <w:tcW w:type="dxa" w:w="4874"/>
          </w:tcPr>
          <w:p>
            <w:pPr>
              <w:bidi/>
            </w:pPr>
            <w:r>
              <w:rPr>
                <w:sz w:val="19"/>
                <w:rtl w:val="1"/>
                <w:lang w:bidi="ar-SA"/>
              </w:rPr>
              <w:t>فئته القيادية.</w:t>
            </w:r>
          </w:p>
        </w:tc>
      </w:tr>
      <w:tr>
        <w:tc>
          <w:tcPr>
            <w:tcW w:type="dxa" w:w="4874"/>
          </w:tcPr>
          <w:p>
            <w:pPr>
              <w:bidi/>
            </w:pPr>
            <w:r>
              <w:rPr>
                <w:sz w:val="19"/>
                <w:rtl w:val="1"/>
                <w:lang w:bidi="ar-SA"/>
              </w:rPr>
              <w:t>شارة الحالة</w:t>
            </w:r>
          </w:p>
        </w:tc>
        <w:tc>
          <w:tcPr>
            <w:tcW w:type="dxa" w:w="4874"/>
          </w:tcPr>
          <w:p>
            <w:pPr>
              <w:bidi/>
            </w:pPr>
            <w:r>
              <w:rPr>
                <w:sz w:val="19"/>
                <w:rtl w:val="1"/>
                <w:lang w:bidi="ar-SA"/>
              </w:rPr>
              <w:t>«مسودة»، «بانتظار اعتماد المقيّم»، «بانتظار اعتماد مدير التقييم»، «بانتظار اعتماد تطوير الكفاءات»، «بانتظار اعتماد مدير المركز»، «معتمد»، «مُعاد للتعديل».</w:t>
            </w:r>
          </w:p>
        </w:tc>
      </w:tr>
      <w:tr>
        <w:tc>
          <w:tcPr>
            <w:tcW w:type="dxa" w:w="4874"/>
          </w:tcPr>
          <w:p>
            <w:pPr>
              <w:bidi/>
            </w:pPr>
            <w:r>
              <w:rPr>
                <w:sz w:val="19"/>
                <w:rtl w:val="1"/>
                <w:lang w:bidi="ar-SA"/>
              </w:rPr>
              <w:t>الرقم الصغير في الشارة</w:t>
            </w:r>
          </w:p>
        </w:tc>
        <w:tc>
          <w:tcPr>
            <w:tcW w:type="dxa" w:w="4874"/>
          </w:tcPr>
          <w:p>
            <w:pPr>
              <w:bidi/>
            </w:pPr>
            <w:r>
              <w:rPr>
                <w:sz w:val="19"/>
                <w:rtl w:val="1"/>
                <w:lang w:bidi="ar-SA"/>
              </w:rPr>
              <w:t xml:space="preserve">موضع التقرير في السلسلة </w:t>
            </w:r>
            <w:r>
              <w:rPr>
                <w:b/>
                <w:sz w:val="19"/>
                <w:rtl w:val="1"/>
                <w:lang w:bidi="ar-SA"/>
              </w:rPr>
              <w:t>المفعّلة</w:t>
            </w:r>
            <w:r>
              <w:rPr>
                <w:sz w:val="19"/>
                <w:rtl w:val="1"/>
                <w:lang w:bidi="ar-SA"/>
              </w:rPr>
              <w:t xml:space="preserve"> (مثل </w:t>
            </w:r>
            <w:r>
              <w:rPr>
                <w:rFonts w:ascii="Consolas" w:hAnsi="Consolas"/>
                <w:sz w:val="19"/>
                <w:rFonts w:ascii="Consolas" w:hAnsi="Consolas" w:cs="Consolas"/>
                <w:rtl w:val="0"/>
                <w:lang w:bidi="ar-SA"/>
              </w:rPr>
              <w:t>2/4</w:t>
            </w:r>
            <w:r>
              <w:rPr>
                <w:sz w:val="19"/>
                <w:rtl w:val="1"/>
                <w:lang w:bidi="ar-SA"/>
              </w:rPr>
              <w:t>) — يُظهر كم بقي، لا مجرّد «معلّق». ومراحل الانتظار بلون واحد يميّزها الرقم لا اللون.</w:t>
            </w:r>
          </w:p>
        </w:tc>
      </w:tr>
      <w:tr>
        <w:tc>
          <w:tcPr>
            <w:tcW w:type="dxa" w:w="4874"/>
          </w:tcPr>
          <w:p>
            <w:pPr>
              <w:bidi/>
            </w:pPr>
            <w:r>
              <w:rPr>
                <w:b/>
                <w:sz w:val="19"/>
                <w:rtl w:val="1"/>
                <w:lang w:bidi="ar-SA"/>
              </w:rPr>
              <w:t>السلوكية</w:t>
            </w:r>
            <w:r>
              <w:rPr>
                <w:sz w:val="19"/>
                <w:rtl w:val="1"/>
                <w:lang w:bidi="ar-SA"/>
              </w:rPr>
              <w:t xml:space="preserve"> / </w:t>
            </w:r>
            <w:r>
              <w:rPr>
                <w:b/>
                <w:sz w:val="19"/>
                <w:rtl w:val="1"/>
                <w:lang w:bidi="ar-SA"/>
              </w:rPr>
              <w:t>الفنية</w:t>
            </w:r>
          </w:p>
        </w:tc>
        <w:tc>
          <w:tcPr>
            <w:tcW w:type="dxa" w:w="4874"/>
          </w:tcPr>
          <w:p>
            <w:pPr>
              <w:bidi/>
            </w:pPr>
            <w:r>
              <w:rPr>
                <w:sz w:val="19"/>
                <w:rtl w:val="1"/>
                <w:lang w:bidi="ar-SA"/>
              </w:rPr>
              <w:t>شريطان بنسبة التوافق. تظهر «—» متى كانت القيمة غير مسجّلة.</w:t>
            </w:r>
          </w:p>
        </w:tc>
      </w:tr>
      <w:tr>
        <w:tc>
          <w:tcPr>
            <w:tcW w:type="dxa" w:w="4874"/>
          </w:tcPr>
          <w:p>
            <w:pPr>
              <w:bidi/>
            </w:pPr>
            <w:r>
              <w:rPr>
                <w:sz w:val="19"/>
                <w:rtl w:val="1"/>
                <w:lang w:bidi="ar-SA"/>
              </w:rPr>
              <w:t>«أُعيد للتعديل — بانتظار إعادة الإرسال»</w:t>
            </w:r>
          </w:p>
        </w:tc>
        <w:tc>
          <w:tcPr>
            <w:tcW w:type="dxa" w:w="4874"/>
          </w:tcPr>
          <w:p>
            <w:pPr>
              <w:bidi/>
            </w:pPr>
            <w:r>
              <w:rPr>
                <w:sz w:val="19"/>
                <w:rtl w:val="1"/>
                <w:lang w:bidi="ar-SA"/>
              </w:rPr>
              <w:t>يحلّ محلّ الشريطين في التقرير المُعاد.</w:t>
            </w:r>
          </w:p>
        </w:tc>
      </w:tr>
    </w:tbl>
    <w:p/>
    <w:p>
      <w:pPr>
        <w:bidi/>
      </w:pPr>
      <w:r>
        <w:rPr>
          <w:b/>
          <w:rtl w:val="1"/>
          <w:lang w:bidi="ar-SA"/>
        </w:rPr>
        <w:t>أزرار البطاقة</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الزر</w:t>
            </w:r>
          </w:p>
        </w:tc>
        <w:tc>
          <w:tcPr>
            <w:tcW w:type="dxa" w:w="3250"/>
            <w:shd w:val="clear" w:color="auto" w:fill="EAF5EF"/>
          </w:tcPr>
          <w:p>
            <w:pPr>
              <w:bidi/>
            </w:pPr>
            <w:r>
              <w:rPr>
                <w:b/>
                <w:sz w:val="19"/>
              </w:rPr>
            </w:r>
            <w:r>
              <w:rPr>
                <w:b/>
                <w:sz w:val="19"/>
                <w:rtl w:val="1"/>
                <w:lang w:bidi="ar-SA"/>
              </w:rPr>
              <w:t>متى يظهر</w:t>
            </w:r>
          </w:p>
        </w:tc>
        <w:tc>
          <w:tcPr>
            <w:tcW w:type="dxa" w:w="3250"/>
            <w:shd w:val="clear" w:color="auto" w:fill="EAF5EF"/>
          </w:tcPr>
          <w:p>
            <w:pPr>
              <w:bidi/>
            </w:pPr>
            <w:r>
              <w:rPr>
                <w:b/>
                <w:sz w:val="19"/>
              </w:rPr>
            </w:r>
            <w:r>
              <w:rPr>
                <w:b/>
                <w:sz w:val="19"/>
                <w:rtl w:val="1"/>
                <w:lang w:bidi="ar-SA"/>
              </w:rPr>
              <w:t>ماذا يفعل</w:t>
            </w:r>
          </w:p>
        </w:tc>
      </w:tr>
      <w:tr>
        <w:tc>
          <w:tcPr>
            <w:tcW w:type="dxa" w:w="3250"/>
          </w:tcPr>
          <w:p>
            <w:pPr>
              <w:bidi/>
            </w:pPr>
            <w:r>
              <w:rPr>
                <w:b/>
                <w:sz w:val="19"/>
                <w:rtl w:val="1"/>
                <w:lang w:bidi="ar-SA"/>
              </w:rPr>
              <w:t>التقييمات السابقة</w:t>
            </w:r>
          </w:p>
        </w:tc>
        <w:tc>
          <w:tcPr>
            <w:tcW w:type="dxa" w:w="3250"/>
          </w:tcPr>
          <w:p>
            <w:pPr>
              <w:bidi/>
            </w:pPr>
            <w:r>
              <w:rPr>
                <w:sz w:val="19"/>
                <w:rtl w:val="1"/>
                <w:lang w:bidi="ar-SA"/>
              </w:rPr>
              <w:t>متى كان التقرير مرتبطاً بمشارك</w:t>
            </w:r>
          </w:p>
        </w:tc>
        <w:tc>
          <w:tcPr>
            <w:tcW w:type="dxa" w:w="3250"/>
          </w:tcPr>
          <w:p>
            <w:pPr>
              <w:bidi/>
            </w:pPr>
            <w:r>
              <w:rPr>
                <w:sz w:val="19"/>
                <w:rtl w:val="1"/>
                <w:lang w:bidi="ar-SA"/>
              </w:rPr>
              <w:t>يفتح سجلّ دورات هذا المشارك.</w:t>
            </w:r>
          </w:p>
        </w:tc>
      </w:tr>
      <w:tr>
        <w:tc>
          <w:tcPr>
            <w:tcW w:type="dxa" w:w="3250"/>
          </w:tcPr>
          <w:p>
            <w:pPr>
              <w:bidi/>
            </w:pPr>
            <w:r>
              <w:rPr>
                <w:b/>
                <w:sz w:val="19"/>
                <w:rtl w:val="1"/>
                <w:lang w:bidi="ar-SA"/>
              </w:rPr>
              <w:t>مستند مفصّل</w:t>
            </w:r>
          </w:p>
        </w:tc>
        <w:tc>
          <w:tcPr>
            <w:tcW w:type="dxa" w:w="3250"/>
          </w:tcPr>
          <w:p>
            <w:pPr>
              <w:bidi/>
            </w:pPr>
            <w:r>
              <w:rPr>
                <w:sz w:val="19"/>
                <w:rtl w:val="1"/>
                <w:lang w:bidi="ar-SA"/>
              </w:rPr>
              <w:t>دائماً</w:t>
            </w:r>
          </w:p>
        </w:tc>
        <w:tc>
          <w:tcPr>
            <w:tcW w:type="dxa" w:w="3250"/>
          </w:tcPr>
          <w:p>
            <w:pPr>
              <w:bidi/>
            </w:pPr>
            <w:r>
              <w:rPr>
                <w:sz w:val="19"/>
                <w:rtl w:val="1"/>
                <w:lang w:bidi="ar-SA"/>
              </w:rPr>
              <w:t>يفتح التقرير النهائي المطبوع في تبويب جديد.</w:t>
            </w:r>
          </w:p>
        </w:tc>
      </w:tr>
      <w:tr>
        <w:tc>
          <w:tcPr>
            <w:tcW w:type="dxa" w:w="3250"/>
          </w:tcPr>
          <w:p>
            <w:pPr>
              <w:bidi/>
            </w:pPr>
            <w:r>
              <w:rPr>
                <w:b/>
                <w:sz w:val="19"/>
                <w:rtl w:val="1"/>
                <w:lang w:bidi="ar-SA"/>
              </w:rPr>
              <w:t>مستند مختصر</w:t>
            </w:r>
          </w:p>
        </w:tc>
        <w:tc>
          <w:tcPr>
            <w:tcW w:type="dxa" w:w="3250"/>
          </w:tcPr>
          <w:p>
            <w:pPr>
              <w:bidi/>
            </w:pPr>
            <w:r>
              <w:rPr>
                <w:sz w:val="19"/>
                <w:rtl w:val="1"/>
                <w:lang w:bidi="ar-SA"/>
              </w:rPr>
              <w:t>دائماً</w:t>
            </w:r>
          </w:p>
        </w:tc>
        <w:tc>
          <w:tcPr>
            <w:tcW w:type="dxa" w:w="3250"/>
          </w:tcPr>
          <w:p>
            <w:pPr>
              <w:bidi/>
            </w:pPr>
            <w:r>
              <w:rPr>
                <w:sz w:val="19"/>
                <w:rtl w:val="1"/>
                <w:lang w:bidi="ar-SA"/>
              </w:rPr>
              <w:t>يفتح ورقة الملخّص التنفيذي المطبوعة في تبويب جديد.</w:t>
            </w:r>
          </w:p>
        </w:tc>
      </w:tr>
      <w:tr>
        <w:tc>
          <w:tcPr>
            <w:tcW w:type="dxa" w:w="3250"/>
          </w:tcPr>
          <w:p>
            <w:pPr>
              <w:bidi/>
            </w:pPr>
            <w:r>
              <w:rPr>
                <w:b/>
                <w:sz w:val="19"/>
                <w:rtl w:val="1"/>
                <w:lang w:bidi="ar-SA"/>
              </w:rPr>
              <w:t>الملخّص التنفيذي</w:t>
            </w:r>
          </w:p>
        </w:tc>
        <w:tc>
          <w:tcPr>
            <w:tcW w:type="dxa" w:w="3250"/>
          </w:tcPr>
          <w:p>
            <w:pPr>
              <w:bidi/>
            </w:pPr>
            <w:r>
              <w:rPr>
                <w:sz w:val="19"/>
                <w:rtl w:val="1"/>
                <w:lang w:bidi="ar-SA"/>
              </w:rPr>
              <w:t>دائماً</w:t>
            </w:r>
          </w:p>
        </w:tc>
        <w:tc>
          <w:tcPr>
            <w:tcW w:type="dxa" w:w="3250"/>
          </w:tcPr>
          <w:p>
            <w:pPr>
              <w:bidi/>
            </w:pPr>
            <w:r>
              <w:rPr>
                <w:sz w:val="19"/>
                <w:rtl w:val="1"/>
                <w:lang w:bidi="ar-SA"/>
              </w:rPr>
              <w:t xml:space="preserve">يفتح نافذة الملخّص — للقراءة، أو للكتابة لحاملي </w:t>
            </w:r>
            <w:r>
              <w:rPr>
                <w:rFonts w:ascii="Consolas" w:hAnsi="Consolas"/>
                <w:sz w:val="19"/>
                <w:rFonts w:ascii="Consolas" w:hAnsi="Consolas" w:cs="Consolas"/>
                <w:rtl w:val="0"/>
                <w:lang w:bidi="ar-SA"/>
              </w:rPr>
              <w:t>report.exec_summary</w:t>
            </w:r>
            <w:r>
              <w:rPr>
                <w:sz w:val="19"/>
                <w:rtl w:val="1"/>
                <w:lang w:bidi="ar-SA"/>
              </w:rPr>
              <w:t>.</w:t>
            </w:r>
          </w:p>
        </w:tc>
      </w:tr>
      <w:tr>
        <w:tc>
          <w:tcPr>
            <w:tcW w:type="dxa" w:w="3250"/>
          </w:tcPr>
          <w:p>
            <w:pPr>
              <w:bidi/>
            </w:pPr>
            <w:r>
              <w:rPr>
                <w:b/>
                <w:sz w:val="19"/>
                <w:rtl w:val="1"/>
                <w:lang w:bidi="ar-SA"/>
              </w:rPr>
              <w:t>تعديل التقرير</w:t>
            </w:r>
          </w:p>
        </w:tc>
        <w:tc>
          <w:tcPr>
            <w:tcW w:type="dxa" w:w="3250"/>
          </w:tcPr>
          <w:p>
            <w:pPr>
              <w:bidi/>
            </w:pPr>
            <w:r>
              <w:rPr>
                <w:sz w:val="19"/>
                <w:rtl w:val="1"/>
                <w:lang w:bidi="ar-SA"/>
              </w:rPr>
              <w:t xml:space="preserve">للتقرير في حالة «مسودة» أو «مُعاد للتعديل»، ولكاتبه أو لحامل </w:t>
            </w:r>
            <w:r>
              <w:rPr>
                <w:rFonts w:ascii="Consolas" w:hAnsi="Consolas"/>
                <w:sz w:val="19"/>
                <w:rFonts w:ascii="Consolas" w:hAnsi="Consolas" w:cs="Consolas"/>
                <w:rtl w:val="0"/>
                <w:lang w:bidi="ar-SA"/>
              </w:rPr>
              <w:t>report.edit_any</w:t>
            </w:r>
          </w:p>
        </w:tc>
        <w:tc>
          <w:tcPr>
            <w:tcW w:type="dxa" w:w="3250"/>
          </w:tcPr>
          <w:p>
            <w:pPr>
              <w:bidi/>
            </w:pPr>
            <w:r>
              <w:rPr>
                <w:sz w:val="19"/>
                <w:rtl w:val="1"/>
                <w:lang w:bidi="ar-SA"/>
              </w:rPr>
              <w:t>يفتح المحرّر في وضع التعديل.</w:t>
            </w:r>
          </w:p>
        </w:tc>
      </w:tr>
      <w:tr>
        <w:tc>
          <w:tcPr>
            <w:tcW w:type="dxa" w:w="3250"/>
          </w:tcPr>
          <w:p>
            <w:pPr>
              <w:bidi/>
            </w:pPr>
            <w:r>
              <w:rPr>
                <w:b/>
                <w:sz w:val="19"/>
                <w:rtl w:val="1"/>
                <w:lang w:bidi="ar-SA"/>
              </w:rPr>
              <w:t>اعتماد</w:t>
            </w:r>
          </w:p>
        </w:tc>
        <w:tc>
          <w:tcPr>
            <w:tcW w:type="dxa" w:w="3250"/>
          </w:tcPr>
          <w:p>
            <w:pPr>
              <w:bidi/>
            </w:pPr>
            <w:r>
              <w:rPr>
                <w:sz w:val="19"/>
                <w:rtl w:val="1"/>
                <w:lang w:bidi="ar-SA"/>
              </w:rPr>
              <w:t>لمن يملك صلاحية المرحلة التي يقف عندها التقرير</w:t>
            </w:r>
          </w:p>
        </w:tc>
        <w:tc>
          <w:tcPr>
            <w:tcW w:type="dxa" w:w="3250"/>
          </w:tcPr>
          <w:p>
            <w:pPr>
              <w:bidi/>
            </w:pPr>
            <w:r>
              <w:rPr>
                <w:sz w:val="19"/>
                <w:rtl w:val="1"/>
                <w:lang w:bidi="ar-SA"/>
              </w:rPr>
              <w:t>يعتمد المرحلة ويحيل التقرير إلى ما بعدها.</w:t>
            </w:r>
          </w:p>
        </w:tc>
      </w:tr>
      <w:tr>
        <w:tc>
          <w:tcPr>
            <w:tcW w:type="dxa" w:w="3250"/>
          </w:tcPr>
          <w:p>
            <w:pPr>
              <w:bidi/>
            </w:pPr>
            <w:r>
              <w:rPr>
                <w:b/>
                <w:sz w:val="19"/>
                <w:rtl w:val="1"/>
                <w:lang w:bidi="ar-SA"/>
              </w:rPr>
              <w:t>اعتماد وتجاوز المقيّم</w:t>
            </w:r>
          </w:p>
        </w:tc>
        <w:tc>
          <w:tcPr>
            <w:tcW w:type="dxa" w:w="3250"/>
          </w:tcPr>
          <w:p>
            <w:pPr>
              <w:bidi/>
            </w:pPr>
            <w:r>
              <w:rPr>
                <w:sz w:val="19"/>
                <w:rtl w:val="1"/>
                <w:lang w:bidi="ar-SA"/>
              </w:rPr>
              <w:t>لمدير إدارة التقييم على تقرير واقف عند المقيّم</w:t>
            </w:r>
          </w:p>
        </w:tc>
        <w:tc>
          <w:tcPr>
            <w:tcW w:type="dxa" w:w="3250"/>
          </w:tcPr>
          <w:p>
            <w:pPr>
              <w:bidi/>
            </w:pPr>
            <w:r>
              <w:rPr>
                <w:sz w:val="19"/>
                <w:rtl w:val="1"/>
                <w:lang w:bidi="ar-SA"/>
              </w:rPr>
              <w:t>يعتمد ويتخطّى مرحلة المقيّم.</w:t>
            </w:r>
          </w:p>
        </w:tc>
      </w:tr>
      <w:tr>
        <w:tc>
          <w:tcPr>
            <w:tcW w:type="dxa" w:w="3250"/>
          </w:tcPr>
          <w:p>
            <w:pPr>
              <w:bidi/>
            </w:pPr>
            <w:r>
              <w:rPr>
                <w:b/>
                <w:sz w:val="19"/>
                <w:rtl w:val="1"/>
                <w:lang w:bidi="ar-SA"/>
              </w:rPr>
              <w:t>اعتماد نهائي</w:t>
            </w:r>
          </w:p>
        </w:tc>
        <w:tc>
          <w:tcPr>
            <w:tcW w:type="dxa" w:w="3250"/>
          </w:tcPr>
          <w:p>
            <w:pPr>
              <w:bidi/>
            </w:pPr>
            <w:r>
              <w:rPr>
                <w:sz w:val="19"/>
                <w:rtl w:val="1"/>
                <w:lang w:bidi="ar-SA"/>
              </w:rPr>
              <w:t xml:space="preserve">على التقرير الواقف عند </w:t>
            </w:r>
            <w:r>
              <w:rPr>
                <w:b/>
                <w:sz w:val="19"/>
                <w:rtl w:val="1"/>
                <w:lang w:bidi="ar-SA"/>
              </w:rPr>
              <w:t>آخر مرحلةٍ مفعّلة</w:t>
            </w:r>
            <w:r>
              <w:rPr>
                <w:sz w:val="19"/>
                <w:rtl w:val="1"/>
                <w:lang w:bidi="ar-SA"/>
              </w:rPr>
              <w:t xml:space="preserve"> — مرحلة مدير المركز في هذا التنصيب</w:t>
            </w:r>
          </w:p>
        </w:tc>
        <w:tc>
          <w:tcPr>
            <w:tcW w:type="dxa" w:w="3250"/>
          </w:tcPr>
          <w:p>
            <w:pPr>
              <w:bidi/>
            </w:pPr>
            <w:r>
              <w:rPr>
                <w:sz w:val="19"/>
                <w:rtl w:val="1"/>
                <w:lang w:bidi="ar-SA"/>
              </w:rPr>
              <w:t>يُنهي السلسلة.</w:t>
            </w:r>
          </w:p>
        </w:tc>
      </w:tr>
      <w:tr>
        <w:tc>
          <w:tcPr>
            <w:tcW w:type="dxa" w:w="3250"/>
          </w:tcPr>
          <w:p>
            <w:pPr>
              <w:bidi/>
            </w:pPr>
            <w:r>
              <w:rPr>
                <w:b/>
                <w:sz w:val="19"/>
                <w:rtl w:val="1"/>
                <w:lang w:bidi="ar-SA"/>
              </w:rPr>
              <w:t>إرجاع للتعديل</w:t>
            </w:r>
          </w:p>
        </w:tc>
        <w:tc>
          <w:tcPr>
            <w:tcW w:type="dxa" w:w="3250"/>
          </w:tcPr>
          <w:p>
            <w:pPr>
              <w:bidi/>
            </w:pPr>
            <w:r>
              <w:rPr>
                <w:sz w:val="19"/>
                <w:rtl w:val="1"/>
                <w:lang w:bidi="ar-SA"/>
              </w:rPr>
              <w:t xml:space="preserve">لحاملي </w:t>
            </w:r>
            <w:r>
              <w:rPr>
                <w:rFonts w:ascii="Consolas" w:hAnsi="Consolas"/>
                <w:sz w:val="19"/>
                <w:rFonts w:ascii="Consolas" w:hAnsi="Consolas" w:cs="Consolas"/>
                <w:rtl w:val="0"/>
                <w:lang w:bidi="ar-SA"/>
              </w:rPr>
              <w:t>report.return</w:t>
            </w:r>
            <w:r>
              <w:rPr>
                <w:sz w:val="19"/>
                <w:rtl w:val="1"/>
                <w:lang w:bidi="ar-SA"/>
              </w:rPr>
              <w:t xml:space="preserve"> على تقرير في مرحلة اعتماد</w:t>
            </w:r>
          </w:p>
        </w:tc>
        <w:tc>
          <w:tcPr>
            <w:tcW w:type="dxa" w:w="3250"/>
          </w:tcPr>
          <w:p>
            <w:pPr>
              <w:bidi/>
            </w:pPr>
            <w:r>
              <w:rPr>
                <w:sz w:val="19"/>
                <w:rtl w:val="1"/>
                <w:lang w:bidi="ar-SA"/>
              </w:rPr>
              <w:t>يفتح نافذة سبب الإرجاع.</w:t>
            </w:r>
          </w:p>
        </w:tc>
      </w:tr>
    </w:tbl>
    <w:p/>
    <w:p>
      <w:pPr>
        <w:bidi/>
      </w:pPr>
      <w:r>
        <w:rPr>
          <w:rtl w:val="1"/>
          <w:lang w:bidi="ar-SA"/>
        </w:rPr>
        <w:t xml:space="preserve">سلسلة الاعتماد تُضبط من شاشة </w:t>
      </w:r>
      <w:r>
        <w:rPr>
          <w:b/>
          <w:rtl w:val="1"/>
          <w:lang w:bidi="ar-SA"/>
        </w:rPr>
        <w:t>مراحل الاعتماد</w:t>
      </w:r>
      <w:r>
        <w:rPr>
          <w:rtl w:val="1"/>
          <w:lang w:bidi="ar-SA"/>
        </w:rPr>
        <w:t xml:space="preserve">، وهي في هذا التنصيب أربع مراحل آخرها اعتماد مدير المركز. والشاشة تقرأ السلسلة المفعّلة من الخادم: التقرير الواقف عند مدير المركز يظهر بشارة «بانتظار اعتماد مدير المركز» وتحت مشارك </w:t>
      </w:r>
      <w:r>
        <w:rPr>
          <w:b/>
          <w:rtl w:val="1"/>
          <w:lang w:bidi="ar-SA"/>
        </w:rPr>
        <w:t>مدير المركز</w:t>
      </w:r>
      <w:r>
        <w:rPr>
          <w:rtl w:val="1"/>
          <w:lang w:bidi="ar-SA"/>
        </w:rPr>
        <w:t xml:space="preserve">، وله زرّا </w:t>
      </w:r>
      <w:r>
        <w:rPr>
          <w:b/>
          <w:rtl w:val="1"/>
          <w:lang w:bidi="ar-SA"/>
        </w:rPr>
        <w:t>اعتماد نهائي</w:t>
      </w:r>
      <w:r>
        <w:rPr>
          <w:rtl w:val="1"/>
          <w:lang w:bidi="ar-SA"/>
        </w:rPr>
        <w:t xml:space="preserve"> و</w:t>
      </w:r>
      <w:r>
        <w:rPr>
          <w:b/>
          <w:rtl w:val="1"/>
          <w:lang w:bidi="ar-SA"/>
        </w:rPr>
        <w:t>إرجاع للتعديل</w:t>
      </w:r>
      <w:r>
        <w:rPr>
          <w:rtl w:val="1"/>
          <w:lang w:bidi="ar-SA"/>
        </w:rPr>
        <w:t xml:space="preserve"> لحاملي صلاحيتيهما.</w:t>
      </w:r>
    </w:p>
    <w:p>
      <w:pPr>
        <w:jc w:val="center"/>
      </w:pPr>
      <w:r>
        <w:drawing>
          <wp:inline xmlns:a="http://schemas.openxmlformats.org/drawingml/2006/main" xmlns:pic="http://schemas.openxmlformats.org/drawingml/2006/picture">
            <wp:extent cx="5852160" cy="327353"/>
            <wp:docPr id="216" name="Picture 216"/>
            <wp:cNvGraphicFramePr>
              <a:graphicFrameLocks noChangeAspect="1"/>
            </wp:cNvGraphicFramePr>
            <a:graphic>
              <a:graphicData uri="http://schemas.openxmlformats.org/drawingml/2006/picture">
                <pic:pic>
                  <pic:nvPicPr>
                    <pic:cNvPr id="0" name="reports-center-filter.png"/>
                    <pic:cNvPicPr/>
                  </pic:nvPicPr>
                  <pic:blipFill>
                    <a:blip r:embed="rId130"/>
                    <a:stretch>
                      <a:fillRect/>
                    </a:stretch>
                  </pic:blipFill>
                  <pic:spPr>
                    <a:xfrm>
                      <a:off x="0" y="0"/>
                      <a:ext cx="5852160" cy="327353"/>
                    </a:xfrm>
                    <a:prstGeom prst="rect"/>
                  </pic:spPr>
                </pic:pic>
              </a:graphicData>
            </a:graphic>
          </wp:inline>
        </w:drawing>
      </w:r>
    </w:p>
    <w:p>
      <w:pPr>
        <w:jc w:val="center"/>
        <w:bidi/>
      </w:pPr>
      <w:r>
        <w:rPr>
          <w:i/>
          <w:color w:val="6B7F74"/>
          <w:sz w:val="18"/>
          <w:rtl w:val="1"/>
          <w:lang w:bidi="ar-SA"/>
        </w:rPr>
        <w:t>مشارك «مدير المركز» بين مراحل السلسلة</w:t>
      </w:r>
    </w:p>
    <w:p>
      <w:pPr>
        <w:pStyle w:val="Heading3"/>
        <w:bidi/>
      </w:pPr>
      <w:r>
        <w:rPr>
          <w:rtl w:val="1"/>
          <w:lang w:bidi="ar-SA"/>
        </w:rPr>
        <w:t>كيف تعمل فيها</w:t>
      </w:r>
    </w:p>
    <w:p>
      <w:pPr>
        <w:bidi/>
      </w:pPr>
      <w:r>
        <w:rPr>
          <w:b/>
          <w:rtl w:val="1"/>
          <w:lang w:bidi="ar-SA"/>
        </w:rPr>
        <w:t>اعتماد تقرير وصل مرحلتك</w:t>
      </w:r>
    </w:p>
    <w:p>
      <w:pPr>
        <w:pStyle w:val="ListNumber"/>
        <w:bidi/>
      </w:pPr>
      <w:r>
        <w:rPr>
          <w:rtl w:val="1"/>
          <w:lang w:bidi="ar-SA"/>
        </w:rPr>
        <w:t xml:space="preserve">اضغط مشارك مرحلتك: </w:t>
      </w:r>
      <w:r>
        <w:rPr>
          <w:b/>
          <w:rtl w:val="1"/>
          <w:lang w:bidi="ar-SA"/>
        </w:rPr>
        <w:t>المقيّم</w:t>
      </w:r>
      <w:r>
        <w:rPr>
          <w:rtl w:val="1"/>
          <w:lang w:bidi="ar-SA"/>
        </w:rPr>
        <w:t xml:space="preserve"> أو </w:t>
      </w:r>
      <w:r>
        <w:rPr>
          <w:b/>
          <w:rtl w:val="1"/>
          <w:lang w:bidi="ar-SA"/>
        </w:rPr>
        <w:t>مدير التقييم</w:t>
      </w:r>
      <w:r>
        <w:rPr>
          <w:rtl w:val="1"/>
          <w:lang w:bidi="ar-SA"/>
        </w:rPr>
        <w:t xml:space="preserve"> أو </w:t>
      </w:r>
      <w:r>
        <w:rPr>
          <w:b/>
          <w:rtl w:val="1"/>
          <w:lang w:bidi="ar-SA"/>
        </w:rPr>
        <w:t>تطوير الكفاءات</w:t>
      </w:r>
      <w:r>
        <w:rPr>
          <w:rtl w:val="1"/>
          <w:lang w:bidi="ar-SA"/>
        </w:rPr>
        <w:t xml:space="preserve"> أو </w:t>
      </w:r>
      <w:r>
        <w:rPr>
          <w:b/>
          <w:rtl w:val="1"/>
          <w:lang w:bidi="ar-SA"/>
        </w:rPr>
        <w:t>مدير المركز</w:t>
      </w:r>
      <w:r>
        <w:rPr>
          <w:rtl w:val="1"/>
          <w:lang w:bidi="ar-SA"/>
        </w:rPr>
        <w:t xml:space="preserve">، أو اضغط </w:t>
      </w:r>
      <w:r>
        <w:rPr>
          <w:b/>
          <w:rtl w:val="1"/>
          <w:lang w:bidi="ar-SA"/>
        </w:rPr>
        <w:t>بانتظار الاعتماد</w:t>
      </w:r>
      <w:r>
        <w:rPr>
          <w:rtl w:val="1"/>
          <w:lang w:bidi="ar-SA"/>
        </w:rPr>
        <w:t xml:space="preserve"> لترى السلسلة كاملةً.</w:t>
      </w:r>
    </w:p>
    <w:p>
      <w:pPr>
        <w:pStyle w:val="ListNumber"/>
        <w:bidi/>
      </w:pPr>
      <w:r>
        <w:rPr>
          <w:rtl w:val="1"/>
          <w:lang w:bidi="ar-SA"/>
        </w:rPr>
        <w:t>اقرأ شارة الحالة على البطاقة ورقم موضعها في السلسلة.</w:t>
      </w:r>
    </w:p>
    <w:p>
      <w:pPr>
        <w:pStyle w:val="ListNumber"/>
        <w:bidi/>
      </w:pPr>
      <w:r>
        <w:rPr>
          <w:rtl w:val="1"/>
          <w:lang w:bidi="ar-SA"/>
        </w:rPr>
        <w:t xml:space="preserve">راجع التقرير بزر </w:t>
      </w:r>
      <w:r>
        <w:rPr>
          <w:b/>
          <w:rtl w:val="1"/>
          <w:lang w:bidi="ar-SA"/>
        </w:rPr>
        <w:t>مستند مفصّل</w:t>
      </w:r>
      <w:r>
        <w:rPr>
          <w:rtl w:val="1"/>
          <w:lang w:bidi="ar-SA"/>
        </w:rPr>
        <w:t xml:space="preserve"> قبل قرارك.</w:t>
      </w:r>
    </w:p>
    <w:p>
      <w:pPr>
        <w:pStyle w:val="ListNumber"/>
        <w:bidi/>
      </w:pPr>
      <w:r>
        <w:rPr>
          <w:rtl w:val="1"/>
          <w:lang w:bidi="ar-SA"/>
        </w:rPr>
        <w:t xml:space="preserve">اضغط </w:t>
      </w:r>
      <w:r>
        <w:rPr>
          <w:b/>
          <w:rtl w:val="1"/>
          <w:lang w:bidi="ar-SA"/>
        </w:rPr>
        <w:t>اعتماد</w:t>
      </w:r>
      <w:r>
        <w:rPr>
          <w:rtl w:val="1"/>
          <w:lang w:bidi="ar-SA"/>
        </w:rPr>
        <w:t>.</w:t>
      </w:r>
    </w:p>
    <w:p>
      <w:pPr>
        <w:bidi/>
      </w:pPr>
      <w:r>
        <w:rPr>
          <w:rtl w:val="1"/>
          <w:lang w:bidi="ar-SA"/>
        </w:rPr>
        <w:t xml:space="preserve">تظهر رسالة «تم اعتماد تقرير \&lt;رمز المشارك\&gt;»، وتتقدّم البطاقة إلى المرحلة التالية ويُشعَر صاحبها. وفي آخر مرحلة تصير الحالة </w:t>
      </w:r>
      <w:r>
        <w:rPr>
          <w:b/>
          <w:rtl w:val="1"/>
          <w:lang w:bidi="ar-SA"/>
        </w:rPr>
        <w:t>معتمد</w:t>
      </w:r>
      <w:r>
        <w:rPr>
          <w:rtl w:val="1"/>
          <w:lang w:bidi="ar-SA"/>
        </w:rPr>
        <w:t>، ويُشعَر كاتب التقرير، وتصير حالة المشارك «مكتمل» فتُتاح له دورة تقييم جديدة.</w:t>
      </w:r>
    </w:p>
    <w:p>
      <w:pPr>
        <w:bidi/>
      </w:pPr>
      <w:r>
        <w:rPr>
          <w:b/>
          <w:rtl w:val="1"/>
          <w:lang w:bidi="ar-SA"/>
        </w:rPr>
        <w:t>إرجاع تقرير للتعديل</w:t>
      </w:r>
    </w:p>
    <w:p>
      <w:pPr>
        <w:jc w:val="center"/>
      </w:pPr>
      <w:r>
        <w:drawing>
          <wp:inline xmlns:a="http://schemas.openxmlformats.org/drawingml/2006/main" xmlns:pic="http://schemas.openxmlformats.org/drawingml/2006/picture">
            <wp:extent cx="5852160" cy="3618586"/>
            <wp:docPr id="217" name="Picture 217"/>
            <wp:cNvGraphicFramePr>
              <a:graphicFrameLocks noChangeAspect="1"/>
            </wp:cNvGraphicFramePr>
            <a:graphic>
              <a:graphicData uri="http://schemas.openxmlformats.org/drawingml/2006/picture">
                <pic:pic>
                  <pic:nvPicPr>
                    <pic:cNvPr id="0" name="reports-return-modal.jpg"/>
                    <pic:cNvPicPr/>
                  </pic:nvPicPr>
                  <pic:blipFill>
                    <a:blip r:embed="rId32"/>
                    <a:stretch>
                      <a:fillRect/>
                    </a:stretch>
                  </pic:blipFill>
                  <pic:spPr>
                    <a:xfrm>
                      <a:off x="0" y="0"/>
                      <a:ext cx="5852160" cy="3618586"/>
                    </a:xfrm>
                    <a:prstGeom prst="rect"/>
                  </pic:spPr>
                </pic:pic>
              </a:graphicData>
            </a:graphic>
          </wp:inline>
        </w:drawing>
      </w:r>
    </w:p>
    <w:p>
      <w:pPr>
        <w:jc w:val="center"/>
        <w:bidi/>
      </w:pPr>
      <w:r>
        <w:rPr>
          <w:i/>
          <w:color w:val="6B7F74"/>
          <w:sz w:val="18"/>
          <w:rtl w:val="1"/>
          <w:lang w:bidi="ar-SA"/>
        </w:rPr>
        <w:t>نافذة إرجاع التقرير مع حقل السبب الإلزامي</w:t>
      </w:r>
    </w:p>
    <w:p>
      <w:pPr>
        <w:pStyle w:val="ListNumber"/>
        <w:bidi/>
      </w:pPr>
      <w:r>
        <w:rPr>
          <w:rtl w:val="1"/>
          <w:lang w:bidi="ar-SA"/>
        </w:rPr>
        <w:t xml:space="preserve">اضغط </w:t>
      </w:r>
      <w:r>
        <w:rPr>
          <w:b/>
          <w:rtl w:val="1"/>
          <w:lang w:bidi="ar-SA"/>
        </w:rPr>
        <w:t>إرجاع للتعديل</w:t>
      </w:r>
      <w:r>
        <w:rPr>
          <w:rtl w:val="1"/>
          <w:lang w:bidi="ar-SA"/>
        </w:rPr>
        <w:t xml:space="preserve"> على بطاقة التقرير.</w:t>
      </w:r>
    </w:p>
    <w:p>
      <w:pPr>
        <w:pStyle w:val="ListNumber"/>
        <w:bidi/>
      </w:pPr>
      <w:r>
        <w:rPr>
          <w:rtl w:val="1"/>
          <w:lang w:bidi="ar-SA"/>
        </w:rPr>
        <w:t>اكتب السبب في حقل «سبب الإرجاع (إلزامي)» — خمسة أحرف فأكثر.</w:t>
      </w:r>
    </w:p>
    <w:p>
      <w:pPr>
        <w:pStyle w:val="ListNumber"/>
        <w:bidi/>
      </w:pPr>
      <w:r>
        <w:rPr>
          <w:rtl w:val="1"/>
          <w:lang w:bidi="ar-SA"/>
        </w:rPr>
        <w:t xml:space="preserve">اضغط </w:t>
      </w:r>
      <w:r>
        <w:rPr>
          <w:b/>
          <w:rtl w:val="1"/>
          <w:lang w:bidi="ar-SA"/>
        </w:rPr>
        <w:t>تأكيد الإرجاع</w:t>
      </w:r>
      <w:r>
        <w:rPr>
          <w:rtl w:val="1"/>
          <w:lang w:bidi="ar-SA"/>
        </w:rPr>
        <w:t>.</w:t>
      </w:r>
    </w:p>
    <w:p>
      <w:pPr>
        <w:bidi/>
      </w:pPr>
      <w:r>
        <w:rPr>
          <w:rtl w:val="1"/>
          <w:lang w:bidi="ar-SA"/>
        </w:rPr>
        <w:t xml:space="preserve">تظهر رسالة «أُعيد تقرير \&lt;الرمز\&gt; للتعديل»، وتصير حالته </w:t>
      </w:r>
      <w:r>
        <w:rPr>
          <w:b/>
          <w:rtl w:val="1"/>
          <w:lang w:bidi="ar-SA"/>
        </w:rPr>
        <w:t>مُعاد للتعديل</w:t>
      </w:r>
      <w:r>
        <w:rPr>
          <w:rtl w:val="1"/>
          <w:lang w:bidi="ar-SA"/>
        </w:rPr>
        <w:t>، ويصل كاتبه إشعار بالسبب، ويُقيَّد السبب في محادثة التقرير، ويزيد عدّاد مرّات الإرجاع (وهو أحد خيارات الفرز).</w:t>
      </w:r>
    </w:p>
    <w:p>
      <w:pPr>
        <w:bidi/>
      </w:pPr>
      <w:r>
        <w:rPr>
          <w:b/>
          <w:rtl w:val="1"/>
          <w:lang w:bidi="ar-SA"/>
        </w:rPr>
        <w:t>إنشاء تقرير نهائي</w:t>
      </w:r>
    </w:p>
    <w:p>
      <w:pPr>
        <w:jc w:val="center"/>
      </w:pPr>
      <w:r>
        <w:drawing>
          <wp:inline xmlns:a="http://schemas.openxmlformats.org/drawingml/2006/main" xmlns:pic="http://schemas.openxmlformats.org/drawingml/2006/picture">
            <wp:extent cx="5200497" cy="6949439"/>
            <wp:docPr id="218" name="Picture 218"/>
            <wp:cNvGraphicFramePr>
              <a:graphicFrameLocks noChangeAspect="1"/>
            </wp:cNvGraphicFramePr>
            <a:graphic>
              <a:graphicData uri="http://schemas.openxmlformats.org/drawingml/2006/picture">
                <pic:pic>
                  <pic:nvPicPr>
                    <pic:cNvPr id="0" name="reports-editor-create.jpg"/>
                    <pic:cNvPicPr/>
                  </pic:nvPicPr>
                  <pic:blipFill>
                    <a:blip r:embed="rId78"/>
                    <a:stretch>
                      <a:fillRect/>
                    </a:stretch>
                  </pic:blipFill>
                  <pic:spPr>
                    <a:xfrm>
                      <a:off x="0" y="0"/>
                      <a:ext cx="5200497" cy="6949439"/>
                    </a:xfrm>
                    <a:prstGeom prst="rect"/>
                  </pic:spPr>
                </pic:pic>
              </a:graphicData>
            </a:graphic>
          </wp:inline>
        </w:drawing>
      </w:r>
    </w:p>
    <w:p>
      <w:pPr>
        <w:jc w:val="center"/>
        <w:bidi/>
      </w:pPr>
      <w:r>
        <w:rPr>
          <w:i/>
          <w:color w:val="6B7F74"/>
          <w:sz w:val="18"/>
          <w:rtl w:val="1"/>
          <w:lang w:bidi="ar-SA"/>
        </w:rPr>
        <w:t>محرّر التقرير: الاحتساب الآلي من الدرجات وتحليل الفجوة</w:t>
      </w:r>
    </w:p>
    <w:p>
      <w:pPr>
        <w:pStyle w:val="ListNumber"/>
        <w:bidi/>
      </w:pPr>
      <w:r>
        <w:rPr>
          <w:rtl w:val="1"/>
          <w:lang w:bidi="ar-SA"/>
        </w:rPr>
        <w:t xml:space="preserve">اضغط </w:t>
      </w:r>
      <w:r>
        <w:rPr>
          <w:b/>
          <w:rtl w:val="1"/>
          <w:lang w:bidi="ar-SA"/>
        </w:rPr>
        <w:t>إنشاء تقرير</w:t>
      </w:r>
      <w:r>
        <w:rPr>
          <w:rtl w:val="1"/>
          <w:lang w:bidi="ar-SA"/>
        </w:rPr>
        <w:t>.</w:t>
      </w:r>
    </w:p>
    <w:p>
      <w:pPr>
        <w:pStyle w:val="ListNumber"/>
        <w:bidi/>
      </w:pPr>
      <w:r>
        <w:rPr>
          <w:rtl w:val="1"/>
          <w:lang w:bidi="ar-SA"/>
        </w:rPr>
        <w:t>اختر المشارك من قائمة «اختر مشاركاً منتهي التقييم…». القائمة لا تضمّ إلا من انتهى تقييمه ولا تقرير لدورته الحالية؛ وإن خلت ظهر «لا يوجد مشاركون منتهو التقييم بلا تقرير حالياً.».</w:t>
      </w:r>
    </w:p>
    <w:p>
      <w:pPr>
        <w:pStyle w:val="ListNumber"/>
        <w:bidi/>
      </w:pPr>
      <w:r>
        <w:rPr>
          <w:rtl w:val="1"/>
          <w:lang w:bidi="ar-SA"/>
        </w:rPr>
        <w:t xml:space="preserve">راجع لوحة </w:t>
      </w:r>
      <w:r>
        <w:rPr>
          <w:b/>
          <w:rtl w:val="1"/>
          <w:lang w:bidi="ar-SA"/>
        </w:rPr>
        <w:t>الاحتساب الآلي من الدرجات</w:t>
      </w:r>
      <w:r>
        <w:rPr>
          <w:rtl w:val="1"/>
          <w:lang w:bidi="ar-SA"/>
        </w:rPr>
        <w:t>: تعرض «سلوكي» و«فني» و«عام»، وعدد الكفاءات والتقييمات التي احتُسبت منها، وتفصيل كل كفاءة بمتوسّطها ونسبتها.</w:t>
      </w:r>
    </w:p>
    <w:p>
      <w:pPr>
        <w:pStyle w:val="ListNumber"/>
        <w:bidi/>
      </w:pPr>
      <w:r>
        <w:rPr>
          <w:rtl w:val="1"/>
          <w:lang w:bidi="ar-SA"/>
        </w:rPr>
        <w:t xml:space="preserve">راجع لوحة </w:t>
      </w:r>
      <w:r>
        <w:rPr>
          <w:b/>
          <w:rtl w:val="1"/>
          <w:lang w:bidi="ar-SA"/>
        </w:rPr>
        <w:t>تحليل الفجوة</w:t>
      </w:r>
      <w:r>
        <w:rPr>
          <w:rtl w:val="1"/>
          <w:lang w:bidi="ar-SA"/>
        </w:rPr>
        <w:t xml:space="preserve"> — تقارن كل كفاءة بالمستوى المستهدف لفئة المشارك، وتُظهر «… / … محقّق».</w:t>
      </w:r>
    </w:p>
    <w:p>
      <w:pPr>
        <w:pStyle w:val="ListNumber"/>
        <w:bidi/>
      </w:pPr>
      <w:r>
        <w:rPr>
          <w:rtl w:val="1"/>
          <w:lang w:bidi="ar-SA"/>
        </w:rPr>
        <w:t>عدّل «التوافق السلوكي (%)» و«التوافق الفني (%)» إن لزم؛ فالقيمتان مُعبّأتان تلقائياً من الاحتساب كما يقول التنبيه «عُبّئت قيمتا التوافق تلقائياً — يمكنك تعديلهما.».</w:t>
      </w:r>
    </w:p>
    <w:p>
      <w:pPr>
        <w:pStyle w:val="ListNumber"/>
        <w:bidi/>
      </w:pPr>
      <w:r>
        <w:rPr>
          <w:rtl w:val="1"/>
          <w:lang w:bidi="ar-SA"/>
        </w:rPr>
        <w:t>اختر «التوصية».</w:t>
      </w:r>
    </w:p>
    <w:p>
      <w:pPr>
        <w:pStyle w:val="ListNumber"/>
        <w:bidi/>
      </w:pPr>
      <w:r>
        <w:rPr>
          <w:rtl w:val="1"/>
          <w:lang w:bidi="ar-SA"/>
        </w:rPr>
        <w:t xml:space="preserve">اكتب «نظرة عامة»، وأضف بنود «نقاط القوة» و«مجالات التطوير» بزر </w:t>
      </w:r>
      <w:r>
        <w:rPr>
          <w:b/>
          <w:rtl w:val="1"/>
          <w:lang w:bidi="ar-SA"/>
        </w:rPr>
        <w:t>إضافة</w:t>
      </w:r>
      <w:r>
        <w:rPr>
          <w:rtl w:val="1"/>
          <w:lang w:bidi="ar-SA"/>
        </w:rPr>
        <w:t>، واحذف أي سطر بزر × بجانبه.</w:t>
      </w:r>
    </w:p>
    <w:p>
      <w:pPr>
        <w:pStyle w:val="ListNumber"/>
        <w:bidi/>
      </w:pPr>
      <w:r>
        <w:rPr>
          <w:rtl w:val="1"/>
          <w:lang w:bidi="ar-SA"/>
        </w:rPr>
        <w:t xml:space="preserve">اضغط </w:t>
      </w:r>
      <w:r>
        <w:rPr>
          <w:b/>
          <w:rtl w:val="1"/>
          <w:lang w:bidi="ar-SA"/>
        </w:rPr>
        <w:t>حفظ كمسودة</w:t>
      </w:r>
      <w:r>
        <w:rPr>
          <w:rtl w:val="1"/>
          <w:lang w:bidi="ar-SA"/>
        </w:rPr>
        <w:t xml:space="preserve"> لتُبقيه عندك، أو </w:t>
      </w:r>
      <w:r>
        <w:rPr>
          <w:b/>
          <w:rtl w:val="1"/>
          <w:lang w:bidi="ar-SA"/>
        </w:rPr>
        <w:t>حفظ وإرسال للاعتماد</w:t>
      </w:r>
      <w:r>
        <w:rPr>
          <w:rtl w:val="1"/>
          <w:lang w:bidi="ar-SA"/>
        </w:rPr>
        <w:t xml:space="preserve"> لتدفعه إلى أول مرحلة.</w:t>
      </w:r>
    </w:p>
    <w:p>
      <w:pPr>
        <w:bidi/>
      </w:pPr>
      <w:r>
        <w:rPr>
          <w:rtl w:val="1"/>
          <w:lang w:bidi="ar-SA"/>
        </w:rPr>
        <w:t>تظهر «تم حفظ المسودة» أو «أُرسل التقرير للاعتماد»، وتُحدَّث القائمة. وعند الإرسال يُشعَر صاحب المرحلة الأولى وحده.</w:t>
      </w:r>
    </w:p>
    <w:p>
      <w:pPr>
        <w:bidi/>
      </w:pPr>
      <w:r>
        <w:rPr>
          <w:b/>
          <w:rtl w:val="1"/>
          <w:lang w:bidi="ar-SA"/>
        </w:rPr>
        <w:t>تعديل مسودة أو تقرير مُعاد</w:t>
      </w:r>
    </w:p>
    <w:p>
      <w:pPr>
        <w:pStyle w:val="ListNumber"/>
        <w:bidi/>
      </w:pPr>
      <w:r>
        <w:rPr>
          <w:rtl w:val="1"/>
          <w:lang w:bidi="ar-SA"/>
        </w:rPr>
        <w:t>رشّح القائمة بـ</w:t>
      </w:r>
      <w:r>
        <w:rPr>
          <w:b/>
          <w:rtl w:val="1"/>
          <w:lang w:bidi="ar-SA"/>
        </w:rPr>
        <w:t>مُعاد</w:t>
      </w:r>
      <w:r>
        <w:rPr>
          <w:rtl w:val="1"/>
          <w:lang w:bidi="ar-SA"/>
        </w:rPr>
        <w:t xml:space="preserve"> أو ابحث عن مسودتك.</w:t>
      </w:r>
    </w:p>
    <w:p>
      <w:pPr>
        <w:pStyle w:val="ListNumber"/>
        <w:bidi/>
      </w:pPr>
      <w:r>
        <w:rPr>
          <w:rtl w:val="1"/>
          <w:lang w:bidi="ar-SA"/>
        </w:rPr>
        <w:t xml:space="preserve">اضغط </w:t>
      </w:r>
      <w:r>
        <w:rPr>
          <w:b/>
          <w:rtl w:val="1"/>
          <w:lang w:bidi="ar-SA"/>
        </w:rPr>
        <w:t>تعديل التقرير</w:t>
      </w:r>
      <w:r>
        <w:rPr>
          <w:rtl w:val="1"/>
          <w:lang w:bidi="ar-SA"/>
        </w:rPr>
        <w:t>.</w:t>
      </w:r>
    </w:p>
    <w:p>
      <w:pPr>
        <w:pStyle w:val="ListNumber"/>
        <w:bidi/>
      </w:pPr>
      <w:r>
        <w:rPr>
          <w:rtl w:val="1"/>
          <w:lang w:bidi="ar-SA"/>
        </w:rPr>
        <w:t xml:space="preserve">عدّل الحقول، ثم اضغط </w:t>
      </w:r>
      <w:r>
        <w:rPr>
          <w:b/>
          <w:rtl w:val="1"/>
          <w:lang w:bidi="ar-SA"/>
        </w:rPr>
        <w:t>حفظ كمسودة</w:t>
      </w:r>
      <w:r>
        <w:rPr>
          <w:rtl w:val="1"/>
          <w:lang w:bidi="ar-SA"/>
        </w:rPr>
        <w:t xml:space="preserve"> أو </w:t>
      </w:r>
      <w:r>
        <w:rPr>
          <w:b/>
          <w:rtl w:val="1"/>
          <w:lang w:bidi="ar-SA"/>
        </w:rPr>
        <w:t>حفظ وإرسال للاعتماد</w:t>
      </w:r>
      <w:r>
        <w:rPr>
          <w:rtl w:val="1"/>
          <w:lang w:bidi="ar-SA"/>
        </w:rPr>
        <w:t>.</w:t>
      </w:r>
    </w:p>
    <w:p>
      <w:pPr>
        <w:bidi/>
      </w:pPr>
      <w:r>
        <w:rPr>
          <w:rtl w:val="1"/>
          <w:lang w:bidi="ar-SA"/>
        </w:rPr>
        <w:t xml:space="preserve">التقرير المُعاد يعود بالإرسال إلى </w:t>
      </w:r>
      <w:r>
        <w:rPr>
          <w:b/>
          <w:rtl w:val="1"/>
          <w:lang w:bidi="ar-SA"/>
        </w:rPr>
        <w:t>أول</w:t>
      </w:r>
      <w:r>
        <w:rPr>
          <w:rtl w:val="1"/>
          <w:lang w:bidi="ar-SA"/>
        </w:rPr>
        <w:t xml:space="preserve"> السلسلة لا إلى المرحلة التي أُعيد منها، فتُراجَع المراحل كلها من جديد. ولا زرّ منفصلاً لإعادة الإرسال. ولاحظ أنّ حقلَي التوافق في وضع التعديل يُحفظان كما تتركهما — لا يُعاد احتسابهما آلياً كما في الإنشاء.</w:t>
      </w:r>
    </w:p>
    <w:p>
      <w:pPr>
        <w:bidi/>
      </w:pPr>
      <w:r>
        <w:rPr>
          <w:b/>
          <w:rtl w:val="1"/>
          <w:lang w:bidi="ar-SA"/>
        </w:rPr>
        <w:t>كتابة الملخّص التنفيذي</w:t>
      </w:r>
    </w:p>
    <w:p>
      <w:pPr>
        <w:jc w:val="center"/>
      </w:pPr>
      <w:r>
        <w:drawing>
          <wp:inline xmlns:a="http://schemas.openxmlformats.org/drawingml/2006/main" xmlns:pic="http://schemas.openxmlformats.org/drawingml/2006/picture">
            <wp:extent cx="5852160" cy="4706112"/>
            <wp:docPr id="219" name="Picture 219"/>
            <wp:cNvGraphicFramePr>
              <a:graphicFrameLocks noChangeAspect="1"/>
            </wp:cNvGraphicFramePr>
            <a:graphic>
              <a:graphicData uri="http://schemas.openxmlformats.org/drawingml/2006/picture">
                <pic:pic>
                  <pic:nvPicPr>
                    <pic:cNvPr id="0" name="reports-exec-summary.jpg"/>
                    <pic:cNvPicPr/>
                  </pic:nvPicPr>
                  <pic:blipFill>
                    <a:blip r:embed="rId33"/>
                    <a:stretch>
                      <a:fillRect/>
                    </a:stretch>
                  </pic:blipFill>
                  <pic:spPr>
                    <a:xfrm>
                      <a:off x="0" y="0"/>
                      <a:ext cx="5852160" cy="4706112"/>
                    </a:xfrm>
                    <a:prstGeom prst="rect"/>
                  </pic:spPr>
                </pic:pic>
              </a:graphicData>
            </a:graphic>
          </wp:inline>
        </w:drawing>
      </w:r>
    </w:p>
    <w:p>
      <w:pPr>
        <w:jc w:val="center"/>
        <w:bidi/>
      </w:pPr>
      <w:r>
        <w:rPr>
          <w:i/>
          <w:color w:val="6B7F74"/>
          <w:sz w:val="18"/>
          <w:rtl w:val="1"/>
          <w:lang w:bidi="ar-SA"/>
        </w:rPr>
        <w:t>نافذة الملخّص التنفيذي</w:t>
      </w:r>
    </w:p>
    <w:p>
      <w:pPr>
        <w:pStyle w:val="ListNumber"/>
        <w:bidi/>
      </w:pPr>
      <w:r>
        <w:rPr>
          <w:rtl w:val="1"/>
          <w:lang w:bidi="ar-SA"/>
        </w:rPr>
        <w:t xml:space="preserve">اضغط </w:t>
      </w:r>
      <w:r>
        <w:rPr>
          <w:b/>
          <w:rtl w:val="1"/>
          <w:lang w:bidi="ar-SA"/>
        </w:rPr>
        <w:t>الملخّص التنفيذي</w:t>
      </w:r>
      <w:r>
        <w:rPr>
          <w:rtl w:val="1"/>
          <w:lang w:bidi="ar-SA"/>
        </w:rPr>
        <w:t xml:space="preserve"> على البطاقة.</w:t>
      </w:r>
    </w:p>
    <w:p>
      <w:pPr>
        <w:pStyle w:val="ListNumber"/>
        <w:bidi/>
      </w:pPr>
      <w:r>
        <w:rPr>
          <w:rtl w:val="1"/>
          <w:lang w:bidi="ar-SA"/>
        </w:rPr>
        <w:t xml:space="preserve">إن كنت تملك </w:t>
      </w:r>
      <w:r>
        <w:rPr>
          <w:rFonts w:ascii="Consolas" w:hAnsi="Consolas"/>
          <w:sz w:val="19"/>
          <w:rFonts w:ascii="Consolas" w:hAnsi="Consolas" w:cs="Consolas"/>
          <w:rtl w:val="0"/>
          <w:lang w:bidi="ar-SA"/>
        </w:rPr>
        <w:t>report.exec_summary</w:t>
      </w:r>
      <w:r>
        <w:rPr>
          <w:rtl w:val="1"/>
          <w:lang w:bidi="ar-SA"/>
        </w:rPr>
        <w:t xml:space="preserve"> ظهر التنبيه «يُعرض في المستند المختصر. بصلاحية مدير المركز.» — اكتب النصّ في الحقل.</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يُحفظ النصّ ويظهر في </w:t>
      </w:r>
      <w:r>
        <w:rPr>
          <w:b/>
          <w:rtl w:val="1"/>
          <w:lang w:bidi="ar-SA"/>
        </w:rPr>
        <w:t>المستند المختصر</w:t>
      </w:r>
      <w:r>
        <w:rPr>
          <w:rtl w:val="1"/>
          <w:lang w:bidi="ar-SA"/>
        </w:rPr>
        <w:t>. ومن لا يملك الصلاحية يقرأ فقط، ويظهر له «للعرض فقط — الكتابة بصلاحية مدير المركز.» ولا يظهر له زرّ الحفظ.</w:t>
      </w:r>
    </w:p>
    <w:p>
      <w:pPr>
        <w:bidi/>
      </w:pPr>
      <w:r>
        <w:rPr>
          <w:b/>
          <w:rtl w:val="1"/>
          <w:lang w:bidi="ar-SA"/>
        </w:rPr>
        <w:t>إخراج المستند المطبوع</w:t>
      </w:r>
    </w:p>
    <w:p>
      <w:pPr>
        <w:pStyle w:val="ListNumber"/>
        <w:bidi/>
      </w:pPr>
      <w:r>
        <w:rPr>
          <w:rtl w:val="1"/>
          <w:lang w:bidi="ar-SA"/>
        </w:rPr>
        <w:t xml:space="preserve">اضغط </w:t>
      </w:r>
      <w:r>
        <w:rPr>
          <w:b/>
          <w:rtl w:val="1"/>
          <w:lang w:bidi="ar-SA"/>
        </w:rPr>
        <w:t>مستند مفصّل</w:t>
      </w:r>
      <w:r>
        <w:rPr>
          <w:rtl w:val="1"/>
          <w:lang w:bidi="ar-SA"/>
        </w:rPr>
        <w:t xml:space="preserve"> أو </w:t>
      </w:r>
      <w:r>
        <w:rPr>
          <w:b/>
          <w:rtl w:val="1"/>
          <w:lang w:bidi="ar-SA"/>
        </w:rPr>
        <w:t>مستند مختصر</w:t>
      </w:r>
      <w:r>
        <w:rPr>
          <w:rtl w:val="1"/>
          <w:lang w:bidi="ar-SA"/>
        </w:rPr>
        <w:t>.</w:t>
      </w:r>
    </w:p>
    <w:p>
      <w:pPr>
        <w:pStyle w:val="ListNumber"/>
        <w:bidi/>
      </w:pPr>
      <w:r>
        <w:rPr>
          <w:rtl w:val="1"/>
          <w:lang w:bidi="ar-SA"/>
        </w:rPr>
        <w:t xml:space="preserve">يفتح المستند في تبويب جديد؛ اضغط فيه </w:t>
      </w:r>
      <w:r>
        <w:rPr>
          <w:b/>
          <w:rtl w:val="1"/>
          <w:lang w:bidi="ar-SA"/>
        </w:rPr>
        <w:t>طباعة / حفظ PDF</w:t>
      </w:r>
      <w:r>
        <w:rPr>
          <w:rtl w:val="1"/>
          <w:lang w:bidi="ar-SA"/>
        </w:rPr>
        <w:t>.</w:t>
      </w:r>
    </w:p>
    <w:p>
      <w:pPr>
        <w:bidi/>
      </w:pPr>
      <w:r>
        <w:rPr>
          <w:rtl w:val="1"/>
          <w:lang w:bidi="ar-SA"/>
        </w:rPr>
        <w:t>المستند المفصّل سبعة أقسام مرقّمة: البيانات الشخصية والوظيفية، نتائج التقييم النهائية، الكفاءات السلوكية، الكفاءات الفنية حسب مجالات التقييم، تقييم اللغة الإنجليزية، المرئيات والتوصيات (ومعها مواطن القوة ومجالات التطوير وأدوات القياس)، خطة التطوير الفردية؛ وفي ذيله أربعة مواضع توقيع: المُقيّم، ومدير إدارة التقييم، وإدارة تطوير الكفاءات، ومدير المركز. والمستند المختصر ورقة واحدة: القطاع والفئة، والتوافق السلوكي والفني والتوصية، والملخّص التنفيذي، وتوقيع مدير المركز.</w:t>
      </w:r>
    </w:p>
    <w:p>
      <w:pPr>
        <w:bidi/>
      </w:pPr>
      <w:r>
        <w:rPr>
          <w:b/>
          <w:rtl w:val="1"/>
          <w:lang w:bidi="ar-SA"/>
        </w:rPr>
        <w:t>مراجعة التقييمات السابقة للمشارك</w:t>
      </w:r>
    </w:p>
    <w:p>
      <w:pPr>
        <w:pStyle w:val="ListNumber"/>
        <w:bidi/>
      </w:pPr>
      <w:r>
        <w:rPr>
          <w:rtl w:val="1"/>
          <w:lang w:bidi="ar-SA"/>
        </w:rPr>
        <w:t xml:space="preserve">اضغط </w:t>
      </w:r>
      <w:r>
        <w:rPr>
          <w:b/>
          <w:rtl w:val="1"/>
          <w:lang w:bidi="ar-SA"/>
        </w:rPr>
        <w:t>التقييمات السابقة</w:t>
      </w:r>
      <w:r>
        <w:rPr>
          <w:rtl w:val="1"/>
          <w:lang w:bidi="ar-SA"/>
        </w:rPr>
        <w:t>.</w:t>
      </w:r>
    </w:p>
    <w:p>
      <w:pPr>
        <w:pStyle w:val="ListNumber"/>
        <w:bidi/>
      </w:pPr>
      <w:r>
        <w:rPr>
          <w:rtl w:val="1"/>
          <w:lang w:bidi="ar-SA"/>
        </w:rPr>
        <w:t>تُعرض دورات هذا المشارك من الأحدث: رمز الدورة وتاريخها وعدد تقييماتها، ومعها توافقها السلوكي والفني وتوصيتها إن كان لها تقرير.</w:t>
      </w:r>
    </w:p>
    <w:p>
      <w:pPr>
        <w:pStyle w:val="ListNumber"/>
        <w:bidi/>
      </w:pPr>
      <w:r>
        <w:rPr>
          <w:rtl w:val="1"/>
          <w:lang w:bidi="ar-SA"/>
        </w:rPr>
        <w:t xml:space="preserve">اضغط </w:t>
      </w:r>
      <w:r>
        <w:rPr>
          <w:b/>
          <w:rtl w:val="1"/>
          <w:lang w:bidi="ar-SA"/>
        </w:rPr>
        <w:t>إغلاق</w:t>
      </w:r>
      <w:r>
        <w:rPr>
          <w:rtl w:val="1"/>
          <w:lang w:bidi="ar-SA"/>
        </w:rPr>
        <w:t>.</w:t>
      </w:r>
    </w:p>
    <w:p>
      <w:pPr>
        <w:bidi/>
      </w:pPr>
      <w:r>
        <w:rPr>
          <w:rtl w:val="1"/>
          <w:lang w:bidi="ar-SA"/>
        </w:rPr>
        <w:t>وإن لم تكن له دورات سابقة ظهر «لا توجد دورات سابقة».</w:t>
      </w:r>
    </w:p>
    <w:p>
      <w:pPr>
        <w:bidi/>
      </w:pPr>
      <w:r>
        <w:rPr>
          <w:b/>
          <w:rtl w:val="1"/>
          <w:lang w:bidi="ar-SA"/>
        </w:rPr>
        <w:t>تضييق القائمة والبحث</w:t>
      </w:r>
    </w:p>
    <w:p>
      <w:pPr>
        <w:pStyle w:val="ListNumber"/>
        <w:bidi/>
      </w:pPr>
      <w:r>
        <w:rPr>
          <w:rtl w:val="1"/>
          <w:lang w:bidi="ar-SA"/>
        </w:rPr>
        <w:t xml:space="preserve">اضغط </w:t>
      </w:r>
      <w:r>
        <w:rPr>
          <w:b/>
          <w:rtl w:val="1"/>
          <w:lang w:bidi="ar-SA"/>
        </w:rPr>
        <w:t>فلترة متقدّمة</w:t>
      </w:r>
      <w:r>
        <w:rPr>
          <w:rtl w:val="1"/>
          <w:lang w:bidi="ar-SA"/>
        </w:rPr>
        <w:t xml:space="preserve">، واضبط القطاع أو الفئة أو التوصية أو المدى الزمني، ثم اضغط </w:t>
      </w:r>
      <w:r>
        <w:rPr>
          <w:b/>
          <w:rtl w:val="1"/>
          <w:lang w:bidi="ar-SA"/>
        </w:rPr>
        <w:t>تطبيق</w:t>
      </w:r>
      <w:r>
        <w:rPr>
          <w:rtl w:val="1"/>
          <w:lang w:bidi="ar-SA"/>
        </w:rPr>
        <w:t>.</w:t>
      </w:r>
    </w:p>
    <w:p>
      <w:pPr>
        <w:pStyle w:val="ListNumber"/>
        <w:bidi/>
      </w:pPr>
      <w:r>
        <w:rPr>
          <w:rtl w:val="1"/>
          <w:lang w:bidi="ar-SA"/>
        </w:rPr>
        <w:t xml:space="preserve">للبحث عن مشارك بعينه، اكتب رقم هويته كاملاً (عشرة أرقام) في حقل البحث واضغط </w:t>
      </w:r>
      <w:r>
        <w:rPr>
          <w:b/>
          <w:rtl w:val="1"/>
          <w:lang w:bidi="ar-SA"/>
        </w:rPr>
        <w:t>بحث</w:t>
      </w:r>
      <w:r>
        <w:rPr>
          <w:rtl w:val="1"/>
          <w:lang w:bidi="ar-SA"/>
        </w:rPr>
        <w:t>.</w:t>
      </w:r>
    </w:p>
    <w:p>
      <w:pPr>
        <w:pStyle w:val="ListNumber"/>
        <w:bidi/>
      </w:pPr>
      <w:r>
        <w:rPr>
          <w:rtl w:val="1"/>
          <w:lang w:bidi="ar-SA"/>
        </w:rPr>
        <w:t xml:space="preserve">للعودة إلى القائمة كاملة اضغط </w:t>
      </w:r>
      <w:r>
        <w:rPr>
          <w:b/>
          <w:rtl w:val="1"/>
          <w:lang w:bidi="ar-SA"/>
        </w:rPr>
        <w:t>عرض الكل</w:t>
      </w:r>
      <w:r>
        <w:rPr>
          <w:rtl w:val="1"/>
          <w:lang w:bidi="ar-SA"/>
        </w:rPr>
        <w:t xml:space="preserve"> أو زر × داخل حقل البحث، واضغط </w:t>
      </w:r>
      <w:r>
        <w:rPr>
          <w:b/>
          <w:rtl w:val="1"/>
          <w:lang w:bidi="ar-SA"/>
        </w:rPr>
        <w:t>مسح</w:t>
      </w:r>
      <w:r>
        <w:rPr>
          <w:rtl w:val="1"/>
          <w:lang w:bidi="ar-SA"/>
        </w:rPr>
        <w:t xml:space="preserve"> في لوحة الفلترة المتقدّمة.</w:t>
      </w:r>
    </w:p>
    <w:p>
      <w:pPr>
        <w:bidi/>
      </w:pPr>
      <w:r>
        <w:rPr>
          <w:rtl w:val="1"/>
          <w:lang w:bidi="ar-SA"/>
        </w:rPr>
        <w:t>كل ترشيح جديد يعيدك إلى الصفحة الأولى، وتُعاد الرسوم البيانية على الترشيح الجديد.</w:t>
      </w:r>
    </w:p>
    <w:p>
      <w:pPr>
        <w:bidi/>
      </w:pPr>
      <w:r>
        <w:rPr>
          <w:b/>
          <w:rtl w:val="1"/>
          <w:lang w:bidi="ar-SA"/>
        </w:rPr>
        <w:t>الفرز والتنقّل بين الصفحات</w:t>
      </w:r>
    </w:p>
    <w:p>
      <w:pPr>
        <w:pStyle w:val="ListNumber"/>
        <w:bidi/>
      </w:pPr>
      <w:r>
        <w:rPr>
          <w:rtl w:val="1"/>
          <w:lang w:bidi="ar-SA"/>
        </w:rPr>
        <w:t xml:space="preserve">اختر عمود الفرز من قائمة </w:t>
      </w:r>
      <w:r>
        <w:rPr>
          <w:b/>
          <w:rtl w:val="1"/>
          <w:lang w:bidi="ar-SA"/>
        </w:rPr>
        <w:t>الترتيب</w:t>
      </w:r>
      <w:r>
        <w:rPr>
          <w:rtl w:val="1"/>
          <w:lang w:bidi="ar-SA"/>
        </w:rPr>
        <w:t>.</w:t>
      </w:r>
    </w:p>
    <w:p>
      <w:pPr>
        <w:pStyle w:val="ListNumber"/>
        <w:bidi/>
      </w:pPr>
      <w:r>
        <w:rPr>
          <w:rtl w:val="1"/>
          <w:lang w:bidi="ar-SA"/>
        </w:rPr>
        <w:t xml:space="preserve">اضغط زر الاتجاه لتقلب </w:t>
      </w:r>
      <w:r>
        <w:rPr>
          <w:b/>
          <w:rtl w:val="1"/>
          <w:lang w:bidi="ar-SA"/>
        </w:rPr>
        <w:t>تصاعدي</w:t>
      </w:r>
      <w:r>
        <w:rPr>
          <w:rtl w:val="1"/>
          <w:lang w:bidi="ar-SA"/>
        </w:rPr>
        <w:t xml:space="preserve"> / </w:t>
      </w:r>
      <w:r>
        <w:rPr>
          <w:b/>
          <w:rtl w:val="1"/>
          <w:lang w:bidi="ar-SA"/>
        </w:rPr>
        <w:t>تنازلي</w:t>
      </w:r>
      <w:r>
        <w:rPr>
          <w:rtl w:val="1"/>
          <w:lang w:bidi="ar-SA"/>
        </w:rPr>
        <w:t>.</w:t>
      </w:r>
    </w:p>
    <w:p>
      <w:pPr>
        <w:pStyle w:val="ListNumber"/>
        <w:bidi/>
      </w:pPr>
      <w:r>
        <w:rPr>
          <w:rtl w:val="1"/>
          <w:lang w:bidi="ar-SA"/>
        </w:rPr>
        <w:t>انتقل بين الصفحات بـ</w:t>
      </w:r>
      <w:r>
        <w:rPr>
          <w:b/>
          <w:rtl w:val="1"/>
          <w:lang w:bidi="ar-SA"/>
        </w:rPr>
        <w:t>السابقة</w:t>
      </w:r>
      <w:r>
        <w:rPr>
          <w:rtl w:val="1"/>
          <w:lang w:bidi="ar-SA"/>
        </w:rPr>
        <w:t xml:space="preserve"> و</w:t>
      </w:r>
      <w:r>
        <w:rPr>
          <w:b/>
          <w:rtl w:val="1"/>
          <w:lang w:bidi="ar-SA"/>
        </w:rPr>
        <w:t>التالية</w:t>
      </w:r>
      <w:r>
        <w:rPr>
          <w:rtl w:val="1"/>
          <w:lang w:bidi="ar-SA"/>
        </w:rPr>
        <w:t xml:space="preserve"> و</w:t>
      </w:r>
      <w:r>
        <w:rPr>
          <w:b/>
          <w:rtl w:val="1"/>
          <w:lang w:bidi="ar-SA"/>
        </w:rPr>
        <w:t>«</w:t>
      </w:r>
      <w:r>
        <w:rPr>
          <w:rtl w:val="1"/>
          <w:lang w:bidi="ar-SA"/>
        </w:rPr>
        <w:t xml:space="preserve"> و</w:t>
      </w:r>
      <w:r>
        <w:rPr>
          <w:b/>
          <w:rtl w:val="1"/>
          <w:lang w:bidi="ar-SA"/>
        </w:rPr>
        <w:t>»</w:t>
      </w:r>
      <w:r>
        <w:rPr>
          <w:rtl w:val="1"/>
          <w:lang w:bidi="ar-SA"/>
        </w:rPr>
        <w:t>.</w:t>
      </w:r>
    </w:p>
    <w:p>
      <w:pPr>
        <w:pStyle w:val="ListNumber"/>
        <w:bidi/>
      </w:pPr>
      <w:r>
        <w:rPr>
          <w:rtl w:val="1"/>
          <w:lang w:bidi="ar-SA"/>
        </w:rPr>
        <w:t>غيّر عدد التقارير في الصفحة من المحدّد في طرف الشريط.</w:t>
      </w:r>
    </w:p>
    <w:p>
      <w:pPr>
        <w:bidi/>
      </w:pPr>
      <w:r>
        <w:rPr>
          <w:rtl w:val="1"/>
          <w:lang w:bidi="ar-SA"/>
        </w:rPr>
        <w:t>الفرز والترقيم يجريان على الخادم، فالترتيب يشمل التقارير كلها لا الصفحة المعروضة. واختيار عمود عددي أو تاريخي يبدأ تنازلياً (الأعلى توافقاً والأحدث أولاً)، أمّا «رمز المشارك» فيبدأ تصاعدياً.</w:t>
      </w:r>
    </w:p>
    <w:p>
      <w:pPr>
        <w:bidi/>
      </w:pPr>
      <w:r>
        <w:rPr>
          <w:b/>
          <w:rtl w:val="1"/>
          <w:lang w:bidi="ar-SA"/>
        </w:rPr>
        <w:t>تصدير القائمة</w:t>
      </w:r>
    </w:p>
    <w:p>
      <w:pPr>
        <w:pStyle w:val="ListNumber"/>
        <w:bidi/>
      </w:pPr>
      <w:r>
        <w:rPr>
          <w:rtl w:val="1"/>
          <w:lang w:bidi="ar-SA"/>
        </w:rPr>
        <w:t xml:space="preserve">اضغط </w:t>
      </w:r>
      <w:r>
        <w:rPr>
          <w:b/>
          <w:rtl w:val="1"/>
          <w:lang w:bidi="ar-SA"/>
        </w:rPr>
        <w:t>تصدير CSV</w:t>
      </w:r>
      <w:r>
        <w:rPr>
          <w:rtl w:val="1"/>
          <w:lang w:bidi="ar-SA"/>
        </w:rPr>
        <w:t>.</w:t>
      </w:r>
    </w:p>
    <w:p>
      <w:pPr>
        <w:pStyle w:val="ListNumber"/>
        <w:bidi/>
      </w:pPr>
      <w:r>
        <w:rPr>
          <w:rtl w:val="1"/>
          <w:lang w:bidi="ar-SA"/>
        </w:rPr>
        <w:t xml:space="preserve">يُنزَّل ملف </w:t>
      </w:r>
      <w:r>
        <w:rPr>
          <w:rFonts w:ascii="Consolas" w:hAnsi="Consolas"/>
          <w:sz w:val="19"/>
          <w:rFonts w:ascii="Consolas" w:hAnsi="Consolas" w:cs="Consolas"/>
          <w:rtl w:val="0"/>
          <w:lang w:bidi="ar-SA"/>
        </w:rPr>
        <w:t>reports.csv</w:t>
      </w:r>
      <w:r>
        <w:rPr>
          <w:rtl w:val="1"/>
          <w:lang w:bidi="ar-SA"/>
        </w:rPr>
        <w:t xml:space="preserve"> ويفتحه Excel بالعربية.</w:t>
      </w:r>
    </w:p>
    <w:p>
      <w:pPr>
        <w:bidi/>
      </w:pPr>
      <w:r>
        <w:rPr>
          <w:rtl w:val="1"/>
          <w:lang w:bidi="ar-SA"/>
        </w:rPr>
        <w:t>الملف محصور بنطاقك نفسه — التصدير لا يكشف ما تُخفيه الشاشة.</w:t>
      </w:r>
    </w:p>
    <w:p>
      <w:pPr>
        <w:pStyle w:val="Heading3"/>
        <w:bidi/>
      </w:pPr>
      <w:r>
        <w:rPr>
          <w:rtl w:val="1"/>
          <w:lang w:bidi="ar-SA"/>
        </w:rPr>
        <w:t>ما يمنعه النظام ولماذا</w:t>
      </w:r>
    </w:p>
    <w:p>
      <w:pPr>
        <w:pStyle w:val="ListBullet"/>
        <w:bidi/>
      </w:pPr>
      <w:r>
        <w:rPr>
          <w:b/>
          <w:rtl w:val="1"/>
          <w:lang w:bidi="ar-SA"/>
        </w:rPr>
        <w:t>زرّ الاعتماد لا يظهر إلا لصاحب المرحلة التي يقف عندها التقرير</w:t>
      </w:r>
      <w:r>
        <w:rPr>
          <w:rtl w:val="1"/>
          <w:lang w:bidi="ar-SA"/>
        </w:rPr>
        <w:t xml:space="preserve"> — لا لكل من يملك اعتماداً ما. المرحلة تُشتقّ من حالة التقرير لا من دور المستخدم، والخادم يفرض ذلك؛ وإخفاء الزرّ في الشاشة يمنع زرّاً يَعِد بما يُرفض. من ضغط على مرحلة ليست له ردّ عليه: «ليس لديك صلاحية اعتماد هذه المرحلة».</w:t>
      </w:r>
    </w:p>
    <w:p>
      <w:pPr>
        <w:pStyle w:val="ListBullet"/>
        <w:bidi/>
      </w:pPr>
      <w:r>
        <w:rPr>
          <w:b/>
          <w:rtl w:val="1"/>
          <w:lang w:bidi="ar-SA"/>
        </w:rPr>
        <w:t>التجاوز مسموح لطرف واحد فقط:</w:t>
      </w:r>
      <w:r>
        <w:rPr>
          <w:rtl w:val="1"/>
          <w:lang w:bidi="ar-SA"/>
        </w:rPr>
        <w:t xml:space="preserve"> من يملك المرحلة </w:t>
      </w:r>
      <w:r>
        <w:rPr>
          <w:b/>
          <w:rtl w:val="1"/>
          <w:lang w:bidi="ar-SA"/>
        </w:rPr>
        <w:t>التالية مباشرةً</w:t>
      </w:r>
      <w:r>
        <w:rPr>
          <w:rtl w:val="1"/>
          <w:lang w:bidi="ar-SA"/>
        </w:rPr>
        <w:t xml:space="preserve"> يعتمد من المرحلة الحالية — لذلك يقرأ الزرّ «اعتماد وتجاوز المقيّم» لمدير إدارة التقييم. ولا يُسمح بتجاوز السلسلة كلها من أوّلها، فذلك نقضٌ لمعنى السلسلة.</w:t>
      </w:r>
    </w:p>
    <w:p>
      <w:pPr>
        <w:pStyle w:val="ListBullet"/>
        <w:bidi/>
      </w:pPr>
      <w:r>
        <w:rPr>
          <w:b/>
          <w:rtl w:val="1"/>
          <w:lang w:bidi="ar-SA"/>
        </w:rPr>
        <w:t>من يكتب لا يعتمد:</w:t>
      </w:r>
      <w:r>
        <w:rPr>
          <w:rtl w:val="1"/>
          <w:lang w:bidi="ar-SA"/>
        </w:rPr>
        <w:t xml:space="preserve"> مرحلة مدير إدارة التقييم مضبوطة على منع الكاتب من اعتماد ما كتبه بنفسه — «لا يمكنك اعتماد تقرير كتبته بنفسك — يعتمده صاحب صلاحية أخرى». وتُفحص هذه القاعدة أيضاً عند التجاوز، فلا يصير التخطّي باباً خلفياً يلتفّ عليها.</w:t>
      </w:r>
    </w:p>
    <w:p>
      <w:pPr>
        <w:pStyle w:val="ListBullet"/>
        <w:bidi/>
      </w:pPr>
      <w:r>
        <w:rPr>
          <w:b/>
          <w:rtl w:val="1"/>
          <w:lang w:bidi="ar-SA"/>
        </w:rPr>
        <w:t>قاعدة الفريق:</w:t>
      </w:r>
      <w:r>
        <w:rPr>
          <w:rtl w:val="1"/>
          <w:lang w:bidi="ar-SA"/>
        </w:rPr>
        <w:t xml:space="preserve"> المرحلة نفسها تشترط أن يكون كاتب التقرير من فريق المعتمِد — «هذا التقرير كتبه من ليس ضمن فريقك». وتقريرٌ بلا كاتب معروف لا يُنسب لفريق فلا يُعتمد بهذه القاعدة.</w:t>
      </w:r>
    </w:p>
    <w:p>
      <w:pPr>
        <w:pStyle w:val="ListBullet"/>
        <w:bidi/>
      </w:pPr>
      <w:r>
        <w:rPr>
          <w:b/>
          <w:rtl w:val="1"/>
          <w:lang w:bidi="ar-SA"/>
        </w:rPr>
        <w:t>الإرجاع لحاملي `report.return` وحدهم</w:t>
      </w:r>
      <w:r>
        <w:rPr>
          <w:rtl w:val="1"/>
          <w:lang w:bidi="ar-SA"/>
        </w:rPr>
        <w:t xml:space="preserve"> (مدير المركز ومدير النظام). كان موزّعاً على كل مرحلة فكان كلُّ معتمِدٍ يردّ التقرير خطوات للوراء.</w:t>
      </w:r>
    </w:p>
    <w:p>
      <w:pPr>
        <w:pStyle w:val="ListBullet"/>
        <w:bidi/>
      </w:pPr>
      <w:r>
        <w:rPr>
          <w:b/>
          <w:rtl w:val="1"/>
          <w:lang w:bidi="ar-SA"/>
        </w:rPr>
        <w:t>لا يُرجَع إلا تقرير في مرحلة اعتماد</w:t>
      </w:r>
      <w:r>
        <w:rPr>
          <w:rtl w:val="1"/>
          <w:lang w:bidi="ar-SA"/>
        </w:rPr>
        <w:t xml:space="preserve"> — لا معتمد ولا مسودة، منعاً لإفساد حالة المشارك. وسبب الإرجاع إلزامي لا يقلّ عن خمسة أحرف: الكاتب يُشعَر بالسبب، وسببٌ فارغ لا يُصلح شيئاً.</w:t>
      </w:r>
    </w:p>
    <w:p>
      <w:pPr>
        <w:pStyle w:val="ListBullet"/>
        <w:bidi/>
      </w:pPr>
      <w:r>
        <w:rPr>
          <w:b/>
          <w:rtl w:val="1"/>
          <w:lang w:bidi="ar-SA"/>
        </w:rPr>
        <w:t>لا يُعدَّل إلا تقرير «مسودة» أو «مُعاد للتعديل»</w:t>
      </w:r>
      <w:r>
        <w:rPr>
          <w:rtl w:val="1"/>
          <w:lang w:bidi="ar-SA"/>
        </w:rPr>
        <w:t xml:space="preserve"> — «لا يمكن تعديل تقرير في هذه الحالة». وتقريرٌ في سلسلة الاعتماد لا يُعدَّل من تحت المعتمِدين.</w:t>
      </w:r>
    </w:p>
    <w:p>
      <w:pPr>
        <w:pStyle w:val="ListBullet"/>
        <w:bidi/>
      </w:pPr>
      <w:r>
        <w:rPr>
          <w:b/>
          <w:rtl w:val="1"/>
          <w:lang w:bidi="ar-SA"/>
        </w:rPr>
        <w:t>لا يُعدّل أحد تقرير غيره</w:t>
      </w:r>
      <w:r>
        <w:rPr>
          <w:rtl w:val="1"/>
          <w:lang w:bidi="ar-SA"/>
        </w:rPr>
        <w:t xml:space="preserve"> إلا بصلاحية </w:t>
      </w:r>
      <w:r>
        <w:rPr>
          <w:rFonts w:ascii="Consolas" w:hAnsi="Consolas"/>
          <w:sz w:val="19"/>
          <w:rFonts w:ascii="Consolas" w:hAnsi="Consolas" w:cs="Consolas"/>
          <w:rtl w:val="0"/>
          <w:lang w:bidi="ar-SA"/>
        </w:rPr>
        <w:t>report.edit_any</w:t>
      </w:r>
      <w:r>
        <w:rPr>
          <w:rtl w:val="1"/>
          <w:lang w:bidi="ar-SA"/>
        </w:rPr>
        <w:t xml:space="preserve"> — «لا تملك صلاحية تعديل تقرير أنشأه غيرك».</w:t>
      </w:r>
    </w:p>
    <w:p>
      <w:pPr>
        <w:pStyle w:val="ListBullet"/>
        <w:bidi/>
      </w:pPr>
      <w:r>
        <w:rPr>
          <w:b/>
          <w:rtl w:val="1"/>
          <w:lang w:bidi="ar-SA"/>
        </w:rPr>
        <w:t>لا تقرير قبل انتهاء التقييم فعلاً</w:t>
      </w:r>
      <w:r>
        <w:rPr>
          <w:rtl w:val="1"/>
          <w:lang w:bidi="ar-SA"/>
        </w:rPr>
        <w:t xml:space="preserve"> — «لا يمكن إنشاء تقرير قبل انتهاء تقييم المشارك»، منعاً لتجاوز مسار التقييم بأكمله. </w:t>
      </w:r>
      <w:r>
        <w:rPr>
          <w:b/>
          <w:rtl w:val="1"/>
          <w:lang w:bidi="ar-SA"/>
        </w:rPr>
        <w:t>ولا تقريران لدورة واحدة</w:t>
      </w:r>
      <w:r>
        <w:rPr>
          <w:rtl w:val="1"/>
          <w:lang w:bidi="ar-SA"/>
        </w:rPr>
        <w:t xml:space="preserve"> — «يوجد تقرير لهذه الدورة — استخدم التعديل».</w:t>
      </w:r>
    </w:p>
    <w:p>
      <w:pPr>
        <w:pStyle w:val="ListBullet"/>
        <w:bidi/>
      </w:pPr>
      <w:r>
        <w:rPr>
          <w:b/>
          <w:rtl w:val="1"/>
          <w:lang w:bidi="ar-SA"/>
        </w:rPr>
        <w:t>النطاق واحد في القراءة والكتابة:</w:t>
      </w:r>
      <w:r>
        <w:rPr>
          <w:rtl w:val="1"/>
          <w:lang w:bidi="ar-SA"/>
        </w:rPr>
        <w:t xml:space="preserve"> القائمة والعرض والمستند والاعتماد والإرجاع والتصدير كلها محصورة بتصنيف المشارك وقطاعه. والردّ على ما هو خارج نطاقك «التقرير غير موجود» لا «ممنوع» — كي لا يصير رقم التقرير أداةً لكشف ما هو موجود.</w:t>
      </w:r>
    </w:p>
    <w:p>
      <w:pPr>
        <w:pStyle w:val="ListBullet"/>
        <w:bidi/>
      </w:pPr>
      <w:r>
        <w:rPr>
          <w:b/>
          <w:rtl w:val="1"/>
          <w:lang w:bidi="ar-SA"/>
        </w:rPr>
        <w:t>مستشار المقابلة يضيق أكثر:</w:t>
      </w:r>
      <w:r>
        <w:rPr>
          <w:rtl w:val="1"/>
          <w:lang w:bidi="ar-SA"/>
        </w:rPr>
        <w:t xml:space="preserve"> لا يرى إلا تقارير من قيّمهم هو، فتقريرٌ لم يشارك في تقييمه ليس شأنه ولو كان في قطاعه. ومساعد التقييم يبقى على حدّ القطاع لأنه يكتب ولا يقيّم.</w:t>
      </w:r>
    </w:p>
    <w:p>
      <w:pPr>
        <w:pStyle w:val="ListBullet"/>
        <w:bidi/>
      </w:pPr>
      <w:r>
        <w:rPr>
          <w:b/>
          <w:rtl w:val="1"/>
          <w:lang w:bidi="ar-SA"/>
        </w:rPr>
        <w:t>اسم المشارك في المستند المطبوع</w:t>
      </w:r>
      <w:r>
        <w:rPr>
          <w:rtl w:val="1"/>
          <w:lang w:bidi="ar-SA"/>
        </w:rPr>
        <w:t xml:space="preserve"> لا يظهر إلا لحاملي </w:t>
      </w:r>
      <w:r>
        <w:rPr>
          <w:rFonts w:ascii="Consolas" w:hAnsi="Consolas"/>
          <w:sz w:val="19"/>
          <w:rFonts w:ascii="Consolas" w:hAnsi="Consolas" w:cs="Consolas"/>
          <w:rtl w:val="0"/>
          <w:lang w:bidi="ar-SA"/>
        </w:rPr>
        <w:t>report.view_names</w:t>
      </w:r>
      <w:r>
        <w:rPr>
          <w:rtl w:val="1"/>
          <w:lang w:bidi="ar-SA"/>
        </w:rPr>
        <w:t xml:space="preserve"> (مدير المركز ومدير النظام) — لا لكل من يرى الأسماء في الشاشات: المستند يُطبع ويخرج من النظام، فحدّه أضيق. ويُدوَّن في سجل التدقيق من أخرج مستنداً يحمل الاسم.</w:t>
      </w:r>
    </w:p>
    <w:p>
      <w:pPr>
        <w:pStyle w:val="ListBullet"/>
        <w:bidi/>
      </w:pPr>
      <w:r>
        <w:rPr>
          <w:b/>
          <w:rtl w:val="1"/>
          <w:lang w:bidi="ar-SA"/>
        </w:rPr>
        <w:t>كتابة الملخّص التنفيذي</w:t>
      </w:r>
      <w:r>
        <w:rPr>
          <w:rtl w:val="1"/>
          <w:lang w:bidi="ar-SA"/>
        </w:rPr>
        <w:t xml:space="preserve"> بصلاحية </w:t>
      </w:r>
      <w:r>
        <w:rPr>
          <w:rFonts w:ascii="Consolas" w:hAnsi="Consolas"/>
          <w:sz w:val="19"/>
          <w:rFonts w:ascii="Consolas" w:hAnsi="Consolas" w:cs="Consolas"/>
          <w:rtl w:val="0"/>
          <w:lang w:bidi="ar-SA"/>
        </w:rPr>
        <w:t>report.exec_summary</w:t>
      </w:r>
      <w:r>
        <w:rPr>
          <w:rtl w:val="1"/>
          <w:lang w:bidi="ar-SA"/>
        </w:rPr>
        <w:t xml:space="preserve"> — «الملخّص التنفيذي بصلاحية مدير المركز فقط»؛ والقراءة متاحة لمن يفتح التقرير.</w:t>
      </w:r>
    </w:p>
    <w:p>
      <w:pPr>
        <w:pStyle w:val="ListBullet"/>
        <w:bidi/>
      </w:pPr>
      <w:r>
        <w:rPr>
          <w:b/>
          <w:rtl w:val="1"/>
          <w:lang w:bidi="ar-SA"/>
        </w:rPr>
        <w:t>إلغاء التقرير</w:t>
      </w:r>
      <w:r>
        <w:rPr>
          <w:rtl w:val="1"/>
          <w:lang w:bidi="ar-SA"/>
        </w:rPr>
        <w:t xml:space="preserve"> (</w:t>
      </w:r>
      <w:r>
        <w:rPr>
          <w:rFonts w:ascii="Consolas" w:hAnsi="Consolas"/>
          <w:sz w:val="19"/>
          <w:rFonts w:ascii="Consolas" w:hAnsi="Consolas" w:cs="Consolas"/>
          <w:rtl w:val="0"/>
          <w:lang w:bidi="ar-SA"/>
        </w:rPr>
        <w:t>report.cancel</w:t>
      </w:r>
      <w:r>
        <w:rPr>
          <w:rtl w:val="1"/>
          <w:lang w:bidi="ar-SA"/>
        </w:rPr>
        <w:t>) لا زرّ له في هذه الشاشة. والمعتمَد لا يُلغى أصلاً: وثيقة نافذة قد تكون طُبعت ووُقّعت، وسحبها يحتاج إجراءً موثّقاً لا زرّاً.</w:t>
      </w:r>
    </w:p>
    <w:p>
      <w:pPr>
        <w:pStyle w:val="ListBullet"/>
        <w:bidi/>
      </w:pPr>
      <w:r>
        <w:rPr>
          <w:b/>
          <w:rtl w:val="1"/>
          <w:lang w:bidi="ar-SA"/>
        </w:rPr>
        <w:t>الاعتماد والإرجاع يُرفضان إن تغيّرت الحالة أثناء عملك</w:t>
      </w:r>
      <w:r>
        <w:rPr>
          <w:rtl w:val="1"/>
          <w:lang w:bidi="ar-SA"/>
        </w:rPr>
        <w:t xml:space="preserve"> — «تغيّرت حالة التقرير — أعد التحميل»: اعتمادٌ بحالة قديمة لا يطمس إرجاعاً متزامناً ولا يُقدّم التقرير مرتين.</w:t>
      </w:r>
    </w:p>
    <w:p>
      <w:pPr>
        <w:pStyle w:val="ListBullet"/>
        <w:bidi/>
      </w:pPr>
      <w:r>
        <w:rPr>
          <w:b/>
          <w:rtl w:val="1"/>
          <w:lang w:bidi="ar-SA"/>
        </w:rPr>
        <w:t>رقم الهوية يُقبل كاملاً فقط</w:t>
      </w:r>
      <w:r>
        <w:rPr>
          <w:rtl w:val="1"/>
          <w:lang w:bidi="ar-SA"/>
        </w:rPr>
        <w:t xml:space="preserve"> (عشرة أرقام) — لا بحث بجزءٍ منه.</w:t>
      </w:r>
    </w:p>
    <w:p>
      <w:pPr>
        <w:jc w:val="center"/>
      </w:pPr>
      <w:r>
        <w:drawing>
          <wp:inline xmlns:a="http://schemas.openxmlformats.org/drawingml/2006/main" xmlns:pic="http://schemas.openxmlformats.org/drawingml/2006/picture">
            <wp:extent cx="5852160" cy="3677107"/>
            <wp:docPr id="220" name="Picture 220"/>
            <wp:cNvGraphicFramePr>
              <a:graphicFrameLocks noChangeAspect="1"/>
            </wp:cNvGraphicFramePr>
            <a:graphic>
              <a:graphicData uri="http://schemas.openxmlformats.org/drawingml/2006/picture">
                <pic:pic>
                  <pic:nvPicPr>
                    <pic:cNvPr id="0" name="reports-evaluator.jpg"/>
                    <pic:cNvPicPr/>
                  </pic:nvPicPr>
                  <pic:blipFill>
                    <a:blip r:embed="rId6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ما يراه مستشار المقابلة: تقارير من قيّمهم هو وحدهم، بلا زرَّي الإنشاء والتصدير</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رقم الهوية يجب أن يكون ١٠ أرقام</w:t>
            </w:r>
          </w:p>
        </w:tc>
        <w:tc>
          <w:tcPr>
            <w:tcW w:type="dxa" w:w="3250"/>
          </w:tcPr>
          <w:p>
            <w:pPr>
              <w:bidi/>
            </w:pPr>
            <w:r>
              <w:rPr>
                <w:sz w:val="19"/>
                <w:rtl w:val="1"/>
                <w:lang w:bidi="ar-SA"/>
              </w:rPr>
              <w:t>أدخلت أقلّ أو أكثر من عشرة أرقام في حقل البحث</w:t>
            </w:r>
          </w:p>
        </w:tc>
        <w:tc>
          <w:tcPr>
            <w:tcW w:type="dxa" w:w="3250"/>
          </w:tcPr>
          <w:p>
            <w:pPr>
              <w:bidi/>
            </w:pPr>
            <w:r>
              <w:rPr>
                <w:sz w:val="19"/>
                <w:rtl w:val="1"/>
                <w:lang w:bidi="ar-SA"/>
              </w:rPr>
              <w:t>أدخل الرقم كاملاً، أو امسح الحقل لعرض الكل.</w:t>
            </w:r>
          </w:p>
        </w:tc>
      </w:tr>
      <w:tr>
        <w:tc>
          <w:tcPr>
            <w:tcW w:type="dxa" w:w="3250"/>
          </w:tcPr>
          <w:p>
            <w:pPr>
              <w:bidi/>
            </w:pPr>
            <w:r>
              <w:rPr>
                <w:sz w:val="19"/>
                <w:rtl w:val="1"/>
                <w:lang w:bidi="ar-SA"/>
              </w:rPr>
              <w:t>تعذّر تحميل التقارير — تأكد أن الخادم يعمل</w:t>
            </w:r>
          </w:p>
        </w:tc>
        <w:tc>
          <w:tcPr>
            <w:tcW w:type="dxa" w:w="3250"/>
          </w:tcPr>
          <w:p>
            <w:pPr>
              <w:bidi/>
            </w:pPr>
            <w:r>
              <w:rPr>
                <w:sz w:val="19"/>
                <w:rtl w:val="1"/>
                <w:lang w:bidi="ar-SA"/>
              </w:rPr>
              <w:t>لم يستجب الخادم لطلب القائمة</w:t>
            </w:r>
          </w:p>
        </w:tc>
        <w:tc>
          <w:tcPr>
            <w:tcW w:type="dxa" w:w="3250"/>
          </w:tcPr>
          <w:p>
            <w:pPr>
              <w:bidi/>
            </w:pPr>
            <w:r>
              <w:rPr>
                <w:sz w:val="19"/>
                <w:rtl w:val="1"/>
                <w:lang w:bidi="ar-SA"/>
              </w:rPr>
              <w:t>أعد تحميل الصفحة، وراجع الدعم الفني إن تكرّرت.</w:t>
            </w:r>
          </w:p>
        </w:tc>
      </w:tr>
      <w:tr>
        <w:tc>
          <w:tcPr>
            <w:tcW w:type="dxa" w:w="3250"/>
          </w:tcPr>
          <w:p>
            <w:pPr>
              <w:bidi/>
            </w:pPr>
            <w:r>
              <w:rPr>
                <w:sz w:val="19"/>
                <w:rtl w:val="1"/>
                <w:lang w:bidi="ar-SA"/>
              </w:rPr>
              <w:t>ليس لديك صلاحية اعتماد هذه المرحلة</w:t>
            </w:r>
          </w:p>
        </w:tc>
        <w:tc>
          <w:tcPr>
            <w:tcW w:type="dxa" w:w="3250"/>
          </w:tcPr>
          <w:p>
            <w:pPr>
              <w:bidi/>
            </w:pPr>
            <w:r>
              <w:rPr>
                <w:sz w:val="19"/>
                <w:rtl w:val="1"/>
                <w:lang w:bidi="ar-SA"/>
              </w:rPr>
              <w:t>التقرير واقف عند مرحلة لا تملك صلاحيتها</w:t>
            </w:r>
          </w:p>
        </w:tc>
        <w:tc>
          <w:tcPr>
            <w:tcW w:type="dxa" w:w="3250"/>
          </w:tcPr>
          <w:p>
            <w:pPr>
              <w:bidi/>
            </w:pPr>
            <w:r>
              <w:rPr>
                <w:sz w:val="19"/>
                <w:rtl w:val="1"/>
                <w:lang w:bidi="ar-SA"/>
              </w:rPr>
              <w:t>اترك الاعتماد لصاحب المرحلة.</w:t>
            </w:r>
          </w:p>
        </w:tc>
      </w:tr>
      <w:tr>
        <w:tc>
          <w:tcPr>
            <w:tcW w:type="dxa" w:w="3250"/>
          </w:tcPr>
          <w:p>
            <w:pPr>
              <w:bidi/>
            </w:pPr>
            <w:r>
              <w:rPr>
                <w:sz w:val="19"/>
                <w:rtl w:val="1"/>
                <w:lang w:bidi="ar-SA"/>
              </w:rPr>
              <w:t>لا يمكن اعتماد تقرير في هذه الحالة</w:t>
            </w:r>
          </w:p>
        </w:tc>
        <w:tc>
          <w:tcPr>
            <w:tcW w:type="dxa" w:w="3250"/>
          </w:tcPr>
          <w:p>
            <w:pPr>
              <w:bidi/>
            </w:pPr>
            <w:r>
              <w:rPr>
                <w:sz w:val="19"/>
                <w:rtl w:val="1"/>
                <w:lang w:bidi="ar-SA"/>
              </w:rPr>
              <w:t>التقرير ليس في مرحلة اعتماد (معتمد أو مسودة أو مُعاد)</w:t>
            </w:r>
          </w:p>
        </w:tc>
        <w:tc>
          <w:tcPr>
            <w:tcW w:type="dxa" w:w="3250"/>
          </w:tcPr>
          <w:p>
            <w:pPr>
              <w:bidi/>
            </w:pPr>
            <w:r>
              <w:rPr>
                <w:sz w:val="19"/>
                <w:rtl w:val="1"/>
                <w:lang w:bidi="ar-SA"/>
              </w:rPr>
              <w:t>حدّث الصفحة لترى حالته الحقيقية.</w:t>
            </w:r>
          </w:p>
        </w:tc>
      </w:tr>
      <w:tr>
        <w:tc>
          <w:tcPr>
            <w:tcW w:type="dxa" w:w="3250"/>
          </w:tcPr>
          <w:p>
            <w:pPr>
              <w:bidi/>
            </w:pPr>
            <w:r>
              <w:rPr>
                <w:sz w:val="19"/>
                <w:rtl w:val="1"/>
                <w:lang w:bidi="ar-SA"/>
              </w:rPr>
              <w:t>لا يمكنك اعتماد تقرير كتبته بنفسك — يعتمده صاحب صلاحية أخرى</w:t>
            </w:r>
          </w:p>
        </w:tc>
        <w:tc>
          <w:tcPr>
            <w:tcW w:type="dxa" w:w="3250"/>
          </w:tcPr>
          <w:p>
            <w:pPr>
              <w:bidi/>
            </w:pPr>
            <w:r>
              <w:rPr>
                <w:sz w:val="19"/>
                <w:rtl w:val="1"/>
                <w:lang w:bidi="ar-SA"/>
              </w:rPr>
              <w:t>مرحلة الاعتماد هذه تمنع كاتب التقرير من اعتماده</w:t>
            </w:r>
          </w:p>
        </w:tc>
        <w:tc>
          <w:tcPr>
            <w:tcW w:type="dxa" w:w="3250"/>
          </w:tcPr>
          <w:p>
            <w:pPr>
              <w:bidi/>
            </w:pPr>
            <w:r>
              <w:rPr>
                <w:sz w:val="19"/>
                <w:rtl w:val="1"/>
                <w:lang w:bidi="ar-SA"/>
              </w:rPr>
              <w:t>أحِل الاعتماد إلى صاحب صلاحية أخرى في المرحلة نفسها.</w:t>
            </w:r>
          </w:p>
        </w:tc>
      </w:tr>
      <w:tr>
        <w:tc>
          <w:tcPr>
            <w:tcW w:type="dxa" w:w="3250"/>
          </w:tcPr>
          <w:p>
            <w:pPr>
              <w:bidi/>
            </w:pPr>
            <w:r>
              <w:rPr>
                <w:sz w:val="19"/>
                <w:rtl w:val="1"/>
                <w:lang w:bidi="ar-SA"/>
              </w:rPr>
              <w:t>هذا التقرير كتبه من ليس ضمن فريقك</w:t>
            </w:r>
          </w:p>
        </w:tc>
        <w:tc>
          <w:tcPr>
            <w:tcW w:type="dxa" w:w="3250"/>
          </w:tcPr>
          <w:p>
            <w:pPr>
              <w:bidi/>
            </w:pPr>
            <w:r>
              <w:rPr>
                <w:sz w:val="19"/>
                <w:rtl w:val="1"/>
                <w:lang w:bidi="ar-SA"/>
              </w:rPr>
              <w:t>المرحلة تشترط أن يكون الكاتب من فريقك</w:t>
            </w:r>
          </w:p>
        </w:tc>
        <w:tc>
          <w:tcPr>
            <w:tcW w:type="dxa" w:w="3250"/>
          </w:tcPr>
          <w:p>
            <w:pPr>
              <w:bidi/>
            </w:pPr>
            <w:r>
              <w:rPr>
                <w:sz w:val="19"/>
                <w:rtl w:val="1"/>
                <w:lang w:bidi="ar-SA"/>
              </w:rPr>
              <w:t>يعتمده مدير الكاتب.</w:t>
            </w:r>
          </w:p>
        </w:tc>
      </w:tr>
      <w:tr>
        <w:tc>
          <w:tcPr>
            <w:tcW w:type="dxa" w:w="3250"/>
          </w:tcPr>
          <w:p>
            <w:pPr>
              <w:bidi/>
            </w:pPr>
            <w:r>
              <w:rPr>
                <w:sz w:val="19"/>
                <w:rtl w:val="1"/>
                <w:lang w:bidi="ar-SA"/>
              </w:rPr>
              <w:t>تعذّر تحديد كاتب التقرير — لا يمكن اعتماده بقاعدة الفريق</w:t>
            </w:r>
          </w:p>
        </w:tc>
        <w:tc>
          <w:tcPr>
            <w:tcW w:type="dxa" w:w="3250"/>
          </w:tcPr>
          <w:p>
            <w:pPr>
              <w:bidi/>
            </w:pPr>
            <w:r>
              <w:rPr>
                <w:sz w:val="19"/>
                <w:rtl w:val="1"/>
                <w:lang w:bidi="ar-SA"/>
              </w:rPr>
              <w:t>التقرير بلا كاتب معروف في النظام</w:t>
            </w:r>
          </w:p>
        </w:tc>
        <w:tc>
          <w:tcPr>
            <w:tcW w:type="dxa" w:w="3250"/>
          </w:tcPr>
          <w:p>
            <w:pPr>
              <w:bidi/>
            </w:pPr>
            <w:r>
              <w:rPr>
                <w:sz w:val="19"/>
                <w:rtl w:val="1"/>
                <w:lang w:bidi="ar-SA"/>
              </w:rPr>
              <w:t>راجع مدير النظام.</w:t>
            </w:r>
          </w:p>
        </w:tc>
      </w:tr>
      <w:tr>
        <w:tc>
          <w:tcPr>
            <w:tcW w:type="dxa" w:w="3250"/>
          </w:tcPr>
          <w:p>
            <w:pPr>
              <w:bidi/>
            </w:pPr>
            <w:r>
              <w:rPr>
                <w:sz w:val="19"/>
                <w:rtl w:val="1"/>
                <w:lang w:bidi="ar-SA"/>
              </w:rPr>
              <w:t>تغيّرت حالة التقرير — أعد التحميل</w:t>
            </w:r>
          </w:p>
        </w:tc>
        <w:tc>
          <w:tcPr>
            <w:tcW w:type="dxa" w:w="3250"/>
          </w:tcPr>
          <w:p>
            <w:pPr>
              <w:bidi/>
            </w:pPr>
            <w:r>
              <w:rPr>
                <w:sz w:val="19"/>
                <w:rtl w:val="1"/>
                <w:lang w:bidi="ar-SA"/>
              </w:rPr>
              <w:t>غيّر مستخدم آخر حالة التقرير أثناء عملك</w:t>
            </w:r>
          </w:p>
        </w:tc>
        <w:tc>
          <w:tcPr>
            <w:tcW w:type="dxa" w:w="3250"/>
          </w:tcPr>
          <w:p>
            <w:pPr>
              <w:bidi/>
            </w:pPr>
            <w:r>
              <w:rPr>
                <w:sz w:val="19"/>
                <w:rtl w:val="1"/>
                <w:lang w:bidi="ar-SA"/>
              </w:rPr>
              <w:t>أعد تحميل الشاشة ثم كرّر الإجراء إن كان لا يزال لازماً.</w:t>
            </w:r>
          </w:p>
        </w:tc>
      </w:tr>
      <w:tr>
        <w:tc>
          <w:tcPr>
            <w:tcW w:type="dxa" w:w="3250"/>
          </w:tcPr>
          <w:p>
            <w:pPr>
              <w:bidi/>
            </w:pPr>
            <w:r>
              <w:rPr>
                <w:sz w:val="19"/>
                <w:rtl w:val="1"/>
                <w:lang w:bidi="ar-SA"/>
              </w:rPr>
              <w:t>التقرير غير موجود</w:t>
            </w:r>
          </w:p>
        </w:tc>
        <w:tc>
          <w:tcPr>
            <w:tcW w:type="dxa" w:w="3250"/>
          </w:tcPr>
          <w:p>
            <w:pPr>
              <w:bidi/>
            </w:pPr>
            <w:r>
              <w:rPr>
                <w:sz w:val="19"/>
                <w:rtl w:val="1"/>
                <w:lang w:bidi="ar-SA"/>
              </w:rPr>
              <w:t>التقرير خارج نطاقك أو غير موجود</w:t>
            </w:r>
          </w:p>
        </w:tc>
        <w:tc>
          <w:tcPr>
            <w:tcW w:type="dxa" w:w="3250"/>
          </w:tcPr>
          <w:p>
            <w:pPr>
              <w:bidi/>
            </w:pPr>
            <w:r>
              <w:rPr>
                <w:sz w:val="19"/>
                <w:rtl w:val="1"/>
                <w:lang w:bidi="ar-SA"/>
              </w:rPr>
              <w:t>تأكّد من الرمز، أو اطلبه من صاحب النطاق.</w:t>
            </w:r>
          </w:p>
        </w:tc>
      </w:tr>
      <w:tr>
        <w:tc>
          <w:tcPr>
            <w:tcW w:type="dxa" w:w="3250"/>
          </w:tcPr>
          <w:p>
            <w:pPr>
              <w:bidi/>
            </w:pPr>
            <w:r>
              <w:rPr>
                <w:sz w:val="19"/>
                <w:rtl w:val="1"/>
                <w:lang w:bidi="ar-SA"/>
              </w:rPr>
              <w:t>تعذّر الاعتماد</w:t>
            </w:r>
          </w:p>
        </w:tc>
        <w:tc>
          <w:tcPr>
            <w:tcW w:type="dxa" w:w="3250"/>
          </w:tcPr>
          <w:p>
            <w:pPr>
              <w:bidi/>
            </w:pPr>
            <w:r>
              <w:rPr>
                <w:sz w:val="19"/>
                <w:rtl w:val="1"/>
                <w:lang w:bidi="ar-SA"/>
              </w:rPr>
              <w:t>رُفض الطلب ولم يُرجع الخادم سبباً مفصّلاً</w:t>
            </w:r>
          </w:p>
        </w:tc>
        <w:tc>
          <w:tcPr>
            <w:tcW w:type="dxa" w:w="3250"/>
          </w:tcPr>
          <w:p>
            <w:pPr>
              <w:bidi/>
            </w:pPr>
            <w:r>
              <w:rPr>
                <w:sz w:val="19"/>
                <w:rtl w:val="1"/>
                <w:lang w:bidi="ar-SA"/>
              </w:rPr>
              <w:t>أعد تحميل الشاشة وحاول مرة أخرى.</w:t>
            </w:r>
          </w:p>
        </w:tc>
      </w:tr>
      <w:tr>
        <w:tc>
          <w:tcPr>
            <w:tcW w:type="dxa" w:w="3250"/>
          </w:tcPr>
          <w:p>
            <w:pPr>
              <w:bidi/>
            </w:pPr>
            <w:r>
              <w:rPr>
                <w:sz w:val="19"/>
                <w:rtl w:val="1"/>
                <w:lang w:bidi="ar-SA"/>
              </w:rPr>
              <w:t>تعذّر الإرجاع</w:t>
            </w:r>
          </w:p>
        </w:tc>
        <w:tc>
          <w:tcPr>
            <w:tcW w:type="dxa" w:w="3250"/>
          </w:tcPr>
          <w:p>
            <w:pPr>
              <w:bidi/>
            </w:pPr>
            <w:r>
              <w:rPr>
                <w:sz w:val="19"/>
                <w:rtl w:val="1"/>
                <w:lang w:bidi="ar-SA"/>
              </w:rPr>
              <w:t>رُفض طلب الإرجاع؛ وأشيع أسبابه سببٌ أقصر من خمسة أحرف</w:t>
            </w:r>
          </w:p>
        </w:tc>
        <w:tc>
          <w:tcPr>
            <w:tcW w:type="dxa" w:w="3250"/>
          </w:tcPr>
          <w:p>
            <w:pPr>
              <w:bidi/>
            </w:pPr>
            <w:r>
              <w:rPr>
                <w:sz w:val="19"/>
                <w:rtl w:val="1"/>
                <w:lang w:bidi="ar-SA"/>
              </w:rPr>
              <w:t>اكتب سبباً أوضح ثم أعد المحاولة.</w:t>
            </w:r>
          </w:p>
        </w:tc>
      </w:tr>
      <w:tr>
        <w:tc>
          <w:tcPr>
            <w:tcW w:type="dxa" w:w="3250"/>
          </w:tcPr>
          <w:p>
            <w:pPr>
              <w:bidi/>
            </w:pPr>
            <w:r>
              <w:rPr>
                <w:sz w:val="19"/>
                <w:rtl w:val="1"/>
                <w:lang w:bidi="ar-SA"/>
              </w:rPr>
              <w:t>لا يمكن إرجاع تقرير غير مُرسل للاعتماد</w:t>
            </w:r>
          </w:p>
        </w:tc>
        <w:tc>
          <w:tcPr>
            <w:tcW w:type="dxa" w:w="3250"/>
          </w:tcPr>
          <w:p>
            <w:pPr>
              <w:bidi/>
            </w:pPr>
            <w:r>
              <w:rPr>
                <w:sz w:val="19"/>
                <w:rtl w:val="1"/>
                <w:lang w:bidi="ar-SA"/>
              </w:rPr>
              <w:t>التقرير معتمد أو مسودة</w:t>
            </w:r>
          </w:p>
        </w:tc>
        <w:tc>
          <w:tcPr>
            <w:tcW w:type="dxa" w:w="3250"/>
          </w:tcPr>
          <w:p>
            <w:pPr>
              <w:bidi/>
            </w:pPr>
            <w:r>
              <w:rPr>
                <w:sz w:val="19"/>
                <w:rtl w:val="1"/>
                <w:lang w:bidi="ar-SA"/>
              </w:rPr>
              <w:t>لا يُرجَع إلا ما هو في سلسلة الاعتماد.</w:t>
            </w:r>
          </w:p>
        </w:tc>
      </w:tr>
      <w:tr>
        <w:tc>
          <w:tcPr>
            <w:tcW w:type="dxa" w:w="3250"/>
          </w:tcPr>
          <w:p>
            <w:pPr>
              <w:bidi/>
            </w:pPr>
            <w:r>
              <w:rPr>
                <w:sz w:val="19"/>
                <w:rtl w:val="1"/>
                <w:lang w:bidi="ar-SA"/>
              </w:rPr>
              <w:t>اختر المشارك</w:t>
            </w:r>
          </w:p>
        </w:tc>
        <w:tc>
          <w:tcPr>
            <w:tcW w:type="dxa" w:w="3250"/>
          </w:tcPr>
          <w:p>
            <w:pPr>
              <w:bidi/>
            </w:pPr>
            <w:r>
              <w:rPr>
                <w:sz w:val="19"/>
                <w:rtl w:val="1"/>
                <w:lang w:bidi="ar-SA"/>
              </w:rPr>
              <w:t>لم تختر مشاركاً في محرّر الإنشاء</w:t>
            </w:r>
          </w:p>
        </w:tc>
        <w:tc>
          <w:tcPr>
            <w:tcW w:type="dxa" w:w="3250"/>
          </w:tcPr>
          <w:p>
            <w:pPr>
              <w:bidi/>
            </w:pPr>
            <w:r>
              <w:rPr>
                <w:sz w:val="19"/>
                <w:rtl w:val="1"/>
                <w:lang w:bidi="ar-SA"/>
              </w:rPr>
              <w:t>اختره من القائمة.</w:t>
            </w:r>
          </w:p>
        </w:tc>
      </w:tr>
      <w:tr>
        <w:tc>
          <w:tcPr>
            <w:tcW w:type="dxa" w:w="3250"/>
          </w:tcPr>
          <w:p>
            <w:pPr>
              <w:bidi/>
            </w:pPr>
            <w:r>
              <w:rPr>
                <w:sz w:val="19"/>
                <w:rtl w:val="1"/>
                <w:lang w:bidi="ar-SA"/>
              </w:rPr>
              <w:t>اختر التوصية</w:t>
            </w:r>
          </w:p>
        </w:tc>
        <w:tc>
          <w:tcPr>
            <w:tcW w:type="dxa" w:w="3250"/>
          </w:tcPr>
          <w:p>
            <w:pPr>
              <w:bidi/>
            </w:pPr>
            <w:r>
              <w:rPr>
                <w:sz w:val="19"/>
                <w:rtl w:val="1"/>
                <w:lang w:bidi="ar-SA"/>
              </w:rPr>
              <w:t>حقل التوصية إلزامي</w:t>
            </w:r>
          </w:p>
        </w:tc>
        <w:tc>
          <w:tcPr>
            <w:tcW w:type="dxa" w:w="3250"/>
          </w:tcPr>
          <w:p>
            <w:pPr>
              <w:bidi/>
            </w:pPr>
            <w:r>
              <w:rPr>
                <w:sz w:val="19"/>
                <w:rtl w:val="1"/>
                <w:lang w:bidi="ar-SA"/>
              </w:rPr>
              <w:t>اختر إحدى التوصيات الأربع.</w:t>
            </w:r>
          </w:p>
        </w:tc>
      </w:tr>
      <w:tr>
        <w:tc>
          <w:tcPr>
            <w:tcW w:type="dxa" w:w="3250"/>
          </w:tcPr>
          <w:p>
            <w:pPr>
              <w:bidi/>
            </w:pPr>
            <w:r>
              <w:rPr>
                <w:sz w:val="19"/>
                <w:rtl w:val="1"/>
                <w:lang w:bidi="ar-SA"/>
              </w:rPr>
              <w:t>تحقّق من الحقول المدخلة</w:t>
            </w:r>
          </w:p>
        </w:tc>
        <w:tc>
          <w:tcPr>
            <w:tcW w:type="dxa" w:w="3250"/>
          </w:tcPr>
          <w:p>
            <w:pPr>
              <w:bidi/>
            </w:pPr>
            <w:r>
              <w:rPr>
                <w:sz w:val="19"/>
                <w:rtl w:val="1"/>
                <w:lang w:bidi="ar-SA"/>
              </w:rPr>
              <w:t>قيمة خارج المسموح: التوافق من ٠ إلى ١٠٠، والنظرة العامة حتى ٥٠٠٠ حرف، والبنود حتى ٢٠ بنداً لكل قائمة</w:t>
            </w:r>
          </w:p>
        </w:tc>
        <w:tc>
          <w:tcPr>
            <w:tcW w:type="dxa" w:w="3250"/>
          </w:tcPr>
          <w:p>
            <w:pPr>
              <w:bidi/>
            </w:pPr>
            <w:r>
              <w:rPr>
                <w:sz w:val="19"/>
                <w:rtl w:val="1"/>
                <w:lang w:bidi="ar-SA"/>
              </w:rPr>
              <w:t>صحّح الحقل ثم أعد الحفظ.</w:t>
            </w:r>
          </w:p>
        </w:tc>
      </w:tr>
      <w:tr>
        <w:tc>
          <w:tcPr>
            <w:tcW w:type="dxa" w:w="3250"/>
          </w:tcPr>
          <w:p>
            <w:pPr>
              <w:bidi/>
            </w:pPr>
            <w:r>
              <w:rPr>
                <w:sz w:val="19"/>
                <w:rtl w:val="1"/>
                <w:lang w:bidi="ar-SA"/>
              </w:rPr>
              <w:t>يوجد تقرير لهذه الدورة — استخدم التعديل</w:t>
            </w:r>
          </w:p>
        </w:tc>
        <w:tc>
          <w:tcPr>
            <w:tcW w:type="dxa" w:w="3250"/>
          </w:tcPr>
          <w:p>
            <w:pPr>
              <w:bidi/>
            </w:pPr>
            <w:r>
              <w:rPr>
                <w:sz w:val="19"/>
                <w:rtl w:val="1"/>
                <w:lang w:bidi="ar-SA"/>
              </w:rPr>
              <w:t>لدورة المشارك الحالية تقرير قائم</w:t>
            </w:r>
          </w:p>
        </w:tc>
        <w:tc>
          <w:tcPr>
            <w:tcW w:type="dxa" w:w="3250"/>
          </w:tcPr>
          <w:p>
            <w:pPr>
              <w:bidi/>
            </w:pPr>
            <w:r>
              <w:rPr>
                <w:sz w:val="19"/>
                <w:rtl w:val="1"/>
                <w:lang w:bidi="ar-SA"/>
              </w:rPr>
              <w:t xml:space="preserve">افتحه بزر </w:t>
            </w:r>
            <w:r>
              <w:rPr>
                <w:b/>
                <w:sz w:val="19"/>
                <w:rtl w:val="1"/>
                <w:lang w:bidi="ar-SA"/>
              </w:rPr>
              <w:t>تعديل التقرير</w:t>
            </w:r>
            <w:r>
              <w:rPr>
                <w:sz w:val="19"/>
                <w:rtl w:val="1"/>
                <w:lang w:bidi="ar-SA"/>
              </w:rPr>
              <w:t xml:space="preserve"> بدل الإنشاء.</w:t>
            </w:r>
          </w:p>
        </w:tc>
      </w:tr>
      <w:tr>
        <w:tc>
          <w:tcPr>
            <w:tcW w:type="dxa" w:w="3250"/>
          </w:tcPr>
          <w:p>
            <w:pPr>
              <w:bidi/>
            </w:pPr>
            <w:r>
              <w:rPr>
                <w:sz w:val="19"/>
                <w:rtl w:val="1"/>
                <w:lang w:bidi="ar-SA"/>
              </w:rPr>
              <w:t>لا يمكن إنشاء تقرير قبل انتهاء تقييم المشارك</w:t>
            </w:r>
          </w:p>
        </w:tc>
        <w:tc>
          <w:tcPr>
            <w:tcW w:type="dxa" w:w="3250"/>
          </w:tcPr>
          <w:p>
            <w:pPr>
              <w:bidi/>
            </w:pPr>
            <w:r>
              <w:rPr>
                <w:sz w:val="19"/>
                <w:rtl w:val="1"/>
                <w:lang w:bidi="ar-SA"/>
              </w:rPr>
              <w:t>لم تُغلق دورة تقييم المشارك بعد</w:t>
            </w:r>
          </w:p>
        </w:tc>
        <w:tc>
          <w:tcPr>
            <w:tcW w:type="dxa" w:w="3250"/>
          </w:tcPr>
          <w:p>
            <w:pPr>
              <w:bidi/>
            </w:pPr>
            <w:r>
              <w:rPr>
                <w:sz w:val="19"/>
                <w:rtl w:val="1"/>
                <w:lang w:bidi="ar-SA"/>
              </w:rPr>
              <w:t>أكمِل التقييم أولاً.</w:t>
            </w:r>
          </w:p>
        </w:tc>
      </w:tr>
      <w:tr>
        <w:tc>
          <w:tcPr>
            <w:tcW w:type="dxa" w:w="3250"/>
          </w:tcPr>
          <w:p>
            <w:pPr>
              <w:bidi/>
            </w:pPr>
            <w:r>
              <w:rPr>
                <w:sz w:val="19"/>
                <w:rtl w:val="1"/>
                <w:lang w:bidi="ar-SA"/>
              </w:rPr>
              <w:t>لا يمكن تعديل تقرير في هذه الحالة</w:t>
            </w:r>
          </w:p>
        </w:tc>
        <w:tc>
          <w:tcPr>
            <w:tcW w:type="dxa" w:w="3250"/>
          </w:tcPr>
          <w:p>
            <w:pPr>
              <w:bidi/>
            </w:pPr>
            <w:r>
              <w:rPr>
                <w:sz w:val="19"/>
                <w:rtl w:val="1"/>
                <w:lang w:bidi="ar-SA"/>
              </w:rPr>
              <w:t>التقرير ليس «مسودة» ولا «مُعاد للتعديل»</w:t>
            </w:r>
          </w:p>
        </w:tc>
        <w:tc>
          <w:tcPr>
            <w:tcW w:type="dxa" w:w="3250"/>
          </w:tcPr>
          <w:p>
            <w:pPr>
              <w:bidi/>
            </w:pPr>
            <w:r>
              <w:rPr>
                <w:sz w:val="19"/>
                <w:rtl w:val="1"/>
                <w:lang w:bidi="ar-SA"/>
              </w:rPr>
              <w:t>لتعديله يجب أن يُعاد أولاً بيد صاحب صلاحية الإرجاع.</w:t>
            </w:r>
          </w:p>
        </w:tc>
      </w:tr>
      <w:tr>
        <w:tc>
          <w:tcPr>
            <w:tcW w:type="dxa" w:w="3250"/>
          </w:tcPr>
          <w:p>
            <w:pPr>
              <w:bidi/>
            </w:pPr>
            <w:r>
              <w:rPr>
                <w:sz w:val="19"/>
                <w:rtl w:val="1"/>
                <w:lang w:bidi="ar-SA"/>
              </w:rPr>
              <w:t>لا تملك صلاحية تعديل تقرير أنشأه غيرك</w:t>
            </w:r>
          </w:p>
        </w:tc>
        <w:tc>
          <w:tcPr>
            <w:tcW w:type="dxa" w:w="3250"/>
          </w:tcPr>
          <w:p>
            <w:pPr>
              <w:bidi/>
            </w:pPr>
            <w:r>
              <w:rPr>
                <w:sz w:val="19"/>
                <w:rtl w:val="1"/>
                <w:lang w:bidi="ar-SA"/>
              </w:rPr>
              <w:t xml:space="preserve">التعديل لكاتبه أو لحامل </w:t>
            </w:r>
            <w:r>
              <w:rPr>
                <w:rFonts w:ascii="Consolas" w:hAnsi="Consolas"/>
                <w:sz w:val="19"/>
                <w:rFonts w:ascii="Consolas" w:hAnsi="Consolas" w:cs="Consolas"/>
                <w:rtl w:val="0"/>
                <w:lang w:bidi="ar-SA"/>
              </w:rPr>
              <w:t>report.edit_any</w:t>
            </w:r>
          </w:p>
        </w:tc>
        <w:tc>
          <w:tcPr>
            <w:tcW w:type="dxa" w:w="3250"/>
          </w:tcPr>
          <w:p>
            <w:pPr>
              <w:bidi/>
            </w:pPr>
            <w:r>
              <w:rPr>
                <w:sz w:val="19"/>
                <w:rtl w:val="1"/>
                <w:lang w:bidi="ar-SA"/>
              </w:rPr>
              <w:t>اطلب التعديل من كاتبه.</w:t>
            </w:r>
          </w:p>
        </w:tc>
      </w:tr>
      <w:tr>
        <w:tc>
          <w:tcPr>
            <w:tcW w:type="dxa" w:w="3250"/>
          </w:tcPr>
          <w:p>
            <w:pPr>
              <w:bidi/>
            </w:pPr>
            <w:r>
              <w:rPr>
                <w:sz w:val="19"/>
                <w:rtl w:val="1"/>
                <w:lang w:bidi="ar-SA"/>
              </w:rPr>
              <w:t>تعذّر حفظ التقرير</w:t>
            </w:r>
          </w:p>
        </w:tc>
        <w:tc>
          <w:tcPr>
            <w:tcW w:type="dxa" w:w="3250"/>
          </w:tcPr>
          <w:p>
            <w:pPr>
              <w:bidi/>
            </w:pPr>
            <w:r>
              <w:rPr>
                <w:sz w:val="19"/>
                <w:rtl w:val="1"/>
                <w:lang w:bidi="ar-SA"/>
              </w:rPr>
              <w:t>فشل الحفظ لسبب غير محدَّد</w:t>
            </w:r>
          </w:p>
        </w:tc>
        <w:tc>
          <w:tcPr>
            <w:tcW w:type="dxa" w:w="3250"/>
          </w:tcPr>
          <w:p>
            <w:pPr>
              <w:bidi/>
            </w:pPr>
            <w:r>
              <w:rPr>
                <w:sz w:val="19"/>
                <w:rtl w:val="1"/>
                <w:lang w:bidi="ar-SA"/>
              </w:rPr>
              <w:t>أعد المحاولة، واحفظ نصّك خارج الشاشة إن تكرّر.</w:t>
            </w:r>
          </w:p>
        </w:tc>
      </w:tr>
      <w:tr>
        <w:tc>
          <w:tcPr>
            <w:tcW w:type="dxa" w:w="3250"/>
          </w:tcPr>
          <w:p>
            <w:pPr>
              <w:bidi/>
            </w:pPr>
            <w:r>
              <w:rPr>
                <w:sz w:val="19"/>
                <w:rtl w:val="1"/>
                <w:lang w:bidi="ar-SA"/>
              </w:rPr>
              <w:t>الملخّص التنفيذي بصلاحية مدير المركز فقط</w:t>
            </w:r>
          </w:p>
        </w:tc>
        <w:tc>
          <w:tcPr>
            <w:tcW w:type="dxa" w:w="3250"/>
          </w:tcPr>
          <w:p>
            <w:pPr>
              <w:bidi/>
            </w:pPr>
            <w:r>
              <w:rPr>
                <w:sz w:val="19"/>
                <w:rtl w:val="1"/>
                <w:lang w:bidi="ar-SA"/>
              </w:rPr>
              <w:t xml:space="preserve">حاولت الحفظ بلا </w:t>
            </w:r>
            <w:r>
              <w:rPr>
                <w:rFonts w:ascii="Consolas" w:hAnsi="Consolas"/>
                <w:sz w:val="19"/>
                <w:rFonts w:ascii="Consolas" w:hAnsi="Consolas" w:cs="Consolas"/>
                <w:rtl w:val="0"/>
                <w:lang w:bidi="ar-SA"/>
              </w:rPr>
              <w:t>report.exec_summary</w:t>
            </w:r>
          </w:p>
        </w:tc>
        <w:tc>
          <w:tcPr>
            <w:tcW w:type="dxa" w:w="3250"/>
          </w:tcPr>
          <w:p>
            <w:pPr>
              <w:bidi/>
            </w:pPr>
            <w:r>
              <w:rPr>
                <w:sz w:val="19"/>
                <w:rtl w:val="1"/>
                <w:lang w:bidi="ar-SA"/>
              </w:rPr>
              <w:t>اطلب كتابته من مدير المركز.</w:t>
            </w:r>
          </w:p>
        </w:tc>
      </w:tr>
      <w:tr>
        <w:tc>
          <w:tcPr>
            <w:tcW w:type="dxa" w:w="3250"/>
          </w:tcPr>
          <w:p>
            <w:pPr>
              <w:bidi/>
            </w:pPr>
            <w:r>
              <w:rPr>
                <w:sz w:val="19"/>
                <w:rtl w:val="1"/>
                <w:lang w:bidi="ar-SA"/>
              </w:rPr>
              <w:t>تعذّر حفظ الملخّص</w:t>
            </w:r>
          </w:p>
        </w:tc>
        <w:tc>
          <w:tcPr>
            <w:tcW w:type="dxa" w:w="3250"/>
          </w:tcPr>
          <w:p>
            <w:pPr>
              <w:bidi/>
            </w:pPr>
            <w:r>
              <w:rPr>
                <w:sz w:val="19"/>
                <w:rtl w:val="1"/>
                <w:lang w:bidi="ar-SA"/>
              </w:rPr>
              <w:t>رُفض حفظ الملخّص التنفيذي</w:t>
            </w:r>
          </w:p>
        </w:tc>
        <w:tc>
          <w:tcPr>
            <w:tcW w:type="dxa" w:w="3250"/>
          </w:tcPr>
          <w:p>
            <w:pPr>
              <w:bidi/>
            </w:pPr>
            <w:r>
              <w:rPr>
                <w:sz w:val="19"/>
                <w:rtl w:val="1"/>
                <w:lang w:bidi="ar-SA"/>
              </w:rPr>
              <w:t>تأكّد أن النصّ لا يتجاوز ٥٠٠٠ حرف ثم أعد المحاولة.</w:t>
            </w:r>
          </w:p>
        </w:tc>
      </w:tr>
      <w:tr>
        <w:tc>
          <w:tcPr>
            <w:tcW w:type="dxa" w:w="3250"/>
          </w:tcPr>
          <w:p>
            <w:pPr>
              <w:bidi/>
            </w:pPr>
            <w:r>
              <w:rPr>
                <w:sz w:val="19"/>
                <w:rtl w:val="1"/>
                <w:lang w:bidi="ar-SA"/>
              </w:rPr>
              <w:t>فعّل النوافذ المنبثقة لعرض المستند</w:t>
            </w:r>
          </w:p>
        </w:tc>
        <w:tc>
          <w:tcPr>
            <w:tcW w:type="dxa" w:w="3250"/>
          </w:tcPr>
          <w:p>
            <w:pPr>
              <w:bidi/>
            </w:pPr>
            <w:r>
              <w:rPr>
                <w:sz w:val="19"/>
                <w:rtl w:val="1"/>
                <w:lang w:bidi="ar-SA"/>
              </w:rPr>
              <w:t>المتصفّح منع فتح تبويب المستند</w:t>
            </w:r>
          </w:p>
        </w:tc>
        <w:tc>
          <w:tcPr>
            <w:tcW w:type="dxa" w:w="3250"/>
          </w:tcPr>
          <w:p>
            <w:pPr>
              <w:bidi/>
            </w:pPr>
            <w:r>
              <w:rPr>
                <w:sz w:val="19"/>
                <w:rtl w:val="1"/>
                <w:lang w:bidi="ar-SA"/>
              </w:rPr>
              <w:t>اسمح بالنوافذ المنبثقة لهذا الموقع ثم أعد الضغط.</w:t>
            </w:r>
          </w:p>
        </w:tc>
      </w:tr>
      <w:tr>
        <w:tc>
          <w:tcPr>
            <w:tcW w:type="dxa" w:w="3250"/>
          </w:tcPr>
          <w:p>
            <w:pPr>
              <w:bidi/>
            </w:pPr>
            <w:r>
              <w:rPr>
                <w:sz w:val="19"/>
                <w:rtl w:val="1"/>
                <w:lang w:bidi="ar-SA"/>
              </w:rPr>
              <w:t>تعذّر فتح المستند / تعذّر فتح المستند المختصر</w:t>
            </w:r>
          </w:p>
        </w:tc>
        <w:tc>
          <w:tcPr>
            <w:tcW w:type="dxa" w:w="3250"/>
          </w:tcPr>
          <w:p>
            <w:pPr>
              <w:bidi/>
            </w:pPr>
            <w:r>
              <w:rPr>
                <w:sz w:val="19"/>
                <w:rtl w:val="1"/>
                <w:lang w:bidi="ar-SA"/>
              </w:rPr>
              <w:t>لم يُرجِع الخادم المستند</w:t>
            </w:r>
          </w:p>
        </w:tc>
        <w:tc>
          <w:tcPr>
            <w:tcW w:type="dxa" w:w="3250"/>
          </w:tcPr>
          <w:p>
            <w:pPr>
              <w:bidi/>
            </w:pPr>
            <w:r>
              <w:rPr>
                <w:sz w:val="19"/>
                <w:rtl w:val="1"/>
                <w:lang w:bidi="ar-SA"/>
              </w:rPr>
              <w:t>أعد المحاولة، وتأكّد أن التقرير ضمن نطاقك.</w:t>
            </w:r>
          </w:p>
        </w:tc>
      </w:tr>
      <w:tr>
        <w:tc>
          <w:tcPr>
            <w:tcW w:type="dxa" w:w="3250"/>
          </w:tcPr>
          <w:p>
            <w:pPr>
              <w:bidi/>
            </w:pPr>
            <w:r>
              <w:rPr>
                <w:sz w:val="19"/>
                <w:rtl w:val="1"/>
                <w:lang w:bidi="ar-SA"/>
              </w:rPr>
              <w:t>تعذّر التصدير</w:t>
            </w:r>
          </w:p>
        </w:tc>
        <w:tc>
          <w:tcPr>
            <w:tcW w:type="dxa" w:w="3250"/>
          </w:tcPr>
          <w:p>
            <w:pPr>
              <w:bidi/>
            </w:pPr>
            <w:r>
              <w:rPr>
                <w:sz w:val="19"/>
                <w:rtl w:val="1"/>
                <w:lang w:bidi="ar-SA"/>
              </w:rPr>
              <w:t>فشل تنزيل ملف CSV</w:t>
            </w:r>
          </w:p>
        </w:tc>
        <w:tc>
          <w:tcPr>
            <w:tcW w:type="dxa" w:w="3250"/>
          </w:tcPr>
          <w:p>
            <w:pPr>
              <w:bidi/>
            </w:pPr>
            <w:r>
              <w:rPr>
                <w:sz w:val="19"/>
                <w:rtl w:val="1"/>
                <w:lang w:bidi="ar-SA"/>
              </w:rPr>
              <w:t xml:space="preserve">أعد المحاولة، وتأكّد من صلاحية </w:t>
            </w:r>
            <w:r>
              <w:rPr>
                <w:rFonts w:ascii="Consolas" w:hAnsi="Consolas"/>
                <w:sz w:val="19"/>
                <w:rFonts w:ascii="Consolas" w:hAnsi="Consolas" w:cs="Consolas"/>
                <w:rtl w:val="0"/>
                <w:lang w:bidi="ar-SA"/>
              </w:rPr>
              <w:t>report.export</w:t>
            </w:r>
            <w:r>
              <w:rPr>
                <w:sz w:val="19"/>
                <w:rtl w:val="1"/>
                <w:lang w:bidi="ar-SA"/>
              </w:rPr>
              <w:t>.</w:t>
            </w:r>
          </w:p>
        </w:tc>
      </w:tr>
      <w:tr>
        <w:tc>
          <w:tcPr>
            <w:tcW w:type="dxa" w:w="3250"/>
          </w:tcPr>
          <w:p>
            <w:pPr>
              <w:bidi/>
            </w:pPr>
            <w:r>
              <w:rPr>
                <w:sz w:val="19"/>
                <w:rtl w:val="1"/>
                <w:lang w:bidi="ar-SA"/>
              </w:rPr>
              <w:t>تعذّر جلب المشاركين المؤهّلين</w:t>
            </w:r>
          </w:p>
        </w:tc>
        <w:tc>
          <w:tcPr>
            <w:tcW w:type="dxa" w:w="3250"/>
          </w:tcPr>
          <w:p>
            <w:pPr>
              <w:bidi/>
            </w:pPr>
            <w:r>
              <w:rPr>
                <w:sz w:val="19"/>
                <w:rtl w:val="1"/>
                <w:lang w:bidi="ar-SA"/>
              </w:rPr>
              <w:t>لم تُحمَّل قائمة المشاركين في محرّر الإنشاء</w:t>
            </w:r>
          </w:p>
        </w:tc>
        <w:tc>
          <w:tcPr>
            <w:tcW w:type="dxa" w:w="3250"/>
          </w:tcPr>
          <w:p>
            <w:pPr>
              <w:bidi/>
            </w:pPr>
            <w:r>
              <w:rPr>
                <w:sz w:val="19"/>
                <w:rtl w:val="1"/>
                <w:lang w:bidi="ar-SA"/>
              </w:rPr>
              <w:t>أغلق المحرّر وافتحه من جديد.</w:t>
            </w:r>
          </w:p>
        </w:tc>
      </w:tr>
      <w:tr>
        <w:tc>
          <w:tcPr>
            <w:tcW w:type="dxa" w:w="3250"/>
          </w:tcPr>
          <w:p>
            <w:pPr>
              <w:bidi/>
            </w:pPr>
            <w:r>
              <w:rPr>
                <w:sz w:val="19"/>
                <w:rtl w:val="1"/>
                <w:lang w:bidi="ar-SA"/>
              </w:rPr>
              <w:t>تعذّر فتح التقرير للتعديل</w:t>
            </w:r>
          </w:p>
        </w:tc>
        <w:tc>
          <w:tcPr>
            <w:tcW w:type="dxa" w:w="3250"/>
          </w:tcPr>
          <w:p>
            <w:pPr>
              <w:bidi/>
            </w:pPr>
            <w:r>
              <w:rPr>
                <w:sz w:val="19"/>
                <w:rtl w:val="1"/>
                <w:lang w:bidi="ar-SA"/>
              </w:rPr>
              <w:t>لم تُحمَّل بيانات التقرير</w:t>
            </w:r>
          </w:p>
        </w:tc>
        <w:tc>
          <w:tcPr>
            <w:tcW w:type="dxa" w:w="3250"/>
          </w:tcPr>
          <w:p>
            <w:pPr>
              <w:bidi/>
            </w:pPr>
            <w:r>
              <w:rPr>
                <w:sz w:val="19"/>
                <w:rtl w:val="1"/>
                <w:lang w:bidi="ar-SA"/>
              </w:rPr>
              <w:t>أعد تحميل الشاشة ثم افتحه مرة أخرى.</w:t>
            </w:r>
          </w:p>
        </w:tc>
      </w:tr>
      <w:tr>
        <w:tc>
          <w:tcPr>
            <w:tcW w:type="dxa" w:w="3250"/>
          </w:tcPr>
          <w:p>
            <w:pPr>
              <w:bidi/>
            </w:pPr>
            <w:r>
              <w:rPr>
                <w:sz w:val="19"/>
                <w:rtl w:val="1"/>
                <w:lang w:bidi="ar-SA"/>
              </w:rPr>
              <w:t>تعذّر تحميل التقييمات السابقة</w:t>
            </w:r>
          </w:p>
        </w:tc>
        <w:tc>
          <w:tcPr>
            <w:tcW w:type="dxa" w:w="3250"/>
          </w:tcPr>
          <w:p>
            <w:pPr>
              <w:bidi/>
            </w:pPr>
            <w:r>
              <w:rPr>
                <w:sz w:val="19"/>
                <w:rtl w:val="1"/>
                <w:lang w:bidi="ar-SA"/>
              </w:rPr>
              <w:t>لم يُحمَّل سجلّ دورات المشارك</w:t>
            </w:r>
          </w:p>
        </w:tc>
        <w:tc>
          <w:tcPr>
            <w:tcW w:type="dxa" w:w="3250"/>
          </w:tcPr>
          <w:p>
            <w:pPr>
              <w:bidi/>
            </w:pPr>
            <w:r>
              <w:rPr>
                <w:sz w:val="19"/>
                <w:rtl w:val="1"/>
                <w:lang w:bidi="ar-SA"/>
              </w:rPr>
              <w:t>أغلق النافذة وأعد المحاولة.</w:t>
            </w:r>
          </w:p>
        </w:tc>
      </w:tr>
    </w:tbl>
    <w:p/>
    <w:p>
      <w:pPr>
        <w:pStyle w:val="Heading2"/>
        <w:bidi/>
      </w:pPr>
      <w:r>
        <w:rPr>
          <w:rtl w:val="1"/>
          <w:lang w:bidi="ar-SA"/>
        </w:rPr>
        <w:t>خطط التطوير الفردية</w:t>
      </w:r>
    </w:p>
    <w:p>
      <w:pPr>
        <w:jc w:val="center"/>
      </w:pPr>
      <w:r>
        <w:drawing>
          <wp:inline xmlns:a="http://schemas.openxmlformats.org/drawingml/2006/main" xmlns:pic="http://schemas.openxmlformats.org/drawingml/2006/picture">
            <wp:extent cx="5852160" cy="3677107"/>
            <wp:docPr id="221" name="Picture 221"/>
            <wp:cNvGraphicFramePr>
              <a:graphicFrameLocks noChangeAspect="1"/>
            </wp:cNvGraphicFramePr>
            <a:graphic>
              <a:graphicData uri="http://schemas.openxmlformats.org/drawingml/2006/picture">
                <pic:pic>
                  <pic:nvPicPr>
                    <pic:cNvPr id="0" name="development-plans.jpg"/>
                    <pic:cNvPicPr/>
                  </pic:nvPicPr>
                  <pic:blipFill>
                    <a:blip r:embed="rId13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خطط التطوير قبل اختيار مشارك</w:t>
      </w:r>
    </w:p>
    <w:p>
      <w:pPr>
        <w:bidi/>
      </w:pPr>
      <w:r>
        <w:rPr>
          <w:b/>
          <w:rtl w:val="1"/>
          <w:lang w:bidi="ar-SA"/>
        </w:rPr>
        <w:t>من يفتحها:</w:t>
      </w:r>
      <w:r>
        <w:rPr>
          <w:rtl w:val="1"/>
          <w:lang w:bidi="ar-SA"/>
        </w:rPr>
        <w:t xml:space="preserve"> صلاحية </w:t>
      </w:r>
      <w:r>
        <w:rPr>
          <w:b/>
          <w:rtl w:val="1"/>
          <w:lang w:bidi="ar-SA"/>
        </w:rPr>
        <w:t>«خطط التطوير الفردية»</w:t>
      </w:r>
      <w:r>
        <w:rPr>
          <w:rtl w:val="1"/>
          <w:lang w:bidi="ar-SA"/>
        </w:rPr>
        <w:t xml:space="preserve"> </w:t>
      </w:r>
      <w:r>
        <w:rPr>
          <w:rFonts w:ascii="Consolas" w:hAnsi="Consolas"/>
          <w:sz w:val="19"/>
          <w:rFonts w:ascii="Consolas" w:hAnsi="Consolas" w:cs="Consolas"/>
          <w:rtl w:val="0"/>
          <w:lang w:bidi="ar-SA"/>
        </w:rPr>
        <w:t>development_plan.view</w:t>
      </w:r>
      <w:r>
        <w:rPr>
          <w:rtl w:val="1"/>
          <w:lang w:bidi="ar-SA"/>
        </w:rPr>
        <w:t xml:space="preserve"> — مدير النظام، مدير المركز، مدير إدارة التقييم، مستشار المقابلة، مساعد التقييم، إدارة تطوير الكفاءات. والإدارة (إضافة/تعديل الحالة/حذف/توليد) تلزمها صلاحية أخرى: </w:t>
      </w:r>
      <w:r>
        <w:rPr>
          <w:b/>
          <w:rtl w:val="1"/>
          <w:lang w:bidi="ar-SA"/>
        </w:rPr>
        <w:t>«كتابة تقرير»</w:t>
      </w:r>
      <w:r>
        <w:rPr>
          <w:rtl w:val="1"/>
          <w:lang w:bidi="ar-SA"/>
        </w:rPr>
        <w:t xml:space="preserve"> </w:t>
      </w:r>
      <w:r>
        <w:rPr>
          <w:rFonts w:ascii="Consolas" w:hAnsi="Consolas"/>
          <w:sz w:val="19"/>
          <w:rFonts w:ascii="Consolas" w:hAnsi="Consolas" w:cs="Consolas"/>
          <w:rtl w:val="0"/>
          <w:lang w:bidi="ar-SA"/>
        </w:rPr>
        <w:t>report.create</w:t>
      </w:r>
      <w:r>
        <w:rPr>
          <w:rtl w:val="1"/>
          <w:lang w:bidi="ar-SA"/>
        </w:rPr>
        <w:t xml:space="preserve">، ويملكها مدير النظام ومدير المركز ومدير إدارة التقييم ومساعد التقييم. فمستشار المقابلة وإدارة تطوير الكفاءات يقرآن الخطة ولا يعدّلانها. الرابط في القائمة الجانبية: </w:t>
      </w:r>
      <w:r>
        <w:rPr>
          <w:b/>
          <w:rtl w:val="1"/>
          <w:lang w:bidi="ar-SA"/>
        </w:rPr>
        <w:t>خطط التطوير</w:t>
      </w:r>
      <w:r>
        <w:rPr>
          <w:rtl w:val="1"/>
          <w:lang w:bidi="ar-SA"/>
        </w:rPr>
        <w:t>.</w:t>
      </w:r>
    </w:p>
    <w:p>
      <w:pPr>
        <w:bidi/>
      </w:pPr>
      <w:r>
        <w:rPr>
          <w:rtl w:val="1"/>
          <w:lang w:bidi="ar-SA"/>
        </w:rPr>
        <w:t xml:space="preserve">الخطة بنود متابعة مشتقّة من «مجالات التطوير» المكتوبة في تقرير المشارك. كل بند مجالٌ وإجراءٌ اختياري وموعدٌ مستهدف وحالة. البنود المعروضة هي بنود </w:t>
      </w:r>
      <w:r>
        <w:rPr>
          <w:b/>
          <w:rtl w:val="1"/>
          <w:lang w:bidi="ar-SA"/>
        </w:rPr>
        <w:t>الدورة الأخيرة</w:t>
      </w:r>
      <w:r>
        <w:rPr>
          <w:rtl w:val="1"/>
          <w:lang w:bidi="ar-SA"/>
        </w:rPr>
        <w:t xml:space="preserve"> للمشارك وحدها.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المشارك</w:t>
            </w:r>
            <w:r>
              <w:rPr>
                <w:sz w:val="19"/>
                <w:rtl w:val="1"/>
                <w:lang w:bidi="ar-SA"/>
              </w:rPr>
              <w:t xml:space="preserve"> (قائمة منسدلة)</w:t>
            </w:r>
          </w:p>
        </w:tc>
        <w:tc>
          <w:tcPr>
            <w:tcW w:type="dxa" w:w="4874"/>
          </w:tcPr>
          <w:p>
            <w:pPr>
              <w:bidi/>
            </w:pPr>
            <w:r>
              <w:rPr>
                <w:sz w:val="19"/>
                <w:rtl w:val="1"/>
                <w:lang w:bidi="ar-SA"/>
              </w:rPr>
              <w:t>قائمة الاختيار. تعرض كل مشاركي نطاقك بلا تصفية حالة، كلٌّ برمزه ثم قطاعه</w:t>
            </w:r>
          </w:p>
        </w:tc>
      </w:tr>
      <w:tr>
        <w:tc>
          <w:tcPr>
            <w:tcW w:type="dxa" w:w="4874"/>
          </w:tcPr>
          <w:p>
            <w:pPr>
              <w:bidi/>
            </w:pPr>
            <w:r>
              <w:rPr>
                <w:sz w:val="19"/>
                <w:rtl w:val="1"/>
                <w:lang w:bidi="ar-SA"/>
              </w:rPr>
              <w:t>«اختر مشاركاً…»</w:t>
            </w:r>
          </w:p>
        </w:tc>
        <w:tc>
          <w:tcPr>
            <w:tcW w:type="dxa" w:w="4874"/>
          </w:tcPr>
          <w:p>
            <w:pPr>
              <w:bidi/>
            </w:pPr>
            <w:r>
              <w:rPr>
                <w:sz w:val="19"/>
                <w:rtl w:val="1"/>
                <w:lang w:bidi="ar-SA"/>
              </w:rPr>
              <w:t>الخيار الافتراضي، معطّل</w:t>
            </w:r>
          </w:p>
        </w:tc>
      </w:tr>
      <w:tr>
        <w:tc>
          <w:tcPr>
            <w:tcW w:type="dxa" w:w="4874"/>
          </w:tcPr>
          <w:p>
            <w:pPr>
              <w:bidi/>
            </w:pPr>
            <w:r>
              <w:rPr>
                <w:b/>
                <w:sz w:val="19"/>
                <w:rtl w:val="1"/>
                <w:lang w:bidi="ar-SA"/>
              </w:rPr>
              <w:t>توليد من التقرير</w:t>
            </w:r>
          </w:p>
        </w:tc>
        <w:tc>
          <w:tcPr>
            <w:tcW w:type="dxa" w:w="4874"/>
          </w:tcPr>
          <w:p>
            <w:pPr>
              <w:bidi/>
            </w:pPr>
            <w:r>
              <w:rPr>
                <w:sz w:val="19"/>
                <w:rtl w:val="1"/>
                <w:lang w:bidi="ar-SA"/>
              </w:rPr>
              <w:t>يقرأ «مجالات التطوير» من تقرير الدورة ويُنشئ بنداً لكل مجال. لا يظهر إلا لمن يملك الإدارة</w:t>
            </w:r>
          </w:p>
        </w:tc>
      </w:tr>
      <w:tr>
        <w:tc>
          <w:tcPr>
            <w:tcW w:type="dxa" w:w="4874"/>
          </w:tcPr>
          <w:p>
            <w:pPr>
              <w:bidi/>
            </w:pPr>
            <w:r>
              <w:rPr>
                <w:sz w:val="19"/>
                <w:rtl w:val="1"/>
                <w:lang w:bidi="ar-SA"/>
              </w:rPr>
              <w:t>«{n} بند · {n} مكتمل»</w:t>
            </w:r>
          </w:p>
        </w:tc>
        <w:tc>
          <w:tcPr>
            <w:tcW w:type="dxa" w:w="4874"/>
          </w:tcPr>
          <w:p>
            <w:pPr>
              <w:bidi/>
            </w:pPr>
            <w:r>
              <w:rPr>
                <w:sz w:val="19"/>
                <w:rtl w:val="1"/>
                <w:lang w:bidi="ar-SA"/>
              </w:rPr>
              <w:t>ملخّص أعلى القائمة: عدد البنود وعدد المكتمل منها</w:t>
            </w:r>
          </w:p>
        </w:tc>
      </w:tr>
      <w:tr>
        <w:tc>
          <w:tcPr>
            <w:tcW w:type="dxa" w:w="4874"/>
          </w:tcPr>
          <w:p>
            <w:pPr>
              <w:bidi/>
            </w:pPr>
            <w:r>
              <w:rPr>
                <w:b/>
                <w:sz w:val="19"/>
                <w:rtl w:val="1"/>
                <w:lang w:bidi="ar-SA"/>
              </w:rPr>
              <w:t>مجال التطوير</w:t>
            </w:r>
            <w:r>
              <w:rPr>
                <w:sz w:val="19"/>
                <w:rtl w:val="1"/>
                <w:lang w:bidi="ar-SA"/>
              </w:rPr>
              <w:t xml:space="preserve"> (السطر العريض في البند)</w:t>
            </w:r>
          </w:p>
        </w:tc>
        <w:tc>
          <w:tcPr>
            <w:tcW w:type="dxa" w:w="4874"/>
          </w:tcPr>
          <w:p>
            <w:pPr>
              <w:bidi/>
            </w:pPr>
            <w:r>
              <w:rPr>
                <w:sz w:val="19"/>
                <w:rtl w:val="1"/>
                <w:lang w:bidi="ar-SA"/>
              </w:rPr>
              <w:t>عنوان البند. يُشطَب بخطّ حين تصير حالته «مكتمل»</w:t>
            </w:r>
          </w:p>
        </w:tc>
      </w:tr>
      <w:tr>
        <w:tc>
          <w:tcPr>
            <w:tcW w:type="dxa" w:w="4874"/>
          </w:tcPr>
          <w:p>
            <w:pPr>
              <w:bidi/>
            </w:pPr>
            <w:r>
              <w:rPr>
                <w:sz w:val="19"/>
                <w:rtl w:val="1"/>
                <w:lang w:bidi="ar-SA"/>
              </w:rPr>
              <w:t>الإجراء / التوصية</w:t>
            </w:r>
          </w:p>
        </w:tc>
        <w:tc>
          <w:tcPr>
            <w:tcW w:type="dxa" w:w="4874"/>
          </w:tcPr>
          <w:p>
            <w:pPr>
              <w:bidi/>
            </w:pPr>
            <w:r>
              <w:rPr>
                <w:sz w:val="19"/>
                <w:rtl w:val="1"/>
                <w:lang w:bidi="ar-SA"/>
              </w:rPr>
              <w:t>السطر الثاني في البند. يظهر إن كُتب</w:t>
            </w:r>
          </w:p>
        </w:tc>
      </w:tr>
      <w:tr>
        <w:tc>
          <w:tcPr>
            <w:tcW w:type="dxa" w:w="4874"/>
          </w:tcPr>
          <w:p>
            <w:pPr>
              <w:bidi/>
            </w:pPr>
            <w:r>
              <w:rPr>
                <w:sz w:val="19"/>
                <w:rtl w:val="1"/>
                <w:lang w:bidi="ar-SA"/>
              </w:rPr>
              <w:t>التاريخ بجانب أيقونة التقويم</w:t>
            </w:r>
          </w:p>
        </w:tc>
        <w:tc>
          <w:tcPr>
            <w:tcW w:type="dxa" w:w="4874"/>
          </w:tcPr>
          <w:p>
            <w:pPr>
              <w:bidi/>
            </w:pPr>
            <w:r>
              <w:rPr>
                <w:sz w:val="19"/>
                <w:rtl w:val="1"/>
                <w:lang w:bidi="ar-SA"/>
              </w:rPr>
              <w:t>الموعد المستهدف للبند</w:t>
            </w:r>
          </w:p>
        </w:tc>
      </w:tr>
      <w:tr>
        <w:tc>
          <w:tcPr>
            <w:tcW w:type="dxa" w:w="4874"/>
          </w:tcPr>
          <w:p>
            <w:pPr>
              <w:bidi/>
            </w:pPr>
            <w:r>
              <w:rPr>
                <w:sz w:val="19"/>
                <w:rtl w:val="1"/>
                <w:lang w:bidi="ar-SA"/>
              </w:rPr>
              <w:t>«اكتمل»</w:t>
            </w:r>
          </w:p>
        </w:tc>
        <w:tc>
          <w:tcPr>
            <w:tcW w:type="dxa" w:w="4874"/>
          </w:tcPr>
          <w:p>
            <w:pPr>
              <w:bidi/>
            </w:pPr>
            <w:r>
              <w:rPr>
                <w:sz w:val="19"/>
                <w:rtl w:val="1"/>
                <w:lang w:bidi="ar-SA"/>
              </w:rPr>
              <w:t>يظهر في البند بعد وضعه على حالة «مكتمل»</w:t>
            </w:r>
          </w:p>
        </w:tc>
      </w:tr>
      <w:tr>
        <w:tc>
          <w:tcPr>
            <w:tcW w:type="dxa" w:w="4874"/>
          </w:tcPr>
          <w:p>
            <w:pPr>
              <w:bidi/>
            </w:pPr>
            <w:r>
              <w:rPr>
                <w:sz w:val="19"/>
                <w:rtl w:val="1"/>
                <w:lang w:bidi="ar-SA"/>
              </w:rPr>
              <w:t xml:space="preserve">قائمة الحالة: </w:t>
            </w:r>
            <w:r>
              <w:rPr>
                <w:b/>
                <w:sz w:val="19"/>
                <w:rtl w:val="1"/>
                <w:lang w:bidi="ar-SA"/>
              </w:rPr>
              <w:t>بالانتظار</w:t>
            </w:r>
            <w:r>
              <w:rPr>
                <w:sz w:val="19"/>
                <w:rtl w:val="1"/>
                <w:lang w:bidi="ar-SA"/>
              </w:rPr>
              <w:t xml:space="preserve"> / </w:t>
            </w:r>
            <w:r>
              <w:rPr>
                <w:b/>
                <w:sz w:val="19"/>
                <w:rtl w:val="1"/>
                <w:lang w:bidi="ar-SA"/>
              </w:rPr>
              <w:t>قيد التنفيذ</w:t>
            </w:r>
            <w:r>
              <w:rPr>
                <w:sz w:val="19"/>
                <w:rtl w:val="1"/>
                <w:lang w:bidi="ar-SA"/>
              </w:rPr>
              <w:t xml:space="preserve"> / </w:t>
            </w:r>
            <w:r>
              <w:rPr>
                <w:b/>
                <w:sz w:val="19"/>
                <w:rtl w:val="1"/>
                <w:lang w:bidi="ar-SA"/>
              </w:rPr>
              <w:t>مكتمل</w:t>
            </w:r>
          </w:p>
        </w:tc>
        <w:tc>
          <w:tcPr>
            <w:tcW w:type="dxa" w:w="4874"/>
          </w:tcPr>
          <w:p>
            <w:pPr>
              <w:bidi/>
            </w:pPr>
            <w:r>
              <w:rPr>
                <w:sz w:val="19"/>
                <w:rtl w:val="1"/>
                <w:lang w:bidi="ar-SA"/>
              </w:rPr>
              <w:t>حالة متابعة البند. معطّلة لمن لا يملك الإدارة</w:t>
            </w:r>
          </w:p>
        </w:tc>
      </w:tr>
      <w:tr>
        <w:tc>
          <w:tcPr>
            <w:tcW w:type="dxa" w:w="4874"/>
          </w:tcPr>
          <w:p>
            <w:pPr>
              <w:bidi/>
            </w:pPr>
            <w:r>
              <w:rPr>
                <w:sz w:val="19"/>
                <w:rtl w:val="1"/>
                <w:lang w:bidi="ar-SA"/>
              </w:rPr>
              <w:t xml:space="preserve">زرّ </w:t>
            </w:r>
            <w:r>
              <w:rPr>
                <w:b/>
                <w:sz w:val="19"/>
                <w:rtl w:val="1"/>
                <w:lang w:bidi="ar-SA"/>
              </w:rPr>
              <w:t>حذف</w:t>
            </w:r>
            <w:r>
              <w:rPr>
                <w:sz w:val="19"/>
                <w:rtl w:val="1"/>
                <w:lang w:bidi="ar-SA"/>
              </w:rPr>
              <w:t xml:space="preserve"> (أيقونة سلّة)</w:t>
            </w:r>
          </w:p>
        </w:tc>
        <w:tc>
          <w:tcPr>
            <w:tcW w:type="dxa" w:w="4874"/>
          </w:tcPr>
          <w:p>
            <w:pPr>
              <w:bidi/>
            </w:pPr>
            <w:r>
              <w:rPr>
                <w:sz w:val="19"/>
                <w:rtl w:val="1"/>
                <w:lang w:bidi="ar-SA"/>
              </w:rPr>
              <w:t>يحذف البند بعد تأكيد. لا يظهر لمن لا يملك الإدارة</w:t>
            </w:r>
          </w:p>
        </w:tc>
      </w:tr>
      <w:tr>
        <w:tc>
          <w:tcPr>
            <w:tcW w:type="dxa" w:w="4874"/>
          </w:tcPr>
          <w:p>
            <w:pPr>
              <w:bidi/>
            </w:pPr>
            <w:r>
              <w:rPr>
                <w:sz w:val="19"/>
                <w:rtl w:val="1"/>
                <w:lang w:bidi="ar-SA"/>
              </w:rPr>
              <w:t>«اختر مشاركاً لعرض خطته.»</w:t>
            </w:r>
          </w:p>
        </w:tc>
        <w:tc>
          <w:tcPr>
            <w:tcW w:type="dxa" w:w="4874"/>
          </w:tcPr>
          <w:p>
            <w:pPr>
              <w:bidi/>
            </w:pPr>
            <w:r>
              <w:rPr>
                <w:sz w:val="19"/>
                <w:rtl w:val="1"/>
                <w:lang w:bidi="ar-SA"/>
              </w:rPr>
              <w:t>الحالة الفارغة قبل الاختيار</w:t>
            </w:r>
          </w:p>
        </w:tc>
      </w:tr>
      <w:tr>
        <w:tc>
          <w:tcPr>
            <w:tcW w:type="dxa" w:w="4874"/>
          </w:tcPr>
          <w:p>
            <w:pPr>
              <w:bidi/>
            </w:pPr>
            <w:r>
              <w:rPr>
                <w:sz w:val="19"/>
                <w:rtl w:val="1"/>
                <w:lang w:bidi="ar-SA"/>
              </w:rPr>
              <w:t>«لا بنود بعد — أضِف بنداً أو ولّد من التقرير.»</w:t>
            </w:r>
          </w:p>
        </w:tc>
        <w:tc>
          <w:tcPr>
            <w:tcW w:type="dxa" w:w="4874"/>
          </w:tcPr>
          <w:p>
            <w:pPr>
              <w:bidi/>
            </w:pPr>
            <w:r>
              <w:rPr>
                <w:sz w:val="19"/>
                <w:rtl w:val="1"/>
                <w:lang w:bidi="ar-SA"/>
              </w:rPr>
              <w:t>الحالة الفارغة بعد اختيار مشارك بلا بنود</w:t>
            </w:r>
          </w:p>
        </w:tc>
      </w:tr>
      <w:tr>
        <w:tc>
          <w:tcPr>
            <w:tcW w:type="dxa" w:w="4874"/>
          </w:tcPr>
          <w:p>
            <w:pPr>
              <w:bidi/>
            </w:pPr>
            <w:r>
              <w:rPr>
                <w:sz w:val="19"/>
                <w:rtl w:val="1"/>
                <w:lang w:bidi="ar-SA"/>
              </w:rPr>
              <w:t xml:space="preserve">بطاقة </w:t>
            </w:r>
            <w:r>
              <w:rPr>
                <w:b/>
                <w:sz w:val="19"/>
                <w:rtl w:val="1"/>
                <w:lang w:bidi="ar-SA"/>
              </w:rPr>
              <w:t>إضافة بند</w:t>
            </w:r>
          </w:p>
        </w:tc>
        <w:tc>
          <w:tcPr>
            <w:tcW w:type="dxa" w:w="4874"/>
          </w:tcPr>
          <w:p>
            <w:pPr>
              <w:bidi/>
            </w:pPr>
            <w:r>
              <w:rPr>
                <w:sz w:val="19"/>
                <w:rtl w:val="1"/>
                <w:lang w:bidi="ar-SA"/>
              </w:rPr>
              <w:t>نموذج الإضافة اليدوية. لا تظهر لمن لا يملك الإدارة</w:t>
            </w:r>
          </w:p>
        </w:tc>
      </w:tr>
      <w:tr>
        <w:tc>
          <w:tcPr>
            <w:tcW w:type="dxa" w:w="4874"/>
          </w:tcPr>
          <w:p>
            <w:pPr>
              <w:bidi/>
            </w:pPr>
            <w:r>
              <w:rPr>
                <w:sz w:val="19"/>
                <w:rtl w:val="1"/>
                <w:lang w:bidi="ar-SA"/>
              </w:rPr>
              <w:t>«مجال التطوير *»</w:t>
            </w:r>
          </w:p>
        </w:tc>
        <w:tc>
          <w:tcPr>
            <w:tcW w:type="dxa" w:w="4874"/>
          </w:tcPr>
          <w:p>
            <w:pPr>
              <w:bidi/>
            </w:pPr>
            <w:r>
              <w:rPr>
                <w:sz w:val="19"/>
                <w:rtl w:val="1"/>
                <w:lang w:bidi="ar-SA"/>
              </w:rPr>
              <w:t>حقل إلزامي، حدّه 500 حرف. زرّ الإضافة معطّل ما دام فارغاً</w:t>
            </w:r>
          </w:p>
        </w:tc>
      </w:tr>
      <w:tr>
        <w:tc>
          <w:tcPr>
            <w:tcW w:type="dxa" w:w="4874"/>
          </w:tcPr>
          <w:p>
            <w:pPr>
              <w:bidi/>
            </w:pPr>
            <w:r>
              <w:rPr>
                <w:sz w:val="19"/>
                <w:rtl w:val="1"/>
                <w:lang w:bidi="ar-SA"/>
              </w:rPr>
              <w:t>«الإجراء / التوصية (اختياري)»</w:t>
            </w:r>
          </w:p>
        </w:tc>
        <w:tc>
          <w:tcPr>
            <w:tcW w:type="dxa" w:w="4874"/>
          </w:tcPr>
          <w:p>
            <w:pPr>
              <w:bidi/>
            </w:pPr>
            <w:r>
              <w:rPr>
                <w:sz w:val="19"/>
                <w:rtl w:val="1"/>
                <w:lang w:bidi="ar-SA"/>
              </w:rPr>
              <w:t>حقل اختياري، حدّه 1000 حرف</w:t>
            </w:r>
          </w:p>
        </w:tc>
      </w:tr>
      <w:tr>
        <w:tc>
          <w:tcPr>
            <w:tcW w:type="dxa" w:w="4874"/>
          </w:tcPr>
          <w:p>
            <w:pPr>
              <w:bidi/>
            </w:pPr>
            <w:r>
              <w:rPr>
                <w:sz w:val="19"/>
                <w:rtl w:val="1"/>
                <w:lang w:bidi="ar-SA"/>
              </w:rPr>
              <w:t>حقل التاريخ</w:t>
            </w:r>
          </w:p>
        </w:tc>
        <w:tc>
          <w:tcPr>
            <w:tcW w:type="dxa" w:w="4874"/>
          </w:tcPr>
          <w:p>
            <w:pPr>
              <w:bidi/>
            </w:pPr>
            <w:r>
              <w:rPr>
                <w:sz w:val="19"/>
                <w:rtl w:val="1"/>
                <w:lang w:bidi="ar-SA"/>
              </w:rPr>
              <w:t>الموعد المستهدف، اختياري</w:t>
            </w:r>
          </w:p>
        </w:tc>
      </w:tr>
      <w:tr>
        <w:tc>
          <w:tcPr>
            <w:tcW w:type="dxa" w:w="4874"/>
          </w:tcPr>
          <w:p>
            <w:pPr>
              <w:bidi/>
            </w:pPr>
            <w:r>
              <w:rPr>
                <w:b/>
                <w:sz w:val="19"/>
                <w:rtl w:val="1"/>
                <w:lang w:bidi="ar-SA"/>
              </w:rPr>
              <w:t>إضافة</w:t>
            </w:r>
          </w:p>
        </w:tc>
        <w:tc>
          <w:tcPr>
            <w:tcW w:type="dxa" w:w="4874"/>
          </w:tcPr>
          <w:p>
            <w:pPr>
              <w:bidi/>
            </w:pPr>
            <w:r>
              <w:rPr>
                <w:sz w:val="19"/>
                <w:rtl w:val="1"/>
                <w:lang w:bidi="ar-SA"/>
              </w:rPr>
              <w:t>يضيف البند إلى خطة الدورة الحالية</w:t>
            </w:r>
          </w:p>
        </w:tc>
      </w:tr>
    </w:tbl>
    <w:p/>
    <w:p>
      <w:pPr>
        <w:pStyle w:val="Heading3"/>
        <w:bidi/>
      </w:pPr>
      <w:r>
        <w:rPr>
          <w:rtl w:val="1"/>
          <w:lang w:bidi="ar-SA"/>
        </w:rPr>
        <w:t>كيف تعمل فيها</w:t>
      </w:r>
    </w:p>
    <w:p>
      <w:pPr>
        <w:bidi/>
      </w:pPr>
      <w:r>
        <w:rPr>
          <w:b/>
          <w:rtl w:val="1"/>
          <w:lang w:bidi="ar-SA"/>
        </w:rPr>
        <w:t>١. عرض خطة مشارك</w:t>
      </w:r>
    </w:p>
    <w:p>
      <w:pPr>
        <w:pStyle w:val="ListNumber"/>
        <w:bidi/>
      </w:pPr>
      <w:r>
        <w:rPr>
          <w:rtl w:val="1"/>
          <w:lang w:bidi="ar-SA"/>
        </w:rPr>
        <w:t xml:space="preserve">افتح </w:t>
      </w:r>
      <w:r>
        <w:rPr>
          <w:b/>
          <w:rtl w:val="1"/>
          <w:lang w:bidi="ar-SA"/>
        </w:rPr>
        <w:t>خطط التطوير</w:t>
      </w:r>
      <w:r>
        <w:rPr>
          <w:rtl w:val="1"/>
          <w:lang w:bidi="ar-SA"/>
        </w:rPr>
        <w:t xml:space="preserve"> من القائمة الجانبية.</w:t>
      </w:r>
    </w:p>
    <w:p>
      <w:pPr>
        <w:pStyle w:val="ListNumber"/>
        <w:bidi/>
      </w:pPr>
      <w:r>
        <w:rPr>
          <w:rtl w:val="1"/>
          <w:lang w:bidi="ar-SA"/>
        </w:rPr>
        <w:t xml:space="preserve">اضغط قائمة </w:t>
      </w:r>
      <w:r>
        <w:rPr>
          <w:b/>
          <w:rtl w:val="1"/>
          <w:lang w:bidi="ar-SA"/>
        </w:rPr>
        <w:t>المشارك</w:t>
      </w:r>
      <w:r>
        <w:rPr>
          <w:rtl w:val="1"/>
          <w:lang w:bidi="ar-SA"/>
        </w:rPr>
        <w:t xml:space="preserve"> واختر رمز المشارك.</w:t>
      </w:r>
    </w:p>
    <w:p>
      <w:pPr>
        <w:bidi/>
      </w:pPr>
      <w:r>
        <w:rPr>
          <w:rtl w:val="1"/>
          <w:lang w:bidi="ar-SA"/>
        </w:rPr>
        <w:t>تظهر بنود الدورة الأخيرة، وفوقها ملخّص «{n} بند · {n} مكتمل». البنود المكتملة تظهر باهتة ومجالها مشطوب.</w:t>
      </w:r>
    </w:p>
    <w:p>
      <w:pPr>
        <w:jc w:val="center"/>
      </w:pPr>
      <w:r>
        <w:drawing>
          <wp:inline xmlns:a="http://schemas.openxmlformats.org/drawingml/2006/main" xmlns:pic="http://schemas.openxmlformats.org/drawingml/2006/picture">
            <wp:extent cx="5852160" cy="3677107"/>
            <wp:docPr id="222" name="Picture 222"/>
            <wp:cNvGraphicFramePr>
              <a:graphicFrameLocks noChangeAspect="1"/>
            </wp:cNvGraphicFramePr>
            <a:graphic>
              <a:graphicData uri="http://schemas.openxmlformats.org/drawingml/2006/picture">
                <pic:pic>
                  <pic:nvPicPr>
                    <pic:cNvPr id="0" name="development-plans-items.jpg"/>
                    <pic:cNvPicPr/>
                  </pic:nvPicPr>
                  <pic:blipFill>
                    <a:blip r:embed="rId3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قائمة بنود خطة مشارك مع الملخّص</w:t>
      </w:r>
    </w:p>
    <w:p>
      <w:pPr>
        <w:bidi/>
      </w:pPr>
      <w:r>
        <w:rPr>
          <w:b/>
          <w:rtl w:val="1"/>
          <w:lang w:bidi="ar-SA"/>
        </w:rPr>
        <w:t>٢. توليد البنود من التقرير</w:t>
      </w:r>
    </w:p>
    <w:p>
      <w:pPr>
        <w:pStyle w:val="ListNumber"/>
        <w:bidi/>
      </w:pPr>
      <w:r>
        <w:rPr>
          <w:rtl w:val="1"/>
          <w:lang w:bidi="ar-SA"/>
        </w:rPr>
        <w:t>اختر المشارك.</w:t>
      </w:r>
    </w:p>
    <w:p>
      <w:pPr>
        <w:pStyle w:val="ListNumber"/>
        <w:bidi/>
      </w:pPr>
      <w:r>
        <w:rPr>
          <w:rtl w:val="1"/>
          <w:lang w:bidi="ar-SA"/>
        </w:rPr>
        <w:t xml:space="preserve">اضغط </w:t>
      </w:r>
      <w:r>
        <w:rPr>
          <w:b/>
          <w:rtl w:val="1"/>
          <w:lang w:bidi="ar-SA"/>
        </w:rPr>
        <w:t>توليد من التقرير</w:t>
      </w:r>
      <w:r>
        <w:rPr>
          <w:rtl w:val="1"/>
          <w:lang w:bidi="ar-SA"/>
        </w:rPr>
        <w:t>.</w:t>
      </w:r>
    </w:p>
    <w:p>
      <w:pPr>
        <w:bidi/>
      </w:pPr>
      <w:r>
        <w:rPr>
          <w:rtl w:val="1"/>
          <w:lang w:bidi="ar-SA"/>
        </w:rPr>
        <w:t>يُنشأ بند بحالة «بالانتظار» لكل مجال تطوير في تقرير الدورة. المجال المُدرَج في الخطة سابقاً لا يتكرّر — تُضاف الجديدة وحدها. وإن لم يكن هناك جديد ظهرت رسالة «لا مجالات جديدة لإضافتها من التقرير».</w:t>
      </w:r>
    </w:p>
    <w:p>
      <w:pPr>
        <w:jc w:val="center"/>
      </w:pPr>
      <w:r>
        <w:drawing>
          <wp:inline xmlns:a="http://schemas.openxmlformats.org/drawingml/2006/main" xmlns:pic="http://schemas.openxmlformats.org/drawingml/2006/picture">
            <wp:extent cx="5852160" cy="3677107"/>
            <wp:docPr id="223" name="Picture 223"/>
            <wp:cNvGraphicFramePr>
              <a:graphicFrameLocks noChangeAspect="1"/>
            </wp:cNvGraphicFramePr>
            <a:graphic>
              <a:graphicData uri="http://schemas.openxmlformats.org/drawingml/2006/picture">
                <pic:pic>
                  <pic:nvPicPr>
                    <pic:cNvPr id="0" name="development-plans-seed-error.jpg"/>
                    <pic:cNvPicPr/>
                  </pic:nvPicPr>
                  <pic:blipFill>
                    <a:blip r:embed="rId10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رسالة تعذّر التوليد لمشارك بلا تقرير</w:t>
      </w:r>
    </w:p>
    <w:p>
      <w:pPr>
        <w:bidi/>
      </w:pPr>
      <w:r>
        <w:rPr>
          <w:b/>
          <w:rtl w:val="1"/>
          <w:lang w:bidi="ar-SA"/>
        </w:rPr>
        <w:t>٣. إضافة بند يدوياً</w:t>
      </w:r>
    </w:p>
    <w:p>
      <w:pPr>
        <w:pStyle w:val="ListNumber"/>
        <w:bidi/>
      </w:pPr>
      <w:r>
        <w:rPr>
          <w:rtl w:val="1"/>
          <w:lang w:bidi="ar-SA"/>
        </w:rPr>
        <w:t>اختر المشارك.</w:t>
      </w:r>
    </w:p>
    <w:p>
      <w:pPr>
        <w:pStyle w:val="ListNumber"/>
        <w:bidi/>
      </w:pPr>
      <w:r>
        <w:rPr>
          <w:rtl w:val="1"/>
          <w:lang w:bidi="ar-SA"/>
        </w:rPr>
        <w:t xml:space="preserve">اكتب </w:t>
      </w:r>
      <w:r>
        <w:rPr>
          <w:b/>
          <w:rtl w:val="1"/>
          <w:lang w:bidi="ar-SA"/>
        </w:rPr>
        <w:t>مجال التطوير \</w:t>
      </w:r>
      <w:r>
        <w:rPr>
          <w:rtl w:val="1"/>
          <w:lang w:bidi="ar-SA"/>
        </w:rPr>
        <w:t>* — وهو وحده الإلزامي.</w:t>
      </w:r>
    </w:p>
    <w:p>
      <w:pPr>
        <w:pStyle w:val="ListNumber"/>
        <w:bidi/>
      </w:pPr>
      <w:r>
        <w:rPr>
          <w:rtl w:val="1"/>
          <w:lang w:bidi="ar-SA"/>
        </w:rPr>
        <w:t xml:space="preserve">اكتب </w:t>
      </w:r>
      <w:r>
        <w:rPr>
          <w:b/>
          <w:rtl w:val="1"/>
          <w:lang w:bidi="ar-SA"/>
        </w:rPr>
        <w:t>الإجراء / التوصية (اختياري)</w:t>
      </w:r>
      <w:r>
        <w:rPr>
          <w:rtl w:val="1"/>
          <w:lang w:bidi="ar-SA"/>
        </w:rPr>
        <w:t xml:space="preserve"> إن وُجد.</w:t>
      </w:r>
    </w:p>
    <w:p>
      <w:pPr>
        <w:pStyle w:val="ListNumber"/>
        <w:bidi/>
      </w:pPr>
      <w:r>
        <w:rPr>
          <w:rtl w:val="1"/>
          <w:lang w:bidi="ar-SA"/>
        </w:rPr>
        <w:t>اختر تاريخاً في حقل التاريخ إن أردت موعداً مستهدفاً.</w:t>
      </w:r>
    </w:p>
    <w:p>
      <w:pPr>
        <w:pStyle w:val="ListNumber"/>
        <w:bidi/>
      </w:pPr>
      <w:r>
        <w:rPr>
          <w:rtl w:val="1"/>
          <w:lang w:bidi="ar-SA"/>
        </w:rPr>
        <w:t xml:space="preserve">اضغط </w:t>
      </w:r>
      <w:r>
        <w:rPr>
          <w:b/>
          <w:rtl w:val="1"/>
          <w:lang w:bidi="ar-SA"/>
        </w:rPr>
        <w:t>إضافة</w:t>
      </w:r>
      <w:r>
        <w:rPr>
          <w:rtl w:val="1"/>
          <w:lang w:bidi="ar-SA"/>
        </w:rPr>
        <w:t>.</w:t>
      </w:r>
    </w:p>
    <w:p>
      <w:pPr>
        <w:bidi/>
      </w:pPr>
      <w:r>
        <w:rPr>
          <w:rtl w:val="1"/>
          <w:lang w:bidi="ar-SA"/>
        </w:rPr>
        <w:t>يُضاف البند إلى القائمة بحالة «بالانتظار»، وتُفرَّغ حقول النموذج للبند التالي.</w:t>
      </w:r>
    </w:p>
    <w:p>
      <w:pPr>
        <w:jc w:val="center"/>
      </w:pPr>
      <w:r>
        <w:drawing>
          <wp:inline xmlns:a="http://schemas.openxmlformats.org/drawingml/2006/main" xmlns:pic="http://schemas.openxmlformats.org/drawingml/2006/picture">
            <wp:extent cx="5852160" cy="1838554"/>
            <wp:docPr id="224" name="Picture 224"/>
            <wp:cNvGraphicFramePr>
              <a:graphicFrameLocks noChangeAspect="1"/>
            </wp:cNvGraphicFramePr>
            <a:graphic>
              <a:graphicData uri="http://schemas.openxmlformats.org/drawingml/2006/picture">
                <pic:pic>
                  <pic:nvPicPr>
                    <pic:cNvPr id="0" name="development-plans-add.jpg"/>
                    <pic:cNvPicPr/>
                  </pic:nvPicPr>
                  <pic:blipFill>
                    <a:blip r:embed="rId80"/>
                    <a:stretch>
                      <a:fillRect/>
                    </a:stretch>
                  </pic:blipFill>
                  <pic:spPr>
                    <a:xfrm>
                      <a:off x="0" y="0"/>
                      <a:ext cx="5852160" cy="1838554"/>
                    </a:xfrm>
                    <a:prstGeom prst="rect"/>
                  </pic:spPr>
                </pic:pic>
              </a:graphicData>
            </a:graphic>
          </wp:inline>
        </w:drawing>
      </w:r>
    </w:p>
    <w:p>
      <w:pPr>
        <w:jc w:val="center"/>
        <w:bidi/>
      </w:pPr>
      <w:r>
        <w:rPr>
          <w:i/>
          <w:color w:val="6B7F74"/>
          <w:sz w:val="18"/>
          <w:rtl w:val="1"/>
          <w:lang w:bidi="ar-SA"/>
        </w:rPr>
        <w:t>نموذج «إضافة بند» معبّأً قبل الإضافة</w:t>
      </w:r>
    </w:p>
    <w:p>
      <w:pPr>
        <w:bidi/>
      </w:pPr>
      <w:r>
        <w:rPr>
          <w:b/>
          <w:rtl w:val="1"/>
          <w:lang w:bidi="ar-SA"/>
        </w:rPr>
        <w:t>٤. متابعة حالة البند</w:t>
      </w:r>
    </w:p>
    <w:p>
      <w:pPr>
        <w:pStyle w:val="ListNumber"/>
        <w:bidi/>
      </w:pPr>
      <w:r>
        <w:rPr>
          <w:rtl w:val="1"/>
          <w:lang w:bidi="ar-SA"/>
        </w:rPr>
        <w:t>حدّد البند في القائمة.</w:t>
      </w:r>
    </w:p>
    <w:p>
      <w:pPr>
        <w:pStyle w:val="ListNumber"/>
        <w:bidi/>
      </w:pPr>
      <w:r>
        <w:rPr>
          <w:rtl w:val="1"/>
          <w:lang w:bidi="ar-SA"/>
        </w:rPr>
        <w:t xml:space="preserve">اضغط قائمة الحالة بجانبه واختر </w:t>
      </w:r>
      <w:r>
        <w:rPr>
          <w:b/>
          <w:rtl w:val="1"/>
          <w:lang w:bidi="ar-SA"/>
        </w:rPr>
        <w:t>قيد التنفيذ</w:t>
      </w:r>
      <w:r>
        <w:rPr>
          <w:rtl w:val="1"/>
          <w:lang w:bidi="ar-SA"/>
        </w:rPr>
        <w:t xml:space="preserve"> أو </w:t>
      </w:r>
      <w:r>
        <w:rPr>
          <w:b/>
          <w:rtl w:val="1"/>
          <w:lang w:bidi="ar-SA"/>
        </w:rPr>
        <w:t>مكتمل</w:t>
      </w:r>
      <w:r>
        <w:rPr>
          <w:rtl w:val="1"/>
          <w:lang w:bidi="ar-SA"/>
        </w:rPr>
        <w:t>.</w:t>
      </w:r>
    </w:p>
    <w:p>
      <w:pPr>
        <w:bidi/>
      </w:pPr>
      <w:r>
        <w:rPr>
          <w:rtl w:val="1"/>
          <w:lang w:bidi="ar-SA"/>
        </w:rPr>
        <w:t xml:space="preserve">تُحفظ الحالة فوراً وتُعاد قراءة القائمة. عند اختيار </w:t>
      </w:r>
      <w:r>
        <w:rPr>
          <w:b/>
          <w:rtl w:val="1"/>
          <w:lang w:bidi="ar-SA"/>
        </w:rPr>
        <w:t>مكتمل</w:t>
      </w:r>
      <w:r>
        <w:rPr>
          <w:rtl w:val="1"/>
          <w:lang w:bidi="ar-SA"/>
        </w:rPr>
        <w:t xml:space="preserve"> يُسجَّل وقت الإكمال ويظهر في البند وسم «اكتمل»؛ وإعادته إلى حالة أخرى تمحو وقت الإكمال.</w:t>
      </w:r>
    </w:p>
    <w:p>
      <w:pPr>
        <w:jc w:val="center"/>
      </w:pPr>
      <w:r>
        <w:drawing>
          <wp:inline xmlns:a="http://schemas.openxmlformats.org/drawingml/2006/main" xmlns:pic="http://schemas.openxmlformats.org/drawingml/2006/picture">
            <wp:extent cx="5852160" cy="794918"/>
            <wp:docPr id="225" name="Picture 225"/>
            <wp:cNvGraphicFramePr>
              <a:graphicFrameLocks noChangeAspect="1"/>
            </wp:cNvGraphicFramePr>
            <a:graphic>
              <a:graphicData uri="http://schemas.openxmlformats.org/drawingml/2006/picture">
                <pic:pic>
                  <pic:nvPicPr>
                    <pic:cNvPr id="0" name="development-plans-item-controls.jpg"/>
                    <pic:cNvPicPr/>
                  </pic:nvPicPr>
                  <pic:blipFill>
                    <a:blip r:embed="rId106"/>
                    <a:stretch>
                      <a:fillRect/>
                    </a:stretch>
                  </pic:blipFill>
                  <pic:spPr>
                    <a:xfrm>
                      <a:off x="0" y="0"/>
                      <a:ext cx="5852160" cy="794918"/>
                    </a:xfrm>
                    <a:prstGeom prst="rect"/>
                  </pic:spPr>
                </pic:pic>
              </a:graphicData>
            </a:graphic>
          </wp:inline>
        </w:drawing>
      </w:r>
    </w:p>
    <w:p>
      <w:pPr>
        <w:jc w:val="center"/>
        <w:bidi/>
      </w:pPr>
      <w:r>
        <w:rPr>
          <w:i/>
          <w:color w:val="6B7F74"/>
          <w:sz w:val="18"/>
          <w:rtl w:val="1"/>
          <w:lang w:bidi="ar-SA"/>
        </w:rPr>
        <w:t>بند مع قائمة الحالة وزرّ الحذف</w:t>
      </w:r>
    </w:p>
    <w:p>
      <w:pPr>
        <w:bidi/>
      </w:pPr>
      <w:r>
        <w:rPr>
          <w:b/>
          <w:rtl w:val="1"/>
          <w:lang w:bidi="ar-SA"/>
        </w:rPr>
        <w:t>٥. حذف بند</w:t>
      </w:r>
    </w:p>
    <w:p>
      <w:pPr>
        <w:pStyle w:val="ListNumber"/>
        <w:bidi/>
      </w:pPr>
      <w:r>
        <w:rPr>
          <w:rtl w:val="1"/>
          <w:lang w:bidi="ar-SA"/>
        </w:rPr>
        <w:t xml:space="preserve">اضغط أيقونة </w:t>
      </w:r>
      <w:r>
        <w:rPr>
          <w:b/>
          <w:rtl w:val="1"/>
          <w:lang w:bidi="ar-SA"/>
        </w:rPr>
        <w:t>حذف</w:t>
      </w:r>
      <w:r>
        <w:rPr>
          <w:rtl w:val="1"/>
          <w:lang w:bidi="ar-SA"/>
        </w:rPr>
        <w:t xml:space="preserve"> بجانب البند.</w:t>
      </w:r>
    </w:p>
    <w:p>
      <w:pPr>
        <w:pStyle w:val="ListNumber"/>
        <w:bidi/>
      </w:pPr>
      <w:r>
        <w:rPr>
          <w:rtl w:val="1"/>
          <w:lang w:bidi="ar-SA"/>
        </w:rPr>
        <w:t xml:space="preserve">أكّد الرسالة </w:t>
      </w:r>
      <w:r>
        <w:rPr>
          <w:b/>
          <w:rtl w:val="1"/>
          <w:lang w:bidi="ar-SA"/>
        </w:rPr>
        <w:t>«حذف هذا البند؟»</w:t>
      </w:r>
      <w:r>
        <w:rPr>
          <w:rtl w:val="1"/>
          <w:lang w:bidi="ar-SA"/>
        </w:rPr>
        <w:t>.</w:t>
      </w:r>
    </w:p>
    <w:p>
      <w:pPr>
        <w:bidi/>
      </w:pPr>
      <w:r>
        <w:rPr>
          <w:rtl w:val="1"/>
          <w:lang w:bidi="ar-SA"/>
        </w:rPr>
        <w:t>يُحذف البند من الخطة وتُعاد قراءة القائمة. الحذف نهائي ولا تراجع عنه من الشاشة.</w:t>
      </w:r>
    </w:p>
    <w:p>
      <w:pPr>
        <w:pStyle w:val="Heading3"/>
        <w:bidi/>
      </w:pPr>
      <w:r>
        <w:rPr>
          <w:rtl w:val="1"/>
          <w:lang w:bidi="ar-SA"/>
        </w:rPr>
        <w:t>ما يمنعه النظام ولماذا</w:t>
      </w:r>
    </w:p>
    <w:p>
      <w:pPr>
        <w:pStyle w:val="ListBullet"/>
        <w:bidi/>
      </w:pPr>
      <w:r>
        <w:rPr>
          <w:b/>
          <w:rtl w:val="1"/>
          <w:lang w:bidi="ar-SA"/>
        </w:rPr>
        <w:t>الفتح والإدارة صلاحيتان مختلفتان.</w:t>
      </w:r>
      <w:r>
        <w:rPr>
          <w:rtl w:val="1"/>
          <w:lang w:bidi="ar-SA"/>
        </w:rPr>
        <w:t xml:space="preserve"> الشاشة تُفتح بـ</w:t>
      </w:r>
      <w:r>
        <w:rPr>
          <w:rFonts w:ascii="Consolas" w:hAnsi="Consolas"/>
          <w:sz w:val="19"/>
          <w:rFonts w:ascii="Consolas" w:hAnsi="Consolas" w:cs="Consolas"/>
          <w:rtl w:val="0"/>
          <w:lang w:bidi="ar-SA"/>
        </w:rPr>
        <w:t>development_plan.view</w:t>
      </w:r>
      <w:r>
        <w:rPr>
          <w:rtl w:val="1"/>
          <w:lang w:bidi="ar-SA"/>
        </w:rPr>
        <w:t>، والكتابة فيها بـ</w:t>
      </w:r>
      <w:r>
        <w:rPr>
          <w:rFonts w:ascii="Consolas" w:hAnsi="Consolas"/>
          <w:sz w:val="19"/>
          <w:rFonts w:ascii="Consolas" w:hAnsi="Consolas" w:cs="Consolas"/>
          <w:rtl w:val="0"/>
          <w:lang w:bidi="ar-SA"/>
        </w:rPr>
        <w:t>report.create</w:t>
      </w:r>
      <w:r>
        <w:rPr>
          <w:rtl w:val="1"/>
          <w:lang w:bidi="ar-SA"/>
        </w:rPr>
        <w:t>. ولذلك يرى مستشار المقابلة وإدارة تطوير الكفاءات الخطة ولا يغيّرانها: الحالة معطّلة، ولا زرّ حذف، ولا بطاقة إضافة، ولا زرّ توليد.</w:t>
      </w:r>
    </w:p>
    <w:p>
      <w:pPr>
        <w:pStyle w:val="ListBullet"/>
        <w:bidi/>
      </w:pPr>
      <w:r>
        <w:rPr>
          <w:b/>
          <w:rtl w:val="1"/>
          <w:lang w:bidi="ar-SA"/>
        </w:rPr>
        <w:t>صلاحية الشاشة قائمة بذاتها.</w:t>
      </w:r>
      <w:r>
        <w:rPr>
          <w:rtl w:val="1"/>
          <w:lang w:bidi="ar-SA"/>
        </w:rPr>
        <w:t xml:space="preserve"> المسار يفرض </w:t>
      </w:r>
      <w:r>
        <w:rPr>
          <w:rFonts w:ascii="Consolas" w:hAnsi="Consolas"/>
          <w:sz w:val="19"/>
          <w:rFonts w:ascii="Consolas" w:hAnsi="Consolas" w:cs="Consolas"/>
          <w:rtl w:val="0"/>
          <w:lang w:bidi="ar-SA"/>
        </w:rPr>
        <w:t>development_plan.view</w:t>
      </w:r>
      <w:r>
        <w:rPr>
          <w:rtl w:val="1"/>
          <w:lang w:bidi="ar-SA"/>
        </w:rPr>
        <w:t xml:space="preserve"> ولا يقبل «عرض التقارير» بديلاً عنها، كي لا يبقى مفتوحاً لمن سُحبت عنه صلاحية الخطط من شاشة الأدوار.</w:t>
      </w:r>
    </w:p>
    <w:p>
      <w:pPr>
        <w:pStyle w:val="ListBullet"/>
        <w:bidi/>
      </w:pPr>
      <w:r>
        <w:rPr>
          <w:b/>
          <w:rtl w:val="1"/>
          <w:lang w:bidi="ar-SA"/>
        </w:rPr>
        <w:t>مستشار المقابلة المحصور بقطاع لا يرى إلا من قيّمهم هو.</w:t>
      </w:r>
      <w:r>
        <w:rPr>
          <w:rtl w:val="1"/>
          <w:lang w:bidi="ar-SA"/>
        </w:rPr>
        <w:t xml:space="preserve"> القائمة تعرض مشاركي قطاعه كلّهم، لكن اختيار من لم يقيّمه يعود بردّ «المشارك غير موجود» — الحصر مطبَّق في الخادم لا في القائمة. وهذا يطابق حصره في «معاينة الدرجات» و«فجوة الكفاءات»: تقريرٌ لم يشارك في تقييمه ليس شأنه ولو كان في قطاعه.</w:t>
      </w:r>
    </w:p>
    <w:p>
      <w:pPr>
        <w:pStyle w:val="ListBullet"/>
        <w:bidi/>
      </w:pPr>
      <w:r>
        <w:rPr>
          <w:b/>
          <w:rtl w:val="1"/>
          <w:lang w:bidi="ar-SA"/>
        </w:rPr>
        <w:t>لا خطة بلا دورة تقييم.</w:t>
      </w:r>
      <w:r>
        <w:rPr>
          <w:rtl w:val="1"/>
          <w:lang w:bidi="ar-SA"/>
        </w:rPr>
        <w:t xml:space="preserve"> إضافة بند لمشارك لا دورة له تُردّ بـ«لا توجد دورة تقييم لهذا المشارك»، لأن البند يُربط بمعرّف الدورة.</w:t>
      </w:r>
    </w:p>
    <w:p>
      <w:pPr>
        <w:pStyle w:val="ListBullet"/>
        <w:bidi/>
      </w:pPr>
      <w:r>
        <w:rPr>
          <w:b/>
          <w:rtl w:val="1"/>
          <w:lang w:bidi="ar-SA"/>
        </w:rPr>
        <w:t>التوليد لا يخترع مجالات.</w:t>
      </w:r>
      <w:r>
        <w:rPr>
          <w:rtl w:val="1"/>
          <w:lang w:bidi="ar-SA"/>
        </w:rPr>
        <w:t xml:space="preserve"> إن خلا تقرير الدورة من مجالات تطوير — أو لم يكن هناك تقرير أصلاً — رُدّ الطلب بـ«لا توجد مجالات تطوير في تقرير هذه الدورة».</w:t>
      </w:r>
    </w:p>
    <w:p>
      <w:pPr>
        <w:pStyle w:val="ListBullet"/>
        <w:bidi/>
      </w:pPr>
      <w:r>
        <w:rPr>
          <w:b/>
          <w:rtl w:val="1"/>
          <w:lang w:bidi="ar-SA"/>
        </w:rPr>
        <w:t>التوليد لا يكرّر.</w:t>
      </w:r>
      <w:r>
        <w:rPr>
          <w:rtl w:val="1"/>
          <w:lang w:bidi="ar-SA"/>
        </w:rPr>
        <w:t xml:space="preserve"> يقارن المجالات بما هو موجود ويضيف الجديد وحده، ونداءان متزامنان لا يُنتجان بنوداً مكرّرة لأن العملية مقفولة على صفّ المشارك.</w:t>
      </w:r>
    </w:p>
    <w:p>
      <w:pPr>
        <w:pStyle w:val="ListBullet"/>
        <w:bidi/>
      </w:pPr>
      <w:r>
        <w:rPr>
          <w:b/>
          <w:rtl w:val="1"/>
          <w:lang w:bidi="ar-SA"/>
        </w:rPr>
        <w:t>الحذف والتعديل داخل نطاقك فقط.</w:t>
      </w:r>
      <w:r>
        <w:rPr>
          <w:rtl w:val="1"/>
          <w:lang w:bidi="ar-SA"/>
        </w:rPr>
        <w:t xml:space="preserve"> البند يُحلّ عبر مشاركه، فبندُ مشارك من قطاع آخر يعود «البند غير موجود».</w:t>
      </w:r>
    </w:p>
    <w:p>
      <w:pPr>
        <w:pStyle w:val="ListBullet"/>
        <w:bidi/>
      </w:pPr>
      <w:r>
        <w:rPr>
          <w:b/>
          <w:rtl w:val="1"/>
          <w:lang w:bidi="ar-SA"/>
        </w:rPr>
        <w:t>كل عملية مُدقَّقة.</w:t>
      </w:r>
      <w:r>
        <w:rPr>
          <w:rtl w:val="1"/>
          <w:lang w:bidi="ar-SA"/>
        </w:rPr>
        <w:t xml:space="preserve"> الإضافة </w:t>
      </w:r>
      <w:r>
        <w:rPr>
          <w:rFonts w:ascii="Consolas" w:hAnsi="Consolas"/>
          <w:sz w:val="19"/>
          <w:rFonts w:ascii="Consolas" w:hAnsi="Consolas" w:cs="Consolas"/>
          <w:rtl w:val="0"/>
          <w:lang w:bidi="ar-SA"/>
        </w:rPr>
        <w:t>CREATE_DEV_ITEM</w:t>
      </w:r>
      <w:r>
        <w:rPr>
          <w:rtl w:val="1"/>
          <w:lang w:bidi="ar-SA"/>
        </w:rPr>
        <w:t xml:space="preserve">، التعديل </w:t>
      </w:r>
      <w:r>
        <w:rPr>
          <w:rFonts w:ascii="Consolas" w:hAnsi="Consolas"/>
          <w:sz w:val="19"/>
          <w:rFonts w:ascii="Consolas" w:hAnsi="Consolas" w:cs="Consolas"/>
          <w:rtl w:val="0"/>
          <w:lang w:bidi="ar-SA"/>
        </w:rPr>
        <w:t>UPDATE_DEV_ITEM</w:t>
      </w:r>
      <w:r>
        <w:rPr>
          <w:rtl w:val="1"/>
          <w:lang w:bidi="ar-SA"/>
        </w:rPr>
        <w:t xml:space="preserve">، الحذف </w:t>
      </w:r>
      <w:r>
        <w:rPr>
          <w:rFonts w:ascii="Consolas" w:hAnsi="Consolas"/>
          <w:sz w:val="19"/>
          <w:rFonts w:ascii="Consolas" w:hAnsi="Consolas" w:cs="Consolas"/>
          <w:rtl w:val="0"/>
          <w:lang w:bidi="ar-SA"/>
        </w:rPr>
        <w:t>DELETE_DEV_ITEM</w:t>
      </w:r>
      <w:r>
        <w:rPr>
          <w:rtl w:val="1"/>
          <w:lang w:bidi="ar-SA"/>
        </w:rPr>
        <w:t xml:space="preserve">، التوليد </w:t>
      </w:r>
      <w:r>
        <w:rPr>
          <w:rFonts w:ascii="Consolas" w:hAnsi="Consolas"/>
          <w:sz w:val="19"/>
          <w:rFonts w:ascii="Consolas" w:hAnsi="Consolas" w:cs="Consolas"/>
          <w:rtl w:val="0"/>
          <w:lang w:bidi="ar-SA"/>
        </w:rPr>
        <w:t>SEED_DEV_PLAN</w:t>
      </w:r>
      <w:r>
        <w:rPr>
          <w:rtl w:val="1"/>
          <w:lang w:bidi="ar-SA"/>
        </w:rPr>
        <w:t xml:space="preserve"> مع عدد ما أُنشئ.</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جلب الخطة»</w:t>
            </w:r>
          </w:p>
        </w:tc>
        <w:tc>
          <w:tcPr>
            <w:tcW w:type="dxa" w:w="3250"/>
          </w:tcPr>
          <w:p>
            <w:pPr>
              <w:bidi/>
            </w:pPr>
            <w:r>
              <w:rPr>
                <w:sz w:val="19"/>
                <w:rtl w:val="1"/>
                <w:lang w:bidi="ar-SA"/>
              </w:rPr>
              <w:t>الخادم لم يستجب لطلب العرض</w:t>
            </w:r>
          </w:p>
        </w:tc>
        <w:tc>
          <w:tcPr>
            <w:tcW w:type="dxa" w:w="3250"/>
          </w:tcPr>
          <w:p>
            <w:pPr>
              <w:bidi/>
            </w:pPr>
            <w:r>
              <w:rPr>
                <w:sz w:val="19"/>
                <w:rtl w:val="1"/>
                <w:lang w:bidi="ar-SA"/>
              </w:rPr>
              <w:t>أعد اختيار المشارك من القائمة</w:t>
            </w:r>
          </w:p>
        </w:tc>
      </w:tr>
      <w:tr>
        <w:tc>
          <w:tcPr>
            <w:tcW w:type="dxa" w:w="3250"/>
          </w:tcPr>
          <w:p>
            <w:pPr>
              <w:bidi/>
            </w:pPr>
            <w:r>
              <w:rPr>
                <w:sz w:val="19"/>
                <w:rtl w:val="1"/>
                <w:lang w:bidi="ar-SA"/>
              </w:rPr>
              <w:t>«المشارك غير موجود»</w:t>
            </w:r>
          </w:p>
        </w:tc>
        <w:tc>
          <w:tcPr>
            <w:tcW w:type="dxa" w:w="3250"/>
          </w:tcPr>
          <w:p>
            <w:pPr>
              <w:bidi/>
            </w:pPr>
            <w:r>
              <w:rPr>
                <w:sz w:val="19"/>
                <w:rtl w:val="1"/>
                <w:lang w:bidi="ar-SA"/>
              </w:rPr>
              <w:t>المشارك خارج قطاعك أو تصنيفك، أو أنت مستشار محصور لم تقيّمه</w:t>
            </w:r>
          </w:p>
        </w:tc>
        <w:tc>
          <w:tcPr>
            <w:tcW w:type="dxa" w:w="3250"/>
          </w:tcPr>
          <w:p>
            <w:pPr>
              <w:bidi/>
            </w:pPr>
            <w:r>
              <w:rPr>
                <w:sz w:val="19"/>
                <w:rtl w:val="1"/>
                <w:lang w:bidi="ar-SA"/>
              </w:rPr>
              <w:t>لا تتابع. الخطة ليست ضمن نطاقك</w:t>
            </w:r>
          </w:p>
        </w:tc>
      </w:tr>
      <w:tr>
        <w:tc>
          <w:tcPr>
            <w:tcW w:type="dxa" w:w="3250"/>
          </w:tcPr>
          <w:p>
            <w:pPr>
              <w:bidi/>
            </w:pPr>
            <w:r>
              <w:rPr>
                <w:sz w:val="19"/>
                <w:rtl w:val="1"/>
                <w:lang w:bidi="ar-SA"/>
              </w:rPr>
              <w:t>«ليس لديك صلاحية عرض خطة التطوير»</w:t>
            </w:r>
          </w:p>
        </w:tc>
        <w:tc>
          <w:tcPr>
            <w:tcW w:type="dxa" w:w="3250"/>
          </w:tcPr>
          <w:p>
            <w:pPr>
              <w:bidi/>
            </w:pPr>
            <w:r>
              <w:rPr>
                <w:sz w:val="19"/>
                <w:rtl w:val="1"/>
                <w:lang w:bidi="ar-SA"/>
              </w:rPr>
              <w:t xml:space="preserve">سُحبت </w:t>
            </w:r>
            <w:r>
              <w:rPr>
                <w:rFonts w:ascii="Consolas" w:hAnsi="Consolas"/>
                <w:sz w:val="19"/>
                <w:rFonts w:ascii="Consolas" w:hAnsi="Consolas" w:cs="Consolas"/>
                <w:rtl w:val="0"/>
                <w:lang w:bidi="ar-SA"/>
              </w:rPr>
              <w:t>development_plan.view</w:t>
            </w:r>
            <w:r>
              <w:rPr>
                <w:sz w:val="19"/>
                <w:rtl w:val="1"/>
                <w:lang w:bidi="ar-SA"/>
              </w:rPr>
              <w:t xml:space="preserve"> من دورك</w:t>
            </w:r>
          </w:p>
        </w:tc>
        <w:tc>
          <w:tcPr>
            <w:tcW w:type="dxa" w:w="3250"/>
          </w:tcPr>
          <w:p>
            <w:pPr>
              <w:bidi/>
            </w:pPr>
            <w:r>
              <w:rPr>
                <w:sz w:val="19"/>
                <w:rtl w:val="1"/>
                <w:lang w:bidi="ar-SA"/>
              </w:rPr>
              <w:t>سجّل خروجاً ودخولاً؛ فإن بقيت فراجع مدير النظام</w:t>
            </w:r>
          </w:p>
        </w:tc>
      </w:tr>
      <w:tr>
        <w:tc>
          <w:tcPr>
            <w:tcW w:type="dxa" w:w="3250"/>
          </w:tcPr>
          <w:p>
            <w:pPr>
              <w:bidi/>
            </w:pPr>
            <w:r>
              <w:rPr>
                <w:sz w:val="19"/>
                <w:rtl w:val="1"/>
                <w:lang w:bidi="ar-SA"/>
              </w:rPr>
              <w:t>«ليس لديك صلاحية إدارة خطة التطوير»</w:t>
            </w:r>
          </w:p>
        </w:tc>
        <w:tc>
          <w:tcPr>
            <w:tcW w:type="dxa" w:w="3250"/>
          </w:tcPr>
          <w:p>
            <w:pPr>
              <w:bidi/>
            </w:pPr>
            <w:r>
              <w:rPr>
                <w:sz w:val="19"/>
                <w:rtl w:val="1"/>
                <w:lang w:bidi="ar-SA"/>
              </w:rPr>
              <w:t>حاولت الإضافة أو التعديل أو الحذف أو التوليد بحساب عرض فقط</w:t>
            </w:r>
          </w:p>
        </w:tc>
        <w:tc>
          <w:tcPr>
            <w:tcW w:type="dxa" w:w="3250"/>
          </w:tcPr>
          <w:p>
            <w:pPr>
              <w:bidi/>
            </w:pPr>
            <w:r>
              <w:rPr>
                <w:sz w:val="19"/>
                <w:rtl w:val="1"/>
                <w:lang w:bidi="ar-SA"/>
              </w:rPr>
              <w:t>الإدارة لمن يملك «كتابة تقرير»</w:t>
            </w:r>
          </w:p>
        </w:tc>
      </w:tr>
      <w:tr>
        <w:tc>
          <w:tcPr>
            <w:tcW w:type="dxa" w:w="3250"/>
          </w:tcPr>
          <w:p>
            <w:pPr>
              <w:bidi/>
            </w:pPr>
            <w:r>
              <w:rPr>
                <w:sz w:val="19"/>
                <w:rtl w:val="1"/>
                <w:lang w:bidi="ar-SA"/>
              </w:rPr>
              <w:t>«لا توجد مجالات تطوير في تقرير هذه الدورة»</w:t>
            </w:r>
          </w:p>
        </w:tc>
        <w:tc>
          <w:tcPr>
            <w:tcW w:type="dxa" w:w="3250"/>
          </w:tcPr>
          <w:p>
            <w:pPr>
              <w:bidi/>
            </w:pPr>
            <w:r>
              <w:rPr>
                <w:sz w:val="19"/>
                <w:rtl w:val="1"/>
                <w:lang w:bidi="ar-SA"/>
              </w:rPr>
              <w:t>لا تقرير للدورة، أو التقرير بلا مجالات تطوير</w:t>
            </w:r>
          </w:p>
        </w:tc>
        <w:tc>
          <w:tcPr>
            <w:tcW w:type="dxa" w:w="3250"/>
          </w:tcPr>
          <w:p>
            <w:pPr>
              <w:bidi/>
            </w:pPr>
            <w:r>
              <w:rPr>
                <w:sz w:val="19"/>
                <w:rtl w:val="1"/>
                <w:lang w:bidi="ar-SA"/>
              </w:rPr>
              <w:t>اكتب التقرير وحدّد مجالات التطوير فيه، ثم أعد التوليد</w:t>
            </w:r>
          </w:p>
        </w:tc>
      </w:tr>
      <w:tr>
        <w:tc>
          <w:tcPr>
            <w:tcW w:type="dxa" w:w="3250"/>
          </w:tcPr>
          <w:p>
            <w:pPr>
              <w:bidi/>
            </w:pPr>
            <w:r>
              <w:rPr>
                <w:sz w:val="19"/>
                <w:rtl w:val="1"/>
                <w:lang w:bidi="ar-SA"/>
              </w:rPr>
              <w:t>«لا مجالات جديدة لإضافتها من التقرير»</w:t>
            </w:r>
          </w:p>
        </w:tc>
        <w:tc>
          <w:tcPr>
            <w:tcW w:type="dxa" w:w="3250"/>
          </w:tcPr>
          <w:p>
            <w:pPr>
              <w:bidi/>
            </w:pPr>
            <w:r>
              <w:rPr>
                <w:sz w:val="19"/>
                <w:rtl w:val="1"/>
                <w:lang w:bidi="ar-SA"/>
              </w:rPr>
              <w:t>كل مجالات التقرير مُدرَجة في الخطة</w:t>
            </w:r>
          </w:p>
        </w:tc>
        <w:tc>
          <w:tcPr>
            <w:tcW w:type="dxa" w:w="3250"/>
          </w:tcPr>
          <w:p>
            <w:pPr>
              <w:bidi/>
            </w:pPr>
            <w:r>
              <w:rPr>
                <w:sz w:val="19"/>
                <w:rtl w:val="1"/>
                <w:lang w:bidi="ar-SA"/>
              </w:rPr>
              <w:t>لا إجراء. أضِف بنداً يدوياً إن احتجت</w:t>
            </w:r>
          </w:p>
        </w:tc>
      </w:tr>
      <w:tr>
        <w:tc>
          <w:tcPr>
            <w:tcW w:type="dxa" w:w="3250"/>
          </w:tcPr>
          <w:p>
            <w:pPr>
              <w:bidi/>
            </w:pPr>
            <w:r>
              <w:rPr>
                <w:sz w:val="19"/>
                <w:rtl w:val="1"/>
                <w:lang w:bidi="ar-SA"/>
              </w:rPr>
              <w:t>«لا توجد دورة تقييم لهذا المشارك»</w:t>
            </w:r>
          </w:p>
        </w:tc>
        <w:tc>
          <w:tcPr>
            <w:tcW w:type="dxa" w:w="3250"/>
          </w:tcPr>
          <w:p>
            <w:pPr>
              <w:bidi/>
            </w:pPr>
            <w:r>
              <w:rPr>
                <w:sz w:val="19"/>
                <w:rtl w:val="1"/>
                <w:lang w:bidi="ar-SA"/>
              </w:rPr>
              <w:t>المشارك بلا دورة تقييم</w:t>
            </w:r>
          </w:p>
        </w:tc>
        <w:tc>
          <w:tcPr>
            <w:tcW w:type="dxa" w:w="3250"/>
          </w:tcPr>
          <w:p>
            <w:pPr>
              <w:bidi/>
            </w:pPr>
            <w:r>
              <w:rPr>
                <w:sz w:val="19"/>
                <w:rtl w:val="1"/>
                <w:lang w:bidi="ar-SA"/>
              </w:rPr>
              <w:t>لا تُبنى خطة قبل فتح دورة للمشارك</w:t>
            </w:r>
          </w:p>
        </w:tc>
      </w:tr>
      <w:tr>
        <w:tc>
          <w:tcPr>
            <w:tcW w:type="dxa" w:w="3250"/>
          </w:tcPr>
          <w:p>
            <w:pPr>
              <w:bidi/>
            </w:pPr>
            <w:r>
              <w:rPr>
                <w:sz w:val="19"/>
                <w:rtl w:val="1"/>
                <w:lang w:bidi="ar-SA"/>
              </w:rPr>
              <w:t>«تعذّرت الإضافة» / «تعذّر التحديث» / «تعذّر الحذف» / «تعذّر التوليد (تأكّد من وجود تقرير بمجالات تطوير)»</w:t>
            </w:r>
          </w:p>
        </w:tc>
        <w:tc>
          <w:tcPr>
            <w:tcW w:type="dxa" w:w="3250"/>
          </w:tcPr>
          <w:p>
            <w:pPr>
              <w:bidi/>
            </w:pPr>
            <w:r>
              <w:rPr>
                <w:sz w:val="19"/>
                <w:rtl w:val="1"/>
                <w:lang w:bidi="ar-SA"/>
              </w:rPr>
              <w:t>الخادم لم يستجب أو ردّ بخطأ بلا نصّ</w:t>
            </w:r>
          </w:p>
        </w:tc>
        <w:tc>
          <w:tcPr>
            <w:tcW w:type="dxa" w:w="3250"/>
          </w:tcPr>
          <w:p>
            <w:pPr>
              <w:bidi/>
            </w:pPr>
            <w:r>
              <w:rPr>
                <w:sz w:val="19"/>
                <w:rtl w:val="1"/>
                <w:lang w:bidi="ar-SA"/>
              </w:rPr>
              <w:t>أعد المحاولة؛ فإن تكرّرت فأبلغ مدير النظام</w:t>
            </w:r>
          </w:p>
        </w:tc>
      </w:tr>
      <w:tr>
        <w:tc>
          <w:tcPr>
            <w:tcW w:type="dxa" w:w="3250"/>
          </w:tcPr>
          <w:p>
            <w:pPr>
              <w:bidi/>
            </w:pPr>
            <w:r>
              <w:rPr>
                <w:sz w:val="19"/>
                <w:rtl w:val="1"/>
                <w:lang w:bidi="ar-SA"/>
              </w:rPr>
              <w:t>«البند غير موجود»</w:t>
            </w:r>
          </w:p>
        </w:tc>
        <w:tc>
          <w:tcPr>
            <w:tcW w:type="dxa" w:w="3250"/>
          </w:tcPr>
          <w:p>
            <w:pPr>
              <w:bidi/>
            </w:pPr>
            <w:r>
              <w:rPr>
                <w:sz w:val="19"/>
                <w:rtl w:val="1"/>
                <w:lang w:bidi="ar-SA"/>
              </w:rPr>
              <w:t>البند حُذف من جلسة أخرى، أو هو خارج نطاقك</w:t>
            </w:r>
          </w:p>
        </w:tc>
        <w:tc>
          <w:tcPr>
            <w:tcW w:type="dxa" w:w="3250"/>
          </w:tcPr>
          <w:p>
            <w:pPr>
              <w:bidi/>
            </w:pPr>
            <w:r>
              <w:rPr>
                <w:sz w:val="19"/>
                <w:rtl w:val="1"/>
                <w:lang w:bidi="ar-SA"/>
              </w:rPr>
              <w:t>أعد اختيار المشارك لتحديث القائمة</w:t>
            </w:r>
          </w:p>
        </w:tc>
      </w:tr>
    </w:tbl>
    <w:p/>
    <w:p>
      <w:pPr>
        <w:pStyle w:val="Heading2"/>
        <w:bidi/>
      </w:pPr>
      <w:r>
        <w:rPr>
          <w:rtl w:val="1"/>
          <w:lang w:bidi="ar-SA"/>
        </w:rPr>
        <w:t>إطار الكفاءات المرجعي</w:t>
      </w:r>
    </w:p>
    <w:p>
      <w:pPr>
        <w:jc w:val="center"/>
      </w:pPr>
      <w:r>
        <w:drawing>
          <wp:inline xmlns:a="http://schemas.openxmlformats.org/drawingml/2006/main" xmlns:pic="http://schemas.openxmlformats.org/drawingml/2006/picture">
            <wp:extent cx="5852160" cy="3677107"/>
            <wp:docPr id="226" name="Picture 226"/>
            <wp:cNvGraphicFramePr>
              <a:graphicFrameLocks noChangeAspect="1"/>
            </wp:cNvGraphicFramePr>
            <a:graphic>
              <a:graphicData uri="http://schemas.openxmlformats.org/drawingml/2006/picture">
                <pic:pic>
                  <pic:nvPicPr>
                    <pic:cNvPr id="0" name="competency-framework.jpg"/>
                    <pic:cNvPicPr/>
                  </pic:nvPicPr>
                  <pic:blipFill>
                    <a:blip r:embed="rId3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جدول إطار الكفاءات كاملاً</w:t>
      </w:r>
    </w:p>
    <w:p>
      <w:pPr>
        <w:bidi/>
      </w:pPr>
      <w:r>
        <w:rPr>
          <w:b/>
          <w:rtl w:val="1"/>
          <w:lang w:bidi="ar-SA"/>
        </w:rPr>
        <w:t>من يفتحها:</w:t>
      </w:r>
      <w:r>
        <w:rPr>
          <w:rtl w:val="1"/>
          <w:lang w:bidi="ar-SA"/>
        </w:rPr>
        <w:t xml:space="preserve"> صلاحية </w:t>
      </w:r>
      <w:r>
        <w:rPr>
          <w:b/>
          <w:rtl w:val="1"/>
          <w:lang w:bidi="ar-SA"/>
        </w:rPr>
        <w:t>«عرض إطار الكفاءات»</w:t>
      </w:r>
      <w:r>
        <w:rPr>
          <w:rtl w:val="1"/>
          <w:lang w:bidi="ar-SA"/>
        </w:rPr>
        <w:t xml:space="preserve"> </w:t>
      </w:r>
      <w:r>
        <w:rPr>
          <w:rFonts w:ascii="Consolas" w:hAnsi="Consolas"/>
          <w:sz w:val="19"/>
          <w:rFonts w:ascii="Consolas" w:hAnsi="Consolas" w:cs="Consolas"/>
          <w:rtl w:val="0"/>
          <w:lang w:bidi="ar-SA"/>
        </w:rPr>
        <w:t>competency.view</w:t>
      </w:r>
      <w:r>
        <w:rPr>
          <w:rtl w:val="1"/>
          <w:lang w:bidi="ar-SA"/>
        </w:rPr>
        <w:t xml:space="preserve"> — مدير النظام، مدير المركز، مدير إدارة التقييم، إدارة تطوير الكفاءات. والإضافة والتعديل يلزمهما </w:t>
      </w:r>
      <w:r>
        <w:rPr>
          <w:b/>
          <w:rtl w:val="1"/>
          <w:lang w:bidi="ar-SA"/>
        </w:rPr>
        <w:t>«إدارة الكفاءات وربطها بالأنشطة»</w:t>
      </w:r>
      <w:r>
        <w:rPr>
          <w:rtl w:val="1"/>
          <w:lang w:bidi="ar-SA"/>
        </w:rPr>
        <w:t xml:space="preserve"> </w:t>
      </w:r>
      <w:r>
        <w:rPr>
          <w:rFonts w:ascii="Consolas" w:hAnsi="Consolas"/>
          <w:sz w:val="19"/>
          <w:rFonts w:ascii="Consolas" w:hAnsi="Consolas" w:cs="Consolas"/>
          <w:rtl w:val="0"/>
          <w:lang w:bidi="ar-SA"/>
        </w:rPr>
        <w:t>competency.manage</w:t>
      </w:r>
      <w:r>
        <w:rPr>
          <w:rtl w:val="1"/>
          <w:lang w:bidi="ar-SA"/>
        </w:rPr>
        <w:t xml:space="preserve">، ولا يملكها إلا مدير النظام ومدير المركز وإدارة تطوير الكفاءات. الرابط في القائمة الجانبية: </w:t>
      </w:r>
      <w:r>
        <w:rPr>
          <w:b/>
          <w:rtl w:val="1"/>
          <w:lang w:bidi="ar-SA"/>
        </w:rPr>
        <w:t>إطار الكفاءات</w:t>
      </w:r>
      <w:r>
        <w:rPr>
          <w:rtl w:val="1"/>
          <w:lang w:bidi="ar-SA"/>
        </w:rPr>
        <w:t>.</w:t>
      </w:r>
    </w:p>
    <w:p>
      <w:pPr>
        <w:bidi/>
      </w:pPr>
      <w:r>
        <w:rPr>
          <w:rtl w:val="1"/>
          <w:lang w:bidi="ar-SA"/>
        </w:rPr>
        <w:t>هذه هي المرجعية التي يُرصد عليها التقييم كلّه: كل كفاءة باسمها ونوعها وحدّها الأقصى ووزنها والمستوى المطلوب منها في القيادة العليا والوسطى. بلا كفاءات معرَّفة هنا لا تُرصد درجة في أي نشاط.</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الكفاءة</w:t>
            </w:r>
          </w:p>
        </w:tc>
        <w:tc>
          <w:tcPr>
            <w:tcW w:type="dxa" w:w="4874"/>
          </w:tcPr>
          <w:p>
            <w:pPr>
              <w:bidi/>
            </w:pPr>
            <w:r>
              <w:rPr>
                <w:sz w:val="19"/>
                <w:rtl w:val="1"/>
                <w:lang w:bidi="ar-SA"/>
              </w:rPr>
              <w:t>اسم الكفاءة بالعربية</w:t>
            </w:r>
          </w:p>
        </w:tc>
      </w:tr>
      <w:tr>
        <w:tc>
          <w:tcPr>
            <w:tcW w:type="dxa" w:w="4874"/>
          </w:tcPr>
          <w:p>
            <w:pPr>
              <w:bidi/>
            </w:pPr>
            <w:r>
              <w:rPr>
                <w:b/>
                <w:sz w:val="19"/>
                <w:rtl w:val="1"/>
                <w:lang w:bidi="ar-SA"/>
              </w:rPr>
              <w:t>النوع</w:t>
            </w:r>
          </w:p>
        </w:tc>
        <w:tc>
          <w:tcPr>
            <w:tcW w:type="dxa" w:w="4874"/>
          </w:tcPr>
          <w:p>
            <w:pPr>
              <w:bidi/>
            </w:pPr>
            <w:r>
              <w:rPr>
                <w:sz w:val="19"/>
                <w:rtl w:val="1"/>
                <w:lang w:bidi="ar-SA"/>
              </w:rPr>
              <w:t xml:space="preserve">وسم ملوّن: </w:t>
            </w:r>
            <w:r>
              <w:rPr>
                <w:b/>
                <w:sz w:val="19"/>
                <w:rtl w:val="1"/>
                <w:lang w:bidi="ar-SA"/>
              </w:rPr>
              <w:t>سلوكية</w:t>
            </w:r>
            <w:r>
              <w:rPr>
                <w:sz w:val="19"/>
                <w:rtl w:val="1"/>
                <w:lang w:bidi="ar-SA"/>
              </w:rPr>
              <w:t xml:space="preserve"> أو </w:t>
            </w:r>
            <w:r>
              <w:rPr>
                <w:b/>
                <w:sz w:val="19"/>
                <w:rtl w:val="1"/>
                <w:lang w:bidi="ar-SA"/>
              </w:rPr>
              <w:t>قيادية</w:t>
            </w:r>
            <w:r>
              <w:rPr>
                <w:sz w:val="19"/>
                <w:rtl w:val="1"/>
                <w:lang w:bidi="ar-SA"/>
              </w:rPr>
              <w:t xml:space="preserve"> أو </w:t>
            </w:r>
            <w:r>
              <w:rPr>
                <w:b/>
                <w:sz w:val="19"/>
                <w:rtl w:val="1"/>
                <w:lang w:bidi="ar-SA"/>
              </w:rPr>
              <w:t>فنية</w:t>
            </w:r>
            <w:r>
              <w:rPr>
                <w:sz w:val="19"/>
                <w:rtl w:val="1"/>
                <w:lang w:bidi="ar-SA"/>
              </w:rPr>
              <w:t>. يُحدَّد عند الإضافة ولا يُعدَّل بعدها</w:t>
            </w:r>
          </w:p>
        </w:tc>
      </w:tr>
      <w:tr>
        <w:tc>
          <w:tcPr>
            <w:tcW w:type="dxa" w:w="4874"/>
          </w:tcPr>
          <w:p>
            <w:pPr>
              <w:bidi/>
            </w:pPr>
            <w:r>
              <w:rPr>
                <w:b/>
                <w:sz w:val="19"/>
                <w:rtl w:val="1"/>
                <w:lang w:bidi="ar-SA"/>
              </w:rPr>
              <w:t>المجموعة/المجال</w:t>
            </w:r>
          </w:p>
        </w:tc>
        <w:tc>
          <w:tcPr>
            <w:tcW w:type="dxa" w:w="4874"/>
          </w:tcPr>
          <w:p>
            <w:pPr>
              <w:bidi/>
            </w:pPr>
            <w:r>
              <w:rPr>
                <w:sz w:val="19"/>
                <w:rtl w:val="1"/>
                <w:lang w:bidi="ar-SA"/>
              </w:rPr>
              <w:t>المجموعة إن وُجدت، وإلا المجال، وإلا «—»</w:t>
            </w:r>
          </w:p>
        </w:tc>
      </w:tr>
      <w:tr>
        <w:tc>
          <w:tcPr>
            <w:tcW w:type="dxa" w:w="4874"/>
          </w:tcPr>
          <w:p>
            <w:pPr>
              <w:bidi/>
            </w:pPr>
            <w:r>
              <w:rPr>
                <w:b/>
                <w:sz w:val="19"/>
                <w:rtl w:val="1"/>
                <w:lang w:bidi="ar-SA"/>
              </w:rPr>
              <w:t>الحد الأقصى</w:t>
            </w:r>
          </w:p>
        </w:tc>
        <w:tc>
          <w:tcPr>
            <w:tcW w:type="dxa" w:w="4874"/>
          </w:tcPr>
          <w:p>
            <w:pPr>
              <w:bidi/>
            </w:pPr>
            <w:r>
              <w:rPr>
                <w:sz w:val="19"/>
                <w:rtl w:val="1"/>
                <w:lang w:bidi="ar-SA"/>
              </w:rPr>
              <w:t>أعلى مستوى تُرصد عليه الكفاءة (من 1 إلى 10)</w:t>
            </w:r>
          </w:p>
        </w:tc>
      </w:tr>
      <w:tr>
        <w:tc>
          <w:tcPr>
            <w:tcW w:type="dxa" w:w="4874"/>
          </w:tcPr>
          <w:p>
            <w:pPr>
              <w:bidi/>
            </w:pPr>
            <w:r>
              <w:rPr>
                <w:b/>
                <w:sz w:val="19"/>
                <w:rtl w:val="1"/>
                <w:lang w:bidi="ar-SA"/>
              </w:rPr>
              <w:t>الوزن</w:t>
            </w:r>
          </w:p>
        </w:tc>
        <w:tc>
          <w:tcPr>
            <w:tcW w:type="dxa" w:w="4874"/>
          </w:tcPr>
          <w:p>
            <w:pPr>
              <w:bidi/>
            </w:pPr>
            <w:r>
              <w:rPr>
                <w:sz w:val="19"/>
                <w:rtl w:val="1"/>
                <w:lang w:bidi="ar-SA"/>
              </w:rPr>
              <w:t>ثقل الكفاءة في الحساب (من 0 إلى 10، بخطوة 0.5)</w:t>
            </w:r>
          </w:p>
        </w:tc>
      </w:tr>
      <w:tr>
        <w:tc>
          <w:tcPr>
            <w:tcW w:type="dxa" w:w="4874"/>
          </w:tcPr>
          <w:p>
            <w:pPr>
              <w:bidi/>
            </w:pPr>
            <w:r>
              <w:rPr>
                <w:b/>
                <w:sz w:val="19"/>
                <w:rtl w:val="1"/>
                <w:lang w:bidi="ar-SA"/>
              </w:rPr>
              <w:t>مطلوب (عليا)</w:t>
            </w:r>
          </w:p>
        </w:tc>
        <w:tc>
          <w:tcPr>
            <w:tcW w:type="dxa" w:w="4874"/>
          </w:tcPr>
          <w:p>
            <w:pPr>
              <w:bidi/>
            </w:pPr>
            <w:r>
              <w:rPr>
                <w:sz w:val="19"/>
                <w:rtl w:val="1"/>
                <w:lang w:bidi="ar-SA"/>
              </w:rPr>
              <w:t>المستوى المطلوب من الكفاءة لفئة القيادة العليا، أو «—» إن لم يُحدَّد</w:t>
            </w:r>
          </w:p>
        </w:tc>
      </w:tr>
      <w:tr>
        <w:tc>
          <w:tcPr>
            <w:tcW w:type="dxa" w:w="4874"/>
          </w:tcPr>
          <w:p>
            <w:pPr>
              <w:bidi/>
            </w:pPr>
            <w:r>
              <w:rPr>
                <w:b/>
                <w:sz w:val="19"/>
                <w:rtl w:val="1"/>
                <w:lang w:bidi="ar-SA"/>
              </w:rPr>
              <w:t>مطلوب (وسطى)</w:t>
            </w:r>
          </w:p>
        </w:tc>
        <w:tc>
          <w:tcPr>
            <w:tcW w:type="dxa" w:w="4874"/>
          </w:tcPr>
          <w:p>
            <w:pPr>
              <w:bidi/>
            </w:pPr>
            <w:r>
              <w:rPr>
                <w:sz w:val="19"/>
                <w:rtl w:val="1"/>
                <w:lang w:bidi="ar-SA"/>
              </w:rPr>
              <w:t>المستوى المطلوب لفئة القيادة الوسطى، أو «—»</w:t>
            </w:r>
          </w:p>
        </w:tc>
      </w:tr>
      <w:tr>
        <w:tc>
          <w:tcPr>
            <w:tcW w:type="dxa" w:w="4874"/>
          </w:tcPr>
          <w:p>
            <w:pPr>
              <w:bidi/>
            </w:pPr>
            <w:r>
              <w:rPr>
                <w:sz w:val="19"/>
                <w:rtl w:val="1"/>
                <w:lang w:bidi="ar-SA"/>
              </w:rPr>
              <w:t>العمود الأخير بلا عنوان</w:t>
            </w:r>
          </w:p>
        </w:tc>
        <w:tc>
          <w:tcPr>
            <w:tcW w:type="dxa" w:w="4874"/>
          </w:tcPr>
          <w:p>
            <w:pPr>
              <w:bidi/>
            </w:pPr>
            <w:r>
              <w:rPr>
                <w:sz w:val="19"/>
                <w:rtl w:val="1"/>
                <w:lang w:bidi="ar-SA"/>
              </w:rPr>
              <w:t xml:space="preserve">زرّ </w:t>
            </w:r>
            <w:r>
              <w:rPr>
                <w:b/>
                <w:sz w:val="19"/>
                <w:rtl w:val="1"/>
                <w:lang w:bidi="ar-SA"/>
              </w:rPr>
              <w:t>تعديل</w:t>
            </w:r>
            <w:r>
              <w:rPr>
                <w:sz w:val="19"/>
                <w:rtl w:val="1"/>
                <w:lang w:bidi="ar-SA"/>
              </w:rPr>
              <w:t xml:space="preserve"> لكل صفّ. لا يظهر العمود أصلاً لمن لا يملك الإدارة</w:t>
            </w:r>
          </w:p>
        </w:tc>
      </w:tr>
      <w:tr>
        <w:tc>
          <w:tcPr>
            <w:tcW w:type="dxa" w:w="4874"/>
          </w:tcPr>
          <w:p>
            <w:pPr>
              <w:bidi/>
            </w:pPr>
            <w:r>
              <w:rPr>
                <w:b/>
                <w:sz w:val="19"/>
                <w:rtl w:val="1"/>
                <w:lang w:bidi="ar-SA"/>
              </w:rPr>
              <w:t>إضافة كفاءة</w:t>
            </w:r>
            <w:r>
              <w:rPr>
                <w:sz w:val="19"/>
                <w:rtl w:val="1"/>
                <w:lang w:bidi="ar-SA"/>
              </w:rPr>
              <w:t xml:space="preserve"> (أعلى الشاشة)</w:t>
            </w:r>
          </w:p>
        </w:tc>
        <w:tc>
          <w:tcPr>
            <w:tcW w:type="dxa" w:w="4874"/>
          </w:tcPr>
          <w:p>
            <w:pPr>
              <w:bidi/>
            </w:pPr>
            <w:r>
              <w:rPr>
                <w:sz w:val="19"/>
                <w:rtl w:val="1"/>
                <w:lang w:bidi="ar-SA"/>
              </w:rPr>
              <w:t>يفتح نافذة إضافة كفاءة جديدة. لا يظهر لمن لا يملك الإدارة</w:t>
            </w:r>
          </w:p>
        </w:tc>
      </w:tr>
      <w:tr>
        <w:tc>
          <w:tcPr>
            <w:tcW w:type="dxa" w:w="4874"/>
          </w:tcPr>
          <w:p>
            <w:pPr>
              <w:bidi/>
            </w:pPr>
            <w:r>
              <w:rPr>
                <w:sz w:val="19"/>
                <w:rtl w:val="1"/>
                <w:lang w:bidi="ar-SA"/>
              </w:rPr>
              <w:t>«ليس لديك صلاحية عرض الكفاءات.»</w:t>
            </w:r>
          </w:p>
        </w:tc>
        <w:tc>
          <w:tcPr>
            <w:tcW w:type="dxa" w:w="4874"/>
          </w:tcPr>
          <w:p>
            <w:pPr>
              <w:bidi/>
            </w:pPr>
            <w:r>
              <w:rPr>
                <w:sz w:val="19"/>
                <w:rtl w:val="1"/>
                <w:lang w:bidi="ar-SA"/>
              </w:rPr>
              <w:t>يحلّ محلّ الجدول حين يرفض الخادم العرض</w:t>
            </w:r>
          </w:p>
        </w:tc>
      </w:tr>
    </w:tbl>
    <w:p/>
    <w:p>
      <w:pPr>
        <w:bidi/>
      </w:pPr>
      <w:r>
        <w:rPr>
          <w:rtl w:val="1"/>
          <w:lang w:bidi="ar-SA"/>
        </w:rPr>
        <w:t>حقول نافذة الإضافة/التعديل: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الحقل</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الاسم</w:t>
            </w:r>
          </w:p>
        </w:tc>
        <w:tc>
          <w:tcPr>
            <w:tcW w:type="dxa" w:w="4874"/>
          </w:tcPr>
          <w:p>
            <w:pPr>
              <w:bidi/>
            </w:pPr>
            <w:r>
              <w:rPr>
                <w:sz w:val="19"/>
                <w:rtl w:val="1"/>
                <w:lang w:bidi="ar-SA"/>
              </w:rPr>
              <w:t>اسم الكفاءة، حتى 150 حرفاً. زرّ الحفظ معطّل ما دام فارغاً</w:t>
            </w:r>
          </w:p>
        </w:tc>
      </w:tr>
      <w:tr>
        <w:tc>
          <w:tcPr>
            <w:tcW w:type="dxa" w:w="4874"/>
          </w:tcPr>
          <w:p>
            <w:pPr>
              <w:bidi/>
            </w:pPr>
            <w:r>
              <w:rPr>
                <w:b/>
                <w:sz w:val="19"/>
                <w:rtl w:val="1"/>
                <w:lang w:bidi="ar-SA"/>
              </w:rPr>
              <w:t>النوع</w:t>
            </w:r>
          </w:p>
        </w:tc>
        <w:tc>
          <w:tcPr>
            <w:tcW w:type="dxa" w:w="4874"/>
          </w:tcPr>
          <w:p>
            <w:pPr>
              <w:bidi/>
            </w:pPr>
            <w:r>
              <w:rPr>
                <w:b/>
                <w:sz w:val="19"/>
                <w:rtl w:val="1"/>
                <w:lang w:bidi="ar-SA"/>
              </w:rPr>
              <w:t>سلوكية</w:t>
            </w:r>
            <w:r>
              <w:rPr>
                <w:sz w:val="19"/>
                <w:rtl w:val="1"/>
                <w:lang w:bidi="ar-SA"/>
              </w:rPr>
              <w:t xml:space="preserve"> / </w:t>
            </w:r>
            <w:r>
              <w:rPr>
                <w:b/>
                <w:sz w:val="19"/>
                <w:rtl w:val="1"/>
                <w:lang w:bidi="ar-SA"/>
              </w:rPr>
              <w:t>قيادية</w:t>
            </w:r>
            <w:r>
              <w:rPr>
                <w:sz w:val="19"/>
                <w:rtl w:val="1"/>
                <w:lang w:bidi="ar-SA"/>
              </w:rPr>
              <w:t xml:space="preserve"> / </w:t>
            </w:r>
            <w:r>
              <w:rPr>
                <w:b/>
                <w:sz w:val="19"/>
                <w:rtl w:val="1"/>
                <w:lang w:bidi="ar-SA"/>
              </w:rPr>
              <w:t>فنية</w:t>
            </w:r>
            <w:r>
              <w:rPr>
                <w:sz w:val="19"/>
                <w:rtl w:val="1"/>
                <w:lang w:bidi="ar-SA"/>
              </w:rPr>
              <w:t>. يظهر عند الإضافة فقط</w:t>
            </w:r>
          </w:p>
        </w:tc>
      </w:tr>
      <w:tr>
        <w:tc>
          <w:tcPr>
            <w:tcW w:type="dxa" w:w="4874"/>
          </w:tcPr>
          <w:p>
            <w:pPr>
              <w:bidi/>
            </w:pPr>
            <w:r>
              <w:rPr>
                <w:b/>
                <w:sz w:val="19"/>
                <w:rtl w:val="1"/>
                <w:lang w:bidi="ar-SA"/>
              </w:rPr>
              <w:t>المجموعة (سلوكية/تميز/إحساس)</w:t>
            </w:r>
          </w:p>
        </w:tc>
        <w:tc>
          <w:tcPr>
            <w:tcW w:type="dxa" w:w="4874"/>
          </w:tcPr>
          <w:p>
            <w:pPr>
              <w:bidi/>
            </w:pPr>
            <w:r>
              <w:rPr>
                <w:sz w:val="19"/>
                <w:rtl w:val="1"/>
                <w:lang w:bidi="ar-SA"/>
              </w:rPr>
              <w:t>تجميع اختياري حتى 60 حرفاً</w:t>
            </w:r>
          </w:p>
        </w:tc>
      </w:tr>
      <w:tr>
        <w:tc>
          <w:tcPr>
            <w:tcW w:type="dxa" w:w="4874"/>
          </w:tcPr>
          <w:p>
            <w:pPr>
              <w:bidi/>
            </w:pPr>
            <w:r>
              <w:rPr>
                <w:b/>
                <w:sz w:val="19"/>
                <w:rtl w:val="1"/>
                <w:lang w:bidi="ar-SA"/>
              </w:rPr>
              <w:t>المجال (للفنية)</w:t>
            </w:r>
          </w:p>
        </w:tc>
        <w:tc>
          <w:tcPr>
            <w:tcW w:type="dxa" w:w="4874"/>
          </w:tcPr>
          <w:p>
            <w:pPr>
              <w:bidi/>
            </w:pPr>
            <w:r>
              <w:rPr>
                <w:sz w:val="19"/>
                <w:rtl w:val="1"/>
                <w:lang w:bidi="ar-SA"/>
              </w:rPr>
              <w:t>مجال فنّي اختياري حتى 60 حرفاً</w:t>
            </w:r>
          </w:p>
        </w:tc>
      </w:tr>
      <w:tr>
        <w:tc>
          <w:tcPr>
            <w:tcW w:type="dxa" w:w="4874"/>
          </w:tcPr>
          <w:p>
            <w:pPr>
              <w:bidi/>
            </w:pPr>
            <w:r>
              <w:rPr>
                <w:b/>
                <w:sz w:val="19"/>
                <w:rtl w:val="1"/>
                <w:lang w:bidi="ar-SA"/>
              </w:rPr>
              <w:t>الحد الأقصى</w:t>
            </w:r>
          </w:p>
        </w:tc>
        <w:tc>
          <w:tcPr>
            <w:tcW w:type="dxa" w:w="4874"/>
          </w:tcPr>
          <w:p>
            <w:pPr>
              <w:bidi/>
            </w:pPr>
            <w:r>
              <w:rPr>
                <w:sz w:val="19"/>
                <w:rtl w:val="1"/>
                <w:lang w:bidi="ar-SA"/>
              </w:rPr>
              <w:t>من 1 إلى 10</w:t>
            </w:r>
          </w:p>
        </w:tc>
      </w:tr>
      <w:tr>
        <w:tc>
          <w:tcPr>
            <w:tcW w:type="dxa" w:w="4874"/>
          </w:tcPr>
          <w:p>
            <w:pPr>
              <w:bidi/>
            </w:pPr>
            <w:r>
              <w:rPr>
                <w:b/>
                <w:sz w:val="19"/>
                <w:rtl w:val="1"/>
                <w:lang w:bidi="ar-SA"/>
              </w:rPr>
              <w:t>الوزن</w:t>
            </w:r>
          </w:p>
        </w:tc>
        <w:tc>
          <w:tcPr>
            <w:tcW w:type="dxa" w:w="4874"/>
          </w:tcPr>
          <w:p>
            <w:pPr>
              <w:bidi/>
            </w:pPr>
            <w:r>
              <w:rPr>
                <w:sz w:val="19"/>
                <w:rtl w:val="1"/>
                <w:lang w:bidi="ar-SA"/>
              </w:rPr>
              <w:t>من 0 إلى 10 بخطوة 0.5</w:t>
            </w:r>
          </w:p>
        </w:tc>
      </w:tr>
      <w:tr>
        <w:tc>
          <w:tcPr>
            <w:tcW w:type="dxa" w:w="4874"/>
          </w:tcPr>
          <w:p>
            <w:pPr>
              <w:bidi/>
            </w:pPr>
            <w:r>
              <w:rPr>
                <w:b/>
                <w:sz w:val="19"/>
                <w:rtl w:val="1"/>
                <w:lang w:bidi="ar-SA"/>
              </w:rPr>
              <w:t>مطلوب — قيادة عليا</w:t>
            </w:r>
          </w:p>
        </w:tc>
        <w:tc>
          <w:tcPr>
            <w:tcW w:type="dxa" w:w="4874"/>
          </w:tcPr>
          <w:p>
            <w:pPr>
              <w:bidi/>
            </w:pPr>
            <w:r>
              <w:rPr>
                <w:sz w:val="19"/>
                <w:rtl w:val="1"/>
                <w:lang w:bidi="ar-SA"/>
              </w:rPr>
              <w:t>اتركه فارغاً إن لم يكن للكفاءة مستوى مطلوب في هذه الفئة</w:t>
            </w:r>
          </w:p>
        </w:tc>
      </w:tr>
      <w:tr>
        <w:tc>
          <w:tcPr>
            <w:tcW w:type="dxa" w:w="4874"/>
          </w:tcPr>
          <w:p>
            <w:pPr>
              <w:bidi/>
            </w:pPr>
            <w:r>
              <w:rPr>
                <w:b/>
                <w:sz w:val="19"/>
                <w:rtl w:val="1"/>
                <w:lang w:bidi="ar-SA"/>
              </w:rPr>
              <w:t>مطلوب — قيادة وسطى</w:t>
            </w:r>
          </w:p>
        </w:tc>
        <w:tc>
          <w:tcPr>
            <w:tcW w:type="dxa" w:w="4874"/>
          </w:tcPr>
          <w:p>
            <w:pPr>
              <w:bidi/>
            </w:pPr>
            <w:r>
              <w:rPr>
                <w:sz w:val="19"/>
                <w:rtl w:val="1"/>
                <w:lang w:bidi="ar-SA"/>
              </w:rPr>
              <w:t>كسابقه</w:t>
            </w:r>
          </w:p>
        </w:tc>
      </w:tr>
      <w:tr>
        <w:tc>
          <w:tcPr>
            <w:tcW w:type="dxa" w:w="4874"/>
          </w:tcPr>
          <w:p>
            <w:pPr>
              <w:bidi/>
            </w:pPr>
            <w:r>
              <w:rPr>
                <w:sz w:val="19"/>
                <w:rtl w:val="1"/>
                <w:lang w:bidi="ar-SA"/>
              </w:rPr>
              <w:t>«المستوى المطلوب لا يتجاوز الحد الأقصى. اتركه فارغاً إن لم يكن للكفاءة مستوى مطلوب.»</w:t>
            </w:r>
          </w:p>
        </w:tc>
        <w:tc>
          <w:tcPr>
            <w:tcW w:type="dxa" w:w="4874"/>
          </w:tcPr>
          <w:p>
            <w:pPr>
              <w:bidi/>
            </w:pPr>
            <w:r>
              <w:rPr>
                <w:sz w:val="19"/>
                <w:rtl w:val="1"/>
                <w:lang w:bidi="ar-SA"/>
              </w:rPr>
              <w:t>تنبيه ثابت أسفل الحقول</w:t>
            </w:r>
          </w:p>
        </w:tc>
      </w:tr>
      <w:tr>
        <w:tc>
          <w:tcPr>
            <w:tcW w:type="dxa" w:w="4874"/>
          </w:tcPr>
          <w:p>
            <w:pPr>
              <w:bidi/>
            </w:pPr>
            <w:r>
              <w:rPr>
                <w:b/>
                <w:sz w:val="19"/>
                <w:rtl w:val="1"/>
                <w:lang w:bidi="ar-SA"/>
              </w:rPr>
              <w:t>إلغاء</w:t>
            </w:r>
            <w:r>
              <w:rPr>
                <w:sz w:val="19"/>
                <w:rtl w:val="1"/>
                <w:lang w:bidi="ar-SA"/>
              </w:rPr>
              <w:t xml:space="preserve"> / </w:t>
            </w:r>
            <w:r>
              <w:rPr>
                <w:b/>
                <w:sz w:val="19"/>
                <w:rtl w:val="1"/>
                <w:lang w:bidi="ar-SA"/>
              </w:rPr>
              <w:t>حفظ</w:t>
            </w:r>
          </w:p>
        </w:tc>
        <w:tc>
          <w:tcPr>
            <w:tcW w:type="dxa" w:w="4874"/>
          </w:tcPr>
          <w:p>
            <w:pPr>
              <w:bidi/>
            </w:pPr>
            <w:r>
              <w:rPr>
                <w:sz w:val="19"/>
                <w:rtl w:val="1"/>
                <w:lang w:bidi="ar-SA"/>
              </w:rPr>
              <w:t>إغلاق بلا تغيير / إرسال النموذج</w:t>
            </w:r>
          </w:p>
        </w:tc>
      </w:tr>
    </w:tbl>
    <w:p/>
    <w:p>
      <w:pPr>
        <w:pStyle w:val="Heading3"/>
        <w:bidi/>
      </w:pPr>
      <w:r>
        <w:rPr>
          <w:rtl w:val="1"/>
          <w:lang w:bidi="ar-SA"/>
        </w:rPr>
        <w:t>كيف تعمل فيها</w:t>
      </w:r>
    </w:p>
    <w:p>
      <w:pPr>
        <w:bidi/>
      </w:pPr>
      <w:r>
        <w:rPr>
          <w:b/>
          <w:rtl w:val="1"/>
          <w:lang w:bidi="ar-SA"/>
        </w:rPr>
        <w:t>١. إضافة كفاءة</w:t>
      </w:r>
    </w:p>
    <w:p>
      <w:pPr>
        <w:pStyle w:val="ListNumber"/>
        <w:bidi/>
      </w:pPr>
      <w:r>
        <w:rPr>
          <w:rtl w:val="1"/>
          <w:lang w:bidi="ar-SA"/>
        </w:rPr>
        <w:t xml:space="preserve">اضغط </w:t>
      </w:r>
      <w:r>
        <w:rPr>
          <w:b/>
          <w:rtl w:val="1"/>
          <w:lang w:bidi="ar-SA"/>
        </w:rPr>
        <w:t>إضافة كفاءة</w:t>
      </w:r>
      <w:r>
        <w:rPr>
          <w:rtl w:val="1"/>
          <w:lang w:bidi="ar-SA"/>
        </w:rPr>
        <w:t xml:space="preserve"> أعلى الشاشة.</w:t>
      </w:r>
    </w:p>
    <w:p>
      <w:pPr>
        <w:pStyle w:val="ListNumber"/>
        <w:bidi/>
      </w:pPr>
      <w:r>
        <w:rPr>
          <w:rtl w:val="1"/>
          <w:lang w:bidi="ar-SA"/>
        </w:rPr>
        <w:t xml:space="preserve">اكتب </w:t>
      </w:r>
      <w:r>
        <w:rPr>
          <w:b/>
          <w:rtl w:val="1"/>
          <w:lang w:bidi="ar-SA"/>
        </w:rPr>
        <w:t>الاسم</w:t>
      </w:r>
      <w:r>
        <w:rPr>
          <w:rtl w:val="1"/>
          <w:lang w:bidi="ar-SA"/>
        </w:rPr>
        <w:t>.</w:t>
      </w:r>
    </w:p>
    <w:p>
      <w:pPr>
        <w:pStyle w:val="ListNumber"/>
        <w:bidi/>
      </w:pPr>
      <w:r>
        <w:rPr>
          <w:rtl w:val="1"/>
          <w:lang w:bidi="ar-SA"/>
        </w:rPr>
        <w:t xml:space="preserve">اختر </w:t>
      </w:r>
      <w:r>
        <w:rPr>
          <w:b/>
          <w:rtl w:val="1"/>
          <w:lang w:bidi="ar-SA"/>
        </w:rPr>
        <w:t>النوع</w:t>
      </w:r>
      <w:r>
        <w:rPr>
          <w:rtl w:val="1"/>
          <w:lang w:bidi="ar-SA"/>
        </w:rPr>
        <w:t xml:space="preserve"> — سلوكية أو قيادية أو فنية.</w:t>
      </w:r>
    </w:p>
    <w:p>
      <w:pPr>
        <w:pStyle w:val="ListNumber"/>
        <w:bidi/>
      </w:pPr>
      <w:r>
        <w:rPr>
          <w:rtl w:val="1"/>
          <w:lang w:bidi="ar-SA"/>
        </w:rPr>
        <w:t xml:space="preserve">اكتب </w:t>
      </w:r>
      <w:r>
        <w:rPr>
          <w:b/>
          <w:rtl w:val="1"/>
          <w:lang w:bidi="ar-SA"/>
        </w:rPr>
        <w:t>المجموعة</w:t>
      </w:r>
      <w:r>
        <w:rPr>
          <w:rtl w:val="1"/>
          <w:lang w:bidi="ar-SA"/>
        </w:rPr>
        <w:t xml:space="preserve"> أو </w:t>
      </w:r>
      <w:r>
        <w:rPr>
          <w:b/>
          <w:rtl w:val="1"/>
          <w:lang w:bidi="ar-SA"/>
        </w:rPr>
        <w:t>المجال</w:t>
      </w:r>
      <w:r>
        <w:rPr>
          <w:rtl w:val="1"/>
          <w:lang w:bidi="ar-SA"/>
        </w:rPr>
        <w:t xml:space="preserve"> إن أردت تجميعها.</w:t>
      </w:r>
    </w:p>
    <w:p>
      <w:pPr>
        <w:pStyle w:val="ListNumber"/>
        <w:bidi/>
      </w:pPr>
      <w:r>
        <w:rPr>
          <w:rtl w:val="1"/>
          <w:lang w:bidi="ar-SA"/>
        </w:rPr>
        <w:t xml:space="preserve">اضبط </w:t>
      </w:r>
      <w:r>
        <w:rPr>
          <w:b/>
          <w:rtl w:val="1"/>
          <w:lang w:bidi="ar-SA"/>
        </w:rPr>
        <w:t>الحد الأقصى</w:t>
      </w:r>
      <w:r>
        <w:rPr>
          <w:rtl w:val="1"/>
          <w:lang w:bidi="ar-SA"/>
        </w:rPr>
        <w:t xml:space="preserve"> و</w:t>
      </w:r>
      <w:r>
        <w:rPr>
          <w:b/>
          <w:rtl w:val="1"/>
          <w:lang w:bidi="ar-SA"/>
        </w:rPr>
        <w:t>الوزن</w:t>
      </w:r>
      <w:r>
        <w:rPr>
          <w:rtl w:val="1"/>
          <w:lang w:bidi="ar-SA"/>
        </w:rPr>
        <w:t>.</w:t>
      </w:r>
    </w:p>
    <w:p>
      <w:pPr>
        <w:pStyle w:val="ListNumber"/>
        <w:bidi/>
      </w:pPr>
      <w:r>
        <w:rPr>
          <w:rtl w:val="1"/>
          <w:lang w:bidi="ar-SA"/>
        </w:rPr>
        <w:t xml:space="preserve">اكتب </w:t>
      </w:r>
      <w:r>
        <w:rPr>
          <w:b/>
          <w:rtl w:val="1"/>
          <w:lang w:bidi="ar-SA"/>
        </w:rPr>
        <w:t>مطلوب — قيادة عليا</w:t>
      </w:r>
      <w:r>
        <w:rPr>
          <w:rtl w:val="1"/>
          <w:lang w:bidi="ar-SA"/>
        </w:rPr>
        <w:t xml:space="preserve"> و</w:t>
      </w:r>
      <w:r>
        <w:rPr>
          <w:b/>
          <w:rtl w:val="1"/>
          <w:lang w:bidi="ar-SA"/>
        </w:rPr>
        <w:t>مطلوب — قيادة وسطى</w:t>
      </w:r>
      <w:r>
        <w:rPr>
          <w:rtl w:val="1"/>
          <w:lang w:bidi="ar-SA"/>
        </w:rPr>
        <w:t>، أو اتركهما فارغين.</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تُغلق النافذة ويُعاد تحميل الجدول، وتظهر الكفاءة الجديدة في آخره.</w:t>
      </w:r>
    </w:p>
    <w:p>
      <w:pPr>
        <w:jc w:val="center"/>
      </w:pPr>
      <w:r>
        <w:drawing>
          <wp:inline xmlns:a="http://schemas.openxmlformats.org/drawingml/2006/main" xmlns:pic="http://schemas.openxmlformats.org/drawingml/2006/picture">
            <wp:extent cx="4928311" cy="6949440"/>
            <wp:docPr id="227" name="Picture 227"/>
            <wp:cNvGraphicFramePr>
              <a:graphicFrameLocks noChangeAspect="1"/>
            </wp:cNvGraphicFramePr>
            <a:graphic>
              <a:graphicData uri="http://schemas.openxmlformats.org/drawingml/2006/picture">
                <pic:pic>
                  <pic:nvPicPr>
                    <pic:cNvPr id="0" name="competency-framework-add.jpg"/>
                    <pic:cNvPicPr/>
                  </pic:nvPicPr>
                  <pic:blipFill>
                    <a:blip r:embed="rId132"/>
                    <a:stretch>
                      <a:fillRect/>
                    </a:stretch>
                  </pic:blipFill>
                  <pic:spPr>
                    <a:xfrm>
                      <a:off x="0" y="0"/>
                      <a:ext cx="4928311" cy="6949440"/>
                    </a:xfrm>
                    <a:prstGeom prst="rect"/>
                  </pic:spPr>
                </pic:pic>
              </a:graphicData>
            </a:graphic>
          </wp:inline>
        </w:drawing>
      </w:r>
    </w:p>
    <w:p>
      <w:pPr>
        <w:jc w:val="center"/>
        <w:bidi/>
      </w:pPr>
      <w:r>
        <w:rPr>
          <w:i/>
          <w:color w:val="6B7F74"/>
          <w:sz w:val="18"/>
          <w:rtl w:val="1"/>
          <w:lang w:bidi="ar-SA"/>
        </w:rPr>
        <w:t>نافذة «إضافة كفاءة» بحقولها كاملةً</w:t>
      </w:r>
    </w:p>
    <w:p>
      <w:pPr>
        <w:bidi/>
      </w:pPr>
      <w:r>
        <w:rPr>
          <w:b/>
          <w:rtl w:val="1"/>
          <w:lang w:bidi="ar-SA"/>
        </w:rPr>
        <w:t>٢. تعديل كفاءة قائمة</w:t>
      </w:r>
    </w:p>
    <w:p>
      <w:pPr>
        <w:pStyle w:val="ListNumber"/>
        <w:bidi/>
      </w:pPr>
      <w:r>
        <w:rPr>
          <w:rtl w:val="1"/>
          <w:lang w:bidi="ar-SA"/>
        </w:rPr>
        <w:t xml:space="preserve">اضغط أيقونة </w:t>
      </w:r>
      <w:r>
        <w:rPr>
          <w:b/>
          <w:rtl w:val="1"/>
          <w:lang w:bidi="ar-SA"/>
        </w:rPr>
        <w:t>تعديل</w:t>
      </w:r>
      <w:r>
        <w:rPr>
          <w:rtl w:val="1"/>
          <w:lang w:bidi="ar-SA"/>
        </w:rPr>
        <w:t xml:space="preserve"> في صفّ الكفاءة.</w:t>
      </w:r>
    </w:p>
    <w:p>
      <w:pPr>
        <w:pStyle w:val="ListNumber"/>
        <w:bidi/>
      </w:pPr>
      <w:r>
        <w:rPr>
          <w:rtl w:val="1"/>
          <w:lang w:bidi="ar-SA"/>
        </w:rPr>
        <w:t>عدّل ما تحتاجه — الاسم أو المجموعة أو المجال أو الحد الأقصى أو الوزن أو المستويات المطلوبة.</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تُغلق النافذة ويُعاد تحميل الجدول بالقيم الجديدة. لاحظ أن حقل </w:t>
      </w:r>
      <w:r>
        <w:rPr>
          <w:b/>
          <w:rtl w:val="1"/>
          <w:lang w:bidi="ar-SA"/>
        </w:rPr>
        <w:t>النوع</w:t>
      </w:r>
      <w:r>
        <w:rPr>
          <w:rtl w:val="1"/>
          <w:lang w:bidi="ar-SA"/>
        </w:rPr>
        <w:t xml:space="preserve"> لا يظهر هنا: نوع الكفاءة يُثبَّت عند إنشائها.</w:t>
      </w:r>
    </w:p>
    <w:p>
      <w:pPr>
        <w:jc w:val="center"/>
      </w:pPr>
      <w:r>
        <w:drawing>
          <wp:inline xmlns:a="http://schemas.openxmlformats.org/drawingml/2006/main" xmlns:pic="http://schemas.openxmlformats.org/drawingml/2006/picture">
            <wp:extent cx="5721705" cy="6949439"/>
            <wp:docPr id="228" name="Picture 228"/>
            <wp:cNvGraphicFramePr>
              <a:graphicFrameLocks noChangeAspect="1"/>
            </wp:cNvGraphicFramePr>
            <a:graphic>
              <a:graphicData uri="http://schemas.openxmlformats.org/drawingml/2006/picture">
                <pic:pic>
                  <pic:nvPicPr>
                    <pic:cNvPr id="0" name="competency-framework-edit.jpg"/>
                    <pic:cNvPicPr/>
                  </pic:nvPicPr>
                  <pic:blipFill>
                    <a:blip r:embed="rId97"/>
                    <a:stretch>
                      <a:fillRect/>
                    </a:stretch>
                  </pic:blipFill>
                  <pic:spPr>
                    <a:xfrm>
                      <a:off x="0" y="0"/>
                      <a:ext cx="5721705" cy="6949439"/>
                    </a:xfrm>
                    <a:prstGeom prst="rect"/>
                  </pic:spPr>
                </pic:pic>
              </a:graphicData>
            </a:graphic>
          </wp:inline>
        </w:drawing>
      </w:r>
    </w:p>
    <w:p>
      <w:pPr>
        <w:jc w:val="center"/>
        <w:bidi/>
      </w:pPr>
      <w:r>
        <w:rPr>
          <w:i/>
          <w:color w:val="6B7F74"/>
          <w:sz w:val="18"/>
          <w:rtl w:val="1"/>
          <w:lang w:bidi="ar-SA"/>
        </w:rPr>
        <w:t>نافذة «تعديل كفاءة» بلا حقل النوع</w:t>
      </w:r>
    </w:p>
    <w:p>
      <w:pPr>
        <w:bidi/>
      </w:pPr>
      <w:r>
        <w:rPr>
          <w:b/>
          <w:rtl w:val="1"/>
          <w:lang w:bidi="ar-SA"/>
        </w:rPr>
        <w:t>٣. إلغاء المستوى المطلوب</w:t>
      </w:r>
    </w:p>
    <w:p>
      <w:pPr>
        <w:pStyle w:val="ListNumber"/>
        <w:bidi/>
      </w:pPr>
      <w:r>
        <w:rPr>
          <w:rtl w:val="1"/>
          <w:lang w:bidi="ar-SA"/>
        </w:rPr>
        <w:t xml:space="preserve">افتح </w:t>
      </w:r>
      <w:r>
        <w:rPr>
          <w:b/>
          <w:rtl w:val="1"/>
          <w:lang w:bidi="ar-SA"/>
        </w:rPr>
        <w:t>تعديل</w:t>
      </w:r>
      <w:r>
        <w:rPr>
          <w:rtl w:val="1"/>
          <w:lang w:bidi="ar-SA"/>
        </w:rPr>
        <w:t xml:space="preserve"> للكفاءة.</w:t>
      </w:r>
    </w:p>
    <w:p>
      <w:pPr>
        <w:pStyle w:val="ListNumber"/>
        <w:bidi/>
      </w:pPr>
      <w:r>
        <w:rPr>
          <w:rtl w:val="1"/>
          <w:lang w:bidi="ar-SA"/>
        </w:rPr>
        <w:t xml:space="preserve">امسح محتوى </w:t>
      </w:r>
      <w:r>
        <w:rPr>
          <w:b/>
          <w:rtl w:val="1"/>
          <w:lang w:bidi="ar-SA"/>
        </w:rPr>
        <w:t>مطلوب — قيادة عليا</w:t>
      </w:r>
      <w:r>
        <w:rPr>
          <w:rtl w:val="1"/>
          <w:lang w:bidi="ar-SA"/>
        </w:rPr>
        <w:t xml:space="preserve"> أو </w:t>
      </w:r>
      <w:r>
        <w:rPr>
          <w:b/>
          <w:rtl w:val="1"/>
          <w:lang w:bidi="ar-SA"/>
        </w:rPr>
        <w:t>مطلوب — قيادة وسطى</w:t>
      </w:r>
      <w:r>
        <w:rPr>
          <w:rtl w:val="1"/>
          <w:lang w:bidi="ar-SA"/>
        </w:rPr>
        <w:t>.</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يظهر في الجدول «—» مكان الرقم، ولا يُحتسب للكفاءة مستوى مطلوب في تلك الفئة.</w:t>
      </w:r>
    </w:p>
    <w:p>
      <w:pPr>
        <w:pStyle w:val="Heading3"/>
        <w:bidi/>
      </w:pPr>
      <w:r>
        <w:rPr>
          <w:rtl w:val="1"/>
          <w:lang w:bidi="ar-SA"/>
        </w:rPr>
        <w:t>ما يمنعه النظام ولماذا</w:t>
      </w:r>
    </w:p>
    <w:p>
      <w:pPr>
        <w:pStyle w:val="ListBullet"/>
        <w:bidi/>
      </w:pPr>
      <w:r>
        <w:rPr>
          <w:b/>
          <w:rtl w:val="1"/>
          <w:lang w:bidi="ar-SA"/>
        </w:rPr>
        <w:t>العرض والإدارة صلاحيتان منفصلتان.</w:t>
      </w:r>
      <w:r>
        <w:rPr>
          <w:rtl w:val="1"/>
          <w:lang w:bidi="ar-SA"/>
        </w:rPr>
        <w:t xml:space="preserve"> مدير إدارة التقييم يقرأ الإطار — لأنه مرجع تقاريره — ولا يعدّله: لا يظهر له زرّ «إضافة كفاءة» ولا عمود التعديل. ضبط الأوزان والمستويات المطلوبة بيد مدير المركز وإدارة تطوير الكفاءات.</w:t>
      </w:r>
    </w:p>
    <w:p>
      <w:pPr>
        <w:pStyle w:val="ListBullet"/>
        <w:bidi/>
      </w:pPr>
      <w:r>
        <w:rPr>
          <w:b/>
          <w:rtl w:val="1"/>
          <w:lang w:bidi="ar-SA"/>
        </w:rPr>
        <w:t>المستوى المطلوب لا يتجاوز الحد الأقصى.</w:t>
      </w:r>
      <w:r>
        <w:rPr>
          <w:rtl w:val="1"/>
          <w:lang w:bidi="ar-SA"/>
        </w:rPr>
        <w:t xml:space="preserve"> الخادم يرفض حفظ مستوى مطلوب أكبر من الحد الأقصى للكفاءة نفسها، منعاً لمرجعيةٍ يستحيل بلوغها.</w:t>
      </w:r>
    </w:p>
    <w:p>
      <w:pPr>
        <w:pStyle w:val="ListBullet"/>
        <w:bidi/>
      </w:pPr>
      <w:r>
        <w:rPr>
          <w:b/>
          <w:rtl w:val="1"/>
          <w:lang w:bidi="ar-SA"/>
        </w:rPr>
        <w:t>الحد الأقصى بين 1 و10، والوزن بين 0 و10.</w:t>
      </w:r>
      <w:r>
        <w:rPr>
          <w:rtl w:val="1"/>
          <w:lang w:bidi="ar-SA"/>
        </w:rPr>
        <w:t xml:space="preserve"> ما خرج عن ذلك يُردّ قبل الكتابة.</w:t>
      </w:r>
    </w:p>
    <w:p>
      <w:pPr>
        <w:pStyle w:val="ListBullet"/>
        <w:bidi/>
      </w:pPr>
      <w:r>
        <w:rPr>
          <w:b/>
          <w:rtl w:val="1"/>
          <w:lang w:bidi="ar-SA"/>
        </w:rPr>
        <w:t>النوع لا يُعدَّل بعد الإنشاء.</w:t>
      </w:r>
      <w:r>
        <w:rPr>
          <w:rtl w:val="1"/>
          <w:lang w:bidi="ar-SA"/>
        </w:rPr>
        <w:t xml:space="preserve"> نافذة التعديل لا تعرض الحقل، ومسار التعديل في الخادم لا يقبل النوع أصلاً — لأن نوع الكفاءة يحكم موضعها في الرصد والتحليل، وتبديله بأثر رجعي يغيّر معنى درجات مرصودة.</w:t>
      </w:r>
    </w:p>
    <w:p>
      <w:pPr>
        <w:pStyle w:val="ListBullet"/>
        <w:bidi/>
      </w:pPr>
      <w:r>
        <w:rPr>
          <w:b/>
          <w:rtl w:val="1"/>
          <w:lang w:bidi="ar-SA"/>
        </w:rPr>
        <w:t>لا حذف للكفاءة.</w:t>
      </w:r>
      <w:r>
        <w:rPr>
          <w:rtl w:val="1"/>
          <w:lang w:bidi="ar-SA"/>
        </w:rPr>
        <w:t xml:space="preserve"> المسارات المتاحة للكفاءات هي العرض والإضافة والتعديل فقط؛ لا مسار حذف. الكفاءة مرتبطة بدرجات مرصودة وتقارير معتمدة، فحذفها يُيتّمها. إن استُغني عن كفاءة فأزِل ربطها بالأنشطة من شاشة </w:t>
      </w:r>
      <w:r>
        <w:rPr>
          <w:b/>
          <w:rtl w:val="1"/>
          <w:lang w:bidi="ar-SA"/>
        </w:rPr>
        <w:t>ربط الكفاءات</w:t>
      </w:r>
      <w:r>
        <w:rPr>
          <w:rtl w:val="1"/>
          <w:lang w:bidi="ar-SA"/>
        </w:rPr>
        <w:t>.</w:t>
      </w:r>
    </w:p>
    <w:p>
      <w:pPr>
        <w:pStyle w:val="ListBullet"/>
        <w:bidi/>
      </w:pPr>
      <w:r>
        <w:rPr>
          <w:b/>
          <w:rtl w:val="1"/>
          <w:lang w:bidi="ar-SA"/>
        </w:rPr>
        <w:t>الترتيب يُدار داخلياً.</w:t>
      </w:r>
      <w:r>
        <w:rPr>
          <w:rtl w:val="1"/>
          <w:lang w:bidi="ar-SA"/>
        </w:rPr>
        <w:t xml:space="preserve"> الكفاءة الجديدة تأخذ ترتيباً بعد آخر كفاءة، والجدول يُعرض بهذا الترتيب.</w:t>
      </w:r>
    </w:p>
    <w:p>
      <w:pPr>
        <w:pStyle w:val="ListBullet"/>
        <w:bidi/>
      </w:pPr>
      <w:r>
        <w:rPr>
          <w:b/>
          <w:rtl w:val="1"/>
          <w:lang w:bidi="ar-SA"/>
        </w:rPr>
        <w:t>كل تغيير مُدقَّق.</w:t>
      </w:r>
      <w:r>
        <w:rPr>
          <w:rtl w:val="1"/>
          <w:lang w:bidi="ar-SA"/>
        </w:rPr>
        <w:t xml:space="preserve"> الإضافة </w:t>
      </w:r>
      <w:r>
        <w:rPr>
          <w:rFonts w:ascii="Consolas" w:hAnsi="Consolas"/>
          <w:sz w:val="19"/>
          <w:rFonts w:ascii="Consolas" w:hAnsi="Consolas" w:cs="Consolas"/>
          <w:rtl w:val="0"/>
          <w:lang w:bidi="ar-SA"/>
        </w:rPr>
        <w:t>CREATE_COMPETENCY</w:t>
      </w:r>
      <w:r>
        <w:rPr>
          <w:rtl w:val="1"/>
          <w:lang w:bidi="ar-SA"/>
        </w:rPr>
        <w:t xml:space="preserve"> والتعديل </w:t>
      </w:r>
      <w:r>
        <w:rPr>
          <w:rFonts w:ascii="Consolas" w:hAnsi="Consolas"/>
          <w:sz w:val="19"/>
          <w:rFonts w:ascii="Consolas" w:hAnsi="Consolas" w:cs="Consolas"/>
          <w:rtl w:val="0"/>
          <w:lang w:bidi="ar-SA"/>
        </w:rPr>
        <w:t>UPDATE_COMPETENCY</w:t>
      </w:r>
      <w:r>
        <w:rPr>
          <w:rtl w:val="1"/>
          <w:lang w:bidi="ar-SA"/>
        </w:rPr>
        <w:t xml:space="preserve"> مع الاسم والوزن والمستويات المطلوبة.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«تحقّق من الحقول: المستوى المطلوب لا يتجاوز الحد الأقصى»</w:t>
            </w:r>
          </w:p>
        </w:tc>
        <w:tc>
          <w:tcPr>
            <w:tcW w:type="dxa" w:w="3250"/>
          </w:tcPr>
          <w:p>
            <w:pPr>
              <w:bidi/>
            </w:pPr>
            <w:r>
              <w:rPr>
                <w:sz w:val="19"/>
                <w:rtl w:val="1"/>
                <w:lang w:bidi="ar-SA"/>
              </w:rPr>
              <w:t>مستوى مطلوب أكبر من الحد الأقصى، أو قيمة خارج المدى المسموح</w:t>
            </w:r>
          </w:p>
        </w:tc>
        <w:tc>
          <w:tcPr>
            <w:tcW w:type="dxa" w:w="3250"/>
          </w:tcPr>
          <w:p>
            <w:pPr>
              <w:bidi/>
            </w:pPr>
            <w:r>
              <w:rPr>
                <w:sz w:val="19"/>
                <w:rtl w:val="1"/>
                <w:lang w:bidi="ar-SA"/>
              </w:rPr>
              <w:t>صحّح الرقم واحفظ. لم يُكتب شيء في القاعدة</w:t>
            </w:r>
          </w:p>
        </w:tc>
      </w:tr>
      <w:tr>
        <w:tc>
          <w:tcPr>
            <w:tcW w:type="dxa" w:w="3250"/>
          </w:tcPr>
          <w:p>
            <w:pPr>
              <w:bidi/>
            </w:pPr>
            <w:r>
              <w:rPr>
                <w:sz w:val="19"/>
                <w:rtl w:val="1"/>
                <w:lang w:bidi="ar-SA"/>
              </w:rPr>
              <w:t>«ليس لديك صلاحية إدارة الكفاءات»</w:t>
            </w:r>
          </w:p>
        </w:tc>
        <w:tc>
          <w:tcPr>
            <w:tcW w:type="dxa" w:w="3250"/>
          </w:tcPr>
          <w:p>
            <w:pPr>
              <w:bidi/>
            </w:pPr>
            <w:r>
              <w:rPr>
                <w:sz w:val="19"/>
                <w:rtl w:val="1"/>
                <w:lang w:bidi="ar-SA"/>
              </w:rPr>
              <w:t>حاولت الحفظ بحساب عرض فقط</w:t>
            </w:r>
          </w:p>
        </w:tc>
        <w:tc>
          <w:tcPr>
            <w:tcW w:type="dxa" w:w="3250"/>
          </w:tcPr>
          <w:p>
            <w:pPr>
              <w:bidi/>
            </w:pPr>
            <w:r>
              <w:rPr>
                <w:sz w:val="19"/>
                <w:rtl w:val="1"/>
                <w:lang w:bidi="ar-SA"/>
              </w:rPr>
              <w:t>الإضافة والتعديل لمدير المركز أو إدارة تطوير الكفاءات</w:t>
            </w:r>
          </w:p>
        </w:tc>
      </w:tr>
      <w:tr>
        <w:tc>
          <w:tcPr>
            <w:tcW w:type="dxa" w:w="3250"/>
          </w:tcPr>
          <w:p>
            <w:pPr>
              <w:bidi/>
            </w:pPr>
            <w:r>
              <w:rPr>
                <w:sz w:val="19"/>
                <w:rtl w:val="1"/>
                <w:lang w:bidi="ar-SA"/>
              </w:rPr>
              <w:t>«ليس لديك صلاحية عرض الكفاءات» (وتظهر في الشاشة: «ليس لديك صلاحية عرض الكفاءات.»)</w:t>
            </w:r>
          </w:p>
        </w:tc>
        <w:tc>
          <w:tcPr>
            <w:tcW w:type="dxa" w:w="3250"/>
          </w:tcPr>
          <w:p>
            <w:pPr>
              <w:bidi/>
            </w:pPr>
            <w:r>
              <w:rPr>
                <w:sz w:val="19"/>
                <w:rtl w:val="1"/>
                <w:lang w:bidi="ar-SA"/>
              </w:rPr>
              <w:t>رُفض طلب العرض؛ الجدول لا يُحمَّل</w:t>
            </w:r>
          </w:p>
        </w:tc>
        <w:tc>
          <w:tcPr>
            <w:tcW w:type="dxa" w:w="3250"/>
          </w:tcPr>
          <w:p>
            <w:pPr>
              <w:bidi/>
            </w:pPr>
            <w:r>
              <w:rPr>
                <w:sz w:val="19"/>
                <w:rtl w:val="1"/>
                <w:lang w:bidi="ar-SA"/>
              </w:rPr>
              <w:t>سجّل خروجاً ودخولاً؛ فإن بقيت فراجع مدير النظام</w:t>
            </w:r>
          </w:p>
        </w:tc>
      </w:tr>
      <w:tr>
        <w:tc>
          <w:tcPr>
            <w:tcW w:type="dxa" w:w="3250"/>
          </w:tcPr>
          <w:p>
            <w:pPr>
              <w:bidi/>
            </w:pPr>
            <w:r>
              <w:rPr>
                <w:sz w:val="19"/>
                <w:rtl w:val="1"/>
                <w:lang w:bidi="ar-SA"/>
              </w:rPr>
              <w:t>«الكفاءة غير موجودة»</w:t>
            </w:r>
          </w:p>
        </w:tc>
        <w:tc>
          <w:tcPr>
            <w:tcW w:type="dxa" w:w="3250"/>
          </w:tcPr>
          <w:p>
            <w:pPr>
              <w:bidi/>
            </w:pPr>
            <w:r>
              <w:rPr>
                <w:sz w:val="19"/>
                <w:rtl w:val="1"/>
                <w:lang w:bidi="ar-SA"/>
              </w:rPr>
              <w:t>الكفاءة حُذفت أو عُدّلت من جلسة أخرى</w:t>
            </w:r>
          </w:p>
        </w:tc>
        <w:tc>
          <w:tcPr>
            <w:tcW w:type="dxa" w:w="3250"/>
          </w:tcPr>
          <w:p>
            <w:pPr>
              <w:bidi/>
            </w:pPr>
            <w:r>
              <w:rPr>
                <w:sz w:val="19"/>
                <w:rtl w:val="1"/>
                <w:lang w:bidi="ar-SA"/>
              </w:rPr>
              <w:t>أعد تحميل الشاشة</w:t>
            </w:r>
          </w:p>
        </w:tc>
      </w:tr>
      <w:tr>
        <w:tc>
          <w:tcPr>
            <w:tcW w:type="dxa" w:w="3250"/>
          </w:tcPr>
          <w:p>
            <w:pPr>
              <w:bidi/>
            </w:pPr>
            <w:r>
              <w:rPr>
                <w:sz w:val="19"/>
                <w:rtl w:val="1"/>
                <w:lang w:bidi="ar-SA"/>
              </w:rPr>
              <w:t>«تعذّر الحفظ»</w:t>
            </w:r>
          </w:p>
        </w:tc>
        <w:tc>
          <w:tcPr>
            <w:tcW w:type="dxa" w:w="3250"/>
          </w:tcPr>
          <w:p>
            <w:pPr>
              <w:bidi/>
            </w:pPr>
            <w:r>
              <w:rPr>
                <w:sz w:val="19"/>
                <w:rtl w:val="1"/>
                <w:lang w:bidi="ar-SA"/>
              </w:rPr>
              <w:t>الخادم لم يستجب أو ردّ بخطأ بلا نصّ</w:t>
            </w:r>
          </w:p>
        </w:tc>
        <w:tc>
          <w:tcPr>
            <w:tcW w:type="dxa" w:w="3250"/>
          </w:tcPr>
          <w:p>
            <w:pPr>
              <w:bidi/>
            </w:pPr>
            <w:r>
              <w:rPr>
                <w:sz w:val="19"/>
                <w:rtl w:val="1"/>
                <w:lang w:bidi="ar-SA"/>
              </w:rPr>
              <w:t>أعد المحاولة؛ فإن تكرّرت فأبلغ مدير النظام</w:t>
            </w:r>
          </w:p>
        </w:tc>
      </w:tr>
    </w:tbl>
    <w:p/>
    <w:p>
      <w:pPr>
        <w:pStyle w:val="Heading2"/>
        <w:bidi/>
      </w:pPr>
      <w:r>
        <w:rPr>
          <w:rtl w:val="1"/>
          <w:lang w:bidi="ar-SA"/>
        </w:rPr>
        <w:t>ربط الأنشطة بالكفاءات</w:t>
      </w:r>
    </w:p>
    <w:p>
      <w:pPr>
        <w:jc w:val="center"/>
      </w:pPr>
      <w:r>
        <w:drawing>
          <wp:inline xmlns:a="http://schemas.openxmlformats.org/drawingml/2006/main" xmlns:pic="http://schemas.openxmlformats.org/drawingml/2006/picture">
            <wp:extent cx="5852160" cy="3677107"/>
            <wp:docPr id="229" name="Picture 229"/>
            <wp:cNvGraphicFramePr>
              <a:graphicFrameLocks noChangeAspect="1"/>
            </wp:cNvGraphicFramePr>
            <a:graphic>
              <a:graphicData uri="http://schemas.openxmlformats.org/drawingml/2006/picture">
                <pic:pic>
                  <pic:nvPicPr>
                    <pic:cNvPr id="0" name="competency-map.jpg"/>
                    <pic:cNvPicPr/>
                  </pic:nvPicPr>
                  <pic:blipFill>
                    <a:blip r:embed="rId1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ربط الأنشطة بالكفاءات: بطاقتان لكل نشاط</w:t>
      </w:r>
    </w:p>
    <w:p>
      <w:pPr>
        <w:bidi/>
      </w:pPr>
      <w:r>
        <w:rPr>
          <w:b/>
          <w:rtl w:val="1"/>
          <w:lang w:bidi="ar-SA"/>
        </w:rPr>
        <w:t>من يفتحها:</w:t>
      </w:r>
      <w:r>
        <w:rPr>
          <w:rtl w:val="1"/>
          <w:lang w:bidi="ar-SA"/>
        </w:rPr>
        <w:t xml:space="preserve"> صلاحية </w:t>
      </w:r>
      <w:r>
        <w:rPr>
          <w:b/>
          <w:rtl w:val="1"/>
          <w:lang w:bidi="ar-SA"/>
        </w:rPr>
        <w:t>«إدارة الكفاءات وربطها بالأنشطة»</w:t>
      </w:r>
      <w:r>
        <w:rPr>
          <w:rtl w:val="1"/>
          <w:lang w:bidi="ar-SA"/>
        </w:rPr>
        <w:t xml:space="preserve"> </w:t>
      </w:r>
      <w:r>
        <w:rPr>
          <w:rFonts w:ascii="Consolas" w:hAnsi="Consolas"/>
          <w:sz w:val="19"/>
          <w:rFonts w:ascii="Consolas" w:hAnsi="Consolas" w:cs="Consolas"/>
          <w:rtl w:val="0"/>
          <w:lang w:bidi="ar-SA"/>
        </w:rPr>
        <w:t>competency.manage</w:t>
      </w:r>
      <w:r>
        <w:rPr>
          <w:rtl w:val="1"/>
          <w:lang w:bidi="ar-SA"/>
        </w:rPr>
        <w:t xml:space="preserve"> — مدير النظام، مدير المركز، إدارة تطوير الكفاءات. الرابط في القائمة الجانبية: </w:t>
      </w:r>
      <w:r>
        <w:rPr>
          <w:b/>
          <w:rtl w:val="1"/>
          <w:lang w:bidi="ar-SA"/>
        </w:rPr>
        <w:t>ربط الكفاءات</w:t>
      </w:r>
      <w:r>
        <w:rPr>
          <w:rtl w:val="1"/>
          <w:lang w:bidi="ar-SA"/>
        </w:rPr>
        <w:t xml:space="preserve">، وعنوان الشاشة </w:t>
      </w:r>
      <w:r>
        <w:rPr>
          <w:b/>
          <w:rtl w:val="1"/>
          <w:lang w:bidi="ar-SA"/>
        </w:rPr>
        <w:t>ربط الأنشطة بالكفاءات</w:t>
      </w:r>
      <w:r>
        <w:rPr>
          <w:rtl w:val="1"/>
          <w:lang w:bidi="ar-SA"/>
        </w:rPr>
        <w:t>.</w:t>
      </w:r>
    </w:p>
    <w:p>
      <w:pPr>
        <w:bidi/>
      </w:pPr>
      <w:r>
        <w:rPr>
          <w:rtl w:val="1"/>
          <w:lang w:bidi="ar-SA"/>
        </w:rPr>
        <w:t xml:space="preserve">هنا تُحدَّد الكفاءات التي يرصدها المقيّم في كل نشاط. الشاشة بطاقتان — واحدة لكل نشاط — وفيهما قائمة الكفاءات المعرَّفة في </w:t>
      </w:r>
      <w:r>
        <w:rPr>
          <w:b/>
          <w:rtl w:val="1"/>
          <w:lang w:bidi="ar-SA"/>
        </w:rPr>
        <w:t>إطار الكفاءات</w:t>
      </w:r>
      <w:r>
        <w:rPr>
          <w:rtl w:val="1"/>
          <w:lang w:bidi="ar-SA"/>
        </w:rPr>
        <w:t xml:space="preserve"> مع مربّع اختيار لكل كفاءة. الوصف في أعلى الشاشة: «حدّد الكفاءات التي تخص كل نشاط تقييم — تُطبَّق فورًا على شاشة التقييم».</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 xml:space="preserve">بطاقة </w:t>
            </w:r>
            <w:r>
              <w:rPr>
                <w:b/>
                <w:sz w:val="19"/>
                <w:rtl w:val="1"/>
                <w:lang w:bidi="ar-SA"/>
              </w:rPr>
              <w:t>مقابلة شخصية</w:t>
            </w:r>
          </w:p>
        </w:tc>
        <w:tc>
          <w:tcPr>
            <w:tcW w:type="dxa" w:w="4874"/>
          </w:tcPr>
          <w:p>
            <w:pPr>
              <w:bidi/>
            </w:pPr>
            <w:r>
              <w:rPr>
                <w:sz w:val="19"/>
                <w:rtl w:val="1"/>
                <w:lang w:bidi="ar-SA"/>
              </w:rPr>
              <w:t>كفاءات نشاط المقابلة</w:t>
            </w:r>
          </w:p>
        </w:tc>
      </w:tr>
      <w:tr>
        <w:tc>
          <w:tcPr>
            <w:tcW w:type="dxa" w:w="4874"/>
          </w:tcPr>
          <w:p>
            <w:pPr>
              <w:bidi/>
            </w:pPr>
            <w:r>
              <w:rPr>
                <w:sz w:val="19"/>
                <w:rtl w:val="1"/>
                <w:lang w:bidi="ar-SA"/>
              </w:rPr>
              <w:t xml:space="preserve">بطاقة </w:t>
            </w:r>
            <w:r>
              <w:rPr>
                <w:b/>
                <w:sz w:val="19"/>
                <w:rtl w:val="1"/>
                <w:lang w:bidi="ar-SA"/>
              </w:rPr>
              <w:t>حلقة نقاش</w:t>
            </w:r>
          </w:p>
        </w:tc>
        <w:tc>
          <w:tcPr>
            <w:tcW w:type="dxa" w:w="4874"/>
          </w:tcPr>
          <w:p>
            <w:pPr>
              <w:bidi/>
            </w:pPr>
            <w:r>
              <w:rPr>
                <w:sz w:val="19"/>
                <w:rtl w:val="1"/>
                <w:lang w:bidi="ar-SA"/>
              </w:rPr>
              <w:t>كفاءات نشاط حلقة النقاش</w:t>
            </w:r>
          </w:p>
        </w:tc>
      </w:tr>
      <w:tr>
        <w:tc>
          <w:tcPr>
            <w:tcW w:type="dxa" w:w="4874"/>
          </w:tcPr>
          <w:p>
            <w:pPr>
              <w:bidi/>
            </w:pPr>
            <w:r>
              <w:rPr>
                <w:sz w:val="19"/>
                <w:rtl w:val="1"/>
                <w:lang w:bidi="ar-SA"/>
              </w:rPr>
              <w:t>«{n} كفاءة» في رأس البطاقة</w:t>
            </w:r>
          </w:p>
        </w:tc>
        <w:tc>
          <w:tcPr>
            <w:tcW w:type="dxa" w:w="4874"/>
          </w:tcPr>
          <w:p>
            <w:pPr>
              <w:bidi/>
            </w:pPr>
            <w:r>
              <w:rPr>
                <w:sz w:val="19"/>
                <w:rtl w:val="1"/>
                <w:lang w:bidi="ar-SA"/>
              </w:rPr>
              <w:t>عدّاد المُحدَّد حالياً. يتغيّر فور تأشير مربّع أو إزالته، قبل الحفظ</w:t>
            </w:r>
          </w:p>
        </w:tc>
      </w:tr>
      <w:tr>
        <w:tc>
          <w:tcPr>
            <w:tcW w:type="dxa" w:w="4874"/>
          </w:tcPr>
          <w:p>
            <w:pPr>
              <w:bidi/>
            </w:pPr>
            <w:r>
              <w:rPr>
                <w:sz w:val="19"/>
                <w:rtl w:val="1"/>
                <w:lang w:bidi="ar-SA"/>
              </w:rPr>
              <w:t>مربّع الاختيار بجانب كل كفاءة</w:t>
            </w:r>
          </w:p>
        </w:tc>
        <w:tc>
          <w:tcPr>
            <w:tcW w:type="dxa" w:w="4874"/>
          </w:tcPr>
          <w:p>
            <w:pPr>
              <w:bidi/>
            </w:pPr>
            <w:r>
              <w:rPr>
                <w:sz w:val="19"/>
                <w:rtl w:val="1"/>
                <w:lang w:bidi="ar-SA"/>
              </w:rPr>
              <w:t>تأشيره يربط الكفاءة بالنشاط، وإزالته يفكّ الربط</w:t>
            </w:r>
          </w:p>
        </w:tc>
      </w:tr>
      <w:tr>
        <w:tc>
          <w:tcPr>
            <w:tcW w:type="dxa" w:w="4874"/>
          </w:tcPr>
          <w:p>
            <w:pPr>
              <w:bidi/>
            </w:pPr>
            <w:r>
              <w:rPr>
                <w:sz w:val="19"/>
                <w:rtl w:val="1"/>
                <w:lang w:bidi="ar-SA"/>
              </w:rPr>
              <w:t>الوسم الصغير بجانب الاسم</w:t>
            </w:r>
          </w:p>
        </w:tc>
        <w:tc>
          <w:tcPr>
            <w:tcW w:type="dxa" w:w="4874"/>
          </w:tcPr>
          <w:p>
            <w:pPr>
              <w:bidi/>
            </w:pPr>
            <w:r>
              <w:rPr>
                <w:sz w:val="19"/>
                <w:rtl w:val="1"/>
                <w:lang w:bidi="ar-SA"/>
              </w:rPr>
              <w:t xml:space="preserve">نوع الكفاءة: </w:t>
            </w:r>
            <w:r>
              <w:rPr>
                <w:b/>
                <w:sz w:val="19"/>
                <w:rtl w:val="1"/>
                <w:lang w:bidi="ar-SA"/>
              </w:rPr>
              <w:t>سلوكية</w:t>
            </w:r>
            <w:r>
              <w:rPr>
                <w:sz w:val="19"/>
                <w:rtl w:val="1"/>
                <w:lang w:bidi="ar-SA"/>
              </w:rPr>
              <w:t xml:space="preserve"> أو </w:t>
            </w:r>
            <w:r>
              <w:rPr>
                <w:b/>
                <w:sz w:val="19"/>
                <w:rtl w:val="1"/>
                <w:lang w:bidi="ar-SA"/>
              </w:rPr>
              <w:t>قيادية</w:t>
            </w:r>
            <w:r>
              <w:rPr>
                <w:sz w:val="19"/>
                <w:rtl w:val="1"/>
                <w:lang w:bidi="ar-SA"/>
              </w:rPr>
              <w:t xml:space="preserve"> أو </w:t>
            </w:r>
            <w:r>
              <w:rPr>
                <w:b/>
                <w:sz w:val="19"/>
                <w:rtl w:val="1"/>
                <w:lang w:bidi="ar-SA"/>
              </w:rPr>
              <w:t>فنية</w:t>
            </w:r>
          </w:p>
        </w:tc>
      </w:tr>
      <w:tr>
        <w:tc>
          <w:tcPr>
            <w:tcW w:type="dxa" w:w="4874"/>
          </w:tcPr>
          <w:p>
            <w:pPr>
              <w:bidi/>
            </w:pPr>
            <w:r>
              <w:rPr>
                <w:b/>
                <w:sz w:val="19"/>
                <w:rtl w:val="1"/>
                <w:lang w:bidi="ar-SA"/>
              </w:rPr>
              <w:t>حفظ</w:t>
            </w:r>
            <w:r>
              <w:rPr>
                <w:sz w:val="19"/>
                <w:rtl w:val="1"/>
                <w:lang w:bidi="ar-SA"/>
              </w:rPr>
              <w:t xml:space="preserve"> (أسفل كل بطاقة)</w:t>
            </w:r>
          </w:p>
        </w:tc>
        <w:tc>
          <w:tcPr>
            <w:tcW w:type="dxa" w:w="4874"/>
          </w:tcPr>
          <w:p>
            <w:pPr>
              <w:bidi/>
            </w:pPr>
            <w:r>
              <w:rPr>
                <w:sz w:val="19"/>
                <w:rtl w:val="1"/>
                <w:lang w:bidi="ar-SA"/>
              </w:rPr>
              <w:t>يحفظ كفاءات تلك البطاقة وحدها. يصير «جارٍ الحفظ...» أثناء التنفيذ</w:t>
            </w:r>
          </w:p>
        </w:tc>
      </w:tr>
    </w:tbl>
    <w:p/>
    <w:p>
      <w:pPr>
        <w:pStyle w:val="Heading3"/>
        <w:bidi/>
      </w:pPr>
      <w:r>
        <w:rPr>
          <w:rtl w:val="1"/>
          <w:lang w:bidi="ar-SA"/>
        </w:rPr>
        <w:t>كيف تعمل فيها</w:t>
      </w:r>
    </w:p>
    <w:p>
      <w:pPr>
        <w:bidi/>
      </w:pPr>
      <w:r>
        <w:rPr>
          <w:b/>
          <w:rtl w:val="1"/>
          <w:lang w:bidi="ar-SA"/>
        </w:rPr>
        <w:t>١. ربط كفاءة بنشاط</w:t>
      </w:r>
    </w:p>
    <w:p>
      <w:pPr>
        <w:pStyle w:val="ListNumber"/>
        <w:bidi/>
      </w:pPr>
      <w:r>
        <w:rPr>
          <w:rtl w:val="1"/>
          <w:lang w:bidi="ar-SA"/>
        </w:rPr>
        <w:t xml:space="preserve">افتح </w:t>
      </w:r>
      <w:r>
        <w:rPr>
          <w:b/>
          <w:rtl w:val="1"/>
          <w:lang w:bidi="ar-SA"/>
        </w:rPr>
        <w:t>ربط الكفاءات</w:t>
      </w:r>
      <w:r>
        <w:rPr>
          <w:rtl w:val="1"/>
          <w:lang w:bidi="ar-SA"/>
        </w:rPr>
        <w:t xml:space="preserve"> من القائمة الجانبية.</w:t>
      </w:r>
    </w:p>
    <w:p>
      <w:pPr>
        <w:pStyle w:val="ListNumber"/>
        <w:bidi/>
      </w:pPr>
      <w:r>
        <w:rPr>
          <w:rtl w:val="1"/>
          <w:lang w:bidi="ar-SA"/>
        </w:rPr>
        <w:t>في بطاقة النشاط المطلوب، أشّر مربّع كل كفاءة تريد رصدها فيه.</w:t>
      </w:r>
    </w:p>
    <w:p>
      <w:pPr>
        <w:pStyle w:val="ListNumber"/>
        <w:bidi/>
      </w:pPr>
      <w:r>
        <w:rPr>
          <w:rtl w:val="1"/>
          <w:lang w:bidi="ar-SA"/>
        </w:rPr>
        <w:t>راقب عدّاد «{n} كفاءة» في رأس البطاقة — يتحدّث فوراً.</w:t>
      </w:r>
    </w:p>
    <w:p>
      <w:pPr>
        <w:pStyle w:val="ListNumber"/>
        <w:bidi/>
      </w:pPr>
      <w:r>
        <w:rPr>
          <w:rtl w:val="1"/>
          <w:lang w:bidi="ar-SA"/>
        </w:rPr>
        <w:t xml:space="preserve">اضغط </w:t>
      </w:r>
      <w:r>
        <w:rPr>
          <w:b/>
          <w:rtl w:val="1"/>
          <w:lang w:bidi="ar-SA"/>
        </w:rPr>
        <w:t>حفظ</w:t>
      </w:r>
      <w:r>
        <w:rPr>
          <w:rtl w:val="1"/>
          <w:lang w:bidi="ar-SA"/>
        </w:rPr>
        <w:t xml:space="preserve"> في البطاقة نفسها.</w:t>
      </w:r>
    </w:p>
    <w:p>
      <w:pPr>
        <w:bidi/>
      </w:pPr>
      <w:r>
        <w:rPr>
          <w:rtl w:val="1"/>
          <w:lang w:bidi="ar-SA"/>
        </w:rPr>
        <w:t xml:space="preserve">يظهر شريط أخضر: </w:t>
      </w:r>
      <w:r>
        <w:rPr>
          <w:b/>
          <w:rtl w:val="1"/>
          <w:lang w:bidi="ar-SA"/>
        </w:rPr>
        <w:t>«تم حفظ كفاءات المقابلة الشخصية ✓»</w:t>
      </w:r>
      <w:r>
        <w:rPr>
          <w:rtl w:val="1"/>
          <w:lang w:bidi="ar-SA"/>
        </w:rPr>
        <w:t xml:space="preserve"> أو </w:t>
      </w:r>
      <w:r>
        <w:rPr>
          <w:b/>
          <w:rtl w:val="1"/>
          <w:lang w:bidi="ar-SA"/>
        </w:rPr>
        <w:t>«تم حفظ كفاءات حلقة النقاش ✓»</w:t>
      </w:r>
      <w:r>
        <w:rPr>
          <w:rtl w:val="1"/>
          <w:lang w:bidi="ar-SA"/>
        </w:rPr>
        <w:t>، ويختفي بعد لحظات. التغيير يسري على شاشة التقييم مباشرة.</w:t>
      </w:r>
    </w:p>
    <w:p>
      <w:pPr>
        <w:jc w:val="center"/>
      </w:pPr>
      <w:r>
        <w:drawing>
          <wp:inline xmlns:a="http://schemas.openxmlformats.org/drawingml/2006/main" xmlns:pic="http://schemas.openxmlformats.org/drawingml/2006/picture">
            <wp:extent cx="5785408" cy="6949439"/>
            <wp:docPr id="230" name="Picture 230"/>
            <wp:cNvGraphicFramePr>
              <a:graphicFrameLocks noChangeAspect="1"/>
            </wp:cNvGraphicFramePr>
            <a:graphic>
              <a:graphicData uri="http://schemas.openxmlformats.org/drawingml/2006/picture">
                <pic:pic>
                  <pic:nvPicPr>
                    <pic:cNvPr id="0" name="competency-map-checked.jpg"/>
                    <pic:cNvPicPr/>
                  </pic:nvPicPr>
                  <pic:blipFill>
                    <a:blip r:embed="rId98"/>
                    <a:stretch>
                      <a:fillRect/>
                    </a:stretch>
                  </pic:blipFill>
                  <pic:spPr>
                    <a:xfrm>
                      <a:off x="0" y="0"/>
                      <a:ext cx="5785408" cy="6949439"/>
                    </a:xfrm>
                    <a:prstGeom prst="rect"/>
                  </pic:spPr>
                </pic:pic>
              </a:graphicData>
            </a:graphic>
          </wp:inline>
        </w:drawing>
      </w:r>
    </w:p>
    <w:p>
      <w:pPr>
        <w:jc w:val="center"/>
        <w:bidi/>
      </w:pPr>
      <w:r>
        <w:rPr>
          <w:i/>
          <w:color w:val="6B7F74"/>
          <w:sz w:val="18"/>
          <w:rtl w:val="1"/>
          <w:lang w:bidi="ar-SA"/>
        </w:rPr>
        <w:t>بطاقة «مقابلة شخصية» بعد تأشير كفاءتين وقبل الحفظ</w:t>
      </w:r>
    </w:p>
    <w:p>
      <w:pPr>
        <w:bidi/>
      </w:pPr>
      <w:r>
        <w:rPr>
          <w:b/>
          <w:rtl w:val="1"/>
          <w:lang w:bidi="ar-SA"/>
        </w:rPr>
        <w:t>٢. فكّ ربط كفاءة عن نشاط</w:t>
      </w:r>
    </w:p>
    <w:p>
      <w:pPr>
        <w:pStyle w:val="ListNumber"/>
        <w:bidi/>
      </w:pPr>
      <w:r>
        <w:rPr>
          <w:rtl w:val="1"/>
          <w:lang w:bidi="ar-SA"/>
        </w:rPr>
        <w:t>أزِل تأشير مربّعها في بطاقة النشاط.</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يُقبل الطلب إن لم يكن للنشاط تقييمات نشطة. وإن وُجدت تقييمات قيد التنفيذ رُفض الطلب كاملاً ولم يتغيّر شيء — راجع القسم التالي.</w:t>
      </w:r>
    </w:p>
    <w:p>
      <w:pPr>
        <w:bidi/>
        <w:ind w:left="360" w:right="216"/>
        <w:shd w:val="clear" w:color="auto" w:fill="FFF8E6"/>
      </w:pPr>
      <w:r>
        <w:rPr>
          <w:sz w:val="21"/>
          <w:rtl w:val="1"/>
          <w:lang w:bidi="ar-SA"/>
        </w:rPr>
        <w:t>كل بطاقة تُحفظ على حدة. حفظُ بطاقة المقابلة لا يحفظ ما غيّرته في بطاقة حلقة النقاش.</w:t>
      </w:r>
    </w:p>
    <w:p>
      <w:pPr>
        <w:pStyle w:val="Heading3"/>
        <w:bidi/>
      </w:pPr>
      <w:r>
        <w:rPr>
          <w:rtl w:val="1"/>
          <w:lang w:bidi="ar-SA"/>
        </w:rPr>
        <w:t>ما يمنعه النظام ولماذا</w:t>
      </w:r>
    </w:p>
    <w:p>
      <w:pPr>
        <w:pStyle w:val="ListBullet"/>
        <w:bidi/>
      </w:pPr>
      <w:r>
        <w:rPr>
          <w:b/>
          <w:rtl w:val="1"/>
          <w:lang w:bidi="ar-SA"/>
        </w:rPr>
        <w:t>الشاشة كلّها خلف صلاحية الإدارة.</w:t>
      </w:r>
      <w:r>
        <w:rPr>
          <w:rtl w:val="1"/>
          <w:lang w:bidi="ar-SA"/>
        </w:rPr>
        <w:t xml:space="preserve"> لا تُفتح إلا لمن يملك </w:t>
      </w:r>
      <w:r>
        <w:rPr>
          <w:rFonts w:ascii="Consolas" w:hAnsi="Consolas"/>
          <w:sz w:val="19"/>
          <w:rFonts w:ascii="Consolas" w:hAnsi="Consolas" w:cs="Consolas"/>
          <w:rtl w:val="0"/>
          <w:lang w:bidi="ar-SA"/>
        </w:rPr>
        <w:t>competency.manage</w:t>
      </w:r>
      <w:r>
        <w:rPr>
          <w:rtl w:val="1"/>
          <w:lang w:bidi="ar-SA"/>
        </w:rPr>
        <w:t>، ومن كتب رابطها يدوياً دون الصلاحية أُعيد إلى لوحة التحكم. أمّا الحفظ فالخادم يفرض الصلاحية نفسها على أي حال.</w:t>
      </w:r>
    </w:p>
    <w:p>
      <w:pPr>
        <w:pStyle w:val="ListBullet"/>
        <w:bidi/>
      </w:pPr>
      <w:r>
        <w:rPr>
          <w:b/>
          <w:rtl w:val="1"/>
          <w:lang w:bidi="ar-SA"/>
        </w:rPr>
        <w:t>لا حذف ولا تبديل ولا تفريغ لنشاطٍ له تقييمات جارية.</w:t>
      </w:r>
      <w:r>
        <w:rPr>
          <w:rtl w:val="1"/>
          <w:lang w:bidi="ar-SA"/>
        </w:rPr>
        <w:t xml:space="preserve"> إن كان للنشاط تقييم واحد على الأقل بحالة «مسودة» أو «مُرسَل»، فأي إزالة أو استبدال لكفاءاته يُردّ برسالة: «لا يمكن حذف/تبديل كفاءات نشاط له تقييمات نشطة قيد التنفيذ (الإضافة فقط مسموحة)». السبب: التقييم الجاري مرصود على قائمة الكفاءات القائمة، وسحبُ كفاءة من تحته يُيتّم درجاتها أو يُفشل إرساله. </w:t>
      </w:r>
      <w:r>
        <w:rPr>
          <w:b/>
          <w:rtl w:val="1"/>
          <w:lang w:bidi="ar-SA"/>
        </w:rPr>
        <w:t>الإضافة تبقى مسموحة دائماً</w:t>
      </w:r>
      <w:r>
        <w:rPr>
          <w:rtl w:val="1"/>
          <w:lang w:bidi="ar-SA"/>
        </w:rPr>
        <w:t xml:space="preserve"> لأنها لا تكسر شيئاً مرصوداً.</w:t>
      </w:r>
    </w:p>
    <w:p>
      <w:pPr>
        <w:pStyle w:val="ListBullet"/>
        <w:bidi/>
      </w:pPr>
      <w:r>
        <w:rPr>
          <w:b/>
          <w:rtl w:val="1"/>
          <w:lang w:bidi="ar-SA"/>
        </w:rPr>
        <w:t>الحفظ استبدال كامل لا إضافة تراكمية.</w:t>
      </w:r>
      <w:r>
        <w:rPr>
          <w:rtl w:val="1"/>
          <w:lang w:bidi="ar-SA"/>
        </w:rPr>
        <w:t xml:space="preserve"> ما تُرسله البطاقة هو قائمة النشاط النهائية: ما لم يُؤشَّر يُفكّ ربطه. تأكّد من المربّعات كلّها قبل الحفظ لا من الجديد وحده.</w:t>
      </w:r>
    </w:p>
    <w:p>
      <w:pPr>
        <w:pStyle w:val="ListBullet"/>
        <w:bidi/>
      </w:pPr>
      <w:r>
        <w:rPr>
          <w:b/>
          <w:rtl w:val="1"/>
          <w:lang w:bidi="ar-SA"/>
        </w:rPr>
        <w:t>نشاطان لا ثالث لهما.</w:t>
      </w:r>
      <w:r>
        <w:rPr>
          <w:rtl w:val="1"/>
          <w:lang w:bidi="ar-SA"/>
        </w:rPr>
        <w:t xml:space="preserve"> الأنشطة المعرَّفة في الخادم هي المقابلة وحلقة النقاش؛ أي نشاط آخر يُردّ بـ«نشاط غير معروف».</w:t>
      </w:r>
    </w:p>
    <w:p>
      <w:pPr>
        <w:pStyle w:val="ListBullet"/>
        <w:bidi/>
      </w:pPr>
      <w:r>
        <w:rPr>
          <w:b/>
          <w:rtl w:val="1"/>
          <w:lang w:bidi="ar-SA"/>
        </w:rPr>
        <w:t>الكفاءة يجب أن تكون معرَّفة أصلاً.</w:t>
      </w:r>
      <w:r>
        <w:rPr>
          <w:rtl w:val="1"/>
          <w:lang w:bidi="ar-SA"/>
        </w:rPr>
        <w:t xml:space="preserve"> الربط لا يقبل إلا كفاءات موجودة في </w:t>
      </w:r>
      <w:r>
        <w:rPr>
          <w:b/>
          <w:rtl w:val="1"/>
          <w:lang w:bidi="ar-SA"/>
        </w:rPr>
        <w:t>إطار الكفاءات</w:t>
      </w:r>
      <w:r>
        <w:rPr>
          <w:rtl w:val="1"/>
          <w:lang w:bidi="ar-SA"/>
        </w:rPr>
        <w:t>، ولا يقبل تكرار الكفاءة نفسها في النشاط الواحد.</w:t>
      </w:r>
    </w:p>
    <w:p>
      <w:pPr>
        <w:pStyle w:val="ListBullet"/>
        <w:bidi/>
      </w:pPr>
      <w:r>
        <w:rPr>
          <w:b/>
          <w:rtl w:val="1"/>
          <w:lang w:bidi="ar-SA"/>
        </w:rPr>
        <w:t>كل حفظ مُدقَّق بقبله وبعده.</w:t>
      </w:r>
      <w:r>
        <w:rPr>
          <w:rtl w:val="1"/>
          <w:lang w:bidi="ar-SA"/>
        </w:rPr>
        <w:t xml:space="preserve"> يُسجَّل باسم </w:t>
      </w:r>
      <w:r>
        <w:rPr>
          <w:rFonts w:ascii="Consolas" w:hAnsi="Consolas"/>
          <w:sz w:val="19"/>
          <w:rFonts w:ascii="Consolas" w:hAnsi="Consolas" w:cs="Consolas"/>
          <w:rtl w:val="0"/>
          <w:lang w:bidi="ar-SA"/>
        </w:rPr>
        <w:t>UPDATE_ACTIVITY_COMPETENCIES</w:t>
      </w:r>
      <w:r>
        <w:rPr>
          <w:rtl w:val="1"/>
          <w:lang w:bidi="ar-SA"/>
        </w:rPr>
        <w:t xml:space="preserve"> مع النشاط وقائمة الكفاءات قبل التغيير وبعده، فيُقرأ التغيير الفعلي لا قائمة مبهمة.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«لا يمكن حذف/تبديل كفاءات نشاط له تقييمات نشطة قيد التنفيذ (الإضافة فقط مسموحة)»</w:t>
            </w:r>
          </w:p>
        </w:tc>
        <w:tc>
          <w:tcPr>
            <w:tcW w:type="dxa" w:w="3250"/>
          </w:tcPr>
          <w:p>
            <w:pPr>
              <w:bidi/>
            </w:pPr>
            <w:r>
              <w:rPr>
                <w:sz w:val="19"/>
                <w:rtl w:val="1"/>
                <w:lang w:bidi="ar-SA"/>
              </w:rPr>
              <w:t>أزلت كفاءة أو استبدلتها بينما للنشاط تقييمات مسودة أو مُرسَلة</w:t>
            </w:r>
          </w:p>
        </w:tc>
        <w:tc>
          <w:tcPr>
            <w:tcW w:type="dxa" w:w="3250"/>
          </w:tcPr>
          <w:p>
            <w:pPr>
              <w:bidi/>
            </w:pPr>
            <w:r>
              <w:rPr>
                <w:sz w:val="19"/>
                <w:rtl w:val="1"/>
                <w:lang w:bidi="ar-SA"/>
              </w:rPr>
              <w:t>أعد التأشير كما كان. أنهِ اعتماد التقييمات الجارية أوّلاً، أو اكتفِ بالإضافة الآن. لم يتغيّر شيء في القاعدة</w:t>
            </w:r>
          </w:p>
        </w:tc>
      </w:tr>
      <w:tr>
        <w:tc>
          <w:tcPr>
            <w:tcW w:type="dxa" w:w="3250"/>
          </w:tcPr>
          <w:p>
            <w:pPr>
              <w:bidi/>
            </w:pPr>
            <w:r>
              <w:rPr>
                <w:sz w:val="19"/>
                <w:rtl w:val="1"/>
                <w:lang w:bidi="ar-SA"/>
              </w:rPr>
              <w:t>«ليس لديك صلاحية إدارة الكفاءات»</w:t>
            </w:r>
          </w:p>
        </w:tc>
        <w:tc>
          <w:tcPr>
            <w:tcW w:type="dxa" w:w="3250"/>
          </w:tcPr>
          <w:p>
            <w:pPr>
              <w:bidi/>
            </w:pPr>
            <w:r>
              <w:rPr>
                <w:sz w:val="19"/>
                <w:rtl w:val="1"/>
                <w:lang w:bidi="ar-SA"/>
              </w:rPr>
              <w:t xml:space="preserve">حاولت الحفظ بحساب لا يملك </w:t>
            </w:r>
            <w:r>
              <w:rPr>
                <w:rFonts w:ascii="Consolas" w:hAnsi="Consolas"/>
                <w:sz w:val="19"/>
                <w:rFonts w:ascii="Consolas" w:hAnsi="Consolas" w:cs="Consolas"/>
                <w:rtl w:val="0"/>
                <w:lang w:bidi="ar-SA"/>
              </w:rPr>
              <w:t>competency.manage</w:t>
            </w:r>
          </w:p>
        </w:tc>
        <w:tc>
          <w:tcPr>
            <w:tcW w:type="dxa" w:w="3250"/>
          </w:tcPr>
          <w:p>
            <w:pPr>
              <w:bidi/>
            </w:pPr>
            <w:r>
              <w:rPr>
                <w:sz w:val="19"/>
                <w:rtl w:val="1"/>
                <w:lang w:bidi="ar-SA"/>
              </w:rPr>
              <w:t>الحفظ لمدير المركز أو إدارة تطوير الكفاءات</w:t>
            </w:r>
          </w:p>
        </w:tc>
      </w:tr>
      <w:tr>
        <w:tc>
          <w:tcPr>
            <w:tcW w:type="dxa" w:w="3250"/>
          </w:tcPr>
          <w:p>
            <w:pPr>
              <w:bidi/>
            </w:pPr>
            <w:r>
              <w:rPr>
                <w:sz w:val="19"/>
                <w:rtl w:val="1"/>
                <w:lang w:bidi="ar-SA"/>
              </w:rPr>
              <w:t>«ليس لديك صلاحية عرض الكفاءات»</w:t>
            </w:r>
          </w:p>
        </w:tc>
        <w:tc>
          <w:tcPr>
            <w:tcW w:type="dxa" w:w="3250"/>
          </w:tcPr>
          <w:p>
            <w:pPr>
              <w:bidi/>
            </w:pPr>
            <w:r>
              <w:rPr>
                <w:sz w:val="19"/>
                <w:rtl w:val="1"/>
                <w:lang w:bidi="ar-SA"/>
              </w:rPr>
              <w:t>رُفض طلب تحميل القائمة</w:t>
            </w:r>
          </w:p>
        </w:tc>
        <w:tc>
          <w:tcPr>
            <w:tcW w:type="dxa" w:w="3250"/>
          </w:tcPr>
          <w:p>
            <w:pPr>
              <w:bidi/>
            </w:pPr>
            <w:r>
              <w:rPr>
                <w:sz w:val="19"/>
                <w:rtl w:val="1"/>
                <w:lang w:bidi="ar-SA"/>
              </w:rPr>
              <w:t>سجّل خروجاً ودخولاً؛ فإن بقيت فراجع مدير النظام</w:t>
            </w:r>
          </w:p>
        </w:tc>
      </w:tr>
      <w:tr>
        <w:tc>
          <w:tcPr>
            <w:tcW w:type="dxa" w:w="3250"/>
          </w:tcPr>
          <w:p>
            <w:pPr>
              <w:bidi/>
            </w:pPr>
            <w:r>
              <w:rPr>
                <w:sz w:val="19"/>
                <w:rtl w:val="1"/>
                <w:lang w:bidi="ar-SA"/>
              </w:rPr>
              <w:t>«نشاط غير معروف»</w:t>
            </w:r>
          </w:p>
        </w:tc>
        <w:tc>
          <w:tcPr>
            <w:tcW w:type="dxa" w:w="3250"/>
          </w:tcPr>
          <w:p>
            <w:pPr>
              <w:bidi/>
            </w:pPr>
            <w:r>
              <w:rPr>
                <w:sz w:val="19"/>
                <w:rtl w:val="1"/>
                <w:lang w:bidi="ar-SA"/>
              </w:rPr>
              <w:t>طلبُ حفظٍ لنشاط غير المقابلة وحلقة النقاش</w:t>
            </w:r>
          </w:p>
        </w:tc>
        <w:tc>
          <w:tcPr>
            <w:tcW w:type="dxa" w:w="3250"/>
          </w:tcPr>
          <w:p>
            <w:pPr>
              <w:bidi/>
            </w:pPr>
            <w:r>
              <w:rPr>
                <w:sz w:val="19"/>
                <w:rtl w:val="1"/>
                <w:lang w:bidi="ar-SA"/>
              </w:rPr>
              <w:t>أعد تحميل الشاشة</w:t>
            </w:r>
          </w:p>
        </w:tc>
      </w:tr>
      <w:tr>
        <w:tc>
          <w:tcPr>
            <w:tcW w:type="dxa" w:w="3250"/>
          </w:tcPr>
          <w:p>
            <w:pPr>
              <w:bidi/>
            </w:pPr>
            <w:r>
              <w:rPr>
                <w:sz w:val="19"/>
                <w:rtl w:val="1"/>
                <w:lang w:bidi="ar-SA"/>
              </w:rPr>
              <w:t>«تعذّر تحميل البيانات»</w:t>
            </w:r>
          </w:p>
        </w:tc>
        <w:tc>
          <w:tcPr>
            <w:tcW w:type="dxa" w:w="3250"/>
          </w:tcPr>
          <w:p>
            <w:pPr>
              <w:bidi/>
            </w:pPr>
            <w:r>
              <w:rPr>
                <w:sz w:val="19"/>
                <w:rtl w:val="1"/>
                <w:lang w:bidi="ar-SA"/>
              </w:rPr>
              <w:t>الخادم لم يستجب عند فتح الشاشة</w:t>
            </w:r>
          </w:p>
        </w:tc>
        <w:tc>
          <w:tcPr>
            <w:tcW w:type="dxa" w:w="3250"/>
          </w:tcPr>
          <w:p>
            <w:pPr>
              <w:bidi/>
            </w:pPr>
            <w:r>
              <w:rPr>
                <w:sz w:val="19"/>
                <w:rtl w:val="1"/>
                <w:lang w:bidi="ar-SA"/>
              </w:rPr>
              <w:t>أعد تحميل الصفحة؛ فإن تكرّرت فأبلغ مدير النظام</w:t>
            </w:r>
          </w:p>
        </w:tc>
      </w:tr>
      <w:tr>
        <w:tc>
          <w:tcPr>
            <w:tcW w:type="dxa" w:w="3250"/>
          </w:tcPr>
          <w:p>
            <w:pPr>
              <w:bidi/>
            </w:pPr>
            <w:r>
              <w:rPr>
                <w:sz w:val="19"/>
                <w:rtl w:val="1"/>
                <w:lang w:bidi="ar-SA"/>
              </w:rPr>
              <w:t>«تعذّر الحفظ»</w:t>
            </w:r>
          </w:p>
        </w:tc>
        <w:tc>
          <w:tcPr>
            <w:tcW w:type="dxa" w:w="3250"/>
          </w:tcPr>
          <w:p>
            <w:pPr>
              <w:bidi/>
            </w:pPr>
            <w:r>
              <w:rPr>
                <w:sz w:val="19"/>
                <w:rtl w:val="1"/>
                <w:lang w:bidi="ar-SA"/>
              </w:rPr>
              <w:t>الخادم لم يستجب أو ردّ بخطأ بلا نصّ</w:t>
            </w:r>
          </w:p>
        </w:tc>
        <w:tc>
          <w:tcPr>
            <w:tcW w:type="dxa" w:w="3250"/>
          </w:tcPr>
          <w:p>
            <w:pPr>
              <w:bidi/>
            </w:pPr>
            <w:r>
              <w:rPr>
                <w:sz w:val="19"/>
                <w:rtl w:val="1"/>
                <w:lang w:bidi="ar-SA"/>
              </w:rPr>
              <w:t>أعد المحاولة، ثم تحقّق من العدّاد بعد إعادة التحميل</w:t>
            </w:r>
          </w:p>
        </w:tc>
      </w:tr>
    </w:tbl>
    <w:p/>
    <w:p>
      <w:pPr>
        <w:pStyle w:val="Heading2"/>
        <w:bidi/>
      </w:pPr>
      <w:r>
        <w:rPr>
          <w:rtl w:val="1"/>
          <w:lang w:bidi="ar-SA"/>
        </w:rPr>
        <w:t>التحليلات</w:t>
      </w:r>
    </w:p>
    <w:p>
      <w:pPr>
        <w:jc w:val="center"/>
      </w:pPr>
      <w:r>
        <w:drawing>
          <wp:inline xmlns:a="http://schemas.openxmlformats.org/drawingml/2006/main" xmlns:pic="http://schemas.openxmlformats.org/drawingml/2006/picture">
            <wp:extent cx="5852160" cy="3677107"/>
            <wp:docPr id="231" name="Picture 231"/>
            <wp:cNvGraphicFramePr>
              <a:graphicFrameLocks noChangeAspect="1"/>
            </wp:cNvGraphicFramePr>
            <a:graphic>
              <a:graphicData uri="http://schemas.openxmlformats.org/drawingml/2006/picture">
                <pic:pic>
                  <pic:nvPicPr>
                    <pic:cNvPr id="0" name="analytics.jpg"/>
                    <pic:cNvPicPr/>
                  </pic:nvPicPr>
                  <pic:blipFill>
                    <a:blip r:embed="rId13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التحليلات كاملةً</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analytics.view</w:t>
      </w:r>
      <w:r>
        <w:rPr>
          <w:rtl w:val="1"/>
          <w:lang w:bidi="ar-SA"/>
        </w:rPr>
        <w:t xml:space="preserve"> — «شاشة التحليلات». تملكها افتراضياً أربعة أدوار: </w:t>
      </w:r>
      <w:r>
        <w:rPr>
          <w:b/>
          <w:rtl w:val="1"/>
          <w:lang w:bidi="ar-SA"/>
        </w:rPr>
        <w:t>مدير النظام</w:t>
      </w:r>
      <w:r>
        <w:rPr>
          <w:rtl w:val="1"/>
          <w:lang w:bidi="ar-SA"/>
        </w:rPr>
        <w:t xml:space="preserve"> (يملك كل الصلاحيات)، و</w:t>
      </w:r>
      <w:r>
        <w:rPr>
          <w:b/>
          <w:rtl w:val="1"/>
          <w:lang w:bidi="ar-SA"/>
        </w:rPr>
        <w:t>مدير المركز</w:t>
      </w:r>
      <w:r>
        <w:rPr>
          <w:rtl w:val="1"/>
          <w:lang w:bidi="ar-SA"/>
        </w:rPr>
        <w:t>، و</w:t>
      </w:r>
      <w:r>
        <w:rPr>
          <w:b/>
          <w:rtl w:val="1"/>
          <w:lang w:bidi="ar-SA"/>
        </w:rPr>
        <w:t>مدير إدارة التقييم</w:t>
      </w:r>
      <w:r>
        <w:rPr>
          <w:rtl w:val="1"/>
          <w:lang w:bidi="ar-SA"/>
        </w:rPr>
        <w:t>، و</w:t>
      </w:r>
      <w:r>
        <w:rPr>
          <w:b/>
          <w:rtl w:val="1"/>
          <w:lang w:bidi="ar-SA"/>
        </w:rPr>
        <w:t>إدارة تطوير الكفاءات</w:t>
      </w:r>
      <w:r>
        <w:rPr>
          <w:rtl w:val="1"/>
          <w:lang w:bidi="ar-SA"/>
        </w:rPr>
        <w:t>. هذه القائمة هي الافتراض الأول، والمرجع جدول صلاحيات الأدوار الذي يُحرَّر من شاشة «الأدوار والصلاحيات».</w:t>
      </w:r>
    </w:p>
    <w:p>
      <w:pPr>
        <w:bidi/>
      </w:pPr>
      <w:r>
        <w:rPr>
          <w:rtl w:val="1"/>
          <w:lang w:bidi="ar-SA"/>
        </w:rPr>
        <w:t>شاشة قراءة فقط: لا زرّ فيها ولا مرشِّح ولا حقل إدخال. تُبنى من أربعة نداءات: لوحة المؤشرات، والقطاعات، وفجوات الكفاءات، والاتجاه الشهري. تتحدّث بإعادة تحميل الصفحة لا بأمرٍ منك.</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إجمالي المشاركين</w:t>
            </w:r>
          </w:p>
        </w:tc>
        <w:tc>
          <w:tcPr>
            <w:tcW w:type="dxa" w:w="4874"/>
          </w:tcPr>
          <w:p>
            <w:pPr>
              <w:bidi/>
            </w:pPr>
            <w:r>
              <w:rPr>
                <w:sz w:val="19"/>
                <w:rtl w:val="1"/>
                <w:lang w:bidi="ar-SA"/>
              </w:rPr>
              <w:t>عدد كل المشاركين الداخلين في تصنيفاتك</w:t>
            </w:r>
          </w:p>
        </w:tc>
      </w:tr>
      <w:tr>
        <w:tc>
          <w:tcPr>
            <w:tcW w:type="dxa" w:w="4874"/>
          </w:tcPr>
          <w:p>
            <w:pPr>
              <w:bidi/>
            </w:pPr>
            <w:r>
              <w:rPr>
                <w:b/>
                <w:sz w:val="19"/>
                <w:rtl w:val="1"/>
                <w:lang w:bidi="ar-SA"/>
              </w:rPr>
              <w:t>متوسط التوافق السلوكي</w:t>
            </w:r>
          </w:p>
        </w:tc>
        <w:tc>
          <w:tcPr>
            <w:tcW w:type="dxa" w:w="4874"/>
          </w:tcPr>
          <w:p>
            <w:pPr>
              <w:bidi/>
            </w:pPr>
            <w:r>
              <w:rPr>
                <w:sz w:val="19"/>
                <w:rtl w:val="1"/>
                <w:lang w:bidi="ar-SA"/>
              </w:rPr>
              <w:t xml:space="preserve">متوسّط </w:t>
            </w:r>
            <w:r>
              <w:rPr>
                <w:rFonts w:ascii="Consolas" w:hAnsi="Consolas"/>
                <w:sz w:val="19"/>
                <w:rFonts w:ascii="Consolas" w:hAnsi="Consolas" w:cs="Consolas"/>
                <w:rtl w:val="0"/>
                <w:lang w:bidi="ar-SA"/>
              </w:rPr>
              <w:t>behavioral_fit</w:t>
            </w:r>
            <w:r>
              <w:rPr>
                <w:sz w:val="19"/>
                <w:rtl w:val="1"/>
                <w:lang w:bidi="ar-SA"/>
              </w:rPr>
              <w:t xml:space="preserve"> من التقارير </w:t>
            </w:r>
            <w:r>
              <w:rPr>
                <w:b/>
                <w:sz w:val="19"/>
                <w:rtl w:val="1"/>
                <w:lang w:bidi="ar-SA"/>
              </w:rPr>
              <w:t>المعتمدة</w:t>
            </w:r>
            <w:r>
              <w:rPr>
                <w:sz w:val="19"/>
                <w:rtl w:val="1"/>
                <w:lang w:bidi="ar-SA"/>
              </w:rPr>
              <w:t xml:space="preserve"> وحدها؛ </w:t>
            </w:r>
            <w:r>
              <w:rPr>
                <w:rFonts w:ascii="Consolas" w:hAnsi="Consolas"/>
                <w:sz w:val="19"/>
                <w:rFonts w:ascii="Consolas" w:hAnsi="Consolas" w:cs="Consolas"/>
                <w:rtl w:val="0"/>
                <w:lang w:bidi="ar-SA"/>
              </w:rPr>
              <w:t>—</w:t>
            </w:r>
            <w:r>
              <w:rPr>
                <w:sz w:val="19"/>
                <w:rtl w:val="1"/>
                <w:lang w:bidi="ar-SA"/>
              </w:rPr>
              <w:t xml:space="preserve"> إن لم يوجد تقرير معتمد</w:t>
            </w:r>
          </w:p>
        </w:tc>
      </w:tr>
      <w:tr>
        <w:tc>
          <w:tcPr>
            <w:tcW w:type="dxa" w:w="4874"/>
          </w:tcPr>
          <w:p>
            <w:pPr>
              <w:bidi/>
            </w:pPr>
            <w:r>
              <w:rPr>
                <w:b/>
                <w:sz w:val="19"/>
                <w:rtl w:val="1"/>
                <w:lang w:bidi="ar-SA"/>
              </w:rPr>
              <w:t>متوسط التوافق الفني</w:t>
            </w:r>
          </w:p>
        </w:tc>
        <w:tc>
          <w:tcPr>
            <w:tcW w:type="dxa" w:w="4874"/>
          </w:tcPr>
          <w:p>
            <w:pPr>
              <w:bidi/>
            </w:pPr>
            <w:r>
              <w:rPr>
                <w:sz w:val="19"/>
                <w:rtl w:val="1"/>
                <w:lang w:bidi="ar-SA"/>
              </w:rPr>
              <w:t xml:space="preserve">متوسّط </w:t>
            </w:r>
            <w:r>
              <w:rPr>
                <w:rFonts w:ascii="Consolas" w:hAnsi="Consolas"/>
                <w:sz w:val="19"/>
                <w:rFonts w:ascii="Consolas" w:hAnsi="Consolas" w:cs="Consolas"/>
                <w:rtl w:val="0"/>
                <w:lang w:bidi="ar-SA"/>
              </w:rPr>
              <w:t>technical_fit</w:t>
            </w:r>
            <w:r>
              <w:rPr>
                <w:sz w:val="19"/>
                <w:rtl w:val="1"/>
                <w:lang w:bidi="ar-SA"/>
              </w:rPr>
              <w:t xml:space="preserve"> من التقارير المعتمدة وحدها</w:t>
            </w:r>
          </w:p>
        </w:tc>
      </w:tr>
      <w:tr>
        <w:tc>
          <w:tcPr>
            <w:tcW w:type="dxa" w:w="4874"/>
          </w:tcPr>
          <w:p>
            <w:pPr>
              <w:bidi/>
            </w:pPr>
            <w:r>
              <w:rPr>
                <w:b/>
                <w:sz w:val="19"/>
                <w:rtl w:val="1"/>
                <w:lang w:bidi="ar-SA"/>
              </w:rPr>
              <w:t>جلسات قادمة</w:t>
            </w:r>
          </w:p>
        </w:tc>
        <w:tc>
          <w:tcPr>
            <w:tcW w:type="dxa" w:w="4874"/>
          </w:tcPr>
          <w:p>
            <w:pPr>
              <w:bidi/>
            </w:pPr>
            <w:r>
              <w:rPr>
                <w:sz w:val="19"/>
                <w:rtl w:val="1"/>
                <w:lang w:bidi="ar-SA"/>
              </w:rPr>
              <w:t>الجلسات المجدولة اليوم أو بعده</w:t>
            </w:r>
          </w:p>
        </w:tc>
      </w:tr>
      <w:tr>
        <w:tc>
          <w:tcPr>
            <w:tcW w:type="dxa" w:w="4874"/>
          </w:tcPr>
          <w:p>
            <w:pPr>
              <w:bidi/>
            </w:pPr>
            <w:r>
              <w:rPr>
                <w:b/>
                <w:sz w:val="19"/>
                <w:rtl w:val="1"/>
                <w:lang w:bidi="ar-SA"/>
              </w:rPr>
              <w:t>المشاركون حسب الحالة</w:t>
            </w:r>
          </w:p>
        </w:tc>
        <w:tc>
          <w:tcPr>
            <w:tcW w:type="dxa" w:w="4874"/>
          </w:tcPr>
          <w:p>
            <w:pPr>
              <w:bidi/>
            </w:pPr>
            <w:r>
              <w:rPr>
                <w:sz w:val="19"/>
                <w:rtl w:val="1"/>
                <w:lang w:bidi="ar-SA"/>
              </w:rPr>
              <w:t xml:space="preserve">أعمدة: </w:t>
            </w:r>
            <w:r>
              <w:rPr>
                <w:b/>
                <w:sz w:val="19"/>
                <w:rtl w:val="1"/>
                <w:lang w:bidi="ar-SA"/>
              </w:rPr>
              <w:t>مسودة</w:t>
            </w:r>
            <w:r>
              <w:rPr>
                <w:sz w:val="19"/>
                <w:rtl w:val="1"/>
                <w:lang w:bidi="ar-SA"/>
              </w:rPr>
              <w:t xml:space="preserve"> · </w:t>
            </w:r>
            <w:r>
              <w:rPr>
                <w:b/>
                <w:sz w:val="19"/>
                <w:rtl w:val="1"/>
                <w:lang w:bidi="ar-SA"/>
              </w:rPr>
              <w:t>مجدول</w:t>
            </w:r>
            <w:r>
              <w:rPr>
                <w:sz w:val="19"/>
                <w:rtl w:val="1"/>
                <w:lang w:bidi="ar-SA"/>
              </w:rPr>
              <w:t xml:space="preserve"> · </w:t>
            </w:r>
            <w:r>
              <w:rPr>
                <w:b/>
                <w:sz w:val="19"/>
                <w:rtl w:val="1"/>
                <w:lang w:bidi="ar-SA"/>
              </w:rPr>
              <w:t>مُقيّم</w:t>
            </w:r>
            <w:r>
              <w:rPr>
                <w:sz w:val="19"/>
                <w:rtl w:val="1"/>
                <w:lang w:bidi="ar-SA"/>
              </w:rPr>
              <w:t xml:space="preserve"> · </w:t>
            </w:r>
            <w:r>
              <w:rPr>
                <w:b/>
                <w:sz w:val="19"/>
                <w:rtl w:val="1"/>
                <w:lang w:bidi="ar-SA"/>
              </w:rPr>
              <w:t>معتمد</w:t>
            </w:r>
            <w:r>
              <w:rPr>
                <w:sz w:val="19"/>
                <w:rtl w:val="1"/>
                <w:lang w:bidi="ar-SA"/>
              </w:rPr>
              <w:t xml:space="preserve"> · </w:t>
            </w:r>
            <w:r>
              <w:rPr>
                <w:b/>
                <w:sz w:val="19"/>
                <w:rtl w:val="1"/>
                <w:lang w:bidi="ar-SA"/>
              </w:rPr>
              <w:t>مكتمل</w:t>
            </w:r>
          </w:p>
        </w:tc>
      </w:tr>
      <w:tr>
        <w:tc>
          <w:tcPr>
            <w:tcW w:type="dxa" w:w="4874"/>
          </w:tcPr>
          <w:p>
            <w:pPr>
              <w:bidi/>
            </w:pPr>
            <w:r>
              <w:rPr>
                <w:b/>
                <w:sz w:val="19"/>
                <w:rtl w:val="1"/>
                <w:lang w:bidi="ar-SA"/>
              </w:rPr>
              <w:t>حضور اليوم</w:t>
            </w:r>
          </w:p>
        </w:tc>
        <w:tc>
          <w:tcPr>
            <w:tcW w:type="dxa" w:w="4874"/>
          </w:tcPr>
          <w:p>
            <w:pPr>
              <w:bidi/>
            </w:pPr>
            <w:r>
              <w:rPr>
                <w:sz w:val="19"/>
                <w:rtl w:val="1"/>
                <w:lang w:bidi="ar-SA"/>
              </w:rPr>
              <w:t xml:space="preserve">حلقة </w:t>
            </w:r>
            <w:r>
              <w:rPr>
                <w:b/>
                <w:sz w:val="19"/>
                <w:rtl w:val="1"/>
                <w:lang w:bidi="ar-SA"/>
              </w:rPr>
              <w:t>نسبة الحضور</w:t>
            </w:r>
            <w:r>
              <w:rPr>
                <w:sz w:val="19"/>
                <w:rtl w:val="1"/>
                <w:lang w:bidi="ar-SA"/>
              </w:rPr>
              <w:t xml:space="preserve"> = الحاضرون ÷ جلسات اليوم، وبجانبها: </w:t>
            </w:r>
            <w:r>
              <w:rPr>
                <w:b/>
                <w:sz w:val="19"/>
                <w:rtl w:val="1"/>
                <w:lang w:bidi="ar-SA"/>
              </w:rPr>
              <w:t>حاضر</w:t>
            </w:r>
            <w:r>
              <w:rPr>
                <w:sz w:val="19"/>
                <w:rtl w:val="1"/>
                <w:lang w:bidi="ar-SA"/>
              </w:rPr>
              <w:t xml:space="preserve"> · </w:t>
            </w:r>
            <w:r>
              <w:rPr>
                <w:b/>
                <w:sz w:val="19"/>
                <w:rtl w:val="1"/>
                <w:lang w:bidi="ar-SA"/>
              </w:rPr>
              <w:t>غائب</w:t>
            </w:r>
            <w:r>
              <w:rPr>
                <w:sz w:val="19"/>
                <w:rtl w:val="1"/>
                <w:lang w:bidi="ar-SA"/>
              </w:rPr>
              <w:t xml:space="preserve"> · </w:t>
            </w:r>
            <w:r>
              <w:rPr>
                <w:b/>
                <w:sz w:val="19"/>
                <w:rtl w:val="1"/>
                <w:lang w:bidi="ar-SA"/>
              </w:rPr>
              <w:t>بالانتظار</w:t>
            </w:r>
          </w:p>
        </w:tc>
      </w:tr>
      <w:tr>
        <w:tc>
          <w:tcPr>
            <w:tcW w:type="dxa" w:w="4874"/>
          </w:tcPr>
          <w:p>
            <w:pPr>
              <w:bidi/>
            </w:pPr>
            <w:r>
              <w:rPr>
                <w:b/>
                <w:sz w:val="19"/>
                <w:rtl w:val="1"/>
                <w:lang w:bidi="ar-SA"/>
              </w:rPr>
              <w:t>حالة التقارير</w:t>
            </w:r>
          </w:p>
        </w:tc>
        <w:tc>
          <w:tcPr>
            <w:tcW w:type="dxa" w:w="4874"/>
          </w:tcPr>
          <w:p>
            <w:pPr>
              <w:bidi/>
            </w:pPr>
            <w:r>
              <w:rPr>
                <w:sz w:val="19"/>
                <w:rtl w:val="1"/>
                <w:lang w:bidi="ar-SA"/>
              </w:rPr>
              <w:t xml:space="preserve">أعمدة: </w:t>
            </w:r>
            <w:r>
              <w:rPr>
                <w:b/>
                <w:sz w:val="19"/>
                <w:rtl w:val="1"/>
                <w:lang w:bidi="ar-SA"/>
              </w:rPr>
              <w:t>مسودة</w:t>
            </w:r>
            <w:r>
              <w:rPr>
                <w:sz w:val="19"/>
                <w:rtl w:val="1"/>
                <w:lang w:bidi="ar-SA"/>
              </w:rPr>
              <w:t xml:space="preserve"> · </w:t>
            </w:r>
            <w:r>
              <w:rPr>
                <w:b/>
                <w:sz w:val="19"/>
                <w:rtl w:val="1"/>
                <w:lang w:bidi="ar-SA"/>
              </w:rPr>
              <w:t>المقيّم</w:t>
            </w:r>
            <w:r>
              <w:rPr>
                <w:sz w:val="19"/>
                <w:rtl w:val="1"/>
                <w:lang w:bidi="ar-SA"/>
              </w:rPr>
              <w:t xml:space="preserve"> · </w:t>
            </w:r>
            <w:r>
              <w:rPr>
                <w:b/>
                <w:sz w:val="19"/>
                <w:rtl w:val="1"/>
                <w:lang w:bidi="ar-SA"/>
              </w:rPr>
              <w:t>مدير التقييم</w:t>
            </w:r>
            <w:r>
              <w:rPr>
                <w:sz w:val="19"/>
                <w:rtl w:val="1"/>
                <w:lang w:bidi="ar-SA"/>
              </w:rPr>
              <w:t xml:space="preserve"> · </w:t>
            </w:r>
            <w:r>
              <w:rPr>
                <w:b/>
                <w:sz w:val="19"/>
                <w:rtl w:val="1"/>
                <w:lang w:bidi="ar-SA"/>
              </w:rPr>
              <w:t>تطوير الكفاءات</w:t>
            </w:r>
            <w:r>
              <w:rPr>
                <w:sz w:val="19"/>
                <w:rtl w:val="1"/>
                <w:lang w:bidi="ar-SA"/>
              </w:rPr>
              <w:t xml:space="preserve"> · </w:t>
            </w:r>
            <w:r>
              <w:rPr>
                <w:b/>
                <w:sz w:val="19"/>
                <w:rtl w:val="1"/>
                <w:lang w:bidi="ar-SA"/>
              </w:rPr>
              <w:t>مدير المركز</w:t>
            </w:r>
            <w:r>
              <w:rPr>
                <w:sz w:val="19"/>
                <w:rtl w:val="1"/>
                <w:lang w:bidi="ar-SA"/>
              </w:rPr>
              <w:t xml:space="preserve"> · </w:t>
            </w:r>
            <w:r>
              <w:rPr>
                <w:b/>
                <w:sz w:val="19"/>
                <w:rtl w:val="1"/>
                <w:lang w:bidi="ar-SA"/>
              </w:rPr>
              <w:t>مُرجع</w:t>
            </w:r>
            <w:r>
              <w:rPr>
                <w:sz w:val="19"/>
                <w:rtl w:val="1"/>
                <w:lang w:bidi="ar-SA"/>
              </w:rPr>
              <w:t xml:space="preserve"> · </w:t>
            </w:r>
            <w:r>
              <w:rPr>
                <w:b/>
                <w:sz w:val="19"/>
                <w:rtl w:val="1"/>
                <w:lang w:bidi="ar-SA"/>
              </w:rPr>
              <w:t>معتمد</w:t>
            </w:r>
            <w:r>
              <w:rPr>
                <w:sz w:val="19"/>
                <w:rtl w:val="1"/>
                <w:lang w:bidi="ar-SA"/>
              </w:rPr>
              <w:t xml:space="preserve"> — مراحل السلسلة مفصولة عمداً كي يظهر أين تتكدّس التقارير</w:t>
            </w:r>
          </w:p>
        </w:tc>
      </w:tr>
      <w:tr>
        <w:tc>
          <w:tcPr>
            <w:tcW w:type="dxa" w:w="4874"/>
          </w:tcPr>
          <w:p>
            <w:pPr>
              <w:bidi/>
            </w:pPr>
            <w:r>
              <w:rPr>
                <w:b/>
                <w:sz w:val="19"/>
                <w:rtl w:val="1"/>
                <w:lang w:bidi="ar-SA"/>
              </w:rPr>
              <w:t>التقارير المعتمدة شهرياً</w:t>
            </w:r>
          </w:p>
        </w:tc>
        <w:tc>
          <w:tcPr>
            <w:tcW w:type="dxa" w:w="4874"/>
          </w:tcPr>
          <w:p>
            <w:pPr>
              <w:bidi/>
            </w:pPr>
            <w:r>
              <w:rPr>
                <w:sz w:val="19"/>
                <w:rtl w:val="1"/>
                <w:lang w:bidi="ar-SA"/>
              </w:rPr>
              <w:t>عمود لكل شهر فيه تقارير معتمدة؛ لا يظهر القسم أصلاً إن لم يوجد شهر واحد</w:t>
            </w:r>
          </w:p>
        </w:tc>
      </w:tr>
      <w:tr>
        <w:tc>
          <w:tcPr>
            <w:tcW w:type="dxa" w:w="4874"/>
          </w:tcPr>
          <w:p>
            <w:pPr>
              <w:bidi/>
            </w:pPr>
            <w:r>
              <w:rPr>
                <w:b/>
                <w:sz w:val="19"/>
                <w:rtl w:val="1"/>
                <w:lang w:bidi="ar-SA"/>
              </w:rPr>
              <w:t>فجوات الكفاءات (الأضعف أولاً)</w:t>
            </w:r>
          </w:p>
        </w:tc>
        <w:tc>
          <w:tcPr>
            <w:tcW w:type="dxa" w:w="4874"/>
          </w:tcPr>
          <w:p>
            <w:pPr>
              <w:bidi/>
            </w:pPr>
            <w:r>
              <w:rPr>
                <w:sz w:val="19"/>
                <w:rtl w:val="1"/>
                <w:lang w:bidi="ar-SA"/>
              </w:rPr>
              <w:t>كل كفاءة ونوعها (</w:t>
            </w:r>
            <w:r>
              <w:rPr>
                <w:b/>
                <w:sz w:val="19"/>
                <w:rtl w:val="1"/>
                <w:lang w:bidi="ar-SA"/>
              </w:rPr>
              <w:t>سلوكية</w:t>
            </w:r>
            <w:r>
              <w:rPr>
                <w:sz w:val="19"/>
                <w:rtl w:val="1"/>
                <w:lang w:bidi="ar-SA"/>
              </w:rPr>
              <w:t xml:space="preserve"> / </w:t>
            </w:r>
            <w:r>
              <w:rPr>
                <w:b/>
                <w:sz w:val="19"/>
                <w:rtl w:val="1"/>
                <w:lang w:bidi="ar-SA"/>
              </w:rPr>
              <w:t>قيادية</w:t>
            </w:r>
            <w:r>
              <w:rPr>
                <w:sz w:val="19"/>
                <w:rtl w:val="1"/>
                <w:lang w:bidi="ar-SA"/>
              </w:rPr>
              <w:t xml:space="preserve"> / </w:t>
            </w:r>
            <w:r>
              <w:rPr>
                <w:b/>
                <w:sz w:val="19"/>
                <w:rtl w:val="1"/>
                <w:lang w:bidi="ar-SA"/>
              </w:rPr>
              <w:t>فنية</w:t>
            </w:r>
            <w:r>
              <w:rPr>
                <w:sz w:val="19"/>
                <w:rtl w:val="1"/>
                <w:lang w:bidi="ar-SA"/>
              </w:rPr>
              <w:t>) ونسبة الإتقان؛ اللون: أخضر ٨٠٪ فأعلى، برتقالي ٦٠–٨٠٪، أحمر دون ٦٠٪</w:t>
            </w:r>
          </w:p>
        </w:tc>
      </w:tr>
      <w:tr>
        <w:tc>
          <w:tcPr>
            <w:tcW w:type="dxa" w:w="4874"/>
          </w:tcPr>
          <w:p>
            <w:pPr>
              <w:bidi/>
            </w:pPr>
            <w:r>
              <w:rPr>
                <w:b/>
                <w:sz w:val="19"/>
                <w:rtl w:val="1"/>
                <w:lang w:bidi="ar-SA"/>
              </w:rPr>
              <w:t>حسب القطاع</w:t>
            </w:r>
            <w:r>
              <w:rPr>
                <w:sz w:val="19"/>
                <w:rtl w:val="1"/>
                <w:lang w:bidi="ar-SA"/>
              </w:rPr>
              <w:t xml:space="preserve"> — عمود </w:t>
            </w:r>
            <w:r>
              <w:rPr>
                <w:b/>
                <w:sz w:val="19"/>
                <w:rtl w:val="1"/>
                <w:lang w:bidi="ar-SA"/>
              </w:rPr>
              <w:t>القطاع</w:t>
            </w:r>
          </w:p>
        </w:tc>
        <w:tc>
          <w:tcPr>
            <w:tcW w:type="dxa" w:w="4874"/>
          </w:tcPr>
          <w:p>
            <w:pPr>
              <w:bidi/>
            </w:pPr>
            <w:r>
              <w:rPr>
                <w:sz w:val="19"/>
                <w:rtl w:val="1"/>
                <w:lang w:bidi="ar-SA"/>
              </w:rPr>
              <w:t>اسم القطاع</w:t>
            </w:r>
          </w:p>
        </w:tc>
      </w:tr>
      <w:tr>
        <w:tc>
          <w:tcPr>
            <w:tcW w:type="dxa" w:w="4874"/>
          </w:tcPr>
          <w:p>
            <w:pPr>
              <w:bidi/>
            </w:pPr>
            <w:r>
              <w:rPr>
                <w:b/>
                <w:sz w:val="19"/>
                <w:rtl w:val="1"/>
                <w:lang w:bidi="ar-SA"/>
              </w:rPr>
              <w:t>حسب القطاع</w:t>
            </w:r>
            <w:r>
              <w:rPr>
                <w:sz w:val="19"/>
                <w:rtl w:val="1"/>
                <w:lang w:bidi="ar-SA"/>
              </w:rPr>
              <w:t xml:space="preserve"> — عمود </w:t>
            </w:r>
            <w:r>
              <w:rPr>
                <w:b/>
                <w:sz w:val="19"/>
                <w:rtl w:val="1"/>
                <w:lang w:bidi="ar-SA"/>
              </w:rPr>
              <w:t>الكل</w:t>
            </w:r>
          </w:p>
        </w:tc>
        <w:tc>
          <w:tcPr>
            <w:tcW w:type="dxa" w:w="4874"/>
          </w:tcPr>
          <w:p>
            <w:pPr>
              <w:bidi/>
            </w:pPr>
            <w:r>
              <w:rPr>
                <w:sz w:val="19"/>
                <w:rtl w:val="1"/>
                <w:lang w:bidi="ar-SA"/>
              </w:rPr>
              <w:t>عدد مشاركي القطاع</w:t>
            </w:r>
          </w:p>
        </w:tc>
      </w:tr>
      <w:tr>
        <w:tc>
          <w:tcPr>
            <w:tcW w:type="dxa" w:w="4874"/>
          </w:tcPr>
          <w:p>
            <w:pPr>
              <w:bidi/>
            </w:pPr>
            <w:r>
              <w:rPr>
                <w:b/>
                <w:sz w:val="19"/>
                <w:rtl w:val="1"/>
                <w:lang w:bidi="ar-SA"/>
              </w:rPr>
              <w:t>حسب القطاع</w:t>
            </w:r>
            <w:r>
              <w:rPr>
                <w:sz w:val="19"/>
                <w:rtl w:val="1"/>
                <w:lang w:bidi="ar-SA"/>
              </w:rPr>
              <w:t xml:space="preserve"> — عمود </w:t>
            </w:r>
            <w:r>
              <w:rPr>
                <w:b/>
                <w:sz w:val="19"/>
                <w:rtl w:val="1"/>
                <w:lang w:bidi="ar-SA"/>
              </w:rPr>
              <w:t>مكتمل</w:t>
            </w:r>
          </w:p>
        </w:tc>
        <w:tc>
          <w:tcPr>
            <w:tcW w:type="dxa" w:w="4874"/>
          </w:tcPr>
          <w:p>
            <w:pPr>
              <w:bidi/>
            </w:pPr>
            <w:r>
              <w:rPr>
                <w:sz w:val="19"/>
                <w:rtl w:val="1"/>
                <w:lang w:bidi="ar-SA"/>
              </w:rPr>
              <w:t>من بلغت حالتهم «مكتمل»</w:t>
            </w:r>
          </w:p>
        </w:tc>
      </w:tr>
      <w:tr>
        <w:tc>
          <w:tcPr>
            <w:tcW w:type="dxa" w:w="4874"/>
          </w:tcPr>
          <w:p>
            <w:pPr>
              <w:bidi/>
            </w:pPr>
            <w:r>
              <w:rPr>
                <w:b/>
                <w:sz w:val="19"/>
                <w:rtl w:val="1"/>
                <w:lang w:bidi="ar-SA"/>
              </w:rPr>
              <w:t>حسب القطاع</w:t>
            </w:r>
            <w:r>
              <w:rPr>
                <w:sz w:val="19"/>
                <w:rtl w:val="1"/>
                <w:lang w:bidi="ar-SA"/>
              </w:rPr>
              <w:t xml:space="preserve"> — عمود </w:t>
            </w:r>
            <w:r>
              <w:rPr>
                <w:b/>
                <w:sz w:val="19"/>
                <w:rtl w:val="1"/>
                <w:lang w:bidi="ar-SA"/>
              </w:rPr>
              <w:t>الإنجاز</w:t>
            </w:r>
          </w:p>
        </w:tc>
        <w:tc>
          <w:tcPr>
            <w:tcW w:type="dxa" w:w="4874"/>
          </w:tcPr>
          <w:p>
            <w:pPr>
              <w:bidi/>
            </w:pPr>
            <w:r>
              <w:rPr>
                <w:sz w:val="19"/>
                <w:rtl w:val="1"/>
                <w:lang w:bidi="ar-SA"/>
              </w:rPr>
              <w:t>مكتمل ÷ الكل، نسبةً مئوية</w:t>
            </w:r>
          </w:p>
        </w:tc>
      </w:tr>
      <w:tr>
        <w:tc>
          <w:tcPr>
            <w:tcW w:type="dxa" w:w="4874"/>
          </w:tcPr>
          <w:p>
            <w:pPr>
              <w:bidi/>
            </w:pPr>
            <w:r>
              <w:rPr>
                <w:b/>
                <w:sz w:val="19"/>
                <w:rtl w:val="1"/>
                <w:lang w:bidi="ar-SA"/>
              </w:rPr>
              <w:t>حسب القطاع</w:t>
            </w:r>
            <w:r>
              <w:rPr>
                <w:sz w:val="19"/>
                <w:rtl w:val="1"/>
                <w:lang w:bidi="ar-SA"/>
              </w:rPr>
              <w:t xml:space="preserve"> — عمود </w:t>
            </w:r>
            <w:r>
              <w:rPr>
                <w:b/>
                <w:sz w:val="19"/>
                <w:rtl w:val="1"/>
                <w:lang w:bidi="ar-SA"/>
              </w:rPr>
              <w:t>توافق سلوكي</w:t>
            </w:r>
          </w:p>
        </w:tc>
        <w:tc>
          <w:tcPr>
            <w:tcW w:type="dxa" w:w="4874"/>
          </w:tcPr>
          <w:p>
            <w:pPr>
              <w:bidi/>
            </w:pPr>
            <w:r>
              <w:rPr>
                <w:sz w:val="19"/>
                <w:rtl w:val="1"/>
                <w:lang w:bidi="ar-SA"/>
              </w:rPr>
              <w:t xml:space="preserve">متوسّط التوافق السلوكي لتقارير القطاع المعتمدة؛ </w:t>
            </w:r>
            <w:r>
              <w:rPr>
                <w:rFonts w:ascii="Consolas" w:hAnsi="Consolas"/>
                <w:sz w:val="19"/>
                <w:rFonts w:ascii="Consolas" w:hAnsi="Consolas" w:cs="Consolas"/>
                <w:rtl w:val="0"/>
                <w:lang w:bidi="ar-SA"/>
              </w:rPr>
              <w:t>—</w:t>
            </w:r>
            <w:r>
              <w:rPr>
                <w:sz w:val="19"/>
                <w:rtl w:val="1"/>
                <w:lang w:bidi="ar-SA"/>
              </w:rPr>
              <w:t xml:space="preserve"> إن لم يوجد</w:t>
            </w:r>
          </w:p>
        </w:tc>
      </w:tr>
    </w:tbl>
    <w:p/>
    <w:p>
      <w:pPr>
        <w:pStyle w:val="Heading3"/>
        <w:bidi/>
      </w:pPr>
      <w:r>
        <w:rPr>
          <w:rtl w:val="1"/>
          <w:lang w:bidi="ar-SA"/>
        </w:rPr>
        <w:t>كيف تعمل فيها</w:t>
      </w:r>
    </w:p>
    <w:p>
      <w:pPr>
        <w:bidi/>
      </w:pPr>
      <w:r>
        <w:rPr>
          <w:b/>
          <w:rtl w:val="1"/>
          <w:lang w:bidi="ar-SA"/>
        </w:rPr>
        <w:t>١) قراءة الصورة العامة في سطر واحد</w:t>
      </w:r>
    </w:p>
    <w:p>
      <w:pPr>
        <w:pStyle w:val="ListNumber"/>
        <w:bidi/>
      </w:pPr>
      <w:r>
        <w:rPr>
          <w:rtl w:val="1"/>
          <w:lang w:bidi="ar-SA"/>
        </w:rPr>
        <w:t xml:space="preserve">افتح </w:t>
      </w:r>
      <w:r>
        <w:rPr>
          <w:b/>
          <w:rtl w:val="1"/>
          <w:lang w:bidi="ar-SA"/>
        </w:rPr>
        <w:t>التحليلات</w:t>
      </w:r>
      <w:r>
        <w:rPr>
          <w:rtl w:val="1"/>
          <w:lang w:bidi="ar-SA"/>
        </w:rPr>
        <w:t xml:space="preserve"> من القائمة الجانبية.</w:t>
      </w:r>
    </w:p>
    <w:p>
      <w:pPr>
        <w:pStyle w:val="ListNumber"/>
        <w:bidi/>
      </w:pPr>
      <w:r>
        <w:rPr>
          <w:rtl w:val="1"/>
          <w:lang w:bidi="ar-SA"/>
        </w:rPr>
        <w:t>اقرأ البطاقات الأربع في أعلى الشاشة.</w:t>
      </w:r>
    </w:p>
    <w:p>
      <w:pPr>
        <w:bidi/>
      </w:pPr>
      <w:r>
        <w:rPr>
          <w:rtl w:val="1"/>
          <w:lang w:bidi="ar-SA"/>
        </w:rPr>
        <w:t>النتيجة: عدد المشاركين، ومتوسّطا التوافق السلوكي والفني من التقارير المعتمدة، وعدد الجلسات القادمة.</w:t>
      </w:r>
    </w:p>
    <w:p>
      <w:pPr>
        <w:jc w:val="center"/>
      </w:pPr>
      <w:r>
        <w:drawing>
          <wp:inline xmlns:a="http://schemas.openxmlformats.org/drawingml/2006/main" xmlns:pic="http://schemas.openxmlformats.org/drawingml/2006/picture">
            <wp:extent cx="5852160" cy="609600"/>
            <wp:docPr id="232" name="Picture 232"/>
            <wp:cNvGraphicFramePr>
              <a:graphicFrameLocks noChangeAspect="1"/>
            </wp:cNvGraphicFramePr>
            <a:graphic>
              <a:graphicData uri="http://schemas.openxmlformats.org/drawingml/2006/picture">
                <pic:pic>
                  <pic:nvPicPr>
                    <pic:cNvPr id="0" name="analytics-kpis.jpg"/>
                    <pic:cNvPicPr/>
                  </pic:nvPicPr>
                  <pic:blipFill>
                    <a:blip r:embed="rId134"/>
                    <a:stretch>
                      <a:fillRect/>
                    </a:stretch>
                  </pic:blipFill>
                  <pic:spPr>
                    <a:xfrm>
                      <a:off x="0" y="0"/>
                      <a:ext cx="5852160" cy="609600"/>
                    </a:xfrm>
                    <a:prstGeom prst="rect"/>
                  </pic:spPr>
                </pic:pic>
              </a:graphicData>
            </a:graphic>
          </wp:inline>
        </w:drawing>
      </w:r>
    </w:p>
    <w:p>
      <w:pPr>
        <w:jc w:val="center"/>
        <w:bidi/>
      </w:pPr>
      <w:r>
        <w:rPr>
          <w:i/>
          <w:color w:val="6B7F74"/>
          <w:sz w:val="18"/>
          <w:rtl w:val="1"/>
          <w:lang w:bidi="ar-SA"/>
        </w:rPr>
        <w:t>بطاقات المؤشرات الأربع</w:t>
      </w:r>
    </w:p>
    <w:p>
      <w:pPr>
        <w:bidi/>
      </w:pPr>
      <w:r>
        <w:rPr>
          <w:b/>
          <w:rtl w:val="1"/>
          <w:lang w:bidi="ar-SA"/>
        </w:rPr>
        <w:t>٢) معرفة أين يقف المشاركون وأين تتكدّس التقارير</w:t>
      </w:r>
    </w:p>
    <w:p>
      <w:pPr>
        <w:pStyle w:val="ListNumber"/>
        <w:bidi/>
      </w:pPr>
      <w:r>
        <w:rPr>
          <w:rtl w:val="1"/>
          <w:lang w:bidi="ar-SA"/>
        </w:rPr>
        <w:t xml:space="preserve">انظر إلى بطاقة </w:t>
      </w:r>
      <w:r>
        <w:rPr>
          <w:b/>
          <w:rtl w:val="1"/>
          <w:lang w:bidi="ar-SA"/>
        </w:rPr>
        <w:t>المشاركون حسب الحالة</w:t>
      </w:r>
      <w:r>
        <w:rPr>
          <w:rtl w:val="1"/>
          <w:lang w:bidi="ar-SA"/>
        </w:rPr>
        <w:t xml:space="preserve"> لترى توزيعهم على المراحل الخمس.</w:t>
      </w:r>
    </w:p>
    <w:p>
      <w:pPr>
        <w:pStyle w:val="ListNumber"/>
        <w:bidi/>
      </w:pPr>
      <w:r>
        <w:rPr>
          <w:rtl w:val="1"/>
          <w:lang w:bidi="ar-SA"/>
        </w:rPr>
        <w:t xml:space="preserve">انظر إلى بطاقة </w:t>
      </w:r>
      <w:r>
        <w:rPr>
          <w:b/>
          <w:rtl w:val="1"/>
          <w:lang w:bidi="ar-SA"/>
        </w:rPr>
        <w:t>حالة التقارير</w:t>
      </w:r>
      <w:r>
        <w:rPr>
          <w:rtl w:val="1"/>
          <w:lang w:bidi="ar-SA"/>
        </w:rPr>
        <w:t xml:space="preserve"> واقرأ أطول عمود.</w:t>
      </w:r>
    </w:p>
    <w:p>
      <w:pPr>
        <w:pStyle w:val="ListNumber"/>
        <w:bidi/>
      </w:pPr>
      <w:r>
        <w:rPr>
          <w:rtl w:val="1"/>
          <w:lang w:bidi="ar-SA"/>
        </w:rPr>
        <w:t xml:space="preserve">العمود الأطول بين </w:t>
      </w:r>
      <w:r>
        <w:rPr>
          <w:b/>
          <w:rtl w:val="1"/>
          <w:lang w:bidi="ar-SA"/>
        </w:rPr>
        <w:t>المقيّم</w:t>
      </w:r>
      <w:r>
        <w:rPr>
          <w:rtl w:val="1"/>
          <w:lang w:bidi="ar-SA"/>
        </w:rPr>
        <w:t xml:space="preserve"> و</w:t>
      </w:r>
      <w:r>
        <w:rPr>
          <w:b/>
          <w:rtl w:val="1"/>
          <w:lang w:bidi="ar-SA"/>
        </w:rPr>
        <w:t>مدير التقييم</w:t>
      </w:r>
      <w:r>
        <w:rPr>
          <w:rtl w:val="1"/>
          <w:lang w:bidi="ar-SA"/>
        </w:rPr>
        <w:t xml:space="preserve"> و</w:t>
      </w:r>
      <w:r>
        <w:rPr>
          <w:b/>
          <w:rtl w:val="1"/>
          <w:lang w:bidi="ar-SA"/>
        </w:rPr>
        <w:t>تطوير الكفاءات</w:t>
      </w:r>
      <w:r>
        <w:rPr>
          <w:rtl w:val="1"/>
          <w:lang w:bidi="ar-SA"/>
        </w:rPr>
        <w:t xml:space="preserve"> و</w:t>
      </w:r>
      <w:r>
        <w:rPr>
          <w:b/>
          <w:rtl w:val="1"/>
          <w:lang w:bidi="ar-SA"/>
        </w:rPr>
        <w:t>مدير المركز</w:t>
      </w:r>
      <w:r>
        <w:rPr>
          <w:rtl w:val="1"/>
          <w:lang w:bidi="ar-SA"/>
        </w:rPr>
        <w:t xml:space="preserve"> هو المرحلة التي تتكدّس عندها التقارير.</w:t>
      </w:r>
    </w:p>
    <w:p>
      <w:pPr>
        <w:bidi/>
      </w:pPr>
      <w:r>
        <w:rPr>
          <w:rtl w:val="1"/>
          <w:lang w:bidi="ar-SA"/>
        </w:rPr>
        <w:t xml:space="preserve">النتيجة: تعرف مرحلة الاعتماد التي تحتاج متابعة، وعدد التقارير </w:t>
      </w:r>
      <w:r>
        <w:rPr>
          <w:b/>
          <w:rtl w:val="1"/>
          <w:lang w:bidi="ar-SA"/>
        </w:rPr>
        <w:t>مُرجع</w:t>
      </w:r>
      <w:r>
        <w:rPr>
          <w:rtl w:val="1"/>
          <w:lang w:bidi="ar-SA"/>
        </w:rPr>
        <w:t xml:space="preserve"> التي تنتظر تعديلاً.</w:t>
      </w:r>
    </w:p>
    <w:p>
      <w:pPr>
        <w:jc w:val="center"/>
      </w:pPr>
      <w:r>
        <w:drawing>
          <wp:inline xmlns:a="http://schemas.openxmlformats.org/drawingml/2006/main" xmlns:pic="http://schemas.openxmlformats.org/drawingml/2006/picture">
            <wp:extent cx="5852160" cy="2496922"/>
            <wp:docPr id="233" name="Picture 233"/>
            <wp:cNvGraphicFramePr>
              <a:graphicFrameLocks noChangeAspect="1"/>
            </wp:cNvGraphicFramePr>
            <a:graphic>
              <a:graphicData uri="http://schemas.openxmlformats.org/drawingml/2006/picture">
                <pic:pic>
                  <pic:nvPicPr>
                    <pic:cNvPr id="0" name="analytics-charts.jpg"/>
                    <pic:cNvPicPr/>
                  </pic:nvPicPr>
                  <pic:blipFill>
                    <a:blip r:embed="rId135"/>
                    <a:stretch>
                      <a:fillRect/>
                    </a:stretch>
                  </pic:blipFill>
                  <pic:spPr>
                    <a:xfrm>
                      <a:off x="0" y="0"/>
                      <a:ext cx="5852160" cy="2496922"/>
                    </a:xfrm>
                    <a:prstGeom prst="rect"/>
                  </pic:spPr>
                </pic:pic>
              </a:graphicData>
            </a:graphic>
          </wp:inline>
        </w:drawing>
      </w:r>
    </w:p>
    <w:p>
      <w:pPr>
        <w:jc w:val="center"/>
        <w:bidi/>
      </w:pPr>
      <w:r>
        <w:rPr>
          <w:i/>
          <w:color w:val="6B7F74"/>
          <w:sz w:val="18"/>
          <w:rtl w:val="1"/>
          <w:lang w:bidi="ar-SA"/>
        </w:rPr>
        <w:t>بطاقات الحالة والحضور والتقارير والاتجاه الشهري</w:t>
      </w:r>
    </w:p>
    <w:p>
      <w:pPr>
        <w:bidi/>
      </w:pPr>
      <w:r>
        <w:rPr>
          <w:b/>
          <w:rtl w:val="1"/>
          <w:lang w:bidi="ar-SA"/>
        </w:rPr>
        <w:t>٣) قراءة حضور اليوم</w:t>
      </w:r>
    </w:p>
    <w:p>
      <w:pPr>
        <w:pStyle w:val="ListNumber"/>
        <w:bidi/>
      </w:pPr>
      <w:r>
        <w:rPr>
          <w:rtl w:val="1"/>
          <w:lang w:bidi="ar-SA"/>
        </w:rPr>
        <w:t xml:space="preserve">انظر إلى بطاقة </w:t>
      </w:r>
      <w:r>
        <w:rPr>
          <w:b/>
          <w:rtl w:val="1"/>
          <w:lang w:bidi="ar-SA"/>
        </w:rPr>
        <w:t>حضور اليوم</w:t>
      </w:r>
      <w:r>
        <w:rPr>
          <w:rtl w:val="1"/>
          <w:lang w:bidi="ar-SA"/>
        </w:rPr>
        <w:t>.</w:t>
      </w:r>
    </w:p>
    <w:p>
      <w:pPr>
        <w:pStyle w:val="ListNumber"/>
        <w:bidi/>
      </w:pPr>
      <w:r>
        <w:rPr>
          <w:rtl w:val="1"/>
          <w:lang w:bidi="ar-SA"/>
        </w:rPr>
        <w:t xml:space="preserve">الرقم داخل الحلقة هو </w:t>
      </w:r>
      <w:r>
        <w:rPr>
          <w:b/>
          <w:rtl w:val="1"/>
          <w:lang w:bidi="ar-SA"/>
        </w:rPr>
        <w:t>نسبة الحضور</w:t>
      </w:r>
      <w:r>
        <w:rPr>
          <w:rtl w:val="1"/>
          <w:lang w:bidi="ar-SA"/>
        </w:rPr>
        <w:t xml:space="preserve"> من جلسات اليوم.</w:t>
      </w:r>
    </w:p>
    <w:p>
      <w:pPr>
        <w:pStyle w:val="ListNumber"/>
        <w:bidi/>
      </w:pPr>
      <w:r>
        <w:rPr>
          <w:rtl w:val="1"/>
          <w:lang w:bidi="ar-SA"/>
        </w:rPr>
        <w:t xml:space="preserve">راجع </w:t>
      </w:r>
      <w:r>
        <w:rPr>
          <w:b/>
          <w:rtl w:val="1"/>
          <w:lang w:bidi="ar-SA"/>
        </w:rPr>
        <w:t>بالانتظار</w:t>
      </w:r>
      <w:r>
        <w:rPr>
          <w:rtl w:val="1"/>
          <w:lang w:bidi="ar-SA"/>
        </w:rPr>
        <w:t xml:space="preserve"> — وهي الجلسات التي لم يُسجَّل لها حضور ولا غياب بعد.</w:t>
      </w:r>
    </w:p>
    <w:p>
      <w:pPr>
        <w:bidi/>
      </w:pPr>
      <w:r>
        <w:rPr>
          <w:rtl w:val="1"/>
          <w:lang w:bidi="ar-SA"/>
        </w:rPr>
        <w:t>النتيجة: صورة لحظية لليوم الجاري. يومٌ بلا جلسات تُعرَض حلقته ٠٪.</w:t>
      </w:r>
    </w:p>
    <w:p>
      <w:pPr>
        <w:jc w:val="center"/>
      </w:pPr>
      <w:r>
        <w:drawing>
          <wp:inline xmlns:a="http://schemas.openxmlformats.org/drawingml/2006/main" xmlns:pic="http://schemas.openxmlformats.org/drawingml/2006/picture">
            <wp:extent cx="5852160" cy="2613965"/>
            <wp:docPr id="234" name="Picture 234"/>
            <wp:cNvGraphicFramePr>
              <a:graphicFrameLocks noChangeAspect="1"/>
            </wp:cNvGraphicFramePr>
            <a:graphic>
              <a:graphicData uri="http://schemas.openxmlformats.org/drawingml/2006/picture">
                <pic:pic>
                  <pic:nvPicPr>
                    <pic:cNvPr id="0" name="analytics-attendance.jpg"/>
                    <pic:cNvPicPr/>
                  </pic:nvPicPr>
                  <pic:blipFill>
                    <a:blip r:embed="rId136"/>
                    <a:stretch>
                      <a:fillRect/>
                    </a:stretch>
                  </pic:blipFill>
                  <pic:spPr>
                    <a:xfrm>
                      <a:off x="0" y="0"/>
                      <a:ext cx="5852160" cy="2613965"/>
                    </a:xfrm>
                    <a:prstGeom prst="rect"/>
                  </pic:spPr>
                </pic:pic>
              </a:graphicData>
            </a:graphic>
          </wp:inline>
        </w:drawing>
      </w:r>
    </w:p>
    <w:p>
      <w:pPr>
        <w:jc w:val="center"/>
        <w:bidi/>
      </w:pPr>
      <w:r>
        <w:rPr>
          <w:i/>
          <w:color w:val="6B7F74"/>
          <w:sz w:val="18"/>
          <w:rtl w:val="1"/>
          <w:lang w:bidi="ar-SA"/>
        </w:rPr>
        <w:t>حلقة نسبة الحضور وتفصيلها</w:t>
      </w:r>
    </w:p>
    <w:p>
      <w:pPr>
        <w:bidi/>
      </w:pPr>
      <w:r>
        <w:rPr>
          <w:b/>
          <w:rtl w:val="1"/>
          <w:lang w:bidi="ar-SA"/>
        </w:rPr>
        <w:t>٤) تحديد أولويات التطوير ومقارنة القطاعات</w:t>
      </w:r>
    </w:p>
    <w:p>
      <w:pPr>
        <w:pStyle w:val="ListNumber"/>
        <w:bidi/>
      </w:pPr>
      <w:r>
        <w:rPr>
          <w:rtl w:val="1"/>
          <w:lang w:bidi="ar-SA"/>
        </w:rPr>
        <w:t xml:space="preserve">اقرأ بطاقة </w:t>
      </w:r>
      <w:r>
        <w:rPr>
          <w:b/>
          <w:rtl w:val="1"/>
          <w:lang w:bidi="ar-SA"/>
        </w:rPr>
        <w:t>فجوات الكفاءات (الأضعف أولاً)</w:t>
      </w:r>
      <w:r>
        <w:rPr>
          <w:rtl w:val="1"/>
          <w:lang w:bidi="ar-SA"/>
        </w:rPr>
        <w:t xml:space="preserve"> من أعلاها — الأضعف مرتّبة أولاً.</w:t>
      </w:r>
    </w:p>
    <w:p>
      <w:pPr>
        <w:pStyle w:val="ListNumber"/>
        <w:bidi/>
      </w:pPr>
      <w:r>
        <w:rPr>
          <w:rtl w:val="1"/>
          <w:lang w:bidi="ar-SA"/>
        </w:rPr>
        <w:t>الكفاءات ذات الشريط الأحمر (دون ٦٠٪) هي المرشّحة لبرنامج تطوير.</w:t>
      </w:r>
    </w:p>
    <w:p>
      <w:pPr>
        <w:pStyle w:val="ListNumber"/>
        <w:bidi/>
      </w:pPr>
      <w:r>
        <w:rPr>
          <w:rtl w:val="1"/>
          <w:lang w:bidi="ar-SA"/>
        </w:rPr>
        <w:t xml:space="preserve">انتقل إلى جدول </w:t>
      </w:r>
      <w:r>
        <w:rPr>
          <w:b/>
          <w:rtl w:val="1"/>
          <w:lang w:bidi="ar-SA"/>
        </w:rPr>
        <w:t>حسب القطاع</w:t>
      </w:r>
      <w:r>
        <w:rPr>
          <w:rtl w:val="1"/>
          <w:lang w:bidi="ar-SA"/>
        </w:rPr>
        <w:t xml:space="preserve"> وقارن عمودَي </w:t>
      </w:r>
      <w:r>
        <w:rPr>
          <w:b/>
          <w:rtl w:val="1"/>
          <w:lang w:bidi="ar-SA"/>
        </w:rPr>
        <w:t>الإنجاز</w:t>
      </w:r>
      <w:r>
        <w:rPr>
          <w:rtl w:val="1"/>
          <w:lang w:bidi="ar-SA"/>
        </w:rPr>
        <w:t xml:space="preserve"> و</w:t>
      </w:r>
      <w:r>
        <w:rPr>
          <w:b/>
          <w:rtl w:val="1"/>
          <w:lang w:bidi="ar-SA"/>
        </w:rPr>
        <w:t>توافق سلوكي</w:t>
      </w:r>
      <w:r>
        <w:rPr>
          <w:rtl w:val="1"/>
          <w:lang w:bidi="ar-SA"/>
        </w:rPr>
        <w:t>.</w:t>
      </w:r>
    </w:p>
    <w:p>
      <w:pPr>
        <w:bidi/>
      </w:pPr>
      <w:r>
        <w:rPr>
          <w:rtl w:val="1"/>
          <w:lang w:bidi="ar-SA"/>
        </w:rPr>
        <w:t>النتيجة: قائمة أولويات تطوير مؤسسية، وقائمة قطاعات متأخّرة في الإنجاز.</w:t>
      </w:r>
    </w:p>
    <w:p>
      <w:pPr>
        <w:jc w:val="center"/>
      </w:pPr>
      <w:r>
        <w:drawing>
          <wp:inline xmlns:a="http://schemas.openxmlformats.org/drawingml/2006/main" xmlns:pic="http://schemas.openxmlformats.org/drawingml/2006/picture">
            <wp:extent cx="5852160" cy="2662733"/>
            <wp:docPr id="235" name="Picture 235"/>
            <wp:cNvGraphicFramePr>
              <a:graphicFrameLocks noChangeAspect="1"/>
            </wp:cNvGraphicFramePr>
            <a:graphic>
              <a:graphicData uri="http://schemas.openxmlformats.org/drawingml/2006/picture">
                <pic:pic>
                  <pic:nvPicPr>
                    <pic:cNvPr id="0" name="analytics-gaps-sectors.jpg"/>
                    <pic:cNvPicPr/>
                  </pic:nvPicPr>
                  <pic:blipFill>
                    <a:blip r:embed="rId94"/>
                    <a:stretch>
                      <a:fillRect/>
                    </a:stretch>
                  </pic:blipFill>
                  <pic:spPr>
                    <a:xfrm>
                      <a:off x="0" y="0"/>
                      <a:ext cx="5852160" cy="2662733"/>
                    </a:xfrm>
                    <a:prstGeom prst="rect"/>
                  </pic:spPr>
                </pic:pic>
              </a:graphicData>
            </a:graphic>
          </wp:inline>
        </w:drawing>
      </w:r>
    </w:p>
    <w:p>
      <w:pPr>
        <w:jc w:val="center"/>
        <w:bidi/>
      </w:pPr>
      <w:r>
        <w:rPr>
          <w:i/>
          <w:color w:val="6B7F74"/>
          <w:sz w:val="18"/>
          <w:rtl w:val="1"/>
          <w:lang w:bidi="ar-SA"/>
        </w:rPr>
        <w:t>فجوات الكفاءات وجدول القطاعات</w:t>
      </w:r>
    </w:p>
    <w:p>
      <w:pPr>
        <w:pStyle w:val="Heading3"/>
        <w:bidi/>
      </w:pPr>
      <w:r>
        <w:rPr>
          <w:rtl w:val="1"/>
          <w:lang w:bidi="ar-SA"/>
        </w:rPr>
        <w:t>ما يمنعه النظام ولماذا</w:t>
      </w:r>
    </w:p>
    <w:p>
      <w:pPr>
        <w:pStyle w:val="ListBullet"/>
        <w:bidi/>
      </w:pPr>
      <w:r>
        <w:rPr>
          <w:b/>
          <w:rtl w:val="1"/>
          <w:lang w:bidi="ar-SA"/>
        </w:rPr>
        <w:t>لا تُفتح الشاشة بلا `analytics.view`.</w:t>
      </w:r>
      <w:r>
        <w:rPr>
          <w:rtl w:val="1"/>
          <w:lang w:bidi="ar-SA"/>
        </w:rPr>
        <w:t xml:space="preserve"> كل نداء من نداءاتها الأربعة يفحص الصلاحية بنفسه ويردّ </w:t>
      </w:r>
      <w:r>
        <w:rPr>
          <w:rFonts w:ascii="Consolas" w:hAnsi="Consolas"/>
          <w:sz w:val="19"/>
          <w:rFonts w:ascii="Consolas" w:hAnsi="Consolas" w:cs="Consolas"/>
          <w:rtl w:val="0"/>
          <w:lang w:bidi="ar-SA"/>
        </w:rPr>
        <w:t>403</w:t>
      </w:r>
      <w:r>
        <w:rPr>
          <w:rtl w:val="1"/>
          <w:lang w:bidi="ar-SA"/>
        </w:rPr>
        <w:t xml:space="preserve">، والواجهة تعيدك إلى لوحة التحكم قبل ذلك. المنع خادمي لا واجهي، فكتابة </w:t>
      </w:r>
      <w:r>
        <w:rPr>
          <w:rFonts w:ascii="Consolas" w:hAnsi="Consolas"/>
          <w:sz w:val="19"/>
          <w:rFonts w:ascii="Consolas" w:hAnsi="Consolas" w:cs="Consolas"/>
          <w:rtl w:val="0"/>
          <w:lang w:bidi="ar-SA"/>
        </w:rPr>
        <w:t>/analytics</w:t>
      </w:r>
      <w:r>
        <w:rPr>
          <w:rtl w:val="1"/>
          <w:lang w:bidi="ar-SA"/>
        </w:rPr>
        <w:t xml:space="preserve"> في شريط العنوان لا تفتح شيئاً.</w:t>
      </w:r>
    </w:p>
    <w:p>
      <w:pPr>
        <w:pStyle w:val="ListBullet"/>
        <w:bidi/>
      </w:pPr>
      <w:r>
        <w:rPr>
          <w:b/>
          <w:rtl w:val="1"/>
          <w:lang w:bidi="ar-SA"/>
        </w:rPr>
        <w:t>الأرقام محصورة بتصنيفاتك.</w:t>
      </w:r>
      <w:r>
        <w:rPr>
          <w:rtl w:val="1"/>
          <w:lang w:bidi="ar-SA"/>
        </w:rPr>
        <w:t xml:space="preserve"> من لا يملك </w:t>
      </w:r>
      <w:r>
        <w:rPr>
          <w:rFonts w:ascii="Consolas" w:hAnsi="Consolas"/>
          <w:sz w:val="19"/>
          <w:rFonts w:ascii="Consolas" w:hAnsi="Consolas" w:cs="Consolas"/>
          <w:rtl w:val="0"/>
          <w:lang w:bidi="ar-SA"/>
        </w:rPr>
        <w:t>candidate.view_classified</w:t>
      </w:r>
      <w:r>
        <w:rPr>
          <w:rtl w:val="1"/>
          <w:lang w:bidi="ar-SA"/>
        </w:rPr>
        <w:t xml:space="preserve"> لا تدخل في مجاميعه بيانات المشاركين المصنَّفين (سرّي / سري للغاية) — الحصر داخل الاستعلام نفسه لا في العرض، فلا يُستدلّ على وجودهم من فارق الأعداد.</w:t>
      </w:r>
    </w:p>
    <w:p>
      <w:pPr>
        <w:pStyle w:val="ListBullet"/>
        <w:bidi/>
      </w:pPr>
      <w:r>
        <w:rPr>
          <w:b/>
          <w:rtl w:val="1"/>
          <w:lang w:bidi="ar-SA"/>
        </w:rPr>
        <w:t>لا اسم مشارك في هذه الشاشة إطلاقاً.</w:t>
      </w:r>
      <w:r>
        <w:rPr>
          <w:rtl w:val="1"/>
          <w:lang w:bidi="ar-SA"/>
        </w:rPr>
        <w:t xml:space="preserve"> أرقام مجمّعة وأسماء قطاعات وكفاءات فقط.</w:t>
      </w:r>
    </w:p>
    <w:p>
      <w:pPr>
        <w:pStyle w:val="ListBullet"/>
        <w:bidi/>
      </w:pPr>
      <w:r>
        <w:rPr>
          <w:b/>
          <w:rtl w:val="1"/>
          <w:lang w:bidi="ar-SA"/>
        </w:rPr>
        <w:t>متوسّطا التوافق يُحتسبان من التقارير المعتمدة وحدها.</w:t>
      </w:r>
      <w:r>
        <w:rPr>
          <w:rtl w:val="1"/>
          <w:lang w:bidi="ar-SA"/>
        </w:rPr>
        <w:t xml:space="preserve"> تقريرٌ ما زال في سلسلة الاعتماد لا يحرّك الرقم — والمتوسّط يعبّر عمّا أُقرّ لا عمّا يُناقَش.</w:t>
      </w:r>
    </w:p>
    <w:p>
      <w:pPr>
        <w:pStyle w:val="ListBullet"/>
        <w:bidi/>
      </w:pPr>
      <w:r>
        <w:rPr>
          <w:b/>
          <w:rtl w:val="1"/>
          <w:lang w:bidi="ar-SA"/>
        </w:rPr>
        <w:t>فجوات الكفاءات تُحتسب من التقييمات المُرسَلة والمعتمدة فقط.</w:t>
      </w:r>
      <w:r>
        <w:rPr>
          <w:rtl w:val="1"/>
          <w:lang w:bidi="ar-SA"/>
        </w:rPr>
        <w:t xml:space="preserve"> المسودّات لا تدخل الحساب.</w:t>
      </w:r>
    </w:p>
    <w:p>
      <w:pPr>
        <w:pStyle w:val="ListBullet"/>
        <w:bidi/>
      </w:pPr>
      <w:r>
        <w:rPr>
          <w:b/>
          <w:rtl w:val="1"/>
          <w:lang w:bidi="ar-SA"/>
        </w:rPr>
        <w:t>قطاعٌ بلا مشاركين لا يظهر في الجدول</w:t>
      </w:r>
      <w:r>
        <w:rPr>
          <w:rtl w:val="1"/>
          <w:lang w:bidi="ar-SA"/>
        </w:rPr>
        <w:t xml:space="preserve"> — الصفوف الصفرية ضجيج لا معلومة.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التحليلات.»</w:t>
            </w:r>
          </w:p>
        </w:tc>
        <w:tc>
          <w:tcPr>
            <w:tcW w:type="dxa" w:w="3250"/>
          </w:tcPr>
          <w:p>
            <w:pPr>
              <w:bidi/>
            </w:pPr>
            <w:r>
              <w:rPr>
                <w:sz w:val="19"/>
                <w:rtl w:val="1"/>
                <w:lang w:bidi="ar-SA"/>
              </w:rPr>
              <w:t xml:space="preserve">ردّ الخادم </w:t>
            </w:r>
            <w:r>
              <w:rPr>
                <w:rFonts w:ascii="Consolas" w:hAnsi="Consolas"/>
                <w:sz w:val="19"/>
                <w:rFonts w:ascii="Consolas" w:hAnsi="Consolas" w:cs="Consolas"/>
                <w:rtl w:val="0"/>
                <w:lang w:bidi="ar-SA"/>
              </w:rPr>
              <w:t>403</w:t>
            </w:r>
            <w:r>
              <w:rPr>
                <w:sz w:val="19"/>
                <w:rtl w:val="1"/>
                <w:lang w:bidi="ar-SA"/>
              </w:rPr>
              <w:t xml:space="preserve"> على نداء لوحة المؤشرات</w:t>
            </w:r>
          </w:p>
        </w:tc>
        <w:tc>
          <w:tcPr>
            <w:tcW w:type="dxa" w:w="3250"/>
          </w:tcPr>
          <w:p>
            <w:pPr>
              <w:bidi/>
            </w:pPr>
            <w:r>
              <w:rPr>
                <w:sz w:val="19"/>
                <w:rtl w:val="1"/>
                <w:lang w:bidi="ar-SA"/>
              </w:rPr>
              <w:t xml:space="preserve">اطلب من مدير النظام منحك </w:t>
            </w:r>
            <w:r>
              <w:rPr>
                <w:rFonts w:ascii="Consolas" w:hAnsi="Consolas"/>
                <w:sz w:val="19"/>
                <w:rFonts w:ascii="Consolas" w:hAnsi="Consolas" w:cs="Consolas"/>
                <w:rtl w:val="0"/>
                <w:lang w:bidi="ar-SA"/>
              </w:rPr>
              <w:t>analytics.view</w:t>
            </w:r>
          </w:p>
        </w:tc>
      </w:tr>
      <w:tr>
        <w:tc>
          <w:tcPr>
            <w:tcW w:type="dxa" w:w="3250"/>
          </w:tcPr>
          <w:p>
            <w:pPr>
              <w:bidi/>
            </w:pPr>
            <w:r>
              <w:rPr>
                <w:sz w:val="19"/>
                <w:rtl w:val="1"/>
                <w:lang w:bidi="ar-SA"/>
              </w:rPr>
              <w:t>«جارٍ التحميل…»</w:t>
            </w:r>
          </w:p>
        </w:tc>
        <w:tc>
          <w:tcPr>
            <w:tcW w:type="dxa" w:w="3250"/>
          </w:tcPr>
          <w:p>
            <w:pPr>
              <w:bidi/>
            </w:pPr>
            <w:r>
              <w:rPr>
                <w:sz w:val="19"/>
                <w:rtl w:val="1"/>
                <w:lang w:bidi="ar-SA"/>
              </w:rPr>
              <w:t>النداء لم يعد بعد</w:t>
            </w:r>
          </w:p>
        </w:tc>
        <w:tc>
          <w:tcPr>
            <w:tcW w:type="dxa" w:w="3250"/>
          </w:tcPr>
          <w:p>
            <w:pPr>
              <w:bidi/>
            </w:pPr>
            <w:r>
              <w:rPr>
                <w:sz w:val="19"/>
                <w:rtl w:val="1"/>
                <w:lang w:bidi="ar-SA"/>
              </w:rPr>
              <w:t>انتظر؛ إن بقيت الرسالة فالخادم لا يستجيب</w:t>
            </w:r>
          </w:p>
        </w:tc>
      </w:tr>
      <w:tr>
        <w:tc>
          <w:tcPr>
            <w:tcW w:type="dxa" w:w="3250"/>
          </w:tcPr>
          <w:p>
            <w:pPr>
              <w:bidi/>
            </w:pPr>
            <w:r>
              <w:rPr>
                <w:sz w:val="19"/>
                <w:rtl w:val="1"/>
                <w:lang w:bidi="ar-SA"/>
              </w:rPr>
              <w:t>«لا توجد درجات مُحتسَبة بعد.»</w:t>
            </w:r>
          </w:p>
        </w:tc>
        <w:tc>
          <w:tcPr>
            <w:tcW w:type="dxa" w:w="3250"/>
          </w:tcPr>
          <w:p>
            <w:pPr>
              <w:bidi/>
            </w:pPr>
            <w:r>
              <w:rPr>
                <w:sz w:val="19"/>
                <w:rtl w:val="1"/>
                <w:lang w:bidi="ar-SA"/>
              </w:rPr>
              <w:t>لا توجد درجات تقييم مُرسَلة أو معتمدة ضمن تصنيفاتك</w:t>
            </w:r>
          </w:p>
        </w:tc>
        <w:tc>
          <w:tcPr>
            <w:tcW w:type="dxa" w:w="3250"/>
          </w:tcPr>
          <w:p>
            <w:pPr>
              <w:bidi/>
            </w:pPr>
            <w:r>
              <w:rPr>
                <w:sz w:val="19"/>
                <w:rtl w:val="1"/>
                <w:lang w:bidi="ar-SA"/>
              </w:rPr>
              <w:t>لا شيء — تظهر الفجوات بعد أول تقييم يُرسَل</w:t>
            </w:r>
          </w:p>
        </w:tc>
      </w:tr>
      <w:tr>
        <w:tc>
          <w:tcPr>
            <w:tcW w:type="dxa" w:w="3250"/>
          </w:tcPr>
          <w:p>
            <w:pPr>
              <w:bidi/>
            </w:pPr>
            <w:r>
              <w:rPr>
                <w:sz w:val="19"/>
                <w:rtl w:val="1"/>
                <w:lang w:bidi="ar-SA"/>
              </w:rPr>
              <w:t xml:space="preserve">«لا بيانات.» في بطاقة </w:t>
            </w:r>
            <w:r>
              <w:rPr>
                <w:b/>
                <w:sz w:val="19"/>
                <w:rtl w:val="1"/>
                <w:lang w:bidi="ar-SA"/>
              </w:rPr>
              <w:t>حسب القطاع</w:t>
            </w:r>
          </w:p>
        </w:tc>
        <w:tc>
          <w:tcPr>
            <w:tcW w:type="dxa" w:w="3250"/>
          </w:tcPr>
          <w:p>
            <w:pPr>
              <w:bidi/>
            </w:pPr>
            <w:r>
              <w:rPr>
                <w:sz w:val="19"/>
                <w:rtl w:val="1"/>
                <w:lang w:bidi="ar-SA"/>
              </w:rPr>
              <w:t>لا قطاع فيه مشاركون ضمن تصنيفاتك، أو تعذّر جلب هذا القسم (خطؤه يُتجاهَل بلا رسالة)</w:t>
            </w:r>
          </w:p>
        </w:tc>
        <w:tc>
          <w:tcPr>
            <w:tcW w:type="dxa" w:w="3250"/>
          </w:tcPr>
          <w:p>
            <w:pPr>
              <w:bidi/>
            </w:pPr>
            <w:r>
              <w:rPr>
                <w:sz w:val="19"/>
                <w:rtl w:val="1"/>
                <w:lang w:bidi="ar-SA"/>
              </w:rPr>
              <w:t>أعِد تحميل الصفحة؛ فإن بقيت فالسبب أنه لا قطاع مؤهَّل</w:t>
            </w:r>
          </w:p>
        </w:tc>
      </w:tr>
      <w:tr>
        <w:tc>
          <w:tcPr>
            <w:tcW w:type="dxa" w:w="3250"/>
          </w:tcPr>
          <w:p>
            <w:pPr>
              <w:bidi/>
            </w:pPr>
            <w:r>
              <w:rPr>
                <w:rFonts w:ascii="Consolas" w:hAnsi="Consolas"/>
                <w:sz w:val="19"/>
                <w:rFonts w:ascii="Consolas" w:hAnsi="Consolas" w:cs="Consolas"/>
                <w:rtl w:val="0"/>
                <w:lang w:bidi="ar-SA"/>
              </w:rPr>
              <w:t>—</w:t>
            </w:r>
            <w:r>
              <w:rPr>
                <w:sz w:val="19"/>
                <w:rtl w:val="1"/>
                <w:lang w:bidi="ar-SA"/>
              </w:rPr>
              <w:t xml:space="preserve"> مكان النسبة</w:t>
            </w:r>
          </w:p>
        </w:tc>
        <w:tc>
          <w:tcPr>
            <w:tcW w:type="dxa" w:w="3250"/>
          </w:tcPr>
          <w:p>
            <w:pPr>
              <w:bidi/>
            </w:pPr>
            <w:r>
              <w:rPr>
                <w:sz w:val="19"/>
                <w:rtl w:val="1"/>
                <w:lang w:bidi="ar-SA"/>
              </w:rPr>
              <w:t>لا تقارير معتمدة يُحتسب منها المتوسّط</w:t>
            </w:r>
          </w:p>
        </w:tc>
        <w:tc>
          <w:tcPr>
            <w:tcW w:type="dxa" w:w="3250"/>
          </w:tcPr>
          <w:p>
            <w:pPr>
              <w:bidi/>
            </w:pPr>
            <w:r>
              <w:rPr>
                <w:sz w:val="19"/>
                <w:rtl w:val="1"/>
                <w:lang w:bidi="ar-SA"/>
              </w:rPr>
              <w:t>لا شيء — يظهر الرقم بعد أول اعتماد</w:t>
            </w:r>
          </w:p>
        </w:tc>
      </w:tr>
    </w:tbl>
    <w:p/>
    <w:p>
      <w:pPr>
        <w:pStyle w:val="Heading2"/>
        <w:bidi/>
      </w:pPr>
      <w:r>
        <w:rPr>
          <w:rtl w:val="1"/>
          <w:lang w:bidi="ar-SA"/>
        </w:rPr>
        <w:t>القيادة التنفيذية للمركز</w:t>
      </w:r>
    </w:p>
    <w:p>
      <w:pPr>
        <w:jc w:val="center"/>
      </w:pPr>
      <w:r>
        <w:drawing>
          <wp:inline xmlns:a="http://schemas.openxmlformats.org/drawingml/2006/main" xmlns:pic="http://schemas.openxmlformats.org/drawingml/2006/picture">
            <wp:extent cx="5852160" cy="3677107"/>
            <wp:docPr id="236" name="Picture 236"/>
            <wp:cNvGraphicFramePr>
              <a:graphicFrameLocks noChangeAspect="1"/>
            </wp:cNvGraphicFramePr>
            <a:graphic>
              <a:graphicData uri="http://schemas.openxmlformats.org/drawingml/2006/picture">
                <pic:pic>
                  <pic:nvPicPr>
                    <pic:cNvPr id="0" name="executive.jpg"/>
                    <pic:cNvPicPr/>
                  </pic:nvPicPr>
                  <pic:blipFill>
                    <a:blip r:embed="rId13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القيادة التنفيذية للمركز — تفتح على «بانتظار قرارك»</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analytics.executive</w:t>
      </w:r>
      <w:r>
        <w:rPr>
          <w:rtl w:val="1"/>
          <w:lang w:bidi="ar-SA"/>
        </w:rPr>
        <w:t xml:space="preserve"> — «القيادة التنفيذية للمركز». </w:t>
      </w:r>
      <w:r>
        <w:rPr>
          <w:b/>
          <w:rtl w:val="1"/>
          <w:lang w:bidi="ar-SA"/>
        </w:rPr>
        <w:t>صلاحية مدير المركز وحده</w:t>
      </w:r>
      <w:r>
        <w:rPr>
          <w:rtl w:val="1"/>
          <w:lang w:bidi="ar-SA"/>
        </w:rPr>
        <w:t xml:space="preserve"> (ومعه </w:t>
      </w:r>
      <w:r>
        <w:rPr>
          <w:b/>
          <w:rtl w:val="1"/>
          <w:lang w:bidi="ar-SA"/>
        </w:rPr>
        <w:t>مدير النظام</w:t>
      </w:r>
      <w:r>
        <w:rPr>
          <w:rtl w:val="1"/>
          <w:lang w:bidi="ar-SA"/>
        </w:rPr>
        <w:t xml:space="preserve"> لأنه يملك كل الصلاحيات). صلاحيتها مستقلّة عن </w:t>
      </w:r>
      <w:r>
        <w:rPr>
          <w:rFonts w:ascii="Consolas" w:hAnsi="Consolas"/>
          <w:sz w:val="19"/>
          <w:rFonts w:ascii="Consolas" w:hAnsi="Consolas" w:cs="Consolas"/>
          <w:rtl w:val="0"/>
          <w:lang w:bidi="ar-SA"/>
        </w:rPr>
        <w:t>analytics.view</w:t>
      </w:r>
      <w:r>
        <w:rPr>
          <w:rtl w:val="1"/>
          <w:lang w:bidi="ar-SA"/>
        </w:rPr>
        <w:t>: سحبها من دورٍ يُغلق مسارها على الخادم، لا يُخفي رابطها وحده.</w:t>
      </w:r>
    </w:p>
    <w:p>
      <w:pPr>
        <w:bidi/>
        <w:ind w:left="360" w:right="216"/>
        <w:shd w:val="clear" w:color="auto" w:fill="FFF8E6"/>
      </w:pPr>
      <w:r>
        <w:rPr>
          <w:sz w:val="21"/>
          <w:rtl w:val="1"/>
          <w:lang w:bidi="ar-SA"/>
        </w:rPr>
        <w:t xml:space="preserve">كانت تُمنح أيضاً لمدير إدارة التقييم ولإدارة تطوير الكفاءات أيام كانت لوحةَ مؤشراتٍ للجاهزية. وقد صارت نظرةً شاملة على أبواب المنصّة كلها — الجدولة والاستقبال والحضور والتسليم للجهات وسجل التدقيق — وتلك صورةُ المركز لا صورةُ إدارةٍ فيه، فمن يُسأل عن المركز أمام الجهة هو من يقرؤها. ولم يفقد الدوران شيئاً من عملهما: </w:t>
      </w:r>
      <w:r>
        <w:rPr>
          <w:b/>
          <w:sz w:val="21"/>
          <w:rtl w:val="1"/>
          <w:lang w:bidi="ar-SA"/>
        </w:rPr>
        <w:t>التحليلات</w:t>
      </w:r>
      <w:r>
        <w:rPr>
          <w:sz w:val="21"/>
          <w:rtl w:val="1"/>
          <w:lang w:bidi="ar-SA"/>
        </w:rPr>
        <w:t xml:space="preserve"> و</w:t>
      </w:r>
      <w:r>
        <w:rPr>
          <w:b/>
          <w:sz w:val="21"/>
          <w:rtl w:val="1"/>
          <w:lang w:bidi="ar-SA"/>
        </w:rPr>
        <w:t>التقرير اليومي</w:t>
      </w:r>
      <w:r>
        <w:rPr>
          <w:sz w:val="21"/>
          <w:rtl w:val="1"/>
          <w:lang w:bidi="ar-SA"/>
        </w:rPr>
        <w:t xml:space="preserve"> باقيان لهما وفيهما أرقام إدارتهما. ولو أردتَ إعادتها لأحدهما فمن شاشة </w:t>
      </w:r>
      <w:r>
        <w:rPr>
          <w:b/>
          <w:sz w:val="21"/>
          <w:rtl w:val="1"/>
          <w:lang w:bidi="ar-SA"/>
        </w:rPr>
        <w:t>الأدوار والصلاحيات</w:t>
      </w:r>
      <w:r>
        <w:rPr>
          <w:sz w:val="21"/>
          <w:rtl w:val="1"/>
          <w:lang w:bidi="ar-SA"/>
        </w:rPr>
        <w:t xml:space="preserve"> أو باستثناء فردي من شاشة </w:t>
      </w:r>
      <w:r>
        <w:rPr>
          <w:b/>
          <w:sz w:val="21"/>
          <w:rtl w:val="1"/>
          <w:lang w:bidi="ar-SA"/>
        </w:rPr>
        <w:t>المستخدمون</w:t>
      </w:r>
      <w:r>
        <w:rPr>
          <w:sz w:val="21"/>
          <w:rtl w:val="1"/>
          <w:lang w:bidi="ar-SA"/>
        </w:rPr>
        <w:t xml:space="preserve"> — بلا نشر.</w:t>
      </w:r>
    </w:p>
    <w:p>
      <w:pPr>
        <w:bidi/>
      </w:pPr>
      <w:r>
        <w:rPr>
          <w:rtl w:val="1"/>
          <w:lang w:bidi="ar-SA"/>
        </w:rPr>
        <w:t xml:space="preserve">لها بابٌ مستقل في القائمة الجانبية باسم «القيادة التنفيذية للمركز»، وفيها </w:t>
      </w:r>
      <w:r>
        <w:rPr>
          <w:b/>
          <w:rtl w:val="1"/>
          <w:lang w:bidi="ar-SA"/>
        </w:rPr>
        <w:t>أربعة تبويبات</w:t>
      </w:r>
      <w:r>
        <w:rPr>
          <w:rtl w:val="1"/>
          <w:lang w:bidi="ar-SA"/>
        </w:rPr>
        <w:t>:</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التبويب</w:t>
            </w:r>
          </w:p>
        </w:tc>
        <w:tc>
          <w:tcPr>
            <w:tcW w:type="dxa" w:w="4874"/>
            <w:shd w:val="clear" w:color="auto" w:fill="EAF5EF"/>
          </w:tcPr>
          <w:p>
            <w:pPr>
              <w:bidi/>
            </w:pPr>
            <w:r>
              <w:rPr>
                <w:b/>
                <w:sz w:val="19"/>
              </w:rPr>
            </w:r>
            <w:r>
              <w:rPr>
                <w:b/>
                <w:sz w:val="19"/>
                <w:rtl w:val="1"/>
                <w:lang w:bidi="ar-SA"/>
              </w:rPr>
              <w:t>ما فيه</w:t>
            </w:r>
          </w:p>
        </w:tc>
      </w:tr>
      <w:tr>
        <w:tc>
          <w:tcPr>
            <w:tcW w:type="dxa" w:w="4874"/>
          </w:tcPr>
          <w:p>
            <w:pPr>
              <w:bidi/>
            </w:pPr>
            <w:r>
              <w:rPr>
                <w:b/>
                <w:sz w:val="19"/>
                <w:rtl w:val="1"/>
                <w:lang w:bidi="ar-SA"/>
              </w:rPr>
              <w:t>بانتظار قرارك</w:t>
            </w:r>
          </w:p>
        </w:tc>
        <w:tc>
          <w:tcPr>
            <w:tcW w:type="dxa" w:w="4874"/>
          </w:tcPr>
          <w:p>
            <w:pPr>
              <w:bidi/>
            </w:pPr>
            <w:r>
              <w:rPr>
                <w:sz w:val="19"/>
                <w:rtl w:val="1"/>
                <w:lang w:bidi="ar-SA"/>
              </w:rPr>
              <w:t xml:space="preserve">المفتوح افتراضاً: </w:t>
            </w:r>
            <w:r>
              <w:rPr>
                <w:b/>
                <w:sz w:val="19"/>
                <w:rtl w:val="1"/>
                <w:lang w:bidi="ar-SA"/>
              </w:rPr>
              <w:t>اليوم في المركز</w:t>
            </w:r>
            <w:r>
              <w:rPr>
                <w:sz w:val="19"/>
                <w:rtl w:val="1"/>
                <w:lang w:bidi="ar-SA"/>
              </w:rPr>
              <w:t>، و</w:t>
            </w:r>
            <w:r>
              <w:rPr>
                <w:b/>
                <w:sz w:val="19"/>
                <w:rtl w:val="1"/>
                <w:lang w:bidi="ar-SA"/>
              </w:rPr>
              <w:t>بانتظار قرارك</w:t>
            </w:r>
            <w:r>
              <w:rPr>
                <w:sz w:val="19"/>
                <w:rtl w:val="1"/>
                <w:lang w:bidi="ar-SA"/>
              </w:rPr>
              <w:t xml:space="preserve"> (ما يحمل توقيعك)، و</w:t>
            </w:r>
            <w:r>
              <w:rPr>
                <w:b/>
                <w:sz w:val="19"/>
                <w:rtl w:val="1"/>
                <w:lang w:bidi="ar-SA"/>
              </w:rPr>
              <w:t>ما تعطّل ويحتاج متابعتك</w:t>
            </w:r>
            <w:r>
              <w:rPr>
                <w:sz w:val="19"/>
                <w:rtl w:val="1"/>
                <w:lang w:bidi="ar-SA"/>
              </w:rPr>
              <w:t xml:space="preserve"> (ما وقف عند غيرك). على عنوانه شارةٌ بمجموع ما ينتظرك</w:t>
            </w:r>
          </w:p>
        </w:tc>
      </w:tr>
      <w:tr>
        <w:tc>
          <w:tcPr>
            <w:tcW w:type="dxa" w:w="4874"/>
          </w:tcPr>
          <w:p>
            <w:pPr>
              <w:bidi/>
            </w:pPr>
            <w:r>
              <w:rPr>
                <w:b/>
                <w:sz w:val="19"/>
                <w:rtl w:val="1"/>
                <w:lang w:bidi="ar-SA"/>
              </w:rPr>
              <w:t>المؤشرات التنفيذية</w:t>
            </w:r>
          </w:p>
        </w:tc>
        <w:tc>
          <w:tcPr>
            <w:tcW w:type="dxa" w:w="4874"/>
          </w:tcPr>
          <w:p>
            <w:pPr>
              <w:bidi/>
            </w:pPr>
            <w:r>
              <w:rPr>
                <w:sz w:val="19"/>
                <w:rtl w:val="1"/>
                <w:lang w:bidi="ar-SA"/>
              </w:rPr>
              <w:t>البطاقات الأربع، الرؤى التلقائية، خريطة الكفاءات بمقياسيها، الاتجاه الشهري، مقارنة القطاعات مع الغياب، الفئات القيادية، توزيع الجاهزية</w:t>
            </w:r>
          </w:p>
        </w:tc>
      </w:tr>
      <w:tr>
        <w:tc>
          <w:tcPr>
            <w:tcW w:type="dxa" w:w="4874"/>
          </w:tcPr>
          <w:p>
            <w:pPr>
              <w:bidi/>
            </w:pPr>
            <w:r>
              <w:rPr>
                <w:b/>
                <w:sz w:val="19"/>
                <w:rtl w:val="1"/>
                <w:lang w:bidi="ar-SA"/>
              </w:rPr>
              <w:t>نظرة شاملة على المنصّة</w:t>
            </w:r>
          </w:p>
        </w:tc>
        <w:tc>
          <w:tcPr>
            <w:tcW w:type="dxa" w:w="4874"/>
          </w:tcPr>
          <w:p>
            <w:pPr>
              <w:bidi/>
            </w:pPr>
            <w:r>
              <w:rPr>
                <w:sz w:val="19"/>
                <w:rtl w:val="1"/>
                <w:lang w:bidi="ar-SA"/>
              </w:rPr>
              <w:t xml:space="preserve">ثلاثة عشر قسماً، منها </w:t>
            </w:r>
            <w:r>
              <w:rPr>
                <w:b/>
                <w:sz w:val="19"/>
                <w:rtl w:val="1"/>
                <w:lang w:bidi="ar-SA"/>
              </w:rPr>
              <w:t>طاقة الجدولة</w:t>
            </w:r>
            <w:r>
              <w:rPr>
                <w:sz w:val="19"/>
                <w:rtl w:val="1"/>
                <w:lang w:bidi="ar-SA"/>
              </w:rPr>
              <w:t xml:space="preserve"> و</w:t>
            </w:r>
            <w:r>
              <w:rPr>
                <w:b/>
                <w:sz w:val="19"/>
                <w:rtl w:val="1"/>
                <w:lang w:bidi="ar-SA"/>
              </w:rPr>
              <w:t>التسليم للجهات</w:t>
            </w:r>
            <w:r>
              <w:rPr>
                <w:sz w:val="19"/>
                <w:rtl w:val="1"/>
                <w:lang w:bidi="ar-SA"/>
              </w:rPr>
              <w:t xml:space="preserve">. خارجها ما ليس من قرار مدير المركز: </w:t>
            </w:r>
            <w:r>
              <w:rPr>
                <w:b/>
                <w:sz w:val="19"/>
                <w:rtl w:val="1"/>
                <w:lang w:bidi="ar-SA"/>
              </w:rPr>
              <w:t>الإعدادات</w:t>
            </w:r>
            <w:r>
              <w:rPr>
                <w:sz w:val="19"/>
                <w:rtl w:val="1"/>
                <w:lang w:bidi="ar-SA"/>
              </w:rPr>
              <w:t xml:space="preserve"> و</w:t>
            </w:r>
            <w:r>
              <w:rPr>
                <w:b/>
                <w:sz w:val="19"/>
                <w:rtl w:val="1"/>
                <w:lang w:bidi="ar-SA"/>
              </w:rPr>
              <w:t>المستخدمون والأدوار</w:t>
            </w:r>
            <w:r>
              <w:rPr>
                <w:sz w:val="19"/>
                <w:rtl w:val="1"/>
                <w:lang w:bidi="ar-SA"/>
              </w:rPr>
              <w:t xml:space="preserve"> و</w:t>
            </w:r>
            <w:r>
              <w:rPr>
                <w:b/>
                <w:sz w:val="19"/>
                <w:rtl w:val="1"/>
                <w:lang w:bidi="ar-SA"/>
              </w:rPr>
              <w:t>طلبات تحديث البيانات</w:t>
            </w:r>
          </w:p>
        </w:tc>
      </w:tr>
      <w:tr>
        <w:tc>
          <w:tcPr>
            <w:tcW w:type="dxa" w:w="4874"/>
          </w:tcPr>
          <w:p>
            <w:pPr>
              <w:bidi/>
            </w:pPr>
            <w:r>
              <w:rPr>
                <w:b/>
                <w:sz w:val="19"/>
                <w:rtl w:val="1"/>
                <w:lang w:bidi="ar-SA"/>
              </w:rPr>
              <w:t>التقارير</w:t>
            </w:r>
          </w:p>
        </w:tc>
        <w:tc>
          <w:tcPr>
            <w:tcW w:type="dxa" w:w="4874"/>
          </w:tcPr>
          <w:p>
            <w:pPr>
              <w:bidi/>
            </w:pPr>
            <w:r>
              <w:rPr>
                <w:sz w:val="19"/>
                <w:rtl w:val="1"/>
                <w:lang w:bidi="ar-SA"/>
              </w:rPr>
              <w:t xml:space="preserve">خمس بطاقات منها </w:t>
            </w:r>
            <w:r>
              <w:rPr>
                <w:b/>
                <w:sz w:val="19"/>
                <w:rtl w:val="1"/>
                <w:lang w:bidi="ar-SA"/>
              </w:rPr>
              <w:t>معدّل الإعادة</w:t>
            </w:r>
            <w:r>
              <w:rPr>
                <w:sz w:val="19"/>
                <w:rtl w:val="1"/>
                <w:lang w:bidi="ar-SA"/>
              </w:rPr>
              <w:t>، وأطول انتظار، وخطّ الاعتماد، والتوصيات، و</w:t>
            </w:r>
            <w:r>
              <w:rPr>
                <w:b/>
                <w:sz w:val="19"/>
                <w:rtl w:val="1"/>
                <w:lang w:bidi="ar-SA"/>
              </w:rPr>
              <w:t>زمن الدورة</w:t>
            </w:r>
            <w:r>
              <w:rPr>
                <w:sz w:val="19"/>
                <w:rtl w:val="1"/>
                <w:lang w:bidi="ar-SA"/>
              </w:rPr>
              <w:t>، و</w:t>
            </w:r>
            <w:r>
              <w:rPr>
                <w:b/>
                <w:sz w:val="19"/>
                <w:rtl w:val="1"/>
                <w:lang w:bidi="ar-SA"/>
              </w:rPr>
              <w:t>المعتمدة بلا ملخّص تنفيذي</w:t>
            </w:r>
            <w:r>
              <w:rPr>
                <w:sz w:val="19"/>
                <w:rtl w:val="1"/>
                <w:lang w:bidi="ar-SA"/>
              </w:rPr>
              <w:t xml:space="preserve">، وأحدث التقارير </w:t>
            </w:r>
            <w:r>
              <w:rPr>
                <w:b/>
                <w:sz w:val="19"/>
                <w:rtl w:val="1"/>
                <w:lang w:bidi="ar-SA"/>
              </w:rPr>
              <w:t>بالرمز لا بالاسم</w:t>
            </w:r>
          </w:p>
        </w:tc>
      </w:tr>
    </w:tbl>
    <w:p/>
    <w:p>
      <w:pPr>
        <w:bidi/>
      </w:pPr>
      <w:r>
        <w:rPr>
          <w:rtl w:val="1"/>
          <w:lang w:bidi="ar-SA"/>
        </w:rPr>
        <w:t xml:space="preserve">كل تبويب يجلب حمولته عند أوّل فتحٍ له لا عند فتح الشاشة، والعودة إليه لا تُعيد النداء. </w:t>
      </w:r>
      <w:r>
        <w:rPr>
          <w:b/>
          <w:rtl w:val="1"/>
          <w:lang w:bidi="ar-SA"/>
        </w:rPr>
        <w:t>تصدير PDF</w:t>
      </w:r>
      <w:r>
        <w:rPr>
          <w:rtl w:val="1"/>
          <w:lang w:bidi="ar-SA"/>
        </w:rPr>
        <w:t xml:space="preserve"> في الترويسة يفتح نافذة طباعة المتصفّح على </w:t>
      </w:r>
      <w:r>
        <w:rPr>
          <w:b/>
          <w:rtl w:val="1"/>
          <w:lang w:bidi="ar-SA"/>
        </w:rPr>
        <w:t>التبويب المفتوح وحده</w:t>
      </w:r>
      <w:r>
        <w:rPr>
          <w:rtl w:val="1"/>
          <w:lang w:bidi="ar-SA"/>
        </w:rPr>
        <w:t>.</w:t>
      </w:r>
    </w:p>
    <w:p>
      <w:pPr>
        <w:pStyle w:val="Heading3"/>
        <w:bidi/>
      </w:pPr>
      <w:r>
        <w:rPr>
          <w:rtl w:val="1"/>
          <w:lang w:bidi="ar-SA"/>
        </w:rPr>
        <w:t>تبويب «بانتظار قرارك»</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اليوم في المركز</w:t>
            </w:r>
          </w:p>
        </w:tc>
        <w:tc>
          <w:tcPr>
            <w:tcW w:type="dxa" w:w="4874"/>
          </w:tcPr>
          <w:p>
            <w:pPr>
              <w:bidi/>
            </w:pPr>
            <w:r>
              <w:rPr>
                <w:sz w:val="19"/>
                <w:rtl w:val="1"/>
                <w:lang w:bidi="ar-SA"/>
              </w:rPr>
              <w:t xml:space="preserve">ستّ خانات: </w:t>
            </w:r>
            <w:r>
              <w:rPr>
                <w:b/>
                <w:sz w:val="19"/>
                <w:rtl w:val="1"/>
                <w:lang w:bidi="ar-SA"/>
              </w:rPr>
              <w:t>جلسات اليوم</w:t>
            </w:r>
            <w:r>
              <w:rPr>
                <w:sz w:val="19"/>
                <w:rtl w:val="1"/>
                <w:lang w:bidi="ar-SA"/>
              </w:rPr>
              <w:t xml:space="preserve"> · </w:t>
            </w:r>
            <w:r>
              <w:rPr>
                <w:b/>
                <w:sz w:val="19"/>
                <w:rtl w:val="1"/>
                <w:lang w:bidi="ar-SA"/>
              </w:rPr>
              <w:t>حضروا</w:t>
            </w:r>
            <w:r>
              <w:rPr>
                <w:sz w:val="19"/>
                <w:rtl w:val="1"/>
                <w:lang w:bidi="ar-SA"/>
              </w:rPr>
              <w:t xml:space="preserve"> · </w:t>
            </w:r>
            <w:r>
              <w:rPr>
                <w:b/>
                <w:sz w:val="19"/>
                <w:rtl w:val="1"/>
                <w:lang w:bidi="ar-SA"/>
              </w:rPr>
              <w:t>غابوا</w:t>
            </w:r>
            <w:r>
              <w:rPr>
                <w:sz w:val="19"/>
                <w:rtl w:val="1"/>
                <w:lang w:bidi="ar-SA"/>
              </w:rPr>
              <w:t xml:space="preserve"> · </w:t>
            </w:r>
            <w:r>
              <w:rPr>
                <w:b/>
                <w:sz w:val="19"/>
                <w:rtl w:val="1"/>
                <w:lang w:bidi="ar-SA"/>
              </w:rPr>
              <w:t>لم يُرصد حضورهم</w:t>
            </w:r>
            <w:r>
              <w:rPr>
                <w:sz w:val="19"/>
                <w:rtl w:val="1"/>
                <w:lang w:bidi="ar-SA"/>
              </w:rPr>
              <w:t xml:space="preserve"> · </w:t>
            </w:r>
            <w:r>
              <w:rPr>
                <w:b/>
                <w:sz w:val="19"/>
                <w:rtl w:val="1"/>
                <w:lang w:bidi="ar-SA"/>
              </w:rPr>
              <w:t>زيارات الاستقبال</w:t>
            </w:r>
            <w:r>
              <w:rPr>
                <w:sz w:val="19"/>
                <w:rtl w:val="1"/>
                <w:lang w:bidi="ar-SA"/>
              </w:rPr>
              <w:t xml:space="preserve"> · </w:t>
            </w:r>
            <w:r>
              <w:rPr>
                <w:b/>
                <w:sz w:val="19"/>
                <w:rtl w:val="1"/>
                <w:lang w:bidi="ar-SA"/>
              </w:rPr>
              <w:t>في البهو بانتظار المستشار</w:t>
            </w:r>
            <w:r>
              <w:rPr>
                <w:sz w:val="19"/>
                <w:rtl w:val="1"/>
                <w:lang w:bidi="ar-SA"/>
              </w:rPr>
              <w:t xml:space="preserve">. وتحتها سطر </w:t>
            </w:r>
            <w:r>
              <w:rPr>
                <w:b/>
                <w:sz w:val="19"/>
                <w:rtl w:val="1"/>
                <w:lang w:bidi="ar-SA"/>
              </w:rPr>
              <w:t>بيان تصاريح الدخول لليوم</w:t>
            </w:r>
            <w:r>
              <w:rPr>
                <w:sz w:val="19"/>
                <w:rtl w:val="1"/>
                <w:lang w:bidi="ar-SA"/>
              </w:rPr>
              <w:t xml:space="preserve"> بحالته وعدد أسمائه، أو «لم يُعدّ بعد»</w:t>
            </w:r>
          </w:p>
        </w:tc>
      </w:tr>
      <w:tr>
        <w:tc>
          <w:tcPr>
            <w:tcW w:type="dxa" w:w="4874"/>
          </w:tcPr>
          <w:p>
            <w:pPr>
              <w:bidi/>
            </w:pPr>
            <w:r>
              <w:rPr>
                <w:sz w:val="19"/>
                <w:rtl w:val="1"/>
                <w:lang w:bidi="ar-SA"/>
              </w:rPr>
              <w:t xml:space="preserve">صفّ في </w:t>
            </w:r>
            <w:r>
              <w:rPr>
                <w:b/>
                <w:sz w:val="19"/>
                <w:rtl w:val="1"/>
                <w:lang w:bidi="ar-SA"/>
              </w:rPr>
              <w:t>بانتظار قرارك</w:t>
            </w:r>
          </w:p>
        </w:tc>
        <w:tc>
          <w:tcPr>
            <w:tcW w:type="dxa" w:w="4874"/>
          </w:tcPr>
          <w:p>
            <w:pPr>
              <w:bidi/>
            </w:pPr>
            <w:r>
              <w:rPr>
                <w:sz w:val="19"/>
                <w:rtl w:val="1"/>
                <w:lang w:bidi="ar-SA"/>
              </w:rPr>
              <w:t xml:space="preserve">العدد، وما هو، و«أقدمها منذ …»، وزرّ </w:t>
            </w:r>
            <w:r>
              <w:rPr>
                <w:b/>
                <w:sz w:val="19"/>
                <w:rtl w:val="1"/>
                <w:lang w:bidi="ar-SA"/>
              </w:rPr>
              <w:t>افتح</w:t>
            </w:r>
            <w:r>
              <w:rPr>
                <w:sz w:val="19"/>
                <w:rtl w:val="1"/>
                <w:lang w:bidi="ar-SA"/>
              </w:rPr>
              <w:t xml:space="preserve">. </w:t>
            </w:r>
            <w:r>
              <w:rPr>
                <w:b/>
                <w:sz w:val="19"/>
                <w:rtl w:val="1"/>
                <w:lang w:bidi="ar-SA"/>
              </w:rPr>
              <w:t>كل صفٍّ بصلاحية قراره لا بدورك</w:t>
            </w:r>
            <w:r>
              <w:rPr>
                <w:sz w:val="19"/>
                <w:rtl w:val="1"/>
                <w:lang w:bidi="ar-SA"/>
              </w:rPr>
              <w:t xml:space="preserve"> — من سُحبت منه صلاحيةٌ في شاشة الأدوار يختفي صفُّها</w:t>
            </w:r>
          </w:p>
        </w:tc>
      </w:tr>
      <w:tr>
        <w:tc>
          <w:tcPr>
            <w:tcW w:type="dxa" w:w="4874"/>
          </w:tcPr>
          <w:p>
            <w:pPr>
              <w:bidi/>
            </w:pPr>
            <w:r>
              <w:rPr>
                <w:sz w:val="19"/>
                <w:rtl w:val="1"/>
                <w:lang w:bidi="ar-SA"/>
              </w:rPr>
              <w:t>صفوف الطابور</w:t>
            </w:r>
          </w:p>
        </w:tc>
        <w:tc>
          <w:tcPr>
            <w:tcW w:type="dxa" w:w="4874"/>
          </w:tcPr>
          <w:p>
            <w:pPr>
              <w:bidi/>
            </w:pPr>
            <w:r>
              <w:rPr>
                <w:b/>
                <w:sz w:val="19"/>
                <w:rtl w:val="1"/>
                <w:lang w:bidi="ar-SA"/>
              </w:rPr>
              <w:t>بيان تصاريح دخول بانتظار اعتمادك</w:t>
            </w:r>
            <w:r>
              <w:rPr>
                <w:sz w:val="19"/>
                <w:rtl w:val="1"/>
                <w:lang w:bidi="ar-SA"/>
              </w:rPr>
              <w:t xml:space="preserve"> (ومعه أقرب يوم وعدد أسمائه) · </w:t>
            </w:r>
            <w:r>
              <w:rPr>
                <w:b/>
                <w:sz w:val="19"/>
                <w:rtl w:val="1"/>
                <w:lang w:bidi="ar-SA"/>
              </w:rPr>
              <w:t>تقارير بانتظار اعتمادك النهائي</w:t>
            </w:r>
            <w:r>
              <w:rPr>
                <w:sz w:val="19"/>
                <w:rtl w:val="1"/>
                <w:lang w:bidi="ar-SA"/>
              </w:rPr>
              <w:t xml:space="preserve"> · </w:t>
            </w:r>
            <w:r>
              <w:rPr>
                <w:b/>
                <w:sz w:val="19"/>
                <w:rtl w:val="1"/>
                <w:lang w:bidi="ar-SA"/>
              </w:rPr>
              <w:t>تقارير معتمدة بلا ملخّص تنفيذي</w:t>
            </w:r>
            <w:r>
              <w:rPr>
                <w:sz w:val="19"/>
                <w:rtl w:val="1"/>
                <w:lang w:bidi="ar-SA"/>
              </w:rPr>
              <w:t xml:space="preserve"> · </w:t>
            </w:r>
            <w:r>
              <w:rPr>
                <w:b/>
                <w:sz w:val="19"/>
                <w:rtl w:val="1"/>
                <w:lang w:bidi="ar-SA"/>
              </w:rPr>
              <w:t>مشاركون بمسودّة بانتظار الاعتماد</w:t>
            </w:r>
            <w:r>
              <w:rPr>
                <w:sz w:val="19"/>
                <w:rtl w:val="1"/>
                <w:lang w:bidi="ar-SA"/>
              </w:rPr>
              <w:t xml:space="preserve"> · </w:t>
            </w:r>
            <w:r>
              <w:rPr>
                <w:b/>
                <w:sz w:val="19"/>
                <w:rtl w:val="1"/>
                <w:lang w:bidi="ar-SA"/>
              </w:rPr>
              <w:t>زيارات اليوم جاهزة للاعتماد والترحيل</w:t>
            </w:r>
            <w:r>
              <w:rPr>
                <w:sz w:val="19"/>
                <w:rtl w:val="1"/>
                <w:lang w:bidi="ar-SA"/>
              </w:rPr>
              <w:t xml:space="preserve"> (موقَّعة، وسيرتها معتمدة، وفيها إسنادٌ مستلَم) · </w:t>
            </w:r>
            <w:r>
              <w:rPr>
                <w:b/>
                <w:sz w:val="19"/>
                <w:rtl w:val="1"/>
                <w:lang w:bidi="ar-SA"/>
              </w:rPr>
              <w:t>تقييمات مُرسلة بانتظار الاعتماد</w:t>
            </w:r>
          </w:p>
        </w:tc>
      </w:tr>
      <w:tr>
        <w:tc>
          <w:tcPr>
            <w:tcW w:type="dxa" w:w="4874"/>
          </w:tcPr>
          <w:p>
            <w:pPr>
              <w:bidi/>
            </w:pPr>
            <w:r>
              <w:rPr>
                <w:sz w:val="19"/>
                <w:rtl w:val="1"/>
                <w:lang w:bidi="ar-SA"/>
              </w:rPr>
              <w:t xml:space="preserve">صفّ في </w:t>
            </w:r>
            <w:r>
              <w:rPr>
                <w:b/>
                <w:sz w:val="19"/>
                <w:rtl w:val="1"/>
                <w:lang w:bidi="ar-SA"/>
              </w:rPr>
              <w:t>ما تعطّل ويحتاج متابعتك</w:t>
            </w:r>
          </w:p>
        </w:tc>
        <w:tc>
          <w:tcPr>
            <w:tcW w:type="dxa" w:w="4874"/>
          </w:tcPr>
          <w:p>
            <w:pPr>
              <w:bidi/>
            </w:pPr>
            <w:r>
              <w:rPr>
                <w:sz w:val="19"/>
                <w:rtl w:val="1"/>
                <w:lang w:bidi="ar-SA"/>
              </w:rPr>
              <w:t>العدد، وما هو، و</w:t>
            </w:r>
            <w:r>
              <w:rPr>
                <w:b/>
                <w:sz w:val="19"/>
                <w:rtl w:val="1"/>
                <w:lang w:bidi="ar-SA"/>
              </w:rPr>
              <w:t>صاحب القرار</w:t>
            </w:r>
            <w:r>
              <w:rPr>
                <w:sz w:val="19"/>
                <w:rtl w:val="1"/>
                <w:lang w:bidi="ar-SA"/>
              </w:rPr>
              <w:t>، وعمر أقدمه — بالدقائق لمن في البهو</w:t>
            </w:r>
          </w:p>
        </w:tc>
      </w:tr>
      <w:tr>
        <w:tc>
          <w:tcPr>
            <w:tcW w:type="dxa" w:w="4874"/>
          </w:tcPr>
          <w:p>
            <w:pPr>
              <w:bidi/>
            </w:pPr>
            <w:r>
              <w:rPr>
                <w:sz w:val="19"/>
                <w:rtl w:val="1"/>
                <w:lang w:bidi="ar-SA"/>
              </w:rPr>
              <w:t>صفوف المتوقّف</w:t>
            </w:r>
          </w:p>
        </w:tc>
        <w:tc>
          <w:tcPr>
            <w:tcW w:type="dxa" w:w="4874"/>
          </w:tcPr>
          <w:p>
            <w:pPr>
              <w:bidi/>
            </w:pPr>
            <w:r>
              <w:rPr>
                <w:b/>
                <w:sz w:val="19"/>
                <w:rtl w:val="1"/>
                <w:lang w:bidi="ar-SA"/>
              </w:rPr>
              <w:t>موجات جدولة مُرسلة لم تُعتمد</w:t>
            </w:r>
            <w:r>
              <w:rPr>
                <w:sz w:val="19"/>
                <w:rtl w:val="1"/>
                <w:lang w:bidi="ar-SA"/>
              </w:rPr>
              <w:t xml:space="preserve"> (مسؤول الجدولة) · </w:t>
            </w:r>
            <w:r>
              <w:rPr>
                <w:b/>
                <w:sz w:val="19"/>
                <w:rtl w:val="1"/>
                <w:lang w:bidi="ar-SA"/>
              </w:rPr>
              <w:t>طلبات تأجيل لم يُبتّ فيها</w:t>
            </w:r>
            <w:r>
              <w:rPr>
                <w:sz w:val="19"/>
                <w:rtl w:val="1"/>
                <w:lang w:bidi="ar-SA"/>
              </w:rPr>
              <w:t xml:space="preserve"> (مسؤول الجدولة) · </w:t>
            </w:r>
            <w:r>
              <w:rPr>
                <w:b/>
                <w:sz w:val="19"/>
                <w:rtl w:val="1"/>
                <w:lang w:bidi="ar-SA"/>
              </w:rPr>
              <w:t>مشاركون في البهو بانتظار قرار المستشار</w:t>
            </w:r>
            <w:r>
              <w:rPr>
                <w:sz w:val="19"/>
                <w:rtl w:val="1"/>
                <w:lang w:bidi="ar-SA"/>
              </w:rPr>
              <w:t xml:space="preserve"> · </w:t>
            </w:r>
            <w:r>
              <w:rPr>
                <w:b/>
                <w:sz w:val="19"/>
                <w:rtl w:val="1"/>
                <w:lang w:bidi="ar-SA"/>
              </w:rPr>
              <w:t>تقارير مُعادة للتعديل لم تُرسل بعد</w:t>
            </w:r>
            <w:r>
              <w:rPr>
                <w:sz w:val="19"/>
                <w:rtl w:val="1"/>
                <w:lang w:bidi="ar-SA"/>
              </w:rPr>
              <w:t xml:space="preserve"> (كاتب التقرير) · </w:t>
            </w:r>
            <w:r>
              <w:rPr>
                <w:b/>
                <w:sz w:val="19"/>
                <w:rtl w:val="1"/>
                <w:lang w:bidi="ar-SA"/>
              </w:rPr>
              <w:t>تقارير متوقّفة في سلسلة الاعتماد أكثر من أسبوع</w:t>
            </w:r>
            <w:r>
              <w:rPr>
                <w:sz w:val="19"/>
                <w:rtl w:val="1"/>
                <w:lang w:bidi="ar-SA"/>
              </w:rPr>
              <w:t xml:space="preserve"> · </w:t>
            </w:r>
            <w:r>
              <w:rPr>
                <w:b/>
                <w:sz w:val="19"/>
                <w:rtl w:val="1"/>
                <w:lang w:bidi="ar-SA"/>
              </w:rPr>
              <w:t>مسودّات تقييم لم تُرسل منذ أكثر من ثلاثة أيام</w:t>
            </w:r>
            <w:r>
              <w:rPr>
                <w:sz w:val="19"/>
                <w:rtl w:val="1"/>
                <w:lang w:bidi="ar-SA"/>
              </w:rPr>
              <w:t xml:space="preserve"> (المستشارون) · </w:t>
            </w:r>
            <w:r>
              <w:rPr>
                <w:b/>
                <w:sz w:val="19"/>
                <w:rtl w:val="1"/>
                <w:lang w:bidi="ar-SA"/>
              </w:rPr>
              <w:t>بنود خطط تطوير تجاوزت موعدها</w:t>
            </w:r>
            <w:r>
              <w:rPr>
                <w:sz w:val="19"/>
                <w:rtl w:val="1"/>
                <w:lang w:bidi="ar-SA"/>
              </w:rPr>
              <w:t xml:space="preserve"> (إدارة تطوير الكفاءات)</w:t>
            </w:r>
          </w:p>
        </w:tc>
      </w:tr>
      <w:tr>
        <w:tc>
          <w:tcPr>
            <w:tcW w:type="dxa" w:w="4874"/>
          </w:tcPr>
          <w:p>
            <w:pPr>
              <w:bidi/>
            </w:pPr>
            <w:r>
              <w:rPr>
                <w:sz w:val="19"/>
                <w:rtl w:val="1"/>
                <w:lang w:bidi="ar-SA"/>
              </w:rPr>
              <w:t>حدّ الصفّ الملوّن</w:t>
            </w:r>
          </w:p>
        </w:tc>
        <w:tc>
          <w:tcPr>
            <w:tcW w:type="dxa" w:w="4874"/>
          </w:tcPr>
          <w:p>
            <w:pPr>
              <w:bidi/>
            </w:pPr>
            <w:r>
              <w:rPr>
                <w:sz w:val="19"/>
                <w:rtl w:val="1"/>
                <w:lang w:bidi="ar-SA"/>
              </w:rPr>
              <w:t xml:space="preserve">عمر أقدم ما في الصفّ: أزرق دون أسبوع، </w:t>
            </w:r>
            <w:r>
              <w:rPr>
                <w:b/>
                <w:sz w:val="19"/>
                <w:rtl w:val="1"/>
                <w:lang w:bidi="ar-SA"/>
              </w:rPr>
              <w:t>كهرماني</w:t>
            </w:r>
            <w:r>
              <w:rPr>
                <w:sz w:val="19"/>
                <w:rtl w:val="1"/>
                <w:lang w:bidi="ar-SA"/>
              </w:rPr>
              <w:t xml:space="preserve"> أسبوعٌ فأكثر، </w:t>
            </w:r>
            <w:r>
              <w:rPr>
                <w:b/>
                <w:sz w:val="19"/>
                <w:rtl w:val="1"/>
                <w:lang w:bidi="ar-SA"/>
              </w:rPr>
              <w:t>أحمر</w:t>
            </w:r>
            <w:r>
              <w:rPr>
                <w:sz w:val="19"/>
                <w:rtl w:val="1"/>
                <w:lang w:bidi="ar-SA"/>
              </w:rPr>
              <w:t xml:space="preserve"> أسبوعان فأكثر</w:t>
            </w:r>
          </w:p>
        </w:tc>
      </w:tr>
      <w:tr>
        <w:tc>
          <w:tcPr>
            <w:tcW w:type="dxa" w:w="4874"/>
          </w:tcPr>
          <w:p>
            <w:pPr>
              <w:bidi/>
            </w:pPr>
            <w:r>
              <w:rPr>
                <w:b/>
                <w:sz w:val="19"/>
                <w:rtl w:val="1"/>
                <w:lang w:bidi="ar-SA"/>
              </w:rPr>
              <w:t>افتح</w:t>
            </w:r>
          </w:p>
        </w:tc>
        <w:tc>
          <w:tcPr>
            <w:tcW w:type="dxa" w:w="4874"/>
          </w:tcPr>
          <w:p>
            <w:pPr>
              <w:bidi/>
            </w:pPr>
            <w:r>
              <w:rPr>
                <w:sz w:val="19"/>
                <w:rtl w:val="1"/>
                <w:lang w:bidi="ar-SA"/>
              </w:rPr>
              <w:t xml:space="preserve">ينقلك إلى الشاشة المعنيّة </w:t>
            </w:r>
            <w:r>
              <w:rPr>
                <w:b/>
                <w:sz w:val="19"/>
                <w:rtl w:val="1"/>
                <w:lang w:bidi="ar-SA"/>
              </w:rPr>
              <w:t>مفلترةً</w:t>
            </w:r>
            <w:r>
              <w:rPr>
                <w:sz w:val="19"/>
                <w:rtl w:val="1"/>
                <w:lang w:bidi="ar-SA"/>
              </w:rPr>
              <w:t xml:space="preserve"> حيث تقبل الشاشة الفلتر (التقارير على حالتها، والمشاركون على المسودّة). ولا يظهر لشاشةٍ لا تملك فتحها</w:t>
            </w:r>
          </w:p>
        </w:tc>
      </w:tr>
    </w:tbl>
    <w:p/>
    <w:p>
      <w:pPr>
        <w:pStyle w:val="Heading3"/>
        <w:bidi/>
      </w:pPr>
      <w:r>
        <w:rPr>
          <w:rtl w:val="1"/>
          <w:lang w:bidi="ar-SA"/>
        </w:rPr>
        <w:t>تبويب «المؤشرات التنفيذية»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آخر ٣ أشهر</w:t>
            </w:r>
            <w:r>
              <w:rPr>
                <w:sz w:val="19"/>
                <w:rtl w:val="1"/>
                <w:lang w:bidi="ar-SA"/>
              </w:rPr>
              <w:t xml:space="preserve"> · </w:t>
            </w:r>
            <w:r>
              <w:rPr>
                <w:b/>
                <w:sz w:val="19"/>
                <w:rtl w:val="1"/>
                <w:lang w:bidi="ar-SA"/>
              </w:rPr>
              <w:t>آخر ٦ أشهر</w:t>
            </w:r>
            <w:r>
              <w:rPr>
                <w:sz w:val="19"/>
                <w:rtl w:val="1"/>
                <w:lang w:bidi="ar-SA"/>
              </w:rPr>
              <w:t xml:space="preserve"> · </w:t>
            </w:r>
            <w:r>
              <w:rPr>
                <w:b/>
                <w:sz w:val="19"/>
                <w:rtl w:val="1"/>
                <w:lang w:bidi="ar-SA"/>
              </w:rPr>
              <w:t>آخر سنة</w:t>
            </w:r>
            <w:r>
              <w:rPr>
                <w:sz w:val="19"/>
                <w:rtl w:val="1"/>
                <w:lang w:bidi="ar-SA"/>
              </w:rPr>
              <w:t xml:space="preserve"> · </w:t>
            </w:r>
            <w:r>
              <w:rPr>
                <w:b/>
                <w:sz w:val="19"/>
                <w:rtl w:val="1"/>
                <w:lang w:bidi="ar-SA"/>
              </w:rPr>
              <w:t>آخر سنتين</w:t>
            </w:r>
          </w:p>
        </w:tc>
        <w:tc>
          <w:tcPr>
            <w:tcW w:type="dxa" w:w="4874"/>
          </w:tcPr>
          <w:p>
            <w:pPr>
              <w:bidi/>
            </w:pPr>
            <w:r>
              <w:rPr>
                <w:sz w:val="19"/>
                <w:rtl w:val="1"/>
                <w:lang w:bidi="ar-SA"/>
              </w:rPr>
              <w:t xml:space="preserve">نافذة </w:t>
            </w:r>
            <w:r>
              <w:rPr>
                <w:b/>
                <w:sz w:val="19"/>
                <w:rtl w:val="1"/>
                <w:lang w:bidi="ar-SA"/>
              </w:rPr>
              <w:t>الاتجاه الشهري</w:t>
            </w:r>
            <w:r>
              <w:rPr>
                <w:sz w:val="19"/>
                <w:rtl w:val="1"/>
                <w:lang w:bidi="ar-SA"/>
              </w:rPr>
              <w:t>، في ترويسة بطاقته. المحدَّد افتراضاً «آخر ٦ أشهر». تغيّر هذا الرسم وحده — لا المؤشرات ولا الخريطة ولا المقارنات</w:t>
            </w:r>
          </w:p>
        </w:tc>
      </w:tr>
      <w:tr>
        <w:tc>
          <w:tcPr>
            <w:tcW w:type="dxa" w:w="4874"/>
          </w:tcPr>
          <w:p>
            <w:pPr>
              <w:bidi/>
            </w:pPr>
            <w:r>
              <w:rPr>
                <w:b/>
                <w:sz w:val="19"/>
                <w:rtl w:val="1"/>
                <w:lang w:bidi="ar-SA"/>
              </w:rPr>
              <w:t>إجمالي المشاركين</w:t>
            </w:r>
          </w:p>
        </w:tc>
        <w:tc>
          <w:tcPr>
            <w:tcW w:type="dxa" w:w="4874"/>
          </w:tcPr>
          <w:p>
            <w:pPr>
              <w:bidi/>
            </w:pPr>
            <w:r>
              <w:rPr>
                <w:sz w:val="19"/>
                <w:rtl w:val="1"/>
                <w:lang w:bidi="ar-SA"/>
              </w:rPr>
              <w:t xml:space="preserve">عدد كل المشاركين ضمن تصنيفاتك. السطر تحته = </w:t>
            </w:r>
            <w:r>
              <w:rPr>
                <w:b/>
                <w:sz w:val="19"/>
                <w:rtl w:val="1"/>
                <w:lang w:bidi="ar-SA"/>
              </w:rPr>
              <w:t>الجدد</w:t>
            </w:r>
            <w:r>
              <w:rPr>
                <w:sz w:val="19"/>
                <w:rtl w:val="1"/>
                <w:lang w:bidi="ar-SA"/>
              </w:rPr>
              <w:t xml:space="preserve"> في آخر ٣٠ يوماً مقابل الثلاثين التي قبلها، لا نموّ الإجمالي</w:t>
            </w:r>
          </w:p>
        </w:tc>
      </w:tr>
      <w:tr>
        <w:tc>
          <w:tcPr>
            <w:tcW w:type="dxa" w:w="4874"/>
          </w:tcPr>
          <w:p>
            <w:pPr>
              <w:bidi/>
            </w:pPr>
            <w:r>
              <w:rPr>
                <w:b/>
                <w:sz w:val="19"/>
                <w:rtl w:val="1"/>
                <w:lang w:bidi="ar-SA"/>
              </w:rPr>
              <w:t>قيد التقييم</w:t>
            </w:r>
          </w:p>
        </w:tc>
        <w:tc>
          <w:tcPr>
            <w:tcW w:type="dxa" w:w="4874"/>
          </w:tcPr>
          <w:p>
            <w:pPr>
              <w:bidi/>
            </w:pPr>
            <w:r>
              <w:rPr>
                <w:sz w:val="19"/>
                <w:rtl w:val="1"/>
                <w:lang w:bidi="ar-SA"/>
              </w:rPr>
              <w:t>المشاركون في حالة «مجدول» أو «مُقيّم». بلا سطر مقارنة</w:t>
            </w:r>
          </w:p>
        </w:tc>
      </w:tr>
      <w:tr>
        <w:tc>
          <w:tcPr>
            <w:tcW w:type="dxa" w:w="4874"/>
          </w:tcPr>
          <w:p>
            <w:pPr>
              <w:bidi/>
            </w:pPr>
            <w:r>
              <w:rPr>
                <w:b/>
                <w:sz w:val="19"/>
                <w:rtl w:val="1"/>
                <w:lang w:bidi="ar-SA"/>
              </w:rPr>
              <w:t>تقارير معتمدة</w:t>
            </w:r>
          </w:p>
        </w:tc>
        <w:tc>
          <w:tcPr>
            <w:tcW w:type="dxa" w:w="4874"/>
          </w:tcPr>
          <w:p>
            <w:pPr>
              <w:bidi/>
            </w:pPr>
            <w:r>
              <w:rPr>
                <w:sz w:val="19"/>
                <w:rtl w:val="1"/>
                <w:lang w:bidi="ar-SA"/>
              </w:rPr>
              <w:t>عدد التقارير المعتمدة، والسطر تحته: المعتمدة في آخر ٣٠ يوماً مقابل الثلاثين قبلها</w:t>
            </w:r>
          </w:p>
        </w:tc>
      </w:tr>
      <w:tr>
        <w:tc>
          <w:tcPr>
            <w:tcW w:type="dxa" w:w="4874"/>
          </w:tcPr>
          <w:p>
            <w:pPr>
              <w:bidi/>
            </w:pPr>
            <w:r>
              <w:rPr>
                <w:b/>
                <w:sz w:val="19"/>
                <w:rtl w:val="1"/>
                <w:lang w:bidi="ar-SA"/>
              </w:rPr>
              <w:t>متوسط الجاهزية</w:t>
            </w:r>
          </w:p>
        </w:tc>
        <w:tc>
          <w:tcPr>
            <w:tcW w:type="dxa" w:w="4874"/>
          </w:tcPr>
          <w:p>
            <w:pPr>
              <w:bidi/>
            </w:pPr>
            <w:r>
              <w:rPr>
                <w:sz w:val="19"/>
                <w:rtl w:val="1"/>
                <w:lang w:bidi="ar-SA"/>
              </w:rPr>
              <w:t xml:space="preserve">متوسّط (التوافق السلوكي + الفني) ÷ ٢ للتقارير المعتمدة — وحين تنقص إحدى الدرجتين تُحسب الجاهزية بالموجودة لا بصفرٍ مكان الناقصة. السطر تحته فرقُ جاهزية معتمدات آخر ٣٠ يوماً عن الثلاثين قبلها </w:t>
            </w:r>
            <w:r>
              <w:rPr>
                <w:b/>
                <w:sz w:val="19"/>
                <w:rtl w:val="1"/>
                <w:lang w:bidi="ar-SA"/>
              </w:rPr>
              <w:t>بالنقاط</w:t>
            </w:r>
            <w:r>
              <w:rPr>
                <w:sz w:val="19"/>
                <w:rtl w:val="1"/>
                <w:lang w:bidi="ar-SA"/>
              </w:rPr>
              <w:t>. بلا تقارير معتمدة يظهر «—»</w:t>
            </w:r>
          </w:p>
        </w:tc>
      </w:tr>
      <w:tr>
        <w:tc>
          <w:tcPr>
            <w:tcW w:type="dxa" w:w="4874"/>
          </w:tcPr>
          <w:p>
            <w:pPr>
              <w:bidi/>
            </w:pPr>
            <w:r>
              <w:rPr>
                <w:sz w:val="19"/>
                <w:rtl w:val="1"/>
                <w:lang w:bidi="ar-SA"/>
              </w:rPr>
              <w:t>سطر المقارنة تحت المؤشر</w:t>
            </w:r>
          </w:p>
        </w:tc>
        <w:tc>
          <w:tcPr>
            <w:tcW w:type="dxa" w:w="4874"/>
          </w:tcPr>
          <w:p>
            <w:pPr>
              <w:bidi/>
            </w:pPr>
            <w:r>
              <w:rPr>
                <w:sz w:val="19"/>
                <w:rtl w:val="1"/>
                <w:lang w:bidi="ar-SA"/>
              </w:rPr>
              <w:t>يكتب القيمتين لا النسبة وحدها: «▲ ١٣٪ — الجدد خلال ٣٠ يوماً: ٥٢ مقابل ٤٦». ▲ أخضر = ارتفاع، ▼ كهرماني = انخفاض، ● = ثبات. وحين لا شيء في الثلاثين السابقة يقول ذلك صراحةً بدل نسبةٍ لا معنى لها</w:t>
            </w:r>
          </w:p>
        </w:tc>
      </w:tr>
      <w:tr>
        <w:tc>
          <w:tcPr>
            <w:tcW w:type="dxa" w:w="4874"/>
          </w:tcPr>
          <w:p>
            <w:pPr>
              <w:bidi/>
            </w:pPr>
            <w:r>
              <w:rPr>
                <w:sz w:val="19"/>
                <w:rtl w:val="1"/>
                <w:lang w:bidi="ar-SA"/>
              </w:rPr>
              <w:t>سطر التنبيه الأزرق تحت المؤشرات</w:t>
            </w:r>
          </w:p>
        </w:tc>
        <w:tc>
          <w:tcPr>
            <w:tcW w:type="dxa" w:w="4874"/>
          </w:tcPr>
          <w:p>
            <w:pPr>
              <w:bidi/>
            </w:pPr>
            <w:r>
              <w:rPr>
                <w:sz w:val="19"/>
                <w:rtl w:val="1"/>
                <w:lang w:bidi="ar-SA"/>
              </w:rPr>
              <w:t xml:space="preserve">أرقام التبويب على </w:t>
            </w:r>
            <w:r>
              <w:rPr>
                <w:b/>
                <w:sz w:val="19"/>
                <w:rtl w:val="1"/>
                <w:lang w:bidi="ar-SA"/>
              </w:rPr>
              <w:t>كامل السجلّ</w:t>
            </w:r>
            <w:r>
              <w:rPr>
                <w:sz w:val="19"/>
                <w:rtl w:val="1"/>
                <w:lang w:bidi="ar-SA"/>
              </w:rPr>
              <w:t xml:space="preserve"> لا على فترة — إلا سطر المقارنة والاتجاه الشهري</w:t>
            </w:r>
          </w:p>
        </w:tc>
      </w:tr>
      <w:tr>
        <w:tc>
          <w:tcPr>
            <w:tcW w:type="dxa" w:w="4874"/>
          </w:tcPr>
          <w:p>
            <w:pPr>
              <w:bidi/>
            </w:pPr>
            <w:r>
              <w:rPr>
                <w:b/>
                <w:sz w:val="19"/>
                <w:rtl w:val="1"/>
                <w:lang w:bidi="ar-SA"/>
              </w:rPr>
              <w:t>رؤى تلقائية</w:t>
            </w:r>
          </w:p>
        </w:tc>
        <w:tc>
          <w:tcPr>
            <w:tcW w:type="dxa" w:w="4874"/>
          </w:tcPr>
          <w:p>
            <w:pPr>
              <w:bidi/>
            </w:pPr>
            <w:r>
              <w:rPr>
                <w:sz w:val="19"/>
                <w:rtl w:val="1"/>
                <w:lang w:bidi="ar-SA"/>
              </w:rPr>
              <w:t xml:space="preserve">جُمل مشتقّة من الأرقام نفسها: </w:t>
            </w:r>
            <w:r>
              <w:rPr>
                <w:b/>
                <w:sz w:val="19"/>
                <w:rtl w:val="1"/>
                <w:lang w:bidi="ar-SA"/>
              </w:rPr>
              <w:t>أقوى كفاءة مؤسسياً</w:t>
            </w:r>
            <w:r>
              <w:rPr>
                <w:sz w:val="19"/>
                <w:rtl w:val="1"/>
                <w:lang w:bidi="ar-SA"/>
              </w:rPr>
              <w:t xml:space="preserve"> · </w:t>
            </w:r>
            <w:r>
              <w:rPr>
                <w:b/>
                <w:sz w:val="19"/>
                <w:rtl w:val="1"/>
                <w:lang w:bidi="ar-SA"/>
              </w:rPr>
              <w:t>أولوية التطوير</w:t>
            </w:r>
            <w:r>
              <w:rPr>
                <w:sz w:val="19"/>
                <w:rtl w:val="1"/>
                <w:lang w:bidi="ar-SA"/>
              </w:rPr>
              <w:t xml:space="preserve"> · </w:t>
            </w:r>
            <w:r>
              <w:rPr>
                <w:b/>
                <w:sz w:val="19"/>
                <w:rtl w:val="1"/>
                <w:lang w:bidi="ar-SA"/>
              </w:rPr>
              <w:t>القطاع الأعلى جاهزية</w:t>
            </w:r>
            <w:r>
              <w:rPr>
                <w:sz w:val="19"/>
                <w:rtl w:val="1"/>
                <w:lang w:bidi="ar-SA"/>
              </w:rPr>
              <w:t xml:space="preserve"> · </w:t>
            </w:r>
            <w:r>
              <w:rPr>
                <w:b/>
                <w:sz w:val="19"/>
                <w:rtl w:val="1"/>
                <w:lang w:bidi="ar-SA"/>
              </w:rPr>
              <w:t>قطاع يحتاج متابعة</w:t>
            </w:r>
            <w:r>
              <w:rPr>
                <w:sz w:val="19"/>
                <w:rtl w:val="1"/>
                <w:lang w:bidi="ar-SA"/>
              </w:rPr>
              <w:t xml:space="preserve"> · </w:t>
            </w:r>
            <w:r>
              <w:rPr>
                <w:b/>
                <w:sz w:val="19"/>
                <w:rtl w:val="1"/>
                <w:lang w:bidi="ar-SA"/>
              </w:rPr>
              <w:t>اتجاه الجاهزية</w:t>
            </w:r>
            <w:r>
              <w:rPr>
                <w:sz w:val="19"/>
                <w:rtl w:val="1"/>
                <w:lang w:bidi="ar-SA"/>
              </w:rPr>
              <w:t xml:space="preserve"> · </w:t>
            </w:r>
            <w:r>
              <w:rPr>
                <w:b/>
                <w:sz w:val="19"/>
                <w:rtl w:val="1"/>
                <w:lang w:bidi="ar-SA"/>
              </w:rPr>
              <w:t>اختناق الاعتماد</w:t>
            </w:r>
            <w:r>
              <w:rPr>
                <w:sz w:val="19"/>
                <w:rtl w:val="1"/>
                <w:lang w:bidi="ar-SA"/>
              </w:rPr>
              <w:t>. لا تظهر رؤية لا تتوفّر بياناتها</w:t>
            </w:r>
          </w:p>
        </w:tc>
      </w:tr>
      <w:tr>
        <w:tc>
          <w:tcPr>
            <w:tcW w:type="dxa" w:w="4874"/>
          </w:tcPr>
          <w:p>
            <w:pPr>
              <w:bidi/>
            </w:pPr>
            <w:r>
              <w:rPr>
                <w:b/>
                <w:sz w:val="19"/>
                <w:rtl w:val="1"/>
                <w:lang w:bidi="ar-SA"/>
              </w:rPr>
              <w:t>خريطة الكفاءات حسب القطاع</w:t>
            </w:r>
          </w:p>
        </w:tc>
        <w:tc>
          <w:tcPr>
            <w:tcW w:type="dxa" w:w="4874"/>
          </w:tcPr>
          <w:p>
            <w:pPr>
              <w:bidi/>
            </w:pPr>
            <w:r>
              <w:rPr>
                <w:sz w:val="19"/>
                <w:rtl w:val="1"/>
                <w:lang w:bidi="ar-SA"/>
              </w:rPr>
              <w:t xml:space="preserve">صفٌّ لكل قطاع وعمودٌ لكل كفاءة، بعرض البطاقة كاملاً، وفي ترويستها مبدّل </w:t>
            </w:r>
            <w:r>
              <w:rPr>
                <w:b/>
                <w:sz w:val="19"/>
                <w:rtl w:val="1"/>
                <w:lang w:bidi="ar-SA"/>
              </w:rPr>
              <w:t>الإتقان</w:t>
            </w:r>
            <w:r>
              <w:rPr>
                <w:sz w:val="19"/>
                <w:rtl w:val="1"/>
                <w:lang w:bidi="ar-SA"/>
              </w:rPr>
              <w:t xml:space="preserve"> · </w:t>
            </w:r>
            <w:r>
              <w:rPr>
                <w:b/>
                <w:sz w:val="19"/>
                <w:rtl w:val="1"/>
                <w:lang w:bidi="ar-SA"/>
              </w:rPr>
              <w:t>الفجوة عن المستهدف</w:t>
            </w:r>
            <w:r>
              <w:rPr>
                <w:sz w:val="19"/>
                <w:rtl w:val="1"/>
                <w:lang w:bidi="ar-SA"/>
              </w:rPr>
              <w:t xml:space="preserve">. </w:t>
            </w:r>
            <w:r>
              <w:rPr>
                <w:b/>
                <w:sz w:val="19"/>
                <w:rtl w:val="1"/>
                <w:lang w:bidi="ar-SA"/>
              </w:rPr>
              <w:t>الإتقان</w:t>
            </w:r>
            <w:r>
              <w:rPr>
                <w:sz w:val="19"/>
                <w:rtl w:val="1"/>
                <w:lang w:bidi="ar-SA"/>
              </w:rPr>
              <w:t xml:space="preserve">: متوسط الدرجات من أعلى مستوى في الكفاءة، والوسيلة </w:t>
            </w:r>
            <w:r>
              <w:rPr>
                <w:b/>
                <w:sz w:val="19"/>
                <w:rtl w:val="1"/>
                <w:lang w:bidi="ar-SA"/>
              </w:rPr>
              <w:t>٠٪</w:t>
            </w:r>
            <w:r>
              <w:rPr>
                <w:sz w:val="19"/>
                <w:rtl w:val="1"/>
                <w:lang w:bidi="ar-SA"/>
              </w:rPr>
              <w:t xml:space="preserve"> ← </w:t>
            </w:r>
            <w:r>
              <w:rPr>
                <w:b/>
                <w:sz w:val="19"/>
                <w:rtl w:val="1"/>
                <w:lang w:bidi="ar-SA"/>
              </w:rPr>
              <w:t>١٠٠٪</w:t>
            </w:r>
            <w:r>
              <w:rPr>
                <w:sz w:val="19"/>
                <w:rtl w:val="1"/>
                <w:lang w:bidi="ar-SA"/>
              </w:rPr>
              <w:t xml:space="preserve">. </w:t>
            </w:r>
            <w:r>
              <w:rPr>
                <w:b/>
                <w:sz w:val="19"/>
                <w:rtl w:val="1"/>
                <w:lang w:bidi="ar-SA"/>
              </w:rPr>
              <w:t>الفجوة</w:t>
            </w:r>
            <w:r>
              <w:rPr>
                <w:sz w:val="19"/>
                <w:rtl w:val="1"/>
                <w:lang w:bidi="ar-SA"/>
              </w:rPr>
              <w:t xml:space="preserve">: متوسط (الدرجة − مستهدف رتبة صاحبها) بالمستويات على سلّم ١–٥، </w:t>
            </w:r>
            <w:r>
              <w:rPr>
                <w:b/>
                <w:sz w:val="19"/>
                <w:rtl w:val="1"/>
                <w:lang w:bidi="ar-SA"/>
              </w:rPr>
              <w:t>الأحمر دون المستهدف والأخضر فوقه</w:t>
            </w:r>
            <w:r>
              <w:rPr>
                <w:sz w:val="19"/>
                <w:rtl w:val="1"/>
                <w:lang w:bidi="ar-SA"/>
              </w:rPr>
              <w:t>، وتحت الخريطة سطرٌ يقول على كم درجةٍ من كلّها حُسبت. تحت كل خانة عدد الدرجات التي بُنيت عليها، والنقطة بجانب اسم الكفاءة تدلّ على نوعها</w:t>
            </w:r>
          </w:p>
        </w:tc>
      </w:tr>
      <w:tr>
        <w:tc>
          <w:tcPr>
            <w:tcW w:type="dxa" w:w="4874"/>
          </w:tcPr>
          <w:p>
            <w:pPr>
              <w:bidi/>
            </w:pPr>
            <w:r>
              <w:rPr>
                <w:b/>
                <w:sz w:val="19"/>
                <w:rtl w:val="1"/>
                <w:lang w:bidi="ar-SA"/>
              </w:rPr>
              <w:t>الاتجاه الشهري</w:t>
            </w:r>
          </w:p>
        </w:tc>
        <w:tc>
          <w:tcPr>
            <w:tcW w:type="dxa" w:w="4874"/>
          </w:tcPr>
          <w:p>
            <w:pPr>
              <w:bidi/>
            </w:pPr>
            <w:r>
              <w:rPr>
                <w:sz w:val="19"/>
                <w:rtl w:val="1"/>
                <w:lang w:bidi="ar-SA"/>
              </w:rPr>
              <w:t xml:space="preserve">الأعمدة </w:t>
            </w:r>
            <w:r>
              <w:rPr>
                <w:b/>
                <w:sz w:val="19"/>
                <w:rtl w:val="1"/>
                <w:lang w:bidi="ar-SA"/>
              </w:rPr>
              <w:t>تقارير معتمدة</w:t>
            </w:r>
            <w:r>
              <w:rPr>
                <w:sz w:val="19"/>
                <w:rtl w:val="1"/>
                <w:lang w:bidi="ar-SA"/>
              </w:rPr>
              <w:t xml:space="preserve"> ومحورها الأيمن، والخطّ </w:t>
            </w:r>
            <w:r>
              <w:rPr>
                <w:b/>
                <w:sz w:val="19"/>
                <w:rtl w:val="1"/>
                <w:lang w:bidi="ar-SA"/>
              </w:rPr>
              <w:t>متوسط الجاهزية %</w:t>
            </w:r>
            <w:r>
              <w:rPr>
                <w:sz w:val="19"/>
                <w:rtl w:val="1"/>
                <w:lang w:bidi="ar-SA"/>
              </w:rPr>
              <w:t xml:space="preserve"> ومحوره الأيسر (٠–١٠٠٪). تحت كل عمود اسم الشهر، والسنة تحت أوّل شهر وتحت كل يناير. كل شهر في المدى يظهر ولو كان صفراً، والمرور فوقه يُظهر رقميه</w:t>
            </w:r>
          </w:p>
        </w:tc>
      </w:tr>
      <w:tr>
        <w:tc>
          <w:tcPr>
            <w:tcW w:type="dxa" w:w="4874"/>
          </w:tcPr>
          <w:p>
            <w:pPr>
              <w:bidi/>
            </w:pPr>
            <w:r>
              <w:rPr>
                <w:b/>
                <w:sz w:val="19"/>
                <w:rtl w:val="1"/>
                <w:lang w:bidi="ar-SA"/>
              </w:rPr>
              <w:t>مقارنة القطاعات بالجاهزية</w:t>
            </w:r>
          </w:p>
        </w:tc>
        <w:tc>
          <w:tcPr>
            <w:tcW w:type="dxa" w:w="4874"/>
          </w:tcPr>
          <w:p>
            <w:pPr>
              <w:bidi/>
            </w:pPr>
            <w:r>
              <w:rPr>
                <w:sz w:val="19"/>
                <w:rtl w:val="1"/>
                <w:lang w:bidi="ar-SA"/>
              </w:rPr>
              <w:t xml:space="preserve">الرتبة، اسم القطاع، شريط الجاهزية (على ١٠٠٪)، النسبة، «مكتمل ÷ الكل»، ثم </w:t>
            </w:r>
            <w:r>
              <w:rPr>
                <w:b/>
                <w:sz w:val="19"/>
                <w:rtl w:val="1"/>
                <w:lang w:bidi="ar-SA"/>
              </w:rPr>
              <w:t>غياب ٪</w:t>
            </w:r>
            <w:r>
              <w:rPr>
                <w:sz w:val="19"/>
                <w:rtl w:val="1"/>
                <w:lang w:bidi="ar-SA"/>
              </w:rPr>
              <w:t xml:space="preserve"> من الحضور المرصود لمشاركي القطاع — كهرمانيٌّ فوق ١٥٪. مرتّبة تنازلياً بالجاهزية</w:t>
            </w:r>
          </w:p>
        </w:tc>
      </w:tr>
      <w:tr>
        <w:tc>
          <w:tcPr>
            <w:tcW w:type="dxa" w:w="4874"/>
          </w:tcPr>
          <w:p>
            <w:pPr>
              <w:bidi/>
            </w:pPr>
            <w:r>
              <w:rPr>
                <w:b/>
                <w:sz w:val="19"/>
                <w:rtl w:val="1"/>
                <w:lang w:bidi="ar-SA"/>
              </w:rPr>
              <w:t>الفئات القيادية</w:t>
            </w:r>
          </w:p>
        </w:tc>
        <w:tc>
          <w:tcPr>
            <w:tcW w:type="dxa" w:w="4874"/>
          </w:tcPr>
          <w:p>
            <w:pPr>
              <w:bidi/>
            </w:pPr>
            <w:r>
              <w:rPr>
                <w:b/>
                <w:sz w:val="19"/>
                <w:rtl w:val="1"/>
                <w:lang w:bidi="ar-SA"/>
              </w:rPr>
              <w:t>القيادة العليا</w:t>
            </w:r>
            <w:r>
              <w:rPr>
                <w:sz w:val="19"/>
                <w:rtl w:val="1"/>
                <w:lang w:bidi="ar-SA"/>
              </w:rPr>
              <w:t xml:space="preserve"> و</w:t>
            </w:r>
            <w:r>
              <w:rPr>
                <w:b/>
                <w:sz w:val="19"/>
                <w:rtl w:val="1"/>
                <w:lang w:bidi="ar-SA"/>
              </w:rPr>
              <w:t>القيادة الوسطى</w:t>
            </w:r>
            <w:r>
              <w:rPr>
                <w:sz w:val="19"/>
                <w:rtl w:val="1"/>
                <w:lang w:bidi="ar-SA"/>
              </w:rPr>
              <w:t>: متوسّط الجاهزية و«مكتمل ÷ الكل» لكلٍّ منهما</w:t>
            </w:r>
          </w:p>
        </w:tc>
      </w:tr>
      <w:tr>
        <w:tc>
          <w:tcPr>
            <w:tcW w:type="dxa" w:w="4874"/>
          </w:tcPr>
          <w:p>
            <w:pPr>
              <w:bidi/>
            </w:pPr>
            <w:r>
              <w:rPr>
                <w:b/>
                <w:sz w:val="19"/>
                <w:rtl w:val="1"/>
                <w:lang w:bidi="ar-SA"/>
              </w:rPr>
              <w:t>توزيع الجاهزية</w:t>
            </w:r>
          </w:p>
        </w:tc>
        <w:tc>
          <w:tcPr>
            <w:tcW w:type="dxa" w:w="4874"/>
          </w:tcPr>
          <w:p>
            <w:pPr>
              <w:bidi/>
            </w:pPr>
            <w:r>
              <w:rPr>
                <w:sz w:val="19"/>
                <w:rtl w:val="1"/>
                <w:lang w:bidi="ar-SA"/>
              </w:rPr>
              <w:t xml:space="preserve">التقارير المعتمدة على أربع شرائح: </w:t>
            </w:r>
            <w:r>
              <w:rPr>
                <w:b/>
                <w:sz w:val="19"/>
                <w:rtl w:val="1"/>
                <w:lang w:bidi="ar-SA"/>
              </w:rPr>
              <w:t>ممتاز (٨٥+)</w:t>
            </w:r>
            <w:r>
              <w:rPr>
                <w:sz w:val="19"/>
                <w:rtl w:val="1"/>
                <w:lang w:bidi="ar-SA"/>
              </w:rPr>
              <w:t xml:space="preserve"> · </w:t>
            </w:r>
            <w:r>
              <w:rPr>
                <w:b/>
                <w:sz w:val="19"/>
                <w:rtl w:val="1"/>
                <w:lang w:bidi="ar-SA"/>
              </w:rPr>
              <w:t>جيّد (٧٠–٨٥)</w:t>
            </w:r>
            <w:r>
              <w:rPr>
                <w:sz w:val="19"/>
                <w:rtl w:val="1"/>
                <w:lang w:bidi="ar-SA"/>
              </w:rPr>
              <w:t xml:space="preserve"> · </w:t>
            </w:r>
            <w:r>
              <w:rPr>
                <w:b/>
                <w:sz w:val="19"/>
                <w:rtl w:val="1"/>
                <w:lang w:bidi="ar-SA"/>
              </w:rPr>
              <w:t>متوسّط (٥٥–٧٠)</w:t>
            </w:r>
            <w:r>
              <w:rPr>
                <w:sz w:val="19"/>
                <w:rtl w:val="1"/>
                <w:lang w:bidi="ar-SA"/>
              </w:rPr>
              <w:t xml:space="preserve"> · </w:t>
            </w:r>
            <w:r>
              <w:rPr>
                <w:b/>
                <w:sz w:val="19"/>
                <w:rtl w:val="1"/>
                <w:lang w:bidi="ar-SA"/>
              </w:rPr>
              <w:t>يحتاج تطويراً (&lt;٥٥)</w:t>
            </w:r>
          </w:p>
        </w:tc>
      </w:tr>
    </w:tbl>
    <w:p/>
    <w:p>
      <w:pPr>
        <w:pStyle w:val="Heading3"/>
        <w:bidi/>
      </w:pPr>
      <w:r>
        <w:rPr>
          <w:rtl w:val="1"/>
          <w:lang w:bidi="ar-SA"/>
        </w:rPr>
        <w:t>تبويب «نظرة شاملة على المنصّة»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القسم</w:t>
            </w:r>
          </w:p>
        </w:tc>
        <w:tc>
          <w:tcPr>
            <w:tcW w:type="dxa" w:w="4874"/>
            <w:shd w:val="clear" w:color="auto" w:fill="EAF5EF"/>
          </w:tcPr>
          <w:p>
            <w:pPr>
              <w:bidi/>
            </w:pPr>
            <w:r>
              <w:rPr>
                <w:b/>
                <w:sz w:val="19"/>
              </w:rPr>
            </w:r>
            <w:r>
              <w:rPr>
                <w:b/>
                <w:sz w:val="19"/>
                <w:rtl w:val="1"/>
                <w:lang w:bidi="ar-SA"/>
              </w:rPr>
              <w:t>ما يقوله</w:t>
            </w:r>
          </w:p>
        </w:tc>
      </w:tr>
      <w:tr>
        <w:tc>
          <w:tcPr>
            <w:tcW w:type="dxa" w:w="4874"/>
          </w:tcPr>
          <w:p>
            <w:pPr>
              <w:bidi/>
            </w:pPr>
            <w:r>
              <w:rPr>
                <w:b/>
                <w:sz w:val="19"/>
                <w:rtl w:val="1"/>
                <w:lang w:bidi="ar-SA"/>
              </w:rPr>
              <w:t>المشاركون</w:t>
            </w:r>
          </w:p>
        </w:tc>
        <w:tc>
          <w:tcPr>
            <w:tcW w:type="dxa" w:w="4874"/>
          </w:tcPr>
          <w:p>
            <w:pPr>
              <w:bidi/>
            </w:pPr>
            <w:r>
              <w:rPr>
                <w:sz w:val="19"/>
                <w:rtl w:val="1"/>
                <w:lang w:bidi="ar-SA"/>
              </w:rPr>
              <w:t xml:space="preserve">الإجمالي · قيد التقييم · </w:t>
            </w:r>
            <w:r>
              <w:rPr>
                <w:b/>
                <w:sz w:val="19"/>
                <w:rtl w:val="1"/>
                <w:lang w:bidi="ar-SA"/>
              </w:rPr>
              <w:t>مكتمل ←</w:t>
            </w:r>
            <w:r>
              <w:rPr>
                <w:sz w:val="19"/>
                <w:rtl w:val="1"/>
                <w:lang w:bidi="ar-SA"/>
              </w:rPr>
              <w:t xml:space="preserve"> · الجدد في ٣٠ يوماً، وتوزيعهم على الحالات الخمس</w:t>
            </w:r>
          </w:p>
        </w:tc>
      </w:tr>
      <w:tr>
        <w:tc>
          <w:tcPr>
            <w:tcW w:type="dxa" w:w="4874"/>
          </w:tcPr>
          <w:p>
            <w:pPr>
              <w:bidi/>
            </w:pPr>
            <w:r>
              <w:rPr>
                <w:b/>
                <w:sz w:val="19"/>
                <w:rtl w:val="1"/>
                <w:lang w:bidi="ar-SA"/>
              </w:rPr>
              <w:t>موجات الجدولة</w:t>
            </w:r>
          </w:p>
        </w:tc>
        <w:tc>
          <w:tcPr>
            <w:tcW w:type="dxa" w:w="4874"/>
          </w:tcPr>
          <w:p>
            <w:pPr>
              <w:bidi/>
            </w:pPr>
            <w:r>
              <w:rPr>
                <w:sz w:val="19"/>
                <w:rtl w:val="1"/>
                <w:lang w:bidi="ar-SA"/>
              </w:rPr>
              <w:t xml:space="preserve">الموجات · معتمَدة · </w:t>
            </w:r>
            <w:r>
              <w:rPr>
                <w:b/>
                <w:sz w:val="19"/>
                <w:rtl w:val="1"/>
                <w:lang w:bidi="ar-SA"/>
              </w:rPr>
              <w:t>بانتظار اعتماد مسؤول الجدولة</w:t>
            </w:r>
            <w:r>
              <w:rPr>
                <w:sz w:val="19"/>
                <w:rtl w:val="1"/>
                <w:lang w:bidi="ar-SA"/>
              </w:rPr>
              <w:t xml:space="preserve"> · مغلقة. اعتماد الموجة لمسؤول الجدولة</w:t>
            </w:r>
          </w:p>
        </w:tc>
      </w:tr>
      <w:tr>
        <w:tc>
          <w:tcPr>
            <w:tcW w:type="dxa" w:w="4874"/>
          </w:tcPr>
          <w:p>
            <w:pPr>
              <w:bidi/>
            </w:pPr>
            <w:r>
              <w:rPr>
                <w:b/>
                <w:sz w:val="19"/>
                <w:rtl w:val="1"/>
                <w:lang w:bidi="ar-SA"/>
              </w:rPr>
              <w:t>طاقة الجدولة (الموجات المفتوحة)</w:t>
            </w:r>
          </w:p>
        </w:tc>
        <w:tc>
          <w:tcPr>
            <w:tcW w:type="dxa" w:w="4874"/>
          </w:tcPr>
          <w:p>
            <w:pPr>
              <w:bidi/>
            </w:pPr>
            <w:r>
              <w:rPr>
                <w:b/>
                <w:sz w:val="19"/>
                <w:rtl w:val="1"/>
                <w:lang w:bidi="ar-SA"/>
              </w:rPr>
              <w:t>المستهدف</w:t>
            </w:r>
            <w:r>
              <w:rPr>
                <w:sz w:val="19"/>
                <w:rtl w:val="1"/>
                <w:lang w:bidi="ar-SA"/>
              </w:rPr>
              <w:t xml:space="preserve"> (أيام العمل × الطاقة اليومية) · </w:t>
            </w:r>
            <w:r>
              <w:rPr>
                <w:b/>
                <w:sz w:val="19"/>
                <w:rtl w:val="1"/>
                <w:lang w:bidi="ar-SA"/>
              </w:rPr>
              <w:t>مخطَّط في الشبكة</w:t>
            </w:r>
            <w:r>
              <w:rPr>
                <w:sz w:val="19"/>
                <w:rtl w:val="1"/>
                <w:lang w:bidi="ar-SA"/>
              </w:rPr>
              <w:t xml:space="preserve"> · </w:t>
            </w:r>
            <w:r>
              <w:rPr>
                <w:b/>
                <w:sz w:val="19"/>
                <w:rtl w:val="1"/>
                <w:lang w:bidi="ar-SA"/>
              </w:rPr>
              <w:t>مجدول من المستهدف ٪</w:t>
            </w:r>
            <w:r>
              <w:rPr>
                <w:sz w:val="19"/>
                <w:rtl w:val="1"/>
                <w:lang w:bidi="ar-SA"/>
              </w:rPr>
              <w:t xml:space="preserve"> · </w:t>
            </w:r>
            <w:r>
              <w:rPr>
                <w:b/>
                <w:sz w:val="19"/>
                <w:rtl w:val="1"/>
                <w:lang w:bidi="ar-SA"/>
              </w:rPr>
              <w:t>انعقد من المستهدف ٪</w:t>
            </w:r>
            <w:r>
              <w:rPr>
                <w:sz w:val="19"/>
                <w:rtl w:val="1"/>
                <w:lang w:bidi="ar-SA"/>
              </w:rPr>
              <w:t>، وأشرطة الأربعة بالأعداد</w:t>
            </w:r>
          </w:p>
        </w:tc>
      </w:tr>
      <w:tr>
        <w:tc>
          <w:tcPr>
            <w:tcW w:type="dxa" w:w="4874"/>
          </w:tcPr>
          <w:p>
            <w:pPr>
              <w:bidi/>
            </w:pPr>
            <w:r>
              <w:rPr>
                <w:b/>
                <w:sz w:val="19"/>
                <w:rtl w:val="1"/>
                <w:lang w:bidi="ar-SA"/>
              </w:rPr>
              <w:t>الجلسات والتسليم</w:t>
            </w:r>
          </w:p>
        </w:tc>
        <w:tc>
          <w:tcPr>
            <w:tcW w:type="dxa" w:w="4874"/>
          </w:tcPr>
          <w:p>
            <w:pPr>
              <w:bidi/>
            </w:pPr>
            <w:r>
              <w:rPr>
                <w:sz w:val="19"/>
                <w:rtl w:val="1"/>
                <w:lang w:bidi="ar-SA"/>
              </w:rPr>
              <w:t>جلسات اليوم · القادمة · حلقات النقاش · تسليمات للجهات، وتوزيع الجلسات على الأنشطة</w:t>
            </w:r>
          </w:p>
        </w:tc>
      </w:tr>
      <w:tr>
        <w:tc>
          <w:tcPr>
            <w:tcW w:type="dxa" w:w="4874"/>
          </w:tcPr>
          <w:p>
            <w:pPr>
              <w:bidi/>
            </w:pPr>
            <w:r>
              <w:rPr>
                <w:b/>
                <w:sz w:val="19"/>
                <w:rtl w:val="1"/>
                <w:lang w:bidi="ar-SA"/>
              </w:rPr>
              <w:t>التسليم للجهات (١٨٠ يوماً)</w:t>
            </w:r>
          </w:p>
        </w:tc>
        <w:tc>
          <w:tcPr>
            <w:tcW w:type="dxa" w:w="4874"/>
          </w:tcPr>
          <w:p>
            <w:pPr>
              <w:bidi/>
            </w:pPr>
            <w:r>
              <w:rPr>
                <w:sz w:val="19"/>
                <w:rtl w:val="1"/>
                <w:lang w:bidi="ar-SA"/>
              </w:rPr>
              <w:t xml:space="preserve">تسليمات · جلسات مُسلَّمة · انعقدت بحضور · </w:t>
            </w:r>
            <w:r>
              <w:rPr>
                <w:b/>
                <w:sz w:val="19"/>
                <w:rtl w:val="1"/>
                <w:lang w:bidi="ar-SA"/>
              </w:rPr>
              <w:t>نسبة الانعقاد</w:t>
            </w:r>
            <w:r>
              <w:rPr>
                <w:sz w:val="19"/>
                <w:rtl w:val="1"/>
                <w:lang w:bidi="ar-SA"/>
              </w:rPr>
              <w:t xml:space="preserve"> — ما وُعدت به الجهة مقابل ما حضره أصحابه فعلاً في المدى نفسه ولفئات الجهة، وشريطٌ لكل جهة</w:t>
            </w:r>
          </w:p>
        </w:tc>
      </w:tr>
      <w:tr>
        <w:tc>
          <w:tcPr>
            <w:tcW w:type="dxa" w:w="4874"/>
          </w:tcPr>
          <w:p>
            <w:pPr>
              <w:bidi/>
            </w:pPr>
            <w:r>
              <w:rPr>
                <w:b/>
                <w:sz w:val="19"/>
                <w:rtl w:val="1"/>
                <w:lang w:bidi="ar-SA"/>
              </w:rPr>
              <w:t>استقبال اليوم</w:t>
            </w:r>
          </w:p>
        </w:tc>
        <w:tc>
          <w:tcPr>
            <w:tcW w:type="dxa" w:w="4874"/>
          </w:tcPr>
          <w:p>
            <w:pPr>
              <w:bidi/>
            </w:pPr>
            <w:r>
              <w:rPr>
                <w:sz w:val="19"/>
                <w:rtl w:val="1"/>
                <w:lang w:bidi="ar-SA"/>
              </w:rPr>
              <w:t xml:space="preserve">زيارات اليوم · وصلوا · وُزّعوا · </w:t>
            </w:r>
            <w:r>
              <w:rPr>
                <w:b/>
                <w:sz w:val="19"/>
                <w:rtl w:val="1"/>
                <w:lang w:bidi="ar-SA"/>
              </w:rPr>
              <w:t>بانتظار قرار المقيّم</w:t>
            </w:r>
            <w:r>
              <w:rPr>
                <w:sz w:val="19"/>
                <w:rtl w:val="1"/>
                <w:lang w:bidi="ar-SA"/>
              </w:rPr>
              <w:t xml:space="preserve"> (مشاركٌ واقفٌ في البهو)</w:t>
            </w:r>
          </w:p>
        </w:tc>
      </w:tr>
      <w:tr>
        <w:tc>
          <w:tcPr>
            <w:tcW w:type="dxa" w:w="4874"/>
          </w:tcPr>
          <w:p>
            <w:pPr>
              <w:bidi/>
            </w:pPr>
            <w:r>
              <w:rPr>
                <w:b/>
                <w:sz w:val="19"/>
                <w:rtl w:val="1"/>
                <w:lang w:bidi="ar-SA"/>
              </w:rPr>
              <w:t>الحضور (٣٠ يوماً)</w:t>
            </w:r>
          </w:p>
        </w:tc>
        <w:tc>
          <w:tcPr>
            <w:tcW w:type="dxa" w:w="4874"/>
          </w:tcPr>
          <w:p>
            <w:pPr>
              <w:bidi/>
            </w:pPr>
            <w:r>
              <w:rPr>
                <w:sz w:val="19"/>
                <w:rtl w:val="1"/>
                <w:lang w:bidi="ar-SA"/>
              </w:rPr>
              <w:t xml:space="preserve">حاضر · غائب · لم يُرصد · نسبة الحضور. النسبة تُحسب على </w:t>
            </w:r>
            <w:r>
              <w:rPr>
                <w:b/>
                <w:sz w:val="19"/>
                <w:rtl w:val="1"/>
                <w:lang w:bidi="ar-SA"/>
              </w:rPr>
              <w:t>المرصود</w:t>
            </w:r>
            <w:r>
              <w:rPr>
                <w:sz w:val="19"/>
                <w:rtl w:val="1"/>
                <w:lang w:bidi="ar-SA"/>
              </w:rPr>
              <w:t xml:space="preserve"> لا المجدول</w:t>
            </w:r>
          </w:p>
        </w:tc>
      </w:tr>
      <w:tr>
        <w:tc>
          <w:tcPr>
            <w:tcW w:type="dxa" w:w="4874"/>
          </w:tcPr>
          <w:p>
            <w:pPr>
              <w:bidi/>
            </w:pPr>
            <w:r>
              <w:rPr>
                <w:b/>
                <w:sz w:val="19"/>
                <w:rtl w:val="1"/>
                <w:lang w:bidi="ar-SA"/>
              </w:rPr>
              <w:t>التقييم</w:t>
            </w:r>
          </w:p>
        </w:tc>
        <w:tc>
          <w:tcPr>
            <w:tcW w:type="dxa" w:w="4874"/>
          </w:tcPr>
          <w:p>
            <w:pPr>
              <w:bidi/>
            </w:pPr>
            <w:r>
              <w:rPr>
                <w:sz w:val="19"/>
                <w:rtl w:val="1"/>
                <w:lang w:bidi="ar-SA"/>
              </w:rPr>
              <w:t>جلسات التقييم · معتمدة · مُرسلة للاعتماد · مسودّات</w:t>
            </w:r>
          </w:p>
        </w:tc>
      </w:tr>
      <w:tr>
        <w:tc>
          <w:tcPr>
            <w:tcW w:type="dxa" w:w="4874"/>
          </w:tcPr>
          <w:p>
            <w:pPr>
              <w:bidi/>
            </w:pPr>
            <w:r>
              <w:rPr>
                <w:b/>
                <w:sz w:val="19"/>
                <w:rtl w:val="1"/>
                <w:lang w:bidi="ar-SA"/>
              </w:rPr>
              <w:t>أدوات القياس</w:t>
            </w:r>
          </w:p>
        </w:tc>
        <w:tc>
          <w:tcPr>
            <w:tcW w:type="dxa" w:w="4874"/>
          </w:tcPr>
          <w:p>
            <w:pPr>
              <w:bidi/>
            </w:pPr>
            <w:r>
              <w:rPr>
                <w:sz w:val="19"/>
                <w:rtl w:val="1"/>
                <w:lang w:bidi="ar-SA"/>
              </w:rPr>
              <w:t xml:space="preserve">دورات لها نتائج · بلا نتائج · </w:t>
            </w:r>
            <w:r>
              <w:rPr>
                <w:b/>
                <w:sz w:val="19"/>
                <w:rtl w:val="1"/>
                <w:lang w:bidi="ar-SA"/>
              </w:rPr>
              <w:t>متوسط المقياس الشخصي</w:t>
            </w:r>
            <w:r>
              <w:rPr>
                <w:sz w:val="19"/>
                <w:rtl w:val="1"/>
                <w:lang w:bidi="ar-SA"/>
              </w:rPr>
              <w:t xml:space="preserve"> · متوسط التحليلي · متوسط الإنجليزي · نتائج ٣٠ يوماً</w:t>
            </w:r>
          </w:p>
        </w:tc>
      </w:tr>
      <w:tr>
        <w:tc>
          <w:tcPr>
            <w:tcW w:type="dxa" w:w="4874"/>
          </w:tcPr>
          <w:p>
            <w:pPr>
              <w:bidi/>
            </w:pPr>
            <w:r>
              <w:rPr>
                <w:b/>
                <w:sz w:val="19"/>
                <w:rtl w:val="1"/>
                <w:lang w:bidi="ar-SA"/>
              </w:rPr>
              <w:t>التقارير</w:t>
            </w:r>
          </w:p>
        </w:tc>
        <w:tc>
          <w:tcPr>
            <w:tcW w:type="dxa" w:w="4874"/>
          </w:tcPr>
          <w:p>
            <w:pPr>
              <w:bidi/>
            </w:pPr>
            <w:r>
              <w:rPr>
                <w:sz w:val="19"/>
                <w:rtl w:val="1"/>
                <w:lang w:bidi="ar-SA"/>
              </w:rPr>
              <w:t xml:space="preserve">الإجمالي · </w:t>
            </w:r>
            <w:r>
              <w:rPr>
                <w:b/>
                <w:sz w:val="19"/>
                <w:rtl w:val="1"/>
                <w:lang w:bidi="ar-SA"/>
              </w:rPr>
              <w:t>معتمدة ←</w:t>
            </w:r>
            <w:r>
              <w:rPr>
                <w:sz w:val="19"/>
                <w:rtl w:val="1"/>
                <w:lang w:bidi="ar-SA"/>
              </w:rPr>
              <w:t xml:space="preserve"> · </w:t>
            </w:r>
            <w:r>
              <w:rPr>
                <w:b/>
                <w:sz w:val="19"/>
                <w:rtl w:val="1"/>
                <w:lang w:bidi="ar-SA"/>
              </w:rPr>
              <w:t>في سلسلة الاعتماد ←</w:t>
            </w:r>
            <w:r>
              <w:rPr>
                <w:sz w:val="19"/>
                <w:rtl w:val="1"/>
                <w:lang w:bidi="ar-SA"/>
              </w:rPr>
              <w:t xml:space="preserve"> · </w:t>
            </w:r>
            <w:r>
              <w:rPr>
                <w:b/>
                <w:sz w:val="19"/>
                <w:rtl w:val="1"/>
                <w:lang w:bidi="ar-SA"/>
              </w:rPr>
              <w:t>مُعادة للتعديل ←</w:t>
            </w:r>
          </w:p>
        </w:tc>
      </w:tr>
      <w:tr>
        <w:tc>
          <w:tcPr>
            <w:tcW w:type="dxa" w:w="4874"/>
          </w:tcPr>
          <w:p>
            <w:pPr>
              <w:bidi/>
            </w:pPr>
            <w:r>
              <w:rPr>
                <w:b/>
                <w:sz w:val="19"/>
                <w:rtl w:val="1"/>
                <w:lang w:bidi="ar-SA"/>
              </w:rPr>
              <w:t>خطط التطوير</w:t>
            </w:r>
          </w:p>
        </w:tc>
        <w:tc>
          <w:tcPr>
            <w:tcW w:type="dxa" w:w="4874"/>
          </w:tcPr>
          <w:p>
            <w:pPr>
              <w:bidi/>
            </w:pPr>
            <w:r>
              <w:rPr>
                <w:sz w:val="19"/>
                <w:rtl w:val="1"/>
                <w:lang w:bidi="ar-SA"/>
              </w:rPr>
              <w:t xml:space="preserve">البنود · منجَزة · قيد التنفيذ · </w:t>
            </w:r>
            <w:r>
              <w:rPr>
                <w:b/>
                <w:sz w:val="19"/>
                <w:rtl w:val="1"/>
                <w:lang w:bidi="ar-SA"/>
              </w:rPr>
              <w:t>متأخّرة</w:t>
            </w:r>
            <w:r>
              <w:rPr>
                <w:sz w:val="19"/>
                <w:rtl w:val="1"/>
                <w:lang w:bidi="ar-SA"/>
              </w:rPr>
              <w:t xml:space="preserve"> (مضى موعدها وهي غير منجَزة)</w:t>
            </w:r>
          </w:p>
        </w:tc>
      </w:tr>
      <w:tr>
        <w:tc>
          <w:tcPr>
            <w:tcW w:type="dxa" w:w="4874"/>
          </w:tcPr>
          <w:p>
            <w:pPr>
              <w:bidi/>
            </w:pPr>
            <w:r>
              <w:rPr>
                <w:b/>
                <w:sz w:val="19"/>
                <w:rtl w:val="1"/>
                <w:lang w:bidi="ar-SA"/>
              </w:rPr>
              <w:t>منظومة الكفاءات</w:t>
            </w:r>
          </w:p>
        </w:tc>
        <w:tc>
          <w:tcPr>
            <w:tcW w:type="dxa" w:w="4874"/>
          </w:tcPr>
          <w:p>
            <w:pPr>
              <w:bidi/>
            </w:pPr>
            <w:r>
              <w:rPr>
                <w:sz w:val="19"/>
                <w:rtl w:val="1"/>
                <w:lang w:bidi="ar-SA"/>
              </w:rPr>
              <w:t>الكفاءات · المربوطة بالأنشطة · سلوكية · فنّية</w:t>
            </w:r>
          </w:p>
        </w:tc>
      </w:tr>
      <w:tr>
        <w:tc>
          <w:tcPr>
            <w:tcW w:type="dxa" w:w="4874"/>
          </w:tcPr>
          <w:p>
            <w:pPr>
              <w:bidi/>
            </w:pPr>
            <w:r>
              <w:rPr>
                <w:b/>
                <w:sz w:val="19"/>
                <w:rtl w:val="1"/>
                <w:lang w:bidi="ar-SA"/>
              </w:rPr>
              <w:t>سجل التدقيق</w:t>
            </w:r>
          </w:p>
        </w:tc>
        <w:tc>
          <w:tcPr>
            <w:tcW w:type="dxa" w:w="4874"/>
          </w:tcPr>
          <w:p>
            <w:pPr>
              <w:bidi/>
            </w:pPr>
            <w:r>
              <w:rPr>
                <w:sz w:val="19"/>
                <w:rtl w:val="1"/>
                <w:lang w:bidi="ar-SA"/>
              </w:rPr>
              <w:t>عمليات اليوم · آخر ٧ أيام · آخر ٣٠ يوماً · الإجمالي، وأكثر خمس عمليات تكراراً</w:t>
            </w:r>
          </w:p>
        </w:tc>
      </w:tr>
    </w:tbl>
    <w:p/>
    <w:p>
      <w:pPr>
        <w:bidi/>
      </w:pPr>
      <w:r>
        <w:rPr>
          <w:rtl w:val="1"/>
          <w:lang w:bidi="ar-SA"/>
        </w:rPr>
        <w:t xml:space="preserve">العدّاد الذي بجانب تسميته </w:t>
      </w:r>
      <w:r>
        <w:rPr>
          <w:b/>
          <w:rtl w:val="1"/>
          <w:lang w:bidi="ar-SA"/>
        </w:rPr>
        <w:t>←</w:t>
      </w:r>
      <w:r>
        <w:rPr>
          <w:rtl w:val="1"/>
          <w:lang w:bidi="ar-SA"/>
        </w:rPr>
        <w:t xml:space="preserve"> يُفتح بالضغط عليه على صفوفه مفلترةً. والحدّ الملوّن على طرف كل عدّاد نبرته: أخضر نتيجة، وكهرماني ما يحتاج متابعة، وأحمر ما تأخّر.</w:t>
      </w:r>
    </w:p>
    <w:p>
      <w:pPr>
        <w:pStyle w:val="Heading3"/>
        <w:bidi/>
      </w:pPr>
      <w:r>
        <w:rPr>
          <w:rtl w:val="1"/>
          <w:lang w:bidi="ar-SA"/>
        </w:rPr>
        <w:t>تبويب «التقارير»</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إجمالي التقارير</w:t>
            </w:r>
            <w:r>
              <w:rPr>
                <w:sz w:val="19"/>
                <w:rtl w:val="1"/>
                <w:lang w:bidi="ar-SA"/>
              </w:rPr>
              <w:t xml:space="preserve"> · </w:t>
            </w:r>
            <w:r>
              <w:rPr>
                <w:b/>
                <w:sz w:val="19"/>
                <w:rtl w:val="1"/>
                <w:lang w:bidi="ar-SA"/>
              </w:rPr>
              <w:t>معتمدة</w:t>
            </w:r>
            <w:r>
              <w:rPr>
                <w:sz w:val="19"/>
                <w:rtl w:val="1"/>
                <w:lang w:bidi="ar-SA"/>
              </w:rPr>
              <w:t xml:space="preserve"> · </w:t>
            </w:r>
            <w:r>
              <w:rPr>
                <w:b/>
                <w:sz w:val="19"/>
                <w:rtl w:val="1"/>
                <w:lang w:bidi="ar-SA"/>
              </w:rPr>
              <w:t>في سلسلة الاعتماد</w:t>
            </w:r>
            <w:r>
              <w:rPr>
                <w:sz w:val="19"/>
                <w:rtl w:val="1"/>
                <w:lang w:bidi="ar-SA"/>
              </w:rPr>
              <w:t xml:space="preserve"> · </w:t>
            </w:r>
            <w:r>
              <w:rPr>
                <w:b/>
                <w:sz w:val="19"/>
                <w:rtl w:val="1"/>
                <w:lang w:bidi="ar-SA"/>
              </w:rPr>
              <w:t>متوسط الجاهزية</w:t>
            </w:r>
          </w:p>
        </w:tc>
        <w:tc>
          <w:tcPr>
            <w:tcW w:type="dxa" w:w="4874"/>
          </w:tcPr>
          <w:p>
            <w:pPr>
              <w:bidi/>
            </w:pPr>
            <w:r>
              <w:rPr>
                <w:sz w:val="19"/>
                <w:rtl w:val="1"/>
                <w:lang w:bidi="ar-SA"/>
              </w:rPr>
              <w:t>عدّادات السلسلة، و«في سلسلة الاعتماد» يعدّ مراحلها الأربع ومنها مرحلة مدير المركز</w:t>
            </w:r>
          </w:p>
        </w:tc>
      </w:tr>
      <w:tr>
        <w:tc>
          <w:tcPr>
            <w:tcW w:type="dxa" w:w="4874"/>
          </w:tcPr>
          <w:p>
            <w:pPr>
              <w:bidi/>
            </w:pPr>
            <w:r>
              <w:rPr>
                <w:b/>
                <w:sz w:val="19"/>
                <w:rtl w:val="1"/>
                <w:lang w:bidi="ar-SA"/>
              </w:rPr>
              <w:t>معدّل الإعادة</w:t>
            </w:r>
          </w:p>
        </w:tc>
        <w:tc>
          <w:tcPr>
            <w:tcW w:type="dxa" w:w="4874"/>
          </w:tcPr>
          <w:p>
            <w:pPr>
              <w:bidi/>
            </w:pPr>
            <w:r>
              <w:rPr>
                <w:sz w:val="19"/>
                <w:rtl w:val="1"/>
                <w:lang w:bidi="ar-SA"/>
              </w:rPr>
              <w:t>من التقارير التي دخلت السلسلة (غير المسودّة والملغاة)، نسبة ما أُعيد مرّةً على الأقل، وتحتها «أُعيد س من ص». مؤشّرُ جودة الكتابة لا بطء الاعتماد</w:t>
            </w:r>
          </w:p>
        </w:tc>
      </w:tr>
      <w:tr>
        <w:tc>
          <w:tcPr>
            <w:tcW w:type="dxa" w:w="4874"/>
          </w:tcPr>
          <w:p>
            <w:pPr>
              <w:bidi/>
            </w:pPr>
            <w:r>
              <w:rPr>
                <w:b/>
                <w:sz w:val="19"/>
                <w:rtl w:val="1"/>
                <w:lang w:bidi="ar-SA"/>
              </w:rPr>
              <w:t>أطول انتظار في سلسلة الاعتماد</w:t>
            </w:r>
          </w:p>
        </w:tc>
        <w:tc>
          <w:tcPr>
            <w:tcW w:type="dxa" w:w="4874"/>
          </w:tcPr>
          <w:p>
            <w:pPr>
              <w:bidi/>
            </w:pPr>
            <w:r>
              <w:rPr>
                <w:sz w:val="19"/>
                <w:rtl w:val="1"/>
                <w:lang w:bidi="ar-SA"/>
              </w:rPr>
              <w:t>لكل مرحلة عمرُ أقدم تقريرٍ واقفٍ فيها وعددُ ما فيها. الرقم الكهرماني = أسبوع فأكثر، والأحمر = أسبوعان فأكثر</w:t>
            </w:r>
          </w:p>
        </w:tc>
      </w:tr>
      <w:tr>
        <w:tc>
          <w:tcPr>
            <w:tcW w:type="dxa" w:w="4874"/>
          </w:tcPr>
          <w:p>
            <w:pPr>
              <w:bidi/>
            </w:pPr>
            <w:r>
              <w:rPr>
                <w:b/>
                <w:sz w:val="19"/>
                <w:rtl w:val="1"/>
                <w:lang w:bidi="ar-SA"/>
              </w:rPr>
              <w:t>خطّ الاعتماد</w:t>
            </w:r>
            <w:r>
              <w:rPr>
                <w:sz w:val="19"/>
                <w:rtl w:val="1"/>
                <w:lang w:bidi="ar-SA"/>
              </w:rPr>
              <w:t xml:space="preserve"> · </w:t>
            </w:r>
            <w:r>
              <w:rPr>
                <w:b/>
                <w:sz w:val="19"/>
                <w:rtl w:val="1"/>
                <w:lang w:bidi="ar-SA"/>
              </w:rPr>
              <w:t>توزيع التوصيات</w:t>
            </w:r>
          </w:p>
        </w:tc>
        <w:tc>
          <w:tcPr>
            <w:tcW w:type="dxa" w:w="4874"/>
          </w:tcPr>
          <w:p>
            <w:pPr>
              <w:bidi/>
            </w:pPr>
            <w:r>
              <w:rPr>
                <w:sz w:val="19"/>
                <w:rtl w:val="1"/>
                <w:lang w:bidi="ar-SA"/>
              </w:rPr>
              <w:t xml:space="preserve">عدد التقارير في كل حالة، وتوزيعها على التوصيات، وتحت التوصيات سطرٌ بعدد المعتمد الذي كُتب له </w:t>
            </w:r>
            <w:r>
              <w:rPr>
                <w:b/>
                <w:sz w:val="19"/>
                <w:rtl w:val="1"/>
                <w:lang w:bidi="ar-SA"/>
              </w:rPr>
              <w:t>ملخّص تنفيذي</w:t>
            </w:r>
          </w:p>
        </w:tc>
      </w:tr>
      <w:tr>
        <w:tc>
          <w:tcPr>
            <w:tcW w:type="dxa" w:w="4874"/>
          </w:tcPr>
          <w:p>
            <w:pPr>
              <w:bidi/>
            </w:pPr>
            <w:r>
              <w:rPr>
                <w:b/>
                <w:sz w:val="19"/>
                <w:rtl w:val="1"/>
                <w:lang w:bidi="ar-SA"/>
              </w:rPr>
              <w:t>زمن الدورة</w:t>
            </w:r>
          </w:p>
        </w:tc>
        <w:tc>
          <w:tcPr>
            <w:tcW w:type="dxa" w:w="4874"/>
          </w:tcPr>
          <w:p>
            <w:pPr>
              <w:bidi/>
            </w:pPr>
            <w:r>
              <w:rPr>
                <w:sz w:val="19"/>
                <w:rtl w:val="1"/>
                <w:lang w:bidi="ar-SA"/>
              </w:rPr>
              <w:t xml:space="preserve">الوسيط بالأيام من الترشيح إلى الاعتماد النهائي على آخر ١٢ شهراً، وثلاثة أشرطة: </w:t>
            </w:r>
            <w:r>
              <w:rPr>
                <w:b/>
                <w:sz w:val="19"/>
                <w:rtl w:val="1"/>
                <w:lang w:bidi="ar-SA"/>
              </w:rPr>
              <w:t>من الترشيح إلى أوّل جلسة</w:t>
            </w:r>
            <w:r>
              <w:rPr>
                <w:sz w:val="19"/>
                <w:rtl w:val="1"/>
                <w:lang w:bidi="ar-SA"/>
              </w:rPr>
              <w:t xml:space="preserve"> · </w:t>
            </w:r>
            <w:r>
              <w:rPr>
                <w:b/>
                <w:sz w:val="19"/>
                <w:rtl w:val="1"/>
                <w:lang w:bidi="ar-SA"/>
              </w:rPr>
              <w:t>من أوّل جلسة إلى كتابة التقرير</w:t>
            </w:r>
            <w:r>
              <w:rPr>
                <w:sz w:val="19"/>
                <w:rtl w:val="1"/>
                <w:lang w:bidi="ar-SA"/>
              </w:rPr>
              <w:t xml:space="preserve"> · </w:t>
            </w:r>
            <w:r>
              <w:rPr>
                <w:b/>
                <w:sz w:val="19"/>
                <w:rtl w:val="1"/>
                <w:lang w:bidi="ar-SA"/>
              </w:rPr>
              <w:t>من كتابة التقرير إلى الاعتماد النهائي</w:t>
            </w:r>
            <w:r>
              <w:rPr>
                <w:sz w:val="19"/>
                <w:rtl w:val="1"/>
                <w:lang w:bidi="ar-SA"/>
              </w:rPr>
              <w:t>. تحتها كم تقريراً قيس، وفي كم يوماً أتمّ تسعةٌ من كل عشرة الدورة</w:t>
            </w:r>
          </w:p>
        </w:tc>
      </w:tr>
      <w:tr>
        <w:tc>
          <w:tcPr>
            <w:tcW w:type="dxa" w:w="4874"/>
          </w:tcPr>
          <w:p>
            <w:pPr>
              <w:bidi/>
            </w:pPr>
            <w:r>
              <w:rPr>
                <w:b/>
                <w:sz w:val="19"/>
                <w:rtl w:val="1"/>
                <w:lang w:bidi="ar-SA"/>
              </w:rPr>
              <w:t>معتمدة بلا ملخّص تنفيذي</w:t>
            </w:r>
          </w:p>
        </w:tc>
        <w:tc>
          <w:tcPr>
            <w:tcW w:type="dxa" w:w="4874"/>
          </w:tcPr>
          <w:p>
            <w:pPr>
              <w:bidi/>
            </w:pPr>
            <w:r>
              <w:rPr>
                <w:sz w:val="19"/>
                <w:rtl w:val="1"/>
                <w:lang w:bidi="ar-SA"/>
              </w:rPr>
              <w:t xml:space="preserve">أقدم عشرة بالرمز والقطاع والتوصية و«منذ الاعتماد»، ورابط </w:t>
            </w:r>
            <w:r>
              <w:rPr>
                <w:b/>
                <w:sz w:val="19"/>
                <w:rtl w:val="1"/>
                <w:lang w:bidi="ar-SA"/>
              </w:rPr>
              <w:t>اكتب الملخّصات في شاشة التقارير</w:t>
            </w:r>
            <w:r>
              <w:rPr>
                <w:sz w:val="19"/>
                <w:rtl w:val="1"/>
                <w:lang w:bidi="ar-SA"/>
              </w:rPr>
              <w:t xml:space="preserve"> مفلتراً على المعتمد</w:t>
            </w:r>
          </w:p>
        </w:tc>
      </w:tr>
      <w:tr>
        <w:tc>
          <w:tcPr>
            <w:tcW w:type="dxa" w:w="4874"/>
          </w:tcPr>
          <w:p>
            <w:pPr>
              <w:bidi/>
            </w:pPr>
            <w:r>
              <w:rPr>
                <w:b/>
                <w:sz w:val="19"/>
                <w:rtl w:val="1"/>
                <w:lang w:bidi="ar-SA"/>
              </w:rPr>
              <w:t>أحدث التقارير</w:t>
            </w:r>
          </w:p>
        </w:tc>
        <w:tc>
          <w:tcPr>
            <w:tcW w:type="dxa" w:w="4874"/>
          </w:tcPr>
          <w:p>
            <w:pPr>
              <w:bidi/>
            </w:pPr>
            <w:r>
              <w:rPr>
                <w:sz w:val="19"/>
                <w:rtl w:val="1"/>
                <w:lang w:bidi="ar-SA"/>
              </w:rPr>
              <w:t xml:space="preserve">الرمز، القطاع، الفئة، السلوكي، الفنّي، الجاهزية، التوصية، الحالة، </w:t>
            </w:r>
            <w:r>
              <w:rPr>
                <w:b/>
                <w:sz w:val="19"/>
                <w:rtl w:val="1"/>
                <w:lang w:bidi="ar-SA"/>
              </w:rPr>
              <w:t>الملخّص</w:t>
            </w:r>
            <w:r>
              <w:rPr>
                <w:sz w:val="19"/>
                <w:rtl w:val="1"/>
                <w:lang w:bidi="ar-SA"/>
              </w:rPr>
              <w:t xml:space="preserve"> («مكتوب» أو «لم يُكتب» للمعتمد، و«—» لغيره)، وآخر تحديث. الوسم </w:t>
            </w:r>
            <w:r>
              <w:rPr>
                <w:rFonts w:ascii="Consolas" w:hAnsi="Consolas"/>
                <w:sz w:val="19"/>
                <w:rFonts w:ascii="Consolas" w:hAnsi="Consolas" w:cs="Consolas"/>
                <w:rtl w:val="0"/>
                <w:lang w:bidi="ar-SA"/>
              </w:rPr>
              <w:t>↺</w:t>
            </w:r>
            <w:r>
              <w:rPr>
                <w:sz w:val="19"/>
                <w:rtl w:val="1"/>
                <w:lang w:bidi="ar-SA"/>
              </w:rPr>
              <w:t xml:space="preserve"> بجانب الحالة = عدد مرّات الإرجاع</w:t>
            </w:r>
          </w:p>
        </w:tc>
      </w:tr>
    </w:tbl>
    <w:p/>
    <w:p>
      <w:pPr>
        <w:pStyle w:val="Heading3"/>
        <w:bidi/>
      </w:pPr>
      <w:r>
        <w:rPr>
          <w:rtl w:val="1"/>
          <w:lang w:bidi="ar-SA"/>
        </w:rPr>
        <w:t>كيف تعمل فيها</w:t>
      </w:r>
    </w:p>
    <w:p>
      <w:pPr>
        <w:bidi/>
      </w:pPr>
      <w:r>
        <w:rPr>
          <w:b/>
          <w:rtl w:val="1"/>
          <w:lang w:bidi="ar-SA"/>
        </w:rPr>
        <w:t>٠) ابدأ من «بانتظار قرارك»</w:t>
      </w:r>
    </w:p>
    <w:p>
      <w:pPr>
        <w:pStyle w:val="ListNumber"/>
        <w:bidi/>
      </w:pPr>
      <w:r>
        <w:rPr>
          <w:rtl w:val="1"/>
          <w:lang w:bidi="ar-SA"/>
        </w:rPr>
        <w:t xml:space="preserve">افتح </w:t>
      </w:r>
      <w:r>
        <w:rPr>
          <w:b/>
          <w:rtl w:val="1"/>
          <w:lang w:bidi="ar-SA"/>
        </w:rPr>
        <w:t>القيادة التنفيذية للمركز</w:t>
      </w:r>
      <w:r>
        <w:rPr>
          <w:rtl w:val="1"/>
          <w:lang w:bidi="ar-SA"/>
        </w:rPr>
        <w:t xml:space="preserve"> من القائمة الجانبية؛ تفتح على </w:t>
      </w:r>
      <w:r>
        <w:rPr>
          <w:b/>
          <w:rtl w:val="1"/>
          <w:lang w:bidi="ar-SA"/>
        </w:rPr>
        <w:t>بانتظار قرارك</w:t>
      </w:r>
      <w:r>
        <w:rPr>
          <w:rtl w:val="1"/>
          <w:lang w:bidi="ar-SA"/>
        </w:rPr>
        <w:t>.</w:t>
      </w:r>
    </w:p>
    <w:p>
      <w:pPr>
        <w:pStyle w:val="ListNumber"/>
        <w:bidi/>
      </w:pPr>
      <w:r>
        <w:rPr>
          <w:rtl w:val="1"/>
          <w:lang w:bidi="ar-SA"/>
        </w:rPr>
        <w:t xml:space="preserve">اقرأ </w:t>
      </w:r>
      <w:r>
        <w:rPr>
          <w:b/>
          <w:rtl w:val="1"/>
          <w:lang w:bidi="ar-SA"/>
        </w:rPr>
        <w:t>اليوم في المركز</w:t>
      </w:r>
      <w:r>
        <w:rPr>
          <w:rtl w:val="1"/>
          <w:lang w:bidi="ar-SA"/>
        </w:rPr>
        <w:t xml:space="preserve"> وسطر بيان تصاريح اليوم تحته.</w:t>
      </w:r>
    </w:p>
    <w:p>
      <w:pPr>
        <w:pStyle w:val="ListNumber"/>
        <w:bidi/>
      </w:pPr>
      <w:r>
        <w:rPr>
          <w:rtl w:val="1"/>
          <w:lang w:bidi="ar-SA"/>
        </w:rPr>
        <w:t xml:space="preserve">في </w:t>
      </w:r>
      <w:r>
        <w:rPr>
          <w:b/>
          <w:rtl w:val="1"/>
          <w:lang w:bidi="ar-SA"/>
        </w:rPr>
        <w:t>بانتظار قرارك</w:t>
      </w:r>
      <w:r>
        <w:rPr>
          <w:rtl w:val="1"/>
          <w:lang w:bidi="ar-SA"/>
        </w:rPr>
        <w:t xml:space="preserve"> ابدأ بالصفّ الأحمر ثم الكهرماني، واضغط </w:t>
      </w:r>
      <w:r>
        <w:rPr>
          <w:b/>
          <w:rtl w:val="1"/>
          <w:lang w:bidi="ar-SA"/>
        </w:rPr>
        <w:t>افتح</w:t>
      </w:r>
      <w:r>
        <w:rPr>
          <w:rtl w:val="1"/>
          <w:lang w:bidi="ar-SA"/>
        </w:rPr>
        <w:t xml:space="preserve"> على الصفّ الذي تعمل عليه.</w:t>
      </w:r>
    </w:p>
    <w:p>
      <w:pPr>
        <w:pStyle w:val="ListNumber"/>
        <w:bidi/>
      </w:pPr>
      <w:r>
        <w:rPr>
          <w:rtl w:val="1"/>
          <w:lang w:bidi="ar-SA"/>
        </w:rPr>
        <w:t xml:space="preserve">انزل إلى </w:t>
      </w:r>
      <w:r>
        <w:rPr>
          <w:b/>
          <w:rtl w:val="1"/>
          <w:lang w:bidi="ar-SA"/>
        </w:rPr>
        <w:t>ما تعطّل ويحتاج متابعتك</w:t>
      </w:r>
      <w:r>
        <w:rPr>
          <w:rtl w:val="1"/>
          <w:lang w:bidi="ar-SA"/>
        </w:rPr>
        <w:t xml:space="preserve"> واقرأ صاحب القرار في كل صفّ.</w:t>
      </w:r>
    </w:p>
    <w:p>
      <w:pPr>
        <w:bidi/>
      </w:pPr>
      <w:r>
        <w:rPr>
          <w:rtl w:val="1"/>
          <w:lang w:bidi="ar-SA"/>
        </w:rPr>
        <w:t>النتيجة: ما ينتظر توقيعك وعمره، وما توقّف عند غيرك وعند من — ومنه تُفتح الشاشة التي فيها العمل.</w:t>
      </w:r>
    </w:p>
    <w:p>
      <w:pPr>
        <w:jc w:val="center"/>
      </w:pPr>
      <w:r>
        <w:drawing>
          <wp:inline xmlns:a="http://schemas.openxmlformats.org/drawingml/2006/main" xmlns:pic="http://schemas.openxmlformats.org/drawingml/2006/picture">
            <wp:extent cx="5852160" cy="1024656"/>
            <wp:docPr id="237" name="Picture 237"/>
            <wp:cNvGraphicFramePr>
              <a:graphicFrameLocks noChangeAspect="1"/>
            </wp:cNvGraphicFramePr>
            <a:graphic>
              <a:graphicData uri="http://schemas.openxmlformats.org/drawingml/2006/picture">
                <pic:pic>
                  <pic:nvPicPr>
                    <pic:cNvPr id="0" name="executive-today.png"/>
                    <pic:cNvPicPr/>
                  </pic:nvPicPr>
                  <pic:blipFill>
                    <a:blip r:embed="rId138"/>
                    <a:stretch>
                      <a:fillRect/>
                    </a:stretch>
                  </pic:blipFill>
                  <pic:spPr>
                    <a:xfrm>
                      <a:off x="0" y="0"/>
                      <a:ext cx="5852160" cy="1024656"/>
                    </a:xfrm>
                    <a:prstGeom prst="rect"/>
                  </pic:spPr>
                </pic:pic>
              </a:graphicData>
            </a:graphic>
          </wp:inline>
        </w:drawing>
      </w:r>
    </w:p>
    <w:p>
      <w:pPr>
        <w:jc w:val="center"/>
        <w:bidi/>
      </w:pPr>
      <w:r>
        <w:rPr>
          <w:i/>
          <w:color w:val="6B7F74"/>
          <w:sz w:val="18"/>
          <w:rtl w:val="1"/>
          <w:lang w:bidi="ar-SA"/>
        </w:rPr>
        <w:t>اليوم في المركز</w:t>
      </w:r>
    </w:p>
    <w:p>
      <w:pPr>
        <w:jc w:val="center"/>
      </w:pPr>
      <w:r>
        <w:drawing>
          <wp:inline xmlns:a="http://schemas.openxmlformats.org/drawingml/2006/main" xmlns:pic="http://schemas.openxmlformats.org/drawingml/2006/picture">
            <wp:extent cx="5852160" cy="1246489"/>
            <wp:docPr id="238" name="Picture 238"/>
            <wp:cNvGraphicFramePr>
              <a:graphicFrameLocks noChangeAspect="1"/>
            </wp:cNvGraphicFramePr>
            <a:graphic>
              <a:graphicData uri="http://schemas.openxmlformats.org/drawingml/2006/picture">
                <pic:pic>
                  <pic:nvPicPr>
                    <pic:cNvPr id="0" name="executive-queue.png"/>
                    <pic:cNvPicPr/>
                  </pic:nvPicPr>
                  <pic:blipFill>
                    <a:blip r:embed="rId27"/>
                    <a:stretch>
                      <a:fillRect/>
                    </a:stretch>
                  </pic:blipFill>
                  <pic:spPr>
                    <a:xfrm>
                      <a:off x="0" y="0"/>
                      <a:ext cx="5852160" cy="1246489"/>
                    </a:xfrm>
                    <a:prstGeom prst="rect"/>
                  </pic:spPr>
                </pic:pic>
              </a:graphicData>
            </a:graphic>
          </wp:inline>
        </w:drawing>
      </w:r>
    </w:p>
    <w:p>
      <w:pPr>
        <w:jc w:val="center"/>
        <w:bidi/>
      </w:pPr>
      <w:r>
        <w:rPr>
          <w:i/>
          <w:color w:val="6B7F74"/>
          <w:sz w:val="18"/>
          <w:rtl w:val="1"/>
          <w:lang w:bidi="ar-SA"/>
        </w:rPr>
        <w:t>بانتظار قرارك</w:t>
      </w:r>
    </w:p>
    <w:p>
      <w:pPr>
        <w:jc w:val="center"/>
      </w:pPr>
      <w:r>
        <w:drawing>
          <wp:inline xmlns:a="http://schemas.openxmlformats.org/drawingml/2006/main" xmlns:pic="http://schemas.openxmlformats.org/drawingml/2006/picture">
            <wp:extent cx="5852160" cy="830993"/>
            <wp:docPr id="239" name="Picture 239"/>
            <wp:cNvGraphicFramePr>
              <a:graphicFrameLocks noChangeAspect="1"/>
            </wp:cNvGraphicFramePr>
            <a:graphic>
              <a:graphicData uri="http://schemas.openxmlformats.org/drawingml/2006/picture">
                <pic:pic>
                  <pic:nvPicPr>
                    <pic:cNvPr id="0" name="executive-blockers.png"/>
                    <pic:cNvPicPr/>
                  </pic:nvPicPr>
                  <pic:blipFill>
                    <a:blip r:embed="rId139"/>
                    <a:stretch>
                      <a:fillRect/>
                    </a:stretch>
                  </pic:blipFill>
                  <pic:spPr>
                    <a:xfrm>
                      <a:off x="0" y="0"/>
                      <a:ext cx="5852160" cy="830993"/>
                    </a:xfrm>
                    <a:prstGeom prst="rect"/>
                  </pic:spPr>
                </pic:pic>
              </a:graphicData>
            </a:graphic>
          </wp:inline>
        </w:drawing>
      </w:r>
    </w:p>
    <w:p>
      <w:pPr>
        <w:jc w:val="center"/>
        <w:bidi/>
      </w:pPr>
      <w:r>
        <w:rPr>
          <w:i/>
          <w:color w:val="6B7F74"/>
          <w:sz w:val="18"/>
          <w:rtl w:val="1"/>
          <w:lang w:bidi="ar-SA"/>
        </w:rPr>
        <w:t>ما تعطّل ويحتاج متابعتك</w:t>
      </w:r>
    </w:p>
    <w:p>
      <w:pPr>
        <w:bidi/>
      </w:pPr>
      <w:r>
        <w:rPr>
          <w:b/>
          <w:rtl w:val="1"/>
          <w:lang w:bidi="ar-SA"/>
        </w:rPr>
        <w:t>١) قراءة المؤشرات وفروق الفترة</w:t>
      </w:r>
    </w:p>
    <w:p>
      <w:pPr>
        <w:pStyle w:val="ListNumber"/>
        <w:bidi/>
      </w:pPr>
      <w:r>
        <w:rPr>
          <w:rtl w:val="1"/>
          <w:lang w:bidi="ar-SA"/>
        </w:rPr>
        <w:t xml:space="preserve">اضغط تبويب </w:t>
      </w:r>
      <w:r>
        <w:rPr>
          <w:b/>
          <w:rtl w:val="1"/>
          <w:lang w:bidi="ar-SA"/>
        </w:rPr>
        <w:t>المؤشرات التنفيذية</w:t>
      </w:r>
      <w:r>
        <w:rPr>
          <w:rtl w:val="1"/>
          <w:lang w:bidi="ar-SA"/>
        </w:rPr>
        <w:t>.</w:t>
      </w:r>
    </w:p>
    <w:p>
      <w:pPr>
        <w:pStyle w:val="ListNumber"/>
        <w:bidi/>
      </w:pPr>
      <w:r>
        <w:rPr>
          <w:rtl w:val="1"/>
          <w:lang w:bidi="ar-SA"/>
        </w:rPr>
        <w:t>اقرأ البطاقات الأربع: التسمية أعلاها ثم الرقم.</w:t>
      </w:r>
    </w:p>
    <w:p>
      <w:pPr>
        <w:pStyle w:val="ListNumber"/>
        <w:bidi/>
      </w:pPr>
      <w:r>
        <w:rPr>
          <w:rtl w:val="1"/>
          <w:lang w:bidi="ar-SA"/>
        </w:rPr>
        <w:t>اقرأ السطر تحت الرقم — يقارن آخر ٣٠ يوماً بالثلاثين قبلها بأرقامهما.</w:t>
      </w:r>
    </w:p>
    <w:p>
      <w:pPr>
        <w:bidi/>
      </w:pPr>
      <w:r>
        <w:rPr>
          <w:rtl w:val="1"/>
          <w:lang w:bidi="ar-SA"/>
        </w:rPr>
        <w:t>النتيجة: أربعة أرقام قيادية، ومعها اتجاه آخر ثلاثين يوماً مقارنةً بالثلاثين التي سبقتها.</w:t>
      </w:r>
    </w:p>
    <w:p>
      <w:pPr>
        <w:jc w:val="center"/>
      </w:pPr>
      <w:r>
        <w:drawing>
          <wp:inline xmlns:a="http://schemas.openxmlformats.org/drawingml/2006/main" xmlns:pic="http://schemas.openxmlformats.org/drawingml/2006/picture">
            <wp:extent cx="5852160" cy="716889"/>
            <wp:docPr id="240" name="Picture 240"/>
            <wp:cNvGraphicFramePr>
              <a:graphicFrameLocks noChangeAspect="1"/>
            </wp:cNvGraphicFramePr>
            <a:graphic>
              <a:graphicData uri="http://schemas.openxmlformats.org/drawingml/2006/picture">
                <pic:pic>
                  <pic:nvPicPr>
                    <pic:cNvPr id="0" name="executive-kpis.jpg"/>
                    <pic:cNvPicPr/>
                  </pic:nvPicPr>
                  <pic:blipFill>
                    <a:blip r:embed="rId140"/>
                    <a:stretch>
                      <a:fillRect/>
                    </a:stretch>
                  </pic:blipFill>
                  <pic:spPr>
                    <a:xfrm>
                      <a:off x="0" y="0"/>
                      <a:ext cx="5852160" cy="716889"/>
                    </a:xfrm>
                    <a:prstGeom prst="rect"/>
                  </pic:spPr>
                </pic:pic>
              </a:graphicData>
            </a:graphic>
          </wp:inline>
        </w:drawing>
      </w:r>
    </w:p>
    <w:p>
      <w:pPr>
        <w:jc w:val="center"/>
        <w:bidi/>
      </w:pPr>
      <w:r>
        <w:rPr>
          <w:i/>
          <w:color w:val="6B7F74"/>
          <w:sz w:val="18"/>
          <w:rtl w:val="1"/>
          <w:lang w:bidi="ar-SA"/>
        </w:rPr>
        <w:t>بطاقات المؤشرات مع سطر المقارنة</w:t>
      </w:r>
    </w:p>
    <w:p>
      <w:pPr>
        <w:bidi/>
      </w:pPr>
      <w:r>
        <w:rPr>
          <w:b/>
          <w:rtl w:val="1"/>
          <w:lang w:bidi="ar-SA"/>
        </w:rPr>
        <w:t>٢) قراءة الرؤى التلقائية</w:t>
      </w:r>
    </w:p>
    <w:p>
      <w:pPr>
        <w:pStyle w:val="ListNumber"/>
        <w:bidi/>
      </w:pPr>
      <w:r>
        <w:rPr>
          <w:rtl w:val="1"/>
          <w:lang w:bidi="ar-SA"/>
        </w:rPr>
        <w:t xml:space="preserve">اقرأ بطاقات </w:t>
      </w:r>
      <w:r>
        <w:rPr>
          <w:b/>
          <w:rtl w:val="1"/>
          <w:lang w:bidi="ar-SA"/>
        </w:rPr>
        <w:t>رؤى تلقائية</w:t>
      </w:r>
      <w:r>
        <w:rPr>
          <w:rtl w:val="1"/>
          <w:lang w:bidi="ar-SA"/>
        </w:rPr>
        <w:t xml:space="preserve"> أسفل المؤشرات.</w:t>
      </w:r>
    </w:p>
    <w:p>
      <w:pPr>
        <w:pStyle w:val="ListNumber"/>
        <w:bidi/>
      </w:pPr>
      <w:r>
        <w:rPr>
          <w:rtl w:val="1"/>
          <w:lang w:bidi="ar-SA"/>
        </w:rPr>
        <w:t>البطاقات الخضراء نتائج إيجابية، والبرتقالية ما يحتاج متابعة، والزرقاء معلومة تشغيلية.</w:t>
      </w:r>
    </w:p>
    <w:p>
      <w:pPr>
        <w:pStyle w:val="ListNumber"/>
        <w:bidi/>
      </w:pPr>
      <w:r>
        <w:rPr>
          <w:rtl w:val="1"/>
          <w:lang w:bidi="ar-SA"/>
        </w:rPr>
        <w:t xml:space="preserve">ابدأ من </w:t>
      </w:r>
      <w:r>
        <w:rPr>
          <w:b/>
          <w:rtl w:val="1"/>
          <w:lang w:bidi="ar-SA"/>
        </w:rPr>
        <w:t>أولوية التطوير</w:t>
      </w:r>
      <w:r>
        <w:rPr>
          <w:rtl w:val="1"/>
          <w:lang w:bidi="ar-SA"/>
        </w:rPr>
        <w:t xml:space="preserve"> و</w:t>
      </w:r>
      <w:r>
        <w:rPr>
          <w:b/>
          <w:rtl w:val="1"/>
          <w:lang w:bidi="ar-SA"/>
        </w:rPr>
        <w:t>اختناق الاعتماد</w:t>
      </w:r>
      <w:r>
        <w:rPr>
          <w:rtl w:val="1"/>
          <w:lang w:bidi="ar-SA"/>
        </w:rPr>
        <w:t xml:space="preserve"> — هما البطاقتان اللتان تقودان إلى إجراء.</w:t>
      </w:r>
    </w:p>
    <w:p>
      <w:pPr>
        <w:bidi/>
      </w:pPr>
      <w:r>
        <w:rPr>
          <w:rtl w:val="1"/>
          <w:lang w:bidi="ar-SA"/>
        </w:rPr>
        <w:t>النتيجة: قائمة قصيرة بأقوى كفاءة وأضعفها، وأعلى قطاع وأدناه، واتجاه الجاهزية، وأطول طابور في سلسلة الاعتماد.</w:t>
      </w:r>
    </w:p>
    <w:p>
      <w:pPr>
        <w:jc w:val="center"/>
      </w:pPr>
      <w:r>
        <w:drawing>
          <wp:inline xmlns:a="http://schemas.openxmlformats.org/drawingml/2006/main" xmlns:pic="http://schemas.openxmlformats.org/drawingml/2006/picture">
            <wp:extent cx="5852160" cy="907085"/>
            <wp:docPr id="241" name="Picture 241"/>
            <wp:cNvGraphicFramePr>
              <a:graphicFrameLocks noChangeAspect="1"/>
            </wp:cNvGraphicFramePr>
            <a:graphic>
              <a:graphicData uri="http://schemas.openxmlformats.org/drawingml/2006/picture">
                <pic:pic>
                  <pic:nvPicPr>
                    <pic:cNvPr id="0" name="executive-insights.jpg"/>
                    <pic:cNvPicPr/>
                  </pic:nvPicPr>
                  <pic:blipFill>
                    <a:blip r:embed="rId141"/>
                    <a:stretch>
                      <a:fillRect/>
                    </a:stretch>
                  </pic:blipFill>
                  <pic:spPr>
                    <a:xfrm>
                      <a:off x="0" y="0"/>
                      <a:ext cx="5852160" cy="907085"/>
                    </a:xfrm>
                    <a:prstGeom prst="rect"/>
                  </pic:spPr>
                </pic:pic>
              </a:graphicData>
            </a:graphic>
          </wp:inline>
        </w:drawing>
      </w:r>
    </w:p>
    <w:p>
      <w:pPr>
        <w:jc w:val="center"/>
        <w:bidi/>
      </w:pPr>
      <w:r>
        <w:rPr>
          <w:i/>
          <w:color w:val="6B7F74"/>
          <w:sz w:val="18"/>
          <w:rtl w:val="1"/>
          <w:lang w:bidi="ar-SA"/>
        </w:rPr>
        <w:t>بطاقات الرؤى التلقائية</w:t>
      </w:r>
    </w:p>
    <w:p>
      <w:pPr>
        <w:bidi/>
      </w:pPr>
      <w:r>
        <w:rPr>
          <w:b/>
          <w:rtl w:val="1"/>
          <w:lang w:bidi="ar-SA"/>
        </w:rPr>
        <w:t>٣) قراءة خريطة الكفاءات: الإتقان ثم الفجوة</w:t>
      </w:r>
    </w:p>
    <w:p>
      <w:pPr>
        <w:pStyle w:val="ListNumber"/>
        <w:bidi/>
      </w:pPr>
      <w:r>
        <w:rPr>
          <w:rtl w:val="1"/>
          <w:lang w:bidi="ar-SA"/>
        </w:rPr>
        <w:t xml:space="preserve">انزل إلى </w:t>
      </w:r>
      <w:r>
        <w:rPr>
          <w:b/>
          <w:rtl w:val="1"/>
          <w:lang w:bidi="ar-SA"/>
        </w:rPr>
        <w:t>خريطة الكفاءات حسب القطاع</w:t>
      </w:r>
      <w:r>
        <w:rPr>
          <w:rtl w:val="1"/>
          <w:lang w:bidi="ar-SA"/>
        </w:rPr>
        <w:t xml:space="preserve"> — صفٌّ لكل قطاع.</w:t>
      </w:r>
    </w:p>
    <w:p>
      <w:pPr>
        <w:pStyle w:val="ListNumber"/>
        <w:bidi/>
      </w:pPr>
      <w:r>
        <w:rPr>
          <w:rtl w:val="1"/>
          <w:lang w:bidi="ar-SA"/>
        </w:rPr>
        <w:t xml:space="preserve">بمقياس </w:t>
      </w:r>
      <w:r>
        <w:rPr>
          <w:b/>
          <w:rtl w:val="1"/>
          <w:lang w:bidi="ar-SA"/>
        </w:rPr>
        <w:t>الإتقان</w:t>
      </w:r>
      <w:r>
        <w:rPr>
          <w:rtl w:val="1"/>
          <w:lang w:bidi="ar-SA"/>
        </w:rPr>
        <w:t>: الخانات الفاتحة نقاط الضعف والداكنة نقاط القوة.</w:t>
      </w:r>
    </w:p>
    <w:p>
      <w:pPr>
        <w:pStyle w:val="ListNumber"/>
        <w:bidi/>
      </w:pPr>
      <w:r>
        <w:rPr>
          <w:rtl w:val="1"/>
          <w:lang w:bidi="ar-SA"/>
        </w:rPr>
        <w:t>اقرأ الرقم الصغير تحت النسبة: عدد الدرجات. خانةٌ من درجةٍ أو درجتين قراءتُها أضعف من خانةٍ من عشرين.</w:t>
      </w:r>
    </w:p>
    <w:p>
      <w:pPr>
        <w:pStyle w:val="ListNumber"/>
        <w:bidi/>
      </w:pPr>
      <w:r>
        <w:rPr>
          <w:rtl w:val="1"/>
          <w:lang w:bidi="ar-SA"/>
        </w:rPr>
        <w:t xml:space="preserve">اضغط </w:t>
      </w:r>
      <w:r>
        <w:rPr>
          <w:b/>
          <w:rtl w:val="1"/>
          <w:lang w:bidi="ar-SA"/>
        </w:rPr>
        <w:t>الفجوة عن المستهدف</w:t>
      </w:r>
      <w:r>
        <w:rPr>
          <w:rtl w:val="1"/>
          <w:lang w:bidi="ar-SA"/>
        </w:rPr>
        <w:t xml:space="preserve"> في ترويسة البطاقة: الخانة الحمراء دون مستهدف رتب أصحابها، والخضراء فوقه، والرقم بالمستويات.</w:t>
      </w:r>
    </w:p>
    <w:p>
      <w:pPr>
        <w:pStyle w:val="ListNumber"/>
        <w:bidi/>
      </w:pPr>
      <w:r>
        <w:rPr>
          <w:rtl w:val="1"/>
          <w:lang w:bidi="ar-SA"/>
        </w:rPr>
        <w:t>اقرأ السطر تحت الخريطة: على كم درجةٍ من كلّها حُسبت الفجوة.</w:t>
      </w:r>
    </w:p>
    <w:p>
      <w:pPr>
        <w:bidi/>
      </w:pPr>
      <w:r>
        <w:rPr>
          <w:rtl w:val="1"/>
          <w:lang w:bidi="ar-SA"/>
        </w:rPr>
        <w:t>النتيجة: الكفاءة الضعيفة في قطاعٍ بعينه — بالنسبة المطلقة، ثم مقارنةً بما تطلبه رتب مشاركيه.</w:t>
      </w:r>
    </w:p>
    <w:p>
      <w:pPr>
        <w:jc w:val="center"/>
      </w:pPr>
      <w:r>
        <w:drawing>
          <wp:inline xmlns:a="http://schemas.openxmlformats.org/drawingml/2006/main" xmlns:pic="http://schemas.openxmlformats.org/drawingml/2006/picture">
            <wp:extent cx="5852160" cy="4418381"/>
            <wp:docPr id="242" name="Picture 242"/>
            <wp:cNvGraphicFramePr>
              <a:graphicFrameLocks noChangeAspect="1"/>
            </wp:cNvGraphicFramePr>
            <a:graphic>
              <a:graphicData uri="http://schemas.openxmlformats.org/drawingml/2006/picture">
                <pic:pic>
                  <pic:nvPicPr>
                    <pic:cNvPr id="0" name="executive-heatmap.jpg"/>
                    <pic:cNvPicPr/>
                  </pic:nvPicPr>
                  <pic:blipFill>
                    <a:blip r:embed="rId142"/>
                    <a:stretch>
                      <a:fillRect/>
                    </a:stretch>
                  </pic:blipFill>
                  <pic:spPr>
                    <a:xfrm>
                      <a:off x="0" y="0"/>
                      <a:ext cx="5852160" cy="4418381"/>
                    </a:xfrm>
                    <a:prstGeom prst="rect"/>
                  </pic:spPr>
                </pic:pic>
              </a:graphicData>
            </a:graphic>
          </wp:inline>
        </w:drawing>
      </w:r>
    </w:p>
    <w:p>
      <w:pPr>
        <w:jc w:val="center"/>
        <w:bidi/>
      </w:pPr>
      <w:r>
        <w:rPr>
          <w:i/>
          <w:color w:val="6B7F74"/>
          <w:sz w:val="18"/>
          <w:rtl w:val="1"/>
          <w:lang w:bidi="ar-SA"/>
        </w:rPr>
        <w:t>خريطة الكفاءات بمقياس الإتقان</w:t>
      </w:r>
    </w:p>
    <w:p>
      <w:pPr>
        <w:jc w:val="center"/>
      </w:pPr>
      <w:r>
        <w:drawing>
          <wp:inline xmlns:a="http://schemas.openxmlformats.org/drawingml/2006/main" xmlns:pic="http://schemas.openxmlformats.org/drawingml/2006/picture">
            <wp:extent cx="5852160" cy="6197233"/>
            <wp:docPr id="243" name="Picture 243"/>
            <wp:cNvGraphicFramePr>
              <a:graphicFrameLocks noChangeAspect="1"/>
            </wp:cNvGraphicFramePr>
            <a:graphic>
              <a:graphicData uri="http://schemas.openxmlformats.org/drawingml/2006/picture">
                <pic:pic>
                  <pic:nvPicPr>
                    <pic:cNvPr id="0" name="executive-gap.png"/>
                    <pic:cNvPicPr/>
                  </pic:nvPicPr>
                  <pic:blipFill>
                    <a:blip r:embed="rId143"/>
                    <a:stretch>
                      <a:fillRect/>
                    </a:stretch>
                  </pic:blipFill>
                  <pic:spPr>
                    <a:xfrm>
                      <a:off x="0" y="0"/>
                      <a:ext cx="5852160" cy="6197233"/>
                    </a:xfrm>
                    <a:prstGeom prst="rect"/>
                  </pic:spPr>
                </pic:pic>
              </a:graphicData>
            </a:graphic>
          </wp:inline>
        </w:drawing>
      </w:r>
    </w:p>
    <w:p>
      <w:pPr>
        <w:jc w:val="center"/>
        <w:bidi/>
      </w:pPr>
      <w:r>
        <w:rPr>
          <w:i/>
          <w:color w:val="6B7F74"/>
          <w:sz w:val="18"/>
          <w:rtl w:val="1"/>
          <w:lang w:bidi="ar-SA"/>
        </w:rPr>
        <w:t>خريطة الكفاءات بمقياس الفجوة عن المستهدف</w:t>
      </w:r>
    </w:p>
    <w:p>
      <w:pPr>
        <w:bidi/>
      </w:pPr>
      <w:r>
        <w:rPr>
          <w:b/>
          <w:rtl w:val="1"/>
          <w:lang w:bidi="ar-SA"/>
        </w:rPr>
        <w:t>٤) تغيير نافذة الاتجاه</w:t>
      </w:r>
    </w:p>
    <w:p>
      <w:pPr>
        <w:pStyle w:val="ListNumber"/>
        <w:bidi/>
      </w:pPr>
      <w:r>
        <w:rPr>
          <w:rtl w:val="1"/>
          <w:lang w:bidi="ar-SA"/>
        </w:rPr>
        <w:t xml:space="preserve">اضغط </w:t>
      </w:r>
      <w:r>
        <w:rPr>
          <w:b/>
          <w:rtl w:val="1"/>
          <w:lang w:bidi="ar-SA"/>
        </w:rPr>
        <w:t>آخر سنة</w:t>
      </w:r>
      <w:r>
        <w:rPr>
          <w:rtl w:val="1"/>
          <w:lang w:bidi="ar-SA"/>
        </w:rPr>
        <w:t xml:space="preserve"> في مجموعة الأزرار بترويسة بطاقة </w:t>
      </w:r>
      <w:r>
        <w:rPr>
          <w:b/>
          <w:rtl w:val="1"/>
          <w:lang w:bidi="ar-SA"/>
        </w:rPr>
        <w:t>الاتجاه الشهري</w:t>
      </w:r>
      <w:r>
        <w:rPr>
          <w:rtl w:val="1"/>
          <w:lang w:bidi="ar-SA"/>
        </w:rPr>
        <w:t>.</w:t>
      </w:r>
    </w:p>
    <w:p>
      <w:pPr>
        <w:pStyle w:val="ListNumber"/>
        <w:bidi/>
      </w:pPr>
      <w:r>
        <w:rPr>
          <w:rtl w:val="1"/>
          <w:lang w:bidi="ar-SA"/>
        </w:rPr>
        <w:t>تُعتِم البطاقة لحظةَ التحميل، ويبقى باقي التبويب في مكانه.</w:t>
      </w:r>
    </w:p>
    <w:p>
      <w:pPr>
        <w:bidi/>
      </w:pPr>
      <w:r>
        <w:rPr>
          <w:rtl w:val="1"/>
          <w:lang w:bidi="ar-SA"/>
        </w:rPr>
        <w:t xml:space="preserve">النتيجة: يُعاد رسم </w:t>
      </w:r>
      <w:r>
        <w:rPr>
          <w:b/>
          <w:rtl w:val="1"/>
          <w:lang w:bidi="ar-SA"/>
        </w:rPr>
        <w:t>الاتجاه الشهري</w:t>
      </w:r>
      <w:r>
        <w:rPr>
          <w:rtl w:val="1"/>
          <w:lang w:bidi="ar-SA"/>
        </w:rPr>
        <w:t xml:space="preserve"> على اثني عشر شهراً، وقد تتغيّر رؤية </w:t>
      </w:r>
      <w:r>
        <w:rPr>
          <w:b/>
          <w:rtl w:val="1"/>
          <w:lang w:bidi="ar-SA"/>
        </w:rPr>
        <w:t>اتجاه الجاهزية</w:t>
      </w:r>
      <w:r>
        <w:rPr>
          <w:rtl w:val="1"/>
          <w:lang w:bidi="ar-SA"/>
        </w:rPr>
        <w:t xml:space="preserve"> لأنها مشتقّة منه. أمّا المؤشرات والخريطة ومقارنة القطاعات والفئات والتوزيع فلا تتأثّر بالنافذة.</w:t>
      </w:r>
    </w:p>
    <w:p>
      <w:pPr>
        <w:jc w:val="center"/>
      </w:pPr>
      <w:r>
        <w:drawing>
          <wp:inline xmlns:a="http://schemas.openxmlformats.org/drawingml/2006/main" xmlns:pic="http://schemas.openxmlformats.org/drawingml/2006/picture">
            <wp:extent cx="5852160" cy="575462"/>
            <wp:docPr id="244" name="Picture 244"/>
            <wp:cNvGraphicFramePr>
              <a:graphicFrameLocks noChangeAspect="1"/>
            </wp:cNvGraphicFramePr>
            <a:graphic>
              <a:graphicData uri="http://schemas.openxmlformats.org/drawingml/2006/picture">
                <pic:pic>
                  <pic:nvPicPr>
                    <pic:cNvPr id="0" name="executive-period.jpg"/>
                    <pic:cNvPicPr/>
                  </pic:nvPicPr>
                  <pic:blipFill>
                    <a:blip r:embed="rId144"/>
                    <a:stretch>
                      <a:fillRect/>
                    </a:stretch>
                  </pic:blipFill>
                  <pic:spPr>
                    <a:xfrm>
                      <a:off x="0" y="0"/>
                      <a:ext cx="5852160" cy="575462"/>
                    </a:xfrm>
                    <a:prstGeom prst="rect"/>
                  </pic:spPr>
                </pic:pic>
              </a:graphicData>
            </a:graphic>
          </wp:inline>
        </w:drawing>
      </w:r>
    </w:p>
    <w:p>
      <w:pPr>
        <w:jc w:val="center"/>
        <w:bidi/>
      </w:pPr>
      <w:r>
        <w:rPr>
          <w:i/>
          <w:color w:val="6B7F74"/>
          <w:sz w:val="18"/>
          <w:rtl w:val="1"/>
          <w:lang w:bidi="ar-SA"/>
        </w:rPr>
        <w:t>مجموعة نافذة الاتجاه و«آخر سنة» محدَّدة</w:t>
      </w:r>
    </w:p>
    <w:p>
      <w:pPr>
        <w:jc w:val="center"/>
      </w:pPr>
      <w:r>
        <w:drawing>
          <wp:inline xmlns:a="http://schemas.openxmlformats.org/drawingml/2006/main" xmlns:pic="http://schemas.openxmlformats.org/drawingml/2006/picture">
            <wp:extent cx="5852160" cy="2482291"/>
            <wp:docPr id="245" name="Picture 245"/>
            <wp:cNvGraphicFramePr>
              <a:graphicFrameLocks noChangeAspect="1"/>
            </wp:cNvGraphicFramePr>
            <a:graphic>
              <a:graphicData uri="http://schemas.openxmlformats.org/drawingml/2006/picture">
                <pic:pic>
                  <pic:nvPicPr>
                    <pic:cNvPr id="0" name="executive-trend.jpg"/>
                    <pic:cNvPicPr/>
                  </pic:nvPicPr>
                  <pic:blipFill>
                    <a:blip r:embed="rId145"/>
                    <a:stretch>
                      <a:fillRect/>
                    </a:stretch>
                  </pic:blipFill>
                  <pic:spPr>
                    <a:xfrm>
                      <a:off x="0" y="0"/>
                      <a:ext cx="5852160" cy="2482291"/>
                    </a:xfrm>
                    <a:prstGeom prst="rect"/>
                  </pic:spPr>
                </pic:pic>
              </a:graphicData>
            </a:graphic>
          </wp:inline>
        </w:drawing>
      </w:r>
    </w:p>
    <w:p>
      <w:pPr>
        <w:jc w:val="center"/>
        <w:bidi/>
      </w:pPr>
      <w:r>
        <w:rPr>
          <w:i/>
          <w:color w:val="6B7F74"/>
          <w:sz w:val="18"/>
          <w:rtl w:val="1"/>
          <w:lang w:bidi="ar-SA"/>
        </w:rPr>
        <w:t>الاتجاه الشهري: أعمدة التقارير المعتمدة وخطّ متوسط الجاهزية</w:t>
      </w:r>
    </w:p>
    <w:p>
      <w:pPr>
        <w:bidi/>
      </w:pPr>
      <w:r>
        <w:rPr>
          <w:b/>
          <w:rtl w:val="1"/>
          <w:lang w:bidi="ar-SA"/>
        </w:rPr>
        <w:t>٥) ترتيب القطاعات والفئات</w:t>
      </w:r>
    </w:p>
    <w:p>
      <w:pPr>
        <w:pStyle w:val="ListNumber"/>
        <w:bidi/>
      </w:pPr>
      <w:r>
        <w:rPr>
          <w:rtl w:val="1"/>
          <w:lang w:bidi="ar-SA"/>
        </w:rPr>
        <w:t xml:space="preserve">اقرأ </w:t>
      </w:r>
      <w:r>
        <w:rPr>
          <w:b/>
          <w:rtl w:val="1"/>
          <w:lang w:bidi="ar-SA"/>
        </w:rPr>
        <w:t>مقارنة القطاعات بالجاهزية</w:t>
      </w:r>
      <w:r>
        <w:rPr>
          <w:rtl w:val="1"/>
          <w:lang w:bidi="ar-SA"/>
        </w:rPr>
        <w:t xml:space="preserve"> من الرتبة ١ نزولاً.</w:t>
      </w:r>
    </w:p>
    <w:p>
      <w:pPr>
        <w:pStyle w:val="ListNumber"/>
        <w:bidi/>
      </w:pPr>
      <w:r>
        <w:rPr>
          <w:rtl w:val="1"/>
          <w:lang w:bidi="ar-SA"/>
        </w:rPr>
        <w:t>قارن النسبة بعدّاد «مكتمل ÷ الكل» بجانبها — جاهزيةٌ عالية على تقريرٍ واحد ليست كجاهزيةٍ على عشرة.</w:t>
      </w:r>
    </w:p>
    <w:p>
      <w:pPr>
        <w:pStyle w:val="ListNumber"/>
        <w:bidi/>
      </w:pPr>
      <w:r>
        <w:rPr>
          <w:rtl w:val="1"/>
          <w:lang w:bidi="ar-SA"/>
        </w:rPr>
        <w:t xml:space="preserve">اقرأ </w:t>
      </w:r>
      <w:r>
        <w:rPr>
          <w:b/>
          <w:rtl w:val="1"/>
          <w:lang w:bidi="ar-SA"/>
        </w:rPr>
        <w:t>غياب ٪</w:t>
      </w:r>
      <w:r>
        <w:rPr>
          <w:rtl w:val="1"/>
          <w:lang w:bidi="ar-SA"/>
        </w:rPr>
        <w:t xml:space="preserve"> في آخر الصفّ: الكهرماني فوق ١٥٪، وهو رقمٌ يُراسَل به القطاع.</w:t>
      </w:r>
    </w:p>
    <w:p>
      <w:pPr>
        <w:pStyle w:val="ListNumber"/>
        <w:bidi/>
      </w:pPr>
      <w:r>
        <w:rPr>
          <w:rtl w:val="1"/>
          <w:lang w:bidi="ar-SA"/>
        </w:rPr>
        <w:t xml:space="preserve">انزل إلى </w:t>
      </w:r>
      <w:r>
        <w:rPr>
          <w:b/>
          <w:rtl w:val="1"/>
          <w:lang w:bidi="ar-SA"/>
        </w:rPr>
        <w:t>الفئات القيادية</w:t>
      </w:r>
      <w:r>
        <w:rPr>
          <w:rtl w:val="1"/>
          <w:lang w:bidi="ar-SA"/>
        </w:rPr>
        <w:t xml:space="preserve"> و</w:t>
      </w:r>
      <w:r>
        <w:rPr>
          <w:b/>
          <w:rtl w:val="1"/>
          <w:lang w:bidi="ar-SA"/>
        </w:rPr>
        <w:t>توزيع الجاهزية</w:t>
      </w:r>
      <w:r>
        <w:rPr>
          <w:rtl w:val="1"/>
          <w:lang w:bidi="ar-SA"/>
        </w:rPr>
        <w:t>.</w:t>
      </w:r>
    </w:p>
    <w:p>
      <w:pPr>
        <w:bidi/>
      </w:pPr>
      <w:r>
        <w:rPr>
          <w:rtl w:val="1"/>
          <w:lang w:bidi="ar-SA"/>
        </w:rPr>
        <w:t>النتيجة: ترتيب القطاعات وغيابها، والفرق بين القيادة العليا والوسطى، وعدد التقارير في كل شريحة جاهزية.</w:t>
      </w:r>
    </w:p>
    <w:p>
      <w:pPr>
        <w:jc w:val="center"/>
      </w:pPr>
      <w:r>
        <w:drawing>
          <wp:inline xmlns:a="http://schemas.openxmlformats.org/drawingml/2006/main" xmlns:pic="http://schemas.openxmlformats.org/drawingml/2006/picture">
            <wp:extent cx="5852160" cy="1511808"/>
            <wp:docPr id="246" name="Picture 246"/>
            <wp:cNvGraphicFramePr>
              <a:graphicFrameLocks noChangeAspect="1"/>
            </wp:cNvGraphicFramePr>
            <a:graphic>
              <a:graphicData uri="http://schemas.openxmlformats.org/drawingml/2006/picture">
                <pic:pic>
                  <pic:nvPicPr>
                    <pic:cNvPr id="0" name="executive-sectors.jpg"/>
                    <pic:cNvPicPr/>
                  </pic:nvPicPr>
                  <pic:blipFill>
                    <a:blip r:embed="rId146"/>
                    <a:stretch>
                      <a:fillRect/>
                    </a:stretch>
                  </pic:blipFill>
                  <pic:spPr>
                    <a:xfrm>
                      <a:off x="0" y="0"/>
                      <a:ext cx="5852160" cy="1511808"/>
                    </a:xfrm>
                    <a:prstGeom prst="rect"/>
                  </pic:spPr>
                </pic:pic>
              </a:graphicData>
            </a:graphic>
          </wp:inline>
        </w:drawing>
      </w:r>
    </w:p>
    <w:p>
      <w:pPr>
        <w:jc w:val="center"/>
        <w:bidi/>
      </w:pPr>
      <w:r>
        <w:rPr>
          <w:i/>
          <w:color w:val="6B7F74"/>
          <w:sz w:val="18"/>
          <w:rtl w:val="1"/>
          <w:lang w:bidi="ar-SA"/>
        </w:rPr>
        <w:t>مقارنة القطاعات بالجاهزية والغياب</w:t>
      </w:r>
    </w:p>
    <w:p>
      <w:pPr>
        <w:jc w:val="center"/>
      </w:pPr>
      <w:r>
        <w:drawing>
          <wp:inline xmlns:a="http://schemas.openxmlformats.org/drawingml/2006/main" xmlns:pic="http://schemas.openxmlformats.org/drawingml/2006/picture">
            <wp:extent cx="5852160" cy="1024128"/>
            <wp:docPr id="247" name="Picture 247"/>
            <wp:cNvGraphicFramePr>
              <a:graphicFrameLocks noChangeAspect="1"/>
            </wp:cNvGraphicFramePr>
            <a:graphic>
              <a:graphicData uri="http://schemas.openxmlformats.org/drawingml/2006/picture">
                <pic:pic>
                  <pic:nvPicPr>
                    <pic:cNvPr id="0" name="executive-tiers-dist.jpg"/>
                    <pic:cNvPicPr/>
                  </pic:nvPicPr>
                  <pic:blipFill>
                    <a:blip r:embed="rId147"/>
                    <a:stretch>
                      <a:fillRect/>
                    </a:stretch>
                  </pic:blipFill>
                  <pic:spPr>
                    <a:xfrm>
                      <a:off x="0" y="0"/>
                      <a:ext cx="5852160" cy="1024128"/>
                    </a:xfrm>
                    <a:prstGeom prst="rect"/>
                  </pic:spPr>
                </pic:pic>
              </a:graphicData>
            </a:graphic>
          </wp:inline>
        </w:drawing>
      </w:r>
    </w:p>
    <w:p>
      <w:pPr>
        <w:jc w:val="center"/>
        <w:bidi/>
      </w:pPr>
      <w:r>
        <w:rPr>
          <w:i/>
          <w:color w:val="6B7F74"/>
          <w:sz w:val="18"/>
          <w:rtl w:val="1"/>
          <w:lang w:bidi="ar-SA"/>
        </w:rPr>
        <w:t>الفئات القيادية وتوزيع الجاهزية</w:t>
      </w:r>
    </w:p>
    <w:p>
      <w:pPr>
        <w:bidi/>
      </w:pPr>
      <w:r>
        <w:rPr>
          <w:b/>
          <w:rtl w:val="1"/>
          <w:lang w:bidi="ar-SA"/>
        </w:rPr>
        <w:t>٦) قراءة النظرة الشاملة على المنصّة</w:t>
      </w:r>
    </w:p>
    <w:p>
      <w:pPr>
        <w:pStyle w:val="ListNumber"/>
        <w:bidi/>
      </w:pPr>
      <w:r>
        <w:rPr>
          <w:rtl w:val="1"/>
          <w:lang w:bidi="ar-SA"/>
        </w:rPr>
        <w:t xml:space="preserve">اضغط تبويب </w:t>
      </w:r>
      <w:r>
        <w:rPr>
          <w:b/>
          <w:rtl w:val="1"/>
          <w:lang w:bidi="ar-SA"/>
        </w:rPr>
        <w:t>نظرة شاملة على المنصّة</w:t>
      </w:r>
      <w:r>
        <w:rPr>
          <w:rtl w:val="1"/>
          <w:lang w:bidi="ar-SA"/>
        </w:rPr>
        <w:t>.</w:t>
      </w:r>
    </w:p>
    <w:p>
      <w:pPr>
        <w:pStyle w:val="ListNumber"/>
        <w:bidi/>
      </w:pPr>
      <w:r>
        <w:rPr>
          <w:rtl w:val="1"/>
          <w:lang w:bidi="ar-SA"/>
        </w:rPr>
        <w:t>اقرأ الأقسام الثلاثة عشر (الجدول أعلاه).</w:t>
      </w:r>
    </w:p>
    <w:p>
      <w:pPr>
        <w:pStyle w:val="ListNumber"/>
        <w:bidi/>
      </w:pPr>
      <w:r>
        <w:rPr>
          <w:rtl w:val="1"/>
          <w:lang w:bidi="ar-SA"/>
        </w:rPr>
        <w:t xml:space="preserve">اضغط أي عدّادٍ بجانب تسميته </w:t>
      </w:r>
      <w:r>
        <w:rPr>
          <w:b/>
          <w:rtl w:val="1"/>
          <w:lang w:bidi="ar-SA"/>
        </w:rPr>
        <w:t>←</w:t>
      </w:r>
      <w:r>
        <w:rPr>
          <w:rtl w:val="1"/>
          <w:lang w:bidi="ar-SA"/>
        </w:rPr>
        <w:t xml:space="preserve"> لتفتح صفوفه مفلترةً، أو </w:t>
      </w:r>
      <w:r>
        <w:rPr>
          <w:b/>
          <w:rtl w:val="1"/>
          <w:lang w:bidi="ar-SA"/>
        </w:rPr>
        <w:t>فتح الشاشة</w:t>
      </w:r>
      <w:r>
        <w:rPr>
          <w:rtl w:val="1"/>
          <w:lang w:bidi="ar-SA"/>
        </w:rPr>
        <w:t xml:space="preserve"> في ترويسة القسم لتنتقل إلى شاشته.</w:t>
      </w:r>
    </w:p>
    <w:p>
      <w:pPr>
        <w:bidi/>
      </w:pPr>
      <w:r>
        <w:rPr>
          <w:rtl w:val="1"/>
          <w:lang w:bidi="ar-SA"/>
        </w:rPr>
        <w:t>النتيجة: صورة المركز كلّه في شاشة واحدة، ومنها تُفتح الصفوف أو الشاشة التي فيها العمل.</w:t>
      </w:r>
    </w:p>
    <w:p>
      <w:pPr>
        <w:jc w:val="center"/>
      </w:pPr>
      <w:r>
        <w:drawing>
          <wp:inline xmlns:a="http://schemas.openxmlformats.org/drawingml/2006/main" xmlns:pic="http://schemas.openxmlformats.org/drawingml/2006/picture">
            <wp:extent cx="5852160" cy="6449319"/>
            <wp:docPr id="248" name="Picture 248"/>
            <wp:cNvGraphicFramePr>
              <a:graphicFrameLocks noChangeAspect="1"/>
            </wp:cNvGraphicFramePr>
            <a:graphic>
              <a:graphicData uri="http://schemas.openxmlformats.org/drawingml/2006/picture">
                <pic:pic>
                  <pic:nvPicPr>
                    <pic:cNvPr id="0" name="executive-overview-capacity.png"/>
                    <pic:cNvPicPr/>
                  </pic:nvPicPr>
                  <pic:blipFill>
                    <a:blip r:embed="rId148"/>
                    <a:stretch>
                      <a:fillRect/>
                    </a:stretch>
                  </pic:blipFill>
                  <pic:spPr>
                    <a:xfrm>
                      <a:off x="0" y="0"/>
                      <a:ext cx="5852160" cy="6449319"/>
                    </a:xfrm>
                    <a:prstGeom prst="rect"/>
                  </pic:spPr>
                </pic:pic>
              </a:graphicData>
            </a:graphic>
          </wp:inline>
        </w:drawing>
      </w:r>
    </w:p>
    <w:p>
      <w:pPr>
        <w:jc w:val="center"/>
        <w:bidi/>
      </w:pPr>
      <w:r>
        <w:rPr>
          <w:i/>
          <w:color w:val="6B7F74"/>
          <w:sz w:val="18"/>
          <w:rtl w:val="1"/>
          <w:lang w:bidi="ar-SA"/>
        </w:rPr>
        <w:t>بطاقة طاقة الجدولة</w:t>
      </w:r>
    </w:p>
    <w:p>
      <w:pPr>
        <w:jc w:val="center"/>
      </w:pPr>
      <w:r>
        <w:drawing>
          <wp:inline xmlns:a="http://schemas.openxmlformats.org/drawingml/2006/main" xmlns:pic="http://schemas.openxmlformats.org/drawingml/2006/picture">
            <wp:extent cx="5224195" cy="6949439"/>
            <wp:docPr id="249" name="Picture 249"/>
            <wp:cNvGraphicFramePr>
              <a:graphicFrameLocks noChangeAspect="1"/>
            </wp:cNvGraphicFramePr>
            <a:graphic>
              <a:graphicData uri="http://schemas.openxmlformats.org/drawingml/2006/picture">
                <pic:pic>
                  <pic:nvPicPr>
                    <pic:cNvPr id="0" name="executive-overview-reports.png"/>
                    <pic:cNvPicPr/>
                  </pic:nvPicPr>
                  <pic:blipFill>
                    <a:blip r:embed="rId149"/>
                    <a:stretch>
                      <a:fillRect/>
                    </a:stretch>
                  </pic:blipFill>
                  <pic:spPr>
                    <a:xfrm>
                      <a:off x="0" y="0"/>
                      <a:ext cx="5224195" cy="6949439"/>
                    </a:xfrm>
                    <a:prstGeom prst="rect"/>
                  </pic:spPr>
                </pic:pic>
              </a:graphicData>
            </a:graphic>
          </wp:inline>
        </w:drawing>
      </w:r>
    </w:p>
    <w:p>
      <w:pPr>
        <w:jc w:val="center"/>
        <w:bidi/>
      </w:pPr>
      <w:r>
        <w:rPr>
          <w:i/>
          <w:color w:val="6B7F74"/>
          <w:sz w:val="18"/>
          <w:rtl w:val="1"/>
          <w:lang w:bidi="ar-SA"/>
        </w:rPr>
        <w:t>عدّادات التقارير التي تُفتح مفلترةً</w:t>
      </w:r>
    </w:p>
    <w:p>
      <w:pPr>
        <w:bidi/>
      </w:pPr>
      <w:r>
        <w:rPr>
          <w:b/>
          <w:rtl w:val="1"/>
          <w:lang w:bidi="ar-SA"/>
        </w:rPr>
        <w:t>٧) قراءة لوحة التقارير</w:t>
      </w:r>
    </w:p>
    <w:p>
      <w:pPr>
        <w:pStyle w:val="ListNumber"/>
        <w:bidi/>
      </w:pPr>
      <w:r>
        <w:rPr>
          <w:rtl w:val="1"/>
          <w:lang w:bidi="ar-SA"/>
        </w:rPr>
        <w:t xml:space="preserve">اضغط تبويب </w:t>
      </w:r>
      <w:r>
        <w:rPr>
          <w:b/>
          <w:rtl w:val="1"/>
          <w:lang w:bidi="ar-SA"/>
        </w:rPr>
        <w:t>التقارير</w:t>
      </w:r>
      <w:r>
        <w:rPr>
          <w:rtl w:val="1"/>
          <w:lang w:bidi="ar-SA"/>
        </w:rPr>
        <w:t>.</w:t>
      </w:r>
    </w:p>
    <w:p>
      <w:pPr>
        <w:pStyle w:val="ListNumber"/>
        <w:bidi/>
      </w:pPr>
      <w:r>
        <w:rPr>
          <w:rtl w:val="1"/>
          <w:lang w:bidi="ar-SA"/>
        </w:rPr>
        <w:t xml:space="preserve">اقرأ البطاقات الخمس، وآخرها </w:t>
      </w:r>
      <w:r>
        <w:rPr>
          <w:b/>
          <w:rtl w:val="1"/>
          <w:lang w:bidi="ar-SA"/>
        </w:rPr>
        <w:t>معدّل الإعادة</w:t>
      </w:r>
      <w:r>
        <w:rPr>
          <w:rtl w:val="1"/>
          <w:lang w:bidi="ar-SA"/>
        </w:rPr>
        <w:t>.</w:t>
      </w:r>
    </w:p>
    <w:p>
      <w:pPr>
        <w:pStyle w:val="ListNumber"/>
        <w:bidi/>
      </w:pPr>
      <w:r>
        <w:rPr>
          <w:rtl w:val="1"/>
          <w:lang w:bidi="ar-SA"/>
        </w:rPr>
        <w:t xml:space="preserve">اقرأ </w:t>
      </w:r>
      <w:r>
        <w:rPr>
          <w:b/>
          <w:rtl w:val="1"/>
          <w:lang w:bidi="ar-SA"/>
        </w:rPr>
        <w:t>أطول انتظار في سلسلة الاعتماد</w:t>
      </w:r>
      <w:r>
        <w:rPr>
          <w:rtl w:val="1"/>
          <w:lang w:bidi="ar-SA"/>
        </w:rPr>
        <w:t xml:space="preserve">، ثم </w:t>
      </w:r>
      <w:r>
        <w:rPr>
          <w:b/>
          <w:rtl w:val="1"/>
          <w:lang w:bidi="ar-SA"/>
        </w:rPr>
        <w:t>خطّ الاعتماد</w:t>
      </w:r>
      <w:r>
        <w:rPr>
          <w:rtl w:val="1"/>
          <w:lang w:bidi="ar-SA"/>
        </w:rPr>
        <w:t xml:space="preserve"> و</w:t>
      </w:r>
      <w:r>
        <w:rPr>
          <w:b/>
          <w:rtl w:val="1"/>
          <w:lang w:bidi="ar-SA"/>
        </w:rPr>
        <w:t>توزيع التوصيات</w:t>
      </w:r>
      <w:r>
        <w:rPr>
          <w:rtl w:val="1"/>
          <w:lang w:bidi="ar-SA"/>
        </w:rPr>
        <w:t>.</w:t>
      </w:r>
    </w:p>
    <w:p>
      <w:pPr>
        <w:pStyle w:val="ListNumber"/>
        <w:bidi/>
      </w:pPr>
      <w:r>
        <w:rPr>
          <w:rtl w:val="1"/>
          <w:lang w:bidi="ar-SA"/>
        </w:rPr>
        <w:t xml:space="preserve">اقرأ </w:t>
      </w:r>
      <w:r>
        <w:rPr>
          <w:b/>
          <w:rtl w:val="1"/>
          <w:lang w:bidi="ar-SA"/>
        </w:rPr>
        <w:t>زمن الدورة</w:t>
      </w:r>
      <w:r>
        <w:rPr>
          <w:rtl w:val="1"/>
          <w:lang w:bidi="ar-SA"/>
        </w:rPr>
        <w:t>: الشريط الأطول هو المرحلة التي يذهب إليها الوقت.</w:t>
      </w:r>
    </w:p>
    <w:p>
      <w:pPr>
        <w:pStyle w:val="ListNumber"/>
        <w:bidi/>
      </w:pPr>
      <w:r>
        <w:rPr>
          <w:rtl w:val="1"/>
          <w:lang w:bidi="ar-SA"/>
        </w:rPr>
        <w:t xml:space="preserve">اقرأ </w:t>
      </w:r>
      <w:r>
        <w:rPr>
          <w:b/>
          <w:rtl w:val="1"/>
          <w:lang w:bidi="ar-SA"/>
        </w:rPr>
        <w:t>معتمدة بلا ملخّص تنفيذي</w:t>
      </w:r>
      <w:r>
        <w:rPr>
          <w:rtl w:val="1"/>
          <w:lang w:bidi="ar-SA"/>
        </w:rPr>
        <w:t xml:space="preserve"> واضغط </w:t>
      </w:r>
      <w:r>
        <w:rPr>
          <w:b/>
          <w:rtl w:val="1"/>
          <w:lang w:bidi="ar-SA"/>
        </w:rPr>
        <w:t>اكتب الملخّصات في شاشة التقارير</w:t>
      </w:r>
      <w:r>
        <w:rPr>
          <w:rtl w:val="1"/>
          <w:lang w:bidi="ar-SA"/>
        </w:rPr>
        <w:t>.</w:t>
      </w:r>
    </w:p>
    <w:p>
      <w:pPr>
        <w:pStyle w:val="ListNumber"/>
        <w:bidi/>
      </w:pPr>
      <w:r>
        <w:rPr>
          <w:rtl w:val="1"/>
          <w:lang w:bidi="ar-SA"/>
        </w:rPr>
        <w:t xml:space="preserve">انزل إلى </w:t>
      </w:r>
      <w:r>
        <w:rPr>
          <w:b/>
          <w:rtl w:val="1"/>
          <w:lang w:bidi="ar-SA"/>
        </w:rPr>
        <w:t>أحدث التقارير</w:t>
      </w:r>
      <w:r>
        <w:rPr>
          <w:rtl w:val="1"/>
          <w:lang w:bidi="ar-SA"/>
        </w:rPr>
        <w:t xml:space="preserve"> وعمود </w:t>
      </w:r>
      <w:r>
        <w:rPr>
          <w:b/>
          <w:rtl w:val="1"/>
          <w:lang w:bidi="ar-SA"/>
        </w:rPr>
        <w:t>الملخّص</w:t>
      </w:r>
      <w:r>
        <w:rPr>
          <w:rtl w:val="1"/>
          <w:lang w:bidi="ar-SA"/>
        </w:rPr>
        <w:t xml:space="preserve"> فيه.</w:t>
      </w:r>
    </w:p>
    <w:p>
      <w:pPr>
        <w:bidi/>
      </w:pPr>
      <w:r>
        <w:rPr>
          <w:rtl w:val="1"/>
          <w:lang w:bidi="ar-SA"/>
        </w:rPr>
        <w:t>النتيجة: تعرف أين يقف خطّ الاعتماد ومنذ متى، وكم يُعاد منه، وأين يذهب زمن الدورة، وما ينتظر ملخّصك.</w:t>
      </w:r>
    </w:p>
    <w:p>
      <w:pPr>
        <w:jc w:val="center"/>
      </w:pPr>
      <w:r>
        <w:drawing>
          <wp:inline xmlns:a="http://schemas.openxmlformats.org/drawingml/2006/main" xmlns:pic="http://schemas.openxmlformats.org/drawingml/2006/picture">
            <wp:extent cx="5852160" cy="633808"/>
            <wp:docPr id="250" name="Picture 250"/>
            <wp:cNvGraphicFramePr>
              <a:graphicFrameLocks noChangeAspect="1"/>
            </wp:cNvGraphicFramePr>
            <a:graphic>
              <a:graphicData uri="http://schemas.openxmlformats.org/drawingml/2006/picture">
                <pic:pic>
                  <pic:nvPicPr>
                    <pic:cNvPr id="0" name="executive-reports-kpis.png"/>
                    <pic:cNvPicPr/>
                  </pic:nvPicPr>
                  <pic:blipFill>
                    <a:blip r:embed="rId150"/>
                    <a:stretch>
                      <a:fillRect/>
                    </a:stretch>
                  </pic:blipFill>
                  <pic:spPr>
                    <a:xfrm>
                      <a:off x="0" y="0"/>
                      <a:ext cx="5852160" cy="633808"/>
                    </a:xfrm>
                    <a:prstGeom prst="rect"/>
                  </pic:spPr>
                </pic:pic>
              </a:graphicData>
            </a:graphic>
          </wp:inline>
        </w:drawing>
      </w:r>
    </w:p>
    <w:p>
      <w:pPr>
        <w:jc w:val="center"/>
        <w:bidi/>
      </w:pPr>
      <w:r>
        <w:rPr>
          <w:i/>
          <w:color w:val="6B7F74"/>
          <w:sz w:val="18"/>
          <w:rtl w:val="1"/>
          <w:lang w:bidi="ar-SA"/>
        </w:rPr>
        <w:t>بطاقات لوحة التقارير الخمس</w:t>
      </w:r>
    </w:p>
    <w:p>
      <w:pPr>
        <w:jc w:val="center"/>
      </w:pPr>
      <w:r>
        <w:drawing>
          <wp:inline xmlns:a="http://schemas.openxmlformats.org/drawingml/2006/main" xmlns:pic="http://schemas.openxmlformats.org/drawingml/2006/picture">
            <wp:extent cx="5852160" cy="6624817"/>
            <wp:docPr id="251" name="Picture 251"/>
            <wp:cNvGraphicFramePr>
              <a:graphicFrameLocks noChangeAspect="1"/>
            </wp:cNvGraphicFramePr>
            <a:graphic>
              <a:graphicData uri="http://schemas.openxmlformats.org/drawingml/2006/picture">
                <pic:pic>
                  <pic:nvPicPr>
                    <pic:cNvPr id="0" name="executive-cycle.png"/>
                    <pic:cNvPicPr/>
                  </pic:nvPicPr>
                  <pic:blipFill>
                    <a:blip r:embed="rId151"/>
                    <a:stretch>
                      <a:fillRect/>
                    </a:stretch>
                  </pic:blipFill>
                  <pic:spPr>
                    <a:xfrm>
                      <a:off x="0" y="0"/>
                      <a:ext cx="5852160" cy="6624817"/>
                    </a:xfrm>
                    <a:prstGeom prst="rect"/>
                  </pic:spPr>
                </pic:pic>
              </a:graphicData>
            </a:graphic>
          </wp:inline>
        </w:drawing>
      </w:r>
    </w:p>
    <w:p>
      <w:pPr>
        <w:jc w:val="center"/>
        <w:bidi/>
      </w:pPr>
      <w:r>
        <w:rPr>
          <w:i/>
          <w:color w:val="6B7F74"/>
          <w:sz w:val="18"/>
          <w:rtl w:val="1"/>
          <w:lang w:bidi="ar-SA"/>
        </w:rPr>
        <w:t>زمن الدورة</w:t>
      </w:r>
    </w:p>
    <w:p>
      <w:pPr>
        <w:jc w:val="center"/>
      </w:pPr>
      <w:r>
        <w:drawing>
          <wp:inline xmlns:a="http://schemas.openxmlformats.org/drawingml/2006/main" xmlns:pic="http://schemas.openxmlformats.org/drawingml/2006/picture">
            <wp:extent cx="5852160" cy="6624817"/>
            <wp:docPr id="252" name="Picture 252"/>
            <wp:cNvGraphicFramePr>
              <a:graphicFrameLocks noChangeAspect="1"/>
            </wp:cNvGraphicFramePr>
            <a:graphic>
              <a:graphicData uri="http://schemas.openxmlformats.org/drawingml/2006/picture">
                <pic:pic>
                  <pic:nvPicPr>
                    <pic:cNvPr id="0" name="executive-exec-pending.png"/>
                    <pic:cNvPicPr/>
                  </pic:nvPicPr>
                  <pic:blipFill>
                    <a:blip r:embed="rId152"/>
                    <a:stretch>
                      <a:fillRect/>
                    </a:stretch>
                  </pic:blipFill>
                  <pic:spPr>
                    <a:xfrm>
                      <a:off x="0" y="0"/>
                      <a:ext cx="5852160" cy="6624817"/>
                    </a:xfrm>
                    <a:prstGeom prst="rect"/>
                  </pic:spPr>
                </pic:pic>
              </a:graphicData>
            </a:graphic>
          </wp:inline>
        </w:drawing>
      </w:r>
    </w:p>
    <w:p>
      <w:pPr>
        <w:jc w:val="center"/>
        <w:bidi/>
      </w:pPr>
      <w:r>
        <w:rPr>
          <w:i/>
          <w:color w:val="6B7F74"/>
          <w:sz w:val="18"/>
          <w:rtl w:val="1"/>
          <w:lang w:bidi="ar-SA"/>
        </w:rPr>
        <w:t>المعتمدة بلا ملخّص تنفيذي</w:t>
      </w:r>
    </w:p>
    <w:p>
      <w:pPr>
        <w:bidi/>
      </w:pPr>
      <w:r>
        <w:rPr>
          <w:b/>
          <w:rtl w:val="1"/>
          <w:lang w:bidi="ar-SA"/>
        </w:rPr>
        <w:t>٨) تصدير التبويب PDF</w:t>
      </w:r>
    </w:p>
    <w:p>
      <w:pPr>
        <w:pStyle w:val="ListNumber"/>
        <w:bidi/>
      </w:pPr>
      <w:r>
        <w:rPr>
          <w:rtl w:val="1"/>
          <w:lang w:bidi="ar-SA"/>
        </w:rPr>
        <w:t>افتح التبويب الذي تريده.</w:t>
      </w:r>
    </w:p>
    <w:p>
      <w:pPr>
        <w:pStyle w:val="ListNumber"/>
        <w:bidi/>
      </w:pPr>
      <w:r>
        <w:rPr>
          <w:rtl w:val="1"/>
          <w:lang w:bidi="ar-SA"/>
        </w:rPr>
        <w:t xml:space="preserve">اضغط </w:t>
      </w:r>
      <w:r>
        <w:rPr>
          <w:b/>
          <w:rtl w:val="1"/>
          <w:lang w:bidi="ar-SA"/>
        </w:rPr>
        <w:t>تصدير PDF</w:t>
      </w:r>
      <w:r>
        <w:rPr>
          <w:rtl w:val="1"/>
          <w:lang w:bidi="ar-SA"/>
        </w:rPr>
        <w:t>.</w:t>
      </w:r>
    </w:p>
    <w:p>
      <w:pPr>
        <w:pStyle w:val="ListNumber"/>
        <w:bidi/>
      </w:pPr>
      <w:r>
        <w:rPr>
          <w:rtl w:val="1"/>
          <w:lang w:bidi="ar-SA"/>
        </w:rPr>
        <w:t>في نافذة الطباعة اختر «حفظ بصيغة PDF».</w:t>
      </w:r>
    </w:p>
    <w:p>
      <w:pPr>
        <w:bidi/>
      </w:pPr>
      <w:r>
        <w:rPr>
          <w:rtl w:val="1"/>
          <w:lang w:bidi="ar-SA"/>
        </w:rPr>
        <w:t xml:space="preserve">النتيجة: صفحة تحوي </w:t>
      </w:r>
      <w:r>
        <w:rPr>
          <w:b/>
          <w:rtl w:val="1"/>
          <w:lang w:bidi="ar-SA"/>
        </w:rPr>
        <w:t>التبويب المفتوح وحده</w:t>
      </w:r>
      <w:r>
        <w:rPr>
          <w:rtl w:val="1"/>
          <w:lang w:bidi="ar-SA"/>
        </w:rPr>
        <w:t xml:space="preserve"> — تُخفى القائمة الجانبية وأزرار الترويسة وشريط التبويبات، وتظهر في أعلاها ترويسة «القيادة التنفيذية للمركز — مركز تمكين الكفاءات» وتاريخ اليوم.</w:t>
      </w:r>
    </w:p>
    <w:p>
      <w:pPr>
        <w:pStyle w:val="Heading3"/>
        <w:bidi/>
      </w:pPr>
      <w:r>
        <w:rPr>
          <w:rtl w:val="1"/>
          <w:lang w:bidi="ar-SA"/>
        </w:rPr>
        <w:t>ما يمنعه النظام ولماذا</w:t>
      </w:r>
    </w:p>
    <w:p>
      <w:pPr>
        <w:pStyle w:val="ListBullet"/>
        <w:bidi/>
      </w:pPr>
      <w:r>
        <w:rPr>
          <w:b/>
          <w:rtl w:val="1"/>
          <w:lang w:bidi="ar-SA"/>
        </w:rPr>
        <w:t>صلاحيتها مستقلّة عن شاشة التحليلات.</w:t>
      </w:r>
      <w:r>
        <w:rPr>
          <w:rtl w:val="1"/>
          <w:lang w:bidi="ar-SA"/>
        </w:rPr>
        <w:t xml:space="preserve"> المسارات الأربعة </w:t>
      </w:r>
      <w:r>
        <w:rPr>
          <w:rFonts w:ascii="Consolas" w:hAnsi="Consolas"/>
          <w:sz w:val="19"/>
          <w:rFonts w:ascii="Consolas" w:hAnsi="Consolas" w:cs="Consolas"/>
          <w:rtl w:val="0"/>
          <w:lang w:bidi="ar-SA"/>
        </w:rPr>
        <w:t>/api/analytics/executive</w:t>
      </w:r>
      <w:r>
        <w:rPr>
          <w:rtl w:val="1"/>
          <w:lang w:bidi="ar-SA"/>
        </w:rPr>
        <w:t xml:space="preserve"> و</w:t>
      </w:r>
      <w:r>
        <w:rPr>
          <w:rFonts w:ascii="Consolas" w:hAnsi="Consolas"/>
          <w:sz w:val="19"/>
          <w:rFonts w:ascii="Consolas" w:hAnsi="Consolas" w:cs="Consolas"/>
          <w:rtl w:val="0"/>
          <w:lang w:bidi="ar-SA"/>
        </w:rPr>
        <w:t>/executive/today</w:t>
      </w:r>
      <w:r>
        <w:rPr>
          <w:rtl w:val="1"/>
          <w:lang w:bidi="ar-SA"/>
        </w:rPr>
        <w:t xml:space="preserve"> و</w:t>
      </w:r>
      <w:r>
        <w:rPr>
          <w:rFonts w:ascii="Consolas" w:hAnsi="Consolas"/>
          <w:sz w:val="19"/>
          <w:rFonts w:ascii="Consolas" w:hAnsi="Consolas" w:cs="Consolas"/>
          <w:rtl w:val="0"/>
          <w:lang w:bidi="ar-SA"/>
        </w:rPr>
        <w:t>/executive/overview</w:t>
      </w:r>
      <w:r>
        <w:rPr>
          <w:rtl w:val="1"/>
          <w:lang w:bidi="ar-SA"/>
        </w:rPr>
        <w:t xml:space="preserve"> و</w:t>
      </w:r>
      <w:r>
        <w:rPr>
          <w:rFonts w:ascii="Consolas" w:hAnsi="Consolas"/>
          <w:sz w:val="19"/>
          <w:rFonts w:ascii="Consolas" w:hAnsi="Consolas" w:cs="Consolas"/>
          <w:rtl w:val="0"/>
          <w:lang w:bidi="ar-SA"/>
        </w:rPr>
        <w:t>/executive/reports</w:t>
      </w:r>
      <w:r>
        <w:rPr>
          <w:rtl w:val="1"/>
          <w:lang w:bidi="ar-SA"/>
        </w:rPr>
        <w:t xml:space="preserve"> تفحص </w:t>
      </w:r>
      <w:r>
        <w:rPr>
          <w:rFonts w:ascii="Consolas" w:hAnsi="Consolas"/>
          <w:sz w:val="19"/>
          <w:rFonts w:ascii="Consolas" w:hAnsi="Consolas" w:cs="Consolas"/>
          <w:rtl w:val="0"/>
          <w:lang w:bidi="ar-SA"/>
        </w:rPr>
        <w:t>analytics.executive</w:t>
      </w:r>
      <w:r>
        <w:rPr>
          <w:rtl w:val="1"/>
          <w:lang w:bidi="ar-SA"/>
        </w:rPr>
        <w:t xml:space="preserve"> وحدها وتردّ </w:t>
      </w:r>
      <w:r>
        <w:rPr>
          <w:rFonts w:ascii="Consolas" w:hAnsi="Consolas"/>
          <w:sz w:val="19"/>
          <w:rFonts w:ascii="Consolas" w:hAnsi="Consolas" w:cs="Consolas"/>
          <w:rtl w:val="0"/>
          <w:lang w:bidi="ar-SA"/>
        </w:rPr>
        <w:t>403</w:t>
      </w:r>
      <w:r>
        <w:rPr>
          <w:rtl w:val="1"/>
          <w:lang w:bidi="ar-SA"/>
        </w:rPr>
        <w:t xml:space="preserve">. وسحبُها من دورٍ في شاشة الأدوار يُغلق </w:t>
      </w:r>
      <w:r>
        <w:rPr>
          <w:b/>
          <w:rtl w:val="1"/>
          <w:lang w:bidi="ar-SA"/>
        </w:rPr>
        <w:t>تبويباتها الأربعة معاً</w:t>
      </w:r>
      <w:r>
        <w:rPr>
          <w:rtl w:val="1"/>
          <w:lang w:bidi="ar-SA"/>
        </w:rPr>
        <w:t xml:space="preserve"> لا يُخفي رابطها.</w:t>
      </w:r>
    </w:p>
    <w:p>
      <w:pPr>
        <w:pStyle w:val="ListBullet"/>
        <w:bidi/>
      </w:pPr>
      <w:r>
        <w:rPr>
          <w:b/>
          <w:rtl w:val="1"/>
          <w:lang w:bidi="ar-SA"/>
        </w:rPr>
        <w:t>طابور «بانتظار قرارك» بصلاحياتك لا بدورك.</w:t>
      </w:r>
      <w:r>
        <w:rPr>
          <w:rtl w:val="1"/>
          <w:lang w:bidi="ar-SA"/>
        </w:rPr>
        <w:t xml:space="preserve"> صفٌّ لا تملك صلاحية قراره لا يُعرض عليك ولو فُتحت لك الشاشة، فلا يَعِدك سطرٌ بما سيرفضه الخادم. ورابط </w:t>
      </w:r>
      <w:r>
        <w:rPr>
          <w:b/>
          <w:rtl w:val="1"/>
          <w:lang w:bidi="ar-SA"/>
        </w:rPr>
        <w:t>افتح</w:t>
      </w:r>
      <w:r>
        <w:rPr>
          <w:rtl w:val="1"/>
          <w:lang w:bidi="ar-SA"/>
        </w:rPr>
        <w:t xml:space="preserve"> لا يظهر لشاشةٍ لا تملك فتحها.</w:t>
      </w:r>
    </w:p>
    <w:p>
      <w:pPr>
        <w:pStyle w:val="ListBullet"/>
        <w:bidi/>
      </w:pPr>
      <w:r>
        <w:rPr>
          <w:b/>
          <w:rtl w:val="1"/>
          <w:lang w:bidi="ar-SA"/>
        </w:rPr>
        <w:t>خارج النظرة الشاملة بقرارٍ صريح:</w:t>
      </w:r>
      <w:r>
        <w:rPr>
          <w:rtl w:val="1"/>
          <w:lang w:bidi="ar-SA"/>
        </w:rPr>
        <w:t xml:space="preserve"> الإعدادات والمستخدمون والأدوار — سلطة مدير النظام — وطلبات تحديث البيانات: شاشةٌ مُطفأة وقرارها لمسؤول الجدولة.</w:t>
      </w:r>
    </w:p>
    <w:p>
      <w:pPr>
        <w:pStyle w:val="ListBullet"/>
        <w:bidi/>
      </w:pPr>
      <w:r>
        <w:rPr>
          <w:b/>
          <w:rtl w:val="1"/>
          <w:lang w:bidi="ar-SA"/>
        </w:rPr>
        <w:t>لوحة التقارير اطّلاعٌ لا تحرير.</w:t>
      </w:r>
      <w:r>
        <w:rPr>
          <w:rtl w:val="1"/>
          <w:lang w:bidi="ar-SA"/>
        </w:rPr>
        <w:t xml:space="preserve"> تعرض الرمز لا الاسم — ولو ملك قارئها </w:t>
      </w:r>
      <w:r>
        <w:rPr>
          <w:rFonts w:ascii="Consolas" w:hAnsi="Consolas"/>
          <w:sz w:val="19"/>
          <w:rFonts w:ascii="Consolas" w:hAnsi="Consolas" w:cs="Consolas"/>
          <w:rtl w:val="0"/>
          <w:lang w:bidi="ar-SA"/>
        </w:rPr>
        <w:t>report.view_names</w:t>
      </w:r>
      <w:r>
        <w:rPr>
          <w:rtl w:val="1"/>
          <w:lang w:bidi="ar-SA"/>
        </w:rPr>
        <w:t xml:space="preserve"> — ولا يُفتح منها تقرير ولا يُعتمد. التحرير والاعتماد في شاشة </w:t>
      </w:r>
      <w:r>
        <w:rPr>
          <w:b/>
          <w:rtl w:val="1"/>
          <w:lang w:bidi="ar-SA"/>
        </w:rPr>
        <w:t>التقارير</w:t>
      </w:r>
      <w:r>
        <w:rPr>
          <w:rtl w:val="1"/>
          <w:lang w:bidi="ar-SA"/>
        </w:rPr>
        <w:t xml:space="preserve"> بصلاحيتها.</w:t>
      </w:r>
    </w:p>
    <w:p>
      <w:pPr>
        <w:pStyle w:val="ListBullet"/>
        <w:bidi/>
      </w:pPr>
      <w:r>
        <w:rPr>
          <w:b/>
          <w:rtl w:val="1"/>
          <w:lang w:bidi="ar-SA"/>
        </w:rPr>
        <w:t>عمر الانتظار يُقاس من آخر تحديثٍ للتقرير</w:t>
      </w:r>
      <w:r>
        <w:rPr>
          <w:rtl w:val="1"/>
          <w:lang w:bidi="ar-SA"/>
        </w:rPr>
        <w:t xml:space="preserve"> لا من إنشائه: تقريرٌ تحرّك أمس ليس واقفاً منذ شهر.</w:t>
      </w:r>
    </w:p>
    <w:p>
      <w:pPr>
        <w:pStyle w:val="ListBullet"/>
        <w:bidi/>
      </w:pPr>
      <w:r>
        <w:rPr>
          <w:b/>
          <w:rtl w:val="1"/>
          <w:lang w:bidi="ar-SA"/>
        </w:rPr>
        <w:t>زمن الدورة تقريبيّ.</w:t>
      </w:r>
      <w:r>
        <w:rPr>
          <w:rtl w:val="1"/>
          <w:lang w:bidi="ar-SA"/>
        </w:rPr>
        <w:t xml:space="preserve"> لا سجلّ انتقالاتٍ على التقرير، فيُقاس من تاريخ الدورة وأوّل جلسة وكتابة التقرير وآخر اعتمادٍ في سجل التدقيق، </w:t>
      </w:r>
      <w:r>
        <w:rPr>
          <w:b/>
          <w:rtl w:val="1"/>
          <w:lang w:bidi="ar-SA"/>
        </w:rPr>
        <w:t>بالوسيط لا بالمتوسط</w:t>
      </w:r>
      <w:r>
        <w:rPr>
          <w:rtl w:val="1"/>
          <w:lang w:bidi="ar-SA"/>
        </w:rPr>
        <w:t>. والمرحلة التي لا تاريخ لها تظهر «—»، والتاريخان المقلوبان يُستبعدان.</w:t>
      </w:r>
    </w:p>
    <w:p>
      <w:pPr>
        <w:pStyle w:val="ListBullet"/>
        <w:bidi/>
      </w:pPr>
      <w:r>
        <w:rPr>
          <w:b/>
          <w:rtl w:val="1"/>
          <w:lang w:bidi="ar-SA"/>
        </w:rPr>
        <w:t>الفجوة عن المستهدف لمن رُبطت رتبته وحده</w:t>
      </w:r>
      <w:r>
        <w:rPr>
          <w:rtl w:val="1"/>
          <w:lang w:bidi="ar-SA"/>
        </w:rPr>
        <w:t>، من مصفوفة المستهدفات المعتمدة؛ والسطر تحت الخريطة يقول على كم درجةٍ من كلّها حُسبت.</w:t>
      </w:r>
    </w:p>
    <w:p>
      <w:pPr>
        <w:pStyle w:val="ListBullet"/>
        <w:bidi/>
      </w:pPr>
      <w:r>
        <w:rPr>
          <w:b/>
          <w:rtl w:val="1"/>
          <w:lang w:bidi="ar-SA"/>
        </w:rPr>
        <w:t>الجاهزية من الدرجة الموجودة.</w:t>
      </w:r>
      <w:r>
        <w:rPr>
          <w:rtl w:val="1"/>
          <w:lang w:bidi="ar-SA"/>
        </w:rPr>
        <w:t xml:space="preserve"> تقريرٌ فيه درجةٌ سلوكية دون فنّية يُحسب بها لا بصفرٍ مكان الناقصة، والتقرير بلا درجتين خارج المتوسط — في هذه الشاشة وفي </w:t>
      </w:r>
      <w:r>
        <w:rPr>
          <w:b/>
          <w:rtl w:val="1"/>
          <w:lang w:bidi="ar-SA"/>
        </w:rPr>
        <w:t>لوحة التحكم</w:t>
      </w:r>
      <w:r>
        <w:rPr>
          <w:rtl w:val="1"/>
          <w:lang w:bidi="ar-SA"/>
        </w:rPr>
        <w:t xml:space="preserve"> معاً.</w:t>
      </w:r>
    </w:p>
    <w:p>
      <w:pPr>
        <w:pStyle w:val="ListBullet"/>
        <w:bidi/>
      </w:pPr>
      <w:r>
        <w:rPr>
          <w:b/>
          <w:rtl w:val="1"/>
          <w:lang w:bidi="ar-SA"/>
        </w:rPr>
        <w:t>محصورة بتصنيفاتك.</w:t>
      </w:r>
      <w:r>
        <w:rPr>
          <w:rtl w:val="1"/>
          <w:lang w:bidi="ar-SA"/>
        </w:rPr>
        <w:t xml:space="preserve"> من لا يملك </w:t>
      </w:r>
      <w:r>
        <w:rPr>
          <w:rFonts w:ascii="Consolas" w:hAnsi="Consolas"/>
          <w:sz w:val="19"/>
          <w:rFonts w:ascii="Consolas" w:hAnsi="Consolas" w:cs="Consolas"/>
          <w:rtl w:val="0"/>
          <w:lang w:bidi="ar-SA"/>
        </w:rPr>
        <w:t>candidate.view_classified</w:t>
      </w:r>
      <w:r>
        <w:rPr>
          <w:rtl w:val="1"/>
          <w:lang w:bidi="ar-SA"/>
        </w:rPr>
        <w:t xml:space="preserve"> لا تدخل بيانات المشاركين المصنَّفين في أيٍّ من أرقامه: الطابور والمؤشرات والخريطة والقطاعات والفئات والتوزيع والاتجاه والرؤى.</w:t>
      </w:r>
    </w:p>
    <w:p>
      <w:pPr>
        <w:pStyle w:val="ListBullet"/>
        <w:bidi/>
      </w:pPr>
      <w:r>
        <w:rPr>
          <w:b/>
          <w:rtl w:val="1"/>
          <w:lang w:bidi="ar-SA"/>
        </w:rPr>
        <w:t>لا أسماء مشاركين.</w:t>
      </w:r>
      <w:r>
        <w:rPr>
          <w:rtl w:val="1"/>
          <w:lang w:bidi="ar-SA"/>
        </w:rPr>
        <w:t xml:space="preserve"> كل ما يظهر أسماء قطاعات وكفاءات ورموز وأرقام مجمّعة.</w:t>
      </w:r>
    </w:p>
    <w:p>
      <w:pPr>
        <w:pStyle w:val="ListBullet"/>
        <w:bidi/>
      </w:pPr>
      <w:r>
        <w:rPr>
          <w:b/>
          <w:rtl w:val="1"/>
          <w:lang w:bidi="ar-SA"/>
        </w:rPr>
        <w:t>الجاهزية والاتجاه والتوزيع من التقارير المعتمدة وحدها</w:t>
      </w:r>
      <w:r>
        <w:rPr>
          <w:rtl w:val="1"/>
          <w:lang w:bidi="ar-SA"/>
        </w:rPr>
        <w:t xml:space="preserve"> — لا يدخلها تقرير ما زال في السلسلة.</w:t>
      </w:r>
    </w:p>
    <w:p>
      <w:pPr>
        <w:pStyle w:val="ListBullet"/>
        <w:bidi/>
      </w:pPr>
      <w:r>
        <w:rPr>
          <w:b/>
          <w:rtl w:val="1"/>
          <w:lang w:bidi="ar-SA"/>
        </w:rPr>
        <w:t>الخريطة تُبنى من التقييمات المُرسَلة والمعتمدة فقط</w:t>
      </w:r>
      <w:r>
        <w:rPr>
          <w:rtl w:val="1"/>
          <w:lang w:bidi="ar-SA"/>
        </w:rPr>
        <w:t>، ولا تُعرض فيها إلا الكفاءات والقطاعات التي فيها بيانات فعلاً.</w:t>
      </w:r>
    </w:p>
    <w:p>
      <w:pPr>
        <w:pStyle w:val="ListBullet"/>
        <w:bidi/>
      </w:pPr>
      <w:r>
        <w:rPr>
          <w:b/>
          <w:rtl w:val="1"/>
          <w:lang w:bidi="ar-SA"/>
        </w:rPr>
        <w:t>رؤيتا «أقوى كفاءة مؤسسياً» و«أولوية التطوير» لا تظهران لكفاءة درجاتها أقل من ثلاث.</w:t>
      </w:r>
      <w:r>
        <w:rPr>
          <w:rtl w:val="1"/>
          <w:lang w:bidi="ar-SA"/>
        </w:rPr>
        <w:t xml:space="preserve"> عتبة عيّنة تمنع استنتاجاً مؤسسياً من درجةٍ واحدة.</w:t>
      </w:r>
    </w:p>
    <w:p>
      <w:pPr>
        <w:pStyle w:val="ListBullet"/>
        <w:bidi/>
      </w:pPr>
      <w:r>
        <w:rPr>
          <w:b/>
          <w:rtl w:val="1"/>
          <w:lang w:bidi="ar-SA"/>
        </w:rPr>
        <w:t>نافذة الاتجاه محدودة بين شهر و٢٤ شهراً على الخادم</w:t>
      </w:r>
      <w:r>
        <w:rPr>
          <w:rtl w:val="1"/>
          <w:lang w:bidi="ar-SA"/>
        </w:rPr>
        <w:t xml:space="preserve"> مهما أُرسل في الطلب.</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القيادة التنفيذية.»</w:t>
            </w:r>
          </w:p>
        </w:tc>
        <w:tc>
          <w:tcPr>
            <w:tcW w:type="dxa" w:w="3250"/>
          </w:tcPr>
          <w:p>
            <w:pPr>
              <w:bidi/>
            </w:pPr>
            <w:r>
              <w:rPr>
                <w:sz w:val="19"/>
                <w:rtl w:val="1"/>
                <w:lang w:bidi="ar-SA"/>
              </w:rPr>
              <w:t xml:space="preserve">ردّ الخادم </w:t>
            </w:r>
            <w:r>
              <w:rPr>
                <w:rFonts w:ascii="Consolas" w:hAnsi="Consolas"/>
                <w:sz w:val="19"/>
                <w:rFonts w:ascii="Consolas" w:hAnsi="Consolas" w:cs="Consolas"/>
                <w:rtl w:val="0"/>
                <w:lang w:bidi="ar-SA"/>
              </w:rPr>
              <w:t>403</w:t>
            </w:r>
            <w:r>
              <w:rPr>
                <w:sz w:val="19"/>
                <w:rtl w:val="1"/>
                <w:lang w:bidi="ar-SA"/>
              </w:rPr>
              <w:t xml:space="preserve"> على أيٍّ من التبويبات الأربعة</w:t>
            </w:r>
          </w:p>
        </w:tc>
        <w:tc>
          <w:tcPr>
            <w:tcW w:type="dxa" w:w="3250"/>
          </w:tcPr>
          <w:p>
            <w:pPr>
              <w:bidi/>
            </w:pPr>
            <w:r>
              <w:rPr>
                <w:sz w:val="19"/>
                <w:rtl w:val="1"/>
                <w:lang w:bidi="ar-SA"/>
              </w:rPr>
              <w:t xml:space="preserve">اطلب من مدير النظام منحك </w:t>
            </w:r>
            <w:r>
              <w:rPr>
                <w:rFonts w:ascii="Consolas" w:hAnsi="Consolas"/>
                <w:sz w:val="19"/>
                <w:rFonts w:ascii="Consolas" w:hAnsi="Consolas" w:cs="Consolas"/>
                <w:rtl w:val="0"/>
                <w:lang w:bidi="ar-SA"/>
              </w:rPr>
              <w:t>analytics.executive</w:t>
            </w:r>
          </w:p>
        </w:tc>
      </w:tr>
      <w:tr>
        <w:tc>
          <w:tcPr>
            <w:tcW w:type="dxa" w:w="3250"/>
          </w:tcPr>
          <w:p>
            <w:pPr>
              <w:bidi/>
            </w:pPr>
            <w:r>
              <w:rPr>
                <w:sz w:val="19"/>
                <w:rtl w:val="1"/>
                <w:lang w:bidi="ar-SA"/>
              </w:rPr>
              <w:t>«جارٍ التحميل…»</w:t>
            </w:r>
          </w:p>
        </w:tc>
        <w:tc>
          <w:tcPr>
            <w:tcW w:type="dxa" w:w="3250"/>
          </w:tcPr>
          <w:p>
            <w:pPr>
              <w:bidi/>
            </w:pPr>
            <w:r>
              <w:rPr>
                <w:sz w:val="19"/>
                <w:rtl w:val="1"/>
                <w:lang w:bidi="ar-SA"/>
              </w:rPr>
              <w:t>النداء لم يعد بعد</w:t>
            </w:r>
          </w:p>
        </w:tc>
        <w:tc>
          <w:tcPr>
            <w:tcW w:type="dxa" w:w="3250"/>
          </w:tcPr>
          <w:p>
            <w:pPr>
              <w:bidi/>
            </w:pPr>
            <w:r>
              <w:rPr>
                <w:sz w:val="19"/>
                <w:rtl w:val="1"/>
                <w:lang w:bidi="ar-SA"/>
              </w:rPr>
              <w:t>انتظر</w:t>
            </w:r>
          </w:p>
        </w:tc>
      </w:tr>
      <w:tr>
        <w:tc>
          <w:tcPr>
            <w:tcW w:type="dxa" w:w="3250"/>
          </w:tcPr>
          <w:p>
            <w:pPr>
              <w:bidi/>
            </w:pPr>
            <w:r>
              <w:rPr>
                <w:sz w:val="19"/>
                <w:rtl w:val="1"/>
                <w:lang w:bidi="ar-SA"/>
              </w:rPr>
              <w:t>«تعذّر تحميل ما ينتظر قرارك.»</w:t>
            </w:r>
          </w:p>
        </w:tc>
        <w:tc>
          <w:tcPr>
            <w:tcW w:type="dxa" w:w="3250"/>
          </w:tcPr>
          <w:p>
            <w:pPr>
              <w:bidi/>
            </w:pPr>
            <w:r>
              <w:rPr>
                <w:sz w:val="19"/>
                <w:rtl w:val="1"/>
                <w:lang w:bidi="ar-SA"/>
              </w:rPr>
              <w:t>خطأ من الخادم غير خطأ الصلاحية في تبويب «بانتظار قرارك»</w:t>
            </w:r>
          </w:p>
        </w:tc>
        <w:tc>
          <w:tcPr>
            <w:tcW w:type="dxa" w:w="3250"/>
          </w:tcPr>
          <w:p>
            <w:pPr>
              <w:bidi/>
            </w:pPr>
            <w:r>
              <w:rPr>
                <w:sz w:val="19"/>
                <w:rtl w:val="1"/>
                <w:lang w:bidi="ar-SA"/>
              </w:rPr>
              <w:t xml:space="preserve">اضغط </w:t>
            </w:r>
            <w:r>
              <w:rPr>
                <w:b/>
                <w:sz w:val="19"/>
                <w:rtl w:val="1"/>
                <w:lang w:bidi="ar-SA"/>
              </w:rPr>
              <w:t>إعادة المحاولة</w:t>
            </w:r>
            <w:r>
              <w:rPr>
                <w:sz w:val="19"/>
                <w:rtl w:val="1"/>
                <w:lang w:bidi="ar-SA"/>
              </w:rPr>
              <w:t>؛ فإن تكرّر فأبلغ الدعم الفنّي</w:t>
            </w:r>
          </w:p>
        </w:tc>
      </w:tr>
      <w:tr>
        <w:tc>
          <w:tcPr>
            <w:tcW w:type="dxa" w:w="3250"/>
          </w:tcPr>
          <w:p>
            <w:pPr>
              <w:bidi/>
            </w:pPr>
            <w:r>
              <w:rPr>
                <w:sz w:val="19"/>
                <w:rtl w:val="1"/>
                <w:lang w:bidi="ar-SA"/>
              </w:rPr>
              <w:t>«تعذّر تحميل المؤشرات.»</w:t>
            </w:r>
          </w:p>
        </w:tc>
        <w:tc>
          <w:tcPr>
            <w:tcW w:type="dxa" w:w="3250"/>
          </w:tcPr>
          <w:p>
            <w:pPr>
              <w:bidi/>
            </w:pPr>
            <w:r>
              <w:rPr>
                <w:sz w:val="19"/>
                <w:rtl w:val="1"/>
                <w:lang w:bidi="ar-SA"/>
              </w:rPr>
              <w:t>مثله في تبويب المؤشرات</w:t>
            </w:r>
          </w:p>
        </w:tc>
        <w:tc>
          <w:tcPr>
            <w:tcW w:type="dxa" w:w="3250"/>
          </w:tcPr>
          <w:p>
            <w:pPr>
              <w:bidi/>
            </w:pPr>
            <w:r>
              <w:rPr>
                <w:sz w:val="19"/>
                <w:rtl w:val="1"/>
                <w:lang w:bidi="ar-SA"/>
              </w:rPr>
              <w:t xml:space="preserve">اضغط </w:t>
            </w:r>
            <w:r>
              <w:rPr>
                <w:b/>
                <w:sz w:val="19"/>
                <w:rtl w:val="1"/>
                <w:lang w:bidi="ar-SA"/>
              </w:rPr>
              <w:t>إعادة المحاولة</w:t>
            </w:r>
          </w:p>
        </w:tc>
      </w:tr>
      <w:tr>
        <w:tc>
          <w:tcPr>
            <w:tcW w:type="dxa" w:w="3250"/>
          </w:tcPr>
          <w:p>
            <w:pPr>
              <w:bidi/>
            </w:pPr>
            <w:r>
              <w:rPr>
                <w:sz w:val="19"/>
                <w:rtl w:val="1"/>
                <w:lang w:bidi="ar-SA"/>
              </w:rPr>
              <w:t>«تعذّرت قراءة النظرة الشاملة.»</w:t>
            </w:r>
          </w:p>
        </w:tc>
        <w:tc>
          <w:tcPr>
            <w:tcW w:type="dxa" w:w="3250"/>
          </w:tcPr>
          <w:p>
            <w:pPr>
              <w:bidi/>
            </w:pPr>
            <w:r>
              <w:rPr>
                <w:sz w:val="19"/>
                <w:rtl w:val="1"/>
                <w:lang w:bidi="ar-SA"/>
              </w:rPr>
              <w:t>مثله في تبويب النظرة الشاملة</w:t>
            </w:r>
          </w:p>
        </w:tc>
        <w:tc>
          <w:tcPr>
            <w:tcW w:type="dxa" w:w="3250"/>
          </w:tcPr>
          <w:p>
            <w:pPr>
              <w:bidi/>
            </w:pPr>
            <w:r>
              <w:rPr>
                <w:sz w:val="19"/>
                <w:rtl w:val="1"/>
                <w:lang w:bidi="ar-SA"/>
              </w:rPr>
              <w:t xml:space="preserve">اضغط </w:t>
            </w:r>
            <w:r>
              <w:rPr>
                <w:b/>
                <w:sz w:val="19"/>
                <w:rtl w:val="1"/>
                <w:lang w:bidi="ar-SA"/>
              </w:rPr>
              <w:t>إعادة المحاولة</w:t>
            </w:r>
          </w:p>
        </w:tc>
      </w:tr>
      <w:tr>
        <w:tc>
          <w:tcPr>
            <w:tcW w:type="dxa" w:w="3250"/>
          </w:tcPr>
          <w:p>
            <w:pPr>
              <w:bidi/>
            </w:pPr>
            <w:r>
              <w:rPr>
                <w:sz w:val="19"/>
                <w:rtl w:val="1"/>
                <w:lang w:bidi="ar-SA"/>
              </w:rPr>
              <w:t>«تعذّر تحميل لوحة التقارير.»</w:t>
            </w:r>
          </w:p>
        </w:tc>
        <w:tc>
          <w:tcPr>
            <w:tcW w:type="dxa" w:w="3250"/>
          </w:tcPr>
          <w:p>
            <w:pPr>
              <w:bidi/>
            </w:pPr>
            <w:r>
              <w:rPr>
                <w:sz w:val="19"/>
                <w:rtl w:val="1"/>
                <w:lang w:bidi="ar-SA"/>
              </w:rPr>
              <w:t>مثله في تبويب التقارير</w:t>
            </w:r>
          </w:p>
        </w:tc>
        <w:tc>
          <w:tcPr>
            <w:tcW w:type="dxa" w:w="3250"/>
          </w:tcPr>
          <w:p>
            <w:pPr>
              <w:bidi/>
            </w:pPr>
            <w:r>
              <w:rPr>
                <w:sz w:val="19"/>
                <w:rtl w:val="1"/>
                <w:lang w:bidi="ar-SA"/>
              </w:rPr>
              <w:t xml:space="preserve">اضغط </w:t>
            </w:r>
            <w:r>
              <w:rPr>
                <w:b/>
                <w:sz w:val="19"/>
                <w:rtl w:val="1"/>
                <w:lang w:bidi="ar-SA"/>
              </w:rPr>
              <w:t>إعادة المحاولة</w:t>
            </w:r>
          </w:p>
        </w:tc>
      </w:tr>
      <w:tr>
        <w:tc>
          <w:tcPr>
            <w:tcW w:type="dxa" w:w="3250"/>
          </w:tcPr>
          <w:p>
            <w:pPr>
              <w:bidi/>
            </w:pPr>
            <w:r>
              <w:rPr>
                <w:sz w:val="19"/>
                <w:rtl w:val="1"/>
                <w:lang w:bidi="ar-SA"/>
              </w:rPr>
              <w:t>«لا شيء ينتظر قرارك الآن.»</w:t>
            </w:r>
          </w:p>
        </w:tc>
        <w:tc>
          <w:tcPr>
            <w:tcW w:type="dxa" w:w="3250"/>
          </w:tcPr>
          <w:p>
            <w:pPr>
              <w:bidi/>
            </w:pPr>
            <w:r>
              <w:rPr>
                <w:sz w:val="19"/>
                <w:rtl w:val="1"/>
                <w:lang w:bidi="ar-SA"/>
              </w:rPr>
              <w:t>لا صفّ في الطابور فيه عدد</w:t>
            </w:r>
          </w:p>
        </w:tc>
        <w:tc>
          <w:tcPr>
            <w:tcW w:type="dxa" w:w="3250"/>
          </w:tcPr>
          <w:p>
            <w:pPr>
              <w:bidi/>
            </w:pPr>
            <w:r>
              <w:rPr>
                <w:sz w:val="19"/>
                <w:rtl w:val="1"/>
                <w:lang w:bidi="ar-SA"/>
              </w:rPr>
              <w:t>لا شيء</w:t>
            </w:r>
          </w:p>
        </w:tc>
      </w:tr>
      <w:tr>
        <w:tc>
          <w:tcPr>
            <w:tcW w:type="dxa" w:w="3250"/>
          </w:tcPr>
          <w:p>
            <w:pPr>
              <w:bidi/>
            </w:pPr>
            <w:r>
              <w:rPr>
                <w:sz w:val="19"/>
                <w:rtl w:val="1"/>
                <w:lang w:bidi="ar-SA"/>
              </w:rPr>
              <w:t>«لا شيء متوقّف عند أحد.»</w:t>
            </w:r>
          </w:p>
        </w:tc>
        <w:tc>
          <w:tcPr>
            <w:tcW w:type="dxa" w:w="3250"/>
          </w:tcPr>
          <w:p>
            <w:pPr>
              <w:bidi/>
            </w:pPr>
            <w:r>
              <w:rPr>
                <w:sz w:val="19"/>
                <w:rtl w:val="1"/>
                <w:lang w:bidi="ar-SA"/>
              </w:rPr>
              <w:t>لا صفّ متوقّف فيه عدد</w:t>
            </w:r>
          </w:p>
        </w:tc>
        <w:tc>
          <w:tcPr>
            <w:tcW w:type="dxa" w:w="3250"/>
          </w:tcPr>
          <w:p>
            <w:pPr>
              <w:bidi/>
            </w:pPr>
            <w:r>
              <w:rPr>
                <w:sz w:val="19"/>
                <w:rtl w:val="1"/>
                <w:lang w:bidi="ar-SA"/>
              </w:rPr>
              <w:t>لا شيء</w:t>
            </w:r>
          </w:p>
        </w:tc>
      </w:tr>
      <w:tr>
        <w:tc>
          <w:tcPr>
            <w:tcW w:type="dxa" w:w="3250"/>
          </w:tcPr>
          <w:p>
            <w:pPr>
              <w:bidi/>
            </w:pPr>
            <w:r>
              <w:rPr>
                <w:sz w:val="19"/>
                <w:rtl w:val="1"/>
                <w:lang w:bidi="ar-SA"/>
              </w:rPr>
              <w:t xml:space="preserve">«لا تقارير بعد.» في </w:t>
            </w:r>
            <w:r>
              <w:rPr>
                <w:b/>
                <w:sz w:val="19"/>
                <w:rtl w:val="1"/>
                <w:lang w:bidi="ar-SA"/>
              </w:rPr>
              <w:t>أحدث التقارير</w:t>
            </w:r>
          </w:p>
        </w:tc>
        <w:tc>
          <w:tcPr>
            <w:tcW w:type="dxa" w:w="3250"/>
          </w:tcPr>
          <w:p>
            <w:pPr>
              <w:bidi/>
            </w:pPr>
            <w:r>
              <w:rPr>
                <w:sz w:val="19"/>
                <w:rtl w:val="1"/>
                <w:lang w:bidi="ar-SA"/>
              </w:rPr>
              <w:t>لا تقرير ضمن تصنيفاتك</w:t>
            </w:r>
          </w:p>
        </w:tc>
        <w:tc>
          <w:tcPr>
            <w:tcW w:type="dxa" w:w="3250"/>
          </w:tcPr>
          <w:p>
            <w:pPr>
              <w:bidi/>
            </w:pPr>
            <w:r>
              <w:rPr>
                <w:sz w:val="19"/>
                <w:rtl w:val="1"/>
                <w:lang w:bidi="ar-SA"/>
              </w:rPr>
              <w:t>لا شيء</w:t>
            </w:r>
          </w:p>
        </w:tc>
      </w:tr>
      <w:tr>
        <w:tc>
          <w:tcPr>
            <w:tcW w:type="dxa" w:w="3250"/>
          </w:tcPr>
          <w:p>
            <w:pPr>
              <w:bidi/>
            </w:pPr>
            <w:r>
              <w:rPr>
                <w:sz w:val="19"/>
                <w:rtl w:val="1"/>
                <w:lang w:bidi="ar-SA"/>
              </w:rPr>
              <w:t>«لا تقارير معتمدة خلال ١٢ شهراً لقياس زمن الدورة.»</w:t>
            </w:r>
          </w:p>
        </w:tc>
        <w:tc>
          <w:tcPr>
            <w:tcW w:type="dxa" w:w="3250"/>
          </w:tcPr>
          <w:p>
            <w:pPr>
              <w:bidi/>
            </w:pPr>
            <w:r>
              <w:rPr>
                <w:sz w:val="19"/>
                <w:rtl w:val="1"/>
                <w:lang w:bidi="ar-SA"/>
              </w:rPr>
              <w:t>لم يُعتمد تقرير في السنة الأخيرة</w:t>
            </w:r>
          </w:p>
        </w:tc>
        <w:tc>
          <w:tcPr>
            <w:tcW w:type="dxa" w:w="3250"/>
          </w:tcPr>
          <w:p>
            <w:pPr>
              <w:bidi/>
            </w:pPr>
            <w:r>
              <w:rPr>
                <w:sz w:val="19"/>
                <w:rtl w:val="1"/>
                <w:lang w:bidi="ar-SA"/>
              </w:rPr>
              <w:t>لا شيء</w:t>
            </w:r>
          </w:p>
        </w:tc>
      </w:tr>
      <w:tr>
        <w:tc>
          <w:tcPr>
            <w:tcW w:type="dxa" w:w="3250"/>
          </w:tcPr>
          <w:p>
            <w:pPr>
              <w:bidi/>
            </w:pPr>
            <w:r>
              <w:rPr>
                <w:sz w:val="19"/>
                <w:rtl w:val="1"/>
                <w:lang w:bidi="ar-SA"/>
              </w:rPr>
              <w:t>«كل تقرير معتمد له ملخّصه التنفيذي.»</w:t>
            </w:r>
          </w:p>
        </w:tc>
        <w:tc>
          <w:tcPr>
            <w:tcW w:type="dxa" w:w="3250"/>
          </w:tcPr>
          <w:p>
            <w:pPr>
              <w:bidi/>
            </w:pPr>
            <w:r>
              <w:rPr>
                <w:sz w:val="19"/>
                <w:rtl w:val="1"/>
                <w:lang w:bidi="ar-SA"/>
              </w:rPr>
              <w:t>لا معتمد بلا ملخّص</w:t>
            </w:r>
          </w:p>
        </w:tc>
        <w:tc>
          <w:tcPr>
            <w:tcW w:type="dxa" w:w="3250"/>
          </w:tcPr>
          <w:p>
            <w:pPr>
              <w:bidi/>
            </w:pPr>
            <w:r>
              <w:rPr>
                <w:sz w:val="19"/>
                <w:rtl w:val="1"/>
                <w:lang w:bidi="ar-SA"/>
              </w:rPr>
              <w:t>لا شيء</w:t>
            </w:r>
          </w:p>
        </w:tc>
      </w:tr>
      <w:tr>
        <w:tc>
          <w:tcPr>
            <w:tcW w:type="dxa" w:w="3250"/>
          </w:tcPr>
          <w:p>
            <w:pPr>
              <w:bidi/>
            </w:pPr>
            <w:r>
              <w:rPr>
                <w:sz w:val="19"/>
                <w:rtl w:val="1"/>
                <w:lang w:bidi="ar-SA"/>
              </w:rPr>
              <w:t>«لا توجد درجات تقييم كافية بعد لبناء الخريطة.»</w:t>
            </w:r>
          </w:p>
        </w:tc>
        <w:tc>
          <w:tcPr>
            <w:tcW w:type="dxa" w:w="3250"/>
          </w:tcPr>
          <w:p>
            <w:pPr>
              <w:bidi/>
            </w:pPr>
            <w:r>
              <w:rPr>
                <w:sz w:val="19"/>
                <w:rtl w:val="1"/>
                <w:lang w:bidi="ar-SA"/>
              </w:rPr>
              <w:t>لا تقييمات مُرسَلة أو معتمدة ضمن تصنيفاتك</w:t>
            </w:r>
          </w:p>
        </w:tc>
        <w:tc>
          <w:tcPr>
            <w:tcW w:type="dxa" w:w="3250"/>
          </w:tcPr>
          <w:p>
            <w:pPr>
              <w:bidi/>
            </w:pPr>
            <w:r>
              <w:rPr>
                <w:sz w:val="19"/>
                <w:rtl w:val="1"/>
                <w:lang w:bidi="ar-SA"/>
              </w:rPr>
              <w:t>لا شيء — تُبنى الخريطة بعد أول تقييم يُرسَل</w:t>
            </w:r>
          </w:p>
        </w:tc>
      </w:tr>
      <w:tr>
        <w:tc>
          <w:tcPr>
            <w:tcW w:type="dxa" w:w="3250"/>
          </w:tcPr>
          <w:p>
            <w:pPr>
              <w:bidi/>
            </w:pPr>
            <w:r>
              <w:rPr>
                <w:sz w:val="19"/>
                <w:rtl w:val="1"/>
                <w:lang w:bidi="ar-SA"/>
              </w:rPr>
              <w:t>«لا بيانات اتجاه بعد.»</w:t>
            </w:r>
          </w:p>
        </w:tc>
        <w:tc>
          <w:tcPr>
            <w:tcW w:type="dxa" w:w="3250"/>
          </w:tcPr>
          <w:p>
            <w:pPr>
              <w:bidi/>
            </w:pPr>
            <w:r>
              <w:rPr>
                <w:sz w:val="19"/>
                <w:rtl w:val="1"/>
                <w:lang w:bidi="ar-SA"/>
              </w:rPr>
              <w:t>لا شهور في المدى المختار</w:t>
            </w:r>
          </w:p>
        </w:tc>
        <w:tc>
          <w:tcPr>
            <w:tcW w:type="dxa" w:w="3250"/>
          </w:tcPr>
          <w:p>
            <w:pPr>
              <w:bidi/>
            </w:pPr>
            <w:r>
              <w:rPr>
                <w:sz w:val="19"/>
                <w:rtl w:val="1"/>
                <w:lang w:bidi="ar-SA"/>
              </w:rPr>
              <w:t xml:space="preserve">وسّع النافذة إلى </w:t>
            </w:r>
            <w:r>
              <w:rPr>
                <w:b/>
                <w:sz w:val="19"/>
                <w:rtl w:val="1"/>
                <w:lang w:bidi="ar-SA"/>
              </w:rPr>
              <w:t>آخر سنة</w:t>
            </w:r>
            <w:r>
              <w:rPr>
                <w:sz w:val="19"/>
                <w:rtl w:val="1"/>
                <w:lang w:bidi="ar-SA"/>
              </w:rPr>
              <w:t xml:space="preserve"> أو </w:t>
            </w:r>
            <w:r>
              <w:rPr>
                <w:b/>
                <w:sz w:val="19"/>
                <w:rtl w:val="1"/>
                <w:lang w:bidi="ar-SA"/>
              </w:rPr>
              <w:t>آخر سنتين</w:t>
            </w:r>
          </w:p>
        </w:tc>
      </w:tr>
      <w:tr>
        <w:tc>
          <w:tcPr>
            <w:tcW w:type="dxa" w:w="3250"/>
          </w:tcPr>
          <w:p>
            <w:pPr>
              <w:bidi/>
            </w:pPr>
            <w:r>
              <w:rPr>
                <w:sz w:val="19"/>
                <w:rtl w:val="1"/>
                <w:lang w:bidi="ar-SA"/>
              </w:rPr>
              <w:t>«لا قطاعات بمشاركين ضمن نطاقك.»</w:t>
            </w:r>
          </w:p>
        </w:tc>
        <w:tc>
          <w:tcPr>
            <w:tcW w:type="dxa" w:w="3250"/>
          </w:tcPr>
          <w:p>
            <w:pPr>
              <w:bidi/>
            </w:pPr>
            <w:r>
              <w:rPr>
                <w:sz w:val="19"/>
                <w:rtl w:val="1"/>
                <w:lang w:bidi="ar-SA"/>
              </w:rPr>
              <w:t>لا قطاع فيه مشاركون ضمن تصنيفاتك</w:t>
            </w:r>
          </w:p>
        </w:tc>
        <w:tc>
          <w:tcPr>
            <w:tcW w:type="dxa" w:w="3250"/>
          </w:tcPr>
          <w:p>
            <w:pPr>
              <w:bidi/>
            </w:pPr>
            <w:r>
              <w:rPr>
                <w:sz w:val="19"/>
                <w:rtl w:val="1"/>
                <w:lang w:bidi="ar-SA"/>
              </w:rPr>
              <w:t>لا شيء</w:t>
            </w:r>
          </w:p>
        </w:tc>
      </w:tr>
      <w:tr>
        <w:tc>
          <w:tcPr>
            <w:tcW w:type="dxa" w:w="3250"/>
          </w:tcPr>
          <w:p>
            <w:pPr>
              <w:bidi/>
            </w:pPr>
            <w:r>
              <w:rPr>
                <w:sz w:val="19"/>
                <w:rtl w:val="1"/>
                <w:lang w:bidi="ar-SA"/>
              </w:rPr>
              <w:t xml:space="preserve">«لا تقارير معتمدة بعد.» في </w:t>
            </w:r>
            <w:r>
              <w:rPr>
                <w:b/>
                <w:sz w:val="19"/>
                <w:rtl w:val="1"/>
                <w:lang w:bidi="ar-SA"/>
              </w:rPr>
              <w:t>توزيع الجاهزية</w:t>
            </w:r>
          </w:p>
        </w:tc>
        <w:tc>
          <w:tcPr>
            <w:tcW w:type="dxa" w:w="3250"/>
          </w:tcPr>
          <w:p>
            <w:pPr>
              <w:bidi/>
            </w:pPr>
            <w:r>
              <w:rPr>
                <w:sz w:val="19"/>
                <w:rtl w:val="1"/>
                <w:lang w:bidi="ar-SA"/>
              </w:rPr>
              <w:t>لم يُعتمد أي تقرير</w:t>
            </w:r>
          </w:p>
        </w:tc>
        <w:tc>
          <w:tcPr>
            <w:tcW w:type="dxa" w:w="3250"/>
          </w:tcPr>
          <w:p>
            <w:pPr>
              <w:bidi/>
            </w:pPr>
            <w:r>
              <w:rPr>
                <w:sz w:val="19"/>
                <w:rtl w:val="1"/>
                <w:lang w:bidi="ar-SA"/>
              </w:rPr>
              <w:t>لا شيء — يظهر التوزيع بعد أول اعتماد</w:t>
            </w:r>
          </w:p>
        </w:tc>
      </w:tr>
      <w:tr>
        <w:tc>
          <w:tcPr>
            <w:tcW w:type="dxa" w:w="3250"/>
          </w:tcPr>
          <w:p>
            <w:pPr>
              <w:bidi/>
            </w:pPr>
            <w:r>
              <w:rPr>
                <w:rFonts w:ascii="Consolas" w:hAnsi="Consolas"/>
                <w:sz w:val="19"/>
                <w:rFonts w:ascii="Consolas" w:hAnsi="Consolas" w:cs="Consolas"/>
                <w:rtl w:val="0"/>
                <w:lang w:bidi="ar-SA"/>
              </w:rPr>
              <w:t>—</w:t>
            </w:r>
            <w:r>
              <w:rPr>
                <w:sz w:val="19"/>
                <w:rtl w:val="1"/>
                <w:lang w:bidi="ar-SA"/>
              </w:rPr>
              <w:t xml:space="preserve"> مكان نسبة الجاهزية أو الغياب</w:t>
            </w:r>
          </w:p>
        </w:tc>
        <w:tc>
          <w:tcPr>
            <w:tcW w:type="dxa" w:w="3250"/>
          </w:tcPr>
          <w:p>
            <w:pPr>
              <w:bidi/>
            </w:pPr>
            <w:r>
              <w:rPr>
                <w:sz w:val="19"/>
                <w:rtl w:val="1"/>
                <w:lang w:bidi="ar-SA"/>
              </w:rPr>
              <w:t>لا تقارير معتمدة، أو لا حضور مرصود، في ذلك القطاع أو تلك الفئة</w:t>
            </w:r>
          </w:p>
        </w:tc>
        <w:tc>
          <w:tcPr>
            <w:tcW w:type="dxa" w:w="3250"/>
          </w:tcPr>
          <w:p>
            <w:pPr>
              <w:bidi/>
            </w:pPr>
            <w:r>
              <w:rPr>
                <w:sz w:val="19"/>
                <w:rtl w:val="1"/>
                <w:lang w:bidi="ar-SA"/>
              </w:rPr>
              <w:t>لا شيء</w:t>
            </w:r>
          </w:p>
        </w:tc>
      </w:tr>
      <w:tr>
        <w:tc>
          <w:tcPr>
            <w:tcW w:type="dxa" w:w="3250"/>
          </w:tcPr>
          <w:p>
            <w:pPr>
              <w:bidi/>
            </w:pPr>
            <w:r>
              <w:rPr>
                <w:rFonts w:ascii="Consolas" w:hAnsi="Consolas"/>
                <w:sz w:val="19"/>
                <w:rFonts w:ascii="Consolas" w:hAnsi="Consolas" w:cs="Consolas"/>
                <w:rtl w:val="0"/>
                <w:lang w:bidi="ar-SA"/>
              </w:rPr>
              <w:t>—</w:t>
            </w:r>
            <w:r>
              <w:rPr>
                <w:sz w:val="19"/>
                <w:rtl w:val="1"/>
                <w:lang w:bidi="ar-SA"/>
              </w:rPr>
              <w:t xml:space="preserve"> داخل خانة الخريطة</w:t>
            </w:r>
          </w:p>
        </w:tc>
        <w:tc>
          <w:tcPr>
            <w:tcW w:type="dxa" w:w="3250"/>
          </w:tcPr>
          <w:p>
            <w:pPr>
              <w:bidi/>
            </w:pPr>
            <w:r>
              <w:rPr>
                <w:sz w:val="19"/>
                <w:rtl w:val="1"/>
                <w:lang w:bidi="ar-SA"/>
              </w:rPr>
              <w:t>لا درجات لتلك الكفاءة في ذلك القطاع — وبمقياس الفجوة: لا درجات لمشاركين رتبهم مربوطة</w:t>
            </w:r>
          </w:p>
        </w:tc>
        <w:tc>
          <w:tcPr>
            <w:tcW w:type="dxa" w:w="3250"/>
          </w:tcPr>
          <w:p>
            <w:pPr>
              <w:bidi/>
            </w:pPr>
            <w:r>
              <w:rPr>
                <w:sz w:val="19"/>
                <w:rtl w:val="1"/>
                <w:lang w:bidi="ar-SA"/>
              </w:rPr>
              <w:t>اربط رتبة المشارك من ملفّه إن كان بلا رتبة</w:t>
            </w:r>
          </w:p>
        </w:tc>
      </w:tr>
      <w:tr>
        <w:tc>
          <w:tcPr>
            <w:tcW w:type="dxa" w:w="3250"/>
          </w:tcPr>
          <w:p>
            <w:pPr>
              <w:bidi/>
            </w:pPr>
            <w:r>
              <w:rPr>
                <w:rFonts w:ascii="Consolas" w:hAnsi="Consolas"/>
                <w:sz w:val="19"/>
                <w:rFonts w:ascii="Consolas" w:hAnsi="Consolas" w:cs="Consolas"/>
                <w:rtl w:val="0"/>
                <w:lang w:bidi="ar-SA"/>
              </w:rPr>
              <w:t>—</w:t>
            </w:r>
            <w:r>
              <w:rPr>
                <w:sz w:val="19"/>
                <w:rtl w:val="1"/>
                <w:lang w:bidi="ar-SA"/>
              </w:rPr>
              <w:t xml:space="preserve"> في شريط من أشرطة </w:t>
            </w:r>
            <w:r>
              <w:rPr>
                <w:b/>
                <w:sz w:val="19"/>
                <w:rtl w:val="1"/>
                <w:lang w:bidi="ar-SA"/>
              </w:rPr>
              <w:t>زمن الدورة</w:t>
            </w:r>
          </w:p>
        </w:tc>
        <w:tc>
          <w:tcPr>
            <w:tcW w:type="dxa" w:w="3250"/>
          </w:tcPr>
          <w:p>
            <w:pPr>
              <w:bidi/>
            </w:pPr>
            <w:r>
              <w:rPr>
                <w:sz w:val="19"/>
                <w:rtl w:val="1"/>
                <w:lang w:bidi="ar-SA"/>
              </w:rPr>
              <w:t>لا تاريخ مسجّل لتلك المرحلة (مثل أوّل جلسة)</w:t>
            </w:r>
          </w:p>
        </w:tc>
        <w:tc>
          <w:tcPr>
            <w:tcW w:type="dxa" w:w="3250"/>
          </w:tcPr>
          <w:p>
            <w:pPr>
              <w:bidi/>
            </w:pPr>
            <w:r>
              <w:rPr>
                <w:sz w:val="19"/>
                <w:rtl w:val="1"/>
                <w:lang w:bidi="ar-SA"/>
              </w:rPr>
              <w:t>لا شيء — تُقاس متى سُجّل التاريخ</w:t>
            </w:r>
          </w:p>
        </w:tc>
      </w:tr>
    </w:tbl>
    <w:p/>
    <w:p>
      <w:pPr>
        <w:pStyle w:val="Heading2"/>
        <w:bidi/>
      </w:pPr>
      <w:r>
        <w:rPr>
          <w:rtl w:val="1"/>
          <w:lang w:bidi="ar-SA"/>
        </w:rPr>
        <w:t>التقرير اليومي</w:t>
      </w:r>
    </w:p>
    <w:p>
      <w:pPr>
        <w:jc w:val="center"/>
      </w:pPr>
      <w:r>
        <w:drawing>
          <wp:inline xmlns:a="http://schemas.openxmlformats.org/drawingml/2006/main" xmlns:pic="http://schemas.openxmlformats.org/drawingml/2006/picture">
            <wp:extent cx="5852160" cy="3677107"/>
            <wp:docPr id="253" name="Picture 253"/>
            <wp:cNvGraphicFramePr>
              <a:graphicFrameLocks noChangeAspect="1"/>
            </wp:cNvGraphicFramePr>
            <a:graphic>
              <a:graphicData uri="http://schemas.openxmlformats.org/drawingml/2006/picture">
                <pic:pic>
                  <pic:nvPicPr>
                    <pic:cNvPr id="0" name="daily-report.jpg"/>
                    <pic:cNvPicPr/>
                  </pic:nvPicPr>
                  <pic:blipFill>
                    <a:blip r:embed="rId15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التقرير اليومي في يومٍ لم يُسجَّل فيه حضور بعد</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analytics.daily_report</w:t>
      </w:r>
      <w:r>
        <w:rPr>
          <w:rtl w:val="1"/>
          <w:lang w:bidi="ar-SA"/>
        </w:rPr>
        <w:t xml:space="preserve"> — «التقرير اليومي». تملكها افتراضياً أربعة أدوار: </w:t>
      </w:r>
      <w:r>
        <w:rPr>
          <w:b/>
          <w:rtl w:val="1"/>
          <w:lang w:bidi="ar-SA"/>
        </w:rPr>
        <w:t>مدير النظام</w:t>
      </w:r>
      <w:r>
        <w:rPr>
          <w:rtl w:val="1"/>
          <w:lang w:bidi="ar-SA"/>
        </w:rPr>
        <w:t xml:space="preserve"> (يملك كل الصلاحيات)، و</w:t>
      </w:r>
      <w:r>
        <w:rPr>
          <w:b/>
          <w:rtl w:val="1"/>
          <w:lang w:bidi="ar-SA"/>
        </w:rPr>
        <w:t>مدير المركز</w:t>
      </w:r>
      <w:r>
        <w:rPr>
          <w:rtl w:val="1"/>
          <w:lang w:bidi="ar-SA"/>
        </w:rPr>
        <w:t>، و</w:t>
      </w:r>
      <w:r>
        <w:rPr>
          <w:b/>
          <w:rtl w:val="1"/>
          <w:lang w:bidi="ar-SA"/>
        </w:rPr>
        <w:t>مدير إدارة التقييم</w:t>
      </w:r>
      <w:r>
        <w:rPr>
          <w:rtl w:val="1"/>
          <w:lang w:bidi="ar-SA"/>
        </w:rPr>
        <w:t>، و</w:t>
      </w:r>
      <w:r>
        <w:rPr>
          <w:b/>
          <w:rtl w:val="1"/>
          <w:lang w:bidi="ar-SA"/>
        </w:rPr>
        <w:t>إدارة تطوير الكفاءات</w:t>
      </w:r>
      <w:r>
        <w:rPr>
          <w:rtl w:val="1"/>
          <w:lang w:bidi="ar-SA"/>
        </w:rPr>
        <w:t xml:space="preserve">. صلاحيتها مستقلّة عن </w:t>
      </w:r>
      <w:r>
        <w:rPr>
          <w:rFonts w:ascii="Consolas" w:hAnsi="Consolas"/>
          <w:sz w:val="19"/>
          <w:rFonts w:ascii="Consolas" w:hAnsi="Consolas" w:cs="Consolas"/>
          <w:rtl w:val="0"/>
          <w:lang w:bidi="ar-SA"/>
        </w:rPr>
        <w:t>analytics.view</w:t>
      </w:r>
      <w:r>
        <w:rPr>
          <w:rtl w:val="1"/>
          <w:lang w:bidi="ar-SA"/>
        </w:rPr>
        <w:t>.</w:t>
      </w:r>
    </w:p>
    <w:p>
      <w:pPr>
        <w:bidi/>
      </w:pPr>
      <w:r>
        <w:rPr>
          <w:rtl w:val="1"/>
          <w:lang w:bidi="ar-SA"/>
        </w:rPr>
        <w:t>يومٌ واحد في صفحة واحدة: من حضر، ومن غاب وبأي سبب، وما أُدخل من درجات، وأي تقرير تحرّك. تفتح الشاشة على تاريخ اليوم، ويُغيَّر التاريخ من الحقل في الترويسة. الشاشة والمستند المطبوع والبريد اليومي تُبنى كلّها من مصدرٍ واحد، فلا يتباعد المعروض عن المُرسَل.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حقل التاريخ</w:t>
            </w:r>
          </w:p>
        </w:tc>
        <w:tc>
          <w:tcPr>
            <w:tcW w:type="dxa" w:w="4874"/>
          </w:tcPr>
          <w:p>
            <w:pPr>
              <w:bidi/>
            </w:pPr>
            <w:r>
              <w:rPr>
                <w:sz w:val="19"/>
                <w:rtl w:val="1"/>
                <w:lang w:bidi="ar-SA"/>
              </w:rPr>
              <w:t>يبدأ بتاريخ اليوم. تغييره يُعيد تحميل كل الأقسام لذلك اليوم فوراً</w:t>
            </w:r>
          </w:p>
        </w:tc>
      </w:tr>
      <w:tr>
        <w:tc>
          <w:tcPr>
            <w:tcW w:type="dxa" w:w="4874"/>
          </w:tcPr>
          <w:p>
            <w:pPr>
              <w:bidi/>
            </w:pPr>
            <w:r>
              <w:rPr>
                <w:b/>
                <w:sz w:val="19"/>
                <w:rtl w:val="1"/>
                <w:lang w:bidi="ar-SA"/>
              </w:rPr>
              <w:t>طباعة</w:t>
            </w:r>
          </w:p>
        </w:tc>
        <w:tc>
          <w:tcPr>
            <w:tcW w:type="dxa" w:w="4874"/>
          </w:tcPr>
          <w:p>
            <w:pPr>
              <w:bidi/>
            </w:pPr>
            <w:r>
              <w:rPr>
                <w:sz w:val="19"/>
                <w:rtl w:val="1"/>
                <w:lang w:bidi="ar-SA"/>
              </w:rPr>
              <w:t>يفتح المستند الرسمي في تبويب جديد. معطَّل أثناء التحميل وحين لا بيانات</w:t>
            </w:r>
          </w:p>
        </w:tc>
      </w:tr>
      <w:tr>
        <w:tc>
          <w:tcPr>
            <w:tcW w:type="dxa" w:w="4874"/>
          </w:tcPr>
          <w:p>
            <w:pPr>
              <w:bidi/>
            </w:pPr>
            <w:r>
              <w:rPr>
                <w:b/>
                <w:sz w:val="19"/>
                <w:rtl w:val="1"/>
                <w:lang w:bidi="ar-SA"/>
              </w:rPr>
              <w:t>حضروا</w:t>
            </w:r>
          </w:p>
        </w:tc>
        <w:tc>
          <w:tcPr>
            <w:tcW w:type="dxa" w:w="4874"/>
          </w:tcPr>
          <w:p>
            <w:pPr>
              <w:bidi/>
            </w:pPr>
            <w:r>
              <w:rPr>
                <w:sz w:val="19"/>
                <w:rtl w:val="1"/>
                <w:lang w:bidi="ar-SA"/>
              </w:rPr>
              <w:t>جلسات ذلك اليوم التي سُجِّل فيها حضور</w:t>
            </w:r>
          </w:p>
        </w:tc>
      </w:tr>
      <w:tr>
        <w:tc>
          <w:tcPr>
            <w:tcW w:type="dxa" w:w="4874"/>
          </w:tcPr>
          <w:p>
            <w:pPr>
              <w:bidi/>
            </w:pPr>
            <w:r>
              <w:rPr>
                <w:b/>
                <w:sz w:val="19"/>
                <w:rtl w:val="1"/>
                <w:lang w:bidi="ar-SA"/>
              </w:rPr>
              <w:t>غياب</w:t>
            </w:r>
          </w:p>
        </w:tc>
        <w:tc>
          <w:tcPr>
            <w:tcW w:type="dxa" w:w="4874"/>
          </w:tcPr>
          <w:p>
            <w:pPr>
              <w:bidi/>
            </w:pPr>
            <w:r>
              <w:rPr>
                <w:sz w:val="19"/>
                <w:rtl w:val="1"/>
                <w:lang w:bidi="ar-SA"/>
              </w:rPr>
              <w:t>جلسات سُجِّل فيها غياب — بعذر أو بدونه</w:t>
            </w:r>
          </w:p>
        </w:tc>
      </w:tr>
      <w:tr>
        <w:tc>
          <w:tcPr>
            <w:tcW w:type="dxa" w:w="4874"/>
          </w:tcPr>
          <w:p>
            <w:pPr>
              <w:bidi/>
            </w:pPr>
            <w:r>
              <w:rPr>
                <w:b/>
                <w:sz w:val="19"/>
                <w:rtl w:val="1"/>
                <w:lang w:bidi="ar-SA"/>
              </w:rPr>
              <w:t>بانتظار</w:t>
            </w:r>
          </w:p>
        </w:tc>
        <w:tc>
          <w:tcPr>
            <w:tcW w:type="dxa" w:w="4874"/>
          </w:tcPr>
          <w:p>
            <w:pPr>
              <w:bidi/>
            </w:pPr>
            <w:r>
              <w:rPr>
                <w:sz w:val="19"/>
                <w:rtl w:val="1"/>
                <w:lang w:bidi="ar-SA"/>
              </w:rPr>
              <w:t>جلسات لم يُسجَّل لها حضور ولا غياب بعد</w:t>
            </w:r>
          </w:p>
        </w:tc>
      </w:tr>
      <w:tr>
        <w:tc>
          <w:tcPr>
            <w:tcW w:type="dxa" w:w="4874"/>
          </w:tcPr>
          <w:p>
            <w:pPr>
              <w:bidi/>
            </w:pPr>
            <w:r>
              <w:rPr>
                <w:b/>
                <w:sz w:val="19"/>
                <w:rtl w:val="1"/>
                <w:lang w:bidi="ar-SA"/>
              </w:rPr>
              <w:t>إجمالي الجلسات</w:t>
            </w:r>
          </w:p>
        </w:tc>
        <w:tc>
          <w:tcPr>
            <w:tcW w:type="dxa" w:w="4874"/>
          </w:tcPr>
          <w:p>
            <w:pPr>
              <w:bidi/>
            </w:pPr>
            <w:r>
              <w:rPr>
                <w:sz w:val="19"/>
                <w:rtl w:val="1"/>
                <w:lang w:bidi="ar-SA"/>
              </w:rPr>
              <w:t>كل جلسات ذلك اليوم</w:t>
            </w:r>
          </w:p>
        </w:tc>
      </w:tr>
      <w:tr>
        <w:tc>
          <w:tcPr>
            <w:tcW w:type="dxa" w:w="4874"/>
          </w:tcPr>
          <w:p>
            <w:pPr>
              <w:bidi/>
            </w:pPr>
            <w:r>
              <w:rPr>
                <w:b/>
                <w:sz w:val="19"/>
                <w:rtl w:val="1"/>
                <w:lang w:bidi="ar-SA"/>
              </w:rPr>
              <w:t>الغياب والأسباب</w:t>
            </w:r>
            <w:r>
              <w:rPr>
                <w:sz w:val="19"/>
                <w:rtl w:val="1"/>
                <w:lang w:bidi="ar-SA"/>
              </w:rPr>
              <w:t xml:space="preserve"> — </w:t>
            </w:r>
            <w:r>
              <w:rPr>
                <w:b/>
                <w:sz w:val="19"/>
                <w:rtl w:val="1"/>
                <w:lang w:bidi="ar-SA"/>
              </w:rPr>
              <w:t>الرمز</w:t>
            </w:r>
          </w:p>
        </w:tc>
        <w:tc>
          <w:tcPr>
            <w:tcW w:type="dxa" w:w="4874"/>
          </w:tcPr>
          <w:p>
            <w:pPr>
              <w:bidi/>
            </w:pPr>
            <w:r>
              <w:rPr>
                <w:sz w:val="19"/>
                <w:rtl w:val="1"/>
                <w:lang w:bidi="ar-SA"/>
              </w:rPr>
              <w:t>رمز المشارك</w:t>
            </w:r>
          </w:p>
        </w:tc>
      </w:tr>
      <w:tr>
        <w:tc>
          <w:tcPr>
            <w:tcW w:type="dxa" w:w="4874"/>
          </w:tcPr>
          <w:p>
            <w:pPr>
              <w:bidi/>
            </w:pPr>
            <w:r>
              <w:rPr>
                <w:b/>
                <w:sz w:val="19"/>
                <w:rtl w:val="1"/>
                <w:lang w:bidi="ar-SA"/>
              </w:rPr>
              <w:t>الغياب والأسباب</w:t>
            </w:r>
            <w:r>
              <w:rPr>
                <w:sz w:val="19"/>
                <w:rtl w:val="1"/>
                <w:lang w:bidi="ar-SA"/>
              </w:rPr>
              <w:t xml:space="preserve"> — </w:t>
            </w:r>
            <w:r>
              <w:rPr>
                <w:b/>
                <w:sz w:val="19"/>
                <w:rtl w:val="1"/>
                <w:lang w:bidi="ar-SA"/>
              </w:rPr>
              <w:t>القطاع</w:t>
            </w:r>
          </w:p>
        </w:tc>
        <w:tc>
          <w:tcPr>
            <w:tcW w:type="dxa" w:w="4874"/>
          </w:tcPr>
          <w:p>
            <w:pPr>
              <w:bidi/>
            </w:pPr>
            <w:r>
              <w:rPr>
                <w:sz w:val="19"/>
                <w:rtl w:val="1"/>
                <w:lang w:bidi="ar-SA"/>
              </w:rPr>
              <w:t>قطاع المشارك</w:t>
            </w:r>
          </w:p>
        </w:tc>
      </w:tr>
      <w:tr>
        <w:tc>
          <w:tcPr>
            <w:tcW w:type="dxa" w:w="4874"/>
          </w:tcPr>
          <w:p>
            <w:pPr>
              <w:bidi/>
            </w:pPr>
            <w:r>
              <w:rPr>
                <w:b/>
                <w:sz w:val="19"/>
                <w:rtl w:val="1"/>
                <w:lang w:bidi="ar-SA"/>
              </w:rPr>
              <w:t>الغياب والأسباب</w:t>
            </w:r>
            <w:r>
              <w:rPr>
                <w:sz w:val="19"/>
                <w:rtl w:val="1"/>
                <w:lang w:bidi="ar-SA"/>
              </w:rPr>
              <w:t xml:space="preserve"> — </w:t>
            </w:r>
            <w:r>
              <w:rPr>
                <w:b/>
                <w:sz w:val="19"/>
                <w:rtl w:val="1"/>
                <w:lang w:bidi="ar-SA"/>
              </w:rPr>
              <w:t>النشاط</w:t>
            </w:r>
          </w:p>
        </w:tc>
        <w:tc>
          <w:tcPr>
            <w:tcW w:type="dxa" w:w="4874"/>
          </w:tcPr>
          <w:p>
            <w:pPr>
              <w:bidi/>
            </w:pPr>
            <w:r>
              <w:rPr>
                <w:b/>
                <w:sz w:val="19"/>
                <w:rtl w:val="1"/>
                <w:lang w:bidi="ar-SA"/>
              </w:rPr>
              <w:t>مقابلة</w:t>
            </w:r>
            <w:r>
              <w:rPr>
                <w:sz w:val="19"/>
                <w:rtl w:val="1"/>
                <w:lang w:bidi="ar-SA"/>
              </w:rPr>
              <w:t xml:space="preserve"> · </w:t>
            </w:r>
            <w:r>
              <w:rPr>
                <w:b/>
                <w:sz w:val="19"/>
                <w:rtl w:val="1"/>
                <w:lang w:bidi="ar-SA"/>
              </w:rPr>
              <w:t>حلقة نقاش</w:t>
            </w:r>
            <w:r>
              <w:rPr>
                <w:sz w:val="19"/>
                <w:rtl w:val="1"/>
                <w:lang w:bidi="ar-SA"/>
              </w:rPr>
              <w:t xml:space="preserve"> · </w:t>
            </w:r>
            <w:r>
              <w:rPr>
                <w:b/>
                <w:sz w:val="19"/>
                <w:rtl w:val="1"/>
                <w:lang w:bidi="ar-SA"/>
              </w:rPr>
              <w:t>أدوات قياس</w:t>
            </w:r>
            <w:r>
              <w:rPr>
                <w:sz w:val="19"/>
                <w:rtl w:val="1"/>
                <w:lang w:bidi="ar-SA"/>
              </w:rPr>
              <w:t xml:space="preserve"> · </w:t>
            </w:r>
            <w:r>
              <w:rPr>
                <w:b/>
                <w:sz w:val="19"/>
                <w:rtl w:val="1"/>
                <w:lang w:bidi="ar-SA"/>
              </w:rPr>
              <w:t>جلسة تكامل</w:t>
            </w:r>
          </w:p>
        </w:tc>
      </w:tr>
      <w:tr>
        <w:tc>
          <w:tcPr>
            <w:tcW w:type="dxa" w:w="4874"/>
          </w:tcPr>
          <w:p>
            <w:pPr>
              <w:bidi/>
            </w:pPr>
            <w:r>
              <w:rPr>
                <w:b/>
                <w:sz w:val="19"/>
                <w:rtl w:val="1"/>
                <w:lang w:bidi="ar-SA"/>
              </w:rPr>
              <w:t>الغياب والأسباب</w:t>
            </w:r>
            <w:r>
              <w:rPr>
                <w:sz w:val="19"/>
                <w:rtl w:val="1"/>
                <w:lang w:bidi="ar-SA"/>
              </w:rPr>
              <w:t xml:space="preserve"> — </w:t>
            </w:r>
            <w:r>
              <w:rPr>
                <w:b/>
                <w:sz w:val="19"/>
                <w:rtl w:val="1"/>
                <w:lang w:bidi="ar-SA"/>
              </w:rPr>
              <w:t>النوع</w:t>
            </w:r>
          </w:p>
        </w:tc>
        <w:tc>
          <w:tcPr>
            <w:tcW w:type="dxa" w:w="4874"/>
          </w:tcPr>
          <w:p>
            <w:pPr>
              <w:bidi/>
            </w:pPr>
            <w:r>
              <w:rPr>
                <w:sz w:val="19"/>
                <w:rtl w:val="1"/>
                <w:lang w:bidi="ar-SA"/>
              </w:rPr>
              <w:t xml:space="preserve">وسم أخضر </w:t>
            </w:r>
            <w:r>
              <w:rPr>
                <w:b/>
                <w:sz w:val="19"/>
                <w:rtl w:val="1"/>
                <w:lang w:bidi="ar-SA"/>
              </w:rPr>
              <w:t>بعذر</w:t>
            </w:r>
            <w:r>
              <w:rPr>
                <w:sz w:val="19"/>
                <w:rtl w:val="1"/>
                <w:lang w:bidi="ar-SA"/>
              </w:rPr>
              <w:t xml:space="preserve"> أو وسم أحمر </w:t>
            </w:r>
            <w:r>
              <w:rPr>
                <w:b/>
                <w:sz w:val="19"/>
                <w:rtl w:val="1"/>
                <w:lang w:bidi="ar-SA"/>
              </w:rPr>
              <w:t>بدون عذر</w:t>
            </w:r>
          </w:p>
        </w:tc>
      </w:tr>
      <w:tr>
        <w:tc>
          <w:tcPr>
            <w:tcW w:type="dxa" w:w="4874"/>
          </w:tcPr>
          <w:p>
            <w:pPr>
              <w:bidi/>
            </w:pPr>
            <w:r>
              <w:rPr>
                <w:b/>
                <w:sz w:val="19"/>
                <w:rtl w:val="1"/>
                <w:lang w:bidi="ar-SA"/>
              </w:rPr>
              <w:t>الغياب والأسباب</w:t>
            </w:r>
            <w:r>
              <w:rPr>
                <w:sz w:val="19"/>
                <w:rtl w:val="1"/>
                <w:lang w:bidi="ar-SA"/>
              </w:rPr>
              <w:t xml:space="preserve"> — </w:t>
            </w:r>
            <w:r>
              <w:rPr>
                <w:b/>
                <w:sz w:val="19"/>
                <w:rtl w:val="1"/>
                <w:lang w:bidi="ar-SA"/>
              </w:rPr>
              <w:t>السبب</w:t>
            </w:r>
          </w:p>
        </w:tc>
        <w:tc>
          <w:tcPr>
            <w:tcW w:type="dxa" w:w="4874"/>
          </w:tcPr>
          <w:p>
            <w:pPr>
              <w:bidi/>
            </w:pPr>
            <w:r>
              <w:rPr>
                <w:sz w:val="19"/>
                <w:rtl w:val="1"/>
                <w:lang w:bidi="ar-SA"/>
              </w:rPr>
              <w:t xml:space="preserve">ما دُوِّن عند تسجيل الغياب؛ </w:t>
            </w:r>
            <w:r>
              <w:rPr>
                <w:rFonts w:ascii="Consolas" w:hAnsi="Consolas"/>
                <w:sz w:val="19"/>
                <w:rFonts w:ascii="Consolas" w:hAnsi="Consolas" w:cs="Consolas"/>
                <w:rtl w:val="0"/>
                <w:lang w:bidi="ar-SA"/>
              </w:rPr>
              <w:t>—</w:t>
            </w:r>
            <w:r>
              <w:rPr>
                <w:sz w:val="19"/>
                <w:rtl w:val="1"/>
                <w:lang w:bidi="ar-SA"/>
              </w:rPr>
              <w:t xml:space="preserve"> إن لم يُدوَّن</w:t>
            </w:r>
          </w:p>
        </w:tc>
      </w:tr>
      <w:tr>
        <w:tc>
          <w:tcPr>
            <w:tcW w:type="dxa" w:w="4874"/>
          </w:tcPr>
          <w:p>
            <w:pPr>
              <w:bidi/>
            </w:pPr>
            <w:r>
              <w:rPr>
                <w:b/>
                <w:sz w:val="19"/>
                <w:rtl w:val="1"/>
                <w:lang w:bidi="ar-SA"/>
              </w:rPr>
              <w:t>الحضور</w:t>
            </w:r>
            <w:r>
              <w:rPr>
                <w:sz w:val="19"/>
                <w:rtl w:val="1"/>
                <w:lang w:bidi="ar-SA"/>
              </w:rPr>
              <w:t xml:space="preserve"> — </w:t>
            </w:r>
            <w:r>
              <w:rPr>
                <w:b/>
                <w:sz w:val="19"/>
                <w:rtl w:val="1"/>
                <w:lang w:bidi="ar-SA"/>
              </w:rPr>
              <w:t>وقت الوصول</w:t>
            </w:r>
          </w:p>
        </w:tc>
        <w:tc>
          <w:tcPr>
            <w:tcW w:type="dxa" w:w="4874"/>
          </w:tcPr>
          <w:p>
            <w:pPr>
              <w:bidi/>
            </w:pPr>
            <w:r>
              <w:rPr>
                <w:sz w:val="19"/>
                <w:rtl w:val="1"/>
                <w:lang w:bidi="ar-SA"/>
              </w:rPr>
              <w:t xml:space="preserve">ساعة تسجيل الوصول (ساعة:دقيقة)؛ </w:t>
            </w:r>
            <w:r>
              <w:rPr>
                <w:rFonts w:ascii="Consolas" w:hAnsi="Consolas"/>
                <w:sz w:val="19"/>
                <w:rFonts w:ascii="Consolas" w:hAnsi="Consolas" w:cs="Consolas"/>
                <w:rtl w:val="0"/>
                <w:lang w:bidi="ar-SA"/>
              </w:rPr>
              <w:t>—</w:t>
            </w:r>
            <w:r>
              <w:rPr>
                <w:sz w:val="19"/>
                <w:rtl w:val="1"/>
                <w:lang w:bidi="ar-SA"/>
              </w:rPr>
              <w:t xml:space="preserve"> إن لم تُسجَّل</w:t>
            </w:r>
          </w:p>
        </w:tc>
      </w:tr>
      <w:tr>
        <w:tc>
          <w:tcPr>
            <w:tcW w:type="dxa" w:w="4874"/>
          </w:tcPr>
          <w:p>
            <w:pPr>
              <w:bidi/>
            </w:pPr>
            <w:r>
              <w:rPr>
                <w:b/>
                <w:sz w:val="19"/>
                <w:rtl w:val="1"/>
                <w:lang w:bidi="ar-SA"/>
              </w:rPr>
              <w:t>درجات اليوم</w:t>
            </w:r>
            <w:r>
              <w:rPr>
                <w:sz w:val="19"/>
                <w:rtl w:val="1"/>
                <w:lang w:bidi="ar-SA"/>
              </w:rPr>
              <w:t xml:space="preserve"> — </w:t>
            </w:r>
            <w:r>
              <w:rPr>
                <w:b/>
                <w:sz w:val="19"/>
                <w:rtl w:val="1"/>
                <w:lang w:bidi="ar-SA"/>
              </w:rPr>
              <w:t>المتوسط</w:t>
            </w:r>
          </w:p>
        </w:tc>
        <w:tc>
          <w:tcPr>
            <w:tcW w:type="dxa" w:w="4874"/>
          </w:tcPr>
          <w:p>
            <w:pPr>
              <w:bidi/>
            </w:pPr>
            <w:r>
              <w:rPr>
                <w:sz w:val="19"/>
                <w:rtl w:val="1"/>
                <w:lang w:bidi="ar-SA"/>
              </w:rPr>
              <w:t>متوسّط درجات جلسة التقييم من ٥</w:t>
            </w:r>
          </w:p>
        </w:tc>
      </w:tr>
      <w:tr>
        <w:tc>
          <w:tcPr>
            <w:tcW w:type="dxa" w:w="4874"/>
          </w:tcPr>
          <w:p>
            <w:pPr>
              <w:bidi/>
            </w:pPr>
            <w:r>
              <w:rPr>
                <w:b/>
                <w:sz w:val="19"/>
                <w:rtl w:val="1"/>
                <w:lang w:bidi="ar-SA"/>
              </w:rPr>
              <w:t>درجات اليوم</w:t>
            </w:r>
            <w:r>
              <w:rPr>
                <w:sz w:val="19"/>
                <w:rtl w:val="1"/>
                <w:lang w:bidi="ar-SA"/>
              </w:rPr>
              <w:t xml:space="preserve"> — </w:t>
            </w:r>
            <w:r>
              <w:rPr>
                <w:b/>
                <w:sz w:val="19"/>
                <w:rtl w:val="1"/>
                <w:lang w:bidi="ar-SA"/>
              </w:rPr>
              <w:t>الكفاءات</w:t>
            </w:r>
          </w:p>
        </w:tc>
        <w:tc>
          <w:tcPr>
            <w:tcW w:type="dxa" w:w="4874"/>
          </w:tcPr>
          <w:p>
            <w:pPr>
              <w:bidi/>
            </w:pPr>
            <w:r>
              <w:rPr>
                <w:sz w:val="19"/>
                <w:rtl w:val="1"/>
                <w:lang w:bidi="ar-SA"/>
              </w:rPr>
              <w:t>عدد الكفاءات المرصودة في تلك الجلسة</w:t>
            </w:r>
          </w:p>
        </w:tc>
      </w:tr>
      <w:tr>
        <w:tc>
          <w:tcPr>
            <w:tcW w:type="dxa" w:w="4874"/>
          </w:tcPr>
          <w:p>
            <w:pPr>
              <w:bidi/>
            </w:pPr>
            <w:r>
              <w:rPr>
                <w:b/>
                <w:sz w:val="19"/>
                <w:rtl w:val="1"/>
                <w:lang w:bidi="ar-SA"/>
              </w:rPr>
              <w:t>حالة التقارير</w:t>
            </w:r>
            <w:r>
              <w:rPr>
                <w:sz w:val="19"/>
                <w:rtl w:val="1"/>
                <w:lang w:bidi="ar-SA"/>
              </w:rPr>
              <w:t xml:space="preserve"> — </w:t>
            </w:r>
            <w:r>
              <w:rPr>
                <w:b/>
                <w:sz w:val="19"/>
                <w:rtl w:val="1"/>
                <w:lang w:bidi="ar-SA"/>
              </w:rPr>
              <w:t>الحالة</w:t>
            </w:r>
          </w:p>
        </w:tc>
        <w:tc>
          <w:tcPr>
            <w:tcW w:type="dxa" w:w="4874"/>
          </w:tcPr>
          <w:p>
            <w:pPr>
              <w:bidi/>
            </w:pPr>
            <w:r>
              <w:rPr>
                <w:b/>
                <w:sz w:val="19"/>
                <w:rtl w:val="1"/>
                <w:lang w:bidi="ar-SA"/>
              </w:rPr>
              <w:t>مسودة</w:t>
            </w:r>
            <w:r>
              <w:rPr>
                <w:sz w:val="19"/>
                <w:rtl w:val="1"/>
                <w:lang w:bidi="ar-SA"/>
              </w:rPr>
              <w:t xml:space="preserve"> · </w:t>
            </w:r>
            <w:r>
              <w:rPr>
                <w:b/>
                <w:sz w:val="19"/>
                <w:rtl w:val="1"/>
                <w:lang w:bidi="ar-SA"/>
              </w:rPr>
              <w:t>بانتظار المقيّم</w:t>
            </w:r>
            <w:r>
              <w:rPr>
                <w:sz w:val="19"/>
                <w:rtl w:val="1"/>
                <w:lang w:bidi="ar-SA"/>
              </w:rPr>
              <w:t xml:space="preserve"> · </w:t>
            </w:r>
            <w:r>
              <w:rPr>
                <w:b/>
                <w:sz w:val="19"/>
                <w:rtl w:val="1"/>
                <w:lang w:bidi="ar-SA"/>
              </w:rPr>
              <w:t>بانتظار مدير التقييم</w:t>
            </w:r>
            <w:r>
              <w:rPr>
                <w:sz w:val="19"/>
                <w:rtl w:val="1"/>
                <w:lang w:bidi="ar-SA"/>
              </w:rPr>
              <w:t xml:space="preserve"> · </w:t>
            </w:r>
            <w:r>
              <w:rPr>
                <w:b/>
                <w:sz w:val="19"/>
                <w:rtl w:val="1"/>
                <w:lang w:bidi="ar-SA"/>
              </w:rPr>
              <w:t>بانتظار تطوير الكفاءات</w:t>
            </w:r>
            <w:r>
              <w:rPr>
                <w:sz w:val="19"/>
                <w:rtl w:val="1"/>
                <w:lang w:bidi="ar-SA"/>
              </w:rPr>
              <w:t xml:space="preserve"> · </w:t>
            </w:r>
            <w:r>
              <w:rPr>
                <w:b/>
                <w:sz w:val="19"/>
                <w:rtl w:val="1"/>
                <w:lang w:bidi="ar-SA"/>
              </w:rPr>
              <w:t>بانتظار مدير المركز</w:t>
            </w:r>
            <w:r>
              <w:rPr>
                <w:sz w:val="19"/>
                <w:rtl w:val="1"/>
                <w:lang w:bidi="ar-SA"/>
              </w:rPr>
              <w:t xml:space="preserve"> · </w:t>
            </w:r>
            <w:r>
              <w:rPr>
                <w:b/>
                <w:sz w:val="19"/>
                <w:rtl w:val="1"/>
                <w:lang w:bidi="ar-SA"/>
              </w:rPr>
              <w:t>معتمد</w:t>
            </w:r>
            <w:r>
              <w:rPr>
                <w:sz w:val="19"/>
                <w:rtl w:val="1"/>
                <w:lang w:bidi="ar-SA"/>
              </w:rPr>
              <w:t xml:space="preserve"> · </w:t>
            </w:r>
            <w:r>
              <w:rPr>
                <w:b/>
                <w:sz w:val="19"/>
                <w:rtl w:val="1"/>
                <w:lang w:bidi="ar-SA"/>
              </w:rPr>
              <w:t>مُعاد للتعديل</w:t>
            </w:r>
            <w:r>
              <w:rPr>
                <w:sz w:val="19"/>
                <w:rtl w:val="1"/>
                <w:lang w:bidi="ar-SA"/>
              </w:rPr>
              <w:t xml:space="preserve"> · </w:t>
            </w:r>
            <w:r>
              <w:rPr>
                <w:b/>
                <w:sz w:val="19"/>
                <w:rtl w:val="1"/>
                <w:lang w:bidi="ar-SA"/>
              </w:rPr>
              <w:t>ملغى</w:t>
            </w:r>
          </w:p>
        </w:tc>
      </w:tr>
    </w:tbl>
    <w:p/>
    <w:p>
      <w:pPr>
        <w:pStyle w:val="Heading3"/>
        <w:bidi/>
      </w:pPr>
      <w:r>
        <w:rPr>
          <w:rtl w:val="1"/>
          <w:lang w:bidi="ar-SA"/>
        </w:rPr>
        <w:t>كيف تعمل فيها</w:t>
      </w:r>
    </w:p>
    <w:p>
      <w:pPr>
        <w:bidi/>
      </w:pPr>
      <w:r>
        <w:rPr>
          <w:b/>
          <w:rtl w:val="1"/>
          <w:lang w:bidi="ar-SA"/>
        </w:rPr>
        <w:t>١) قراءة يوم اليوم</w:t>
      </w:r>
    </w:p>
    <w:p>
      <w:pPr>
        <w:pStyle w:val="ListNumber"/>
        <w:bidi/>
      </w:pPr>
      <w:r>
        <w:rPr>
          <w:rtl w:val="1"/>
          <w:lang w:bidi="ar-SA"/>
        </w:rPr>
        <w:t xml:space="preserve">افتح </w:t>
      </w:r>
      <w:r>
        <w:rPr>
          <w:b/>
          <w:rtl w:val="1"/>
          <w:lang w:bidi="ar-SA"/>
        </w:rPr>
        <w:t>التقرير اليومي</w:t>
      </w:r>
      <w:r>
        <w:rPr>
          <w:rtl w:val="1"/>
          <w:lang w:bidi="ar-SA"/>
        </w:rPr>
        <w:t xml:space="preserve"> من القائمة الجانبية.</w:t>
      </w:r>
    </w:p>
    <w:p>
      <w:pPr>
        <w:pStyle w:val="ListNumber"/>
        <w:bidi/>
      </w:pPr>
      <w:r>
        <w:rPr>
          <w:rtl w:val="1"/>
          <w:lang w:bidi="ar-SA"/>
        </w:rPr>
        <w:t>اقرأ البطاقات الأربع.</w:t>
      </w:r>
    </w:p>
    <w:p>
      <w:pPr>
        <w:pStyle w:val="ListNumber"/>
        <w:bidi/>
      </w:pPr>
      <w:r>
        <w:rPr>
          <w:rtl w:val="1"/>
          <w:lang w:bidi="ar-SA"/>
        </w:rPr>
        <w:t xml:space="preserve">راجع قسمَي </w:t>
      </w:r>
      <w:r>
        <w:rPr>
          <w:b/>
          <w:rtl w:val="1"/>
          <w:lang w:bidi="ar-SA"/>
        </w:rPr>
        <w:t>الغياب والأسباب</w:t>
      </w:r>
      <w:r>
        <w:rPr>
          <w:rtl w:val="1"/>
          <w:lang w:bidi="ar-SA"/>
        </w:rPr>
        <w:t xml:space="preserve"> و</w:t>
      </w:r>
      <w:r>
        <w:rPr>
          <w:b/>
          <w:rtl w:val="1"/>
          <w:lang w:bidi="ar-SA"/>
        </w:rPr>
        <w:t>الحضور</w:t>
      </w:r>
      <w:r>
        <w:rPr>
          <w:rtl w:val="1"/>
          <w:lang w:bidi="ar-SA"/>
        </w:rPr>
        <w:t>.</w:t>
      </w:r>
    </w:p>
    <w:p>
      <w:pPr>
        <w:bidi/>
      </w:pPr>
      <w:r>
        <w:rPr>
          <w:rtl w:val="1"/>
          <w:lang w:bidi="ar-SA"/>
        </w:rPr>
        <w:t>النتيجة: عدد من حضر ومن غاب ومن لم يُسجَّل بعد، وأسباب الغياب مذكورة صراحةً بجانب كل رمز.</w:t>
      </w:r>
    </w:p>
    <w:p>
      <w:pPr>
        <w:jc w:val="center"/>
      </w:pPr>
      <w:r>
        <w:drawing>
          <wp:inline xmlns:a="http://schemas.openxmlformats.org/drawingml/2006/main" xmlns:pic="http://schemas.openxmlformats.org/drawingml/2006/picture">
            <wp:extent cx="5852160" cy="580339"/>
            <wp:docPr id="254" name="Picture 254"/>
            <wp:cNvGraphicFramePr>
              <a:graphicFrameLocks noChangeAspect="1"/>
            </wp:cNvGraphicFramePr>
            <a:graphic>
              <a:graphicData uri="http://schemas.openxmlformats.org/drawingml/2006/picture">
                <pic:pic>
                  <pic:nvPicPr>
                    <pic:cNvPr id="0" name="daily-report-kpis.jpg"/>
                    <pic:cNvPicPr/>
                  </pic:nvPicPr>
                  <pic:blipFill>
                    <a:blip r:embed="rId154"/>
                    <a:stretch>
                      <a:fillRect/>
                    </a:stretch>
                  </pic:blipFill>
                  <pic:spPr>
                    <a:xfrm>
                      <a:off x="0" y="0"/>
                      <a:ext cx="5852160" cy="580339"/>
                    </a:xfrm>
                    <a:prstGeom prst="rect"/>
                  </pic:spPr>
                </pic:pic>
              </a:graphicData>
            </a:graphic>
          </wp:inline>
        </w:drawing>
      </w:r>
    </w:p>
    <w:p>
      <w:pPr>
        <w:jc w:val="center"/>
        <w:bidi/>
      </w:pPr>
      <w:r>
        <w:rPr>
          <w:i/>
          <w:color w:val="6B7F74"/>
          <w:sz w:val="18"/>
          <w:rtl w:val="1"/>
          <w:lang w:bidi="ar-SA"/>
        </w:rPr>
        <w:t>بطاقات اليوم الأربع</w:t>
      </w:r>
    </w:p>
    <w:p>
      <w:pPr>
        <w:bidi/>
      </w:pPr>
      <w:r>
        <w:rPr>
          <w:b/>
          <w:rtl w:val="1"/>
          <w:lang w:bidi="ar-SA"/>
        </w:rPr>
        <w:t>٢) الرجوع إلى يومٍ سابق</w:t>
      </w:r>
    </w:p>
    <w:p>
      <w:pPr>
        <w:pStyle w:val="ListNumber"/>
        <w:bidi/>
      </w:pPr>
      <w:r>
        <w:rPr>
          <w:rtl w:val="1"/>
          <w:lang w:bidi="ar-SA"/>
        </w:rPr>
        <w:t>اضغط حقل التاريخ في أعلى الشاشة.</w:t>
      </w:r>
    </w:p>
    <w:p>
      <w:pPr>
        <w:pStyle w:val="ListNumber"/>
        <w:bidi/>
      </w:pPr>
      <w:r>
        <w:rPr>
          <w:rtl w:val="1"/>
          <w:lang w:bidi="ar-SA"/>
        </w:rPr>
        <w:t>اختر اليوم المطلوب.</w:t>
      </w:r>
    </w:p>
    <w:p>
      <w:pPr>
        <w:bidi/>
      </w:pPr>
      <w:r>
        <w:rPr>
          <w:rtl w:val="1"/>
          <w:lang w:bidi="ar-SA"/>
        </w:rPr>
        <w:t>النتيجة: تُعاد البطاقات والأقسام الأربعة لذلك اليوم فوراً — لا يوجد زرّ بحث.</w:t>
      </w:r>
    </w:p>
    <w:p>
      <w:pPr>
        <w:jc w:val="center"/>
      </w:pPr>
      <w:r>
        <w:drawing>
          <wp:inline xmlns:a="http://schemas.openxmlformats.org/drawingml/2006/main" xmlns:pic="http://schemas.openxmlformats.org/drawingml/2006/picture">
            <wp:extent cx="5852160" cy="1058266"/>
            <wp:docPr id="255" name="Picture 255"/>
            <wp:cNvGraphicFramePr>
              <a:graphicFrameLocks noChangeAspect="1"/>
            </wp:cNvGraphicFramePr>
            <a:graphic>
              <a:graphicData uri="http://schemas.openxmlformats.org/drawingml/2006/picture">
                <pic:pic>
                  <pic:nvPicPr>
                    <pic:cNvPr id="0" name="daily-report-actions.jpg"/>
                    <pic:cNvPicPr/>
                  </pic:nvPicPr>
                  <pic:blipFill>
                    <a:blip r:embed="rId155"/>
                    <a:stretch>
                      <a:fillRect/>
                    </a:stretch>
                  </pic:blipFill>
                  <pic:spPr>
                    <a:xfrm>
                      <a:off x="0" y="0"/>
                      <a:ext cx="5852160" cy="1058266"/>
                    </a:xfrm>
                    <a:prstGeom prst="rect"/>
                  </pic:spPr>
                </pic:pic>
              </a:graphicData>
            </a:graphic>
          </wp:inline>
        </w:drawing>
      </w:r>
    </w:p>
    <w:p>
      <w:pPr>
        <w:jc w:val="center"/>
        <w:bidi/>
      </w:pPr>
      <w:r>
        <w:rPr>
          <w:i/>
          <w:color w:val="6B7F74"/>
          <w:sz w:val="18"/>
          <w:rtl w:val="1"/>
          <w:lang w:bidi="ar-SA"/>
        </w:rPr>
        <w:t>حقل التاريخ وزرّ الطباعة</w:t>
      </w:r>
    </w:p>
    <w:p>
      <w:pPr>
        <w:jc w:val="center"/>
      </w:pPr>
      <w:r>
        <w:drawing>
          <wp:inline xmlns:a="http://schemas.openxmlformats.org/drawingml/2006/main" xmlns:pic="http://schemas.openxmlformats.org/drawingml/2006/picture">
            <wp:extent cx="5852160" cy="3677107"/>
            <wp:docPr id="256" name="Picture 256"/>
            <wp:cNvGraphicFramePr>
              <a:graphicFrameLocks noChangeAspect="1"/>
            </wp:cNvGraphicFramePr>
            <a:graphic>
              <a:graphicData uri="http://schemas.openxmlformats.org/drawingml/2006/picture">
                <pic:pic>
                  <pic:nvPicPr>
                    <pic:cNvPr id="0" name="daily-report-day.jpg"/>
                    <pic:cNvPicPr/>
                  </pic:nvPicPr>
                  <pic:blipFill>
                    <a:blip r:embed="rId2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يومٌ فيه درجات وتقارير متحرّكة</w:t>
      </w:r>
    </w:p>
    <w:p>
      <w:pPr>
        <w:bidi/>
      </w:pPr>
      <w:r>
        <w:rPr>
          <w:b/>
          <w:rtl w:val="1"/>
          <w:lang w:bidi="ar-SA"/>
        </w:rPr>
        <w:t>٣) مراجعة درجات اليوم وحركة التقارير</w:t>
      </w:r>
    </w:p>
    <w:p>
      <w:pPr>
        <w:pStyle w:val="ListNumber"/>
        <w:bidi/>
      </w:pPr>
      <w:r>
        <w:rPr>
          <w:rtl w:val="1"/>
          <w:lang w:bidi="ar-SA"/>
        </w:rPr>
        <w:t xml:space="preserve">انزل إلى قسم </w:t>
      </w:r>
      <w:r>
        <w:rPr>
          <w:b/>
          <w:rtl w:val="1"/>
          <w:lang w:bidi="ar-SA"/>
        </w:rPr>
        <w:t>درجات اليوم</w:t>
      </w:r>
      <w:r>
        <w:rPr>
          <w:rtl w:val="1"/>
          <w:lang w:bidi="ar-SA"/>
        </w:rPr>
        <w:t xml:space="preserve"> واقرأ عمود </w:t>
      </w:r>
      <w:r>
        <w:rPr>
          <w:b/>
          <w:rtl w:val="1"/>
          <w:lang w:bidi="ar-SA"/>
        </w:rPr>
        <w:t>المتوسط</w:t>
      </w:r>
      <w:r>
        <w:rPr>
          <w:rtl w:val="1"/>
          <w:lang w:bidi="ar-SA"/>
        </w:rPr>
        <w:t>.</w:t>
      </w:r>
    </w:p>
    <w:p>
      <w:pPr>
        <w:pStyle w:val="ListNumber"/>
        <w:bidi/>
      </w:pPr>
      <w:r>
        <w:rPr>
          <w:rtl w:val="1"/>
          <w:lang w:bidi="ar-SA"/>
        </w:rPr>
        <w:t xml:space="preserve">انظر إلى عمود </w:t>
      </w:r>
      <w:r>
        <w:rPr>
          <w:b/>
          <w:rtl w:val="1"/>
          <w:lang w:bidi="ar-SA"/>
        </w:rPr>
        <w:t>الكفاءات</w:t>
      </w:r>
      <w:r>
        <w:rPr>
          <w:rtl w:val="1"/>
          <w:lang w:bidi="ar-SA"/>
        </w:rPr>
        <w:t xml:space="preserve"> للتأكّد من اكتمال الرصد.</w:t>
      </w:r>
    </w:p>
    <w:p>
      <w:pPr>
        <w:pStyle w:val="ListNumber"/>
        <w:bidi/>
      </w:pPr>
      <w:r>
        <w:rPr>
          <w:rtl w:val="1"/>
          <w:lang w:bidi="ar-SA"/>
        </w:rPr>
        <w:t xml:space="preserve">انتقل إلى </w:t>
      </w:r>
      <w:r>
        <w:rPr>
          <w:b/>
          <w:rtl w:val="1"/>
          <w:lang w:bidi="ar-SA"/>
        </w:rPr>
        <w:t>حالة التقارير</w:t>
      </w:r>
      <w:r>
        <w:rPr>
          <w:rtl w:val="1"/>
          <w:lang w:bidi="ar-SA"/>
        </w:rPr>
        <w:t xml:space="preserve"> لترى ما أُنشئ أو تحرّك في ذلك اليوم.</w:t>
      </w:r>
    </w:p>
    <w:p>
      <w:pPr>
        <w:bidi/>
      </w:pPr>
      <w:r>
        <w:rPr>
          <w:rtl w:val="1"/>
          <w:lang w:bidi="ar-SA"/>
        </w:rPr>
        <w:t>النتيجة: قائمة الجلسات التي أُدخلت درجاتها، وقائمة التقارير التي تغيّرت حالتها.</w:t>
      </w:r>
    </w:p>
    <w:p>
      <w:pPr>
        <w:jc w:val="center"/>
      </w:pPr>
      <w:r>
        <w:drawing>
          <wp:inline xmlns:a="http://schemas.openxmlformats.org/drawingml/2006/main" xmlns:pic="http://schemas.openxmlformats.org/drawingml/2006/picture">
            <wp:extent cx="3167786" cy="6949439"/>
            <wp:docPr id="257" name="Picture 257"/>
            <wp:cNvGraphicFramePr>
              <a:graphicFrameLocks noChangeAspect="1"/>
            </wp:cNvGraphicFramePr>
            <a:graphic>
              <a:graphicData uri="http://schemas.openxmlformats.org/drawingml/2006/picture">
                <pic:pic>
                  <pic:nvPicPr>
                    <pic:cNvPr id="0" name="daily-report-tables.jpg"/>
                    <pic:cNvPicPr/>
                  </pic:nvPicPr>
                  <pic:blipFill>
                    <a:blip r:embed="rId100"/>
                    <a:stretch>
                      <a:fillRect/>
                    </a:stretch>
                  </pic:blipFill>
                  <pic:spPr>
                    <a:xfrm>
                      <a:off x="0" y="0"/>
                      <a:ext cx="3167786" cy="6949439"/>
                    </a:xfrm>
                    <a:prstGeom prst="rect"/>
                  </pic:spPr>
                </pic:pic>
              </a:graphicData>
            </a:graphic>
          </wp:inline>
        </w:drawing>
      </w:r>
    </w:p>
    <w:p>
      <w:pPr>
        <w:jc w:val="center"/>
        <w:bidi/>
      </w:pPr>
      <w:r>
        <w:rPr>
          <w:i/>
          <w:color w:val="6B7F74"/>
          <w:sz w:val="18"/>
          <w:rtl w:val="1"/>
          <w:lang w:bidi="ar-SA"/>
        </w:rPr>
        <w:t>درجات اليوم وحالة التقارير</w:t>
      </w:r>
    </w:p>
    <w:p>
      <w:pPr>
        <w:bidi/>
      </w:pPr>
      <w:r>
        <w:rPr>
          <w:b/>
          <w:rtl w:val="1"/>
          <w:lang w:bidi="ar-SA"/>
        </w:rPr>
        <w:t>٤) طباعة المستند الرسمي أو حفظه PDF</w:t>
      </w:r>
    </w:p>
    <w:p>
      <w:pPr>
        <w:pStyle w:val="ListNumber"/>
        <w:bidi/>
      </w:pPr>
      <w:r>
        <w:rPr>
          <w:rtl w:val="1"/>
          <w:lang w:bidi="ar-SA"/>
        </w:rPr>
        <w:t>تأكّد من التاريخ المعروض.</w:t>
      </w:r>
    </w:p>
    <w:p>
      <w:pPr>
        <w:pStyle w:val="ListNumber"/>
        <w:bidi/>
      </w:pPr>
      <w:r>
        <w:rPr>
          <w:rtl w:val="1"/>
          <w:lang w:bidi="ar-SA"/>
        </w:rPr>
        <w:t xml:space="preserve">اضغط </w:t>
      </w:r>
      <w:r>
        <w:rPr>
          <w:b/>
          <w:rtl w:val="1"/>
          <w:lang w:bidi="ar-SA"/>
        </w:rPr>
        <w:t>طباعة</w:t>
      </w:r>
      <w:r>
        <w:rPr>
          <w:rtl w:val="1"/>
          <w:lang w:bidi="ar-SA"/>
        </w:rPr>
        <w:t>.</w:t>
      </w:r>
    </w:p>
    <w:p>
      <w:pPr>
        <w:pStyle w:val="ListNumber"/>
        <w:bidi/>
      </w:pPr>
      <w:r>
        <w:rPr>
          <w:rtl w:val="1"/>
          <w:lang w:bidi="ar-SA"/>
        </w:rPr>
        <w:t>يُفتح تبويب جديد فيه مستند «مركز تمكين الكفاءات لتقييم القيادات — التقرير اليومي» بتاريخه وأربعة جداول.</w:t>
      </w:r>
    </w:p>
    <w:p>
      <w:pPr>
        <w:pStyle w:val="ListNumber"/>
        <w:bidi/>
      </w:pPr>
      <w:r>
        <w:rPr>
          <w:rtl w:val="1"/>
          <w:lang w:bidi="ar-SA"/>
        </w:rPr>
        <w:t xml:space="preserve">اضغط </w:t>
      </w:r>
      <w:r>
        <w:rPr>
          <w:b/>
          <w:rtl w:val="1"/>
          <w:lang w:bidi="ar-SA"/>
        </w:rPr>
        <w:t>طباعة / حفظ PDF</w:t>
      </w:r>
      <w:r>
        <w:rPr>
          <w:rtl w:val="1"/>
          <w:lang w:bidi="ar-SA"/>
        </w:rPr>
        <w:t xml:space="preserve"> في أعلى المستند.</w:t>
      </w:r>
    </w:p>
    <w:p>
      <w:pPr>
        <w:bidi/>
      </w:pPr>
      <w:r>
        <w:rPr>
          <w:rtl w:val="1"/>
          <w:lang w:bidi="ar-SA"/>
        </w:rPr>
        <w:t>النتيجة: نسخة رسمية قابلة للطباعة أو الحفظ بصيغة PDF.</w:t>
      </w:r>
    </w:p>
    <w:p>
      <w:pPr>
        <w:bidi/>
        <w:ind w:left="360" w:right="216"/>
        <w:shd w:val="clear" w:color="auto" w:fill="FFF8E6"/>
      </w:pPr>
      <w:r>
        <w:rPr>
          <w:sz w:val="21"/>
          <w:rtl w:val="1"/>
          <w:lang w:bidi="ar-SA"/>
        </w:rPr>
        <w:t xml:space="preserve">يُرسَل بريدٌ يومي الساعة ٦:٠٠ صباحاً إلى حسابات </w:t>
      </w:r>
      <w:r>
        <w:rPr>
          <w:b/>
          <w:sz w:val="21"/>
          <w:rtl w:val="1"/>
          <w:lang w:bidi="ar-SA"/>
        </w:rPr>
        <w:t>مدير المركز</w:t>
      </w:r>
      <w:r>
        <w:rPr>
          <w:sz w:val="21"/>
          <w:rtl w:val="1"/>
          <w:lang w:bidi="ar-SA"/>
        </w:rPr>
        <w:t xml:space="preserve"> النشطة التي لها بريد مسجَّل، نصّه: «التقرير اليومي — &lt;التاريخ&gt;. افتح النظام لعرض التفاصيل والطباعة.» التفاصيل تُقرأ من هذه الشاشة لا من البريد.</w:t>
      </w:r>
    </w:p>
    <w:p>
      <w:pPr>
        <w:pStyle w:val="Heading3"/>
        <w:bidi/>
      </w:pPr>
      <w:r>
        <w:rPr>
          <w:rtl w:val="1"/>
          <w:lang w:bidi="ar-SA"/>
        </w:rPr>
        <w:t>ما يمنعه النظام ولماذا</w:t>
      </w:r>
    </w:p>
    <w:p>
      <w:pPr>
        <w:pStyle w:val="ListBullet"/>
        <w:bidi/>
      </w:pPr>
      <w:r>
        <w:rPr>
          <w:b/>
          <w:rtl w:val="1"/>
          <w:lang w:bidi="ar-SA"/>
        </w:rPr>
        <w:t>صلاحيتها وحدها تفتح مسارها.</w:t>
      </w:r>
      <w:r>
        <w:rPr>
          <w:rtl w:val="1"/>
          <w:lang w:bidi="ar-SA"/>
        </w:rPr>
        <w:t xml:space="preserve"> كان المتحكّم يقبل </w:t>
      </w:r>
      <w:r>
        <w:rPr>
          <w:rFonts w:ascii="Consolas" w:hAnsi="Consolas"/>
          <w:sz w:val="19"/>
          <w:rFonts w:ascii="Consolas" w:hAnsi="Consolas" w:cs="Consolas"/>
          <w:rtl w:val="0"/>
          <w:lang w:bidi="ar-SA"/>
        </w:rPr>
        <w:t>analytics.view</w:t>
      </w:r>
      <w:r>
        <w:rPr>
          <w:rtl w:val="1"/>
          <w:lang w:bidi="ar-SA"/>
        </w:rPr>
        <w:t xml:space="preserve"> أيضاً إبقاءً على ما كان يعمل قبل فصل الشاشات، فصار السحب من شاشة الأدوار يُخفي الرابط ولا يُغلق </w:t>
      </w:r>
      <w:r>
        <w:rPr>
          <w:rFonts w:ascii="Consolas" w:hAnsi="Consolas"/>
          <w:sz w:val="19"/>
          <w:rFonts w:ascii="Consolas" w:hAnsi="Consolas" w:cs="Consolas"/>
          <w:rtl w:val="0"/>
          <w:lang w:bidi="ar-SA"/>
        </w:rPr>
        <w:t>/api/daily-report</w:t>
      </w:r>
      <w:r>
        <w:rPr>
          <w:rtl w:val="1"/>
          <w:lang w:bidi="ar-SA"/>
        </w:rPr>
        <w:t xml:space="preserve"> — ومن نُزعت عنه الصلاحية يفتح المسار مباشرةً فيقرأ يوم المركز كاملاً. فصلُ الصلاحية بلا فصل البوّابة ليس فصلاً.</w:t>
      </w:r>
    </w:p>
    <w:p>
      <w:pPr>
        <w:pStyle w:val="ListBullet"/>
        <w:bidi/>
      </w:pPr>
      <w:r>
        <w:rPr>
          <w:b/>
          <w:rtl w:val="1"/>
          <w:lang w:bidi="ar-SA"/>
        </w:rPr>
        <w:t>المستند المطبوع ليس رابطاً عاماً.</w:t>
      </w:r>
      <w:r>
        <w:rPr>
          <w:rtl w:val="1"/>
          <w:lang w:bidi="ar-SA"/>
        </w:rPr>
        <w:t xml:space="preserve"> يُطلَب بتوكن جلستك ثم يُكتب في التبويب الجديد؛ ونسخُ رابط </w:t>
      </w:r>
      <w:r>
        <w:rPr>
          <w:rFonts w:ascii="Consolas" w:hAnsi="Consolas"/>
          <w:sz w:val="19"/>
          <w:rFonts w:ascii="Consolas" w:hAnsi="Consolas" w:cs="Consolas"/>
          <w:rtl w:val="0"/>
          <w:lang w:bidi="ar-SA"/>
        </w:rPr>
        <w:t>/api/daily-report/document</w:t>
      </w:r>
      <w:r>
        <w:rPr>
          <w:rtl w:val="1"/>
          <w:lang w:bidi="ar-SA"/>
        </w:rPr>
        <w:t xml:space="preserve"> وفتحه بلا جلسة لا يُعطي شيئاً.</w:t>
      </w:r>
    </w:p>
    <w:p>
      <w:pPr>
        <w:pStyle w:val="ListBullet"/>
        <w:bidi/>
      </w:pPr>
      <w:r>
        <w:rPr>
          <w:b/>
          <w:rtl w:val="1"/>
          <w:lang w:bidi="ar-SA"/>
        </w:rPr>
        <w:t>بالرمز لا بالاسم.</w:t>
      </w:r>
      <w:r>
        <w:rPr>
          <w:rtl w:val="1"/>
          <w:lang w:bidi="ar-SA"/>
        </w:rPr>
        <w:t xml:space="preserve"> كل الجداول — في الشاشة وفي المستند وفي البريد — تعرض رمز المشارك وقطاعه فقط. لا اسم ولا رقم هوية.</w:t>
      </w:r>
    </w:p>
    <w:p>
      <w:pPr>
        <w:pStyle w:val="ListBullet"/>
        <w:bidi/>
      </w:pPr>
      <w:r>
        <w:rPr>
          <w:b/>
          <w:rtl w:val="1"/>
          <w:lang w:bidi="ar-SA"/>
        </w:rPr>
        <w:t>محصور بتصنيفاتك.</w:t>
      </w:r>
      <w:r>
        <w:rPr>
          <w:rtl w:val="1"/>
          <w:lang w:bidi="ar-SA"/>
        </w:rPr>
        <w:t xml:space="preserve"> من لا يملك </w:t>
      </w:r>
      <w:r>
        <w:rPr>
          <w:rFonts w:ascii="Consolas" w:hAnsi="Consolas"/>
          <w:sz w:val="19"/>
          <w:rFonts w:ascii="Consolas" w:hAnsi="Consolas" w:cs="Consolas"/>
          <w:rtl w:val="0"/>
          <w:lang w:bidi="ar-SA"/>
        </w:rPr>
        <w:t>candidate.view_classified</w:t>
      </w:r>
      <w:r>
        <w:rPr>
          <w:rtl w:val="1"/>
          <w:lang w:bidi="ar-SA"/>
        </w:rPr>
        <w:t xml:space="preserve"> لا يظهر في تقريره وجودُ المشاركين المصنَّفين ولا تدخل جلساتهم في العدّادات — والحصر لا يعتمد على اقتران الأدوار الذي يكسره الاستثناء الفردي.</w:t>
      </w:r>
    </w:p>
    <w:p>
      <w:pPr>
        <w:pStyle w:val="ListBullet"/>
        <w:bidi/>
      </w:pPr>
      <w:r>
        <w:rPr>
          <w:b/>
          <w:rtl w:val="1"/>
          <w:lang w:bidi="ar-SA"/>
        </w:rPr>
        <w:t>حقل التاريخ لا يقبل إلا تاريخاً صالحاً</w:t>
      </w:r>
      <w:r>
        <w:rPr>
          <w:rtl w:val="1"/>
          <w:lang w:bidi="ar-SA"/>
        </w:rPr>
        <w:t>، وتركُه فارغاً يعني اليوم الجاري.</w:t>
      </w:r>
    </w:p>
    <w:p>
      <w:pPr>
        <w:pStyle w:val="ListBullet"/>
        <w:bidi/>
      </w:pPr>
      <w:r>
        <w:rPr>
          <w:b/>
          <w:rtl w:val="1"/>
          <w:lang w:bidi="ar-SA"/>
        </w:rPr>
        <w:t>«درجات اليوم» صفٌّ لكل جلسة تقييم لا لكل مشارك.</w:t>
      </w:r>
      <w:r>
        <w:rPr>
          <w:rtl w:val="1"/>
          <w:lang w:bidi="ar-SA"/>
        </w:rPr>
        <w:t xml:space="preserve"> قد يتكرّر الرمز نفسه في أكثر من صف إن قُيّم في أكثر من جلسة في اليوم — والتجميع على الجلسة يُبقي متوسّط كل جلسة مقروءاً على حدة.</w:t>
      </w:r>
    </w:p>
    <w:p>
      <w:pPr>
        <w:pStyle w:val="ListBullet"/>
        <w:bidi/>
      </w:pPr>
      <w:r>
        <w:rPr>
          <w:b/>
          <w:rtl w:val="1"/>
          <w:lang w:bidi="ar-SA"/>
        </w:rPr>
        <w:t>«حالة التقارير» لا تعرض كل التقارير</w:t>
      </w:r>
      <w:r>
        <w:rPr>
          <w:rtl w:val="1"/>
          <w:lang w:bidi="ar-SA"/>
        </w:rPr>
        <w:t>، بل ما أُنشئ أو تحرّك في ذلك اليوم — التقرير هنا حدثٌ يومي لا سجلّ دائم.</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التقرير اليومي»</w:t>
            </w:r>
          </w:p>
        </w:tc>
        <w:tc>
          <w:tcPr>
            <w:tcW w:type="dxa" w:w="3250"/>
          </w:tcPr>
          <w:p>
            <w:pPr>
              <w:bidi/>
            </w:pPr>
            <w:r>
              <w:rPr>
                <w:sz w:val="19"/>
                <w:rtl w:val="1"/>
                <w:lang w:bidi="ar-SA"/>
              </w:rPr>
              <w:t xml:space="preserve">ردّ الخادم </w:t>
            </w:r>
            <w:r>
              <w:rPr>
                <w:rFonts w:ascii="Consolas" w:hAnsi="Consolas"/>
                <w:sz w:val="19"/>
                <w:rFonts w:ascii="Consolas" w:hAnsi="Consolas" w:cs="Consolas"/>
                <w:rtl w:val="0"/>
                <w:lang w:bidi="ar-SA"/>
              </w:rPr>
              <w:t>403</w:t>
            </w:r>
          </w:p>
        </w:tc>
        <w:tc>
          <w:tcPr>
            <w:tcW w:type="dxa" w:w="3250"/>
          </w:tcPr>
          <w:p>
            <w:pPr>
              <w:bidi/>
            </w:pPr>
            <w:r>
              <w:rPr>
                <w:sz w:val="19"/>
                <w:rtl w:val="1"/>
                <w:lang w:bidi="ar-SA"/>
              </w:rPr>
              <w:t xml:space="preserve">اطلب من مدير النظام منحك </w:t>
            </w:r>
            <w:r>
              <w:rPr>
                <w:rFonts w:ascii="Consolas" w:hAnsi="Consolas"/>
                <w:sz w:val="19"/>
                <w:rFonts w:ascii="Consolas" w:hAnsi="Consolas" w:cs="Consolas"/>
                <w:rtl w:val="0"/>
                <w:lang w:bidi="ar-SA"/>
              </w:rPr>
              <w:t>analytics.daily_report</w:t>
            </w:r>
          </w:p>
        </w:tc>
      </w:tr>
      <w:tr>
        <w:tc>
          <w:tcPr>
            <w:tcW w:type="dxa" w:w="3250"/>
          </w:tcPr>
          <w:p>
            <w:pPr>
              <w:bidi/>
            </w:pPr>
            <w:r>
              <w:rPr>
                <w:sz w:val="19"/>
                <w:rtl w:val="1"/>
                <w:lang w:bidi="ar-SA"/>
              </w:rPr>
              <w:t>«تعذّر تحميل التقرير»</w:t>
            </w:r>
          </w:p>
        </w:tc>
        <w:tc>
          <w:tcPr>
            <w:tcW w:type="dxa" w:w="3250"/>
          </w:tcPr>
          <w:p>
            <w:pPr>
              <w:bidi/>
            </w:pPr>
            <w:r>
              <w:rPr>
                <w:sz w:val="19"/>
                <w:rtl w:val="1"/>
                <w:lang w:bidi="ar-SA"/>
              </w:rPr>
              <w:t>أي خطأ آخر من الخادم — تاريخ غير صالح أو انقطاع</w:t>
            </w:r>
          </w:p>
        </w:tc>
        <w:tc>
          <w:tcPr>
            <w:tcW w:type="dxa" w:w="3250"/>
          </w:tcPr>
          <w:p>
            <w:pPr>
              <w:bidi/>
            </w:pPr>
            <w:r>
              <w:rPr>
                <w:sz w:val="19"/>
                <w:rtl w:val="1"/>
                <w:lang w:bidi="ar-SA"/>
              </w:rPr>
              <w:t>تحقّق من التاريخ ثم أعد المحاولة؛ فإن تكرّر فأبلغ الدعم الفنّي</w:t>
            </w:r>
          </w:p>
        </w:tc>
      </w:tr>
      <w:tr>
        <w:tc>
          <w:tcPr>
            <w:tcW w:type="dxa" w:w="3250"/>
          </w:tcPr>
          <w:p>
            <w:pPr>
              <w:bidi/>
            </w:pPr>
            <w:r>
              <w:rPr>
                <w:sz w:val="19"/>
                <w:rtl w:val="1"/>
                <w:lang w:bidi="ar-SA"/>
              </w:rPr>
              <w:t>«لا غياب اليوم»</w:t>
            </w:r>
          </w:p>
        </w:tc>
        <w:tc>
          <w:tcPr>
            <w:tcW w:type="dxa" w:w="3250"/>
          </w:tcPr>
          <w:p>
            <w:pPr>
              <w:bidi/>
            </w:pPr>
            <w:r>
              <w:rPr>
                <w:sz w:val="19"/>
                <w:rtl w:val="1"/>
                <w:lang w:bidi="ar-SA"/>
              </w:rPr>
              <w:t>لم يُسجَّل غياب في ذلك اليوم</w:t>
            </w:r>
          </w:p>
        </w:tc>
        <w:tc>
          <w:tcPr>
            <w:tcW w:type="dxa" w:w="3250"/>
          </w:tcPr>
          <w:p>
            <w:pPr>
              <w:bidi/>
            </w:pPr>
            <w:r>
              <w:rPr>
                <w:sz w:val="19"/>
                <w:rtl w:val="1"/>
                <w:lang w:bidi="ar-SA"/>
              </w:rPr>
              <w:t>لا شيء</w:t>
            </w:r>
          </w:p>
        </w:tc>
      </w:tr>
      <w:tr>
        <w:tc>
          <w:tcPr>
            <w:tcW w:type="dxa" w:w="3250"/>
          </w:tcPr>
          <w:p>
            <w:pPr>
              <w:bidi/>
            </w:pPr>
            <w:r>
              <w:rPr>
                <w:sz w:val="19"/>
                <w:rtl w:val="1"/>
                <w:lang w:bidi="ar-SA"/>
              </w:rPr>
              <w:t>«لا حضور مسجّل»</w:t>
            </w:r>
          </w:p>
        </w:tc>
        <w:tc>
          <w:tcPr>
            <w:tcW w:type="dxa" w:w="3250"/>
          </w:tcPr>
          <w:p>
            <w:pPr>
              <w:bidi/>
            </w:pPr>
            <w:r>
              <w:rPr>
                <w:sz w:val="19"/>
                <w:rtl w:val="1"/>
                <w:lang w:bidi="ar-SA"/>
              </w:rPr>
              <w:t>لم يُسجَّل وصول أحد بعد</w:t>
            </w:r>
          </w:p>
        </w:tc>
        <w:tc>
          <w:tcPr>
            <w:tcW w:type="dxa" w:w="3250"/>
          </w:tcPr>
          <w:p>
            <w:pPr>
              <w:bidi/>
            </w:pPr>
            <w:r>
              <w:rPr>
                <w:sz w:val="19"/>
                <w:rtl w:val="1"/>
                <w:lang w:bidi="ar-SA"/>
              </w:rPr>
              <w:t>راجع شاشة الحضور إن كان اليوم قد بدأ</w:t>
            </w:r>
          </w:p>
        </w:tc>
      </w:tr>
      <w:tr>
        <w:tc>
          <w:tcPr>
            <w:tcW w:type="dxa" w:w="3250"/>
          </w:tcPr>
          <w:p>
            <w:pPr>
              <w:bidi/>
            </w:pPr>
            <w:r>
              <w:rPr>
                <w:sz w:val="19"/>
                <w:rtl w:val="1"/>
                <w:lang w:bidi="ar-SA"/>
              </w:rPr>
              <w:t>«لا درجات أُدخلت اليوم»</w:t>
            </w:r>
          </w:p>
        </w:tc>
        <w:tc>
          <w:tcPr>
            <w:tcW w:type="dxa" w:w="3250"/>
          </w:tcPr>
          <w:p>
            <w:pPr>
              <w:bidi/>
            </w:pPr>
            <w:r>
              <w:rPr>
                <w:sz w:val="19"/>
                <w:rtl w:val="1"/>
                <w:lang w:bidi="ar-SA"/>
              </w:rPr>
              <w:t>لم يرصد أحد درجات في ذلك اليوم</w:t>
            </w:r>
          </w:p>
        </w:tc>
        <w:tc>
          <w:tcPr>
            <w:tcW w:type="dxa" w:w="3250"/>
          </w:tcPr>
          <w:p>
            <w:pPr>
              <w:bidi/>
            </w:pPr>
            <w:r>
              <w:rPr>
                <w:sz w:val="19"/>
                <w:rtl w:val="1"/>
                <w:lang w:bidi="ar-SA"/>
              </w:rPr>
              <w:t>لا شيء</w:t>
            </w:r>
          </w:p>
        </w:tc>
      </w:tr>
      <w:tr>
        <w:tc>
          <w:tcPr>
            <w:tcW w:type="dxa" w:w="3250"/>
          </w:tcPr>
          <w:p>
            <w:pPr>
              <w:bidi/>
            </w:pPr>
            <w:r>
              <w:rPr>
                <w:sz w:val="19"/>
                <w:rtl w:val="1"/>
                <w:lang w:bidi="ar-SA"/>
              </w:rPr>
              <w:t>«لا تقارير تحرّكت اليوم»</w:t>
            </w:r>
          </w:p>
        </w:tc>
        <w:tc>
          <w:tcPr>
            <w:tcW w:type="dxa" w:w="3250"/>
          </w:tcPr>
          <w:p>
            <w:pPr>
              <w:bidi/>
            </w:pPr>
            <w:r>
              <w:rPr>
                <w:sz w:val="19"/>
                <w:rtl w:val="1"/>
                <w:lang w:bidi="ar-SA"/>
              </w:rPr>
              <w:t>لم يُنشأ تقرير ولم تتغيّر حالة تقرير</w:t>
            </w:r>
          </w:p>
        </w:tc>
        <w:tc>
          <w:tcPr>
            <w:tcW w:type="dxa" w:w="3250"/>
          </w:tcPr>
          <w:p>
            <w:pPr>
              <w:bidi/>
            </w:pPr>
            <w:r>
              <w:rPr>
                <w:sz w:val="19"/>
                <w:rtl w:val="1"/>
                <w:lang w:bidi="ar-SA"/>
              </w:rPr>
              <w:t>لا شيء</w:t>
            </w:r>
          </w:p>
        </w:tc>
      </w:tr>
      <w:tr>
        <w:tc>
          <w:tcPr>
            <w:tcW w:type="dxa" w:w="3250"/>
          </w:tcPr>
          <w:p>
            <w:pPr>
              <w:bidi/>
            </w:pPr>
            <w:r>
              <w:rPr>
                <w:sz w:val="19"/>
                <w:rtl w:val="1"/>
                <w:lang w:bidi="ar-SA"/>
              </w:rPr>
              <w:t xml:space="preserve">لا يُفتح تبويب عند الضغط على </w:t>
            </w:r>
            <w:r>
              <w:rPr>
                <w:b/>
                <w:sz w:val="19"/>
                <w:rtl w:val="1"/>
                <w:lang w:bidi="ar-SA"/>
              </w:rPr>
              <w:t>طباعة</w:t>
            </w:r>
          </w:p>
        </w:tc>
        <w:tc>
          <w:tcPr>
            <w:tcW w:type="dxa" w:w="3250"/>
          </w:tcPr>
          <w:p>
            <w:pPr>
              <w:bidi/>
            </w:pPr>
            <w:r>
              <w:rPr>
                <w:sz w:val="19"/>
                <w:rtl w:val="1"/>
                <w:lang w:bidi="ar-SA"/>
              </w:rPr>
              <w:t>المتصفّح يمنع النوافذ المنبثقة لهذا الموقع</w:t>
            </w:r>
          </w:p>
        </w:tc>
        <w:tc>
          <w:tcPr>
            <w:tcW w:type="dxa" w:w="3250"/>
          </w:tcPr>
          <w:p>
            <w:pPr>
              <w:bidi/>
            </w:pPr>
            <w:r>
              <w:rPr>
                <w:sz w:val="19"/>
                <w:rtl w:val="1"/>
                <w:lang w:bidi="ar-SA"/>
              </w:rPr>
              <w:t>اسمح بالنوافذ المنبثقة للموقع ثم أعد الضغط</w:t>
            </w:r>
          </w:p>
        </w:tc>
      </w:tr>
    </w:tbl>
    <w:p/>
    <w:p>
      <w:pPr>
        <w:pStyle w:val="Heading2"/>
        <w:bidi/>
      </w:pPr>
      <w:r>
        <w:rPr>
          <w:rtl w:val="1"/>
          <w:lang w:bidi="ar-SA"/>
        </w:rPr>
        <w:t>المحادثات</w:t>
      </w:r>
    </w:p>
    <w:p>
      <w:pPr>
        <w:jc w:val="center"/>
      </w:pPr>
      <w:r>
        <w:drawing>
          <wp:inline xmlns:a="http://schemas.openxmlformats.org/drawingml/2006/main" xmlns:pic="http://schemas.openxmlformats.org/drawingml/2006/picture">
            <wp:extent cx="5852160" cy="3677107"/>
            <wp:docPr id="258" name="Picture 258"/>
            <wp:cNvGraphicFramePr>
              <a:graphicFrameLocks noChangeAspect="1"/>
            </wp:cNvGraphicFramePr>
            <a:graphic>
              <a:graphicData uri="http://schemas.openxmlformats.org/drawingml/2006/picture">
                <pic:pic>
                  <pic:nvPicPr>
                    <pic:cNvPr id="0" name="chat.jpg"/>
                    <pic:cNvPicPr/>
                  </pic:nvPicPr>
                  <pic:blipFill>
                    <a:blip r:embed="rId15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المحادثات — قائمة التقارير ولوحة المحادثة</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chat.view</w:t>
      </w:r>
      <w:r>
        <w:rPr>
          <w:rtl w:val="1"/>
          <w:lang w:bidi="ar-SA"/>
        </w:rPr>
        <w:t xml:space="preserve"> — مدير النظام، مدير المركز، مسؤول الجدولة، مسؤول استقبال الموظفين، مدير إدارة التقييم، مستشار المقابلة، مستشار حلقة النقاش، مساعد التقييم، إدارة تطوير الكفاءات، مشرف أدوات القياس.</w:t>
      </w:r>
    </w:p>
    <w:p>
      <w:pPr>
        <w:bidi/>
      </w:pPr>
      <w:r>
        <w:rPr>
          <w:rtl w:val="1"/>
          <w:lang w:bidi="ar-SA"/>
        </w:rPr>
        <w:t xml:space="preserve">ولا تعمل فعلياً إلا لمن يملك معها </w:t>
      </w:r>
      <w:r>
        <w:rPr>
          <w:rFonts w:ascii="Consolas" w:hAnsi="Consolas"/>
          <w:sz w:val="19"/>
          <w:rFonts w:ascii="Consolas" w:hAnsi="Consolas" w:cs="Consolas"/>
          <w:rtl w:val="0"/>
          <w:lang w:bidi="ar-SA"/>
        </w:rPr>
        <w:t>report.view</w:t>
      </w:r>
      <w:r>
        <w:rPr>
          <w:rtl w:val="1"/>
          <w:lang w:bidi="ar-SA"/>
        </w:rPr>
        <w:t xml:space="preserve">: مدير النظام، مدير المركز، مدير إدارة التقييم، مستشار المقابلة، مساعد التقييم، إدارة تطوير الكفاءات. من يملك </w:t>
      </w:r>
      <w:r>
        <w:rPr>
          <w:rFonts w:ascii="Consolas" w:hAnsi="Consolas"/>
          <w:sz w:val="19"/>
          <w:rFonts w:ascii="Consolas" w:hAnsi="Consolas" w:cs="Consolas"/>
          <w:rtl w:val="0"/>
          <w:lang w:bidi="ar-SA"/>
        </w:rPr>
        <w:t>chat.view</w:t>
      </w:r>
      <w:r>
        <w:rPr>
          <w:rtl w:val="1"/>
          <w:lang w:bidi="ar-SA"/>
        </w:rPr>
        <w:t xml:space="preserve"> وحدها — مسؤول الجدولة، ومسؤول استقبال الموظفين، ومستشار حلقة النقاش، ومشرف أدوات القياس — يفتح الشاشة فلا يجد فيها محادثة واحدة، وتظهر له عبارة </w:t>
      </w:r>
      <w:r>
        <w:rPr>
          <w:b/>
          <w:rtl w:val="1"/>
          <w:lang w:bidi="ar-SA"/>
        </w:rPr>
        <w:t>«تعذّر تحميل التقارير — تأكد أن الخادم يعمل»</w:t>
      </w:r>
      <w:r>
        <w:rPr>
          <w:rtl w:val="1"/>
          <w:lang w:bidi="ar-SA"/>
        </w:rPr>
        <w:t xml:space="preserve">. وهذه العبارة هنا </w:t>
      </w:r>
      <w:r>
        <w:rPr>
          <w:b/>
          <w:rtl w:val="1"/>
          <w:lang w:bidi="ar-SA"/>
        </w:rPr>
        <w:t>لا تعني عطلاً في الخادم</w:t>
      </w:r>
      <w:r>
        <w:rPr>
          <w:rtl w:val="1"/>
          <w:lang w:bidi="ar-SA"/>
        </w:rPr>
        <w:t xml:space="preserve">: الشاشة تطلب قائمة التقارير فيردّها الخادم بمنعٍ لأن صاحبها لا يملك </w:t>
      </w:r>
      <w:r>
        <w:rPr>
          <w:rFonts w:ascii="Consolas" w:hAnsi="Consolas"/>
          <w:sz w:val="19"/>
          <w:rFonts w:ascii="Consolas" w:hAnsi="Consolas" w:cs="Consolas"/>
          <w:rtl w:val="0"/>
          <w:lang w:bidi="ar-SA"/>
        </w:rPr>
        <w:t>report.view</w:t>
      </w:r>
      <w:r>
        <w:rPr>
          <w:rtl w:val="1"/>
          <w:lang w:bidi="ar-SA"/>
        </w:rPr>
        <w:t>، فتعرضها الواجهة رسالةَ تعذُّر. ولا حاجة لمراجعة الدعم الفنّي — المحادثات ببساطة ليست من عمل هذا الدور.</w:t>
      </w:r>
    </w:p>
    <w:p>
      <w:pPr>
        <w:bidi/>
      </w:pPr>
      <w:r>
        <w:rPr>
          <w:rtl w:val="1"/>
          <w:lang w:bidi="ar-SA"/>
        </w:rPr>
        <w:t>محادثة واحدة لكل تقرير. على اليمين قائمة التقارير التي تراها، وعلى اليسار محادثة التقرير المختار. يُفتح أول تقرير في القائمة تلقائياً عند دخول الشاشة، وترتيب القائمة من الأحدث إنشاءً إلى الأقدم.</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«التقارير»</w:t>
            </w:r>
          </w:p>
        </w:tc>
        <w:tc>
          <w:tcPr>
            <w:tcW w:type="dxa" w:w="4874"/>
          </w:tcPr>
          <w:p>
            <w:pPr>
              <w:bidi/>
            </w:pPr>
            <w:r>
              <w:rPr>
                <w:sz w:val="19"/>
                <w:rtl w:val="1"/>
                <w:lang w:bidi="ar-SA"/>
              </w:rPr>
              <w:t>عنوان قائمة التقارير على اليمين</w:t>
            </w:r>
          </w:p>
        </w:tc>
      </w:tr>
      <w:tr>
        <w:tc>
          <w:tcPr>
            <w:tcW w:type="dxa" w:w="4874"/>
          </w:tcPr>
          <w:p>
            <w:pPr>
              <w:bidi/>
            </w:pPr>
            <w:r>
              <w:rPr>
                <w:sz w:val="19"/>
                <w:rtl w:val="1"/>
                <w:lang w:bidi="ar-SA"/>
              </w:rPr>
              <w:t>بطاقة التقرير</w:t>
            </w:r>
          </w:p>
        </w:tc>
        <w:tc>
          <w:tcPr>
            <w:tcW w:type="dxa" w:w="4874"/>
          </w:tcPr>
          <w:p>
            <w:pPr>
              <w:bidi/>
            </w:pPr>
            <w:r>
              <w:rPr>
                <w:sz w:val="19"/>
                <w:rtl w:val="1"/>
                <w:lang w:bidi="ar-SA"/>
              </w:rPr>
              <w:t>سطران: رمز المشارك ثم اسم القطاع. المفتوحة منها مُبرَزة</w:t>
            </w:r>
          </w:p>
        </w:tc>
      </w:tr>
      <w:tr>
        <w:tc>
          <w:tcPr>
            <w:tcW w:type="dxa" w:w="4874"/>
          </w:tcPr>
          <w:p>
            <w:pPr>
              <w:bidi/>
            </w:pPr>
            <w:r>
              <w:rPr>
                <w:sz w:val="19"/>
                <w:rtl w:val="1"/>
                <w:lang w:bidi="ar-SA"/>
              </w:rPr>
              <w:t>«لا توجد تقارير»</w:t>
            </w:r>
          </w:p>
        </w:tc>
        <w:tc>
          <w:tcPr>
            <w:tcW w:type="dxa" w:w="4874"/>
          </w:tcPr>
          <w:p>
            <w:pPr>
              <w:bidi/>
            </w:pPr>
            <w:r>
              <w:rPr>
                <w:sz w:val="19"/>
                <w:rtl w:val="1"/>
                <w:lang w:bidi="ar-SA"/>
              </w:rPr>
              <w:t>لا تقارير في نطاقك — أو تعذّر تحميلها</w:t>
            </w:r>
          </w:p>
        </w:tc>
      </w:tr>
      <w:tr>
        <w:tc>
          <w:tcPr>
            <w:tcW w:type="dxa" w:w="4874"/>
          </w:tcPr>
          <w:p>
            <w:pPr>
              <w:bidi/>
            </w:pPr>
            <w:r>
              <w:rPr>
                <w:sz w:val="19"/>
                <w:rtl w:val="1"/>
                <w:lang w:bidi="ar-SA"/>
              </w:rPr>
              <w:t>«اختر تقريراً لعرض المحادثة»</w:t>
            </w:r>
          </w:p>
        </w:tc>
        <w:tc>
          <w:tcPr>
            <w:tcW w:type="dxa" w:w="4874"/>
          </w:tcPr>
          <w:p>
            <w:pPr>
              <w:bidi/>
            </w:pPr>
            <w:r>
              <w:rPr>
                <w:sz w:val="19"/>
                <w:rtl w:val="1"/>
                <w:lang w:bidi="ar-SA"/>
              </w:rPr>
              <w:t>لم يُفتح تقرير بعد</w:t>
            </w:r>
          </w:p>
        </w:tc>
      </w:tr>
      <w:tr>
        <w:tc>
          <w:tcPr>
            <w:tcW w:type="dxa" w:w="4874"/>
          </w:tcPr>
          <w:p>
            <w:pPr>
              <w:bidi/>
            </w:pPr>
            <w:r>
              <w:rPr>
                <w:sz w:val="19"/>
                <w:rtl w:val="1"/>
                <w:lang w:bidi="ar-SA"/>
              </w:rPr>
              <w:t>«محادثة تقرير — ‹الرمز›»</w:t>
            </w:r>
          </w:p>
        </w:tc>
        <w:tc>
          <w:tcPr>
            <w:tcW w:type="dxa" w:w="4874"/>
          </w:tcPr>
          <w:p>
            <w:pPr>
              <w:bidi/>
            </w:pPr>
            <w:r>
              <w:rPr>
                <w:sz w:val="19"/>
                <w:rtl w:val="1"/>
                <w:lang w:bidi="ar-SA"/>
              </w:rPr>
              <w:t>ترويسة اللوحة: رمز مشارك التقرير المفتوح</w:t>
            </w:r>
          </w:p>
        </w:tc>
      </w:tr>
      <w:tr>
        <w:tc>
          <w:tcPr>
            <w:tcW w:type="dxa" w:w="4874"/>
          </w:tcPr>
          <w:p>
            <w:pPr>
              <w:bidi/>
            </w:pPr>
            <w:r>
              <w:rPr>
                <w:sz w:val="19"/>
                <w:rtl w:val="1"/>
                <w:lang w:bidi="ar-SA"/>
              </w:rPr>
              <w:t>فقاعة وسطى بلون تنبيه</w:t>
            </w:r>
          </w:p>
        </w:tc>
        <w:tc>
          <w:tcPr>
            <w:tcW w:type="dxa" w:w="4874"/>
          </w:tcPr>
          <w:p>
            <w:pPr>
              <w:bidi/>
            </w:pPr>
            <w:r>
              <w:rPr>
                <w:sz w:val="19"/>
                <w:rtl w:val="1"/>
                <w:lang w:bidi="ar-SA"/>
              </w:rPr>
              <w:t>رسالة نظام أو إجراء — يكتبها النظام عند إرجاع التقرير أو إلغائه، ولا يكتبها مستخدم</w:t>
            </w:r>
          </w:p>
        </w:tc>
      </w:tr>
      <w:tr>
        <w:tc>
          <w:tcPr>
            <w:tcW w:type="dxa" w:w="4874"/>
          </w:tcPr>
          <w:p>
            <w:pPr>
              <w:bidi/>
            </w:pPr>
            <w:r>
              <w:rPr>
                <w:sz w:val="19"/>
                <w:rtl w:val="1"/>
                <w:lang w:bidi="ar-SA"/>
              </w:rPr>
              <w:t>فقاعة عادية</w:t>
            </w:r>
          </w:p>
        </w:tc>
        <w:tc>
          <w:tcPr>
            <w:tcW w:type="dxa" w:w="4874"/>
          </w:tcPr>
          <w:p>
            <w:pPr>
              <w:bidi/>
            </w:pPr>
            <w:r>
              <w:rPr>
                <w:sz w:val="19"/>
                <w:rtl w:val="1"/>
                <w:lang w:bidi="ar-SA"/>
              </w:rPr>
              <w:t>اسم المرسل · دوره، ثم النص، ثم الساعة. رسائلك أنت تظهر على الجهة المقابلة بلون مميّز</w:t>
            </w:r>
          </w:p>
        </w:tc>
      </w:tr>
      <w:tr>
        <w:tc>
          <w:tcPr>
            <w:tcW w:type="dxa" w:w="4874"/>
          </w:tcPr>
          <w:p>
            <w:pPr>
              <w:bidi/>
            </w:pPr>
            <w:r>
              <w:rPr>
                <w:sz w:val="19"/>
                <w:rtl w:val="1"/>
                <w:lang w:bidi="ar-SA"/>
              </w:rPr>
              <w:t>«لا توجد رسائل بعد — ابدأ المحادثة»</w:t>
            </w:r>
          </w:p>
        </w:tc>
        <w:tc>
          <w:tcPr>
            <w:tcW w:type="dxa" w:w="4874"/>
          </w:tcPr>
          <w:p>
            <w:pPr>
              <w:bidi/>
            </w:pPr>
            <w:r>
              <w:rPr>
                <w:sz w:val="19"/>
                <w:rtl w:val="1"/>
                <w:lang w:bidi="ar-SA"/>
              </w:rPr>
              <w:t>المحادثة أُنشئت ولا رسالة فيها</w:t>
            </w:r>
          </w:p>
        </w:tc>
      </w:tr>
      <w:tr>
        <w:tc>
          <w:tcPr>
            <w:tcW w:type="dxa" w:w="4874"/>
          </w:tcPr>
          <w:p>
            <w:pPr>
              <w:bidi/>
            </w:pPr>
            <w:r>
              <w:rPr>
                <w:sz w:val="19"/>
                <w:rtl w:val="1"/>
                <w:lang w:bidi="ar-SA"/>
              </w:rPr>
              <w:t>«اكتب رسالة...»</w:t>
            </w:r>
          </w:p>
        </w:tc>
        <w:tc>
          <w:tcPr>
            <w:tcW w:type="dxa" w:w="4874"/>
          </w:tcPr>
          <w:p>
            <w:pPr>
              <w:bidi/>
            </w:pPr>
            <w:r>
              <w:rPr>
                <w:sz w:val="19"/>
                <w:rtl w:val="1"/>
                <w:lang w:bidi="ar-SA"/>
              </w:rPr>
              <w:t>حقل الإرسال — حدّه ٢٠٠٠ حرف يفرضه الخادم</w:t>
            </w:r>
          </w:p>
        </w:tc>
      </w:tr>
      <w:tr>
        <w:tc>
          <w:tcPr>
            <w:tcW w:type="dxa" w:w="4874"/>
          </w:tcPr>
          <w:p>
            <w:pPr>
              <w:bidi/>
            </w:pPr>
            <w:r>
              <w:rPr>
                <w:sz w:val="19"/>
                <w:rtl w:val="1"/>
                <w:lang w:bidi="ar-SA"/>
              </w:rPr>
              <w:t>«إرسال»</w:t>
            </w:r>
          </w:p>
        </w:tc>
        <w:tc>
          <w:tcPr>
            <w:tcW w:type="dxa" w:w="4874"/>
          </w:tcPr>
          <w:p>
            <w:pPr>
              <w:bidi/>
            </w:pPr>
            <w:r>
              <w:rPr>
                <w:sz w:val="19"/>
                <w:rtl w:val="1"/>
                <w:lang w:bidi="ar-SA"/>
              </w:rPr>
              <w:t>يرسل الرسالة ثم يعيد قراءة المحادثة</w:t>
            </w:r>
          </w:p>
        </w:tc>
      </w:tr>
    </w:tbl>
    <w:p/>
    <w:p>
      <w:pPr>
        <w:pStyle w:val="Heading3"/>
        <w:bidi/>
      </w:pPr>
      <w:r>
        <w:rPr>
          <w:rtl w:val="1"/>
          <w:lang w:bidi="ar-SA"/>
        </w:rPr>
        <w:t>كيف تعمل فيها</w:t>
      </w:r>
    </w:p>
    <w:p>
      <w:pPr>
        <w:bidi/>
      </w:pPr>
      <w:r>
        <w:rPr>
          <w:b/>
          <w:rtl w:val="1"/>
          <w:lang w:bidi="ar-SA"/>
        </w:rPr>
        <w:t>فتح محادثة تقرير</w:t>
      </w:r>
    </w:p>
    <w:p>
      <w:pPr>
        <w:pStyle w:val="ListNumber"/>
        <w:bidi/>
      </w:pPr>
      <w:r>
        <w:rPr>
          <w:rtl w:val="1"/>
          <w:lang w:bidi="ar-SA"/>
        </w:rPr>
        <w:t>افتح «المحادثات» من القائمة الجانبية.</w:t>
      </w:r>
    </w:p>
    <w:p>
      <w:pPr>
        <w:pStyle w:val="ListNumber"/>
        <w:bidi/>
      </w:pPr>
      <w:r>
        <w:rPr>
          <w:rtl w:val="1"/>
          <w:lang w:bidi="ar-SA"/>
        </w:rPr>
        <w:t>اضغط بطاقة التقرير المطلوب في قائمة «التقارير».</w:t>
      </w:r>
    </w:p>
    <w:p>
      <w:pPr>
        <w:bidi/>
      </w:pPr>
      <w:r>
        <w:rPr>
          <w:rtl w:val="1"/>
          <w:lang w:bidi="ar-SA"/>
        </w:rPr>
        <w:t>النتيجة: تظهر ترويسة «محادثة تقرير — ‹رمز المشارك›»، وتُعرض الرسائل من الأقدم إلى الأحدث، وينزل العرض إلى آخر رسالة.</w:t>
      </w:r>
    </w:p>
    <w:p>
      <w:pPr>
        <w:jc w:val="center"/>
      </w:pPr>
      <w:r>
        <w:drawing>
          <wp:inline xmlns:a="http://schemas.openxmlformats.org/drawingml/2006/main" xmlns:pic="http://schemas.openxmlformats.org/drawingml/2006/picture">
            <wp:extent cx="2907182" cy="6949439"/>
            <wp:docPr id="259" name="Picture 259"/>
            <wp:cNvGraphicFramePr>
              <a:graphicFrameLocks noChangeAspect="1"/>
            </wp:cNvGraphicFramePr>
            <a:graphic>
              <a:graphicData uri="http://schemas.openxmlformats.org/drawingml/2006/picture">
                <pic:pic>
                  <pic:nvPicPr>
                    <pic:cNvPr id="0" name="chat-reports-list.jpg"/>
                    <pic:cNvPicPr/>
                  </pic:nvPicPr>
                  <pic:blipFill>
                    <a:blip r:embed="rId157"/>
                    <a:stretch>
                      <a:fillRect/>
                    </a:stretch>
                  </pic:blipFill>
                  <pic:spPr>
                    <a:xfrm>
                      <a:off x="0" y="0"/>
                      <a:ext cx="2907182" cy="6949439"/>
                    </a:xfrm>
                    <a:prstGeom prst="rect"/>
                  </pic:spPr>
                </pic:pic>
              </a:graphicData>
            </a:graphic>
          </wp:inline>
        </w:drawing>
      </w:r>
    </w:p>
    <w:p>
      <w:pPr>
        <w:jc w:val="center"/>
        <w:bidi/>
      </w:pPr>
      <w:r>
        <w:rPr>
          <w:i/>
          <w:color w:val="6B7F74"/>
          <w:sz w:val="18"/>
          <w:rtl w:val="1"/>
          <w:lang w:bidi="ar-SA"/>
        </w:rPr>
        <w:t>قائمة التقارير — المفتوح منها مُبرَز</w:t>
      </w:r>
    </w:p>
    <w:p>
      <w:pPr>
        <w:bidi/>
      </w:pPr>
      <w:r>
        <w:rPr>
          <w:b/>
          <w:rtl w:val="1"/>
          <w:lang w:bidi="ar-SA"/>
        </w:rPr>
        <w:t>قراءة سبب الإرجاع أو الإلغاء</w:t>
      </w:r>
    </w:p>
    <w:p>
      <w:pPr>
        <w:pStyle w:val="ListNumber"/>
        <w:bidi/>
      </w:pPr>
      <w:r>
        <w:rPr>
          <w:rtl w:val="1"/>
          <w:lang w:bidi="ar-SA"/>
        </w:rPr>
        <w:t>اختر التقرير المُرجَع أو الملغى.</w:t>
      </w:r>
    </w:p>
    <w:p>
      <w:pPr>
        <w:pStyle w:val="ListNumber"/>
        <w:bidi/>
      </w:pPr>
      <w:r>
        <w:rPr>
          <w:rtl w:val="1"/>
          <w:lang w:bidi="ar-SA"/>
        </w:rPr>
        <w:t>ابحث عن الفقاعة الوسطى في مجرى الرسائل.</w:t>
      </w:r>
    </w:p>
    <w:p>
      <w:pPr>
        <w:bidi/>
      </w:pPr>
      <w:r>
        <w:rPr>
          <w:rtl w:val="1"/>
          <w:lang w:bidi="ar-SA"/>
        </w:rPr>
        <w:t xml:space="preserve">النتيجة: يظهر نصّ «أُعيد التقرير للتعديل. السبب: …» أو «أُلغي التقرير. السبب: …» كما كُتب لحظة الإجراء. هذه الفقاعة يكتبها الخادم مع الإجراء نفسه في </w:t>
      </w:r>
      <w:r>
        <w:rPr>
          <w:rFonts w:ascii="Consolas" w:hAnsi="Consolas"/>
          <w:sz w:val="19"/>
          <w:rFonts w:ascii="Consolas" w:hAnsi="Consolas" w:cs="Consolas"/>
          <w:rtl w:val="0"/>
          <w:lang w:bidi="ar-SA"/>
        </w:rPr>
        <w:t>ReportController</w:t>
      </w:r>
      <w:r>
        <w:rPr>
          <w:rtl w:val="1"/>
          <w:lang w:bidi="ar-SA"/>
        </w:rPr>
        <w:t>، فهي أثرٌ لا تعليق.</w:t>
      </w:r>
    </w:p>
    <w:p>
      <w:pPr>
        <w:jc w:val="center"/>
      </w:pPr>
      <w:r>
        <w:drawing>
          <wp:inline xmlns:a="http://schemas.openxmlformats.org/drawingml/2006/main" xmlns:pic="http://schemas.openxmlformats.org/drawingml/2006/picture">
            <wp:extent cx="5852160" cy="4311091"/>
            <wp:docPr id="260" name="Picture 260"/>
            <wp:cNvGraphicFramePr>
              <a:graphicFrameLocks noChangeAspect="1"/>
            </wp:cNvGraphicFramePr>
            <a:graphic>
              <a:graphicData uri="http://schemas.openxmlformats.org/drawingml/2006/picture">
                <pic:pic>
                  <pic:nvPicPr>
                    <pic:cNvPr id="0" name="chat-system-message.jpg"/>
                    <pic:cNvPicPr/>
                  </pic:nvPicPr>
                  <pic:blipFill>
                    <a:blip r:embed="rId79"/>
                    <a:stretch>
                      <a:fillRect/>
                    </a:stretch>
                  </pic:blipFill>
                  <pic:spPr>
                    <a:xfrm>
                      <a:off x="0" y="0"/>
                      <a:ext cx="5852160" cy="4311091"/>
                    </a:xfrm>
                    <a:prstGeom prst="rect"/>
                  </pic:spPr>
                </pic:pic>
              </a:graphicData>
            </a:graphic>
          </wp:inline>
        </w:drawing>
      </w:r>
    </w:p>
    <w:p>
      <w:pPr>
        <w:jc w:val="center"/>
        <w:bidi/>
      </w:pPr>
      <w:r>
        <w:rPr>
          <w:i/>
          <w:color w:val="6B7F74"/>
          <w:sz w:val="18"/>
          <w:rtl w:val="1"/>
          <w:lang w:bidi="ar-SA"/>
        </w:rPr>
        <w:t>رسالة نظام داخل المحادثة تحمل سبب الإرجاع</w:t>
      </w:r>
    </w:p>
    <w:p>
      <w:pPr>
        <w:bidi/>
      </w:pPr>
      <w:r>
        <w:rPr>
          <w:b/>
          <w:rtl w:val="1"/>
          <w:lang w:bidi="ar-SA"/>
        </w:rPr>
        <w:t>إرسال رسالة</w:t>
      </w:r>
    </w:p>
    <w:p>
      <w:pPr>
        <w:pStyle w:val="ListNumber"/>
        <w:bidi/>
      </w:pPr>
      <w:r>
        <w:rPr>
          <w:rtl w:val="1"/>
          <w:lang w:bidi="ar-SA"/>
        </w:rPr>
        <w:t>اضغط حقل «اكتب رسالة...».</w:t>
      </w:r>
    </w:p>
    <w:p>
      <w:pPr>
        <w:pStyle w:val="ListNumber"/>
        <w:bidi/>
      </w:pPr>
      <w:r>
        <w:rPr>
          <w:rtl w:val="1"/>
          <w:lang w:bidi="ar-SA"/>
        </w:rPr>
        <w:t>اكتب النص.</w:t>
      </w:r>
    </w:p>
    <w:p>
      <w:pPr>
        <w:pStyle w:val="ListNumber"/>
        <w:bidi/>
      </w:pPr>
      <w:r>
        <w:rPr>
          <w:rtl w:val="1"/>
          <w:lang w:bidi="ar-SA"/>
        </w:rPr>
        <w:t>اضغط «إرسال» أو مفتاح Enter.</w:t>
      </w:r>
    </w:p>
    <w:p>
      <w:pPr>
        <w:bidi/>
      </w:pPr>
      <w:r>
        <w:rPr>
          <w:rtl w:val="1"/>
          <w:lang w:bidi="ar-SA"/>
        </w:rPr>
        <w:t>النتيجة: يُفرَّغ الحقل، وتُعاد قراءة المحادثة فتظهر رسالتك في آخرها، ويصل إشعار «رسالة جديدة من ‹اسمك›» بمتن «لديك رسالة جديدة في محادثة — افتحها للاطّلاع» إلى كل من سبق أن كتب في المحادثة نفسها. من لم يكتب فيها من قبل لا يصله شيء.</w:t>
      </w:r>
    </w:p>
    <w:p>
      <w:pPr>
        <w:jc w:val="center"/>
      </w:pPr>
      <w:r>
        <w:drawing>
          <wp:inline xmlns:a="http://schemas.openxmlformats.org/drawingml/2006/main" xmlns:pic="http://schemas.openxmlformats.org/drawingml/2006/picture">
            <wp:extent cx="5852160" cy="721766"/>
            <wp:docPr id="261" name="Picture 261"/>
            <wp:cNvGraphicFramePr>
              <a:graphicFrameLocks noChangeAspect="1"/>
            </wp:cNvGraphicFramePr>
            <a:graphic>
              <a:graphicData uri="http://schemas.openxmlformats.org/drawingml/2006/picture">
                <pic:pic>
                  <pic:nvPicPr>
                    <pic:cNvPr id="0" name="chat-compose.jpg"/>
                    <pic:cNvPicPr/>
                  </pic:nvPicPr>
                  <pic:blipFill>
                    <a:blip r:embed="rId158"/>
                    <a:stretch>
                      <a:fillRect/>
                    </a:stretch>
                  </pic:blipFill>
                  <pic:spPr>
                    <a:xfrm>
                      <a:off x="0" y="0"/>
                      <a:ext cx="5852160" cy="721766"/>
                    </a:xfrm>
                    <a:prstGeom prst="rect"/>
                  </pic:spPr>
                </pic:pic>
              </a:graphicData>
            </a:graphic>
          </wp:inline>
        </w:drawing>
      </w:r>
    </w:p>
    <w:p>
      <w:pPr>
        <w:jc w:val="center"/>
        <w:bidi/>
      </w:pPr>
      <w:r>
        <w:rPr>
          <w:i/>
          <w:color w:val="6B7F74"/>
          <w:sz w:val="18"/>
          <w:rtl w:val="1"/>
          <w:lang w:bidi="ar-SA"/>
        </w:rPr>
        <w:t>حقل الكتابة وزرّ الإرسال</w:t>
      </w:r>
    </w:p>
    <w:p>
      <w:pPr>
        <w:bidi/>
      </w:pPr>
      <w:r>
        <w:rPr>
          <w:b/>
          <w:rtl w:val="1"/>
          <w:lang w:bidi="ar-SA"/>
        </w:rPr>
        <w:t>بدء محادثة على تقرير لم يُناقَش</w:t>
      </w:r>
    </w:p>
    <w:p>
      <w:pPr>
        <w:pStyle w:val="ListNumber"/>
        <w:bidi/>
      </w:pPr>
      <w:r>
        <w:rPr>
          <w:rtl w:val="1"/>
          <w:lang w:bidi="ar-SA"/>
        </w:rPr>
        <w:t>اختر التقرير من القائمة.</w:t>
      </w:r>
    </w:p>
    <w:p>
      <w:pPr>
        <w:pStyle w:val="ListNumber"/>
        <w:bidi/>
      </w:pPr>
      <w:r>
        <w:rPr>
          <w:rtl w:val="1"/>
          <w:lang w:bidi="ar-SA"/>
        </w:rPr>
        <w:t>اقرأ «لا توجد رسائل بعد — ابدأ المحادثة».</w:t>
      </w:r>
    </w:p>
    <w:p>
      <w:pPr>
        <w:pStyle w:val="ListNumber"/>
        <w:bidi/>
      </w:pPr>
      <w:r>
        <w:rPr>
          <w:rtl w:val="1"/>
          <w:lang w:bidi="ar-SA"/>
        </w:rPr>
        <w:t>اكتب رسالتك واضغط «إرسال».</w:t>
      </w:r>
    </w:p>
    <w:p>
      <w:pPr>
        <w:bidi/>
      </w:pPr>
      <w:r>
        <w:rPr>
          <w:rtl w:val="1"/>
          <w:lang w:bidi="ar-SA"/>
        </w:rPr>
        <w:t>النتيجة: تُنشأ المحادثة عند أوّل فتح للتقرير، وتصير رسالتك أولى رسائلها.</w:t>
      </w:r>
    </w:p>
    <w:p>
      <w:pPr>
        <w:jc w:val="center"/>
      </w:pPr>
      <w:r>
        <w:drawing>
          <wp:inline xmlns:a="http://schemas.openxmlformats.org/drawingml/2006/main" xmlns:pic="http://schemas.openxmlformats.org/drawingml/2006/picture">
            <wp:extent cx="5852160" cy="5525414"/>
            <wp:docPr id="262" name="Picture 262"/>
            <wp:cNvGraphicFramePr>
              <a:graphicFrameLocks noChangeAspect="1"/>
            </wp:cNvGraphicFramePr>
            <a:graphic>
              <a:graphicData uri="http://schemas.openxmlformats.org/drawingml/2006/picture">
                <pic:pic>
                  <pic:nvPicPr>
                    <pic:cNvPr id="0" name="chat-empty-thread.jpg"/>
                    <pic:cNvPicPr/>
                  </pic:nvPicPr>
                  <pic:blipFill>
                    <a:blip r:embed="rId159"/>
                    <a:stretch>
                      <a:fillRect/>
                    </a:stretch>
                  </pic:blipFill>
                  <pic:spPr>
                    <a:xfrm>
                      <a:off x="0" y="0"/>
                      <a:ext cx="5852160" cy="5525414"/>
                    </a:xfrm>
                    <a:prstGeom prst="rect"/>
                  </pic:spPr>
                </pic:pic>
              </a:graphicData>
            </a:graphic>
          </wp:inline>
        </w:drawing>
      </w:r>
    </w:p>
    <w:p>
      <w:pPr>
        <w:jc w:val="center"/>
        <w:bidi/>
      </w:pPr>
      <w:r>
        <w:rPr>
          <w:i/>
          <w:color w:val="6B7F74"/>
          <w:sz w:val="18"/>
          <w:rtl w:val="1"/>
          <w:lang w:bidi="ar-SA"/>
        </w:rPr>
        <w:t>محادثة تقرير بلا رسائل</w:t>
      </w:r>
    </w:p>
    <w:p>
      <w:pPr>
        <w:bidi/>
      </w:pPr>
      <w:r>
        <w:rPr>
          <w:b/>
          <w:rtl w:val="1"/>
          <w:lang w:bidi="ar-SA"/>
        </w:rPr>
        <w:t>ملاحظة على التحديث:</w:t>
      </w:r>
      <w:r>
        <w:rPr>
          <w:rtl w:val="1"/>
          <w:lang w:bidi="ar-SA"/>
        </w:rPr>
        <w:t xml:space="preserve"> الشاشة لا تُحدِّث نفسها تلقائياً. رسائل الآخرين تظهر عند إرسالك رسالة، أو عند إعادة اختيار التقرير من القائمة.</w:t>
      </w:r>
    </w:p>
    <w:p>
      <w:pPr>
        <w:pStyle w:val="Heading3"/>
        <w:bidi/>
      </w:pPr>
      <w:r>
        <w:rPr>
          <w:rtl w:val="1"/>
          <w:lang w:bidi="ar-SA"/>
        </w:rPr>
        <w:t>ما يمنعه النظام ولماذا</w:t>
      </w:r>
    </w:p>
    <w:p>
      <w:pPr>
        <w:pStyle w:val="ListBullet"/>
        <w:bidi/>
      </w:pPr>
      <w:r>
        <w:rPr>
          <w:b/>
          <w:rtl w:val="1"/>
          <w:lang w:bidi="ar-SA"/>
        </w:rPr>
        <w:t>بوّابتان لا واحدة.</w:t>
      </w:r>
      <w:r>
        <w:rPr>
          <w:rtl w:val="1"/>
          <w:lang w:bidi="ar-SA"/>
        </w:rPr>
        <w:t xml:space="preserve"> </w:t>
      </w:r>
      <w:r>
        <w:rPr>
          <w:rFonts w:ascii="Consolas" w:hAnsi="Consolas"/>
          <w:sz w:val="19"/>
          <w:rFonts w:ascii="Consolas" w:hAnsi="Consolas" w:cs="Consolas"/>
          <w:rtl w:val="0"/>
          <w:lang w:bidi="ar-SA"/>
        </w:rPr>
        <w:t>chat.view</w:t>
      </w:r>
      <w:r>
        <w:rPr>
          <w:rtl w:val="1"/>
          <w:lang w:bidi="ar-SA"/>
        </w:rPr>
        <w:t xml:space="preserve"> تفتح الميزة نفسها، و</w:t>
      </w:r>
      <w:r>
        <w:rPr>
          <w:rFonts w:ascii="Consolas" w:hAnsi="Consolas"/>
          <w:sz w:val="19"/>
          <w:rFonts w:ascii="Consolas" w:hAnsi="Consolas" w:cs="Consolas"/>
          <w:rtl w:val="0"/>
          <w:lang w:bidi="ar-SA"/>
        </w:rPr>
        <w:t>report.view</w:t>
      </w:r>
      <w:r>
        <w:rPr>
          <w:rtl w:val="1"/>
          <w:lang w:bidi="ar-SA"/>
        </w:rPr>
        <w:t xml:space="preserve"> تفتح محادثةً بعينها. سحبُ الأولى من دور كان يُخفي الشاشة ويترك مسارها مفتوحاً لكل من يقرأ التقارير (</w:t>
      </w:r>
      <w:r>
        <w:rPr>
          <w:rFonts w:ascii="Consolas" w:hAnsi="Consolas"/>
          <w:sz w:val="19"/>
          <w:rFonts w:ascii="Consolas" w:hAnsi="Consolas" w:cs="Consolas"/>
          <w:rtl w:val="0"/>
          <w:lang w:bidi="ar-SA"/>
        </w:rPr>
        <w:t>ChatController::authorizeEntity</w:t>
      </w:r>
      <w:r>
        <w:rPr>
          <w:rtl w:val="1"/>
          <w:lang w:bidi="ar-SA"/>
        </w:rPr>
        <w:t>).</w:t>
      </w:r>
    </w:p>
    <w:p>
      <w:pPr>
        <w:pStyle w:val="ListBullet"/>
        <w:bidi/>
      </w:pPr>
      <w:r>
        <w:rPr>
          <w:b/>
          <w:rtl w:val="1"/>
          <w:lang w:bidi="ar-SA"/>
        </w:rPr>
        <w:t>محادثة خارج نطاقك تُردّ «غير موجودة» لا «ممنوعة».</w:t>
      </w:r>
      <w:r>
        <w:rPr>
          <w:rtl w:val="1"/>
          <w:lang w:bidi="ar-SA"/>
        </w:rPr>
        <w:t xml:space="preserve"> المحادثة تحمل سبب الإرجاع ونقاش المقيّمين، أي مضمون التقرير المحجوب؛ والتفريق بين «غير موجود» و«ليس لك» يجعل المعرّف أداة كشف.</w:t>
      </w:r>
    </w:p>
    <w:p>
      <w:pPr>
        <w:pStyle w:val="ListBullet"/>
        <w:bidi/>
      </w:pPr>
      <w:r>
        <w:rPr>
          <w:b/>
          <w:rtl w:val="1"/>
          <w:lang w:bidi="ar-SA"/>
        </w:rPr>
        <w:t>نطاق المحادثة هو نطاق التقرير نفسه</w:t>
      </w:r>
      <w:r>
        <w:rPr>
          <w:rtl w:val="1"/>
          <w:lang w:bidi="ar-SA"/>
        </w:rPr>
        <w:t xml:space="preserve"> (</w:t>
      </w:r>
      <w:r>
        <w:rPr>
          <w:rFonts w:ascii="Consolas" w:hAnsi="Consolas"/>
          <w:sz w:val="19"/>
          <w:rFonts w:ascii="Consolas" w:hAnsi="Consolas" w:cs="Consolas"/>
          <w:rtl w:val="0"/>
          <w:lang w:bidi="ar-SA"/>
        </w:rPr>
        <w:t>Controller::scopeReports</w:t>
      </w:r>
      <w:r>
        <w:rPr>
          <w:rtl w:val="1"/>
          <w:lang w:bidi="ar-SA"/>
        </w:rPr>
        <w:t>): التصنيف أولاً، ثم القطاع لمن هو محصور قطاعياً، ثم تضييق إضافي على مستشار المقابلة ومستشار حلقة النقاش — لا يريان إلا تقارير من قيّموهم هم. مساعد التقييم يبقى على حدّ القطاع.</w:t>
      </w:r>
    </w:p>
    <w:p>
      <w:pPr>
        <w:pStyle w:val="ListBullet"/>
        <w:bidi/>
      </w:pPr>
      <w:r>
        <w:rPr>
          <w:b/>
          <w:rtl w:val="1"/>
          <w:lang w:bidi="ar-SA"/>
        </w:rPr>
        <w:t>لا محادثة لغير التقارير.</w:t>
      </w:r>
      <w:r>
        <w:rPr>
          <w:rtl w:val="1"/>
          <w:lang w:bidi="ar-SA"/>
        </w:rPr>
        <w:t xml:space="preserve"> أي نوع كيان آخر يُردّ «نوع محادثة غير مدعوم» منعاً لمحادثات يتيمة لمدخلات عشوائية.</w:t>
      </w:r>
    </w:p>
    <w:p>
      <w:pPr>
        <w:pStyle w:val="ListBullet"/>
        <w:bidi/>
      </w:pPr>
      <w:r>
        <w:rPr>
          <w:b/>
          <w:rtl w:val="1"/>
          <w:lang w:bidi="ar-SA"/>
        </w:rPr>
        <w:t>لا انتحال لرسائل النظام.</w:t>
      </w:r>
      <w:r>
        <w:rPr>
          <w:rtl w:val="1"/>
          <w:lang w:bidi="ar-SA"/>
        </w:rPr>
        <w:t xml:space="preserve"> كل ما ترسله يُخزَّن بنوع «تعليق» مهما أُرسل من العميل، فلا يستطيع مستخدم أن يصنع فقاعة نظام.</w:t>
      </w:r>
    </w:p>
    <w:p>
      <w:pPr>
        <w:pStyle w:val="ListBullet"/>
        <w:bidi/>
      </w:pPr>
      <w:r>
        <w:rPr>
          <w:b/>
          <w:rtl w:val="1"/>
          <w:lang w:bidi="ar-SA"/>
        </w:rPr>
        <w:t>إشعار الرسالة لا ينسخ نصّها.</w:t>
      </w:r>
      <w:r>
        <w:rPr>
          <w:rtl w:val="1"/>
          <w:lang w:bidi="ar-SA"/>
        </w:rPr>
        <w:t xml:space="preserve"> الإشعار لقطة مجمّدة قد يتجاوز تصنيفها لاحقاً، فيبقى عاماً: «لديك رسالة جديدة في محادثة».</w:t>
      </w:r>
    </w:p>
    <w:p>
      <w:pPr>
        <w:pStyle w:val="ListBullet"/>
        <w:bidi/>
      </w:pPr>
      <w:r>
        <w:rPr>
          <w:b/>
          <w:rtl w:val="1"/>
          <w:lang w:bidi="ar-SA"/>
        </w:rPr>
        <w:t>الترخيص قبل التحقّق من المدخلات.</w:t>
      </w:r>
      <w:r>
        <w:rPr>
          <w:rtl w:val="1"/>
          <w:lang w:bidi="ar-SA"/>
        </w:rPr>
        <w:t xml:space="preserve"> من لا يملك الوصول يُمنع قبل أن يتعلّم قواعد الحقل (اسمه وحدّه) من ردّ التحقّق.</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تحميل التقارير — تأكد أن الخادم يعمل</w:t>
            </w:r>
          </w:p>
        </w:tc>
        <w:tc>
          <w:tcPr>
            <w:tcW w:type="dxa" w:w="3250"/>
          </w:tcPr>
          <w:p>
            <w:pPr>
              <w:bidi/>
            </w:pPr>
            <w:r>
              <w:rPr>
                <w:sz w:val="19"/>
                <w:rtl w:val="1"/>
                <w:lang w:bidi="ar-SA"/>
              </w:rPr>
              <w:t xml:space="preserve">فشل جلب قائمة التقارير، ومنه ردّ «ليس لديك صلاحية عرض التقارير» لمن لا يملك </w:t>
            </w:r>
            <w:r>
              <w:rPr>
                <w:rFonts w:ascii="Consolas" w:hAnsi="Consolas"/>
                <w:sz w:val="19"/>
                <w:rFonts w:ascii="Consolas" w:hAnsi="Consolas" w:cs="Consolas"/>
                <w:rtl w:val="0"/>
                <w:lang w:bidi="ar-SA"/>
              </w:rPr>
              <w:t>report.view</w:t>
            </w:r>
          </w:p>
        </w:tc>
        <w:tc>
          <w:tcPr>
            <w:tcW w:type="dxa" w:w="3250"/>
          </w:tcPr>
          <w:p>
            <w:pPr>
              <w:bidi/>
            </w:pPr>
            <w:r>
              <w:rPr>
                <w:sz w:val="19"/>
                <w:rtl w:val="1"/>
                <w:lang w:bidi="ar-SA"/>
              </w:rPr>
              <w:t>إن كان دورك بلا صلاحية عرض التقارير فالشاشة لا تعمل لك؛ وإلا فراجع اتصال الخادم</w:t>
            </w:r>
          </w:p>
        </w:tc>
      </w:tr>
      <w:tr>
        <w:tc>
          <w:tcPr>
            <w:tcW w:type="dxa" w:w="3250"/>
          </w:tcPr>
          <w:p>
            <w:pPr>
              <w:bidi/>
            </w:pPr>
            <w:r>
              <w:rPr>
                <w:sz w:val="19"/>
                <w:rtl w:val="1"/>
                <w:lang w:bidi="ar-SA"/>
              </w:rPr>
              <w:t>تعذّر تحميل المحادثة</w:t>
            </w:r>
          </w:p>
        </w:tc>
        <w:tc>
          <w:tcPr>
            <w:tcW w:type="dxa" w:w="3250"/>
          </w:tcPr>
          <w:p>
            <w:pPr>
              <w:bidi/>
            </w:pPr>
            <w:r>
              <w:rPr>
                <w:sz w:val="19"/>
                <w:rtl w:val="1"/>
                <w:lang w:bidi="ar-SA"/>
              </w:rPr>
              <w:t>فشل فتح محادثة التقرير المختار</w:t>
            </w:r>
          </w:p>
        </w:tc>
        <w:tc>
          <w:tcPr>
            <w:tcW w:type="dxa" w:w="3250"/>
          </w:tcPr>
          <w:p>
            <w:pPr>
              <w:bidi/>
            </w:pPr>
            <w:r>
              <w:rPr>
                <w:sz w:val="19"/>
                <w:rtl w:val="1"/>
                <w:lang w:bidi="ar-SA"/>
              </w:rPr>
              <w:t>أعد المحاولة؛ إن تكرّر فالتقرير خارج نطاقك</w:t>
            </w:r>
          </w:p>
        </w:tc>
      </w:tr>
      <w:tr>
        <w:tc>
          <w:tcPr>
            <w:tcW w:type="dxa" w:w="3250"/>
          </w:tcPr>
          <w:p>
            <w:pPr>
              <w:bidi/>
            </w:pPr>
            <w:r>
              <w:rPr>
                <w:sz w:val="19"/>
                <w:rtl w:val="1"/>
                <w:lang w:bidi="ar-SA"/>
              </w:rPr>
              <w:t>المحادثة غير موجودة</w:t>
            </w:r>
          </w:p>
        </w:tc>
        <w:tc>
          <w:tcPr>
            <w:tcW w:type="dxa" w:w="3250"/>
          </w:tcPr>
          <w:p>
            <w:pPr>
              <w:bidi/>
            </w:pPr>
            <w:r>
              <w:rPr>
                <w:sz w:val="19"/>
                <w:rtl w:val="1"/>
                <w:lang w:bidi="ar-SA"/>
              </w:rPr>
              <w:t>التقرير غير موجود، أو خارج تصنيفك أو قطاعك أو تقييماتك</w:t>
            </w:r>
          </w:p>
        </w:tc>
        <w:tc>
          <w:tcPr>
            <w:tcW w:type="dxa" w:w="3250"/>
          </w:tcPr>
          <w:p>
            <w:pPr>
              <w:bidi/>
            </w:pPr>
            <w:r>
              <w:rPr>
                <w:sz w:val="19"/>
                <w:rtl w:val="1"/>
                <w:lang w:bidi="ar-SA"/>
              </w:rPr>
              <w:t>اطلب الاطّلاع ممّن يملك نطاقه</w:t>
            </w:r>
          </w:p>
        </w:tc>
      </w:tr>
      <w:tr>
        <w:tc>
          <w:tcPr>
            <w:tcW w:type="dxa" w:w="3250"/>
          </w:tcPr>
          <w:p>
            <w:pPr>
              <w:bidi/>
            </w:pPr>
            <w:r>
              <w:rPr>
                <w:sz w:val="19"/>
                <w:rtl w:val="1"/>
                <w:lang w:bidi="ar-SA"/>
              </w:rPr>
              <w:t>ليس لديك صلاحية المحادثات</w:t>
            </w:r>
          </w:p>
        </w:tc>
        <w:tc>
          <w:tcPr>
            <w:tcW w:type="dxa" w:w="3250"/>
          </w:tcPr>
          <w:p>
            <w:pPr>
              <w:bidi/>
            </w:pPr>
            <w:r>
              <w:rPr>
                <w:sz w:val="19"/>
                <w:rtl w:val="1"/>
                <w:lang w:bidi="ar-SA"/>
              </w:rPr>
              <w:t xml:space="preserve">دورك بلا </w:t>
            </w:r>
            <w:r>
              <w:rPr>
                <w:rFonts w:ascii="Consolas" w:hAnsi="Consolas"/>
                <w:sz w:val="19"/>
                <w:rFonts w:ascii="Consolas" w:hAnsi="Consolas" w:cs="Consolas"/>
                <w:rtl w:val="0"/>
                <w:lang w:bidi="ar-SA"/>
              </w:rPr>
              <w:t>chat.view</w:t>
            </w:r>
          </w:p>
        </w:tc>
        <w:tc>
          <w:tcPr>
            <w:tcW w:type="dxa" w:w="3250"/>
          </w:tcPr>
          <w:p>
            <w:pPr>
              <w:bidi/>
            </w:pPr>
            <w:r>
              <w:rPr>
                <w:sz w:val="19"/>
                <w:rtl w:val="1"/>
                <w:lang w:bidi="ar-SA"/>
              </w:rPr>
              <w:t>تُمنح من مدير النظام في شاشة الأدوار والصلاحيات</w:t>
            </w:r>
          </w:p>
        </w:tc>
      </w:tr>
      <w:tr>
        <w:tc>
          <w:tcPr>
            <w:tcW w:type="dxa" w:w="3250"/>
          </w:tcPr>
          <w:p>
            <w:pPr>
              <w:bidi/>
            </w:pPr>
            <w:r>
              <w:rPr>
                <w:sz w:val="19"/>
                <w:rtl w:val="1"/>
                <w:lang w:bidi="ar-SA"/>
              </w:rPr>
              <w:t>ليس لديك صلاحية الوصول لهذه المحادثة</w:t>
            </w:r>
          </w:p>
        </w:tc>
        <w:tc>
          <w:tcPr>
            <w:tcW w:type="dxa" w:w="3250"/>
          </w:tcPr>
          <w:p>
            <w:pPr>
              <w:bidi/>
            </w:pPr>
            <w:r>
              <w:rPr>
                <w:sz w:val="19"/>
                <w:rtl w:val="1"/>
                <w:lang w:bidi="ar-SA"/>
              </w:rPr>
              <w:t xml:space="preserve">تملك </w:t>
            </w:r>
            <w:r>
              <w:rPr>
                <w:rFonts w:ascii="Consolas" w:hAnsi="Consolas"/>
                <w:sz w:val="19"/>
                <w:rFonts w:ascii="Consolas" w:hAnsi="Consolas" w:cs="Consolas"/>
                <w:rtl w:val="0"/>
                <w:lang w:bidi="ar-SA"/>
              </w:rPr>
              <w:t>chat.view</w:t>
            </w:r>
            <w:r>
              <w:rPr>
                <w:sz w:val="19"/>
                <w:rtl w:val="1"/>
                <w:lang w:bidi="ar-SA"/>
              </w:rPr>
              <w:t xml:space="preserve"> بلا </w:t>
            </w:r>
            <w:r>
              <w:rPr>
                <w:rFonts w:ascii="Consolas" w:hAnsi="Consolas"/>
                <w:sz w:val="19"/>
                <w:rFonts w:ascii="Consolas" w:hAnsi="Consolas" w:cs="Consolas"/>
                <w:rtl w:val="0"/>
                <w:lang w:bidi="ar-SA"/>
              </w:rPr>
              <w:t>report.view</w:t>
            </w:r>
          </w:p>
        </w:tc>
        <w:tc>
          <w:tcPr>
            <w:tcW w:type="dxa" w:w="3250"/>
          </w:tcPr>
          <w:p>
            <w:pPr>
              <w:bidi/>
            </w:pPr>
            <w:r>
              <w:rPr>
                <w:sz w:val="19"/>
                <w:rtl w:val="1"/>
                <w:lang w:bidi="ar-SA"/>
              </w:rPr>
              <w:t>كسابقتها</w:t>
            </w:r>
          </w:p>
        </w:tc>
      </w:tr>
      <w:tr>
        <w:tc>
          <w:tcPr>
            <w:tcW w:type="dxa" w:w="3250"/>
          </w:tcPr>
          <w:p>
            <w:pPr>
              <w:bidi/>
            </w:pPr>
            <w:r>
              <w:rPr>
                <w:sz w:val="19"/>
                <w:rtl w:val="1"/>
                <w:lang w:bidi="ar-SA"/>
              </w:rPr>
              <w:t>المحادثة مغلقة</w:t>
            </w:r>
          </w:p>
        </w:tc>
        <w:tc>
          <w:tcPr>
            <w:tcW w:type="dxa" w:w="3250"/>
          </w:tcPr>
          <w:p>
            <w:pPr>
              <w:bidi/>
            </w:pPr>
            <w:r>
              <w:rPr>
                <w:sz w:val="19"/>
                <w:rtl w:val="1"/>
                <w:lang w:bidi="ar-SA"/>
              </w:rPr>
              <w:t>المحادثة مُقفلة فلا تقبل رسائل جديدة</w:t>
            </w:r>
          </w:p>
        </w:tc>
        <w:tc>
          <w:tcPr>
            <w:tcW w:type="dxa" w:w="3250"/>
          </w:tcPr>
          <w:p>
            <w:pPr>
              <w:bidi/>
            </w:pPr>
            <w:r>
              <w:rPr>
                <w:sz w:val="19"/>
                <w:rtl w:val="1"/>
                <w:lang w:bidi="ar-SA"/>
              </w:rPr>
              <w:t>لا إرسال فيها — تُقرأ فقط</w:t>
            </w:r>
          </w:p>
        </w:tc>
      </w:tr>
      <w:tr>
        <w:tc>
          <w:tcPr>
            <w:tcW w:type="dxa" w:w="3250"/>
          </w:tcPr>
          <w:p>
            <w:pPr>
              <w:bidi/>
            </w:pPr>
            <w:r>
              <w:rPr>
                <w:sz w:val="19"/>
                <w:rtl w:val="1"/>
                <w:lang w:bidi="ar-SA"/>
              </w:rPr>
              <w:t>تعذّر الإرسال</w:t>
            </w:r>
          </w:p>
        </w:tc>
        <w:tc>
          <w:tcPr>
            <w:tcW w:type="dxa" w:w="3250"/>
          </w:tcPr>
          <w:p>
            <w:pPr>
              <w:bidi/>
            </w:pPr>
            <w:r>
              <w:rPr>
                <w:sz w:val="19"/>
                <w:rtl w:val="1"/>
                <w:lang w:bidi="ar-SA"/>
              </w:rPr>
              <w:t>فشل الإرسال، ومنه تجاوز حدّ ٢٠٠٠ حرف</w:t>
            </w:r>
          </w:p>
        </w:tc>
        <w:tc>
          <w:tcPr>
            <w:tcW w:type="dxa" w:w="3250"/>
          </w:tcPr>
          <w:p>
            <w:pPr>
              <w:bidi/>
            </w:pPr>
            <w:r>
              <w:rPr>
                <w:sz w:val="19"/>
                <w:rtl w:val="1"/>
                <w:lang w:bidi="ar-SA"/>
              </w:rPr>
              <w:t>اختصر النصّ وأعد الإرسال؛ نصّك يبقى في الحقل ولا يضيع</w:t>
            </w:r>
          </w:p>
        </w:tc>
      </w:tr>
    </w:tbl>
    <w:p/>
    <w:p>
      <w:pPr>
        <w:pStyle w:val="Heading2"/>
        <w:bidi/>
      </w:pPr>
      <w:r>
        <w:rPr>
          <w:rtl w:val="1"/>
          <w:lang w:bidi="ar-SA"/>
        </w:rPr>
        <w:t>الإشعارات</w:t>
      </w:r>
    </w:p>
    <w:p>
      <w:pPr>
        <w:jc w:val="center"/>
      </w:pPr>
      <w:r>
        <w:drawing>
          <wp:inline xmlns:a="http://schemas.openxmlformats.org/drawingml/2006/main" xmlns:pic="http://schemas.openxmlformats.org/drawingml/2006/picture">
            <wp:extent cx="5852160" cy="3677107"/>
            <wp:docPr id="263" name="Picture 263"/>
            <wp:cNvGraphicFramePr>
              <a:graphicFrameLocks noChangeAspect="1"/>
            </wp:cNvGraphicFramePr>
            <a:graphic>
              <a:graphicData uri="http://schemas.openxmlformats.org/drawingml/2006/picture">
                <pic:pic>
                  <pic:nvPicPr>
                    <pic:cNvPr id="0" name="notifications.jpg"/>
                    <pic:cNvPicPr/>
                  </pic:nvPicPr>
                  <pic:blipFill>
                    <a:blip r:embed="rId160"/>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الإشعارات</w:t>
      </w:r>
    </w:p>
    <w:p>
      <w:pPr>
        <w:bidi/>
      </w:pPr>
      <w:r>
        <w:rPr>
          <w:b/>
          <w:rtl w:val="1"/>
          <w:lang w:bidi="ar-SA"/>
        </w:rPr>
        <w:t>من يفتحها:</w:t>
      </w:r>
      <w:r>
        <w:rPr>
          <w:rtl w:val="1"/>
          <w:lang w:bidi="ar-SA"/>
        </w:rPr>
        <w:t xml:space="preserve"> لا صلاحية — كل مستخدم مُصادَق. ولا يرى فيها إلا إشعاراته هو: كل استعلام في </w:t>
      </w:r>
      <w:r>
        <w:rPr>
          <w:rFonts w:ascii="Consolas" w:hAnsi="Consolas"/>
          <w:sz w:val="19"/>
          <w:rFonts w:ascii="Consolas" w:hAnsi="Consolas" w:cs="Consolas"/>
          <w:rtl w:val="0"/>
          <w:lang w:bidi="ar-SA"/>
        </w:rPr>
        <w:t>NotificationController</w:t>
      </w:r>
      <w:r>
        <w:rPr>
          <w:rtl w:val="1"/>
          <w:lang w:bidi="ar-SA"/>
        </w:rPr>
        <w:t xml:space="preserve"> محصور بـ</w:t>
      </w:r>
      <w:r>
        <w:rPr>
          <w:rFonts w:ascii="Consolas" w:hAnsi="Consolas"/>
          <w:sz w:val="19"/>
          <w:rFonts w:ascii="Consolas" w:hAnsi="Consolas" w:cs="Consolas"/>
          <w:rtl w:val="0"/>
          <w:lang w:bidi="ar-SA"/>
        </w:rPr>
        <w:t>recipient_id</w:t>
      </w:r>
      <w:r>
        <w:rPr>
          <w:rtl w:val="1"/>
          <w:lang w:bidi="ar-SA"/>
        </w:rPr>
        <w:t xml:space="preserve"> = حسابك.</w:t>
      </w:r>
    </w:p>
    <w:p>
      <w:pPr>
        <w:bidi/>
      </w:pPr>
      <w:r>
        <w:rPr>
          <w:rtl w:val="1"/>
          <w:lang w:bidi="ar-SA"/>
        </w:rPr>
        <w:t>كل ما يخصّك في مكان واحد: تقرير وصل مرحلة اعتمادك، تقرير أُرجع لك، مشارك أُسنِد إليك، جلسة غداً، طلب تحديث بيانات. تُعرض أحدث ٥٠ إشعاراً، ولا ترقيم صفحات في هذه الشاشة.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«الإشعارات» ومعها رقم أحمر</w:t>
            </w:r>
          </w:p>
        </w:tc>
        <w:tc>
          <w:tcPr>
            <w:tcW w:type="dxa" w:w="4874"/>
          </w:tcPr>
          <w:p>
            <w:pPr>
              <w:bidi/>
            </w:pPr>
            <w:r>
              <w:rPr>
                <w:sz w:val="19"/>
                <w:rtl w:val="1"/>
                <w:lang w:bidi="ar-SA"/>
              </w:rPr>
              <w:t>عدد إشعاراتك غير المقروءة. يختفي الرقم عند الصفر</w:t>
            </w:r>
          </w:p>
        </w:tc>
      </w:tr>
      <w:tr>
        <w:tc>
          <w:tcPr>
            <w:tcW w:type="dxa" w:w="4874"/>
          </w:tcPr>
          <w:p>
            <w:pPr>
              <w:bidi/>
            </w:pPr>
            <w:r>
              <w:rPr>
                <w:sz w:val="19"/>
                <w:rtl w:val="1"/>
                <w:lang w:bidi="ar-SA"/>
              </w:rPr>
              <w:t>«آخر التنبيهات والتحديثات»</w:t>
            </w:r>
          </w:p>
        </w:tc>
        <w:tc>
          <w:tcPr>
            <w:tcW w:type="dxa" w:w="4874"/>
          </w:tcPr>
          <w:p>
            <w:pPr>
              <w:bidi/>
            </w:pPr>
            <w:r>
              <w:rPr>
                <w:sz w:val="19"/>
                <w:rtl w:val="1"/>
                <w:lang w:bidi="ar-SA"/>
              </w:rPr>
              <w:t>سطر وصف الشاشة</w:t>
            </w:r>
          </w:p>
        </w:tc>
      </w:tr>
      <w:tr>
        <w:tc>
          <w:tcPr>
            <w:tcW w:type="dxa" w:w="4874"/>
          </w:tcPr>
          <w:p>
            <w:pPr>
              <w:bidi/>
            </w:pPr>
            <w:r>
              <w:rPr>
                <w:sz w:val="19"/>
                <w:rtl w:val="1"/>
                <w:lang w:bidi="ar-SA"/>
              </w:rPr>
              <w:t>«تعليم الكل كمقروء»</w:t>
            </w:r>
          </w:p>
        </w:tc>
        <w:tc>
          <w:tcPr>
            <w:tcW w:type="dxa" w:w="4874"/>
          </w:tcPr>
          <w:p>
            <w:pPr>
              <w:bidi/>
            </w:pPr>
            <w:r>
              <w:rPr>
                <w:sz w:val="19"/>
                <w:rtl w:val="1"/>
                <w:lang w:bidi="ar-SA"/>
              </w:rPr>
              <w:t>لا يظهر إلا إن كان لديك غير مقروء</w:t>
            </w:r>
          </w:p>
        </w:tc>
      </w:tr>
      <w:tr>
        <w:tc>
          <w:tcPr>
            <w:tcW w:type="dxa" w:w="4874"/>
          </w:tcPr>
          <w:p>
            <w:pPr>
              <w:bidi/>
            </w:pPr>
            <w:r>
              <w:rPr>
                <w:sz w:val="19"/>
                <w:rtl w:val="1"/>
                <w:lang w:bidi="ar-SA"/>
              </w:rPr>
              <w:t>بطاقة الإشعار</w:t>
            </w:r>
          </w:p>
        </w:tc>
        <w:tc>
          <w:tcPr>
            <w:tcW w:type="dxa" w:w="4874"/>
          </w:tcPr>
          <w:p>
            <w:pPr>
              <w:bidi/>
            </w:pPr>
            <w:r>
              <w:rPr>
                <w:sz w:val="19"/>
                <w:rtl w:val="1"/>
                <w:lang w:bidi="ar-SA"/>
              </w:rPr>
              <w:t>أيقونة النوع، ثم العنوان، ثم المتن، ثم الوقت</w:t>
            </w:r>
          </w:p>
        </w:tc>
      </w:tr>
      <w:tr>
        <w:tc>
          <w:tcPr>
            <w:tcW w:type="dxa" w:w="4874"/>
          </w:tcPr>
          <w:p>
            <w:pPr>
              <w:bidi/>
            </w:pPr>
            <w:r>
              <w:rPr>
                <w:sz w:val="19"/>
                <w:rtl w:val="1"/>
                <w:lang w:bidi="ar-SA"/>
              </w:rPr>
              <w:t>نقطة خضراء في طرف البطاقة</w:t>
            </w:r>
          </w:p>
        </w:tc>
        <w:tc>
          <w:tcPr>
            <w:tcW w:type="dxa" w:w="4874"/>
          </w:tcPr>
          <w:p>
            <w:pPr>
              <w:bidi/>
            </w:pPr>
            <w:r>
              <w:rPr>
                <w:sz w:val="19"/>
                <w:rtl w:val="1"/>
                <w:lang w:bidi="ar-SA"/>
              </w:rPr>
              <w:t>الإشعار غير مقروء</w:t>
            </w:r>
          </w:p>
        </w:tc>
      </w:tr>
      <w:tr>
        <w:tc>
          <w:tcPr>
            <w:tcW w:type="dxa" w:w="4874"/>
          </w:tcPr>
          <w:p>
            <w:pPr>
              <w:bidi/>
            </w:pPr>
            <w:r>
              <w:rPr>
                <w:sz w:val="19"/>
                <w:rtl w:val="1"/>
                <w:lang w:bidi="ar-SA"/>
              </w:rPr>
              <w:t>«لا توجد إشعارات»</w:t>
            </w:r>
          </w:p>
        </w:tc>
        <w:tc>
          <w:tcPr>
            <w:tcW w:type="dxa" w:w="4874"/>
          </w:tcPr>
          <w:p>
            <w:pPr>
              <w:bidi/>
            </w:pPr>
            <w:r>
              <w:rPr>
                <w:sz w:val="19"/>
                <w:rtl w:val="1"/>
                <w:lang w:bidi="ar-SA"/>
              </w:rPr>
              <w:t>لا إشعارات لحسابك</w:t>
            </w:r>
          </w:p>
        </w:tc>
      </w:tr>
      <w:tr>
        <w:tc>
          <w:tcPr>
            <w:tcW w:type="dxa" w:w="4874"/>
          </w:tcPr>
          <w:p>
            <w:pPr>
              <w:bidi/>
            </w:pPr>
            <w:r>
              <w:rPr>
                <w:sz w:val="19"/>
                <w:rtl w:val="1"/>
                <w:lang w:bidi="ar-SA"/>
              </w:rPr>
              <w:t>العدّاد على «الإشعارات» في القائمة الجانبية</w:t>
            </w:r>
          </w:p>
        </w:tc>
        <w:tc>
          <w:tcPr>
            <w:tcW w:type="dxa" w:w="4874"/>
          </w:tcPr>
          <w:p>
            <w:pPr>
              <w:bidi/>
            </w:pPr>
            <w:r>
              <w:rPr>
                <w:sz w:val="19"/>
                <w:rtl w:val="1"/>
                <w:lang w:bidi="ar-SA"/>
              </w:rPr>
              <w:t>نفس عدد غير المقروء؛ يُحدَّث كل دقيقة وعند كل تنقّل، ويُكتب «99+» فوق تسعة وتسعين</w:t>
            </w:r>
          </w:p>
        </w:tc>
      </w:tr>
    </w:tbl>
    <w:p/>
    <w:p>
      <w:pPr>
        <w:bidi/>
      </w:pPr>
      <w:r>
        <w:rPr>
          <w:b/>
          <w:rtl w:val="1"/>
          <w:lang w:bidi="ar-SA"/>
        </w:rPr>
        <w:t>صيغة الوقت:</w:t>
      </w:r>
      <w:r>
        <w:rPr>
          <w:rtl w:val="1"/>
          <w:lang w:bidi="ar-SA"/>
        </w:rPr>
        <w:t xml:space="preserve"> «الآن» دون الدقيقة، ثم «قبل N دقيقة» دون الساعة، ثم «قبل N ساعة» دون اليوم، ثم التاريخ.</w:t>
      </w:r>
    </w:p>
    <w:p>
      <w:pPr>
        <w:bidi/>
      </w:pPr>
      <w:r>
        <w:rPr>
          <w:b/>
          <w:rtl w:val="1"/>
          <w:lang w:bidi="ar-SA"/>
        </w:rPr>
        <w:t>أنواع الإشعارات ولون أيقونتها</w:t>
      </w:r>
      <w:r>
        <w:rPr>
          <w:rtl w:val="1"/>
          <w:lang w:bidi="ar-SA"/>
        </w:rPr>
        <w:t xml:space="preserve"> — النوع يفرضه قيد القاعدة على </w:t>
      </w:r>
      <w:r>
        <w:rPr>
          <w:rFonts w:ascii="Consolas" w:hAnsi="Consolas"/>
          <w:sz w:val="19"/>
          <w:rFonts w:ascii="Consolas" w:hAnsi="Consolas" w:cs="Consolas"/>
          <w:rtl w:val="0"/>
          <w:lang w:bidi="ar-SA"/>
        </w:rPr>
        <w:t>notifications.type</w:t>
      </w:r>
      <w:r>
        <w:rPr>
          <w:rtl w:val="1"/>
          <w:lang w:bidi="ar-SA"/>
        </w:rPr>
        <w:t>:</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النوع</w:t>
            </w:r>
          </w:p>
        </w:tc>
        <w:tc>
          <w:tcPr>
            <w:tcW w:type="dxa" w:w="4874"/>
            <w:shd w:val="clear" w:color="auto" w:fill="EAF5EF"/>
          </w:tcPr>
          <w:p>
            <w:pPr>
              <w:bidi/>
            </w:pPr>
            <w:r>
              <w:rPr>
                <w:b/>
                <w:sz w:val="19"/>
              </w:rPr>
            </w:r>
            <w:r>
              <w:rPr>
                <w:b/>
                <w:sz w:val="19"/>
                <w:rtl w:val="1"/>
                <w:lang w:bidi="ar-SA"/>
              </w:rPr>
              <w:t>أمثلة حقيقية من النظام</w:t>
            </w:r>
          </w:p>
        </w:tc>
      </w:tr>
      <w:tr>
        <w:tc>
          <w:tcPr>
            <w:tcW w:type="dxa" w:w="4874"/>
          </w:tcPr>
          <w:p>
            <w:pPr>
              <w:bidi/>
            </w:pPr>
            <w:r>
              <w:rPr>
                <w:sz w:val="19"/>
                <w:rtl w:val="1"/>
                <w:lang w:bidi="ar-SA"/>
              </w:rPr>
              <w:t>approval</w:t>
            </w:r>
          </w:p>
        </w:tc>
        <w:tc>
          <w:tcPr>
            <w:tcW w:type="dxa" w:w="4874"/>
          </w:tcPr>
          <w:p>
            <w:pPr>
              <w:bidi/>
            </w:pPr>
            <w:r>
              <w:rPr>
                <w:sz w:val="19"/>
                <w:rtl w:val="1"/>
                <w:lang w:bidi="ar-SA"/>
              </w:rPr>
              <w:t>«تقرير جديد بانتظار اعتمادك» · «تقرير بانتظار اعتمادك» · «تقرير معدّل بانتظار الاعتماد» · «تقرير متأخر بانتظار الاعتماد» · «تقييم بانتظار الاعتماد» · «طلب تحديث بيانات مشارك»</w:t>
            </w:r>
          </w:p>
        </w:tc>
      </w:tr>
      <w:tr>
        <w:tc>
          <w:tcPr>
            <w:tcW w:type="dxa" w:w="4874"/>
          </w:tcPr>
          <w:p>
            <w:pPr>
              <w:bidi/>
            </w:pPr>
            <w:r>
              <w:rPr>
                <w:sz w:val="19"/>
                <w:rtl w:val="1"/>
                <w:lang w:bidi="ar-SA"/>
              </w:rPr>
              <w:t>return</w:t>
            </w:r>
          </w:p>
        </w:tc>
        <w:tc>
          <w:tcPr>
            <w:tcW w:type="dxa" w:w="4874"/>
          </w:tcPr>
          <w:p>
            <w:pPr>
              <w:bidi/>
            </w:pPr>
            <w:r>
              <w:rPr>
                <w:sz w:val="19"/>
                <w:rtl w:val="1"/>
                <w:lang w:bidi="ar-SA"/>
              </w:rPr>
              <w:t>«أُعيد تقرير للتعديل» · «أُلغي التقرير» · «ردّ إسناد: ‹الرمز›»</w:t>
            </w:r>
          </w:p>
        </w:tc>
      </w:tr>
      <w:tr>
        <w:tc>
          <w:tcPr>
            <w:tcW w:type="dxa" w:w="4874"/>
          </w:tcPr>
          <w:p>
            <w:pPr>
              <w:bidi/>
            </w:pPr>
            <w:r>
              <w:rPr>
                <w:sz w:val="19"/>
                <w:rtl w:val="1"/>
                <w:lang w:bidi="ar-SA"/>
              </w:rPr>
              <w:t>action</w:t>
            </w:r>
          </w:p>
        </w:tc>
        <w:tc>
          <w:tcPr>
            <w:tcW w:type="dxa" w:w="4874"/>
          </w:tcPr>
          <w:p>
            <w:pPr>
              <w:bidi/>
            </w:pPr>
            <w:r>
              <w:rPr>
                <w:sz w:val="19"/>
                <w:rtl w:val="1"/>
                <w:lang w:bidi="ar-SA"/>
              </w:rPr>
              <w:t>«مشارك مُسنَد إليك: ‹الرمز›»</w:t>
            </w:r>
          </w:p>
        </w:tc>
      </w:tr>
      <w:tr>
        <w:tc>
          <w:tcPr>
            <w:tcW w:type="dxa" w:w="4874"/>
          </w:tcPr>
          <w:p>
            <w:pPr>
              <w:bidi/>
            </w:pPr>
            <w:r>
              <w:rPr>
                <w:sz w:val="19"/>
                <w:rtl w:val="1"/>
                <w:lang w:bidi="ar-SA"/>
              </w:rPr>
              <w:t>info</w:t>
            </w:r>
          </w:p>
        </w:tc>
        <w:tc>
          <w:tcPr>
            <w:tcW w:type="dxa" w:w="4874"/>
          </w:tcPr>
          <w:p>
            <w:pPr>
              <w:bidi/>
            </w:pPr>
            <w:r>
              <w:rPr>
                <w:sz w:val="19"/>
                <w:rtl w:val="1"/>
                <w:lang w:bidi="ar-SA"/>
              </w:rPr>
              <w:t>«تذكير: جلسة غداً» · «اعتُمد ورُحّل: ‹الرمز›» · «تقييم مُرجع للتعديل» · «رسالة جديدة من ‹الاسم›»</w:t>
            </w:r>
          </w:p>
        </w:tc>
      </w:tr>
      <w:tr>
        <w:tc>
          <w:tcPr>
            <w:tcW w:type="dxa" w:w="4874"/>
          </w:tcPr>
          <w:p>
            <w:pPr>
              <w:bidi/>
            </w:pPr>
            <w:r>
              <w:rPr>
                <w:sz w:val="19"/>
                <w:rtl w:val="1"/>
                <w:lang w:bidi="ar-SA"/>
              </w:rPr>
              <w:t>report</w:t>
            </w:r>
          </w:p>
        </w:tc>
        <w:tc>
          <w:tcPr>
            <w:tcW w:type="dxa" w:w="4874"/>
          </w:tcPr>
          <w:p>
            <w:pPr>
              <w:bidi/>
            </w:pPr>
            <w:r>
              <w:rPr>
                <w:sz w:val="19"/>
                <w:rtl w:val="1"/>
                <w:lang w:bidi="ar-SA"/>
              </w:rPr>
              <w:t>«اعتُمد التقرير نهائياً»</w:t>
            </w:r>
          </w:p>
        </w:tc>
      </w:tr>
      <w:tr>
        <w:tc>
          <w:tcPr>
            <w:tcW w:type="dxa" w:w="4874"/>
          </w:tcPr>
          <w:p>
            <w:pPr>
              <w:bidi/>
            </w:pPr>
            <w:r>
              <w:rPr>
                <w:sz w:val="19"/>
                <w:rtl w:val="1"/>
                <w:lang w:bidi="ar-SA"/>
              </w:rPr>
              <w:t>system</w:t>
            </w:r>
          </w:p>
        </w:tc>
        <w:tc>
          <w:tcPr>
            <w:tcW w:type="dxa" w:w="4874"/>
          </w:tcPr>
          <w:p>
            <w:pPr>
              <w:bidi/>
            </w:pPr>
            <w:r>
              <w:rPr>
                <w:sz w:val="19"/>
                <w:rtl w:val="1"/>
                <w:lang w:bidi="ar-SA"/>
              </w:rPr>
              <w:t>إشعارات النظام</w:t>
            </w:r>
          </w:p>
        </w:tc>
      </w:tr>
    </w:tbl>
    <w:p/>
    <w:p>
      <w:pPr>
        <w:pStyle w:val="Heading3"/>
        <w:bidi/>
      </w:pPr>
      <w:r>
        <w:rPr>
          <w:rtl w:val="1"/>
          <w:lang w:bidi="ar-SA"/>
        </w:rPr>
        <w:t>كيف تعمل فيها</w:t>
      </w:r>
    </w:p>
    <w:p>
      <w:pPr>
        <w:bidi/>
      </w:pPr>
      <w:r>
        <w:rPr>
          <w:b/>
          <w:rtl w:val="1"/>
          <w:lang w:bidi="ar-SA"/>
        </w:rPr>
        <w:t>قراءة إشعار وتعليمه مقروءاً</w:t>
      </w:r>
    </w:p>
    <w:p>
      <w:pPr>
        <w:pStyle w:val="ListNumber"/>
        <w:bidi/>
      </w:pPr>
      <w:r>
        <w:rPr>
          <w:rtl w:val="1"/>
          <w:lang w:bidi="ar-SA"/>
        </w:rPr>
        <w:t>افتح «الإشعارات» من القائمة الجانبية.</w:t>
      </w:r>
    </w:p>
    <w:p>
      <w:pPr>
        <w:pStyle w:val="ListNumber"/>
        <w:bidi/>
      </w:pPr>
      <w:r>
        <w:rPr>
          <w:rtl w:val="1"/>
          <w:lang w:bidi="ar-SA"/>
        </w:rPr>
        <w:t>اضغط بطاقة الإشعار.</w:t>
      </w:r>
    </w:p>
    <w:p>
      <w:pPr>
        <w:bidi/>
      </w:pPr>
      <w:r>
        <w:rPr>
          <w:rtl w:val="1"/>
          <w:lang w:bidi="ar-SA"/>
        </w:rPr>
        <w:t>النتيجة: تختفي النقطة الخضراء عن البطاقة، وينقص الرقم الأحمر واحداً. الضغط لا ينقلك إلى الشاشة المعنيّة — افتحها بنفسك من القائمة الجانبية. والبطاقة تبقى في القائمة بعد قراءتها ولا تُحذف.</w:t>
      </w:r>
    </w:p>
    <w:p>
      <w:pPr>
        <w:jc w:val="center"/>
      </w:pPr>
      <w:r>
        <w:drawing>
          <wp:inline xmlns:a="http://schemas.openxmlformats.org/drawingml/2006/main" xmlns:pic="http://schemas.openxmlformats.org/drawingml/2006/picture">
            <wp:extent cx="5852160" cy="1087526"/>
            <wp:docPr id="264" name="Picture 264"/>
            <wp:cNvGraphicFramePr>
              <a:graphicFrameLocks noChangeAspect="1"/>
            </wp:cNvGraphicFramePr>
            <a:graphic>
              <a:graphicData uri="http://schemas.openxmlformats.org/drawingml/2006/picture">
                <pic:pic>
                  <pic:nvPicPr>
                    <pic:cNvPr id="0" name="notifications-item.jpg"/>
                    <pic:cNvPicPr/>
                  </pic:nvPicPr>
                  <pic:blipFill>
                    <a:blip r:embed="rId81"/>
                    <a:stretch>
                      <a:fillRect/>
                    </a:stretch>
                  </pic:blipFill>
                  <pic:spPr>
                    <a:xfrm>
                      <a:off x="0" y="0"/>
                      <a:ext cx="5852160" cy="1087526"/>
                    </a:xfrm>
                    <a:prstGeom prst="rect"/>
                  </pic:spPr>
                </pic:pic>
              </a:graphicData>
            </a:graphic>
          </wp:inline>
        </w:drawing>
      </w:r>
    </w:p>
    <w:p>
      <w:pPr>
        <w:jc w:val="center"/>
        <w:bidi/>
      </w:pPr>
      <w:r>
        <w:rPr>
          <w:i/>
          <w:color w:val="6B7F74"/>
          <w:sz w:val="18"/>
          <w:rtl w:val="1"/>
          <w:lang w:bidi="ar-SA"/>
        </w:rPr>
        <w:t>بطاقة إشعار: الأيقونة والعنوان والمتن والوقت ونقطة عدم القراءة</w:t>
      </w:r>
    </w:p>
    <w:p>
      <w:pPr>
        <w:bidi/>
      </w:pPr>
      <w:r>
        <w:rPr>
          <w:b/>
          <w:rtl w:val="1"/>
          <w:lang w:bidi="ar-SA"/>
        </w:rPr>
        <w:t>تعليم الكل كمقروء</w:t>
      </w:r>
    </w:p>
    <w:p>
      <w:pPr>
        <w:pStyle w:val="ListNumber"/>
        <w:bidi/>
      </w:pPr>
      <w:r>
        <w:rPr>
          <w:rtl w:val="1"/>
          <w:lang w:bidi="ar-SA"/>
        </w:rPr>
        <w:t>اضغط «تعليم الكل كمقروء» أعلى يسار الشاشة.</w:t>
      </w:r>
    </w:p>
    <w:p>
      <w:pPr>
        <w:bidi/>
      </w:pPr>
      <w:r>
        <w:rPr>
          <w:rtl w:val="1"/>
          <w:lang w:bidi="ar-SA"/>
        </w:rPr>
        <w:t>النتيجة: تُعلَّم كل إشعاراتك غير المقروءة — لا المعروضة على الشاشة وحدها — فيصير العدّاد صفراً ويختفي الزرّ.</w:t>
      </w:r>
    </w:p>
    <w:p>
      <w:pPr>
        <w:jc w:val="center"/>
      </w:pPr>
      <w:r>
        <w:drawing>
          <wp:inline xmlns:a="http://schemas.openxmlformats.org/drawingml/2006/main" xmlns:pic="http://schemas.openxmlformats.org/drawingml/2006/picture">
            <wp:extent cx="5852160" cy="829056"/>
            <wp:docPr id="265" name="Picture 265"/>
            <wp:cNvGraphicFramePr>
              <a:graphicFrameLocks noChangeAspect="1"/>
            </wp:cNvGraphicFramePr>
            <a:graphic>
              <a:graphicData uri="http://schemas.openxmlformats.org/drawingml/2006/picture">
                <pic:pic>
                  <pic:nvPicPr>
                    <pic:cNvPr id="0" name="notifications-head.jpg"/>
                    <pic:cNvPicPr/>
                  </pic:nvPicPr>
                  <pic:blipFill>
                    <a:blip r:embed="rId161"/>
                    <a:stretch>
                      <a:fillRect/>
                    </a:stretch>
                  </pic:blipFill>
                  <pic:spPr>
                    <a:xfrm>
                      <a:off x="0" y="0"/>
                      <a:ext cx="5852160" cy="829056"/>
                    </a:xfrm>
                    <a:prstGeom prst="rect"/>
                  </pic:spPr>
                </pic:pic>
              </a:graphicData>
            </a:graphic>
          </wp:inline>
        </w:drawing>
      </w:r>
    </w:p>
    <w:p>
      <w:pPr>
        <w:jc w:val="center"/>
        <w:bidi/>
      </w:pPr>
      <w:r>
        <w:rPr>
          <w:i/>
          <w:color w:val="6B7F74"/>
          <w:sz w:val="18"/>
          <w:rtl w:val="1"/>
          <w:lang w:bidi="ar-SA"/>
        </w:rPr>
        <w:t>ترويسة الشاشة: العدّاد وزرّ «تعليم الكل كمقروء»</w:t>
      </w:r>
    </w:p>
    <w:p>
      <w:pPr>
        <w:bidi/>
      </w:pPr>
      <w:r>
        <w:rPr>
          <w:b/>
          <w:rtl w:val="1"/>
          <w:lang w:bidi="ar-SA"/>
        </w:rPr>
        <w:t>متابعة الجديد وأنت في شاشة أخرى</w:t>
      </w:r>
    </w:p>
    <w:p>
      <w:pPr>
        <w:pStyle w:val="ListNumber"/>
        <w:bidi/>
      </w:pPr>
      <w:r>
        <w:rPr>
          <w:rtl w:val="1"/>
          <w:lang w:bidi="ar-SA"/>
        </w:rPr>
        <w:t>راقب الرقم بجانب «الإشعارات» في القائمة الجانبية.</w:t>
      </w:r>
    </w:p>
    <w:p>
      <w:pPr>
        <w:bidi/>
      </w:pPr>
      <w:r>
        <w:rPr>
          <w:rtl w:val="1"/>
          <w:lang w:bidi="ar-SA"/>
        </w:rPr>
        <w:t>النتيجة: يتحدّث تلقائياً كل دقيقة، وعند كل انتقال بين الشاشات.</w:t>
      </w:r>
    </w:p>
    <w:p>
      <w:pPr>
        <w:jc w:val="center"/>
      </w:pPr>
      <w:r>
        <w:drawing>
          <wp:inline xmlns:a="http://schemas.openxmlformats.org/drawingml/2006/main" xmlns:pic="http://schemas.openxmlformats.org/drawingml/2006/picture">
            <wp:extent cx="5852160" cy="3677107"/>
            <wp:docPr id="266" name="Picture 266"/>
            <wp:cNvGraphicFramePr>
              <a:graphicFrameLocks noChangeAspect="1"/>
            </wp:cNvGraphicFramePr>
            <a:graphic>
              <a:graphicData uri="http://schemas.openxmlformats.org/drawingml/2006/picture">
                <pic:pic>
                  <pic:nvPicPr>
                    <pic:cNvPr id="0" name="notifications-empty.jpg"/>
                    <pic:cNvPicPr/>
                  </pic:nvPicPr>
                  <pic:blipFill>
                    <a:blip r:embed="rId8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حالة «لا توجد إشعارات»</w:t>
      </w:r>
    </w:p>
    <w:p>
      <w:pPr>
        <w:pStyle w:val="Heading3"/>
        <w:bidi/>
      </w:pPr>
      <w:r>
        <w:rPr>
          <w:rtl w:val="1"/>
          <w:lang w:bidi="ar-SA"/>
        </w:rPr>
        <w:t>ما يمنعه النظام ولماذا</w:t>
      </w:r>
    </w:p>
    <w:p>
      <w:pPr>
        <w:pStyle w:val="ListBullet"/>
        <w:bidi/>
      </w:pPr>
      <w:r>
        <w:rPr>
          <w:b/>
          <w:rtl w:val="1"/>
          <w:lang w:bidi="ar-SA"/>
        </w:rPr>
        <w:t>لا ترى إلا إشعاراتك.</w:t>
      </w:r>
      <w:r>
        <w:rPr>
          <w:rtl w:val="1"/>
          <w:lang w:bidi="ar-SA"/>
        </w:rPr>
        <w:t xml:space="preserve"> القائمة والعدّاد والتعليم كلها محصورة بـ</w:t>
      </w:r>
      <w:r>
        <w:rPr>
          <w:rFonts w:ascii="Consolas" w:hAnsi="Consolas"/>
          <w:sz w:val="19"/>
          <w:rFonts w:ascii="Consolas" w:hAnsi="Consolas" w:cs="Consolas"/>
          <w:rtl w:val="0"/>
          <w:lang w:bidi="ar-SA"/>
        </w:rPr>
        <w:t>recipient_id</w:t>
      </w:r>
      <w:r>
        <w:rPr>
          <w:rtl w:val="1"/>
          <w:lang w:bidi="ar-SA"/>
        </w:rPr>
        <w:t xml:space="preserve"> = حسابك، وتعليم إشعار غيرك مقروءاً يُردّ «غير موجود» لأن المعرّف والمستلم يُفحصان معاً في استعلام واحد.</w:t>
      </w:r>
    </w:p>
    <w:p>
      <w:pPr>
        <w:pStyle w:val="ListBullet"/>
        <w:bidi/>
      </w:pPr>
      <w:r>
        <w:rPr>
          <w:b/>
          <w:rtl w:val="1"/>
          <w:lang w:bidi="ar-SA"/>
        </w:rPr>
        <w:t>إشعار التقرير الموجَّه إلى دور لا يصل من هو خارج نطاق المشارك.</w:t>
      </w:r>
      <w:r>
        <w:rPr>
          <w:rtl w:val="1"/>
          <w:lang w:bidi="ar-SA"/>
        </w:rPr>
        <w:t xml:space="preserve"> متن الإشعار يحمل رمز المشارك، فيُنقّى المستلمون بنفس حصر المشارك: المصنَّف لا يصل من لا يملك </w:t>
      </w:r>
      <w:r>
        <w:rPr>
          <w:rFonts w:ascii="Consolas" w:hAnsi="Consolas"/>
          <w:sz w:val="19"/>
          <w:rFonts w:ascii="Consolas" w:hAnsi="Consolas" w:cs="Consolas"/>
          <w:rtl w:val="0"/>
          <w:lang w:bidi="ar-SA"/>
        </w:rPr>
        <w:t>candidate.view_classified</w:t>
      </w:r>
      <w:r>
        <w:rPr>
          <w:rtl w:val="1"/>
          <w:lang w:bidi="ar-SA"/>
        </w:rPr>
        <w:t>، والمحصور قطاعياً لا يصله مشارك خارج قطاعه — وإلا سُرّب رمز مشارك لمن يُحجب عنه التقرير نفسه (</w:t>
      </w:r>
      <w:r>
        <w:rPr>
          <w:rFonts w:ascii="Consolas" w:hAnsi="Consolas"/>
          <w:sz w:val="19"/>
          <w:rFonts w:ascii="Consolas" w:hAnsi="Consolas" w:cs="Consolas"/>
          <w:rtl w:val="0"/>
          <w:lang w:bidi="ar-SA"/>
        </w:rPr>
        <w:t>NotificationService::notifyRole</w:t>
      </w:r>
      <w:r>
        <w:rPr>
          <w:rtl w:val="1"/>
          <w:lang w:bidi="ar-SA"/>
        </w:rPr>
        <w:t>).</w:t>
      </w:r>
    </w:p>
    <w:p>
      <w:pPr>
        <w:pStyle w:val="ListBullet"/>
        <w:bidi/>
      </w:pPr>
      <w:r>
        <w:rPr>
          <w:b/>
          <w:rtl w:val="1"/>
          <w:lang w:bidi="ar-SA"/>
        </w:rPr>
        <w:t>إشعار المردود يذهب إلى من يملك الصلاحية لا إلى رمز دور.</w:t>
      </w:r>
      <w:r>
        <w:rPr>
          <w:rtl w:val="1"/>
          <w:lang w:bidi="ar-SA"/>
        </w:rPr>
        <w:t xml:space="preserve"> ردّ الإسناد يُرسَل لكل من يملك </w:t>
      </w:r>
      <w:r>
        <w:rPr>
          <w:rFonts w:ascii="Consolas" w:hAnsi="Consolas"/>
          <w:sz w:val="19"/>
          <w:rFonts w:ascii="Consolas" w:hAnsi="Consolas" w:cs="Consolas"/>
          <w:rtl w:val="0"/>
          <w:lang w:bidi="ar-SA"/>
        </w:rPr>
        <w:t>reception.assign</w:t>
      </w:r>
      <w:r>
        <w:rPr>
          <w:rtl w:val="1"/>
          <w:lang w:bidi="ar-SA"/>
        </w:rPr>
        <w:t>؛ مركزٌ لم يُنشئ دور «مسؤول العمليات» كان الإشعار يذهب فيه إلى لا أحد فيقف المشارك في منتصف المسار.</w:t>
      </w:r>
    </w:p>
    <w:p>
      <w:pPr>
        <w:pStyle w:val="ListBullet"/>
        <w:bidi/>
      </w:pPr>
      <w:r>
        <w:rPr>
          <w:b/>
          <w:rtl w:val="1"/>
          <w:lang w:bidi="ar-SA"/>
        </w:rPr>
        <w:t>تصعيد التقرير المتأخر مرّة واحدة لكل تأخّر.</w:t>
      </w:r>
      <w:r>
        <w:rPr>
          <w:rtl w:val="1"/>
          <w:lang w:bidi="ar-SA"/>
        </w:rPr>
        <w:t xml:space="preserve"> طابع التصعيد يمنع إعادة الإشعار يومياً بلا حدّ.</w:t>
      </w:r>
    </w:p>
    <w:p>
      <w:pPr>
        <w:pStyle w:val="ListBullet"/>
        <w:bidi/>
      </w:pPr>
      <w:r>
        <w:rPr>
          <w:b/>
          <w:rtl w:val="1"/>
          <w:lang w:bidi="ar-SA"/>
        </w:rPr>
        <w:t>الإشعار لا ينسخ نصّ رسالة المحادثة</w:t>
      </w:r>
      <w:r>
        <w:rPr>
          <w:rtl w:val="1"/>
          <w:lang w:bidi="ar-SA"/>
        </w:rPr>
        <w:t xml:space="preserve"> — نصّ الرسالة لقطة مجمّدة قد يتجاوز تصنيفها لاحقاً.</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تعذّر تحميل الإشعارات — تأكد أن الخادم يعمل</w:t>
            </w:r>
          </w:p>
        </w:tc>
        <w:tc>
          <w:tcPr>
            <w:tcW w:type="dxa" w:w="3250"/>
          </w:tcPr>
          <w:p>
            <w:pPr>
              <w:bidi/>
            </w:pPr>
            <w:r>
              <w:rPr>
                <w:sz w:val="19"/>
                <w:rtl w:val="1"/>
                <w:lang w:bidi="ar-SA"/>
              </w:rPr>
              <w:t>فشل جلب قائمة الإشعارات</w:t>
            </w:r>
          </w:p>
        </w:tc>
        <w:tc>
          <w:tcPr>
            <w:tcW w:type="dxa" w:w="3250"/>
          </w:tcPr>
          <w:p>
            <w:pPr>
              <w:bidi/>
            </w:pPr>
            <w:r>
              <w:rPr>
                <w:sz w:val="19"/>
                <w:rtl w:val="1"/>
                <w:lang w:bidi="ar-SA"/>
              </w:rPr>
              <w:t>أعد تحميل الصفحة؛ إن تكرّر فراجع اتصال الخادم</w:t>
            </w:r>
          </w:p>
        </w:tc>
      </w:tr>
      <w:tr>
        <w:tc>
          <w:tcPr>
            <w:tcW w:type="dxa" w:w="3250"/>
          </w:tcPr>
          <w:p>
            <w:pPr>
              <w:bidi/>
            </w:pPr>
            <w:r>
              <w:rPr>
                <w:sz w:val="19"/>
                <w:rtl w:val="1"/>
                <w:lang w:bidi="ar-SA"/>
              </w:rPr>
              <w:t>لا رسالة عند فشل التعليم كمقروء</w:t>
            </w:r>
          </w:p>
        </w:tc>
        <w:tc>
          <w:tcPr>
            <w:tcW w:type="dxa" w:w="3250"/>
          </w:tcPr>
          <w:p>
            <w:pPr>
              <w:bidi/>
            </w:pPr>
            <w:r>
              <w:rPr>
                <w:sz w:val="19"/>
                <w:rtl w:val="1"/>
                <w:lang w:bidi="ar-SA"/>
              </w:rPr>
              <w:t>فشل «تعليم كمقروء» أو «تعليم الكل كمقروء» يُتجاهل بصمت، فلا تظهر رسالة</w:t>
            </w:r>
          </w:p>
        </w:tc>
        <w:tc>
          <w:tcPr>
            <w:tcW w:type="dxa" w:w="3250"/>
          </w:tcPr>
          <w:p>
            <w:pPr>
              <w:bidi/>
            </w:pPr>
            <w:r>
              <w:rPr>
                <w:sz w:val="19"/>
                <w:rtl w:val="1"/>
                <w:lang w:bidi="ar-SA"/>
              </w:rPr>
              <w:t>إن بقيت النقطة الخضراء أو الرقم الأحمر بعد الضغط فأعد تحميل الصفحة</w:t>
            </w:r>
          </w:p>
        </w:tc>
      </w:tr>
    </w:tbl>
    <w:p/>
    <w:p>
      <w:pPr>
        <w:pStyle w:val="Heading2"/>
        <w:bidi/>
      </w:pPr>
      <w:r>
        <w:rPr>
          <w:rtl w:val="1"/>
          <w:lang w:bidi="ar-SA"/>
        </w:rPr>
        <w:t>المستخدمون</w:t>
      </w:r>
    </w:p>
    <w:p>
      <w:pPr>
        <w:jc w:val="center"/>
      </w:pPr>
      <w:r>
        <w:drawing>
          <wp:inline xmlns:a="http://schemas.openxmlformats.org/drawingml/2006/main" xmlns:pic="http://schemas.openxmlformats.org/drawingml/2006/picture">
            <wp:extent cx="5852160" cy="3677107"/>
            <wp:docPr id="267" name="Picture 267"/>
            <wp:cNvGraphicFramePr>
              <a:graphicFrameLocks noChangeAspect="1"/>
            </wp:cNvGraphicFramePr>
            <a:graphic>
              <a:graphicData uri="http://schemas.openxmlformats.org/drawingml/2006/picture">
                <pic:pic>
                  <pic:nvPicPr>
                    <pic:cNvPr id="0" name="users.jpg"/>
                    <pic:cNvPicPr/>
                  </pic:nvPicPr>
                  <pic:blipFill>
                    <a:blip r:embed="rId16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إدارة المستخدمين</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user.manage</w:t>
      </w:r>
      <w:r>
        <w:rPr>
          <w:rtl w:val="1"/>
          <w:lang w:bidi="ar-SA"/>
        </w:rPr>
        <w:t xml:space="preserve">. ولا يحملها في مصفوفة الصلاحيات إلا </w:t>
      </w:r>
      <w:r>
        <w:rPr>
          <w:b/>
          <w:rtl w:val="1"/>
          <w:lang w:bidi="ar-SA"/>
        </w:rPr>
        <w:t>مدير النظام</w:t>
      </w:r>
      <w:r>
        <w:rPr>
          <w:rtl w:val="1"/>
          <w:lang w:bidi="ar-SA"/>
        </w:rPr>
        <w:t xml:space="preserve"> (</w:t>
      </w:r>
      <w:r>
        <w:rPr>
          <w:rFonts w:ascii="Consolas" w:hAnsi="Consolas"/>
          <w:sz w:val="19"/>
          <w:rFonts w:ascii="Consolas" w:hAnsi="Consolas" w:cs="Consolas"/>
          <w:rtl w:val="0"/>
          <w:lang w:bidi="ar-SA"/>
        </w:rPr>
        <w:t>ADMIN</w:t>
      </w:r>
      <w:r>
        <w:rPr>
          <w:rtl w:val="1"/>
          <w:lang w:bidi="ar-SA"/>
        </w:rPr>
        <w:t>). وهي واحدة من ثلاث سلطات غير قابلة للتفويض (</w:t>
      </w:r>
      <w:r>
        <w:rPr>
          <w:rFonts w:ascii="Consolas" w:hAnsi="Consolas"/>
          <w:sz w:val="19"/>
          <w:rFonts w:ascii="Consolas" w:hAnsi="Consolas" w:cs="Consolas"/>
          <w:rtl w:val="0"/>
          <w:lang w:bidi="ar-SA"/>
        </w:rPr>
        <w:t>user.manage</w:t>
      </w:r>
      <w:r>
        <w:rPr>
          <w:rtl w:val="1"/>
          <w:lang w:bidi="ar-SA"/>
        </w:rPr>
        <w:t xml:space="preserve">، </w:t>
      </w:r>
      <w:r>
        <w:rPr>
          <w:rFonts w:ascii="Consolas" w:hAnsi="Consolas"/>
          <w:sz w:val="19"/>
          <w:rFonts w:ascii="Consolas" w:hAnsi="Consolas" w:cs="Consolas"/>
          <w:rtl w:val="0"/>
          <w:lang w:bidi="ar-SA"/>
        </w:rPr>
        <w:t>settings.manage</w:t>
      </w:r>
      <w:r>
        <w:rPr>
          <w:rtl w:val="1"/>
          <w:lang w:bidi="ar-SA"/>
        </w:rPr>
        <w:t xml:space="preserve">، </w:t>
      </w:r>
      <w:r>
        <w:rPr>
          <w:rFonts w:ascii="Consolas" w:hAnsi="Consolas"/>
          <w:sz w:val="19"/>
          <w:rFonts w:ascii="Consolas" w:hAnsi="Consolas" w:cs="Consolas"/>
          <w:rtl w:val="0"/>
          <w:lang w:bidi="ar-SA"/>
        </w:rPr>
        <w:t>audit.view</w:t>
      </w:r>
      <w:r>
        <w:rPr>
          <w:rtl w:val="1"/>
          <w:lang w:bidi="ar-SA"/>
        </w:rPr>
        <w:t xml:space="preserve">): لا تُمنح لشخصٍ باستثناء فردي، ولا تُضاف لدورٍ من شاشة الأدوار — تُسنَد بالدور المبذور وحده. ومن لا يملكها لا يرى </w:t>
      </w:r>
      <w:r>
        <w:rPr>
          <w:b/>
          <w:rtl w:val="1"/>
          <w:lang w:bidi="ar-SA"/>
        </w:rPr>
        <w:t>المستخدمون</w:t>
      </w:r>
      <w:r>
        <w:rPr>
          <w:rtl w:val="1"/>
          <w:lang w:bidi="ar-SA"/>
        </w:rPr>
        <w:t xml:space="preserve"> في القائمة الجانبية، وفتحُه </w:t>
      </w:r>
      <w:r>
        <w:rPr>
          <w:rFonts w:ascii="Consolas" w:hAnsi="Consolas"/>
          <w:sz w:val="19"/>
          <w:rFonts w:ascii="Consolas" w:hAnsi="Consolas" w:cs="Consolas"/>
          <w:rtl w:val="0"/>
          <w:lang w:bidi="ar-SA"/>
        </w:rPr>
        <w:t>/users</w:t>
      </w:r>
      <w:r>
        <w:rPr>
          <w:rtl w:val="1"/>
          <w:lang w:bidi="ar-SA"/>
        </w:rPr>
        <w:t xml:space="preserve"> مباشرةً يُحوّله إلى لوحة التحكم لا إلى شاشة خطأ.</w:t>
      </w:r>
    </w:p>
    <w:p>
      <w:pPr>
        <w:bidi/>
      </w:pPr>
      <w:r>
        <w:rPr>
          <w:rtl w:val="1"/>
          <w:lang w:bidi="ar-SA"/>
        </w:rPr>
        <w:t xml:space="preserve">هذه الشاشة تُدير </w:t>
      </w:r>
      <w:r>
        <w:rPr>
          <w:b/>
          <w:rtl w:val="1"/>
          <w:lang w:bidi="ar-SA"/>
        </w:rPr>
        <w:t>الحسابات</w:t>
      </w:r>
      <w:r>
        <w:rPr>
          <w:rtl w:val="1"/>
          <w:lang w:bidi="ar-SA"/>
        </w:rPr>
        <w:t xml:space="preserve">: إنشاءها، وإسناد الدور والقطاع والمدير المباشر، وتفعيلها وتعطيلها، وإعادة تعيين كلمات المرور، ومنح </w:t>
      </w:r>
      <w:r>
        <w:rPr>
          <w:b/>
          <w:rtl w:val="1"/>
          <w:lang w:bidi="ar-SA"/>
        </w:rPr>
        <w:t>استثناء فردي</w:t>
      </w:r>
      <w:r>
        <w:rPr>
          <w:rtl w:val="1"/>
          <w:lang w:bidi="ar-SA"/>
        </w:rPr>
        <w:t xml:space="preserve"> فوق الدور أو سحبه. أمّا صلاحيات الدور نفسه فمكانها شاشة </w:t>
      </w:r>
      <w:r>
        <w:rPr>
          <w:b/>
          <w:rtl w:val="1"/>
          <w:lang w:bidi="ar-SA"/>
        </w:rPr>
        <w:t>الأدوار والصلاحيات</w:t>
      </w:r>
      <w:r>
        <w:rPr>
          <w:rtl w:val="1"/>
          <w:lang w:bidi="ar-SA"/>
        </w:rPr>
        <w:t>.</w:t>
      </w:r>
    </w:p>
    <w:p>
      <w:pPr>
        <w:bidi/>
      </w:pPr>
      <w:r>
        <w:rPr>
          <w:rtl w:val="1"/>
          <w:lang w:bidi="ar-SA"/>
        </w:rPr>
        <w:t xml:space="preserve">القائمة تُعرض كاملةً مرتّبةً بالاسم الكامل تصاعدياً، وفوقها </w:t>
      </w:r>
      <w:r>
        <w:rPr>
          <w:b/>
          <w:rtl w:val="1"/>
          <w:lang w:bidi="ar-SA"/>
        </w:rPr>
        <w:t>شريط ترشيح</w:t>
      </w:r>
      <w:r>
        <w:rPr>
          <w:rtl w:val="1"/>
          <w:lang w:bidi="ar-SA"/>
        </w:rPr>
        <w:t xml:space="preserve"> (بحث + الدور + الحالة) وفي أوّل كل صفّ </w:t>
      </w:r>
      <w:r>
        <w:rPr>
          <w:b/>
          <w:rtl w:val="1"/>
          <w:lang w:bidi="ar-SA"/>
        </w:rPr>
        <w:t>مربّع تحديد</w:t>
      </w:r>
      <w:r>
        <w:rPr>
          <w:rtl w:val="1"/>
          <w:lang w:bidi="ar-SA"/>
        </w:rPr>
        <w:t xml:space="preserve"> — بهما تُبنى «مجموعة الموظفين» التي يُطبَّق عليها الوصول دفعةً واحدة.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إضافة مستخدم</w:t>
            </w:r>
          </w:p>
        </w:tc>
        <w:tc>
          <w:tcPr>
            <w:tcW w:type="dxa" w:w="4874"/>
          </w:tcPr>
          <w:p>
            <w:pPr>
              <w:bidi/>
            </w:pPr>
            <w:r>
              <w:rPr>
                <w:sz w:val="19"/>
                <w:rtl w:val="1"/>
                <w:lang w:bidi="ar-SA"/>
              </w:rPr>
              <w:t>يفتح نموذج إنشاء حساب جديد</w:t>
            </w:r>
          </w:p>
        </w:tc>
      </w:tr>
      <w:tr>
        <w:tc>
          <w:tcPr>
            <w:tcW w:type="dxa" w:w="4874"/>
          </w:tcPr>
          <w:p>
            <w:pPr>
              <w:bidi/>
            </w:pPr>
            <w:r>
              <w:rPr>
                <w:sz w:val="19"/>
                <w:rtl w:val="1"/>
                <w:lang w:bidi="ar-SA"/>
              </w:rPr>
              <w:t xml:space="preserve">حقل </w:t>
            </w:r>
            <w:r>
              <w:rPr>
                <w:b/>
                <w:sz w:val="19"/>
                <w:rtl w:val="1"/>
                <w:lang w:bidi="ar-SA"/>
              </w:rPr>
              <w:t>البحث</w:t>
            </w:r>
          </w:p>
        </w:tc>
        <w:tc>
          <w:tcPr>
            <w:tcW w:type="dxa" w:w="4874"/>
          </w:tcPr>
          <w:p>
            <w:pPr>
              <w:bidi/>
            </w:pPr>
            <w:r>
              <w:rPr>
                <w:sz w:val="19"/>
                <w:rtl w:val="1"/>
                <w:lang w:bidi="ar-SA"/>
              </w:rPr>
              <w:t>يرشّح بالاسم أو اسم المستخدم أو اسم الدور</w:t>
            </w:r>
          </w:p>
        </w:tc>
      </w:tr>
      <w:tr>
        <w:tc>
          <w:tcPr>
            <w:tcW w:type="dxa" w:w="4874"/>
          </w:tcPr>
          <w:p>
            <w:pPr>
              <w:bidi/>
            </w:pPr>
            <w:r>
              <w:rPr>
                <w:sz w:val="19"/>
                <w:rtl w:val="1"/>
                <w:lang w:bidi="ar-SA"/>
              </w:rPr>
              <w:t xml:space="preserve">قائمة </w:t>
            </w:r>
            <w:r>
              <w:rPr>
                <w:b/>
                <w:sz w:val="19"/>
                <w:rtl w:val="1"/>
                <w:lang w:bidi="ar-SA"/>
              </w:rPr>
              <w:t>كل الأدوار</w:t>
            </w:r>
          </w:p>
        </w:tc>
        <w:tc>
          <w:tcPr>
            <w:tcW w:type="dxa" w:w="4874"/>
          </w:tcPr>
          <w:p>
            <w:pPr>
              <w:bidi/>
            </w:pPr>
            <w:r>
              <w:rPr>
                <w:sz w:val="19"/>
                <w:rtl w:val="1"/>
                <w:lang w:bidi="ar-SA"/>
              </w:rPr>
              <w:t>تحصر المعروض على دورٍ واحد</w:t>
            </w:r>
          </w:p>
        </w:tc>
      </w:tr>
      <w:tr>
        <w:tc>
          <w:tcPr>
            <w:tcW w:type="dxa" w:w="4874"/>
          </w:tcPr>
          <w:p>
            <w:pPr>
              <w:bidi/>
            </w:pPr>
            <w:r>
              <w:rPr>
                <w:sz w:val="19"/>
                <w:rtl w:val="1"/>
                <w:lang w:bidi="ar-SA"/>
              </w:rPr>
              <w:t xml:space="preserve">قائمة </w:t>
            </w:r>
            <w:r>
              <w:rPr>
                <w:b/>
                <w:sz w:val="19"/>
                <w:rtl w:val="1"/>
                <w:lang w:bidi="ar-SA"/>
              </w:rPr>
              <w:t>الكل (نشط ومعطّل)</w:t>
            </w:r>
          </w:p>
        </w:tc>
        <w:tc>
          <w:tcPr>
            <w:tcW w:type="dxa" w:w="4874"/>
          </w:tcPr>
          <w:p>
            <w:pPr>
              <w:bidi/>
            </w:pPr>
            <w:r>
              <w:rPr>
                <w:sz w:val="19"/>
                <w:rtl w:val="1"/>
                <w:lang w:bidi="ar-SA"/>
              </w:rPr>
              <w:t>تحصر المعروض على النشطين أو المعطّلين</w:t>
            </w:r>
          </w:p>
        </w:tc>
      </w:tr>
      <w:tr>
        <w:tc>
          <w:tcPr>
            <w:tcW w:type="dxa" w:w="4874"/>
          </w:tcPr>
          <w:p>
            <w:pPr>
              <w:bidi/>
            </w:pPr>
            <w:r>
              <w:rPr>
                <w:sz w:val="19"/>
                <w:rtl w:val="1"/>
                <w:lang w:bidi="ar-SA"/>
              </w:rPr>
              <w:t xml:space="preserve">عدّاد </w:t>
            </w:r>
            <w:r>
              <w:rPr>
                <w:b/>
                <w:sz w:val="19"/>
                <w:rtl w:val="1"/>
                <w:lang w:bidi="ar-SA"/>
              </w:rPr>
              <w:t>N من M</w:t>
            </w:r>
          </w:p>
        </w:tc>
        <w:tc>
          <w:tcPr>
            <w:tcW w:type="dxa" w:w="4874"/>
          </w:tcPr>
          <w:p>
            <w:pPr>
              <w:bidi/>
            </w:pPr>
            <w:r>
              <w:rPr>
                <w:sz w:val="19"/>
                <w:rtl w:val="1"/>
                <w:lang w:bidi="ar-SA"/>
              </w:rPr>
              <w:t>كم صفّاً يُعرض الآن من إجمالي الحسابات</w:t>
            </w:r>
          </w:p>
        </w:tc>
      </w:tr>
      <w:tr>
        <w:tc>
          <w:tcPr>
            <w:tcW w:type="dxa" w:w="4874"/>
          </w:tcPr>
          <w:p>
            <w:pPr>
              <w:bidi/>
            </w:pPr>
            <w:r>
              <w:rPr>
                <w:sz w:val="19"/>
                <w:rtl w:val="1"/>
                <w:lang w:bidi="ar-SA"/>
              </w:rPr>
              <w:t>مربّع التحديد في الترويسة</w:t>
            </w:r>
          </w:p>
        </w:tc>
        <w:tc>
          <w:tcPr>
            <w:tcW w:type="dxa" w:w="4874"/>
          </w:tcPr>
          <w:p>
            <w:pPr>
              <w:bidi/>
            </w:pPr>
            <w:r>
              <w:rPr>
                <w:b/>
                <w:sz w:val="19"/>
                <w:rtl w:val="1"/>
                <w:lang w:bidi="ar-SA"/>
              </w:rPr>
              <w:t>تحديد كل المعروضين</w:t>
            </w:r>
            <w:r>
              <w:rPr>
                <w:sz w:val="19"/>
                <w:rtl w:val="1"/>
                <w:lang w:bidi="ar-SA"/>
              </w:rPr>
              <w:t xml:space="preserve"> — لا كل القاعدة. وحسابك أنت خارجه دائماً</w:t>
            </w:r>
          </w:p>
        </w:tc>
      </w:tr>
      <w:tr>
        <w:tc>
          <w:tcPr>
            <w:tcW w:type="dxa" w:w="4874"/>
          </w:tcPr>
          <w:p>
            <w:pPr>
              <w:bidi/>
            </w:pPr>
            <w:r>
              <w:rPr>
                <w:sz w:val="19"/>
                <w:rtl w:val="1"/>
                <w:lang w:bidi="ar-SA"/>
              </w:rPr>
              <w:t>مربّع التحديد في الصفّ</w:t>
            </w:r>
          </w:p>
        </w:tc>
        <w:tc>
          <w:tcPr>
            <w:tcW w:type="dxa" w:w="4874"/>
          </w:tcPr>
          <w:p>
            <w:pPr>
              <w:bidi/>
            </w:pPr>
            <w:r>
              <w:rPr>
                <w:sz w:val="19"/>
                <w:rtl w:val="1"/>
                <w:lang w:bidi="ar-SA"/>
              </w:rPr>
              <w:t>تحديد هذا الحساب. مقفلٌ في صفّك أنت بتلميح «لا يمكنك تعديل صلاحيات حسابك»</w:t>
            </w:r>
          </w:p>
        </w:tc>
      </w:tr>
      <w:tr>
        <w:tc>
          <w:tcPr>
            <w:tcW w:type="dxa" w:w="4874"/>
          </w:tcPr>
          <w:p>
            <w:pPr>
              <w:bidi/>
            </w:pPr>
            <w:r>
              <w:rPr>
                <w:sz w:val="19"/>
                <w:rtl w:val="1"/>
                <w:lang w:bidi="ar-SA"/>
              </w:rPr>
              <w:t xml:space="preserve">عمود </w:t>
            </w:r>
            <w:r>
              <w:rPr>
                <w:b/>
                <w:sz w:val="19"/>
                <w:rtl w:val="1"/>
                <w:lang w:bidi="ar-SA"/>
              </w:rPr>
              <w:t>الاسم</w:t>
            </w:r>
          </w:p>
        </w:tc>
        <w:tc>
          <w:tcPr>
            <w:tcW w:type="dxa" w:w="4874"/>
          </w:tcPr>
          <w:p>
            <w:pPr>
              <w:bidi/>
            </w:pPr>
            <w:r>
              <w:rPr>
                <w:sz w:val="19"/>
                <w:rtl w:val="1"/>
                <w:lang w:bidi="ar-SA"/>
              </w:rPr>
              <w:t xml:space="preserve">الاسم الكامل، ويظهر بجانب حسابك أنت وسم </w:t>
            </w:r>
            <w:r>
              <w:rPr>
                <w:b/>
                <w:sz w:val="19"/>
                <w:rtl w:val="1"/>
                <w:lang w:bidi="ar-SA"/>
              </w:rPr>
              <w:t>أنت</w:t>
            </w:r>
          </w:p>
        </w:tc>
      </w:tr>
      <w:tr>
        <w:tc>
          <w:tcPr>
            <w:tcW w:type="dxa" w:w="4874"/>
          </w:tcPr>
          <w:p>
            <w:pPr>
              <w:bidi/>
            </w:pPr>
            <w:r>
              <w:rPr>
                <w:sz w:val="19"/>
                <w:rtl w:val="1"/>
                <w:lang w:bidi="ar-SA"/>
              </w:rPr>
              <w:t xml:space="preserve">عمود </w:t>
            </w:r>
            <w:r>
              <w:rPr>
                <w:b/>
                <w:sz w:val="19"/>
                <w:rtl w:val="1"/>
                <w:lang w:bidi="ar-SA"/>
              </w:rPr>
              <w:t>اسم المستخدم</w:t>
            </w:r>
          </w:p>
        </w:tc>
        <w:tc>
          <w:tcPr>
            <w:tcW w:type="dxa" w:w="4874"/>
          </w:tcPr>
          <w:p>
            <w:pPr>
              <w:bidi/>
            </w:pPr>
            <w:r>
              <w:rPr>
                <w:sz w:val="19"/>
                <w:rtl w:val="1"/>
                <w:lang w:bidi="ar-SA"/>
              </w:rPr>
              <w:t>اسم الدخول. يُكتب مرّةً عند الإنشاء ولا يظهر في نموذج التعديل أصلاً</w:t>
            </w:r>
          </w:p>
        </w:tc>
      </w:tr>
      <w:tr>
        <w:tc>
          <w:tcPr>
            <w:tcW w:type="dxa" w:w="4874"/>
          </w:tcPr>
          <w:p>
            <w:pPr>
              <w:bidi/>
            </w:pPr>
            <w:r>
              <w:rPr>
                <w:sz w:val="19"/>
                <w:rtl w:val="1"/>
                <w:lang w:bidi="ar-SA"/>
              </w:rPr>
              <w:t xml:space="preserve">عمود </w:t>
            </w:r>
            <w:r>
              <w:rPr>
                <w:b/>
                <w:sz w:val="19"/>
                <w:rtl w:val="1"/>
                <w:lang w:bidi="ar-SA"/>
              </w:rPr>
              <w:t>الدور</w:t>
            </w:r>
          </w:p>
        </w:tc>
        <w:tc>
          <w:tcPr>
            <w:tcW w:type="dxa" w:w="4874"/>
          </w:tcPr>
          <w:p>
            <w:pPr>
              <w:bidi/>
            </w:pPr>
            <w:r>
              <w:rPr>
                <w:sz w:val="19"/>
                <w:rtl w:val="1"/>
                <w:lang w:bidi="ar-SA"/>
              </w:rPr>
              <w:t xml:space="preserve">اسم الدور، ومعه وسم النوع: </w:t>
            </w:r>
            <w:r>
              <w:rPr>
                <w:b/>
                <w:sz w:val="19"/>
                <w:rtl w:val="1"/>
                <w:lang w:bidi="ar-SA"/>
              </w:rPr>
              <w:t>داخلي</w:t>
            </w:r>
            <w:r>
              <w:rPr>
                <w:sz w:val="19"/>
                <w:rtl w:val="1"/>
                <w:lang w:bidi="ar-SA"/>
              </w:rPr>
              <w:t xml:space="preserve"> أو </w:t>
            </w:r>
            <w:r>
              <w:rPr>
                <w:b/>
                <w:sz w:val="19"/>
                <w:rtl w:val="1"/>
                <w:lang w:bidi="ar-SA"/>
              </w:rPr>
              <w:t>خارجي</w:t>
            </w:r>
          </w:p>
        </w:tc>
      </w:tr>
      <w:tr>
        <w:tc>
          <w:tcPr>
            <w:tcW w:type="dxa" w:w="4874"/>
          </w:tcPr>
          <w:p>
            <w:pPr>
              <w:bidi/>
            </w:pPr>
            <w:r>
              <w:rPr>
                <w:sz w:val="19"/>
                <w:rtl w:val="1"/>
                <w:lang w:bidi="ar-SA"/>
              </w:rPr>
              <w:t xml:space="preserve">عمود </w:t>
            </w:r>
            <w:r>
              <w:rPr>
                <w:b/>
                <w:sz w:val="19"/>
                <w:rtl w:val="1"/>
                <w:lang w:bidi="ar-SA"/>
              </w:rPr>
              <w:t>آخر دخول</w:t>
            </w:r>
          </w:p>
        </w:tc>
        <w:tc>
          <w:tcPr>
            <w:tcW w:type="dxa" w:w="4874"/>
          </w:tcPr>
          <w:p>
            <w:pPr>
              <w:bidi/>
            </w:pPr>
            <w:r>
              <w:rPr>
                <w:sz w:val="19"/>
                <w:rtl w:val="1"/>
                <w:lang w:bidi="ar-SA"/>
              </w:rPr>
              <w:t xml:space="preserve">تاريخ آخر دخول، أو </w:t>
            </w:r>
            <w:r>
              <w:rPr>
                <w:b/>
                <w:sz w:val="19"/>
                <w:rtl w:val="1"/>
                <w:lang w:bidi="ar-SA"/>
              </w:rPr>
              <w:t>لم يسجّل دخول</w:t>
            </w:r>
            <w:r>
              <w:rPr>
                <w:sz w:val="19"/>
                <w:rtl w:val="1"/>
                <w:lang w:bidi="ar-SA"/>
              </w:rPr>
              <w:t xml:space="preserve"> لمن لم يدخل بعد</w:t>
            </w:r>
          </w:p>
        </w:tc>
      </w:tr>
      <w:tr>
        <w:tc>
          <w:tcPr>
            <w:tcW w:type="dxa" w:w="4874"/>
          </w:tcPr>
          <w:p>
            <w:pPr>
              <w:bidi/>
            </w:pPr>
            <w:r>
              <w:rPr>
                <w:sz w:val="19"/>
                <w:rtl w:val="1"/>
                <w:lang w:bidi="ar-SA"/>
              </w:rPr>
              <w:t xml:space="preserve">عمود </w:t>
            </w:r>
            <w:r>
              <w:rPr>
                <w:b/>
                <w:sz w:val="19"/>
                <w:rtl w:val="1"/>
                <w:lang w:bidi="ar-SA"/>
              </w:rPr>
              <w:t>الحالة</w:t>
            </w:r>
          </w:p>
        </w:tc>
        <w:tc>
          <w:tcPr>
            <w:tcW w:type="dxa" w:w="4874"/>
          </w:tcPr>
          <w:p>
            <w:pPr>
              <w:bidi/>
            </w:pPr>
            <w:r>
              <w:rPr>
                <w:b/>
                <w:sz w:val="19"/>
                <w:rtl w:val="1"/>
                <w:lang w:bidi="ar-SA"/>
              </w:rPr>
              <w:t>نشط</w:t>
            </w:r>
            <w:r>
              <w:rPr>
                <w:sz w:val="19"/>
                <w:rtl w:val="1"/>
                <w:lang w:bidi="ar-SA"/>
              </w:rPr>
              <w:t xml:space="preserve"> أو </w:t>
            </w:r>
            <w:r>
              <w:rPr>
                <w:b/>
                <w:sz w:val="19"/>
                <w:rtl w:val="1"/>
                <w:lang w:bidi="ar-SA"/>
              </w:rPr>
              <w:t>معطّل</w:t>
            </w:r>
            <w:r>
              <w:rPr>
                <w:sz w:val="19"/>
                <w:rtl w:val="1"/>
                <w:lang w:bidi="ar-SA"/>
              </w:rPr>
              <w:t xml:space="preserve"> — وصفّ المعطّل يبهت</w:t>
            </w:r>
          </w:p>
        </w:tc>
      </w:tr>
      <w:tr>
        <w:tc>
          <w:tcPr>
            <w:tcW w:type="dxa" w:w="4874"/>
          </w:tcPr>
          <w:p>
            <w:pPr>
              <w:bidi/>
            </w:pPr>
            <w:r>
              <w:rPr>
                <w:sz w:val="19"/>
                <w:rtl w:val="1"/>
                <w:lang w:bidi="ar-SA"/>
              </w:rPr>
              <w:t xml:space="preserve">عمود </w:t>
            </w:r>
            <w:r>
              <w:rPr>
                <w:b/>
                <w:sz w:val="19"/>
                <w:rtl w:val="1"/>
                <w:lang w:bidi="ar-SA"/>
              </w:rPr>
              <w:t>إجراءات</w:t>
            </w:r>
          </w:p>
        </w:tc>
        <w:tc>
          <w:tcPr>
            <w:tcW w:type="dxa" w:w="4874"/>
          </w:tcPr>
          <w:p>
            <w:pPr>
              <w:bidi/>
            </w:pPr>
            <w:r>
              <w:rPr>
                <w:sz w:val="19"/>
                <w:rtl w:val="1"/>
                <w:lang w:bidi="ar-SA"/>
              </w:rPr>
              <w:t xml:space="preserve">أربعة أزرار: </w:t>
            </w:r>
            <w:r>
              <w:rPr>
                <w:b/>
                <w:sz w:val="19"/>
                <w:rtl w:val="1"/>
                <w:lang w:bidi="ar-SA"/>
              </w:rPr>
              <w:t>تعديل</w:t>
            </w:r>
            <w:r>
              <w:rPr>
                <w:sz w:val="19"/>
                <w:rtl w:val="1"/>
                <w:lang w:bidi="ar-SA"/>
              </w:rPr>
              <w:t xml:space="preserve"> · </w:t>
            </w:r>
            <w:r>
              <w:rPr>
                <w:b/>
                <w:sz w:val="19"/>
                <w:rtl w:val="1"/>
                <w:lang w:bidi="ar-SA"/>
              </w:rPr>
              <w:t>الصلاحيات</w:t>
            </w:r>
            <w:r>
              <w:rPr>
                <w:sz w:val="19"/>
                <w:rtl w:val="1"/>
                <w:lang w:bidi="ar-SA"/>
              </w:rPr>
              <w:t xml:space="preserve"> · </w:t>
            </w:r>
            <w:r>
              <w:rPr>
                <w:b/>
                <w:sz w:val="19"/>
                <w:rtl w:val="1"/>
                <w:lang w:bidi="ar-SA"/>
              </w:rPr>
              <w:t>كلمة المرور</w:t>
            </w:r>
            <w:r>
              <w:rPr>
                <w:sz w:val="19"/>
                <w:rtl w:val="1"/>
                <w:lang w:bidi="ar-SA"/>
              </w:rPr>
              <w:t xml:space="preserve"> · </w:t>
            </w:r>
            <w:r>
              <w:rPr>
                <w:b/>
                <w:sz w:val="19"/>
                <w:rtl w:val="1"/>
                <w:lang w:bidi="ar-SA"/>
              </w:rPr>
              <w:t>تعطيل</w:t>
            </w:r>
            <w:r>
              <w:rPr>
                <w:sz w:val="19"/>
                <w:rtl w:val="1"/>
                <w:lang w:bidi="ar-SA"/>
              </w:rPr>
              <w:t>/</w:t>
            </w:r>
            <w:r>
              <w:rPr>
                <w:b/>
                <w:sz w:val="19"/>
                <w:rtl w:val="1"/>
                <w:lang w:bidi="ar-SA"/>
              </w:rPr>
              <w:t>تفعيل</w:t>
            </w:r>
          </w:p>
        </w:tc>
      </w:tr>
      <w:tr>
        <w:tc>
          <w:tcPr>
            <w:tcW w:type="dxa" w:w="4874"/>
          </w:tcPr>
          <w:p>
            <w:pPr>
              <w:bidi/>
            </w:pPr>
            <w:r>
              <w:rPr>
                <w:b/>
                <w:sz w:val="19"/>
                <w:rtl w:val="1"/>
                <w:lang w:bidi="ar-SA"/>
              </w:rPr>
              <w:t>لا يوجد مستخدمون</w:t>
            </w:r>
          </w:p>
        </w:tc>
        <w:tc>
          <w:tcPr>
            <w:tcW w:type="dxa" w:w="4874"/>
          </w:tcPr>
          <w:p>
            <w:pPr>
              <w:bidi/>
            </w:pPr>
            <w:r>
              <w:rPr>
                <w:sz w:val="19"/>
                <w:rtl w:val="1"/>
                <w:lang w:bidi="ar-SA"/>
              </w:rPr>
              <w:t>لا حسابات في القاعدة</w:t>
            </w:r>
          </w:p>
        </w:tc>
      </w:tr>
    </w:tbl>
    <w:p/>
    <w:p>
      <w:pPr>
        <w:bidi/>
      </w:pPr>
      <w:r>
        <w:rPr>
          <w:rtl w:val="1"/>
          <w:lang w:bidi="ar-SA"/>
        </w:rPr>
        <w:t xml:space="preserve">في صفّك أنت يختفي زرّا </w:t>
      </w:r>
      <w:r>
        <w:rPr>
          <w:b/>
          <w:rtl w:val="1"/>
          <w:lang w:bidi="ar-SA"/>
        </w:rPr>
        <w:t>الصلاحيات</w:t>
      </w:r>
      <w:r>
        <w:rPr>
          <w:rtl w:val="1"/>
          <w:lang w:bidi="ar-SA"/>
        </w:rPr>
        <w:t xml:space="preserve"> و</w:t>
      </w:r>
      <w:r>
        <w:rPr>
          <w:b/>
          <w:rtl w:val="1"/>
          <w:lang w:bidi="ar-SA"/>
        </w:rPr>
        <w:t>تعطيل</w:t>
      </w:r>
      <w:r>
        <w:rPr>
          <w:rtl w:val="1"/>
          <w:lang w:bidi="ar-SA"/>
        </w:rPr>
        <w:t xml:space="preserve">، ويبقى </w:t>
      </w:r>
      <w:r>
        <w:rPr>
          <w:b/>
          <w:rtl w:val="1"/>
          <w:lang w:bidi="ar-SA"/>
        </w:rPr>
        <w:t>تعديل</w:t>
      </w:r>
      <w:r>
        <w:rPr>
          <w:rtl w:val="1"/>
          <w:lang w:bidi="ar-SA"/>
        </w:rPr>
        <w:t xml:space="preserve"> و</w:t>
      </w:r>
      <w:r>
        <w:rPr>
          <w:b/>
          <w:rtl w:val="1"/>
          <w:lang w:bidi="ar-SA"/>
        </w:rPr>
        <w:t>كلمة المرور</w:t>
      </w:r>
      <w:r>
        <w:rPr>
          <w:rtl w:val="1"/>
          <w:lang w:bidi="ar-SA"/>
        </w:rPr>
        <w:t>.</w:t>
      </w:r>
    </w:p>
    <w:p>
      <w:pPr>
        <w:pStyle w:val="Heading3"/>
        <w:bidi/>
      </w:pPr>
      <w:r>
        <w:rPr>
          <w:rtl w:val="1"/>
          <w:lang w:bidi="ar-SA"/>
        </w:rPr>
        <w:t>كيف تعمل فيها</w:t>
      </w:r>
    </w:p>
    <w:p>
      <w:pPr>
        <w:bidi/>
      </w:pPr>
      <w:r>
        <w:rPr>
          <w:b/>
          <w:rtl w:val="1"/>
          <w:lang w:bidi="ar-SA"/>
        </w:rPr>
        <w:t>إضافة مستخدم داخلي (عبر Active Directory)</w:t>
      </w:r>
    </w:p>
    <w:p>
      <w:pPr>
        <w:pStyle w:val="ListNumber"/>
        <w:bidi/>
      </w:pPr>
      <w:r>
        <w:rPr>
          <w:rtl w:val="1"/>
          <w:lang w:bidi="ar-SA"/>
        </w:rPr>
        <w:t xml:space="preserve">اضغط </w:t>
      </w:r>
      <w:r>
        <w:rPr>
          <w:b/>
          <w:rtl w:val="1"/>
          <w:lang w:bidi="ar-SA"/>
        </w:rPr>
        <w:t>إضافة مستخدم</w:t>
      </w:r>
      <w:r>
        <w:rPr>
          <w:rtl w:val="1"/>
          <w:lang w:bidi="ar-SA"/>
        </w:rPr>
        <w:t>.</w:t>
      </w:r>
    </w:p>
    <w:p>
      <w:pPr>
        <w:pStyle w:val="ListNumber"/>
        <w:bidi/>
      </w:pPr>
      <w:r>
        <w:rPr>
          <w:rtl w:val="1"/>
          <w:lang w:bidi="ar-SA"/>
        </w:rPr>
        <w:t xml:space="preserve">اختر البطاقة </w:t>
      </w:r>
      <w:r>
        <w:rPr>
          <w:b/>
          <w:rtl w:val="1"/>
          <w:lang w:bidi="ar-SA"/>
        </w:rPr>
        <w:t>داخلي (Active Directory)</w:t>
      </w:r>
      <w:r>
        <w:rPr>
          <w:rtl w:val="1"/>
          <w:lang w:bidi="ar-SA"/>
        </w:rPr>
        <w:t xml:space="preserve"> — «من حسابات المؤسسة — أدوار كاملة».</w:t>
      </w:r>
    </w:p>
    <w:p>
      <w:pPr>
        <w:pStyle w:val="ListNumber"/>
        <w:bidi/>
      </w:pPr>
      <w:r>
        <w:rPr>
          <w:rtl w:val="1"/>
          <w:lang w:bidi="ar-SA"/>
        </w:rPr>
        <w:t xml:space="preserve">اكتب </w:t>
      </w:r>
      <w:r>
        <w:rPr>
          <w:b/>
          <w:rtl w:val="1"/>
          <w:lang w:bidi="ar-SA"/>
        </w:rPr>
        <w:t>اسم المستخدم</w:t>
      </w:r>
      <w:r>
        <w:rPr>
          <w:rtl w:val="1"/>
          <w:lang w:bidi="ar-SA"/>
        </w:rPr>
        <w:t xml:space="preserve"> و</w:t>
      </w:r>
      <w:r>
        <w:rPr>
          <w:b/>
          <w:rtl w:val="1"/>
          <w:lang w:bidi="ar-SA"/>
        </w:rPr>
        <w:t>الاسم الكامل</w:t>
      </w:r>
      <w:r>
        <w:rPr>
          <w:rtl w:val="1"/>
          <w:lang w:bidi="ar-SA"/>
        </w:rPr>
        <w:t>؛ و</w:t>
      </w:r>
      <w:r>
        <w:rPr>
          <w:b/>
          <w:rtl w:val="1"/>
          <w:lang w:bidi="ar-SA"/>
        </w:rPr>
        <w:t>البريد الإلكتروني</w:t>
      </w:r>
      <w:r>
        <w:rPr>
          <w:rtl w:val="1"/>
          <w:lang w:bidi="ar-SA"/>
        </w:rPr>
        <w:t xml:space="preserve"> اختياري.</w:t>
      </w:r>
    </w:p>
    <w:p>
      <w:pPr>
        <w:pStyle w:val="ListNumber"/>
        <w:bidi/>
      </w:pPr>
      <w:r>
        <w:rPr>
          <w:rtl w:val="1"/>
          <w:lang w:bidi="ar-SA"/>
        </w:rPr>
        <w:t xml:space="preserve">اكتب </w:t>
      </w:r>
      <w:r>
        <w:rPr>
          <w:b/>
          <w:rtl w:val="1"/>
          <w:lang w:bidi="ar-SA"/>
        </w:rPr>
        <w:t>اسم حساب Active Directory</w:t>
      </w:r>
      <w:r>
        <w:rPr>
          <w:rtl w:val="1"/>
          <w:lang w:bidi="ar-SA"/>
        </w:rPr>
        <w:t xml:space="preserve"> بالصيغة المعروضة في الحقل </w:t>
      </w:r>
      <w:r>
        <w:rPr>
          <w:rFonts w:ascii="Consolas" w:hAnsi="Consolas"/>
          <w:sz w:val="19"/>
          <w:rFonts w:ascii="Consolas" w:hAnsi="Consolas" w:cs="Consolas"/>
          <w:rtl w:val="0"/>
          <w:lang w:bidi="ar-SA"/>
        </w:rPr>
        <w:t>domain\username</w:t>
      </w:r>
      <w:r>
        <w:rPr>
          <w:rtl w:val="1"/>
          <w:lang w:bidi="ar-SA"/>
        </w:rPr>
        <w:t>.</w:t>
      </w:r>
    </w:p>
    <w:p>
      <w:pPr>
        <w:pStyle w:val="ListNumber"/>
        <w:bidi/>
      </w:pPr>
      <w:r>
        <w:rPr>
          <w:rtl w:val="1"/>
          <w:lang w:bidi="ar-SA"/>
        </w:rPr>
        <w:t xml:space="preserve">اختر </w:t>
      </w:r>
      <w:r>
        <w:rPr>
          <w:b/>
          <w:rtl w:val="1"/>
          <w:lang w:bidi="ar-SA"/>
        </w:rPr>
        <w:t>الدور</w:t>
      </w:r>
      <w:r>
        <w:rPr>
          <w:rtl w:val="1"/>
          <w:lang w:bidi="ar-SA"/>
        </w:rPr>
        <w:t xml:space="preserve">. يظهر أسفل النموذج صندوق </w:t>
      </w:r>
      <w:r>
        <w:rPr>
          <w:b/>
          <w:rtl w:val="1"/>
          <w:lang w:bidi="ar-SA"/>
        </w:rPr>
        <w:t>صلاحيات هذا الدور (N)</w:t>
      </w:r>
      <w:r>
        <w:rPr>
          <w:rtl w:val="1"/>
          <w:lang w:bidi="ar-SA"/>
        </w:rPr>
        <w:t xml:space="preserve"> يعدّد ما يفتحه هذا الدور فعلاً — وبعض الصلاحيات تظهر فيه بمفتاحها التقني (مثل </w:t>
      </w:r>
      <w:r>
        <w:rPr>
          <w:rFonts w:ascii="Consolas" w:hAnsi="Consolas"/>
          <w:sz w:val="19"/>
          <w:rFonts w:ascii="Consolas" w:hAnsi="Consolas" w:cs="Consolas"/>
          <w:rtl w:val="0"/>
          <w:lang w:bidi="ar-SA"/>
        </w:rPr>
        <w:t>development_plan.view</w:t>
      </w:r>
      <w:r>
        <w:rPr>
          <w:rtl w:val="1"/>
          <w:lang w:bidi="ar-SA"/>
        </w:rPr>
        <w:t xml:space="preserve"> و</w:t>
      </w:r>
      <w:r>
        <w:rPr>
          <w:rFonts w:ascii="Consolas" w:hAnsi="Consolas"/>
          <w:sz w:val="19"/>
          <w:rFonts w:ascii="Consolas" w:hAnsi="Consolas" w:cs="Consolas"/>
          <w:rtl w:val="0"/>
          <w:lang w:bidi="ar-SA"/>
        </w:rPr>
        <w:t>chat.view</w:t>
      </w:r>
      <w:r>
        <w:rPr>
          <w:rtl w:val="1"/>
          <w:lang w:bidi="ar-SA"/>
        </w:rPr>
        <w:t>) لأن قائمة الأسماء العربية في هذا الصندوق لا تغطّيها كلّها.</w:t>
      </w:r>
    </w:p>
    <w:p>
      <w:pPr>
        <w:pStyle w:val="ListNumber"/>
        <w:bidi/>
      </w:pPr>
      <w:r>
        <w:rPr>
          <w:rtl w:val="1"/>
          <w:lang w:bidi="ar-SA"/>
        </w:rPr>
        <w:t xml:space="preserve">إن كان الدور محصوراً بقطاع — </w:t>
      </w:r>
      <w:r>
        <w:rPr>
          <w:b/>
          <w:rtl w:val="1"/>
          <w:lang w:bidi="ar-SA"/>
        </w:rPr>
        <w:t>مستشار المقابلة</w:t>
      </w:r>
      <w:r>
        <w:rPr>
          <w:rtl w:val="1"/>
          <w:lang w:bidi="ar-SA"/>
        </w:rPr>
        <w:t xml:space="preserve">، </w:t>
      </w:r>
      <w:r>
        <w:rPr>
          <w:b/>
          <w:rtl w:val="1"/>
          <w:lang w:bidi="ar-SA"/>
        </w:rPr>
        <w:t>مستشار حلقة النقاش</w:t>
      </w:r>
      <w:r>
        <w:rPr>
          <w:rtl w:val="1"/>
          <w:lang w:bidi="ar-SA"/>
        </w:rPr>
        <w:t xml:space="preserve">، </w:t>
      </w:r>
      <w:r>
        <w:rPr>
          <w:b/>
          <w:rtl w:val="1"/>
          <w:lang w:bidi="ar-SA"/>
        </w:rPr>
        <w:t>مساعد التقييم</w:t>
      </w:r>
      <w:r>
        <w:rPr>
          <w:rtl w:val="1"/>
          <w:lang w:bidi="ar-SA"/>
        </w:rPr>
        <w:t xml:space="preserve"> — ظهر حقل </w:t>
      </w:r>
      <w:r>
        <w:rPr>
          <w:b/>
          <w:rtl w:val="1"/>
          <w:lang w:bidi="ar-SA"/>
        </w:rPr>
        <w:t>القطاع</w:t>
      </w:r>
      <w:r>
        <w:rPr>
          <w:rtl w:val="1"/>
          <w:lang w:bidi="ar-SA"/>
        </w:rPr>
        <w:t xml:space="preserve"> بتنبيه «لا يُقيّم إلا مشاركي هذا القطاع»؛ اختر القطاع. وإن كان الدور مُسنَداً لمدير — </w:t>
      </w:r>
      <w:r>
        <w:rPr>
          <w:b/>
          <w:rtl w:val="1"/>
          <w:lang w:bidi="ar-SA"/>
        </w:rPr>
        <w:t>مساعد التقييم</w:t>
      </w:r>
      <w:r>
        <w:rPr>
          <w:rtl w:val="1"/>
          <w:lang w:bidi="ar-SA"/>
        </w:rPr>
        <w:t xml:space="preserve"> — ظهر حقل </w:t>
      </w:r>
      <w:r>
        <w:rPr>
          <w:b/>
          <w:rtl w:val="1"/>
          <w:lang w:bidi="ar-SA"/>
        </w:rPr>
        <w:t>المدير</w:t>
      </w:r>
      <w:r>
        <w:rPr>
          <w:rtl w:val="1"/>
          <w:lang w:bidi="ar-SA"/>
        </w:rPr>
        <w:t xml:space="preserve"> بتنبيه «مديره هو من يعتمد تقاريره»؛ اختر المدير، والقائمة تعرض مديري إدارة التقييم وحدهم.</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رسالة </w:t>
      </w:r>
      <w:r>
        <w:rPr>
          <w:b/>
          <w:rtl w:val="1"/>
          <w:lang w:bidi="ar-SA"/>
        </w:rPr>
        <w:t>تمت إضافة المستخدم الداخلي</w:t>
      </w:r>
      <w:r>
        <w:rPr>
          <w:rtl w:val="1"/>
          <w:lang w:bidi="ar-SA"/>
        </w:rPr>
        <w:t xml:space="preserve">، ويظهر الحساب في الجدول بوسم </w:t>
      </w:r>
      <w:r>
        <w:rPr>
          <w:b/>
          <w:rtl w:val="1"/>
          <w:lang w:bidi="ar-SA"/>
        </w:rPr>
        <w:t>داخلي</w:t>
      </w:r>
      <w:r>
        <w:rPr>
          <w:rtl w:val="1"/>
          <w:lang w:bidi="ar-SA"/>
        </w:rPr>
        <w:t>. ولا كلمة مرور محلية له — دخوله عبر الدليل النشط.</w:t>
      </w:r>
    </w:p>
    <w:p>
      <w:pPr>
        <w:jc w:val="center"/>
      </w:pPr>
      <w:r>
        <w:drawing>
          <wp:inline xmlns:a="http://schemas.openxmlformats.org/drawingml/2006/main" xmlns:pic="http://schemas.openxmlformats.org/drawingml/2006/picture">
            <wp:extent cx="3897477" cy="6949439"/>
            <wp:docPr id="268" name="Picture 268"/>
            <wp:cNvGraphicFramePr>
              <a:graphicFrameLocks noChangeAspect="1"/>
            </wp:cNvGraphicFramePr>
            <a:graphic>
              <a:graphicData uri="http://schemas.openxmlformats.org/drawingml/2006/picture">
                <pic:pic>
                  <pic:nvPicPr>
                    <pic:cNvPr id="0" name="users-add-internal.jpg"/>
                    <pic:cNvPicPr/>
                  </pic:nvPicPr>
                  <pic:blipFill>
                    <a:blip r:embed="rId20"/>
                    <a:stretch>
                      <a:fillRect/>
                    </a:stretch>
                  </pic:blipFill>
                  <pic:spPr>
                    <a:xfrm>
                      <a:off x="0" y="0"/>
                      <a:ext cx="3897477" cy="6949439"/>
                    </a:xfrm>
                    <a:prstGeom prst="rect"/>
                  </pic:spPr>
                </pic:pic>
              </a:graphicData>
            </a:graphic>
          </wp:inline>
        </w:drawing>
      </w:r>
    </w:p>
    <w:p>
      <w:pPr>
        <w:jc w:val="center"/>
        <w:bidi/>
      </w:pPr>
      <w:r>
        <w:rPr>
          <w:i/>
          <w:color w:val="6B7F74"/>
          <w:sz w:val="18"/>
          <w:rtl w:val="1"/>
          <w:lang w:bidi="ar-SA"/>
        </w:rPr>
        <w:t>نموذج إضافة مستخدم داخلي بعد اختيار دور محصور بقطاع</w:t>
      </w:r>
    </w:p>
    <w:p>
      <w:pPr>
        <w:bidi/>
      </w:pPr>
      <w:r>
        <w:rPr>
          <w:b/>
          <w:rtl w:val="1"/>
          <w:lang w:bidi="ar-SA"/>
        </w:rPr>
        <w:t>إضافة مستخدم خارجي</w:t>
      </w:r>
    </w:p>
    <w:p>
      <w:pPr>
        <w:pStyle w:val="ListNumber"/>
        <w:bidi/>
      </w:pPr>
      <w:r>
        <w:rPr>
          <w:rtl w:val="1"/>
          <w:lang w:bidi="ar-SA"/>
        </w:rPr>
        <w:t xml:space="preserve">اضغط </w:t>
      </w:r>
      <w:r>
        <w:rPr>
          <w:b/>
          <w:rtl w:val="1"/>
          <w:lang w:bidi="ar-SA"/>
        </w:rPr>
        <w:t>إضافة مستخدم</w:t>
      </w:r>
      <w:r>
        <w:rPr>
          <w:rtl w:val="1"/>
          <w:lang w:bidi="ar-SA"/>
        </w:rPr>
        <w:t xml:space="preserve">؛ النوع المختار افتراضياً </w:t>
      </w:r>
      <w:r>
        <w:rPr>
          <w:b/>
          <w:rtl w:val="1"/>
          <w:lang w:bidi="ar-SA"/>
        </w:rPr>
        <w:t>خارجي</w:t>
      </w:r>
      <w:r>
        <w:rPr>
          <w:rtl w:val="1"/>
          <w:lang w:bidi="ar-SA"/>
        </w:rPr>
        <w:t xml:space="preserve"> — «حساب محلي — إضافة مشاركين فقط».</w:t>
      </w:r>
    </w:p>
    <w:p>
      <w:pPr>
        <w:pStyle w:val="ListNumber"/>
        <w:bidi/>
      </w:pPr>
      <w:r>
        <w:rPr>
          <w:rtl w:val="1"/>
          <w:lang w:bidi="ar-SA"/>
        </w:rPr>
        <w:t xml:space="preserve">اكتب </w:t>
      </w:r>
      <w:r>
        <w:rPr>
          <w:b/>
          <w:rtl w:val="1"/>
          <w:lang w:bidi="ar-SA"/>
        </w:rPr>
        <w:t>اسم المستخدم</w:t>
      </w:r>
      <w:r>
        <w:rPr>
          <w:rtl w:val="1"/>
          <w:lang w:bidi="ar-SA"/>
        </w:rPr>
        <w:t xml:space="preserve"> و</w:t>
      </w:r>
      <w:r>
        <w:rPr>
          <w:b/>
          <w:rtl w:val="1"/>
          <w:lang w:bidi="ar-SA"/>
        </w:rPr>
        <w:t>الاسم الكامل</w:t>
      </w:r>
      <w:r>
        <w:rPr>
          <w:rtl w:val="1"/>
          <w:lang w:bidi="ar-SA"/>
        </w:rPr>
        <w:t>.</w:t>
      </w:r>
    </w:p>
    <w:p>
      <w:pPr>
        <w:pStyle w:val="ListNumber"/>
        <w:bidi/>
      </w:pPr>
      <w:r>
        <w:rPr>
          <w:rtl w:val="1"/>
          <w:lang w:bidi="ar-SA"/>
        </w:rPr>
        <w:t xml:space="preserve">اكتب </w:t>
      </w:r>
      <w:r>
        <w:rPr>
          <w:b/>
          <w:rtl w:val="1"/>
          <w:lang w:bidi="ar-SA"/>
        </w:rPr>
        <w:t>كلمة المرور</w:t>
      </w:r>
      <w:r>
        <w:rPr>
          <w:rtl w:val="1"/>
          <w:lang w:bidi="ar-SA"/>
        </w:rPr>
        <w:t>: ٨ أحرف على الأقل، وفيها حرف كبير وحرف صغير ورقم.</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اليوم: الحفظ يُردّ برسالة </w:t>
      </w:r>
      <w:r>
        <w:rPr>
          <w:b/>
          <w:rtl w:val="1"/>
          <w:lang w:bidi="ar-SA"/>
        </w:rPr>
        <w:t>The role id field is required.</w:t>
      </w:r>
      <w:r>
        <w:rPr>
          <w:rtl w:val="1"/>
          <w:lang w:bidi="ar-SA"/>
        </w:rPr>
        <w:t xml:space="preserve"> — النموذج يُخفي حقل </w:t>
      </w:r>
      <w:r>
        <w:rPr>
          <w:b/>
          <w:rtl w:val="1"/>
          <w:lang w:bidi="ar-SA"/>
        </w:rPr>
        <w:t>الدور</w:t>
      </w:r>
      <w:r>
        <w:rPr>
          <w:rtl w:val="1"/>
          <w:lang w:bidi="ar-SA"/>
        </w:rPr>
        <w:t xml:space="preserve"> عن النوع الخارجي بينما الخادم يشترط دوراً لكل حساب، فلا يكتمل إنشاء الحساب الخارجي من هذه الشاشة. ودور «مستخدم خارجي (إضافة مشاركين)» لا يظهر أصلاً في قائمة أدوار النموذج: الخادم يستثنيه منها. فالإضافة العاملة من هنا هي </w:t>
      </w:r>
      <w:r>
        <w:rPr>
          <w:b/>
          <w:rtl w:val="1"/>
          <w:lang w:bidi="ar-SA"/>
        </w:rPr>
        <w:t>النوع الداخلي</w:t>
      </w:r>
      <w:r>
        <w:rPr>
          <w:rtl w:val="1"/>
          <w:lang w:bidi="ar-SA"/>
        </w:rPr>
        <w:t>.</w:t>
      </w:r>
    </w:p>
    <w:p>
      <w:pPr>
        <w:jc w:val="center"/>
      </w:pPr>
      <w:r>
        <w:drawing>
          <wp:inline xmlns:a="http://schemas.openxmlformats.org/drawingml/2006/main" xmlns:pic="http://schemas.openxmlformats.org/drawingml/2006/picture">
            <wp:extent cx="4505553" cy="6949439"/>
            <wp:docPr id="269" name="Picture 269"/>
            <wp:cNvGraphicFramePr>
              <a:graphicFrameLocks noChangeAspect="1"/>
            </wp:cNvGraphicFramePr>
            <a:graphic>
              <a:graphicData uri="http://schemas.openxmlformats.org/drawingml/2006/picture">
                <pic:pic>
                  <pic:nvPicPr>
                    <pic:cNvPr id="0" name="users-add-external.jpg"/>
                    <pic:cNvPicPr/>
                  </pic:nvPicPr>
                  <pic:blipFill>
                    <a:blip r:embed="rId163"/>
                    <a:stretch>
                      <a:fillRect/>
                    </a:stretch>
                  </pic:blipFill>
                  <pic:spPr>
                    <a:xfrm>
                      <a:off x="0" y="0"/>
                      <a:ext cx="4505553" cy="6949439"/>
                    </a:xfrm>
                    <a:prstGeom prst="rect"/>
                  </pic:spPr>
                </pic:pic>
              </a:graphicData>
            </a:graphic>
          </wp:inline>
        </w:drawing>
      </w:r>
    </w:p>
    <w:p>
      <w:pPr>
        <w:jc w:val="center"/>
        <w:bidi/>
      </w:pPr>
      <w:r>
        <w:rPr>
          <w:i/>
          <w:color w:val="6B7F74"/>
          <w:sz w:val="18"/>
          <w:rtl w:val="1"/>
          <w:lang w:bidi="ar-SA"/>
        </w:rPr>
        <w:t>نموذج إضافة مستخدم على النوع الخارجي</w:t>
      </w:r>
    </w:p>
    <w:p>
      <w:pPr>
        <w:bidi/>
      </w:pPr>
      <w:r>
        <w:rPr>
          <w:b/>
          <w:rtl w:val="1"/>
          <w:lang w:bidi="ar-SA"/>
        </w:rPr>
        <w:t>تعديل مستخدم</w:t>
      </w:r>
    </w:p>
    <w:p>
      <w:pPr>
        <w:pStyle w:val="ListNumber"/>
        <w:bidi/>
      </w:pPr>
      <w:r>
        <w:rPr>
          <w:rtl w:val="1"/>
          <w:lang w:bidi="ar-SA"/>
        </w:rPr>
        <w:t xml:space="preserve">اضغط </w:t>
      </w:r>
      <w:r>
        <w:rPr>
          <w:b/>
          <w:rtl w:val="1"/>
          <w:lang w:bidi="ar-SA"/>
        </w:rPr>
        <w:t>تعديل</w:t>
      </w:r>
      <w:r>
        <w:rPr>
          <w:rtl w:val="1"/>
          <w:lang w:bidi="ar-SA"/>
        </w:rPr>
        <w:t xml:space="preserve"> في صفّ المستخدم.</w:t>
      </w:r>
    </w:p>
    <w:p>
      <w:pPr>
        <w:pStyle w:val="ListNumber"/>
        <w:bidi/>
      </w:pPr>
      <w:r>
        <w:rPr>
          <w:rtl w:val="1"/>
          <w:lang w:bidi="ar-SA"/>
        </w:rPr>
        <w:t xml:space="preserve">عدّل الاسم الكامل أو البريد أو الدور؛ وإن ظهر </w:t>
      </w:r>
      <w:r>
        <w:rPr>
          <w:b/>
          <w:rtl w:val="1"/>
          <w:lang w:bidi="ar-SA"/>
        </w:rPr>
        <w:t>القطاع</w:t>
      </w:r>
      <w:r>
        <w:rPr>
          <w:rtl w:val="1"/>
          <w:lang w:bidi="ar-SA"/>
        </w:rPr>
        <w:t xml:space="preserve"> أو </w:t>
      </w:r>
      <w:r>
        <w:rPr>
          <w:b/>
          <w:rtl w:val="1"/>
          <w:lang w:bidi="ar-SA"/>
        </w:rPr>
        <w:t>المدير</w:t>
      </w:r>
      <w:r>
        <w:rPr>
          <w:rtl w:val="1"/>
          <w:lang w:bidi="ar-SA"/>
        </w:rPr>
        <w:t xml:space="preserve"> فاضبطهما على الدور الجديد.</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 xml:space="preserve">النتيجة: </w:t>
      </w:r>
      <w:r>
        <w:rPr>
          <w:b/>
          <w:rtl w:val="1"/>
          <w:lang w:bidi="ar-SA"/>
        </w:rPr>
        <w:t>تم تحديث المستخدم</w:t>
      </w:r>
      <w:r>
        <w:rPr>
          <w:rtl w:val="1"/>
          <w:lang w:bidi="ar-SA"/>
        </w:rPr>
        <w:t xml:space="preserve">. وإن تغيّر الدور أو القطاع أُبطلت جلسات المستخدم فيدخل من جديد بنطاقه الجديد. ومع تغيّر الدور تُحذف الاستثناءات </w:t>
      </w:r>
      <w:r>
        <w:rPr>
          <w:b/>
          <w:rtl w:val="1"/>
          <w:lang w:bidi="ar-SA"/>
        </w:rPr>
        <w:t>الممنوحة</w:t>
      </w:r>
      <w:r>
        <w:rPr>
          <w:rtl w:val="1"/>
          <w:lang w:bidi="ar-SA"/>
        </w:rPr>
        <w:t xml:space="preserve"> له فوق دوره القديم — أمّا </w:t>
      </w:r>
      <w:r>
        <w:rPr>
          <w:b/>
          <w:rtl w:val="1"/>
          <w:lang w:bidi="ar-SA"/>
        </w:rPr>
        <w:t>المسحوبة</w:t>
      </w:r>
      <w:r>
        <w:rPr>
          <w:rtl w:val="1"/>
          <w:lang w:bidi="ar-SA"/>
        </w:rPr>
        <w:t xml:space="preserve"> فتبقى، فلا يُعاد امتيازٌ أُسقط عمداً.</w:t>
      </w:r>
    </w:p>
    <w:p>
      <w:pPr>
        <w:jc w:val="center"/>
      </w:pPr>
      <w:r>
        <w:drawing>
          <wp:inline xmlns:a="http://schemas.openxmlformats.org/drawingml/2006/main" xmlns:pic="http://schemas.openxmlformats.org/drawingml/2006/picture">
            <wp:extent cx="4134916" cy="6949439"/>
            <wp:docPr id="270" name="Picture 270"/>
            <wp:cNvGraphicFramePr>
              <a:graphicFrameLocks noChangeAspect="1"/>
            </wp:cNvGraphicFramePr>
            <a:graphic>
              <a:graphicData uri="http://schemas.openxmlformats.org/drawingml/2006/picture">
                <pic:pic>
                  <pic:nvPicPr>
                    <pic:cNvPr id="0" name="users-edit.jpg"/>
                    <pic:cNvPicPr/>
                  </pic:nvPicPr>
                  <pic:blipFill>
                    <a:blip r:embed="rId164"/>
                    <a:stretch>
                      <a:fillRect/>
                    </a:stretch>
                  </pic:blipFill>
                  <pic:spPr>
                    <a:xfrm>
                      <a:off x="0" y="0"/>
                      <a:ext cx="4134916" cy="6949439"/>
                    </a:xfrm>
                    <a:prstGeom prst="rect"/>
                  </pic:spPr>
                </pic:pic>
              </a:graphicData>
            </a:graphic>
          </wp:inline>
        </w:drawing>
      </w:r>
    </w:p>
    <w:p>
      <w:pPr>
        <w:jc w:val="center"/>
        <w:bidi/>
      </w:pPr>
      <w:r>
        <w:rPr>
          <w:i/>
          <w:color w:val="6B7F74"/>
          <w:sz w:val="18"/>
          <w:rtl w:val="1"/>
          <w:lang w:bidi="ar-SA"/>
        </w:rPr>
        <w:t>نافذة تعديل مستخدم</w:t>
      </w:r>
    </w:p>
    <w:p>
      <w:pPr>
        <w:bidi/>
      </w:pPr>
      <w:r>
        <w:rPr>
          <w:b/>
          <w:rtl w:val="1"/>
          <w:lang w:bidi="ar-SA"/>
        </w:rPr>
        <w:t>منح استثناء صلاحية لشخص أو سحبه منه</w:t>
      </w:r>
    </w:p>
    <w:p>
      <w:pPr>
        <w:pStyle w:val="ListNumber"/>
        <w:bidi/>
      </w:pPr>
      <w:r>
        <w:rPr>
          <w:rtl w:val="1"/>
          <w:lang w:bidi="ar-SA"/>
        </w:rPr>
        <w:t xml:space="preserve">اضغط </w:t>
      </w:r>
      <w:r>
        <w:rPr>
          <w:b/>
          <w:rtl w:val="1"/>
          <w:lang w:bidi="ar-SA"/>
        </w:rPr>
        <w:t>الصلاحيات</w:t>
      </w:r>
      <w:r>
        <w:rPr>
          <w:rtl w:val="1"/>
          <w:lang w:bidi="ar-SA"/>
        </w:rPr>
        <w:t xml:space="preserve"> في صفّ المستخدم.</w:t>
      </w:r>
    </w:p>
    <w:p>
      <w:pPr>
        <w:pStyle w:val="ListNumber"/>
        <w:bidi/>
      </w:pPr>
      <w:r>
        <w:rPr>
          <w:rtl w:val="1"/>
          <w:lang w:bidi="ar-SA"/>
        </w:rPr>
        <w:t xml:space="preserve">اقرأ السطر الأول: الدور هو الأساس، والنقر يمنح أو يسحب </w:t>
      </w:r>
      <w:r>
        <w:rPr>
          <w:b/>
          <w:rtl w:val="1"/>
          <w:lang w:bidi="ar-SA"/>
        </w:rPr>
        <w:t>لهذا المستخدم وحده</w:t>
      </w:r>
      <w:r>
        <w:rPr>
          <w:rtl w:val="1"/>
          <w:lang w:bidi="ar-SA"/>
        </w:rPr>
        <w:t>.</w:t>
      </w:r>
    </w:p>
    <w:p>
      <w:pPr>
        <w:pStyle w:val="ListNumber"/>
        <w:bidi/>
      </w:pPr>
      <w:r>
        <w:rPr>
          <w:rtl w:val="1"/>
          <w:lang w:bidi="ar-SA"/>
        </w:rPr>
        <w:t xml:space="preserve">اضغط على الصلاحية لتدوير حالتها: من الدور ← عكس ما يقوله الدور ← عودة إلى الدور. الأخضر </w:t>
      </w:r>
      <w:r>
        <w:rPr>
          <w:b/>
          <w:rtl w:val="1"/>
          <w:lang w:bidi="ar-SA"/>
        </w:rPr>
        <w:t>ممنوحة استثناءً</w:t>
      </w:r>
      <w:r>
        <w:rPr>
          <w:rtl w:val="1"/>
          <w:lang w:bidi="ar-SA"/>
        </w:rPr>
        <w:t xml:space="preserve">، والأحمر المشطوب </w:t>
      </w:r>
      <w:r>
        <w:rPr>
          <w:b/>
          <w:rtl w:val="1"/>
          <w:lang w:bidi="ar-SA"/>
        </w:rPr>
        <w:t>مسحوبة استثناءً</w:t>
      </w:r>
      <w:r>
        <w:rPr>
          <w:rtl w:val="1"/>
          <w:lang w:bidi="ar-SA"/>
        </w:rPr>
        <w:t>.</w:t>
      </w:r>
    </w:p>
    <w:p>
      <w:pPr>
        <w:pStyle w:val="ListNumber"/>
        <w:bidi/>
      </w:pPr>
      <w:r>
        <w:rPr>
          <w:rtl w:val="1"/>
          <w:lang w:bidi="ar-SA"/>
        </w:rPr>
        <w:t xml:space="preserve">راقب الشريط أسفل القائمة: </w:t>
      </w:r>
      <w:r>
        <w:rPr>
          <w:b/>
          <w:rtl w:val="1"/>
          <w:lang w:bidi="ar-SA"/>
        </w:rPr>
        <w:t>N استثناء — سيُطلب من المستخدم إعادة الدخول بعد الحفظ</w:t>
      </w:r>
      <w:r>
        <w:rPr>
          <w:rtl w:val="1"/>
          <w:lang w:bidi="ar-SA"/>
        </w:rPr>
        <w:t>.</w:t>
      </w:r>
    </w:p>
    <w:p>
      <w:pPr>
        <w:pStyle w:val="ListNumber"/>
        <w:bidi/>
      </w:pPr>
      <w:r>
        <w:rPr>
          <w:rtl w:val="1"/>
          <w:lang w:bidi="ar-SA"/>
        </w:rPr>
        <w:t xml:space="preserve">اضغط </w:t>
      </w:r>
      <w:r>
        <w:rPr>
          <w:b/>
          <w:rtl w:val="1"/>
          <w:lang w:bidi="ar-SA"/>
        </w:rPr>
        <w:t>حفظ الصلاحيات</w:t>
      </w:r>
      <w:r>
        <w:rPr>
          <w:rtl w:val="1"/>
          <w:lang w:bidi="ar-SA"/>
        </w:rPr>
        <w:t>.</w:t>
      </w:r>
    </w:p>
    <w:p>
      <w:pPr>
        <w:bidi/>
      </w:pPr>
      <w:r>
        <w:rPr>
          <w:rtl w:val="1"/>
          <w:lang w:bidi="ar-SA"/>
        </w:rPr>
        <w:t xml:space="preserve">النتيجة عند القبول: </w:t>
      </w:r>
      <w:r>
        <w:rPr>
          <w:b/>
          <w:rtl w:val="1"/>
          <w:lang w:bidi="ar-SA"/>
        </w:rPr>
        <w:t>تم حفظ الصلاحيات — سيُطلب من المستخدم إعادة الدخول</w:t>
      </w:r>
      <w:r>
        <w:rPr>
          <w:rtl w:val="1"/>
          <w:lang w:bidi="ar-SA"/>
        </w:rPr>
        <w:t xml:space="preserve">، وتُبطَل جلساته فوراً. أمّا عند الرفض فالنافذة تبقى مفتوحة كما هي </w:t>
      </w:r>
      <w:r>
        <w:rPr>
          <w:b/>
          <w:rtl w:val="1"/>
          <w:lang w:bidi="ar-SA"/>
        </w:rPr>
        <w:t>بلا رسالة ظاهرة</w:t>
      </w:r>
      <w:r>
        <w:rPr>
          <w:rtl w:val="1"/>
          <w:lang w:bidi="ar-SA"/>
        </w:rPr>
        <w:t xml:space="preserve"> — راجع «رسائل الخطأ» أدناه.</w:t>
      </w:r>
    </w:p>
    <w:p>
      <w:pPr>
        <w:jc w:val="center"/>
      </w:pPr>
      <w:r>
        <w:drawing>
          <wp:inline xmlns:a="http://schemas.openxmlformats.org/drawingml/2006/main" xmlns:pic="http://schemas.openxmlformats.org/drawingml/2006/picture">
            <wp:extent cx="5852160" cy="5393741"/>
            <wp:docPr id="271" name="Picture 271"/>
            <wp:cNvGraphicFramePr>
              <a:graphicFrameLocks noChangeAspect="1"/>
            </wp:cNvGraphicFramePr>
            <a:graphic>
              <a:graphicData uri="http://schemas.openxmlformats.org/drawingml/2006/picture">
                <pic:pic>
                  <pic:nvPicPr>
                    <pic:cNvPr id="0" name="users-permissions.jpg"/>
                    <pic:cNvPicPr/>
                  </pic:nvPicPr>
                  <pic:blipFill>
                    <a:blip r:embed="rId165"/>
                    <a:stretch>
                      <a:fillRect/>
                    </a:stretch>
                  </pic:blipFill>
                  <pic:spPr>
                    <a:xfrm>
                      <a:off x="0" y="0"/>
                      <a:ext cx="5852160" cy="5393741"/>
                    </a:xfrm>
                    <a:prstGeom prst="rect"/>
                  </pic:spPr>
                </pic:pic>
              </a:graphicData>
            </a:graphic>
          </wp:inline>
        </w:drawing>
      </w:r>
    </w:p>
    <w:p>
      <w:pPr>
        <w:jc w:val="center"/>
        <w:bidi/>
      </w:pPr>
      <w:r>
        <w:rPr>
          <w:i/>
          <w:color w:val="6B7F74"/>
          <w:sz w:val="18"/>
          <w:rtl w:val="1"/>
          <w:lang w:bidi="ar-SA"/>
        </w:rPr>
        <w:t>نافذة استثناءات الصلاحيات</w:t>
      </w:r>
    </w:p>
    <w:p>
      <w:pPr>
        <w:jc w:val="center"/>
      </w:pPr>
      <w:r>
        <w:drawing>
          <wp:inline xmlns:a="http://schemas.openxmlformats.org/drawingml/2006/main" xmlns:pic="http://schemas.openxmlformats.org/drawingml/2006/picture">
            <wp:extent cx="5852160" cy="5803392"/>
            <wp:docPr id="272" name="Picture 272"/>
            <wp:cNvGraphicFramePr>
              <a:graphicFrameLocks noChangeAspect="1"/>
            </wp:cNvGraphicFramePr>
            <a:graphic>
              <a:graphicData uri="http://schemas.openxmlformats.org/drawingml/2006/picture">
                <pic:pic>
                  <pic:nvPicPr>
                    <pic:cNvPr id="0" name="users-permissions-override.jpg"/>
                    <pic:cNvPicPr/>
                  </pic:nvPicPr>
                  <pic:blipFill>
                    <a:blip r:embed="rId21"/>
                    <a:stretch>
                      <a:fillRect/>
                    </a:stretch>
                  </pic:blipFill>
                  <pic:spPr>
                    <a:xfrm>
                      <a:off x="0" y="0"/>
                      <a:ext cx="5852160" cy="5803392"/>
                    </a:xfrm>
                    <a:prstGeom prst="rect"/>
                  </pic:spPr>
                </pic:pic>
              </a:graphicData>
            </a:graphic>
          </wp:inline>
        </w:drawing>
      </w:r>
    </w:p>
    <w:p>
      <w:pPr>
        <w:jc w:val="center"/>
        <w:bidi/>
      </w:pPr>
      <w:r>
        <w:rPr>
          <w:i/>
          <w:color w:val="6B7F74"/>
          <w:sz w:val="18"/>
          <w:rtl w:val="1"/>
          <w:lang w:bidi="ar-SA"/>
        </w:rPr>
        <w:t>صلاحية ممنوحة استثناءً وأخرى مسحوبة</w:t>
      </w:r>
    </w:p>
    <w:p>
      <w:pPr>
        <w:bidi/>
      </w:pPr>
      <w:r>
        <w:rPr>
          <w:b/>
          <w:rtl w:val="1"/>
          <w:lang w:bidi="ar-SA"/>
        </w:rPr>
        <w:t>ضبط الوصول لمجموعة موظفين — أو للكل — دفعةً واحدة</w:t>
      </w:r>
    </w:p>
    <w:p>
      <w:pPr>
        <w:bidi/>
      </w:pPr>
      <w:r>
        <w:rPr>
          <w:rtl w:val="1"/>
          <w:lang w:bidi="ar-SA"/>
        </w:rPr>
        <w:t>ضبطُ الصلاحية نفسها على عشرين حساباً بفتح قفل كل واحدٍ وحده عشرون فرصةً للخطأ: يُنسى واحد، ويُمنح آخرُ ما لم يُقصد، ولا أحد يرى المحصّلة. هنا قرارٌ واحد يُطبَّق على المحدَّدين جميعاً.</w:t>
      </w:r>
    </w:p>
    <w:p>
      <w:pPr>
        <w:pStyle w:val="ListNumber"/>
        <w:bidi/>
      </w:pPr>
      <w:r>
        <w:rPr>
          <w:b/>
          <w:rtl w:val="1"/>
          <w:lang w:bidi="ar-SA"/>
        </w:rPr>
        <w:t>ابنِ المجموعة أوّلاً بالترشيح</w:t>
      </w:r>
      <w:r>
        <w:rPr>
          <w:rtl w:val="1"/>
          <w:lang w:bidi="ar-SA"/>
        </w:rPr>
        <w:t xml:space="preserve">: اكتب في حقل البحث، أو اختر دوراً من </w:t>
      </w:r>
      <w:r>
        <w:rPr>
          <w:b/>
          <w:rtl w:val="1"/>
          <w:lang w:bidi="ar-SA"/>
        </w:rPr>
        <w:t>كل الأدوار</w:t>
      </w:r>
      <w:r>
        <w:rPr>
          <w:rtl w:val="1"/>
          <w:lang w:bidi="ar-SA"/>
        </w:rPr>
        <w:t xml:space="preserve">، أو احصر على </w:t>
      </w:r>
      <w:r>
        <w:rPr>
          <w:b/>
          <w:rtl w:val="1"/>
          <w:lang w:bidi="ar-SA"/>
        </w:rPr>
        <w:t>النشطين</w:t>
      </w:r>
      <w:r>
        <w:rPr>
          <w:rtl w:val="1"/>
          <w:lang w:bidi="ar-SA"/>
        </w:rPr>
        <w:t xml:space="preserve">. العدّاد يقول </w:t>
      </w:r>
      <w:r>
        <w:rPr>
          <w:b/>
          <w:rtl w:val="1"/>
          <w:lang w:bidi="ar-SA"/>
        </w:rPr>
        <w:t>N من M</w:t>
      </w:r>
      <w:r>
        <w:rPr>
          <w:rtl w:val="1"/>
          <w:lang w:bidi="ar-SA"/>
        </w:rPr>
        <w:t>.</w:t>
      </w:r>
    </w:p>
    <w:p>
      <w:pPr>
        <w:pStyle w:val="ListNumber"/>
        <w:bidi/>
      </w:pPr>
      <w:r>
        <w:rPr>
          <w:b/>
          <w:rtl w:val="1"/>
          <w:lang w:bidi="ar-SA"/>
        </w:rPr>
        <w:t>حدّد</w:t>
      </w:r>
      <w:r>
        <w:rPr>
          <w:rtl w:val="1"/>
          <w:lang w:bidi="ar-SA"/>
        </w:rPr>
        <w:t xml:space="preserve">: اضغط مربّع الترويسة لتحديد </w:t>
      </w:r>
      <w:r>
        <w:rPr>
          <w:b/>
          <w:rtl w:val="1"/>
          <w:lang w:bidi="ar-SA"/>
        </w:rPr>
        <w:t>كل المعروضين</w:t>
      </w:r>
      <w:r>
        <w:rPr>
          <w:rtl w:val="1"/>
          <w:lang w:bidi="ar-SA"/>
        </w:rPr>
        <w:t>، أو أشّر على صفوفٍ بعينها. صفّك أنت مقفل ولا يدخل التحديد.</w:t>
      </w:r>
    </w:p>
    <w:p>
      <w:pPr>
        <w:pStyle w:val="ListNumber"/>
        <w:bidi/>
      </w:pPr>
      <w:r>
        <w:rPr>
          <w:rtl w:val="1"/>
          <w:lang w:bidi="ar-SA"/>
        </w:rPr>
        <w:t xml:space="preserve">يظهر أسفل الشاشة شريط: </w:t>
      </w:r>
      <w:r>
        <w:rPr>
          <w:b/>
          <w:rtl w:val="1"/>
          <w:lang w:bidi="ar-SA"/>
        </w:rPr>
        <w:t>N موظفاً محدَّداً — الوصول يُطبَّق عليهم جميعاً بقرارٍ واحد</w:t>
      </w:r>
      <w:r>
        <w:rPr>
          <w:rtl w:val="1"/>
          <w:lang w:bidi="ar-SA"/>
        </w:rPr>
        <w:t xml:space="preserve">. اضغط </w:t>
      </w:r>
      <w:r>
        <w:rPr>
          <w:b/>
          <w:rtl w:val="1"/>
          <w:lang w:bidi="ar-SA"/>
        </w:rPr>
        <w:t>ضبط الوصول</w:t>
      </w:r>
      <w:r>
        <w:rPr>
          <w:rtl w:val="1"/>
          <w:lang w:bidi="ar-SA"/>
        </w:rPr>
        <w:t>.</w:t>
      </w:r>
    </w:p>
    <w:p>
      <w:pPr>
        <w:pStyle w:val="ListNumber"/>
        <w:bidi/>
      </w:pPr>
      <w:r>
        <w:rPr>
          <w:rtl w:val="1"/>
          <w:lang w:bidi="ar-SA"/>
        </w:rPr>
        <w:t xml:space="preserve">في النافذة تقرأ أوّلاً </w:t>
      </w:r>
      <w:r>
        <w:rPr>
          <w:b/>
          <w:rtl w:val="1"/>
          <w:lang w:bidi="ar-SA"/>
        </w:rPr>
        <w:t>أسماء من سيتأثّر</w:t>
      </w:r>
      <w:r>
        <w:rPr>
          <w:rtl w:val="1"/>
          <w:lang w:bidi="ar-SA"/>
        </w:rPr>
        <w:t xml:space="preserve"> (أوّل اثني عشر ثم «+N غيرهم») — تُقرأ بالعين قبل الحفظ لا بعده.</w:t>
      </w:r>
    </w:p>
    <w:p>
      <w:pPr>
        <w:pStyle w:val="ListNumber"/>
        <w:bidi/>
      </w:pPr>
      <w:r>
        <w:rPr>
          <w:rtl w:val="1"/>
          <w:lang w:bidi="ar-SA"/>
        </w:rPr>
        <w:t xml:space="preserve">لكل صلاحية ثلاثة أزرار: </w:t>
      </w:r>
      <w:r>
        <w:rPr>
          <w:b/>
          <w:rtl w:val="1"/>
          <w:lang w:bidi="ar-SA"/>
        </w:rPr>
        <w:t>منح</w:t>
      </w:r>
      <w:r>
        <w:rPr>
          <w:rtl w:val="1"/>
          <w:lang w:bidi="ar-SA"/>
        </w:rPr>
        <w:t xml:space="preserve"> (فوق الدور) · </w:t>
      </w:r>
      <w:r>
        <w:rPr>
          <w:b/>
          <w:rtl w:val="1"/>
          <w:lang w:bidi="ar-SA"/>
        </w:rPr>
        <w:t>سحب</w:t>
      </w:r>
      <w:r>
        <w:rPr>
          <w:rtl w:val="1"/>
          <w:lang w:bidi="ar-SA"/>
        </w:rPr>
        <w:t xml:space="preserve"> (رغم الدور) · </w:t>
      </w:r>
      <w:r>
        <w:rPr>
          <w:b/>
          <w:rtl w:val="1"/>
          <w:lang w:bidi="ar-SA"/>
        </w:rPr>
        <w:t>للدور</w:t>
      </w:r>
      <w:r>
        <w:rPr>
          <w:rtl w:val="1"/>
          <w:lang w:bidi="ar-SA"/>
        </w:rPr>
        <w:t xml:space="preserve"> (يرفع استثناءً قائماً فيعود المستخدم لما يعطيه دوره). الضغط على الزرّ نفسه مرّةً ثانية يلغي الاختيار. وما لم تلمسه </w:t>
      </w:r>
      <w:r>
        <w:rPr>
          <w:b/>
          <w:rtl w:val="1"/>
          <w:lang w:bidi="ar-SA"/>
        </w:rPr>
        <w:t>لا يتغيّر</w:t>
      </w:r>
      <w:r>
        <w:rPr>
          <w:rtl w:val="1"/>
          <w:lang w:bidi="ar-SA"/>
        </w:rPr>
        <w:t>.</w:t>
      </w:r>
    </w:p>
    <w:p>
      <w:pPr>
        <w:pStyle w:val="ListNumber"/>
        <w:bidi/>
      </w:pPr>
      <w:r>
        <w:rPr>
          <w:rtl w:val="1"/>
          <w:lang w:bidi="ar-SA"/>
        </w:rPr>
        <w:t>الصلاحية المقفلة تظهر مقفلةً بسببها: «تُدار بالدور لا بالاستثناء الفردي» لسلطات النظام الثلاث، أو «لا تملكها فلا تمنحها» لما ليس عندك — والسحب يبقى متاحاً في الحالة الثانية.</w:t>
      </w:r>
    </w:p>
    <w:p>
      <w:pPr>
        <w:pStyle w:val="ListNumber"/>
        <w:bidi/>
      </w:pPr>
      <w:r>
        <w:rPr>
          <w:rtl w:val="1"/>
          <w:lang w:bidi="ar-SA"/>
        </w:rPr>
        <w:t xml:space="preserve">اكتب </w:t>
      </w:r>
      <w:r>
        <w:rPr>
          <w:b/>
          <w:rtl w:val="1"/>
          <w:lang w:bidi="ar-SA"/>
        </w:rPr>
        <w:t>سبب الاستثناء</w:t>
      </w:r>
      <w:r>
        <w:rPr>
          <w:rtl w:val="1"/>
          <w:lang w:bidi="ar-SA"/>
        </w:rPr>
        <w:t xml:space="preserve"> (اختياري) — يُحفظ مع كل استثناء ويظهر في سجل التدقيق.</w:t>
      </w:r>
    </w:p>
    <w:p>
      <w:pPr>
        <w:pStyle w:val="ListNumber"/>
        <w:bidi/>
      </w:pPr>
      <w:r>
        <w:rPr>
          <w:rtl w:val="1"/>
          <w:lang w:bidi="ar-SA"/>
        </w:rPr>
        <w:t xml:space="preserve">راجع صندوق الفرق: </w:t>
      </w:r>
      <w:r>
        <w:rPr>
          <w:b/>
          <w:rtl w:val="1"/>
          <w:lang w:bidi="ar-SA"/>
        </w:rPr>
        <w:t>N تغيير على M موظفاً</w:t>
      </w:r>
      <w:r>
        <w:rPr>
          <w:rtl w:val="1"/>
          <w:lang w:bidi="ar-SA"/>
        </w:rPr>
        <w:t>، وتحته سطرٌ لكل صلاحية بفعلها.</w:t>
      </w:r>
    </w:p>
    <w:p>
      <w:pPr>
        <w:pStyle w:val="ListNumber"/>
        <w:bidi/>
      </w:pPr>
      <w:r>
        <w:rPr>
          <w:rtl w:val="1"/>
          <w:lang w:bidi="ar-SA"/>
        </w:rPr>
        <w:t xml:space="preserve">اضغط </w:t>
      </w:r>
      <w:r>
        <w:rPr>
          <w:b/>
          <w:rtl w:val="1"/>
          <w:lang w:bidi="ar-SA"/>
        </w:rPr>
        <w:t>تطبيق على المحدَّدين</w:t>
      </w:r>
      <w:r>
        <w:rPr>
          <w:rtl w:val="1"/>
          <w:lang w:bidi="ar-SA"/>
        </w:rPr>
        <w:t>.</w:t>
      </w:r>
    </w:p>
    <w:p>
      <w:pPr>
        <w:bidi/>
      </w:pPr>
      <w:r>
        <w:rPr>
          <w:rtl w:val="1"/>
          <w:lang w:bidi="ar-SA"/>
        </w:rPr>
        <w:t xml:space="preserve">النتيجة: </w:t>
      </w:r>
      <w:r>
        <w:rPr>
          <w:b/>
          <w:rtl w:val="1"/>
          <w:lang w:bidi="ar-SA"/>
        </w:rPr>
        <w:t>طُبّق الوصول على N موظفاً — سيُطلب منهم إعادة الدخول</w:t>
      </w:r>
      <w:r>
        <w:rPr>
          <w:rtl w:val="1"/>
          <w:lang w:bidi="ar-SA"/>
        </w:rPr>
        <w:t xml:space="preserve">، ويُفرَغ التحديد. وإن تخطّى الخادم حساباتٍ ظهرت أسماؤها وأسبابها في النافذة ولم يُغلق: </w:t>
      </w:r>
      <w:r>
        <w:rPr>
          <w:b/>
          <w:rtl w:val="1"/>
          <w:lang w:bidi="ar-SA"/>
        </w:rPr>
        <w:t>تُخطّي N حساباً: فلان (حساب مدير نظام)</w:t>
      </w:r>
      <w:r>
        <w:rPr>
          <w:rtl w:val="1"/>
          <w:lang w:bidi="ar-SA"/>
        </w:rPr>
        <w:t>.</w:t>
      </w:r>
    </w:p>
    <w:p>
      <w:pPr>
        <w:bidi/>
      </w:pPr>
      <w:r>
        <w:rPr>
          <w:b/>
          <w:rtl w:val="1"/>
          <w:lang w:bidi="ar-SA"/>
        </w:rPr>
        <w:t>إعادة تعيين كلمة المرور</w:t>
      </w:r>
    </w:p>
    <w:p>
      <w:pPr>
        <w:pStyle w:val="ListNumber"/>
        <w:bidi/>
      </w:pPr>
      <w:r>
        <w:rPr>
          <w:rtl w:val="1"/>
          <w:lang w:bidi="ar-SA"/>
        </w:rPr>
        <w:t xml:space="preserve">اضغط </w:t>
      </w:r>
      <w:r>
        <w:rPr>
          <w:b/>
          <w:rtl w:val="1"/>
          <w:lang w:bidi="ar-SA"/>
        </w:rPr>
        <w:t>كلمة المرور</w:t>
      </w:r>
      <w:r>
        <w:rPr>
          <w:rtl w:val="1"/>
          <w:lang w:bidi="ar-SA"/>
        </w:rPr>
        <w:t xml:space="preserve"> في صفّ المستخدم.</w:t>
      </w:r>
    </w:p>
    <w:p>
      <w:pPr>
        <w:pStyle w:val="ListNumber"/>
        <w:bidi/>
      </w:pPr>
      <w:r>
        <w:rPr>
          <w:rtl w:val="1"/>
          <w:lang w:bidi="ar-SA"/>
        </w:rPr>
        <w:t xml:space="preserve">اكتب </w:t>
      </w:r>
      <w:r>
        <w:rPr>
          <w:b/>
          <w:rtl w:val="1"/>
          <w:lang w:bidi="ar-SA"/>
        </w:rPr>
        <w:t>كلمة المرور الجديدة</w:t>
      </w:r>
      <w:r>
        <w:rPr>
          <w:rtl w:val="1"/>
          <w:lang w:bidi="ar-SA"/>
        </w:rPr>
        <w:t>: ٨ أحرف على الأقل، وفيها حرف كبير وحرف صغير ورقم.</w:t>
      </w:r>
    </w:p>
    <w:p>
      <w:pPr>
        <w:pStyle w:val="ListNumber"/>
        <w:bidi/>
      </w:pPr>
      <w:r>
        <w:rPr>
          <w:rtl w:val="1"/>
          <w:lang w:bidi="ar-SA"/>
        </w:rPr>
        <w:t xml:space="preserve">اضغط </w:t>
      </w:r>
      <w:r>
        <w:rPr>
          <w:b/>
          <w:rtl w:val="1"/>
          <w:lang w:bidi="ar-SA"/>
        </w:rPr>
        <w:t>تعيين</w:t>
      </w:r>
      <w:r>
        <w:rPr>
          <w:rtl w:val="1"/>
          <w:lang w:bidi="ar-SA"/>
        </w:rPr>
        <w:t>.</w:t>
      </w:r>
    </w:p>
    <w:p>
      <w:pPr>
        <w:bidi/>
      </w:pPr>
      <w:r>
        <w:rPr>
          <w:rtl w:val="1"/>
          <w:lang w:bidi="ar-SA"/>
        </w:rPr>
        <w:t xml:space="preserve">النتيجة: </w:t>
      </w:r>
      <w:r>
        <w:rPr>
          <w:b/>
          <w:rtl w:val="1"/>
          <w:lang w:bidi="ar-SA"/>
        </w:rPr>
        <w:t>تم إعادة تعيين كلمة مرور «اسم المستخدم»</w:t>
      </w:r>
      <w:r>
        <w:rPr>
          <w:rtl w:val="1"/>
          <w:lang w:bidi="ar-SA"/>
        </w:rPr>
        <w:t>، وتُبطَل كل جلساته القائمة، ويُلزَم بتغييرها عند أول دخول.</w:t>
      </w:r>
    </w:p>
    <w:p>
      <w:pPr>
        <w:bidi/>
        <w:ind w:left="360" w:right="216"/>
        <w:shd w:val="clear" w:color="auto" w:fill="FFF8E6"/>
      </w:pPr>
      <w:r>
        <w:rPr>
          <w:sz w:val="21"/>
          <w:rtl w:val="1"/>
          <w:lang w:bidi="ar-SA"/>
        </w:rPr>
        <w:t>الزرّ متاح على حسابك أنت أيضاً؛ واستعمالُه عليه يُبطل جلستك ويعيدك إلى شاشة الدخول.</w:t>
      </w:r>
    </w:p>
    <w:p>
      <w:pPr>
        <w:jc w:val="center"/>
      </w:pPr>
      <w:r>
        <w:drawing>
          <wp:inline xmlns:a="http://schemas.openxmlformats.org/drawingml/2006/main" xmlns:pic="http://schemas.openxmlformats.org/drawingml/2006/picture">
            <wp:extent cx="5852160" cy="4652467"/>
            <wp:docPr id="273" name="Picture 273"/>
            <wp:cNvGraphicFramePr>
              <a:graphicFrameLocks noChangeAspect="1"/>
            </wp:cNvGraphicFramePr>
            <a:graphic>
              <a:graphicData uri="http://schemas.openxmlformats.org/drawingml/2006/picture">
                <pic:pic>
                  <pic:nvPicPr>
                    <pic:cNvPr id="0" name="users-password.jpg"/>
                    <pic:cNvPicPr/>
                  </pic:nvPicPr>
                  <pic:blipFill>
                    <a:blip r:embed="rId166"/>
                    <a:stretch>
                      <a:fillRect/>
                    </a:stretch>
                  </pic:blipFill>
                  <pic:spPr>
                    <a:xfrm>
                      <a:off x="0" y="0"/>
                      <a:ext cx="5852160" cy="4652467"/>
                    </a:xfrm>
                    <a:prstGeom prst="rect"/>
                  </pic:spPr>
                </pic:pic>
              </a:graphicData>
            </a:graphic>
          </wp:inline>
        </w:drawing>
      </w:r>
    </w:p>
    <w:p>
      <w:pPr>
        <w:jc w:val="center"/>
        <w:bidi/>
      </w:pPr>
      <w:r>
        <w:rPr>
          <w:i/>
          <w:color w:val="6B7F74"/>
          <w:sz w:val="18"/>
          <w:rtl w:val="1"/>
          <w:lang w:bidi="ar-SA"/>
        </w:rPr>
        <w:t>نافذة إعادة تعيين كلمة المرور</w:t>
      </w:r>
    </w:p>
    <w:p>
      <w:pPr>
        <w:bidi/>
      </w:pPr>
      <w:r>
        <w:rPr>
          <w:b/>
          <w:rtl w:val="1"/>
          <w:lang w:bidi="ar-SA"/>
        </w:rPr>
        <w:t>تعطيل حساب أو تفعيله</w:t>
      </w:r>
    </w:p>
    <w:p>
      <w:pPr>
        <w:pStyle w:val="ListNumber"/>
        <w:bidi/>
      </w:pPr>
      <w:r>
        <w:rPr>
          <w:rtl w:val="1"/>
          <w:lang w:bidi="ar-SA"/>
        </w:rPr>
        <w:t xml:space="preserve">اضغط الزرّ الأخير في عمود </w:t>
      </w:r>
      <w:r>
        <w:rPr>
          <w:b/>
          <w:rtl w:val="1"/>
          <w:lang w:bidi="ar-SA"/>
        </w:rPr>
        <w:t>إجراءات</w:t>
      </w:r>
      <w:r>
        <w:rPr>
          <w:rtl w:val="1"/>
          <w:lang w:bidi="ar-SA"/>
        </w:rPr>
        <w:t xml:space="preserve">: </w:t>
      </w:r>
      <w:r>
        <w:rPr>
          <w:b/>
          <w:rtl w:val="1"/>
          <w:lang w:bidi="ar-SA"/>
        </w:rPr>
        <w:t>تعطيل</w:t>
      </w:r>
      <w:r>
        <w:rPr>
          <w:rtl w:val="1"/>
          <w:lang w:bidi="ar-SA"/>
        </w:rPr>
        <w:t xml:space="preserve"> للحساب النشط، أو </w:t>
      </w:r>
      <w:r>
        <w:rPr>
          <w:b/>
          <w:rtl w:val="1"/>
          <w:lang w:bidi="ar-SA"/>
        </w:rPr>
        <w:t>تفعيل</w:t>
      </w:r>
      <w:r>
        <w:rPr>
          <w:rtl w:val="1"/>
          <w:lang w:bidi="ar-SA"/>
        </w:rPr>
        <w:t xml:space="preserve"> للمعطّل.</w:t>
      </w:r>
    </w:p>
    <w:p>
      <w:pPr>
        <w:bidi/>
      </w:pPr>
      <w:r>
        <w:rPr>
          <w:rtl w:val="1"/>
          <w:lang w:bidi="ar-SA"/>
        </w:rPr>
        <w:t xml:space="preserve">النتيجة: </w:t>
      </w:r>
      <w:r>
        <w:rPr>
          <w:b/>
          <w:rtl w:val="1"/>
          <w:lang w:bidi="ar-SA"/>
        </w:rPr>
        <w:t>تم تعطيل المستخدم</w:t>
      </w:r>
      <w:r>
        <w:rPr>
          <w:rtl w:val="1"/>
          <w:lang w:bidi="ar-SA"/>
        </w:rPr>
        <w:t xml:space="preserve"> أو </w:t>
      </w:r>
      <w:r>
        <w:rPr>
          <w:b/>
          <w:rtl w:val="1"/>
          <w:lang w:bidi="ar-SA"/>
        </w:rPr>
        <w:t>تم تفعيل المستخدم</w:t>
      </w:r>
      <w:r>
        <w:rPr>
          <w:rtl w:val="1"/>
          <w:lang w:bidi="ar-SA"/>
        </w:rPr>
        <w:t>، ويتحدّث الجدول. والتعطيل يُنهي جلسات صاحبه فوراً فلا يبقى رمز دخول فعّالاً لموظّف موقوف.</w:t>
      </w:r>
    </w:p>
    <w:p>
      <w:pPr>
        <w:pStyle w:val="Heading3"/>
        <w:bidi/>
      </w:pPr>
      <w:r>
        <w:rPr>
          <w:rtl w:val="1"/>
          <w:lang w:bidi="ar-SA"/>
        </w:rPr>
        <w:t>ما يمنعه النظام ولماذا</w:t>
      </w:r>
    </w:p>
    <w:p>
      <w:pPr>
        <w:pStyle w:val="ListBullet"/>
        <w:bidi/>
      </w:pPr>
      <w:r>
        <w:rPr>
          <w:b/>
          <w:rtl w:val="1"/>
          <w:lang w:bidi="ar-SA"/>
        </w:rPr>
        <w:t>لا تعدّل صلاحيات حسابك أنت.</w:t>
      </w:r>
      <w:r>
        <w:rPr>
          <w:rtl w:val="1"/>
          <w:lang w:bidi="ar-SA"/>
        </w:rPr>
        <w:t xml:space="preserve"> لولا هذا لصار كل من يملك «إدارة المستخدمين» قادراً على منح نفسه كل شيء، فلا يبقى لأي حدٍّ معنى. ويسري هذا على </w:t>
      </w:r>
      <w:r>
        <w:rPr>
          <w:b/>
          <w:rtl w:val="1"/>
          <w:lang w:bidi="ar-SA"/>
        </w:rPr>
        <w:t>الوصول الجماعي</w:t>
      </w:r>
      <w:r>
        <w:rPr>
          <w:rtl w:val="1"/>
          <w:lang w:bidi="ar-SA"/>
        </w:rPr>
        <w:t xml:space="preserve"> أيضاً: «تحديد الكل» يستثني حسابك في الواجهة، والخادم يتخطّاه ويعيده في قائمة </w:t>
      </w:r>
      <w:r>
        <w:rPr>
          <w:b/>
          <w:rtl w:val="1"/>
          <w:lang w:bidi="ar-SA"/>
        </w:rPr>
        <w:t>تُخطّي</w:t>
      </w:r>
      <w:r>
        <w:rPr>
          <w:rtl w:val="1"/>
          <w:lang w:bidi="ar-SA"/>
        </w:rPr>
        <w:t xml:space="preserve"> — فلا يصير التحديد العريض طريقاً ملتوياً لمنح النفس.</w:t>
      </w:r>
    </w:p>
    <w:p>
      <w:pPr>
        <w:pStyle w:val="ListBullet"/>
        <w:bidi/>
      </w:pPr>
      <w:r>
        <w:rPr>
          <w:b/>
          <w:rtl w:val="1"/>
          <w:lang w:bidi="ar-SA"/>
        </w:rPr>
        <w:t>حدود الوصول الجماعي هي حدود الاستثناء الفردي نفسها.</w:t>
      </w:r>
      <w:r>
        <w:rPr>
          <w:rtl w:val="1"/>
          <w:lang w:bidi="ar-SA"/>
        </w:rPr>
        <w:t xml:space="preserve"> ما يُرفض بالإفراد يُرفض بالجملة: سلطات النظام الثلاث، وما لا تملكه أنت، وحسابات مدراء النظام. والفرق الوحيد أنّ استثناءً يطابق ما يقوله دورُ أحدهم </w:t>
      </w:r>
      <w:r>
        <w:rPr>
          <w:b/>
          <w:rtl w:val="1"/>
          <w:lang w:bidi="ar-SA"/>
        </w:rPr>
        <w:t>يُمحى صامتاً</w:t>
      </w:r>
      <w:r>
        <w:rPr>
          <w:rtl w:val="1"/>
          <w:lang w:bidi="ar-SA"/>
        </w:rPr>
        <w:t xml:space="preserve"> بدل أن تُرفض الدفعة كلّها — تحديدٌ فيه أدوارٌ مختلفة يجعل الصلاحية الواحدة استثناءً عند بعضهم وتحصيلَ حاصلٍ عند غيرهم.</w:t>
      </w:r>
    </w:p>
    <w:p>
      <w:pPr>
        <w:pStyle w:val="ListBullet"/>
        <w:bidi/>
      </w:pPr>
      <w:r>
        <w:rPr>
          <w:b/>
          <w:rtl w:val="1"/>
          <w:lang w:bidi="ar-SA"/>
        </w:rPr>
        <w:t>حسابٌ لم يتغيّر عنده شيء لا تُطرد جلسته.</w:t>
      </w:r>
      <w:r>
        <w:rPr>
          <w:rtl w:val="1"/>
          <w:lang w:bidi="ar-SA"/>
        </w:rPr>
        <w:t xml:space="preserve"> إعادةُ تطبيق ما هو قائم ليست حدثاً، ولا يُخرَج موظّف من عمله بلا سبب.</w:t>
      </w:r>
    </w:p>
    <w:p>
      <w:pPr>
        <w:pStyle w:val="ListBullet"/>
        <w:bidi/>
      </w:pPr>
      <w:r>
        <w:rPr>
          <w:b/>
          <w:rtl w:val="1"/>
          <w:lang w:bidi="ar-SA"/>
        </w:rPr>
        <w:t>كل حسابٍ متأثّر يُسجَّل وحده في سجل التدقيق</w:t>
      </w:r>
      <w:r>
        <w:rPr>
          <w:rtl w:val="1"/>
          <w:lang w:bidi="ar-SA"/>
        </w:rPr>
        <w:t xml:space="preserve"> بعمليّة </w:t>
      </w:r>
      <w:r>
        <w:rPr>
          <w:rFonts w:ascii="Consolas" w:hAnsi="Consolas"/>
          <w:sz w:val="19"/>
          <w:rFonts w:ascii="Consolas" w:hAnsi="Consolas" w:cs="Consolas"/>
          <w:rtl w:val="0"/>
          <w:lang w:bidi="ar-SA"/>
        </w:rPr>
        <w:t>BULK_UPDATE_USER_PERMISSIONS</w:t>
      </w:r>
      <w:r>
        <w:rPr>
          <w:rtl w:val="1"/>
          <w:lang w:bidi="ar-SA"/>
        </w:rPr>
        <w:t xml:space="preserve"> وفيها ما مُنح وما سُحب وما أُعيد للدور والسبب — لا سطرٌ واحدٌ مبهم لعشرين حساباً.</w:t>
      </w:r>
    </w:p>
    <w:p>
      <w:pPr>
        <w:pStyle w:val="ListBullet"/>
        <w:bidi/>
      </w:pPr>
      <w:r>
        <w:rPr>
          <w:b/>
          <w:rtl w:val="1"/>
          <w:lang w:bidi="ar-SA"/>
        </w:rPr>
        <w:t>لا تُعطّل حسابك، ولا تغيّر دورك.</w:t>
      </w:r>
      <w:r>
        <w:rPr>
          <w:rtl w:val="1"/>
          <w:lang w:bidi="ar-SA"/>
        </w:rPr>
        <w:t xml:space="preserve"> الزرّان مخفيّان في صفّك، والخادم يردّ المحاولة على أي حال.</w:t>
      </w:r>
    </w:p>
    <w:p>
      <w:pPr>
        <w:pStyle w:val="ListBullet"/>
        <w:bidi/>
      </w:pPr>
      <w:r>
        <w:rPr>
          <w:b/>
          <w:rtl w:val="1"/>
          <w:lang w:bidi="ar-SA"/>
        </w:rPr>
        <w:t>لا تمنح صلاحيةً لا تملكها أنت.</w:t>
      </w:r>
      <w:r>
        <w:rPr>
          <w:rtl w:val="1"/>
          <w:lang w:bidi="ar-SA"/>
        </w:rPr>
        <w:t xml:space="preserve"> سقفٌ لا منعٌ مطلق: تُفوّض ما عندك ولا تصنع سلطةً أعلى منك.</w:t>
      </w:r>
    </w:p>
    <w:p>
      <w:pPr>
        <w:pStyle w:val="ListBullet"/>
        <w:bidi/>
      </w:pPr>
      <w:r>
        <w:rPr>
          <w:b/>
          <w:rtl w:val="1"/>
          <w:lang w:bidi="ar-SA"/>
        </w:rPr>
        <w:t>إدارة المستخدمين والإعدادات وسجل التدقيق لا تُمنح ولا تُسحب بالاستثناء الفردي.</w:t>
      </w:r>
      <w:r>
        <w:rPr>
          <w:rtl w:val="1"/>
          <w:lang w:bidi="ar-SA"/>
        </w:rPr>
        <w:t xml:space="preserve"> سلطات نظام تُدار بالدور؛ ومنحُها لشخصٍ يكسر حدود المصفوفة كلّها.</w:t>
      </w:r>
    </w:p>
    <w:p>
      <w:pPr>
        <w:pStyle w:val="ListBullet"/>
        <w:bidi/>
      </w:pPr>
      <w:r>
        <w:rPr>
          <w:b/>
          <w:rtl w:val="1"/>
          <w:lang w:bidi="ar-SA"/>
        </w:rPr>
        <w:t>استثناء يطابق ما يقوله الدور أصلاً مرفوض.</w:t>
      </w:r>
      <w:r>
        <w:rPr>
          <w:rtl w:val="1"/>
          <w:lang w:bidi="ar-SA"/>
        </w:rPr>
        <w:t xml:space="preserve"> يوحي باستثناء حيث لا استثناء، ثم يصير كذباً صامتاً لحظة تغيّر الدور.</w:t>
      </w:r>
    </w:p>
    <w:p>
      <w:pPr>
        <w:pStyle w:val="ListBullet"/>
        <w:bidi/>
      </w:pPr>
      <w:r>
        <w:rPr>
          <w:b/>
          <w:rtl w:val="1"/>
          <w:lang w:bidi="ar-SA"/>
        </w:rPr>
        <w:t>لا يعدّل صلاحيات مدير النظام إلا مدير نظام مثله</w:t>
      </w:r>
      <w:r>
        <w:rPr>
          <w:rtl w:val="1"/>
          <w:lang w:bidi="ar-SA"/>
        </w:rPr>
        <w:t xml:space="preserve"> — منعاً لقفل المدراء خارج نظامهم.</w:t>
      </w:r>
    </w:p>
    <w:p>
      <w:pPr>
        <w:pStyle w:val="ListBullet"/>
        <w:bidi/>
      </w:pPr>
      <w:r>
        <w:rPr>
          <w:b/>
          <w:rtl w:val="1"/>
          <w:lang w:bidi="ar-SA"/>
        </w:rPr>
        <w:t>القطاع إلزامي للأدوار المحصورة به</w:t>
      </w:r>
      <w:r>
        <w:rPr>
          <w:rtl w:val="1"/>
          <w:lang w:bidi="ar-SA"/>
        </w:rPr>
        <w:t xml:space="preserve"> (مستشار المقابلة، مستشار حلقة النقاش، مساعد التقييم): مقيّم بلا قطاع لا يُقيّم أحداً، فالسماح بإنشائه يُنتج حساباً معطّلاً بصمت. وهو ممنوع لغيرها.</w:t>
      </w:r>
    </w:p>
    <w:p>
      <w:pPr>
        <w:pStyle w:val="ListBullet"/>
        <w:bidi/>
      </w:pPr>
      <w:r>
        <w:rPr>
          <w:b/>
          <w:rtl w:val="1"/>
          <w:lang w:bidi="ar-SA"/>
        </w:rPr>
        <w:t>المدير إلزامي لمساعد التقييم، ولا بدّ أن يملك اعتماد تقارير فريقه.</w:t>
      </w:r>
      <w:r>
        <w:rPr>
          <w:rtl w:val="1"/>
          <w:lang w:bidi="ar-SA"/>
        </w:rPr>
        <w:t xml:space="preserve"> مساعدٌ بلا مدير يكتب تقارير لا يعتمدها أحد، فمرحلة مدير التقييم تشترط أن يكون الكاتب من فريق المعتمِد، والتقرير يعلق.</w:t>
      </w:r>
    </w:p>
    <w:p>
      <w:pPr>
        <w:pStyle w:val="ListBullet"/>
        <w:bidi/>
      </w:pPr>
      <w:r>
        <w:rPr>
          <w:b/>
          <w:rtl w:val="1"/>
          <w:lang w:bidi="ar-SA"/>
        </w:rPr>
        <w:t>لا يكون المستخدم مدير نفسه.</w:t>
      </w:r>
      <w:r>
        <w:rPr>
          <w:rtl w:val="1"/>
          <w:lang w:bidi="ar-SA"/>
        </w:rPr>
        <w:t xml:space="preserve"> حلقةٌ تجعل قاعدة الفريق تقبله على تقرير نفسه.</w:t>
      </w:r>
    </w:p>
    <w:p>
      <w:pPr>
        <w:pStyle w:val="ListBullet"/>
        <w:bidi/>
      </w:pPr>
      <w:r>
        <w:rPr>
          <w:b/>
          <w:rtl w:val="1"/>
          <w:lang w:bidi="ar-SA"/>
        </w:rPr>
        <w:t>لا يُعدَّل ولا يُعطَّل ولا تُعاد كلمة مرور حسابٍ أعلى صلاحيةً منك.</w:t>
      </w:r>
      <w:r>
        <w:rPr>
          <w:rtl w:val="1"/>
          <w:lang w:bidi="ar-SA"/>
        </w:rPr>
        <w:t xml:space="preserve"> يمنع مديرَ مستخدمين مفوَّضاً من الاستيلاء على حساب مدير النظام.</w:t>
      </w:r>
    </w:p>
    <w:p>
      <w:pPr>
        <w:pStyle w:val="ListBullet"/>
        <w:bidi/>
      </w:pPr>
      <w:r>
        <w:rPr>
          <w:b/>
          <w:rtl w:val="1"/>
          <w:lang w:bidi="ar-SA"/>
        </w:rPr>
        <w:t>المستخدم الداخلي لا تُعاد كلمة مروره من هنا.</w:t>
      </w:r>
      <w:r>
        <w:rPr>
          <w:rtl w:val="1"/>
          <w:lang w:bidi="ar-SA"/>
        </w:rPr>
        <w:t xml:space="preserve"> يُصادَق عبر الدليل ولا كلمة مرور محلية له، وإعادةُ تعيينها تحبسه في حلقة «غيّر كلمة المرور» لا يستطيع إتمامها.</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إدارة المستخدمين</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user.manage</w:t>
            </w:r>
          </w:p>
        </w:tc>
        <w:tc>
          <w:tcPr>
            <w:tcW w:type="dxa" w:w="3250"/>
          </w:tcPr>
          <w:p>
            <w:pPr>
              <w:bidi/>
            </w:pPr>
            <w:r>
              <w:rPr>
                <w:sz w:val="19"/>
                <w:rtl w:val="1"/>
                <w:lang w:bidi="ar-SA"/>
              </w:rPr>
              <w:t>الشاشة ليست لك؛ اطلبها من مدير النظام</w:t>
            </w:r>
          </w:p>
        </w:tc>
      </w:tr>
      <w:tr>
        <w:tc>
          <w:tcPr>
            <w:tcW w:type="dxa" w:w="3250"/>
          </w:tcPr>
          <w:p>
            <w:pPr>
              <w:bidi/>
            </w:pPr>
            <w:r>
              <w:rPr>
                <w:sz w:val="19"/>
                <w:rtl w:val="1"/>
                <w:lang w:bidi="ar-SA"/>
              </w:rPr>
              <w:t>تعذّر تحميل المستخدمين</w:t>
            </w:r>
          </w:p>
        </w:tc>
        <w:tc>
          <w:tcPr>
            <w:tcW w:type="dxa" w:w="3250"/>
          </w:tcPr>
          <w:p>
            <w:pPr>
              <w:bidi/>
            </w:pPr>
            <w:r>
              <w:rPr>
                <w:sz w:val="19"/>
                <w:rtl w:val="1"/>
                <w:lang w:bidi="ar-SA"/>
              </w:rPr>
              <w:t>الخادم لم يستجب</w:t>
            </w:r>
          </w:p>
        </w:tc>
        <w:tc>
          <w:tcPr>
            <w:tcW w:type="dxa" w:w="3250"/>
          </w:tcPr>
          <w:p>
            <w:pPr>
              <w:bidi/>
            </w:pPr>
            <w:r>
              <w:rPr>
                <w:sz w:val="19"/>
                <w:rtl w:val="1"/>
                <w:lang w:bidi="ar-SA"/>
              </w:rPr>
              <w:t>أعِد تحميل الصفحة، ثم راجع حالة الخادم</w:t>
            </w:r>
          </w:p>
        </w:tc>
      </w:tr>
      <w:tr>
        <w:tc>
          <w:tcPr>
            <w:tcW w:type="dxa" w:w="3250"/>
          </w:tcPr>
          <w:p>
            <w:pPr>
              <w:bidi/>
            </w:pPr>
            <w:r>
              <w:rPr>
                <w:sz w:val="19"/>
                <w:rtl w:val="1"/>
                <w:lang w:bidi="ar-SA"/>
              </w:rPr>
              <w:t>اسم المستخدم مطلوب · الاسم الكامل مطلوب · اسم حساب Active Directory مطلوب · اختر الدور · كلمة المرور ٨ أحرف على الأقل</w:t>
            </w:r>
          </w:p>
        </w:tc>
        <w:tc>
          <w:tcPr>
            <w:tcW w:type="dxa" w:w="3250"/>
          </w:tcPr>
          <w:p>
            <w:pPr>
              <w:bidi/>
            </w:pPr>
            <w:r>
              <w:rPr>
                <w:sz w:val="19"/>
                <w:rtl w:val="1"/>
                <w:lang w:bidi="ar-SA"/>
              </w:rPr>
              <w:t>فحص الواجهة قبل الإرسال</w:t>
            </w:r>
          </w:p>
        </w:tc>
        <w:tc>
          <w:tcPr>
            <w:tcW w:type="dxa" w:w="3250"/>
          </w:tcPr>
          <w:p>
            <w:pPr>
              <w:bidi/>
            </w:pPr>
            <w:r>
              <w:rPr>
                <w:sz w:val="19"/>
                <w:rtl w:val="1"/>
                <w:lang w:bidi="ar-SA"/>
              </w:rPr>
              <w:t>أكمل الحقل المذكور</w:t>
            </w:r>
          </w:p>
        </w:tc>
      </w:tr>
      <w:tr>
        <w:tc>
          <w:tcPr>
            <w:tcW w:type="dxa" w:w="3250"/>
          </w:tcPr>
          <w:p>
            <w:pPr>
              <w:bidi/>
            </w:pPr>
            <w:r>
              <w:rPr>
                <w:sz w:val="19"/>
                <w:rtl w:val="1"/>
                <w:lang w:bidi="ar-SA"/>
              </w:rPr>
              <w:t>The role id field is required.</w:t>
            </w:r>
          </w:p>
        </w:tc>
        <w:tc>
          <w:tcPr>
            <w:tcW w:type="dxa" w:w="3250"/>
          </w:tcPr>
          <w:p>
            <w:pPr>
              <w:bidi/>
            </w:pPr>
            <w:r>
              <w:rPr>
                <w:sz w:val="19"/>
                <w:rtl w:val="1"/>
                <w:lang w:bidi="ar-SA"/>
              </w:rPr>
              <w:t xml:space="preserve">حُفظ الحساب بلا دور — يقع دائماً عند إضافة مستخدم من النوع </w:t>
            </w:r>
            <w:r>
              <w:rPr>
                <w:b/>
                <w:sz w:val="19"/>
                <w:rtl w:val="1"/>
                <w:lang w:bidi="ar-SA"/>
              </w:rPr>
              <w:t>خارجي</w:t>
            </w:r>
            <w:r>
              <w:rPr>
                <w:sz w:val="19"/>
                <w:rtl w:val="1"/>
                <w:lang w:bidi="ar-SA"/>
              </w:rPr>
              <w:t xml:space="preserve"> لأن حقل الدور مخفيّ عنه</w:t>
            </w:r>
          </w:p>
        </w:tc>
        <w:tc>
          <w:tcPr>
            <w:tcW w:type="dxa" w:w="3250"/>
          </w:tcPr>
          <w:p>
            <w:pPr>
              <w:bidi/>
            </w:pPr>
            <w:r>
              <w:rPr>
                <w:sz w:val="19"/>
                <w:rtl w:val="1"/>
                <w:lang w:bidi="ar-SA"/>
              </w:rPr>
              <w:t xml:space="preserve">استعمل النوع </w:t>
            </w:r>
            <w:r>
              <w:rPr>
                <w:b/>
                <w:sz w:val="19"/>
                <w:rtl w:val="1"/>
                <w:lang w:bidi="ar-SA"/>
              </w:rPr>
              <w:t>داخلي (Active Directory)</w:t>
            </w:r>
            <w:r>
              <w:rPr>
                <w:sz w:val="19"/>
                <w:rtl w:val="1"/>
                <w:lang w:bidi="ar-SA"/>
              </w:rPr>
              <w:t xml:space="preserve"> ليظهر حقل الدور</w:t>
            </w:r>
          </w:p>
        </w:tc>
      </w:tr>
      <w:tr>
        <w:tc>
          <w:tcPr>
            <w:tcW w:type="dxa" w:w="3250"/>
          </w:tcPr>
          <w:p>
            <w:pPr>
              <w:bidi/>
            </w:pPr>
            <w:r>
              <w:rPr>
                <w:sz w:val="19"/>
                <w:rtl w:val="1"/>
                <w:lang w:bidi="ar-SA"/>
              </w:rPr>
              <w:t>اسم المستخدم مسجّل مسبقاً</w:t>
            </w:r>
          </w:p>
        </w:tc>
        <w:tc>
          <w:tcPr>
            <w:tcW w:type="dxa" w:w="3250"/>
          </w:tcPr>
          <w:p>
            <w:pPr>
              <w:bidi/>
            </w:pPr>
            <w:r>
              <w:rPr>
                <w:sz w:val="19"/>
                <w:rtl w:val="1"/>
                <w:lang w:bidi="ar-SA"/>
              </w:rPr>
              <w:t>الاسم مأخوذ</w:t>
            </w:r>
          </w:p>
        </w:tc>
        <w:tc>
          <w:tcPr>
            <w:tcW w:type="dxa" w:w="3250"/>
          </w:tcPr>
          <w:p>
            <w:pPr>
              <w:bidi/>
            </w:pPr>
            <w:r>
              <w:rPr>
                <w:sz w:val="19"/>
                <w:rtl w:val="1"/>
                <w:lang w:bidi="ar-SA"/>
              </w:rPr>
              <w:t>اختر اسماً غيره</w:t>
            </w:r>
          </w:p>
        </w:tc>
      </w:tr>
      <w:tr>
        <w:tc>
          <w:tcPr>
            <w:tcW w:type="dxa" w:w="3250"/>
          </w:tcPr>
          <w:p>
            <w:pPr>
              <w:bidi/>
            </w:pPr>
            <w:r>
              <w:rPr>
                <w:sz w:val="19"/>
                <w:rtl w:val="1"/>
                <w:lang w:bidi="ar-SA"/>
              </w:rPr>
              <w:t>كلمة المرور يجب أن تحتوي على حرف كبير (A-Z) · حرف صغير (a-z) · رقم</w:t>
            </w:r>
          </w:p>
        </w:tc>
        <w:tc>
          <w:tcPr>
            <w:tcW w:type="dxa" w:w="3250"/>
          </w:tcPr>
          <w:p>
            <w:pPr>
              <w:bidi/>
            </w:pPr>
            <w:r>
              <w:rPr>
                <w:sz w:val="19"/>
                <w:rtl w:val="1"/>
                <w:lang w:bidi="ar-SA"/>
              </w:rPr>
              <w:t>كلمة المرور لا تستوفي الشروط</w:t>
            </w:r>
          </w:p>
        </w:tc>
        <w:tc>
          <w:tcPr>
            <w:tcW w:type="dxa" w:w="3250"/>
          </w:tcPr>
          <w:p>
            <w:pPr>
              <w:bidi/>
            </w:pPr>
            <w:r>
              <w:rPr>
                <w:sz w:val="19"/>
                <w:rtl w:val="1"/>
                <w:lang w:bidi="ar-SA"/>
              </w:rPr>
              <w:t>أعِد كتابتها مستوفيةً الثلاثة</w:t>
            </w:r>
          </w:p>
        </w:tc>
      </w:tr>
      <w:tr>
        <w:tc>
          <w:tcPr>
            <w:tcW w:type="dxa" w:w="3250"/>
          </w:tcPr>
          <w:p>
            <w:pPr>
              <w:bidi/>
            </w:pPr>
            <w:r>
              <w:rPr>
                <w:sz w:val="19"/>
                <w:rtl w:val="1"/>
                <w:lang w:bidi="ar-SA"/>
              </w:rPr>
              <w:t>تعذّر التغيير</w:t>
            </w:r>
          </w:p>
        </w:tc>
        <w:tc>
          <w:tcPr>
            <w:tcW w:type="dxa" w:w="3250"/>
          </w:tcPr>
          <w:p>
            <w:pPr>
              <w:bidi/>
            </w:pPr>
            <w:r>
              <w:rPr>
                <w:sz w:val="19"/>
                <w:rtl w:val="1"/>
                <w:lang w:bidi="ar-SA"/>
              </w:rPr>
              <w:t>ظهرت عند إعادة تعيين كلمة المرور: الخادم ردّ الطلب ولم تُعرض رسالته — والسبب الغالب أن كلمة المرور تنقصها شروط القوّة</w:t>
            </w:r>
          </w:p>
        </w:tc>
        <w:tc>
          <w:tcPr>
            <w:tcW w:type="dxa" w:w="3250"/>
          </w:tcPr>
          <w:p>
            <w:pPr>
              <w:bidi/>
            </w:pPr>
            <w:r>
              <w:rPr>
                <w:sz w:val="19"/>
                <w:rtl w:val="1"/>
                <w:lang w:bidi="ar-SA"/>
              </w:rPr>
              <w:t>اكتب كلمة مرور فيها حرف كبير وحرف صغير ورقم</w:t>
            </w:r>
          </w:p>
        </w:tc>
      </w:tr>
      <w:tr>
        <w:tc>
          <w:tcPr>
            <w:tcW w:type="dxa" w:w="3250"/>
          </w:tcPr>
          <w:p>
            <w:pPr>
              <w:bidi/>
            </w:pPr>
            <w:r>
              <w:rPr>
                <w:sz w:val="19"/>
                <w:rtl w:val="1"/>
                <w:lang w:bidi="ar-SA"/>
              </w:rPr>
              <w:t>القطاع مطلوب لهذا الدور — كل مقيّم ومساعد مخصَّص لقطاع</w:t>
            </w:r>
          </w:p>
        </w:tc>
        <w:tc>
          <w:tcPr>
            <w:tcW w:type="dxa" w:w="3250"/>
          </w:tcPr>
          <w:p>
            <w:pPr>
              <w:bidi/>
            </w:pPr>
            <w:r>
              <w:rPr>
                <w:sz w:val="19"/>
                <w:rtl w:val="1"/>
                <w:lang w:bidi="ar-SA"/>
              </w:rPr>
              <w:t>دور محصور بقطاع بلا قطاع</w:t>
            </w:r>
          </w:p>
        </w:tc>
        <w:tc>
          <w:tcPr>
            <w:tcW w:type="dxa" w:w="3250"/>
          </w:tcPr>
          <w:p>
            <w:pPr>
              <w:bidi/>
            </w:pPr>
            <w:r>
              <w:rPr>
                <w:sz w:val="19"/>
                <w:rtl w:val="1"/>
                <w:lang w:bidi="ar-SA"/>
              </w:rPr>
              <w:t>اختر القطاع</w:t>
            </w:r>
          </w:p>
        </w:tc>
      </w:tr>
      <w:tr>
        <w:tc>
          <w:tcPr>
            <w:tcW w:type="dxa" w:w="3250"/>
          </w:tcPr>
          <w:p>
            <w:pPr>
              <w:bidi/>
            </w:pPr>
            <w:r>
              <w:rPr>
                <w:sz w:val="19"/>
                <w:rtl w:val="1"/>
                <w:lang w:bidi="ar-SA"/>
              </w:rPr>
              <w:t>هذا الدور غير محصور بقطاع</w:t>
            </w:r>
          </w:p>
        </w:tc>
        <w:tc>
          <w:tcPr>
            <w:tcW w:type="dxa" w:w="3250"/>
          </w:tcPr>
          <w:p>
            <w:pPr>
              <w:bidi/>
            </w:pPr>
            <w:r>
              <w:rPr>
                <w:sz w:val="19"/>
                <w:rtl w:val="1"/>
                <w:lang w:bidi="ar-SA"/>
              </w:rPr>
              <w:t>أُرسل قطاع لدور لا يقبله</w:t>
            </w:r>
          </w:p>
        </w:tc>
        <w:tc>
          <w:tcPr>
            <w:tcW w:type="dxa" w:w="3250"/>
          </w:tcPr>
          <w:p>
            <w:pPr>
              <w:bidi/>
            </w:pPr>
            <w:r>
              <w:rPr>
                <w:sz w:val="19"/>
                <w:rtl w:val="1"/>
                <w:lang w:bidi="ar-SA"/>
              </w:rPr>
              <w:t>أعِد فتح النموذج بعد اختيار الدور الصحيح</w:t>
            </w:r>
          </w:p>
        </w:tc>
      </w:tr>
      <w:tr>
        <w:tc>
          <w:tcPr>
            <w:tcW w:type="dxa" w:w="3250"/>
          </w:tcPr>
          <w:p>
            <w:pPr>
              <w:bidi/>
            </w:pPr>
            <w:r>
              <w:rPr>
                <w:sz w:val="19"/>
                <w:rtl w:val="1"/>
                <w:lang w:bidi="ar-SA"/>
              </w:rPr>
              <w:t>المدير مطلوب لهذا الدور — تقاريره يعتمدها مديره</w:t>
            </w:r>
          </w:p>
        </w:tc>
        <w:tc>
          <w:tcPr>
            <w:tcW w:type="dxa" w:w="3250"/>
          </w:tcPr>
          <w:p>
            <w:pPr>
              <w:bidi/>
            </w:pPr>
            <w:r>
              <w:rPr>
                <w:sz w:val="19"/>
                <w:rtl w:val="1"/>
                <w:lang w:bidi="ar-SA"/>
              </w:rPr>
              <w:t>مساعد تقييم بلا مدير</w:t>
            </w:r>
          </w:p>
        </w:tc>
        <w:tc>
          <w:tcPr>
            <w:tcW w:type="dxa" w:w="3250"/>
          </w:tcPr>
          <w:p>
            <w:pPr>
              <w:bidi/>
            </w:pPr>
            <w:r>
              <w:rPr>
                <w:sz w:val="19"/>
                <w:rtl w:val="1"/>
                <w:lang w:bidi="ar-SA"/>
              </w:rPr>
              <w:t>اختر المدير</w:t>
            </w:r>
          </w:p>
        </w:tc>
      </w:tr>
      <w:tr>
        <w:tc>
          <w:tcPr>
            <w:tcW w:type="dxa" w:w="3250"/>
          </w:tcPr>
          <w:p>
            <w:pPr>
              <w:bidi/>
            </w:pPr>
            <w:r>
              <w:rPr>
                <w:sz w:val="19"/>
                <w:rtl w:val="1"/>
                <w:lang w:bidi="ar-SA"/>
              </w:rPr>
              <w:t>هذا الدور لا يُسنَد لمدير</w:t>
            </w:r>
          </w:p>
        </w:tc>
        <w:tc>
          <w:tcPr>
            <w:tcW w:type="dxa" w:w="3250"/>
          </w:tcPr>
          <w:p>
            <w:pPr>
              <w:bidi/>
            </w:pPr>
            <w:r>
              <w:rPr>
                <w:sz w:val="19"/>
                <w:rtl w:val="1"/>
                <w:lang w:bidi="ar-SA"/>
              </w:rPr>
              <w:t>أُرسل مدير لدور لا يقبله</w:t>
            </w:r>
          </w:p>
        </w:tc>
        <w:tc>
          <w:tcPr>
            <w:tcW w:type="dxa" w:w="3250"/>
          </w:tcPr>
          <w:p>
            <w:pPr>
              <w:bidi/>
            </w:pPr>
            <w:r>
              <w:rPr>
                <w:sz w:val="19"/>
                <w:rtl w:val="1"/>
                <w:lang w:bidi="ar-SA"/>
              </w:rPr>
              <w:t>أعِد فتح النموذج بعد اختيار الدور الصحيح</w:t>
            </w:r>
          </w:p>
        </w:tc>
      </w:tr>
      <w:tr>
        <w:tc>
          <w:tcPr>
            <w:tcW w:type="dxa" w:w="3250"/>
          </w:tcPr>
          <w:p>
            <w:pPr>
              <w:bidi/>
            </w:pPr>
            <w:r>
              <w:rPr>
                <w:sz w:val="19"/>
                <w:rtl w:val="1"/>
                <w:lang w:bidi="ar-SA"/>
              </w:rPr>
              <w:t>المدير المختار لا يملك اعتماد تقارير فريقه</w:t>
            </w:r>
          </w:p>
        </w:tc>
        <w:tc>
          <w:tcPr>
            <w:tcW w:type="dxa" w:w="3250"/>
          </w:tcPr>
          <w:p>
            <w:pPr>
              <w:bidi/>
            </w:pPr>
            <w:r>
              <w:rPr>
                <w:sz w:val="19"/>
                <w:rtl w:val="1"/>
                <w:lang w:bidi="ar-SA"/>
              </w:rPr>
              <w:t xml:space="preserve">المستخدم المختار لا يملك </w:t>
            </w:r>
            <w:r>
              <w:rPr>
                <w:rFonts w:ascii="Consolas" w:hAnsi="Consolas"/>
                <w:sz w:val="19"/>
                <w:rFonts w:ascii="Consolas" w:hAnsi="Consolas" w:cs="Consolas"/>
                <w:rtl w:val="0"/>
                <w:lang w:bidi="ar-SA"/>
              </w:rPr>
              <w:t>report.approve_manager</w:t>
            </w:r>
          </w:p>
        </w:tc>
        <w:tc>
          <w:tcPr>
            <w:tcW w:type="dxa" w:w="3250"/>
          </w:tcPr>
          <w:p>
            <w:pPr>
              <w:bidi/>
            </w:pPr>
            <w:r>
              <w:rPr>
                <w:sz w:val="19"/>
                <w:rtl w:val="1"/>
                <w:lang w:bidi="ar-SA"/>
              </w:rPr>
              <w:t>اختر مديراً من مديري إدارة التقييم</w:t>
            </w:r>
          </w:p>
        </w:tc>
      </w:tr>
      <w:tr>
        <w:tc>
          <w:tcPr>
            <w:tcW w:type="dxa" w:w="3250"/>
          </w:tcPr>
          <w:p>
            <w:pPr>
              <w:bidi/>
            </w:pPr>
            <w:r>
              <w:rPr>
                <w:sz w:val="19"/>
                <w:rtl w:val="1"/>
                <w:lang w:bidi="ar-SA"/>
              </w:rPr>
              <w:t>لا يكون المستخدم مدير نفسه</w:t>
            </w:r>
          </w:p>
        </w:tc>
        <w:tc>
          <w:tcPr>
            <w:tcW w:type="dxa" w:w="3250"/>
          </w:tcPr>
          <w:p>
            <w:pPr>
              <w:bidi/>
            </w:pPr>
            <w:r>
              <w:rPr>
                <w:sz w:val="19"/>
                <w:rtl w:val="1"/>
                <w:lang w:bidi="ar-SA"/>
              </w:rPr>
              <w:t>أُسند المستخدم مديراً لنفسه</w:t>
            </w:r>
          </w:p>
        </w:tc>
        <w:tc>
          <w:tcPr>
            <w:tcW w:type="dxa" w:w="3250"/>
          </w:tcPr>
          <w:p>
            <w:pPr>
              <w:bidi/>
            </w:pPr>
            <w:r>
              <w:rPr>
                <w:sz w:val="19"/>
                <w:rtl w:val="1"/>
                <w:lang w:bidi="ar-SA"/>
              </w:rPr>
              <w:t>اختر مديراً آخر</w:t>
            </w:r>
          </w:p>
        </w:tc>
      </w:tr>
      <w:tr>
        <w:tc>
          <w:tcPr>
            <w:tcW w:type="dxa" w:w="3250"/>
          </w:tcPr>
          <w:p>
            <w:pPr>
              <w:bidi/>
            </w:pPr>
            <w:r>
              <w:rPr>
                <w:sz w:val="19"/>
                <w:rtl w:val="1"/>
                <w:lang w:bidi="ar-SA"/>
              </w:rPr>
              <w:t>لا يمكنك إسناد دور مدير النظام · لا يمكنك إسناد دور بصلاحيات تفوق صلاحياتك</w:t>
            </w:r>
          </w:p>
        </w:tc>
        <w:tc>
          <w:tcPr>
            <w:tcW w:type="dxa" w:w="3250"/>
          </w:tcPr>
          <w:p>
            <w:pPr>
              <w:bidi/>
            </w:pPr>
            <w:r>
              <w:rPr>
                <w:sz w:val="19"/>
                <w:rtl w:val="1"/>
                <w:lang w:bidi="ar-SA"/>
              </w:rPr>
              <w:t>سقف إسناد الدور</w:t>
            </w:r>
          </w:p>
        </w:tc>
        <w:tc>
          <w:tcPr>
            <w:tcW w:type="dxa" w:w="3250"/>
          </w:tcPr>
          <w:p>
            <w:pPr>
              <w:bidi/>
            </w:pPr>
            <w:r>
              <w:rPr>
                <w:sz w:val="19"/>
                <w:rtl w:val="1"/>
                <w:lang w:bidi="ar-SA"/>
              </w:rPr>
              <w:t>أسنِد دوراً في حدود صلاحياتك</w:t>
            </w:r>
          </w:p>
        </w:tc>
      </w:tr>
      <w:tr>
        <w:tc>
          <w:tcPr>
            <w:tcW w:type="dxa" w:w="3250"/>
          </w:tcPr>
          <w:p>
            <w:pPr>
              <w:bidi/>
            </w:pPr>
            <w:r>
              <w:rPr>
                <w:sz w:val="19"/>
                <w:rtl w:val="1"/>
                <w:lang w:bidi="ar-SA"/>
              </w:rPr>
              <w:t>لا يمكنك تغيير دورك الخاص · لا يمكنك تعطيل حسابك الخاص · لا يمكنك تعديل صلاحيات حسابك</w:t>
            </w:r>
          </w:p>
        </w:tc>
        <w:tc>
          <w:tcPr>
            <w:tcW w:type="dxa" w:w="3250"/>
          </w:tcPr>
          <w:p>
            <w:pPr>
              <w:bidi/>
            </w:pPr>
            <w:r>
              <w:rPr>
                <w:sz w:val="19"/>
                <w:rtl w:val="1"/>
                <w:lang w:bidi="ar-SA"/>
              </w:rPr>
              <w:t>إجراء على حسابك أنت</w:t>
            </w:r>
          </w:p>
        </w:tc>
        <w:tc>
          <w:tcPr>
            <w:tcW w:type="dxa" w:w="3250"/>
          </w:tcPr>
          <w:p>
            <w:pPr>
              <w:bidi/>
            </w:pPr>
            <w:r>
              <w:rPr>
                <w:sz w:val="19"/>
                <w:rtl w:val="1"/>
                <w:lang w:bidi="ar-SA"/>
              </w:rPr>
              <w:t>اطلبه من مدير نظام آخر</w:t>
            </w:r>
          </w:p>
        </w:tc>
      </w:tr>
      <w:tr>
        <w:tc>
          <w:tcPr>
            <w:tcW w:type="dxa" w:w="3250"/>
          </w:tcPr>
          <w:p>
            <w:pPr>
              <w:bidi/>
            </w:pPr>
            <w:r>
              <w:rPr>
                <w:sz w:val="19"/>
                <w:rtl w:val="1"/>
                <w:lang w:bidi="ar-SA"/>
              </w:rPr>
              <w:t>لا يمكنك تعديل حساب أعلى صلاحيةً منك · لا يمكنك تعطيل حساب أعلى صلاحيةً منك · لا يمكنك إعادة تعيين كلمة مرور حساب أعلى صلاحيةً منك</w:t>
            </w:r>
          </w:p>
        </w:tc>
        <w:tc>
          <w:tcPr>
            <w:tcW w:type="dxa" w:w="3250"/>
          </w:tcPr>
          <w:p>
            <w:pPr>
              <w:bidi/>
            </w:pPr>
            <w:r>
              <w:rPr>
                <w:sz w:val="19"/>
                <w:rtl w:val="1"/>
                <w:lang w:bidi="ar-SA"/>
              </w:rPr>
              <w:t>الحساب المستهدف يملك ما لا تملكه أنت</w:t>
            </w:r>
          </w:p>
        </w:tc>
        <w:tc>
          <w:tcPr>
            <w:tcW w:type="dxa" w:w="3250"/>
          </w:tcPr>
          <w:p>
            <w:pPr>
              <w:bidi/>
            </w:pPr>
            <w:r>
              <w:rPr>
                <w:sz w:val="19"/>
                <w:rtl w:val="1"/>
                <w:lang w:bidi="ar-SA"/>
              </w:rPr>
              <w:t>لا شيء — الحدّ مقصود</w:t>
            </w:r>
          </w:p>
        </w:tc>
      </w:tr>
      <w:tr>
        <w:tc>
          <w:tcPr>
            <w:tcW w:type="dxa" w:w="3250"/>
          </w:tcPr>
          <w:p>
            <w:pPr>
              <w:bidi/>
            </w:pPr>
            <w:r>
              <w:rPr>
                <w:sz w:val="19"/>
                <w:rtl w:val="1"/>
                <w:lang w:bidi="ar-SA"/>
              </w:rPr>
              <w:t>هذا مستخدم يُصادَق عبر الدليل النشط (AD) ولا يملك كلمة مرور محلية</w:t>
            </w:r>
          </w:p>
        </w:tc>
        <w:tc>
          <w:tcPr>
            <w:tcW w:type="dxa" w:w="3250"/>
          </w:tcPr>
          <w:p>
            <w:pPr>
              <w:bidi/>
            </w:pPr>
            <w:r>
              <w:rPr>
                <w:sz w:val="19"/>
                <w:rtl w:val="1"/>
                <w:lang w:bidi="ar-SA"/>
              </w:rPr>
              <w:t>إعادة تعيين كلمة مرور حساب داخلي</w:t>
            </w:r>
          </w:p>
        </w:tc>
        <w:tc>
          <w:tcPr>
            <w:tcW w:type="dxa" w:w="3250"/>
          </w:tcPr>
          <w:p>
            <w:pPr>
              <w:bidi/>
            </w:pPr>
            <w:r>
              <w:rPr>
                <w:sz w:val="19"/>
                <w:rtl w:val="1"/>
                <w:lang w:bidi="ar-SA"/>
              </w:rPr>
              <w:t>كلمة مروره تُدار في الدليل لا هنا</w:t>
            </w:r>
          </w:p>
        </w:tc>
      </w:tr>
      <w:tr>
        <w:tc>
          <w:tcPr>
            <w:tcW w:type="dxa" w:w="3250"/>
          </w:tcPr>
          <w:p>
            <w:pPr>
              <w:bidi/>
            </w:pPr>
            <w:r>
              <w:rPr>
                <w:sz w:val="19"/>
                <w:rtl w:val="1"/>
                <w:lang w:bidi="ar-SA"/>
              </w:rPr>
              <w:t>استثناء يطابق الدور بلا فائدة: …</w:t>
            </w:r>
          </w:p>
        </w:tc>
        <w:tc>
          <w:tcPr>
            <w:tcW w:type="dxa" w:w="3250"/>
          </w:tcPr>
          <w:p>
            <w:pPr>
              <w:bidi/>
            </w:pPr>
            <w:r>
              <w:rPr>
                <w:sz w:val="19"/>
                <w:rtl w:val="1"/>
                <w:lang w:bidi="ar-SA"/>
              </w:rPr>
              <w:t>أشّرت صلاحيةً بنفس ما يعطيه الدور</w:t>
            </w:r>
          </w:p>
        </w:tc>
        <w:tc>
          <w:tcPr>
            <w:tcW w:type="dxa" w:w="3250"/>
          </w:tcPr>
          <w:p>
            <w:pPr>
              <w:bidi/>
            </w:pPr>
            <w:r>
              <w:rPr>
                <w:sz w:val="19"/>
                <w:rtl w:val="1"/>
                <w:lang w:bidi="ar-SA"/>
              </w:rPr>
              <w:t>أعِد الصلاحية المذكورة إلى حالة «من الدور»</w:t>
            </w:r>
          </w:p>
        </w:tc>
      </w:tr>
      <w:tr>
        <w:tc>
          <w:tcPr>
            <w:tcW w:type="dxa" w:w="3250"/>
          </w:tcPr>
          <w:p>
            <w:pPr>
              <w:bidi/>
            </w:pPr>
            <w:r>
              <w:rPr>
                <w:sz w:val="19"/>
                <w:rtl w:val="1"/>
                <w:lang w:bidi="ar-SA"/>
              </w:rPr>
              <w:t>هذه الصلاحيات تُدار بالدور لا بالاستثناء الفردي: …</w:t>
            </w:r>
          </w:p>
        </w:tc>
        <w:tc>
          <w:tcPr>
            <w:tcW w:type="dxa" w:w="3250"/>
          </w:tcPr>
          <w:p>
            <w:pPr>
              <w:bidi/>
            </w:pPr>
            <w:r>
              <w:rPr>
                <w:sz w:val="19"/>
                <w:rtl w:val="1"/>
                <w:lang w:bidi="ar-SA"/>
              </w:rPr>
              <w:t>حاولت منح أو سحب سلطة نظام</w:t>
            </w:r>
          </w:p>
        </w:tc>
        <w:tc>
          <w:tcPr>
            <w:tcW w:type="dxa" w:w="3250"/>
          </w:tcPr>
          <w:p>
            <w:pPr>
              <w:bidi/>
            </w:pPr>
            <w:r>
              <w:rPr>
                <w:sz w:val="19"/>
                <w:rtl w:val="1"/>
                <w:lang w:bidi="ar-SA"/>
              </w:rPr>
              <w:t>أعِدها إلى حالة الدور؛ هذه السلطات تُسنَد بالدور المبذور وحده</w:t>
            </w:r>
          </w:p>
        </w:tc>
      </w:tr>
      <w:tr>
        <w:tc>
          <w:tcPr>
            <w:tcW w:type="dxa" w:w="3250"/>
          </w:tcPr>
          <w:p>
            <w:pPr>
              <w:bidi/>
            </w:pPr>
            <w:r>
              <w:rPr>
                <w:sz w:val="19"/>
                <w:rtl w:val="1"/>
                <w:lang w:bidi="ar-SA"/>
              </w:rPr>
              <w:t>لا يمكنك منح صلاحية لا تملكها: …</w:t>
            </w:r>
          </w:p>
        </w:tc>
        <w:tc>
          <w:tcPr>
            <w:tcW w:type="dxa" w:w="3250"/>
          </w:tcPr>
          <w:p>
            <w:pPr>
              <w:bidi/>
            </w:pPr>
            <w:r>
              <w:rPr>
                <w:sz w:val="19"/>
                <w:rtl w:val="1"/>
                <w:lang w:bidi="ar-SA"/>
              </w:rPr>
              <w:t>فوق سقفك</w:t>
            </w:r>
          </w:p>
        </w:tc>
        <w:tc>
          <w:tcPr>
            <w:tcW w:type="dxa" w:w="3250"/>
          </w:tcPr>
          <w:p>
            <w:pPr>
              <w:bidi/>
            </w:pPr>
            <w:r>
              <w:rPr>
                <w:sz w:val="19"/>
                <w:rtl w:val="1"/>
                <w:lang w:bidi="ar-SA"/>
              </w:rPr>
              <w:t>امنح ما تملكه أنت</w:t>
            </w:r>
          </w:p>
        </w:tc>
      </w:tr>
      <w:tr>
        <w:tc>
          <w:tcPr>
            <w:tcW w:type="dxa" w:w="3250"/>
          </w:tcPr>
          <w:p>
            <w:pPr>
              <w:bidi/>
            </w:pPr>
            <w:r>
              <w:rPr>
                <w:sz w:val="19"/>
                <w:rtl w:val="1"/>
                <w:lang w:bidi="ar-SA"/>
              </w:rPr>
              <w:t>لا يمكنك تعديل صلاحيات مدير النظام</w:t>
            </w:r>
          </w:p>
        </w:tc>
        <w:tc>
          <w:tcPr>
            <w:tcW w:type="dxa" w:w="3250"/>
          </w:tcPr>
          <w:p>
            <w:pPr>
              <w:bidi/>
            </w:pPr>
            <w:r>
              <w:rPr>
                <w:sz w:val="19"/>
                <w:rtl w:val="1"/>
                <w:lang w:bidi="ar-SA"/>
              </w:rPr>
              <w:t>المستهدف يحمل دور مدير النظام ولستَ مثله</w:t>
            </w:r>
          </w:p>
        </w:tc>
        <w:tc>
          <w:tcPr>
            <w:tcW w:type="dxa" w:w="3250"/>
          </w:tcPr>
          <w:p>
            <w:pPr>
              <w:bidi/>
            </w:pPr>
            <w:r>
              <w:rPr>
                <w:sz w:val="19"/>
                <w:rtl w:val="1"/>
                <w:lang w:bidi="ar-SA"/>
              </w:rPr>
              <w:t>لا شيء</w:t>
            </w:r>
          </w:p>
        </w:tc>
      </w:tr>
      <w:tr>
        <w:tc>
          <w:tcPr>
            <w:tcW w:type="dxa" w:w="3250"/>
          </w:tcPr>
          <w:p>
            <w:pPr>
              <w:bidi/>
            </w:pPr>
            <w:r>
              <w:rPr>
                <w:b/>
                <w:sz w:val="19"/>
                <w:rtl w:val="1"/>
                <w:lang w:bidi="ar-SA"/>
              </w:rPr>
              <w:t>لا شيء يظهر بعد ضغط «حفظ الصلاحيات»</w:t>
            </w:r>
          </w:p>
        </w:tc>
        <w:tc>
          <w:tcPr>
            <w:tcW w:type="dxa" w:w="3250"/>
          </w:tcPr>
          <w:p>
            <w:pPr>
              <w:bidi/>
            </w:pPr>
            <w:r>
              <w:rPr>
                <w:sz w:val="19"/>
                <w:rtl w:val="1"/>
                <w:lang w:bidi="ar-SA"/>
              </w:rPr>
              <w:t>الخادم ردّ الحفظ، والنافذة لا تعرض سبب الردّ</w:t>
            </w:r>
          </w:p>
        </w:tc>
        <w:tc>
          <w:tcPr>
            <w:tcW w:type="dxa" w:w="3250"/>
          </w:tcPr>
          <w:p>
            <w:pPr>
              <w:bidi/>
            </w:pPr>
            <w:r>
              <w:rPr>
                <w:sz w:val="19"/>
                <w:rtl w:val="1"/>
                <w:lang w:bidi="ar-SA"/>
              </w:rPr>
              <w:t>راجع تأشيراتك: سلطة نظام؟ استثناء يطابق الدور؟ صلاحية لا تملكها؟ ثم أعِد المحاولة</w:t>
            </w:r>
          </w:p>
        </w:tc>
      </w:tr>
    </w:tbl>
    <w:p/>
    <w:p>
      <w:pPr>
        <w:pStyle w:val="Heading2"/>
        <w:bidi/>
      </w:pPr>
      <w:r>
        <w:rPr>
          <w:rtl w:val="1"/>
          <w:lang w:bidi="ar-SA"/>
        </w:rPr>
        <w:t>الأدوار والصلاحيات</w:t>
      </w:r>
    </w:p>
    <w:p>
      <w:pPr>
        <w:jc w:val="center"/>
      </w:pPr>
      <w:r>
        <w:drawing>
          <wp:inline xmlns:a="http://schemas.openxmlformats.org/drawingml/2006/main" xmlns:pic="http://schemas.openxmlformats.org/drawingml/2006/picture">
            <wp:extent cx="5852160" cy="3677107"/>
            <wp:docPr id="274" name="Picture 274"/>
            <wp:cNvGraphicFramePr>
              <a:graphicFrameLocks noChangeAspect="1"/>
            </wp:cNvGraphicFramePr>
            <a:graphic>
              <a:graphicData uri="http://schemas.openxmlformats.org/drawingml/2006/picture">
                <pic:pic>
                  <pic:nvPicPr>
                    <pic:cNvPr id="0" name="roles.jpg"/>
                    <pic:cNvPicPr/>
                  </pic:nvPicPr>
                  <pic:blipFill>
                    <a:blip r:embed="rId167"/>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الأدوار والصلاحيات</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user.manage</w:t>
      </w:r>
      <w:r>
        <w:rPr>
          <w:rtl w:val="1"/>
          <w:lang w:bidi="ar-SA"/>
        </w:rPr>
        <w:t xml:space="preserve"> — </w:t>
      </w:r>
      <w:r>
        <w:rPr>
          <w:b/>
          <w:rtl w:val="1"/>
          <w:lang w:bidi="ar-SA"/>
        </w:rPr>
        <w:t>مدير النظام</w:t>
      </w:r>
      <w:r>
        <w:rPr>
          <w:rtl w:val="1"/>
          <w:lang w:bidi="ar-SA"/>
        </w:rPr>
        <w:t xml:space="preserve"> (</w:t>
      </w:r>
      <w:r>
        <w:rPr>
          <w:rFonts w:ascii="Consolas" w:hAnsi="Consolas"/>
          <w:sz w:val="19"/>
          <w:rFonts w:ascii="Consolas" w:hAnsi="Consolas" w:cs="Consolas"/>
          <w:rtl w:val="0"/>
          <w:lang w:bidi="ar-SA"/>
        </w:rPr>
        <w:t>ADMIN</w:t>
      </w:r>
      <w:r>
        <w:rPr>
          <w:rtl w:val="1"/>
          <w:lang w:bidi="ar-SA"/>
        </w:rPr>
        <w:t xml:space="preserve">) وحده، وهي الصلاحية نفسها التي تفتح شاشة </w:t>
      </w:r>
      <w:r>
        <w:rPr>
          <w:b/>
          <w:rtl w:val="1"/>
          <w:lang w:bidi="ar-SA"/>
        </w:rPr>
        <w:t>المستخدمون</w:t>
      </w:r>
      <w:r>
        <w:rPr>
          <w:rtl w:val="1"/>
          <w:lang w:bidi="ar-SA"/>
        </w:rPr>
        <w:t xml:space="preserve">. ومن لا يملكها لا يرى الرابط في القائمة الجانبية، وفتحُه </w:t>
      </w:r>
      <w:r>
        <w:rPr>
          <w:rFonts w:ascii="Consolas" w:hAnsi="Consolas"/>
          <w:sz w:val="19"/>
          <w:rFonts w:ascii="Consolas" w:hAnsi="Consolas" w:cs="Consolas"/>
          <w:rtl w:val="0"/>
          <w:lang w:bidi="ar-SA"/>
        </w:rPr>
        <w:t>/roles</w:t>
      </w:r>
      <w:r>
        <w:rPr>
          <w:rtl w:val="1"/>
          <w:lang w:bidi="ar-SA"/>
        </w:rPr>
        <w:t xml:space="preserve"> مباشرةً يُحوّله إلى لوحة التحكم.</w:t>
      </w:r>
    </w:p>
    <w:p>
      <w:pPr>
        <w:bidi/>
      </w:pPr>
      <w:r>
        <w:rPr>
          <w:rtl w:val="1"/>
          <w:lang w:bidi="ar-SA"/>
        </w:rPr>
        <w:t xml:space="preserve">هنا تُضبط صلاحيات </w:t>
      </w:r>
      <w:r>
        <w:rPr>
          <w:b/>
          <w:rtl w:val="1"/>
          <w:lang w:bidi="ar-SA"/>
        </w:rPr>
        <w:t>الأدوار نفسها</w:t>
      </w:r>
      <w:r>
        <w:rPr>
          <w:rtl w:val="1"/>
          <w:lang w:bidi="ar-SA"/>
        </w:rPr>
        <w:t xml:space="preserve">، لا صلاحيات شخصٍ بعينه. إجراءٌ واحد هنا يغيّر ما يستطيعه </w:t>
      </w:r>
      <w:r>
        <w:rPr>
          <w:b/>
          <w:rtl w:val="1"/>
          <w:lang w:bidi="ar-SA"/>
        </w:rPr>
        <w:t>كل</w:t>
      </w:r>
      <w:r>
        <w:rPr>
          <w:rtl w:val="1"/>
          <w:lang w:bidi="ar-SA"/>
        </w:rPr>
        <w:t xml:space="preserve"> حامل للدور دفعةً واحدة، ويسري فوراً. الفرق عن شاشة </w:t>
      </w:r>
      <w:r>
        <w:rPr>
          <w:b/>
          <w:rtl w:val="1"/>
          <w:lang w:bidi="ar-SA"/>
        </w:rPr>
        <w:t>المستخدمون</w:t>
      </w:r>
      <w:r>
        <w:rPr>
          <w:rtl w:val="1"/>
          <w:lang w:bidi="ar-SA"/>
        </w:rPr>
        <w:t>: هناك استثناءٌ لشخصٍ فوق دوره، وهنا القاعدة التي يقوم عليها الدور. استعمل الدور للقاعدة، والاستثناء للحالة الفردية.</w:t>
      </w:r>
    </w:p>
    <w:p>
      <w:pPr>
        <w:bidi/>
      </w:pPr>
      <w:r>
        <w:rPr>
          <w:rtl w:val="1"/>
          <w:lang w:bidi="ar-SA"/>
        </w:rPr>
        <w:t xml:space="preserve">الشاشة عمودان: قائمة الأدوار على اليمين، وصلاحيات الدور المفتوح على اليسار موزّعةً على </w:t>
      </w:r>
      <w:r>
        <w:rPr>
          <w:b/>
          <w:rtl w:val="1"/>
          <w:lang w:bidi="ar-SA"/>
        </w:rPr>
        <w:t>سبع عشرة مجموعة</w:t>
      </w:r>
      <w:r>
        <w:rPr>
          <w:rtl w:val="1"/>
          <w:lang w:bidi="ar-SA"/>
        </w:rPr>
        <w:t xml:space="preserve"> فيها </w:t>
      </w:r>
      <w:r>
        <w:rPr>
          <w:b/>
          <w:rtl w:val="1"/>
          <w:lang w:bidi="ar-SA"/>
        </w:rPr>
        <w:t>ثلاث وخمسون صلاحية</w:t>
      </w:r>
      <w:r>
        <w:rPr>
          <w:rtl w:val="1"/>
          <w:lang w:bidi="ar-SA"/>
        </w:rPr>
        <w:t>.</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دور جديد</w:t>
            </w:r>
          </w:p>
        </w:tc>
        <w:tc>
          <w:tcPr>
            <w:tcW w:type="dxa" w:w="4874"/>
          </w:tcPr>
          <w:p>
            <w:pPr>
              <w:bidi/>
            </w:pPr>
            <w:r>
              <w:rPr>
                <w:sz w:val="19"/>
                <w:rtl w:val="1"/>
                <w:lang w:bidi="ar-SA"/>
              </w:rPr>
              <w:t>يفتح نافذة إنشاء دور</w:t>
            </w:r>
          </w:p>
        </w:tc>
      </w:tr>
      <w:tr>
        <w:tc>
          <w:tcPr>
            <w:tcW w:type="dxa" w:w="4874"/>
          </w:tcPr>
          <w:p>
            <w:pPr>
              <w:bidi/>
            </w:pPr>
            <w:r>
              <w:rPr>
                <w:sz w:val="19"/>
                <w:rtl w:val="1"/>
                <w:lang w:bidi="ar-SA"/>
              </w:rPr>
              <w:t>بطاقة الدور في القائمة</w:t>
            </w:r>
          </w:p>
        </w:tc>
        <w:tc>
          <w:tcPr>
            <w:tcW w:type="dxa" w:w="4874"/>
          </w:tcPr>
          <w:p>
            <w:pPr>
              <w:bidi/>
            </w:pPr>
            <w:r>
              <w:rPr>
                <w:sz w:val="19"/>
                <w:rtl w:val="1"/>
                <w:lang w:bidi="ar-SA"/>
              </w:rPr>
              <w:t>اسمه بالعربية ورمزه اللاتيني تحته</w:t>
            </w:r>
          </w:p>
        </w:tc>
      </w:tr>
      <w:tr>
        <w:tc>
          <w:tcPr>
            <w:tcW w:type="dxa" w:w="4874"/>
          </w:tcPr>
          <w:p>
            <w:pPr>
              <w:bidi/>
            </w:pPr>
            <w:r>
              <w:rPr>
                <w:sz w:val="19"/>
                <w:rtl w:val="1"/>
                <w:lang w:bidi="ar-SA"/>
              </w:rPr>
              <w:t xml:space="preserve">وسم </w:t>
            </w:r>
            <w:r>
              <w:rPr>
                <w:b/>
                <w:sz w:val="19"/>
                <w:rtl w:val="1"/>
                <w:lang w:bidi="ar-SA"/>
              </w:rPr>
              <w:t>N صلاحية</w:t>
            </w:r>
          </w:p>
        </w:tc>
        <w:tc>
          <w:tcPr>
            <w:tcW w:type="dxa" w:w="4874"/>
          </w:tcPr>
          <w:p>
            <w:pPr>
              <w:bidi/>
            </w:pPr>
            <w:r>
              <w:rPr>
                <w:sz w:val="19"/>
                <w:rtl w:val="1"/>
                <w:lang w:bidi="ar-SA"/>
              </w:rPr>
              <w:t xml:space="preserve">عدد صلاحيات الدور. ويظهر لمدير النظام </w:t>
            </w:r>
            <w:r>
              <w:rPr>
                <w:b/>
                <w:sz w:val="19"/>
                <w:rtl w:val="1"/>
                <w:lang w:bidi="ar-SA"/>
              </w:rPr>
              <w:t>1 صلاحية</w:t>
            </w:r>
            <w:r>
              <w:rPr>
                <w:sz w:val="19"/>
                <w:rtl w:val="1"/>
                <w:lang w:bidi="ar-SA"/>
              </w:rPr>
              <w:t xml:space="preserve"> لأن صلاحيته مخزَّنة علامةً واحدة تعني الكل — وتفصيلُه يُظهر الثلاث والخمسين كلها مؤشَّرة</w:t>
            </w:r>
          </w:p>
        </w:tc>
      </w:tr>
      <w:tr>
        <w:tc>
          <w:tcPr>
            <w:tcW w:type="dxa" w:w="4874"/>
          </w:tcPr>
          <w:p>
            <w:pPr>
              <w:bidi/>
            </w:pPr>
            <w:r>
              <w:rPr>
                <w:sz w:val="19"/>
                <w:rtl w:val="1"/>
                <w:lang w:bidi="ar-SA"/>
              </w:rPr>
              <w:t xml:space="preserve">وسم </w:t>
            </w:r>
            <w:r>
              <w:rPr>
                <w:b/>
                <w:sz w:val="19"/>
                <w:rtl w:val="1"/>
                <w:lang w:bidi="ar-SA"/>
              </w:rPr>
              <w:t>N مستخدم</w:t>
            </w:r>
          </w:p>
        </w:tc>
        <w:tc>
          <w:tcPr>
            <w:tcW w:type="dxa" w:w="4874"/>
          </w:tcPr>
          <w:p>
            <w:pPr>
              <w:bidi/>
            </w:pPr>
            <w:r>
              <w:rPr>
                <w:sz w:val="19"/>
                <w:rtl w:val="1"/>
                <w:lang w:bidi="ar-SA"/>
              </w:rPr>
              <w:t>عدد حامليه، ويتلوّن تحذيراً حين يكون صفراً</w:t>
            </w:r>
          </w:p>
        </w:tc>
      </w:tr>
      <w:tr>
        <w:tc>
          <w:tcPr>
            <w:tcW w:type="dxa" w:w="4874"/>
          </w:tcPr>
          <w:p>
            <w:pPr>
              <w:bidi/>
            </w:pPr>
            <w:r>
              <w:rPr>
                <w:sz w:val="19"/>
                <w:rtl w:val="1"/>
                <w:lang w:bidi="ar-SA"/>
              </w:rPr>
              <w:t xml:space="preserve">وسم </w:t>
            </w:r>
            <w:r>
              <w:rPr>
                <w:b/>
                <w:sz w:val="19"/>
                <w:rtl w:val="1"/>
                <w:lang w:bidi="ar-SA"/>
              </w:rPr>
              <w:t>محميّ</w:t>
            </w:r>
          </w:p>
        </w:tc>
        <w:tc>
          <w:tcPr>
            <w:tcW w:type="dxa" w:w="4874"/>
          </w:tcPr>
          <w:p>
            <w:pPr>
              <w:bidi/>
            </w:pPr>
            <w:r>
              <w:rPr>
                <w:sz w:val="19"/>
                <w:rtl w:val="1"/>
                <w:lang w:bidi="ar-SA"/>
              </w:rPr>
              <w:t>دور مدير النظام: لا يُعدَّل ولا يُحذف</w:t>
            </w:r>
          </w:p>
        </w:tc>
      </w:tr>
      <w:tr>
        <w:tc>
          <w:tcPr>
            <w:tcW w:type="dxa" w:w="4874"/>
          </w:tcPr>
          <w:p>
            <w:pPr>
              <w:bidi/>
            </w:pPr>
            <w:r>
              <w:rPr>
                <w:b/>
                <w:sz w:val="19"/>
                <w:rtl w:val="1"/>
                <w:lang w:bidi="ar-SA"/>
              </w:rPr>
              <w:t>اختر دوراً لضبط صلاحياته</w:t>
            </w:r>
          </w:p>
        </w:tc>
        <w:tc>
          <w:tcPr>
            <w:tcW w:type="dxa" w:w="4874"/>
          </w:tcPr>
          <w:p>
            <w:pPr>
              <w:bidi/>
            </w:pPr>
            <w:r>
              <w:rPr>
                <w:sz w:val="19"/>
                <w:rtl w:val="1"/>
                <w:lang w:bidi="ar-SA"/>
              </w:rPr>
              <w:t>لم يُفتح دور بعد. وتحته: «التغيير يسري فوراً على كل من يحمل الدور.»</w:t>
            </w:r>
          </w:p>
        </w:tc>
      </w:tr>
      <w:tr>
        <w:tc>
          <w:tcPr>
            <w:tcW w:type="dxa" w:w="4874"/>
          </w:tcPr>
          <w:p>
            <w:pPr>
              <w:bidi/>
            </w:pPr>
            <w:r>
              <w:rPr>
                <w:b/>
                <w:sz w:val="19"/>
                <w:rtl w:val="1"/>
                <w:lang w:bidi="ar-SA"/>
              </w:rPr>
              <w:t>يحمله N مستخدماً · مؤشَّر N صلاحية</w:t>
            </w:r>
          </w:p>
        </w:tc>
        <w:tc>
          <w:tcPr>
            <w:tcW w:type="dxa" w:w="4874"/>
          </w:tcPr>
          <w:p>
            <w:pPr>
              <w:bidi/>
            </w:pPr>
            <w:r>
              <w:rPr>
                <w:sz w:val="19"/>
                <w:rtl w:val="1"/>
                <w:lang w:bidi="ar-SA"/>
              </w:rPr>
              <w:t>سطر تفصيل الدور المفتوح</w:t>
            </w:r>
          </w:p>
        </w:tc>
      </w:tr>
      <w:tr>
        <w:tc>
          <w:tcPr>
            <w:tcW w:type="dxa" w:w="4874"/>
          </w:tcPr>
          <w:p>
            <w:pPr>
              <w:bidi/>
            </w:pPr>
            <w:r>
              <w:rPr>
                <w:sz w:val="19"/>
                <w:rtl w:val="1"/>
                <w:lang w:bidi="ar-SA"/>
              </w:rPr>
              <w:t xml:space="preserve">وسم </w:t>
            </w:r>
            <w:r>
              <w:rPr>
                <w:b/>
                <w:sz w:val="19"/>
                <w:rtl w:val="1"/>
                <w:lang w:bidi="ar-SA"/>
              </w:rPr>
              <w:t>افتراضي</w:t>
            </w:r>
          </w:p>
        </w:tc>
        <w:tc>
          <w:tcPr>
            <w:tcW w:type="dxa" w:w="4874"/>
          </w:tcPr>
          <w:p>
            <w:pPr>
              <w:bidi/>
            </w:pPr>
            <w:r>
              <w:rPr>
                <w:sz w:val="19"/>
                <w:rtl w:val="1"/>
                <w:lang w:bidi="ar-SA"/>
              </w:rPr>
              <w:t>صلاحيات هذا الدور لم تُحرَّر بعد — ما زالت كما وُلد بها</w:t>
            </w:r>
          </w:p>
        </w:tc>
      </w:tr>
      <w:tr>
        <w:tc>
          <w:tcPr>
            <w:tcW w:type="dxa" w:w="4874"/>
          </w:tcPr>
          <w:p>
            <w:pPr>
              <w:bidi/>
            </w:pPr>
            <w:r>
              <w:rPr>
                <w:b/>
                <w:sz w:val="19"/>
                <w:rtl w:val="1"/>
                <w:lang w:bidi="ar-SA"/>
              </w:rPr>
              <w:t>الافتراضي</w:t>
            </w:r>
          </w:p>
        </w:tc>
        <w:tc>
          <w:tcPr>
            <w:tcW w:type="dxa" w:w="4874"/>
          </w:tcPr>
          <w:p>
            <w:pPr>
              <w:bidi/>
            </w:pPr>
            <w:r>
              <w:rPr>
                <w:sz w:val="19"/>
                <w:rtl w:val="1"/>
                <w:lang w:bidi="ar-SA"/>
              </w:rPr>
              <w:t>يعيد الدور إلى صلاحياته الأصلية. يظهر لغير المحميّ وغير دورك أنت</w:t>
            </w:r>
          </w:p>
        </w:tc>
      </w:tr>
      <w:tr>
        <w:tc>
          <w:tcPr>
            <w:tcW w:type="dxa" w:w="4874"/>
          </w:tcPr>
          <w:p>
            <w:pPr>
              <w:bidi/>
            </w:pPr>
            <w:r>
              <w:rPr>
                <w:b/>
                <w:sz w:val="19"/>
                <w:rtl w:val="1"/>
                <w:lang w:bidi="ar-SA"/>
              </w:rPr>
              <w:t>حذف</w:t>
            </w:r>
          </w:p>
        </w:tc>
        <w:tc>
          <w:tcPr>
            <w:tcW w:type="dxa" w:w="4874"/>
          </w:tcPr>
          <w:p>
            <w:pPr>
              <w:bidi/>
            </w:pPr>
            <w:r>
              <w:rPr>
                <w:sz w:val="19"/>
                <w:rtl w:val="1"/>
                <w:lang w:bidi="ar-SA"/>
              </w:rPr>
              <w:t xml:space="preserve">يظهر للدور غير المحميّ الذي </w:t>
            </w:r>
            <w:r>
              <w:rPr>
                <w:b/>
                <w:sz w:val="19"/>
                <w:rtl w:val="1"/>
                <w:lang w:bidi="ar-SA"/>
              </w:rPr>
              <w:t>لا حامل له</w:t>
            </w:r>
          </w:p>
        </w:tc>
      </w:tr>
      <w:tr>
        <w:tc>
          <w:tcPr>
            <w:tcW w:type="dxa" w:w="4874"/>
          </w:tcPr>
          <w:p>
            <w:pPr>
              <w:bidi/>
            </w:pPr>
            <w:r>
              <w:rPr>
                <w:b/>
                <w:sz w:val="19"/>
                <w:rtl w:val="1"/>
                <w:lang w:bidi="ar-SA"/>
              </w:rPr>
              <w:t>تحديد الكل</w:t>
            </w:r>
            <w:r>
              <w:rPr>
                <w:sz w:val="19"/>
                <w:rtl w:val="1"/>
                <w:lang w:bidi="ar-SA"/>
              </w:rPr>
              <w:t xml:space="preserve"> / </w:t>
            </w:r>
            <w:r>
              <w:rPr>
                <w:b/>
                <w:sz w:val="19"/>
                <w:rtl w:val="1"/>
                <w:lang w:bidi="ar-SA"/>
              </w:rPr>
              <w:t>إلغاء الكل</w:t>
            </w:r>
          </w:p>
        </w:tc>
        <w:tc>
          <w:tcPr>
            <w:tcW w:type="dxa" w:w="4874"/>
          </w:tcPr>
          <w:p>
            <w:pPr>
              <w:bidi/>
            </w:pPr>
            <w:r>
              <w:rPr>
                <w:sz w:val="19"/>
                <w:rtl w:val="1"/>
                <w:lang w:bidi="ar-SA"/>
              </w:rPr>
              <w:t>لكل مجموعة، ولا يمسّ المقفل منها</w:t>
            </w:r>
          </w:p>
        </w:tc>
      </w:tr>
      <w:tr>
        <w:tc>
          <w:tcPr>
            <w:tcW w:type="dxa" w:w="4874"/>
          </w:tcPr>
          <w:p>
            <w:pPr>
              <w:bidi/>
            </w:pPr>
            <w:r>
              <w:rPr>
                <w:sz w:val="19"/>
                <w:rtl w:val="1"/>
                <w:lang w:bidi="ar-SA"/>
              </w:rPr>
              <w:t>صفّ الصلاحية</w:t>
            </w:r>
          </w:p>
        </w:tc>
        <w:tc>
          <w:tcPr>
            <w:tcW w:type="dxa" w:w="4874"/>
          </w:tcPr>
          <w:p>
            <w:pPr>
              <w:bidi/>
            </w:pPr>
            <w:r>
              <w:rPr>
                <w:sz w:val="19"/>
                <w:rtl w:val="1"/>
                <w:lang w:bidi="ar-SA"/>
              </w:rPr>
              <w:t>وصفها بالعربية، ومفتاحها التقني بجانبه، وسبب قفلها إن كانت مقفلة</w:t>
            </w:r>
          </w:p>
        </w:tc>
      </w:tr>
      <w:tr>
        <w:tc>
          <w:tcPr>
            <w:tcW w:type="dxa" w:w="4874"/>
          </w:tcPr>
          <w:p>
            <w:pPr>
              <w:bidi/>
            </w:pPr>
            <w:r>
              <w:rPr>
                <w:b/>
                <w:sz w:val="19"/>
                <w:rtl w:val="1"/>
                <w:lang w:bidi="ar-SA"/>
              </w:rPr>
              <w:t>تغييرات غير محفوظة — ستسري على N مستخدماً</w:t>
            </w:r>
          </w:p>
        </w:tc>
        <w:tc>
          <w:tcPr>
            <w:tcW w:type="dxa" w:w="4874"/>
          </w:tcPr>
          <w:p>
            <w:pPr>
              <w:bidi/>
            </w:pPr>
            <w:r>
              <w:rPr>
                <w:sz w:val="19"/>
                <w:rtl w:val="1"/>
                <w:lang w:bidi="ar-SA"/>
              </w:rPr>
              <w:t xml:space="preserve">الفرق عن المحفوظ: </w:t>
            </w:r>
            <w:r>
              <w:rPr>
                <w:b/>
                <w:sz w:val="19"/>
                <w:rtl w:val="1"/>
                <w:lang w:bidi="ar-SA"/>
              </w:rPr>
              <w:t>+ يُضاف</w:t>
            </w:r>
            <w:r>
              <w:rPr>
                <w:sz w:val="19"/>
                <w:rtl w:val="1"/>
                <w:lang w:bidi="ar-SA"/>
              </w:rPr>
              <w:t xml:space="preserve"> و</w:t>
            </w:r>
            <w:r>
              <w:rPr>
                <w:b/>
                <w:sz w:val="19"/>
                <w:rtl w:val="1"/>
                <w:lang w:bidi="ar-SA"/>
              </w:rPr>
              <w:t>− يُسحَب</w:t>
            </w:r>
            <w:r>
              <w:rPr>
                <w:sz w:val="19"/>
                <w:rtl w:val="1"/>
                <w:lang w:bidi="ar-SA"/>
              </w:rPr>
              <w:t>، بالأسماء لا بالمفاتيح</w:t>
            </w:r>
          </w:p>
        </w:tc>
      </w:tr>
      <w:tr>
        <w:tc>
          <w:tcPr>
            <w:tcW w:type="dxa" w:w="4874"/>
          </w:tcPr>
          <w:p>
            <w:pPr>
              <w:bidi/>
            </w:pPr>
            <w:r>
              <w:rPr>
                <w:sz w:val="19"/>
                <w:rtl w:val="1"/>
                <w:lang w:bidi="ar-SA"/>
              </w:rPr>
              <w:t xml:space="preserve">الشريط أسفل الشاشة </w:t>
            </w:r>
            <w:r>
              <w:rPr>
                <w:b/>
                <w:sz w:val="19"/>
                <w:rtl w:val="1"/>
                <w:lang w:bidi="ar-SA"/>
              </w:rPr>
              <w:t>N إضافة · N سحب</w:t>
            </w:r>
          </w:p>
        </w:tc>
        <w:tc>
          <w:tcPr>
            <w:tcW w:type="dxa" w:w="4874"/>
          </w:tcPr>
          <w:p>
            <w:pPr>
              <w:bidi/>
            </w:pPr>
            <w:r>
              <w:rPr>
                <w:sz w:val="19"/>
                <w:rtl w:val="1"/>
                <w:lang w:bidi="ar-SA"/>
              </w:rPr>
              <w:t xml:space="preserve">ومعه </w:t>
            </w:r>
            <w:r>
              <w:rPr>
                <w:b/>
                <w:sz w:val="19"/>
                <w:rtl w:val="1"/>
                <w:lang w:bidi="ar-SA"/>
              </w:rPr>
              <w:t>تراجع</w:t>
            </w:r>
            <w:r>
              <w:rPr>
                <w:sz w:val="19"/>
                <w:rtl w:val="1"/>
                <w:lang w:bidi="ar-SA"/>
              </w:rPr>
              <w:t xml:space="preserve"> و</w:t>
            </w:r>
            <w:r>
              <w:rPr>
                <w:b/>
                <w:sz w:val="19"/>
                <w:rtl w:val="1"/>
                <w:lang w:bidi="ar-SA"/>
              </w:rPr>
              <w:t>حفظ</w:t>
            </w:r>
            <w:r>
              <w:rPr>
                <w:sz w:val="19"/>
                <w:rtl w:val="1"/>
                <w:lang w:bidi="ar-SA"/>
              </w:rPr>
              <w:t>. ثابتٌ أسفل الشاشة لأن قائمة الصلاحيات أطول من الشاشة، فزرُّ حفظٍ في ذيلها يُخفي عليك أن لديك تغييراً غير محفوظ</w:t>
            </w:r>
          </w:p>
        </w:tc>
      </w:tr>
    </w:tbl>
    <w:p/>
    <w:p>
      <w:pPr>
        <w:pStyle w:val="Heading3"/>
        <w:bidi/>
      </w:pPr>
      <w:r>
        <w:rPr>
          <w:rtl w:val="1"/>
          <w:lang w:bidi="ar-SA"/>
        </w:rPr>
        <w:t>كيف تعمل فيها</w:t>
      </w:r>
    </w:p>
    <w:p>
      <w:pPr>
        <w:bidi/>
      </w:pPr>
      <w:r>
        <w:rPr>
          <w:b/>
          <w:rtl w:val="1"/>
          <w:lang w:bidi="ar-SA"/>
        </w:rPr>
        <w:t>ضبط صلاحيات دور</w:t>
      </w:r>
    </w:p>
    <w:p>
      <w:pPr>
        <w:pStyle w:val="ListNumber"/>
        <w:bidi/>
      </w:pPr>
      <w:r>
        <w:rPr>
          <w:rtl w:val="1"/>
          <w:lang w:bidi="ar-SA"/>
        </w:rPr>
        <w:t>اضغط اسم الدور في القائمة اليمنى. تُفتح صلاحياته على اليسار مع عدد حامليه.</w:t>
      </w:r>
    </w:p>
    <w:p>
      <w:pPr>
        <w:pStyle w:val="ListNumber"/>
        <w:bidi/>
      </w:pPr>
      <w:r>
        <w:rPr>
          <w:rtl w:val="1"/>
          <w:lang w:bidi="ar-SA"/>
        </w:rPr>
        <w:t xml:space="preserve">أشِّر ما تريد منحه، وأزِل تأشير ما تريد سحبه؛ أو استعمل </w:t>
      </w:r>
      <w:r>
        <w:rPr>
          <w:b/>
          <w:rtl w:val="1"/>
          <w:lang w:bidi="ar-SA"/>
        </w:rPr>
        <w:t>تحديد الكل</w:t>
      </w:r>
      <w:r>
        <w:rPr>
          <w:rtl w:val="1"/>
          <w:lang w:bidi="ar-SA"/>
        </w:rPr>
        <w:t xml:space="preserve"> / </w:t>
      </w:r>
      <w:r>
        <w:rPr>
          <w:b/>
          <w:rtl w:val="1"/>
          <w:lang w:bidi="ar-SA"/>
        </w:rPr>
        <w:t>إلغاء الكل</w:t>
      </w:r>
      <w:r>
        <w:rPr>
          <w:rtl w:val="1"/>
          <w:lang w:bidi="ar-SA"/>
        </w:rPr>
        <w:t xml:space="preserve"> لمجموعة كاملة.</w:t>
      </w:r>
    </w:p>
    <w:p>
      <w:pPr>
        <w:pStyle w:val="ListNumber"/>
        <w:bidi/>
      </w:pPr>
      <w:r>
        <w:rPr>
          <w:rtl w:val="1"/>
          <w:lang w:bidi="ar-SA"/>
        </w:rPr>
        <w:t xml:space="preserve">اقرأ صندوق </w:t>
      </w:r>
      <w:r>
        <w:rPr>
          <w:b/>
          <w:rtl w:val="1"/>
          <w:lang w:bidi="ar-SA"/>
        </w:rPr>
        <w:t>تغييرات غير محفوظة</w:t>
      </w:r>
      <w:r>
        <w:rPr>
          <w:rtl w:val="1"/>
          <w:lang w:bidi="ar-SA"/>
        </w:rPr>
        <w:t>: ما يُضاف وما يُسحَب، وعدد من سيتأثّر.</w:t>
      </w:r>
    </w:p>
    <w:p>
      <w:pPr>
        <w:pStyle w:val="ListNumber"/>
        <w:bidi/>
      </w:pPr>
      <w:r>
        <w:rPr>
          <w:rtl w:val="1"/>
          <w:lang w:bidi="ar-SA"/>
        </w:rPr>
        <w:t xml:space="preserve">اضغط </w:t>
      </w:r>
      <w:r>
        <w:rPr>
          <w:b/>
          <w:rtl w:val="1"/>
          <w:lang w:bidi="ar-SA"/>
        </w:rPr>
        <w:t>حفظ</w:t>
      </w:r>
      <w:r>
        <w:rPr>
          <w:rtl w:val="1"/>
          <w:lang w:bidi="ar-SA"/>
        </w:rPr>
        <w:t xml:space="preserve"> في الشريط أسفل الشاشة — أو </w:t>
      </w:r>
      <w:r>
        <w:rPr>
          <w:b/>
          <w:rtl w:val="1"/>
          <w:lang w:bidi="ar-SA"/>
        </w:rPr>
        <w:t>تراجع</w:t>
      </w:r>
      <w:r>
        <w:rPr>
          <w:rtl w:val="1"/>
          <w:lang w:bidi="ar-SA"/>
        </w:rPr>
        <w:t xml:space="preserve"> للعودة إلى المحفوظ.</w:t>
      </w:r>
    </w:p>
    <w:p>
      <w:pPr>
        <w:bidi/>
      </w:pPr>
      <w:r>
        <w:rPr>
          <w:rtl w:val="1"/>
          <w:lang w:bidi="ar-SA"/>
        </w:rPr>
        <w:t xml:space="preserve">النتيجة: </w:t>
      </w:r>
      <w:r>
        <w:rPr>
          <w:b/>
          <w:rtl w:val="1"/>
          <w:lang w:bidi="ar-SA"/>
        </w:rPr>
        <w:t>حُفظت صلاحيات «اسم الدور» — تسري على N مستخدماً</w:t>
      </w:r>
      <w:r>
        <w:rPr>
          <w:rtl w:val="1"/>
          <w:lang w:bidi="ar-SA"/>
        </w:rPr>
        <w:t>، ويتحدّث عدّاد الصلاحيات في القائمة.</w:t>
      </w:r>
    </w:p>
    <w:p>
      <w:pPr>
        <w:jc w:val="center"/>
      </w:pPr>
      <w:r>
        <w:drawing>
          <wp:inline xmlns:a="http://schemas.openxmlformats.org/drawingml/2006/main" xmlns:pic="http://schemas.openxmlformats.org/drawingml/2006/picture">
            <wp:extent cx="5852160" cy="3677107"/>
            <wp:docPr id="275" name="Picture 275"/>
            <wp:cNvGraphicFramePr>
              <a:graphicFrameLocks noChangeAspect="1"/>
            </wp:cNvGraphicFramePr>
            <a:graphic>
              <a:graphicData uri="http://schemas.openxmlformats.org/drawingml/2006/picture">
                <pic:pic>
                  <pic:nvPicPr>
                    <pic:cNvPr id="0" name="roles-detail.jpg"/>
                    <pic:cNvPicPr/>
                  </pic:nvPicPr>
                  <pic:blipFill>
                    <a:blip r:embed="rId16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تفصيل صلاحيات دور مفتوح</w:t>
      </w:r>
    </w:p>
    <w:p>
      <w:pPr>
        <w:jc w:val="center"/>
      </w:pPr>
      <w:r>
        <w:drawing>
          <wp:inline xmlns:a="http://schemas.openxmlformats.org/drawingml/2006/main" xmlns:pic="http://schemas.openxmlformats.org/drawingml/2006/picture">
            <wp:extent cx="5852160" cy="3677107"/>
            <wp:docPr id="276" name="Picture 276"/>
            <wp:cNvGraphicFramePr>
              <a:graphicFrameLocks noChangeAspect="1"/>
            </wp:cNvGraphicFramePr>
            <a:graphic>
              <a:graphicData uri="http://schemas.openxmlformats.org/drawingml/2006/picture">
                <pic:pic>
                  <pic:nvPicPr>
                    <pic:cNvPr id="0" name="roles-unsaved-diff.jpg"/>
                    <pic:cNvPicPr/>
                  </pic:nvPicPr>
                  <pic:blipFill>
                    <a:blip r:embed="rId22"/>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الفرق قبل الحفظ وشريط الحفظ</w:t>
      </w:r>
    </w:p>
    <w:p>
      <w:pPr>
        <w:bidi/>
      </w:pPr>
      <w:r>
        <w:rPr>
          <w:b/>
          <w:rtl w:val="1"/>
          <w:lang w:bidi="ar-SA"/>
        </w:rPr>
        <w:t>إعادة دور إلى صلاحياته الافتراضية</w:t>
      </w:r>
    </w:p>
    <w:p>
      <w:pPr>
        <w:pStyle w:val="ListNumber"/>
        <w:bidi/>
      </w:pPr>
      <w:r>
        <w:rPr>
          <w:rtl w:val="1"/>
          <w:lang w:bidi="ar-SA"/>
        </w:rPr>
        <w:t>افتح الدور.</w:t>
      </w:r>
    </w:p>
    <w:p>
      <w:pPr>
        <w:pStyle w:val="ListNumber"/>
        <w:bidi/>
      </w:pPr>
      <w:r>
        <w:rPr>
          <w:rtl w:val="1"/>
          <w:lang w:bidi="ar-SA"/>
        </w:rPr>
        <w:t xml:space="preserve">اضغط </w:t>
      </w:r>
      <w:r>
        <w:rPr>
          <w:b/>
          <w:rtl w:val="1"/>
          <w:lang w:bidi="ar-SA"/>
        </w:rPr>
        <w:t>الافتراضي</w:t>
      </w:r>
      <w:r>
        <w:rPr>
          <w:rtl w:val="1"/>
          <w:lang w:bidi="ar-SA"/>
        </w:rPr>
        <w:t>.</w:t>
      </w:r>
    </w:p>
    <w:p>
      <w:pPr>
        <w:bidi/>
      </w:pPr>
      <w:r>
        <w:rPr>
          <w:rtl w:val="1"/>
          <w:lang w:bidi="ar-SA"/>
        </w:rPr>
        <w:t xml:space="preserve">النتيجة: </w:t>
      </w:r>
      <w:r>
        <w:rPr>
          <w:b/>
          <w:rtl w:val="1"/>
          <w:lang w:bidi="ar-SA"/>
        </w:rPr>
        <w:t>أُعيد الدور إلى صلاحياته الافتراضية</w:t>
      </w:r>
      <w:r>
        <w:rPr>
          <w:rtl w:val="1"/>
          <w:lang w:bidi="ar-SA"/>
        </w:rPr>
        <w:t>. أمّا الدور الذي أُنشئ من هذه الشاشة فلا افتراضي له، فيردّ الخادم: «هذا الدور لا افتراضي له — أُنشئ من الشاشة».</w:t>
      </w:r>
    </w:p>
    <w:p>
      <w:pPr>
        <w:bidi/>
      </w:pPr>
      <w:r>
        <w:rPr>
          <w:b/>
          <w:rtl w:val="1"/>
          <w:lang w:bidi="ar-SA"/>
        </w:rPr>
        <w:t>إنشاء دور جديد</w:t>
      </w:r>
    </w:p>
    <w:p>
      <w:pPr>
        <w:pStyle w:val="ListNumber"/>
        <w:bidi/>
      </w:pPr>
      <w:r>
        <w:rPr>
          <w:rtl w:val="1"/>
          <w:lang w:bidi="ar-SA"/>
        </w:rPr>
        <w:t xml:space="preserve">اضغط </w:t>
      </w:r>
      <w:r>
        <w:rPr>
          <w:b/>
          <w:rtl w:val="1"/>
          <w:lang w:bidi="ar-SA"/>
        </w:rPr>
        <w:t>دور جديد</w:t>
      </w:r>
      <w:r>
        <w:rPr>
          <w:rtl w:val="1"/>
          <w:lang w:bidi="ar-SA"/>
        </w:rPr>
        <w:t>.</w:t>
      </w:r>
    </w:p>
    <w:p>
      <w:pPr>
        <w:pStyle w:val="ListNumber"/>
        <w:bidi/>
      </w:pPr>
      <w:r>
        <w:rPr>
          <w:rtl w:val="1"/>
          <w:lang w:bidi="ar-SA"/>
        </w:rPr>
        <w:t xml:space="preserve">اكتب </w:t>
      </w:r>
      <w:r>
        <w:rPr>
          <w:b/>
          <w:rtl w:val="1"/>
          <w:lang w:bidi="ar-SA"/>
        </w:rPr>
        <w:t>الرمز</w:t>
      </w:r>
      <w:r>
        <w:rPr>
          <w:rtl w:val="1"/>
          <w:lang w:bidi="ar-SA"/>
        </w:rPr>
        <w:t xml:space="preserve"> بأحرف لاتينية كبيرة وأرقام وشرطة سفلية. لا يتغيّر بعد الإنشاء — يُستعمل مفتاحاً في النظام.</w:t>
      </w:r>
    </w:p>
    <w:p>
      <w:pPr>
        <w:pStyle w:val="ListNumber"/>
        <w:bidi/>
      </w:pPr>
      <w:r>
        <w:rPr>
          <w:rtl w:val="1"/>
          <w:lang w:bidi="ar-SA"/>
        </w:rPr>
        <w:t xml:space="preserve">اكتب </w:t>
      </w:r>
      <w:r>
        <w:rPr>
          <w:b/>
          <w:rtl w:val="1"/>
          <w:lang w:bidi="ar-SA"/>
        </w:rPr>
        <w:t>الاسم بالعربية</w:t>
      </w:r>
      <w:r>
        <w:rPr>
          <w:rtl w:val="1"/>
          <w:lang w:bidi="ar-SA"/>
        </w:rPr>
        <w:t>، و</w:t>
      </w:r>
      <w:r>
        <w:rPr>
          <w:b/>
          <w:rtl w:val="1"/>
          <w:lang w:bidi="ar-SA"/>
        </w:rPr>
        <w:t>الوصف (اختياري)</w:t>
      </w:r>
      <w:r>
        <w:rPr>
          <w:rtl w:val="1"/>
          <w:lang w:bidi="ar-SA"/>
        </w:rPr>
        <w:t>.</w:t>
      </w:r>
    </w:p>
    <w:p>
      <w:pPr>
        <w:pStyle w:val="ListNumber"/>
        <w:bidi/>
      </w:pPr>
      <w:r>
        <w:rPr>
          <w:rtl w:val="1"/>
          <w:lang w:bidi="ar-SA"/>
        </w:rPr>
        <w:t xml:space="preserve">اضغط </w:t>
      </w:r>
      <w:r>
        <w:rPr>
          <w:b/>
          <w:rtl w:val="1"/>
          <w:lang w:bidi="ar-SA"/>
        </w:rPr>
        <w:t>إنشاء</w:t>
      </w:r>
      <w:r>
        <w:rPr>
          <w:rtl w:val="1"/>
          <w:lang w:bidi="ar-SA"/>
        </w:rPr>
        <w:t>.</w:t>
      </w:r>
    </w:p>
    <w:p>
      <w:pPr>
        <w:bidi/>
      </w:pPr>
      <w:r>
        <w:rPr>
          <w:rtl w:val="1"/>
          <w:lang w:bidi="ar-SA"/>
        </w:rPr>
        <w:t xml:space="preserve">النتيجة: </w:t>
      </w:r>
      <w:r>
        <w:rPr>
          <w:b/>
          <w:rtl w:val="1"/>
          <w:lang w:bidi="ar-SA"/>
        </w:rPr>
        <w:t>أُنشئ الدور — يبدأ بلا صلاحية، امنحه ما يلزم</w:t>
      </w:r>
      <w:r>
        <w:rPr>
          <w:rtl w:val="1"/>
          <w:lang w:bidi="ar-SA"/>
        </w:rPr>
        <w:t>، ويُفتح الدور مباشرةً لتمنحه صلاحياته.</w:t>
      </w:r>
    </w:p>
    <w:p>
      <w:pPr>
        <w:jc w:val="center"/>
      </w:pPr>
      <w:r>
        <w:drawing>
          <wp:inline xmlns:a="http://schemas.openxmlformats.org/drawingml/2006/main" xmlns:pic="http://schemas.openxmlformats.org/drawingml/2006/picture">
            <wp:extent cx="5852160" cy="5598566"/>
            <wp:docPr id="277" name="Picture 277"/>
            <wp:cNvGraphicFramePr>
              <a:graphicFrameLocks noChangeAspect="1"/>
            </wp:cNvGraphicFramePr>
            <a:graphic>
              <a:graphicData uri="http://schemas.openxmlformats.org/drawingml/2006/picture">
                <pic:pic>
                  <pic:nvPicPr>
                    <pic:cNvPr id="0" name="roles-new.jpg"/>
                    <pic:cNvPicPr/>
                  </pic:nvPicPr>
                  <pic:blipFill>
                    <a:blip r:embed="rId169"/>
                    <a:stretch>
                      <a:fillRect/>
                    </a:stretch>
                  </pic:blipFill>
                  <pic:spPr>
                    <a:xfrm>
                      <a:off x="0" y="0"/>
                      <a:ext cx="5852160" cy="5598566"/>
                    </a:xfrm>
                    <a:prstGeom prst="rect"/>
                  </pic:spPr>
                </pic:pic>
              </a:graphicData>
            </a:graphic>
          </wp:inline>
        </w:drawing>
      </w:r>
    </w:p>
    <w:p>
      <w:pPr>
        <w:jc w:val="center"/>
        <w:bidi/>
      </w:pPr>
      <w:r>
        <w:rPr>
          <w:i/>
          <w:color w:val="6B7F74"/>
          <w:sz w:val="18"/>
          <w:rtl w:val="1"/>
          <w:lang w:bidi="ar-SA"/>
        </w:rPr>
        <w:t>نافذة دور جديد</w:t>
      </w:r>
    </w:p>
    <w:p>
      <w:pPr>
        <w:bidi/>
      </w:pPr>
      <w:r>
        <w:rPr>
          <w:b/>
          <w:rtl w:val="1"/>
          <w:lang w:bidi="ar-SA"/>
        </w:rPr>
        <w:t>حذف دور</w:t>
      </w:r>
    </w:p>
    <w:p>
      <w:pPr>
        <w:pStyle w:val="ListNumber"/>
        <w:bidi/>
      </w:pPr>
      <w:r>
        <w:rPr>
          <w:rtl w:val="1"/>
          <w:lang w:bidi="ar-SA"/>
        </w:rPr>
        <w:t xml:space="preserve">افتح دوراً غير محميّ لا حامل له — يظهر زرّ </w:t>
      </w:r>
      <w:r>
        <w:rPr>
          <w:b/>
          <w:rtl w:val="1"/>
          <w:lang w:bidi="ar-SA"/>
        </w:rPr>
        <w:t>حذف</w:t>
      </w:r>
      <w:r>
        <w:rPr>
          <w:rtl w:val="1"/>
          <w:lang w:bidi="ar-SA"/>
        </w:rPr>
        <w:t>.</w:t>
      </w:r>
    </w:p>
    <w:p>
      <w:pPr>
        <w:pStyle w:val="ListNumber"/>
        <w:bidi/>
      </w:pPr>
      <w:r>
        <w:rPr>
          <w:rtl w:val="1"/>
          <w:lang w:bidi="ar-SA"/>
        </w:rPr>
        <w:t xml:space="preserve">اضغط </w:t>
      </w:r>
      <w:r>
        <w:rPr>
          <w:b/>
          <w:rtl w:val="1"/>
          <w:lang w:bidi="ar-SA"/>
        </w:rPr>
        <w:t>حذف</w:t>
      </w:r>
      <w:r>
        <w:rPr>
          <w:rtl w:val="1"/>
          <w:lang w:bidi="ar-SA"/>
        </w:rPr>
        <w:t>، ثم أكّد السؤال «حذف دور «…» نهائياً؟».</w:t>
      </w:r>
    </w:p>
    <w:p>
      <w:pPr>
        <w:bidi/>
      </w:pPr>
      <w:r>
        <w:rPr>
          <w:rtl w:val="1"/>
          <w:lang w:bidi="ar-SA"/>
        </w:rPr>
        <w:t xml:space="preserve">النتيجة: </w:t>
      </w:r>
      <w:r>
        <w:rPr>
          <w:b/>
          <w:rtl w:val="1"/>
          <w:lang w:bidi="ar-SA"/>
        </w:rPr>
        <w:t>حُذف الدور</w:t>
      </w:r>
      <w:r>
        <w:rPr>
          <w:rtl w:val="1"/>
          <w:lang w:bidi="ar-SA"/>
        </w:rPr>
        <w:t>، ويختفي من القائمة.</w:t>
      </w:r>
    </w:p>
    <w:p>
      <w:pPr>
        <w:pStyle w:val="Heading3"/>
        <w:bidi/>
      </w:pPr>
      <w:r>
        <w:rPr>
          <w:rtl w:val="1"/>
          <w:lang w:bidi="ar-SA"/>
        </w:rPr>
        <w:t>ما يمنعه النظام ولماذا</w:t>
      </w:r>
    </w:p>
    <w:p>
      <w:pPr>
        <w:pStyle w:val="ListBullet"/>
        <w:bidi/>
      </w:pPr>
      <w:r>
        <w:rPr>
          <w:b/>
          <w:rtl w:val="1"/>
          <w:lang w:bidi="ar-SA"/>
        </w:rPr>
        <w:t>دور مدير النظام لا تُعدَّل صلاحياته ولا يُحذف.</w:t>
      </w:r>
      <w:r>
        <w:rPr>
          <w:rtl w:val="1"/>
          <w:lang w:bidi="ar-SA"/>
        </w:rPr>
        <w:t xml:space="preserve"> يُفتح وكل صلاحياته مقفلة بسبب «دور مدير النظام لا يُعدَّل»، ولا يظهر له زرّا </w:t>
      </w:r>
      <w:r>
        <w:rPr>
          <w:b/>
          <w:rtl w:val="1"/>
          <w:lang w:bidi="ar-SA"/>
        </w:rPr>
        <w:t>الافتراضي</w:t>
      </w:r>
      <w:r>
        <w:rPr>
          <w:rtl w:val="1"/>
          <w:lang w:bidi="ar-SA"/>
        </w:rPr>
        <w:t xml:space="preserve"> و</w:t>
      </w:r>
      <w:r>
        <w:rPr>
          <w:b/>
          <w:rtl w:val="1"/>
          <w:lang w:bidi="ar-SA"/>
        </w:rPr>
        <w:t>حذف</w:t>
      </w:r>
      <w:r>
        <w:rPr>
          <w:rtl w:val="1"/>
          <w:lang w:bidi="ar-SA"/>
        </w:rPr>
        <w:t>. سحب «إدارة المستخدمين» منه يُغلق باب الإدارة على الجميع بلا سبيل للعودة إلا من قاعدة البيانات مباشرة.</w:t>
      </w:r>
    </w:p>
    <w:p>
      <w:pPr>
        <w:pStyle w:val="ListBullet"/>
        <w:bidi/>
      </w:pPr>
      <w:r>
        <w:rPr>
          <w:b/>
          <w:rtl w:val="1"/>
          <w:lang w:bidi="ar-SA"/>
        </w:rPr>
        <w:t>لا تعدّل صلاحيات الدور الذي تحمله أنت.</w:t>
      </w:r>
      <w:r>
        <w:rPr>
          <w:rtl w:val="1"/>
          <w:lang w:bidi="ar-SA"/>
        </w:rPr>
        <w:t xml:space="preserve"> من يعدّل دوره يمنح نفسه ما يشاء، فلا يبقى لأي حدٍّ معنى.</w:t>
      </w:r>
    </w:p>
    <w:p>
      <w:pPr>
        <w:pStyle w:val="ListBullet"/>
        <w:bidi/>
      </w:pPr>
      <w:r>
        <w:rPr>
          <w:b/>
          <w:rtl w:val="1"/>
          <w:lang w:bidi="ar-SA"/>
        </w:rPr>
        <w:t>`user.manage` و`audit.view` و`settings.manage` مقفلة في كل دور</w:t>
      </w:r>
      <w:r>
        <w:rPr>
          <w:rtl w:val="1"/>
          <w:lang w:bidi="ar-SA"/>
        </w:rPr>
        <w:t xml:space="preserve"> بسبب «سلطة نظام تُدار بالدور المبذور لا بالتحرير»: منحُها بالتحرير يلتفّ على كونها غير قابلة للتفويض أصلاً.</w:t>
      </w:r>
    </w:p>
    <w:p>
      <w:pPr>
        <w:pStyle w:val="ListBullet"/>
        <w:bidi/>
      </w:pPr>
      <w:r>
        <w:rPr>
          <w:b/>
          <w:rtl w:val="1"/>
          <w:lang w:bidi="ar-SA"/>
        </w:rPr>
        <w:t>لا تُمنح صلاحيةً لا تملكها أنت</w:t>
      </w:r>
      <w:r>
        <w:rPr>
          <w:rtl w:val="1"/>
          <w:lang w:bidi="ar-SA"/>
        </w:rPr>
        <w:t xml:space="preserve">، وتظهر عندك مقفلةً بسبب «لا تملك هذه الصلاحية بنفسك». والفحص على </w:t>
      </w:r>
      <w:r>
        <w:rPr>
          <w:b/>
          <w:rtl w:val="1"/>
          <w:lang w:bidi="ar-SA"/>
        </w:rPr>
        <w:t>المضاف</w:t>
      </w:r>
      <w:r>
        <w:rPr>
          <w:rtl w:val="1"/>
          <w:lang w:bidi="ar-SA"/>
        </w:rPr>
        <w:t xml:space="preserve"> وحده: صلاحيةٌ كانت للدور من قبل ولا تملكها تبقى ولا تُعدّ تصعيداً. والمحاولة المرفوضة تُقيَّد في سجل التدقيق.</w:t>
      </w:r>
    </w:p>
    <w:p>
      <w:pPr>
        <w:pStyle w:val="ListBullet"/>
        <w:bidi/>
      </w:pPr>
      <w:r>
        <w:rPr>
          <w:b/>
          <w:rtl w:val="1"/>
          <w:lang w:bidi="ar-SA"/>
        </w:rPr>
        <w:t>لا يُحذف دورٌ له حاملون.</w:t>
      </w:r>
      <w:r>
        <w:rPr>
          <w:rtl w:val="1"/>
          <w:lang w:bidi="ar-SA"/>
        </w:rPr>
        <w:t xml:space="preserve"> حذفه وهم عليه يترك حساباتٍ بلا دور، وكلُّ فحص صلاحية يمرّ بدور صاحبه فيسقط عند أول طلب لهم. انقلهم إلى دورٍ آخر أولاً.</w:t>
      </w:r>
    </w:p>
    <w:p>
      <w:pPr>
        <w:pStyle w:val="ListBullet"/>
        <w:bidi/>
      </w:pPr>
      <w:r>
        <w:rPr>
          <w:b/>
          <w:rtl w:val="1"/>
          <w:lang w:bidi="ar-SA"/>
        </w:rPr>
        <w:t>الرمز لا يتغيّر بعد الإنشاء</w:t>
      </w:r>
      <w:r>
        <w:rPr>
          <w:rtl w:val="1"/>
          <w:lang w:bidi="ar-SA"/>
        </w:rPr>
        <w:t xml:space="preserve"> — يُستعمل مفتاحاً في الشيفرة، والشاشة لا تتيح تعديله.</w:t>
      </w:r>
    </w:p>
    <w:p>
      <w:pPr>
        <w:pStyle w:val="ListBullet"/>
        <w:bidi/>
      </w:pPr>
      <w:r>
        <w:rPr>
          <w:b/>
          <w:rtl w:val="1"/>
          <w:lang w:bidi="ar-SA"/>
        </w:rPr>
        <w:t>الدور الجديد يُولد بلا أي صلاحية</w:t>
      </w:r>
      <w:r>
        <w:rPr>
          <w:rtl w:val="1"/>
          <w:lang w:bidi="ar-SA"/>
        </w:rPr>
        <w:t xml:space="preserve"> — أسلم من أن يبدأ بصلاحيات لم تُقصد.</w:t>
      </w:r>
    </w:p>
    <w:p>
      <w:pPr>
        <w:pStyle w:val="ListBullet"/>
        <w:bidi/>
      </w:pPr>
      <w:r>
        <w:rPr>
          <w:b/>
          <w:rtl w:val="1"/>
          <w:lang w:bidi="ar-SA"/>
        </w:rPr>
        <w:t>تجريد دور من كل صلاحياته يبقى مقصوداً.</w:t>
      </w:r>
      <w:r>
        <w:rPr>
          <w:rtl w:val="1"/>
          <w:lang w:bidi="ar-SA"/>
        </w:rPr>
        <w:t xml:space="preserve"> الفراغ يُحفظ فراغاً بعلامة صريحة، فلا يقع الدور على قائمته الافتراضية فيستعيدها بصمت.</w:t>
      </w:r>
    </w:p>
    <w:p>
      <w:pPr>
        <w:jc w:val="center"/>
      </w:pPr>
      <w:r>
        <w:drawing>
          <wp:inline xmlns:a="http://schemas.openxmlformats.org/drawingml/2006/main" xmlns:pic="http://schemas.openxmlformats.org/drawingml/2006/picture">
            <wp:extent cx="5852160" cy="668122"/>
            <wp:docPr id="278" name="Picture 278"/>
            <wp:cNvGraphicFramePr>
              <a:graphicFrameLocks noChangeAspect="1"/>
            </wp:cNvGraphicFramePr>
            <a:graphic>
              <a:graphicData uri="http://schemas.openxmlformats.org/drawingml/2006/picture">
                <pic:pic>
                  <pic:nvPicPr>
                    <pic:cNvPr id="0" name="roles-system-locked.jpg"/>
                    <pic:cNvPicPr/>
                  </pic:nvPicPr>
                  <pic:blipFill>
                    <a:blip r:embed="rId170"/>
                    <a:stretch>
                      <a:fillRect/>
                    </a:stretch>
                  </pic:blipFill>
                  <pic:spPr>
                    <a:xfrm>
                      <a:off x="0" y="0"/>
                      <a:ext cx="5852160" cy="668122"/>
                    </a:xfrm>
                    <a:prstGeom prst="rect"/>
                  </pic:spPr>
                </pic:pic>
              </a:graphicData>
            </a:graphic>
          </wp:inline>
        </w:drawing>
      </w:r>
    </w:p>
    <w:p>
      <w:pPr>
        <w:jc w:val="center"/>
        <w:bidi/>
      </w:pPr>
      <w:r>
        <w:rPr>
          <w:i/>
          <w:color w:val="6B7F74"/>
          <w:sz w:val="18"/>
          <w:rtl w:val="1"/>
          <w:lang w:bidi="ar-SA"/>
        </w:rPr>
        <w:t>سلطات النظام مقفلة في كل دور</w:t>
      </w:r>
    </w:p>
    <w:p>
      <w:pPr>
        <w:jc w:val="center"/>
      </w:pPr>
      <w:r>
        <w:drawing>
          <wp:inline xmlns:a="http://schemas.openxmlformats.org/drawingml/2006/main" xmlns:pic="http://schemas.openxmlformats.org/drawingml/2006/picture">
            <wp:extent cx="5852160" cy="3677107"/>
            <wp:docPr id="279" name="Picture 279"/>
            <wp:cNvGraphicFramePr>
              <a:graphicFrameLocks noChangeAspect="1"/>
            </wp:cNvGraphicFramePr>
            <a:graphic>
              <a:graphicData uri="http://schemas.openxmlformats.org/drawingml/2006/picture">
                <pic:pic>
                  <pic:nvPicPr>
                    <pic:cNvPr id="0" name="roles-admin-locked.jpg"/>
                    <pic:cNvPicPr/>
                  </pic:nvPicPr>
                  <pic:blipFill>
                    <a:blip r:embed="rId2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دور مدير النظام مقفلاً بالكامل</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إدارة الأدوار</w:t>
            </w:r>
          </w:p>
        </w:tc>
        <w:tc>
          <w:tcPr>
            <w:tcW w:type="dxa" w:w="3250"/>
          </w:tcPr>
          <w:p>
            <w:pPr>
              <w:bidi/>
            </w:pPr>
            <w:r>
              <w:rPr>
                <w:sz w:val="19"/>
                <w:rtl w:val="1"/>
                <w:lang w:bidi="ar-SA"/>
              </w:rPr>
              <w:t xml:space="preserve">حسابك لا يملك </w:t>
            </w:r>
            <w:r>
              <w:rPr>
                <w:rFonts w:ascii="Consolas" w:hAnsi="Consolas"/>
                <w:sz w:val="19"/>
                <w:rFonts w:ascii="Consolas" w:hAnsi="Consolas" w:cs="Consolas"/>
                <w:rtl w:val="0"/>
                <w:lang w:bidi="ar-SA"/>
              </w:rPr>
              <w:t>user.manage</w:t>
            </w:r>
          </w:p>
        </w:tc>
        <w:tc>
          <w:tcPr>
            <w:tcW w:type="dxa" w:w="3250"/>
          </w:tcPr>
          <w:p>
            <w:pPr>
              <w:bidi/>
            </w:pPr>
            <w:r>
              <w:rPr>
                <w:sz w:val="19"/>
                <w:rtl w:val="1"/>
                <w:lang w:bidi="ar-SA"/>
              </w:rPr>
              <w:t>الشاشة ليست لك</w:t>
            </w:r>
          </w:p>
        </w:tc>
      </w:tr>
      <w:tr>
        <w:tc>
          <w:tcPr>
            <w:tcW w:type="dxa" w:w="3250"/>
          </w:tcPr>
          <w:p>
            <w:pPr>
              <w:bidi/>
            </w:pPr>
            <w:r>
              <w:rPr>
                <w:sz w:val="19"/>
                <w:rtl w:val="1"/>
                <w:lang w:bidi="ar-SA"/>
              </w:rPr>
              <w:t>تعذّر تحميل الأدوار · تعذّر تحميل صلاحيات الدور</w:t>
            </w:r>
          </w:p>
        </w:tc>
        <w:tc>
          <w:tcPr>
            <w:tcW w:type="dxa" w:w="3250"/>
          </w:tcPr>
          <w:p>
            <w:pPr>
              <w:bidi/>
            </w:pPr>
            <w:r>
              <w:rPr>
                <w:sz w:val="19"/>
                <w:rtl w:val="1"/>
                <w:lang w:bidi="ar-SA"/>
              </w:rPr>
              <w:t>الخادم لم يستجب</w:t>
            </w:r>
          </w:p>
        </w:tc>
        <w:tc>
          <w:tcPr>
            <w:tcW w:type="dxa" w:w="3250"/>
          </w:tcPr>
          <w:p>
            <w:pPr>
              <w:bidi/>
            </w:pPr>
            <w:r>
              <w:rPr>
                <w:sz w:val="19"/>
                <w:rtl w:val="1"/>
                <w:lang w:bidi="ar-SA"/>
              </w:rPr>
              <w:t>أعِد تحميل الصفحة</w:t>
            </w:r>
          </w:p>
        </w:tc>
      </w:tr>
      <w:tr>
        <w:tc>
          <w:tcPr>
            <w:tcW w:type="dxa" w:w="3250"/>
          </w:tcPr>
          <w:p>
            <w:pPr>
              <w:bidi/>
            </w:pPr>
            <w:r>
              <w:rPr>
                <w:sz w:val="19"/>
                <w:rtl w:val="1"/>
                <w:lang w:bidi="ar-SA"/>
              </w:rPr>
              <w:t>الدور غير موجود</w:t>
            </w:r>
          </w:p>
        </w:tc>
        <w:tc>
          <w:tcPr>
            <w:tcW w:type="dxa" w:w="3250"/>
          </w:tcPr>
          <w:p>
            <w:pPr>
              <w:bidi/>
            </w:pPr>
            <w:r>
              <w:rPr>
                <w:sz w:val="19"/>
                <w:rtl w:val="1"/>
                <w:lang w:bidi="ar-SA"/>
              </w:rPr>
              <w:t>حُذف الدور من جهةٍ أخرى بينما هو مفتوح عندك</w:t>
            </w:r>
          </w:p>
        </w:tc>
        <w:tc>
          <w:tcPr>
            <w:tcW w:type="dxa" w:w="3250"/>
          </w:tcPr>
          <w:p>
            <w:pPr>
              <w:bidi/>
            </w:pPr>
            <w:r>
              <w:rPr>
                <w:sz w:val="19"/>
                <w:rtl w:val="1"/>
                <w:lang w:bidi="ar-SA"/>
              </w:rPr>
              <w:t>أعِد تحميل الصفحة</w:t>
            </w:r>
          </w:p>
        </w:tc>
      </w:tr>
      <w:tr>
        <w:tc>
          <w:tcPr>
            <w:tcW w:type="dxa" w:w="3250"/>
          </w:tcPr>
          <w:p>
            <w:pPr>
              <w:bidi/>
            </w:pPr>
            <w:r>
              <w:rPr>
                <w:sz w:val="19"/>
                <w:rtl w:val="1"/>
                <w:lang w:bidi="ar-SA"/>
              </w:rPr>
              <w:t>دور مدير النظام لا تُعدَّل صلاحياته</w:t>
            </w:r>
          </w:p>
        </w:tc>
        <w:tc>
          <w:tcPr>
            <w:tcW w:type="dxa" w:w="3250"/>
          </w:tcPr>
          <w:p>
            <w:pPr>
              <w:bidi/>
            </w:pPr>
            <w:r>
              <w:rPr>
                <w:sz w:val="19"/>
                <w:rtl w:val="1"/>
                <w:lang w:bidi="ar-SA"/>
              </w:rPr>
              <w:t>حفظُ صلاحيات الدور المحميّ</w:t>
            </w:r>
          </w:p>
        </w:tc>
        <w:tc>
          <w:tcPr>
            <w:tcW w:type="dxa" w:w="3250"/>
          </w:tcPr>
          <w:p>
            <w:pPr>
              <w:bidi/>
            </w:pPr>
            <w:r>
              <w:rPr>
                <w:sz w:val="19"/>
                <w:rtl w:val="1"/>
                <w:lang w:bidi="ar-SA"/>
              </w:rPr>
              <w:t>لا شيء — المنع مقصود</w:t>
            </w:r>
          </w:p>
        </w:tc>
      </w:tr>
      <w:tr>
        <w:tc>
          <w:tcPr>
            <w:tcW w:type="dxa" w:w="3250"/>
          </w:tcPr>
          <w:p>
            <w:pPr>
              <w:bidi/>
            </w:pPr>
            <w:r>
              <w:rPr>
                <w:sz w:val="19"/>
                <w:rtl w:val="1"/>
                <w:lang w:bidi="ar-SA"/>
              </w:rPr>
              <w:t>لا يمكنك تعديل صلاحيات دورك</w:t>
            </w:r>
          </w:p>
        </w:tc>
        <w:tc>
          <w:tcPr>
            <w:tcW w:type="dxa" w:w="3250"/>
          </w:tcPr>
          <w:p>
            <w:pPr>
              <w:bidi/>
            </w:pPr>
            <w:r>
              <w:rPr>
                <w:sz w:val="19"/>
                <w:rtl w:val="1"/>
                <w:lang w:bidi="ar-SA"/>
              </w:rPr>
              <w:t>حفظُ صلاحيات الدور الذي تحمله</w:t>
            </w:r>
          </w:p>
        </w:tc>
        <w:tc>
          <w:tcPr>
            <w:tcW w:type="dxa" w:w="3250"/>
          </w:tcPr>
          <w:p>
            <w:pPr>
              <w:bidi/>
            </w:pPr>
            <w:r>
              <w:rPr>
                <w:sz w:val="19"/>
                <w:rtl w:val="1"/>
                <w:lang w:bidi="ar-SA"/>
              </w:rPr>
              <w:t>اطلبه من مدير نظام آخر</w:t>
            </w:r>
          </w:p>
        </w:tc>
      </w:tr>
      <w:tr>
        <w:tc>
          <w:tcPr>
            <w:tcW w:type="dxa" w:w="3250"/>
          </w:tcPr>
          <w:p>
            <w:pPr>
              <w:bidi/>
            </w:pPr>
            <w:r>
              <w:rPr>
                <w:sz w:val="19"/>
                <w:rtl w:val="1"/>
                <w:lang w:bidi="ar-SA"/>
              </w:rPr>
              <w:t>لا تُمنح صلاحيةً لا تملكها: …</w:t>
            </w:r>
          </w:p>
        </w:tc>
        <w:tc>
          <w:tcPr>
            <w:tcW w:type="dxa" w:w="3250"/>
          </w:tcPr>
          <w:p>
            <w:pPr>
              <w:bidi/>
            </w:pPr>
            <w:r>
              <w:rPr>
                <w:sz w:val="19"/>
                <w:rtl w:val="1"/>
                <w:lang w:bidi="ar-SA"/>
              </w:rPr>
              <w:t>أضفتَ للدور صلاحيةً ليست عندك</w:t>
            </w:r>
          </w:p>
        </w:tc>
        <w:tc>
          <w:tcPr>
            <w:tcW w:type="dxa" w:w="3250"/>
          </w:tcPr>
          <w:p>
            <w:pPr>
              <w:bidi/>
            </w:pPr>
            <w:r>
              <w:rPr>
                <w:sz w:val="19"/>
                <w:rtl w:val="1"/>
                <w:lang w:bidi="ar-SA"/>
              </w:rPr>
              <w:t>احذفها من التأشير، وتُقيَّد المحاولة في سجل التدقيق</w:t>
            </w:r>
          </w:p>
        </w:tc>
      </w:tr>
      <w:tr>
        <w:tc>
          <w:tcPr>
            <w:tcW w:type="dxa" w:w="3250"/>
          </w:tcPr>
          <w:p>
            <w:pPr>
              <w:bidi/>
            </w:pPr>
            <w:r>
              <w:rPr>
                <w:sz w:val="19"/>
                <w:rtl w:val="1"/>
                <w:lang w:bidi="ar-SA"/>
              </w:rPr>
              <w:t>سلطات النظام لا تُعدَّل من هنا: …</w:t>
            </w:r>
          </w:p>
        </w:tc>
        <w:tc>
          <w:tcPr>
            <w:tcW w:type="dxa" w:w="3250"/>
          </w:tcPr>
          <w:p>
            <w:pPr>
              <w:bidi/>
            </w:pPr>
            <w:r>
              <w:rPr>
                <w:sz w:val="19"/>
                <w:rtl w:val="1"/>
                <w:lang w:bidi="ar-SA"/>
              </w:rPr>
              <w:t>تغيّرت إحدى الصلاحيات الثلاث غير القابلة للتفويض</w:t>
            </w:r>
          </w:p>
        </w:tc>
        <w:tc>
          <w:tcPr>
            <w:tcW w:type="dxa" w:w="3250"/>
          </w:tcPr>
          <w:p>
            <w:pPr>
              <w:bidi/>
            </w:pPr>
            <w:r>
              <w:rPr>
                <w:sz w:val="19"/>
                <w:rtl w:val="1"/>
                <w:lang w:bidi="ar-SA"/>
              </w:rPr>
              <w:t>أعِدها إلى ما كانت عليه</w:t>
            </w:r>
          </w:p>
        </w:tc>
      </w:tr>
      <w:tr>
        <w:tc>
          <w:tcPr>
            <w:tcW w:type="dxa" w:w="3250"/>
          </w:tcPr>
          <w:p>
            <w:pPr>
              <w:bidi/>
            </w:pPr>
            <w:r>
              <w:rPr>
                <w:sz w:val="19"/>
                <w:rtl w:val="1"/>
                <w:lang w:bidi="ar-SA"/>
              </w:rPr>
              <w:t>دور مدير النظام لا يُحذف · لا يمكنك حذف دورك</w:t>
            </w:r>
          </w:p>
        </w:tc>
        <w:tc>
          <w:tcPr>
            <w:tcW w:type="dxa" w:w="3250"/>
          </w:tcPr>
          <w:p>
            <w:pPr>
              <w:bidi/>
            </w:pPr>
            <w:r>
              <w:rPr>
                <w:sz w:val="19"/>
                <w:rtl w:val="1"/>
                <w:lang w:bidi="ar-SA"/>
              </w:rPr>
              <w:t>حذف الدور المحميّ أو دورك أنت</w:t>
            </w:r>
          </w:p>
        </w:tc>
        <w:tc>
          <w:tcPr>
            <w:tcW w:type="dxa" w:w="3250"/>
          </w:tcPr>
          <w:p>
            <w:pPr>
              <w:bidi/>
            </w:pPr>
            <w:r>
              <w:rPr>
                <w:sz w:val="19"/>
                <w:rtl w:val="1"/>
                <w:lang w:bidi="ar-SA"/>
              </w:rPr>
              <w:t>لا شيء</w:t>
            </w:r>
          </w:p>
        </w:tc>
      </w:tr>
      <w:tr>
        <w:tc>
          <w:tcPr>
            <w:tcW w:type="dxa" w:w="3250"/>
          </w:tcPr>
          <w:p>
            <w:pPr>
              <w:bidi/>
            </w:pPr>
            <w:r>
              <w:rPr>
                <w:sz w:val="19"/>
                <w:rtl w:val="1"/>
                <w:lang w:bidi="ar-SA"/>
              </w:rPr>
              <w:t>الدور مُسنَد إلى N مستخدماً — انقلهم إلى دورٍ آخر أولاً</w:t>
            </w:r>
          </w:p>
        </w:tc>
        <w:tc>
          <w:tcPr>
            <w:tcW w:type="dxa" w:w="3250"/>
          </w:tcPr>
          <w:p>
            <w:pPr>
              <w:bidi/>
            </w:pPr>
            <w:r>
              <w:rPr>
                <w:sz w:val="19"/>
                <w:rtl w:val="1"/>
                <w:lang w:bidi="ar-SA"/>
              </w:rPr>
              <w:t>للدور حاملون</w:t>
            </w:r>
          </w:p>
        </w:tc>
        <w:tc>
          <w:tcPr>
            <w:tcW w:type="dxa" w:w="3250"/>
          </w:tcPr>
          <w:p>
            <w:pPr>
              <w:bidi/>
            </w:pPr>
            <w:r>
              <w:rPr>
                <w:sz w:val="19"/>
                <w:rtl w:val="1"/>
                <w:lang w:bidi="ar-SA"/>
              </w:rPr>
              <w:t xml:space="preserve">غيّر أدوارهم من شاشة </w:t>
            </w:r>
            <w:r>
              <w:rPr>
                <w:b/>
                <w:sz w:val="19"/>
                <w:rtl w:val="1"/>
                <w:lang w:bidi="ar-SA"/>
              </w:rPr>
              <w:t>المستخدمون</w:t>
            </w:r>
            <w:r>
              <w:rPr>
                <w:sz w:val="19"/>
                <w:rtl w:val="1"/>
                <w:lang w:bidi="ar-SA"/>
              </w:rPr>
              <w:t xml:space="preserve"> ثم احذفه</w:t>
            </w:r>
          </w:p>
        </w:tc>
      </w:tr>
      <w:tr>
        <w:tc>
          <w:tcPr>
            <w:tcW w:type="dxa" w:w="3250"/>
          </w:tcPr>
          <w:p>
            <w:pPr>
              <w:bidi/>
            </w:pPr>
            <w:r>
              <w:rPr>
                <w:sz w:val="19"/>
                <w:rtl w:val="1"/>
                <w:lang w:bidi="ar-SA"/>
              </w:rPr>
              <w:t>هذا الدور لا افتراضي له — أُنشئ من الشاشة</w:t>
            </w:r>
          </w:p>
        </w:tc>
        <w:tc>
          <w:tcPr>
            <w:tcW w:type="dxa" w:w="3250"/>
          </w:tcPr>
          <w:p>
            <w:pPr>
              <w:bidi/>
            </w:pPr>
            <w:r>
              <w:rPr>
                <w:sz w:val="19"/>
                <w:rtl w:val="1"/>
                <w:lang w:bidi="ar-SA"/>
              </w:rPr>
              <w:t>إعادة دور أُنشئ يدوياً إلى «الافتراضي»</w:t>
            </w:r>
          </w:p>
        </w:tc>
        <w:tc>
          <w:tcPr>
            <w:tcW w:type="dxa" w:w="3250"/>
          </w:tcPr>
          <w:p>
            <w:pPr>
              <w:bidi/>
            </w:pPr>
            <w:r>
              <w:rPr>
                <w:sz w:val="19"/>
                <w:rtl w:val="1"/>
                <w:lang w:bidi="ar-SA"/>
              </w:rPr>
              <w:t>اضبط صلاحياته يدوياً</w:t>
            </w:r>
          </w:p>
        </w:tc>
      </w:tr>
      <w:tr>
        <w:tc>
          <w:tcPr>
            <w:tcW w:type="dxa" w:w="3250"/>
          </w:tcPr>
          <w:p>
            <w:pPr>
              <w:bidi/>
            </w:pPr>
            <w:r>
              <w:rPr>
                <w:sz w:val="19"/>
                <w:rtl w:val="1"/>
                <w:lang w:bidi="ar-SA"/>
              </w:rPr>
              <w:t>الرمز بأحرف لاتينية كبيرة وأرقام وشرطة سفلية فقط</w:t>
            </w:r>
          </w:p>
        </w:tc>
        <w:tc>
          <w:tcPr>
            <w:tcW w:type="dxa" w:w="3250"/>
          </w:tcPr>
          <w:p>
            <w:pPr>
              <w:bidi/>
            </w:pPr>
            <w:r>
              <w:rPr>
                <w:sz w:val="19"/>
                <w:rtl w:val="1"/>
                <w:lang w:bidi="ar-SA"/>
              </w:rPr>
              <w:t>رمز الدور مخالف للنمط</w:t>
            </w:r>
          </w:p>
        </w:tc>
        <w:tc>
          <w:tcPr>
            <w:tcW w:type="dxa" w:w="3250"/>
          </w:tcPr>
          <w:p>
            <w:pPr>
              <w:bidi/>
            </w:pPr>
            <w:r>
              <w:rPr>
                <w:sz w:val="19"/>
                <w:rtl w:val="1"/>
                <w:lang w:bidi="ar-SA"/>
              </w:rPr>
              <w:t xml:space="preserve">اكتبه مثل </w:t>
            </w:r>
            <w:r>
              <w:rPr>
                <w:rFonts w:ascii="Consolas" w:hAnsi="Consolas"/>
                <w:sz w:val="19"/>
                <w:rFonts w:ascii="Consolas" w:hAnsi="Consolas" w:cs="Consolas"/>
                <w:rtl w:val="0"/>
                <w:lang w:bidi="ar-SA"/>
              </w:rPr>
              <w:t>ARCHIVIST</w:t>
            </w:r>
          </w:p>
        </w:tc>
      </w:tr>
      <w:tr>
        <w:tc>
          <w:tcPr>
            <w:tcW w:type="dxa" w:w="3250"/>
          </w:tcPr>
          <w:p>
            <w:pPr>
              <w:bidi/>
            </w:pPr>
            <w:r>
              <w:rPr>
                <w:sz w:val="19"/>
                <w:rtl w:val="1"/>
                <w:lang w:bidi="ar-SA"/>
              </w:rPr>
              <w:t>هذا الرمز مستعمل لدورٍ آخر</w:t>
            </w:r>
          </w:p>
        </w:tc>
        <w:tc>
          <w:tcPr>
            <w:tcW w:type="dxa" w:w="3250"/>
          </w:tcPr>
          <w:p>
            <w:pPr>
              <w:bidi/>
            </w:pPr>
            <w:r>
              <w:rPr>
                <w:sz w:val="19"/>
                <w:rtl w:val="1"/>
                <w:lang w:bidi="ar-SA"/>
              </w:rPr>
              <w:t>الرمز مأخوذ</w:t>
            </w:r>
          </w:p>
        </w:tc>
        <w:tc>
          <w:tcPr>
            <w:tcW w:type="dxa" w:w="3250"/>
          </w:tcPr>
          <w:p>
            <w:pPr>
              <w:bidi/>
            </w:pPr>
            <w:r>
              <w:rPr>
                <w:sz w:val="19"/>
                <w:rtl w:val="1"/>
                <w:lang w:bidi="ar-SA"/>
              </w:rPr>
              <w:t>اختر رمزاً غيره</w:t>
            </w:r>
          </w:p>
        </w:tc>
      </w:tr>
      <w:tr>
        <w:tc>
          <w:tcPr>
            <w:tcW w:type="dxa" w:w="3250"/>
          </w:tcPr>
          <w:p>
            <w:pPr>
              <w:bidi/>
            </w:pPr>
            <w:r>
              <w:rPr>
                <w:sz w:val="19"/>
                <w:rtl w:val="1"/>
                <w:lang w:bidi="ar-SA"/>
              </w:rPr>
              <w:t>تعذّر حفظ الصلاحيات · تعذّرت الإعادة · تعذّر إنشاء الدور · تعذّر حذف الدور</w:t>
            </w:r>
          </w:p>
        </w:tc>
        <w:tc>
          <w:tcPr>
            <w:tcW w:type="dxa" w:w="3250"/>
          </w:tcPr>
          <w:p>
            <w:pPr>
              <w:bidi/>
            </w:pPr>
            <w:r>
              <w:rPr>
                <w:sz w:val="19"/>
                <w:rtl w:val="1"/>
                <w:lang w:bidi="ar-SA"/>
              </w:rPr>
              <w:t>ردٌّ من الخادم بلا رسالة مفصّلة</w:t>
            </w:r>
          </w:p>
        </w:tc>
        <w:tc>
          <w:tcPr>
            <w:tcW w:type="dxa" w:w="3250"/>
          </w:tcPr>
          <w:p>
            <w:pPr>
              <w:bidi/>
            </w:pPr>
            <w:r>
              <w:rPr>
                <w:sz w:val="19"/>
                <w:rtl w:val="1"/>
                <w:lang w:bidi="ar-SA"/>
              </w:rPr>
              <w:t>أعِد المحاولة، ثم راجع سجل التدقيق</w:t>
            </w:r>
          </w:p>
        </w:tc>
      </w:tr>
    </w:tbl>
    <w:p/>
    <w:p>
      <w:pPr>
        <w:pStyle w:val="Heading2"/>
        <w:bidi/>
      </w:pPr>
      <w:r>
        <w:rPr>
          <w:rtl w:val="1"/>
          <w:lang w:bidi="ar-SA"/>
        </w:rPr>
        <w:t>سير العمل</w:t>
      </w:r>
    </w:p>
    <w:p>
      <w:pPr>
        <w:jc w:val="center"/>
      </w:pPr>
      <w:r>
        <w:drawing>
          <wp:inline xmlns:a="http://schemas.openxmlformats.org/drawingml/2006/main" xmlns:pic="http://schemas.openxmlformats.org/drawingml/2006/picture">
            <wp:extent cx="5852160" cy="3677107"/>
            <wp:docPr id="280" name="Picture 280"/>
            <wp:cNvGraphicFramePr>
              <a:graphicFrameLocks noChangeAspect="1"/>
            </wp:cNvGraphicFramePr>
            <a:graphic>
              <a:graphicData uri="http://schemas.openxmlformats.org/drawingml/2006/picture">
                <pic:pic>
                  <pic:nvPicPr>
                    <pic:cNvPr id="0" name="workflow.jpg"/>
                    <pic:cNvPicPr/>
                  </pic:nvPicPr>
                  <pic:blipFill>
                    <a:blip r:embed="rId171"/>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سير العمل — المسار الحالي وقائمة المراحل</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workflow.manage</w:t>
      </w:r>
      <w:r>
        <w:rPr>
          <w:rtl w:val="1"/>
          <w:lang w:bidi="ar-SA"/>
        </w:rPr>
        <w:t xml:space="preserve"> — </w:t>
      </w:r>
      <w:r>
        <w:rPr>
          <w:b/>
          <w:rtl w:val="1"/>
          <w:lang w:bidi="ar-SA"/>
        </w:rPr>
        <w:t>مدير النظام وحده</w:t>
      </w:r>
      <w:r>
        <w:rPr>
          <w:rtl w:val="1"/>
          <w:lang w:bidi="ar-SA"/>
        </w:rPr>
        <w:t xml:space="preserve">. مدير المركز لا يملكها بقرار صريح في </w:t>
      </w:r>
      <w:r>
        <w:rPr>
          <w:rFonts w:ascii="Consolas" w:hAnsi="Consolas"/>
          <w:sz w:val="19"/>
          <w:rFonts w:ascii="Consolas" w:hAnsi="Consolas" w:cs="Consolas"/>
          <w:rtl w:val="0"/>
          <w:lang w:bidi="ar-SA"/>
        </w:rPr>
        <w:t>Permissions::matrix()</w:t>
      </w:r>
      <w:r>
        <w:rPr>
          <w:rtl w:val="1"/>
          <w:lang w:bidi="ar-SA"/>
        </w:rPr>
        <w:t xml:space="preserve">: «لا يتحكّم في المستخدمين ولا الإعدادات ولا مراحل الاعتماد؛ تلك سلطات نظام تُدار من حساب مدير النظام وحده، وفصلُها يبقي من يشرف غير من يضبط». المسار في الخادم يقبل </w:t>
      </w:r>
      <w:r>
        <w:rPr>
          <w:rFonts w:ascii="Consolas" w:hAnsi="Consolas"/>
          <w:sz w:val="19"/>
          <w:rFonts w:ascii="Consolas" w:hAnsi="Consolas" w:cs="Consolas"/>
          <w:rtl w:val="0"/>
          <w:lang w:bidi="ar-SA"/>
        </w:rPr>
        <w:t>workflow.manage</w:t>
      </w:r>
      <w:r>
        <w:rPr>
          <w:rtl w:val="1"/>
          <w:lang w:bidi="ar-SA"/>
        </w:rPr>
        <w:t xml:space="preserve"> أو </w:t>
      </w:r>
      <w:r>
        <w:rPr>
          <w:rFonts w:ascii="Consolas" w:hAnsi="Consolas"/>
          <w:sz w:val="19"/>
          <w:rFonts w:ascii="Consolas" w:hAnsi="Consolas" w:cs="Consolas"/>
          <w:rtl w:val="0"/>
          <w:lang w:bidi="ar-SA"/>
        </w:rPr>
        <w:t>settings.manage</w:t>
      </w:r>
      <w:r>
        <w:rPr>
          <w:rtl w:val="1"/>
          <w:lang w:bidi="ar-SA"/>
        </w:rPr>
        <w:t>، وكلتاهما لمدير النظام.</w:t>
      </w:r>
    </w:p>
    <w:p>
      <w:pPr>
        <w:bidi/>
      </w:pPr>
      <w:r>
        <w:rPr>
          <w:rtl w:val="1"/>
          <w:lang w:bidi="ar-SA"/>
        </w:rPr>
        <w:t xml:space="preserve">سلسلة اعتماد التقرير </w:t>
      </w:r>
      <w:r>
        <w:rPr>
          <w:b/>
          <w:rtl w:val="1"/>
          <w:lang w:bidi="ar-SA"/>
        </w:rPr>
        <w:t>بيانات في القاعدة لا شيفرة مثبّتة</w:t>
      </w:r>
      <w:r>
        <w:rPr>
          <w:rtl w:val="1"/>
          <w:lang w:bidi="ar-SA"/>
        </w:rPr>
        <w:t>، وهذه الشاشة تحرّرها. ما يُعرض هنا هو ما يفرضه محرّك الاعتماد حرفياً. مفردات الحالات نفسها ثابتة يفرضها قيد القاعدة، فلا تُخترع مرحلة جديدة من الشاشة — يُعاد ترتيب الموجود ويُفعَّل ويُعطَّل ويُسمّى.</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sz w:val="19"/>
                <w:rtl w:val="1"/>
                <w:lang w:bidi="ar-SA"/>
              </w:rPr>
              <w:t>«المسار الحالي»</w:t>
            </w:r>
          </w:p>
        </w:tc>
        <w:tc>
          <w:tcPr>
            <w:tcW w:type="dxa" w:w="4874"/>
          </w:tcPr>
          <w:p>
            <w:pPr>
              <w:bidi/>
            </w:pPr>
            <w:r>
              <w:rPr>
                <w:sz w:val="19"/>
                <w:rtl w:val="1"/>
                <w:lang w:bidi="ar-SA"/>
              </w:rPr>
              <w:t>السلسلة كما يمشيها التقرير: «مسودة» ثم المراحل المفعّلة بالترتيب ثم «معتمد»</w:t>
            </w:r>
          </w:p>
        </w:tc>
      </w:tr>
      <w:tr>
        <w:tc>
          <w:tcPr>
            <w:tcW w:type="dxa" w:w="4874"/>
          </w:tcPr>
          <w:p>
            <w:pPr>
              <w:bidi/>
            </w:pPr>
            <w:r>
              <w:rPr>
                <w:sz w:val="19"/>
                <w:rtl w:val="1"/>
                <w:lang w:bidi="ar-SA"/>
              </w:rPr>
              <w:t>«المراحل»</w:t>
            </w:r>
          </w:p>
        </w:tc>
        <w:tc>
          <w:tcPr>
            <w:tcW w:type="dxa" w:w="4874"/>
          </w:tcPr>
          <w:p>
            <w:pPr>
              <w:bidi/>
            </w:pPr>
            <w:r>
              <w:rPr>
                <w:sz w:val="19"/>
                <w:rtl w:val="1"/>
                <w:lang w:bidi="ar-SA"/>
              </w:rPr>
              <w:t>كل المراحل، المفعّلة والمعطّلة معاً</w:t>
            </w:r>
          </w:p>
        </w:tc>
      </w:tr>
      <w:tr>
        <w:tc>
          <w:tcPr>
            <w:tcW w:type="dxa" w:w="4874"/>
          </w:tcPr>
          <w:p>
            <w:pPr>
              <w:bidi/>
            </w:pPr>
            <w:r>
              <w:rPr>
                <w:sz w:val="19"/>
                <w:rtl w:val="1"/>
                <w:lang w:bidi="ar-SA"/>
              </w:rPr>
              <w:t>سهم «لأعلى» / «لأسفل»</w:t>
            </w:r>
          </w:p>
        </w:tc>
        <w:tc>
          <w:tcPr>
            <w:tcW w:type="dxa" w:w="4874"/>
          </w:tcPr>
          <w:p>
            <w:pPr>
              <w:bidi/>
            </w:pPr>
            <w:r>
              <w:rPr>
                <w:sz w:val="19"/>
                <w:rtl w:val="1"/>
                <w:lang w:bidi="ar-SA"/>
              </w:rPr>
              <w:t>تحريك المرحلة في الترتيب — تبديل موضعين لا إزاحة. السهم معطّل عند طرف القائمة</w:t>
            </w:r>
          </w:p>
        </w:tc>
      </w:tr>
      <w:tr>
        <w:tc>
          <w:tcPr>
            <w:tcW w:type="dxa" w:w="4874"/>
          </w:tcPr>
          <w:p>
            <w:pPr>
              <w:bidi/>
            </w:pPr>
            <w:r>
              <w:rPr>
                <w:sz w:val="19"/>
                <w:rtl w:val="1"/>
                <w:lang w:bidi="ar-SA"/>
              </w:rPr>
              <w:t>الرقم بين السهمين</w:t>
            </w:r>
          </w:p>
        </w:tc>
        <w:tc>
          <w:tcPr>
            <w:tcW w:type="dxa" w:w="4874"/>
          </w:tcPr>
          <w:p>
            <w:pPr>
              <w:bidi/>
            </w:pPr>
            <w:r>
              <w:rPr>
                <w:sz w:val="19"/>
                <w:rtl w:val="1"/>
                <w:lang w:bidi="ar-SA"/>
              </w:rPr>
              <w:t>ترتيب المرحلة داخل السلسلة المفعّلة، و«—» إن كانت معطّلة</w:t>
            </w:r>
          </w:p>
        </w:tc>
      </w:tr>
      <w:tr>
        <w:tc>
          <w:tcPr>
            <w:tcW w:type="dxa" w:w="4874"/>
          </w:tcPr>
          <w:p>
            <w:pPr>
              <w:bidi/>
            </w:pPr>
            <w:r>
              <w:rPr>
                <w:sz w:val="19"/>
                <w:rtl w:val="1"/>
                <w:lang w:bidi="ar-SA"/>
              </w:rPr>
              <w:t>حقل «اسم المرحلة»</w:t>
            </w:r>
          </w:p>
        </w:tc>
        <w:tc>
          <w:tcPr>
            <w:tcW w:type="dxa" w:w="4874"/>
          </w:tcPr>
          <w:p>
            <w:pPr>
              <w:bidi/>
            </w:pPr>
            <w:r>
              <w:rPr>
                <w:sz w:val="19"/>
                <w:rtl w:val="1"/>
                <w:lang w:bidi="ar-SA"/>
              </w:rPr>
              <w:t>تسمية المرحلة كما تظهر في «المسار الحالي» وفي إشعارات الاعتماد. حدّه ١٠٠ حرف</w:t>
            </w:r>
          </w:p>
        </w:tc>
      </w:tr>
      <w:tr>
        <w:tc>
          <w:tcPr>
            <w:tcW w:type="dxa" w:w="4874"/>
          </w:tcPr>
          <w:p>
            <w:pPr>
              <w:bidi/>
            </w:pPr>
            <w:r>
              <w:rPr>
                <w:sz w:val="19"/>
                <w:rtl w:val="1"/>
                <w:lang w:bidi="ar-SA"/>
              </w:rPr>
              <w:t>اسم الدور تحت الاسم</w:t>
            </w:r>
          </w:p>
        </w:tc>
        <w:tc>
          <w:tcPr>
            <w:tcW w:type="dxa" w:w="4874"/>
          </w:tcPr>
          <w:p>
            <w:pPr>
              <w:bidi/>
            </w:pPr>
            <w:r>
              <w:rPr>
                <w:sz w:val="19"/>
                <w:rtl w:val="1"/>
                <w:lang w:bidi="ar-SA"/>
              </w:rPr>
              <w:t>الدور صاحب المرحلة — يُعرض ولا يُعدَّل من هنا</w:t>
            </w:r>
          </w:p>
        </w:tc>
      </w:tr>
      <w:tr>
        <w:tc>
          <w:tcPr>
            <w:tcW w:type="dxa" w:w="4874"/>
          </w:tcPr>
          <w:p>
            <w:pPr>
              <w:bidi/>
            </w:pPr>
            <w:r>
              <w:rPr>
                <w:sz w:val="19"/>
                <w:rtl w:val="1"/>
                <w:lang w:bidi="ar-SA"/>
              </w:rPr>
              <w:t>وسم «N تقرير هنا»</w:t>
            </w:r>
          </w:p>
        </w:tc>
        <w:tc>
          <w:tcPr>
            <w:tcW w:type="dxa" w:w="4874"/>
          </w:tcPr>
          <w:p>
            <w:pPr>
              <w:bidi/>
            </w:pPr>
            <w:r>
              <w:rPr>
                <w:sz w:val="19"/>
                <w:rtl w:val="1"/>
                <w:lang w:bidi="ar-SA"/>
              </w:rPr>
              <w:t>عدد التقارير الواقفة على حالة هذه المرحلة الآن</w:t>
            </w:r>
          </w:p>
        </w:tc>
      </w:tr>
      <w:tr>
        <w:tc>
          <w:tcPr>
            <w:tcW w:type="dxa" w:w="4874"/>
          </w:tcPr>
          <w:p>
            <w:pPr>
              <w:bidi/>
            </w:pPr>
            <w:r>
              <w:rPr>
                <w:sz w:val="19"/>
                <w:rtl w:val="1"/>
                <w:lang w:bidi="ar-SA"/>
              </w:rPr>
              <w:t>«لا يعتمد ما كتبه»</w:t>
            </w:r>
          </w:p>
        </w:tc>
        <w:tc>
          <w:tcPr>
            <w:tcW w:type="dxa" w:w="4874"/>
          </w:tcPr>
          <w:p>
            <w:pPr>
              <w:bidi/>
            </w:pPr>
            <w:r>
              <w:rPr>
                <w:sz w:val="19"/>
                <w:rtl w:val="1"/>
                <w:lang w:bidi="ar-SA"/>
              </w:rPr>
              <w:t>من يعتمد في هذه المرحلة لا يعتمد تقريراً كتبه بنفسه</w:t>
            </w:r>
          </w:p>
        </w:tc>
      </w:tr>
      <w:tr>
        <w:tc>
          <w:tcPr>
            <w:tcW w:type="dxa" w:w="4874"/>
          </w:tcPr>
          <w:p>
            <w:pPr>
              <w:bidi/>
            </w:pPr>
            <w:r>
              <w:rPr>
                <w:sz w:val="19"/>
                <w:rtl w:val="1"/>
                <w:lang w:bidi="ar-SA"/>
              </w:rPr>
              <w:t>«كاتبه من فريقه»</w:t>
            </w:r>
          </w:p>
        </w:tc>
        <w:tc>
          <w:tcPr>
            <w:tcW w:type="dxa" w:w="4874"/>
          </w:tcPr>
          <w:p>
            <w:pPr>
              <w:bidi/>
            </w:pPr>
            <w:r>
              <w:rPr>
                <w:sz w:val="19"/>
                <w:rtl w:val="1"/>
                <w:lang w:bidi="ar-SA"/>
              </w:rPr>
              <w:t>لا يعتمد المرحلة إلا إذا كان كاتب التقرير مرؤوساً مباشراً للمعتمِد</w:t>
            </w:r>
          </w:p>
        </w:tc>
      </w:tr>
      <w:tr>
        <w:tc>
          <w:tcPr>
            <w:tcW w:type="dxa" w:w="4874"/>
          </w:tcPr>
          <w:p>
            <w:pPr>
              <w:bidi/>
            </w:pPr>
            <w:r>
              <w:rPr>
                <w:sz w:val="19"/>
                <w:rtl w:val="1"/>
                <w:lang w:bidi="ar-SA"/>
              </w:rPr>
              <w:t>المفتاح في طرف الصف</w:t>
            </w:r>
          </w:p>
        </w:tc>
        <w:tc>
          <w:tcPr>
            <w:tcW w:type="dxa" w:w="4874"/>
          </w:tcPr>
          <w:p>
            <w:pPr>
              <w:bidi/>
            </w:pPr>
            <w:r>
              <w:rPr>
                <w:sz w:val="19"/>
                <w:rtl w:val="1"/>
                <w:lang w:bidi="ar-SA"/>
              </w:rPr>
              <w:t>تفعيل المرحلة أو تعطيلها. المعطّلة تظهر باهتة بإطار متقطّع</w:t>
            </w:r>
          </w:p>
        </w:tc>
      </w:tr>
      <w:tr>
        <w:tc>
          <w:tcPr>
            <w:tcW w:type="dxa" w:w="4874"/>
          </w:tcPr>
          <w:p>
            <w:pPr>
              <w:bidi/>
            </w:pPr>
            <w:r>
              <w:rPr>
                <w:sz w:val="19"/>
                <w:rtl w:val="1"/>
                <w:lang w:bidi="ar-SA"/>
              </w:rPr>
              <w:t>«تراجع»</w:t>
            </w:r>
          </w:p>
        </w:tc>
        <w:tc>
          <w:tcPr>
            <w:tcW w:type="dxa" w:w="4874"/>
          </w:tcPr>
          <w:p>
            <w:pPr>
              <w:bidi/>
            </w:pPr>
            <w:r>
              <w:rPr>
                <w:sz w:val="19"/>
                <w:rtl w:val="1"/>
                <w:lang w:bidi="ar-SA"/>
              </w:rPr>
              <w:t>يعيد قراءة السلسلة من الخادم فيُلغي تعديلاتك غير المحفوظة</w:t>
            </w:r>
          </w:p>
        </w:tc>
      </w:tr>
      <w:tr>
        <w:tc>
          <w:tcPr>
            <w:tcW w:type="dxa" w:w="4874"/>
          </w:tcPr>
          <w:p>
            <w:pPr>
              <w:bidi/>
            </w:pPr>
            <w:r>
              <w:rPr>
                <w:sz w:val="19"/>
                <w:rtl w:val="1"/>
                <w:lang w:bidi="ar-SA"/>
              </w:rPr>
              <w:t>«حفظ سير العمل» / «جارٍ الحفظ...»</w:t>
            </w:r>
          </w:p>
        </w:tc>
        <w:tc>
          <w:tcPr>
            <w:tcW w:type="dxa" w:w="4874"/>
          </w:tcPr>
          <w:p>
            <w:pPr>
              <w:bidi/>
            </w:pPr>
            <w:r>
              <w:rPr>
                <w:sz w:val="19"/>
                <w:rtl w:val="1"/>
                <w:lang w:bidi="ar-SA"/>
              </w:rPr>
              <w:t>يحفظ السلسلة كاملة. الزرّان معطّلان ما لم تُغيّر شيئاً</w:t>
            </w:r>
          </w:p>
        </w:tc>
      </w:tr>
      <w:tr>
        <w:tc>
          <w:tcPr>
            <w:tcW w:type="dxa" w:w="4874"/>
          </w:tcPr>
          <w:p>
            <w:pPr>
              <w:bidi/>
            </w:pPr>
            <w:r>
              <w:rPr>
                <w:sz w:val="19"/>
                <w:rtl w:val="1"/>
                <w:lang w:bidi="ar-SA"/>
              </w:rPr>
              <w:t>«ملاحظات مهمة»</w:t>
            </w:r>
          </w:p>
        </w:tc>
        <w:tc>
          <w:tcPr>
            <w:tcW w:type="dxa" w:w="4874"/>
          </w:tcPr>
          <w:p>
            <w:pPr>
              <w:bidi/>
            </w:pPr>
            <w:r>
              <w:rPr>
                <w:sz w:val="19"/>
                <w:rtl w:val="1"/>
                <w:lang w:bidi="ar-SA"/>
              </w:rPr>
              <w:t>خمس قواعد يفرضها المحرّك، مكتوبة في الشاشة نفسها</w:t>
            </w:r>
          </w:p>
        </w:tc>
      </w:tr>
    </w:tbl>
    <w:p/>
    <w:p>
      <w:pPr>
        <w:pStyle w:val="Heading3"/>
        <w:bidi/>
      </w:pPr>
      <w:r>
        <w:rPr>
          <w:rtl w:val="1"/>
          <w:lang w:bidi="ar-SA"/>
        </w:rPr>
        <w:t>كيف تعمل فيها</w:t>
      </w:r>
    </w:p>
    <w:p>
      <w:pPr>
        <w:bidi/>
      </w:pPr>
      <w:r>
        <w:rPr>
          <w:b/>
          <w:rtl w:val="1"/>
          <w:lang w:bidi="ar-SA"/>
        </w:rPr>
        <w:t>قراءة المسار قبل تغييره</w:t>
      </w:r>
    </w:p>
    <w:p>
      <w:pPr>
        <w:pStyle w:val="ListNumber"/>
        <w:bidi/>
      </w:pPr>
      <w:r>
        <w:rPr>
          <w:rtl w:val="1"/>
          <w:lang w:bidi="ar-SA"/>
        </w:rPr>
        <w:t>افتح «سير العمل» من القائمة الجانبية.</w:t>
      </w:r>
    </w:p>
    <w:p>
      <w:pPr>
        <w:pStyle w:val="ListNumber"/>
        <w:bidi/>
      </w:pPr>
      <w:r>
        <w:rPr>
          <w:rtl w:val="1"/>
          <w:lang w:bidi="ar-SA"/>
        </w:rPr>
        <w:t>اقرأ بطاقة «المسار الحالي».</w:t>
      </w:r>
    </w:p>
    <w:p>
      <w:pPr>
        <w:bidi/>
      </w:pPr>
      <w:r>
        <w:rPr>
          <w:rtl w:val="1"/>
          <w:lang w:bidi="ar-SA"/>
        </w:rPr>
        <w:t>النتيجة: تظهر السلسلة الفعلية من «مسودة» إلى «معتمد» مارّةً بالمراحل المفعّلة بترتيبها. هذه البطاقة تُقرأ من نفس الدالّة التي يعتمد بها المحرّك، فلا تتباعد عن الواقع.</w:t>
      </w:r>
    </w:p>
    <w:p>
      <w:pPr>
        <w:jc w:val="center"/>
      </w:pPr>
      <w:r>
        <w:drawing>
          <wp:inline xmlns:a="http://schemas.openxmlformats.org/drawingml/2006/main" xmlns:pic="http://schemas.openxmlformats.org/drawingml/2006/picture">
            <wp:extent cx="5852160" cy="746150"/>
            <wp:docPr id="281" name="Picture 281"/>
            <wp:cNvGraphicFramePr>
              <a:graphicFrameLocks noChangeAspect="1"/>
            </wp:cNvGraphicFramePr>
            <a:graphic>
              <a:graphicData uri="http://schemas.openxmlformats.org/drawingml/2006/picture">
                <pic:pic>
                  <pic:nvPicPr>
                    <pic:cNvPr id="0" name="workflow-chain.jpg"/>
                    <pic:cNvPicPr/>
                  </pic:nvPicPr>
                  <pic:blipFill>
                    <a:blip r:embed="rId23"/>
                    <a:stretch>
                      <a:fillRect/>
                    </a:stretch>
                  </pic:blipFill>
                  <pic:spPr>
                    <a:xfrm>
                      <a:off x="0" y="0"/>
                      <a:ext cx="5852160" cy="746150"/>
                    </a:xfrm>
                    <a:prstGeom prst="rect"/>
                  </pic:spPr>
                </pic:pic>
              </a:graphicData>
            </a:graphic>
          </wp:inline>
        </w:drawing>
      </w:r>
    </w:p>
    <w:p>
      <w:pPr>
        <w:jc w:val="center"/>
        <w:bidi/>
      </w:pPr>
      <w:r>
        <w:rPr>
          <w:i/>
          <w:color w:val="6B7F74"/>
          <w:sz w:val="18"/>
          <w:rtl w:val="1"/>
          <w:lang w:bidi="ar-SA"/>
        </w:rPr>
        <w:t>بطاقة «المسار الحالي»</w:t>
      </w:r>
    </w:p>
    <w:p>
      <w:pPr>
        <w:bidi/>
      </w:pPr>
      <w:r>
        <w:rPr>
          <w:b/>
          <w:rtl w:val="1"/>
          <w:lang w:bidi="ar-SA"/>
        </w:rPr>
        <w:t>تغيير ترتيب مرحلة</w:t>
      </w:r>
    </w:p>
    <w:p>
      <w:pPr>
        <w:pStyle w:val="ListNumber"/>
        <w:bidi/>
      </w:pPr>
      <w:r>
        <w:rPr>
          <w:rtl w:val="1"/>
          <w:lang w:bidi="ar-SA"/>
        </w:rPr>
        <w:t>حدّد صفّ المرحلة في قسم «المراحل».</w:t>
      </w:r>
    </w:p>
    <w:p>
      <w:pPr>
        <w:pStyle w:val="ListNumber"/>
        <w:bidi/>
      </w:pPr>
      <w:r>
        <w:rPr>
          <w:rtl w:val="1"/>
          <w:lang w:bidi="ar-SA"/>
        </w:rPr>
        <w:t>اضغط سهم «لأعلى» أو «لأسفل» بجانب رقمها.</w:t>
      </w:r>
    </w:p>
    <w:p>
      <w:pPr>
        <w:pStyle w:val="ListNumber"/>
        <w:bidi/>
      </w:pPr>
      <w:r>
        <w:rPr>
          <w:rtl w:val="1"/>
          <w:lang w:bidi="ar-SA"/>
        </w:rPr>
        <w:t>راجع «المسار الحالي» — يتحدّث فوراً.</w:t>
      </w:r>
    </w:p>
    <w:p>
      <w:pPr>
        <w:pStyle w:val="ListNumber"/>
        <w:bidi/>
      </w:pPr>
      <w:r>
        <w:rPr>
          <w:rtl w:val="1"/>
          <w:lang w:bidi="ar-SA"/>
        </w:rPr>
        <w:t>اضغط «حفظ سير العمل».</w:t>
      </w:r>
    </w:p>
    <w:p>
      <w:pPr>
        <w:bidi/>
      </w:pPr>
      <w:r>
        <w:rPr>
          <w:rtl w:val="1"/>
          <w:lang w:bidi="ar-SA"/>
        </w:rPr>
        <w:t>النتيجة: تتبادل المرحلتان موضعيهما، ويظهر «تم حفظ سير العمل»، وتُعاد قراءة عدّادات التقارير. التغيير يُدوَّن في سجل التدقيق بحالتيه قبل وبعد.</w:t>
      </w:r>
    </w:p>
    <w:p>
      <w:pPr>
        <w:jc w:val="center"/>
      </w:pPr>
      <w:r>
        <w:drawing>
          <wp:inline xmlns:a="http://schemas.openxmlformats.org/drawingml/2006/main" xmlns:pic="http://schemas.openxmlformats.org/drawingml/2006/picture">
            <wp:extent cx="5852160" cy="746150"/>
            <wp:docPr id="282" name="Picture 282"/>
            <wp:cNvGraphicFramePr>
              <a:graphicFrameLocks noChangeAspect="1"/>
            </wp:cNvGraphicFramePr>
            <a:graphic>
              <a:graphicData uri="http://schemas.openxmlformats.org/drawingml/2006/picture">
                <pic:pic>
                  <pic:nvPicPr>
                    <pic:cNvPr id="0" name="workflow-move-up.jpg"/>
                    <pic:cNvPicPr/>
                  </pic:nvPicPr>
                  <pic:blipFill>
                    <a:blip r:embed="rId172"/>
                    <a:stretch>
                      <a:fillRect/>
                    </a:stretch>
                  </pic:blipFill>
                  <pic:spPr>
                    <a:xfrm>
                      <a:off x="0" y="0"/>
                      <a:ext cx="5852160" cy="746150"/>
                    </a:xfrm>
                    <a:prstGeom prst="rect"/>
                  </pic:spPr>
                </pic:pic>
              </a:graphicData>
            </a:graphic>
          </wp:inline>
        </w:drawing>
      </w:r>
    </w:p>
    <w:p>
      <w:pPr>
        <w:jc w:val="center"/>
        <w:bidi/>
      </w:pPr>
      <w:r>
        <w:rPr>
          <w:i/>
          <w:color w:val="6B7F74"/>
          <w:sz w:val="18"/>
          <w:rtl w:val="1"/>
          <w:lang w:bidi="ar-SA"/>
        </w:rPr>
        <w:t>المسار بعد تقديم مرحلة على التي قبلها</w:t>
      </w:r>
    </w:p>
    <w:p>
      <w:pPr>
        <w:bidi/>
      </w:pPr>
      <w:r>
        <w:rPr>
          <w:b/>
          <w:rtl w:val="1"/>
          <w:lang w:bidi="ar-SA"/>
        </w:rPr>
        <w:t>تسمية مرحلة</w:t>
      </w:r>
    </w:p>
    <w:p>
      <w:pPr>
        <w:pStyle w:val="ListNumber"/>
        <w:bidi/>
      </w:pPr>
      <w:r>
        <w:rPr>
          <w:rtl w:val="1"/>
          <w:lang w:bidi="ar-SA"/>
        </w:rPr>
        <w:t>اضغط حقل «اسم المرحلة» في صفّ المرحلة.</w:t>
      </w:r>
    </w:p>
    <w:p>
      <w:pPr>
        <w:pStyle w:val="ListNumber"/>
        <w:bidi/>
      </w:pPr>
      <w:r>
        <w:rPr>
          <w:rtl w:val="1"/>
          <w:lang w:bidi="ar-SA"/>
        </w:rPr>
        <w:t>اكتب التسمية الجديدة (١٠٠ حرف حدّاً أعلى).</w:t>
      </w:r>
    </w:p>
    <w:p>
      <w:pPr>
        <w:pStyle w:val="ListNumber"/>
        <w:bidi/>
      </w:pPr>
      <w:r>
        <w:rPr>
          <w:rtl w:val="1"/>
          <w:lang w:bidi="ar-SA"/>
        </w:rPr>
        <w:t>اضغط «حفظ سير العمل».</w:t>
      </w:r>
    </w:p>
    <w:p>
      <w:pPr>
        <w:bidi/>
      </w:pPr>
      <w:r>
        <w:rPr>
          <w:rtl w:val="1"/>
          <w:lang w:bidi="ar-SA"/>
        </w:rPr>
        <w:t>النتيجة: تظهر التسمية في «المسار الحالي» وفي متن إشعارات هذه المرحلة.</w:t>
      </w:r>
    </w:p>
    <w:p>
      <w:pPr>
        <w:jc w:val="center"/>
      </w:pPr>
      <w:r>
        <w:drawing>
          <wp:inline xmlns:a="http://schemas.openxmlformats.org/drawingml/2006/main" xmlns:pic="http://schemas.openxmlformats.org/drawingml/2006/picture">
            <wp:extent cx="5852160" cy="790042"/>
            <wp:docPr id="283" name="Picture 283"/>
            <wp:cNvGraphicFramePr>
              <a:graphicFrameLocks noChangeAspect="1"/>
            </wp:cNvGraphicFramePr>
            <a:graphic>
              <a:graphicData uri="http://schemas.openxmlformats.org/drawingml/2006/picture">
                <pic:pic>
                  <pic:nvPicPr>
                    <pic:cNvPr id="0" name="workflow-stage.jpg"/>
                    <pic:cNvPicPr/>
                  </pic:nvPicPr>
                  <pic:blipFill>
                    <a:blip r:embed="rId173"/>
                    <a:stretch>
                      <a:fillRect/>
                    </a:stretch>
                  </pic:blipFill>
                  <pic:spPr>
                    <a:xfrm>
                      <a:off x="0" y="0"/>
                      <a:ext cx="5852160" cy="790042"/>
                    </a:xfrm>
                    <a:prstGeom prst="rect"/>
                  </pic:spPr>
                </pic:pic>
              </a:graphicData>
            </a:graphic>
          </wp:inline>
        </w:drawing>
      </w:r>
    </w:p>
    <w:p>
      <w:pPr>
        <w:jc w:val="center"/>
        <w:bidi/>
      </w:pPr>
      <w:r>
        <w:rPr>
          <w:i/>
          <w:color w:val="6B7F74"/>
          <w:sz w:val="18"/>
          <w:rtl w:val="1"/>
          <w:lang w:bidi="ar-SA"/>
        </w:rPr>
        <w:t>صفّ مرحلة: الاسم، الدور، عدّاد التقارير، وقاعدتا المرحلة، والمفتاح</w:t>
      </w:r>
    </w:p>
    <w:p>
      <w:pPr>
        <w:bidi/>
      </w:pPr>
      <w:r>
        <w:rPr>
          <w:b/>
          <w:rtl w:val="1"/>
          <w:lang w:bidi="ar-SA"/>
        </w:rPr>
        <w:t>ضبط قواعد المرحلة على كاتب التقرير</w:t>
      </w:r>
    </w:p>
    <w:p>
      <w:pPr>
        <w:pStyle w:val="ListNumber"/>
        <w:bidi/>
      </w:pPr>
      <w:r>
        <w:rPr>
          <w:rtl w:val="1"/>
          <w:lang w:bidi="ar-SA"/>
        </w:rPr>
        <w:t>علّم «لا يعتمد ما كتبه» إن أردت منع المعتمِد من اعتماد تقرير كتبه بنفسه.</w:t>
      </w:r>
    </w:p>
    <w:p>
      <w:pPr>
        <w:pStyle w:val="ListNumber"/>
        <w:bidi/>
      </w:pPr>
      <w:r>
        <w:rPr>
          <w:rtl w:val="1"/>
          <w:lang w:bidi="ar-SA"/>
        </w:rPr>
        <w:t>علّم «كاتبه من فريقه» إن أردت ألّا يعتمد إلا ما كتبه مرؤوسوه المباشرون.</w:t>
      </w:r>
    </w:p>
    <w:p>
      <w:pPr>
        <w:pStyle w:val="ListNumber"/>
        <w:bidi/>
      </w:pPr>
      <w:r>
        <w:rPr>
          <w:rtl w:val="1"/>
          <w:lang w:bidi="ar-SA"/>
        </w:rPr>
        <w:t>اضغط «حفظ سير العمل».</w:t>
      </w:r>
    </w:p>
    <w:p>
      <w:pPr>
        <w:bidi/>
      </w:pPr>
      <w:r>
        <w:rPr>
          <w:rtl w:val="1"/>
          <w:lang w:bidi="ar-SA"/>
        </w:rPr>
        <w:t>النتيجة: يفحص الخادم القاعدتين عند كل اعتماد لهذه المرحلة، ويردّ منعاً مشروحاً إن خالفتاه. ومحاولة الاعتماد المرفوضة تُدوَّن في سجل التدقيق.</w:t>
      </w:r>
    </w:p>
    <w:p>
      <w:pPr>
        <w:bidi/>
      </w:pPr>
      <w:r>
        <w:rPr>
          <w:b/>
          <w:rtl w:val="1"/>
          <w:lang w:bidi="ar-SA"/>
        </w:rPr>
        <w:t>تعطيل مرحلة</w:t>
      </w:r>
    </w:p>
    <w:p>
      <w:pPr>
        <w:pStyle w:val="ListNumber"/>
        <w:bidi/>
      </w:pPr>
      <w:r>
        <w:rPr>
          <w:rtl w:val="1"/>
          <w:lang w:bidi="ar-SA"/>
        </w:rPr>
        <w:t>تأكّد أن وسم «N تقرير هنا» غير ظاهر في صفّها.</w:t>
      </w:r>
    </w:p>
    <w:p>
      <w:pPr>
        <w:pStyle w:val="ListNumber"/>
        <w:bidi/>
      </w:pPr>
      <w:r>
        <w:rPr>
          <w:rtl w:val="1"/>
          <w:lang w:bidi="ar-SA"/>
        </w:rPr>
        <w:t>اضغط المفتاح في طرف الصفّ.</w:t>
      </w:r>
    </w:p>
    <w:p>
      <w:pPr>
        <w:pStyle w:val="ListNumber"/>
        <w:bidi/>
      </w:pPr>
      <w:r>
        <w:rPr>
          <w:rtl w:val="1"/>
          <w:lang w:bidi="ar-SA"/>
        </w:rPr>
        <w:t>اضغط «حفظ سير العمل».</w:t>
      </w:r>
    </w:p>
    <w:p>
      <w:pPr>
        <w:bidi/>
      </w:pPr>
      <w:r>
        <w:rPr>
          <w:rtl w:val="1"/>
          <w:lang w:bidi="ar-SA"/>
        </w:rPr>
        <w:t>النتيجة: يبهت الصفّ ويصير إطاره متقطّعاً ويتحوّل رقمه إلى «—»، وتخرج المرحلة من «المسار الحالي» فلا يمرّ بها التقرير بعد اليوم.</w:t>
      </w:r>
    </w:p>
    <w:p>
      <w:pPr>
        <w:bidi/>
      </w:pPr>
      <w:r>
        <w:rPr>
          <w:b/>
          <w:rtl w:val="1"/>
          <w:lang w:bidi="ar-SA"/>
        </w:rPr>
        <w:t>التراجع عن تعديل لم يُحفظ</w:t>
      </w:r>
    </w:p>
    <w:p>
      <w:pPr>
        <w:pStyle w:val="ListNumber"/>
        <w:bidi/>
      </w:pPr>
      <w:r>
        <w:rPr>
          <w:rtl w:val="1"/>
          <w:lang w:bidi="ar-SA"/>
        </w:rPr>
        <w:t>اضغط «تراجع».</w:t>
      </w:r>
    </w:p>
    <w:p>
      <w:pPr>
        <w:bidi/>
      </w:pPr>
      <w:r>
        <w:rPr>
          <w:rtl w:val="1"/>
          <w:lang w:bidi="ar-SA"/>
        </w:rPr>
        <w:t>النتيجة: تُعاد قراءة السلسلة من الخادم وتعود الشاشة إلى المحفوظ.</w:t>
      </w:r>
    </w:p>
    <w:p>
      <w:pPr>
        <w:jc w:val="center"/>
      </w:pPr>
      <w:r>
        <w:drawing>
          <wp:inline xmlns:a="http://schemas.openxmlformats.org/drawingml/2006/main" xmlns:pic="http://schemas.openxmlformats.org/drawingml/2006/picture">
            <wp:extent cx="5852160" cy="1068019"/>
            <wp:docPr id="284" name="Picture 284"/>
            <wp:cNvGraphicFramePr>
              <a:graphicFrameLocks noChangeAspect="1"/>
            </wp:cNvGraphicFramePr>
            <a:graphic>
              <a:graphicData uri="http://schemas.openxmlformats.org/drawingml/2006/picture">
                <pic:pic>
                  <pic:nvPicPr>
                    <pic:cNvPr id="0" name="workflow-notes.jpg"/>
                    <pic:cNvPicPr/>
                  </pic:nvPicPr>
                  <pic:blipFill>
                    <a:blip r:embed="rId174"/>
                    <a:stretch>
                      <a:fillRect/>
                    </a:stretch>
                  </pic:blipFill>
                  <pic:spPr>
                    <a:xfrm>
                      <a:off x="0" y="0"/>
                      <a:ext cx="5852160" cy="1068019"/>
                    </a:xfrm>
                    <a:prstGeom prst="rect"/>
                  </pic:spPr>
                </pic:pic>
              </a:graphicData>
            </a:graphic>
          </wp:inline>
        </w:drawing>
      </w:r>
    </w:p>
    <w:p>
      <w:pPr>
        <w:jc w:val="center"/>
        <w:bidi/>
      </w:pPr>
      <w:r>
        <w:rPr>
          <w:i/>
          <w:color w:val="6B7F74"/>
          <w:sz w:val="18"/>
          <w:rtl w:val="1"/>
          <w:lang w:bidi="ar-SA"/>
        </w:rPr>
        <w:t>الملاحظات المهمة أسفل الشاشة</w:t>
      </w:r>
    </w:p>
    <w:p>
      <w:pPr>
        <w:pStyle w:val="Heading3"/>
        <w:bidi/>
      </w:pPr>
      <w:r>
        <w:rPr>
          <w:rtl w:val="1"/>
          <w:lang w:bidi="ar-SA"/>
        </w:rPr>
        <w:t>ما يمنعه النظام ولماذا</w:t>
      </w:r>
    </w:p>
    <w:p>
      <w:pPr>
        <w:pStyle w:val="ListBullet"/>
        <w:bidi/>
      </w:pPr>
      <w:r>
        <w:rPr>
          <w:b/>
          <w:rtl w:val="1"/>
          <w:lang w:bidi="ar-SA"/>
        </w:rPr>
        <w:t>لا تُعطَّل مرحلة فيها تقارير.</w:t>
      </w:r>
      <w:r>
        <w:rPr>
          <w:rtl w:val="1"/>
          <w:lang w:bidi="ar-SA"/>
        </w:rPr>
        <w:t xml:space="preserve"> التقرير الواقف عليها يعلق على حالةٍ لا مرحلةَ مفعّلة تعتمدها. الشاشة تمنعك قبل الرحلة، والخادم يمنعك بعدها — والمنع بدل تحريك تقارير أحدٍ من تحته.</w:t>
      </w:r>
    </w:p>
    <w:p>
      <w:pPr>
        <w:pStyle w:val="ListBullet"/>
        <w:bidi/>
      </w:pPr>
      <w:r>
        <w:rPr>
          <w:b/>
          <w:rtl w:val="1"/>
          <w:lang w:bidi="ar-SA"/>
        </w:rPr>
        <w:t>مرحلة واحدة مفعّلة على الأقل.</w:t>
      </w:r>
      <w:r>
        <w:rPr>
          <w:rtl w:val="1"/>
          <w:lang w:bidi="ar-SA"/>
        </w:rPr>
        <w:t xml:space="preserve"> سلسلة فارغة تعني تقريراً لا يُعتمد أبداً.</w:t>
      </w:r>
    </w:p>
    <w:p>
      <w:pPr>
        <w:pStyle w:val="ListBullet"/>
        <w:bidi/>
      </w:pPr>
      <w:r>
        <w:rPr>
          <w:b/>
          <w:rtl w:val="1"/>
          <w:lang w:bidi="ar-SA"/>
        </w:rPr>
        <w:t>السلسلة تُرسَل كاملة عند الحفظ.</w:t>
      </w:r>
      <w:r>
        <w:rPr>
          <w:rtl w:val="1"/>
          <w:lang w:bidi="ar-SA"/>
        </w:rPr>
        <w:t xml:space="preserve"> تعديل جزئي يترك مواضع متضاربة، فالخادم يرفض أي طلب لا يشمل كل المراحل.</w:t>
      </w:r>
    </w:p>
    <w:p>
      <w:pPr>
        <w:pStyle w:val="ListBullet"/>
        <w:bidi/>
      </w:pPr>
      <w:r>
        <w:rPr>
          <w:b/>
          <w:rtl w:val="1"/>
          <w:lang w:bidi="ar-SA"/>
        </w:rPr>
        <w:t>المواضع فريدة.</w:t>
      </w:r>
      <w:r>
        <w:rPr>
          <w:rtl w:val="1"/>
          <w:lang w:bidi="ar-SA"/>
        </w:rPr>
        <w:t xml:space="preserve"> تكرار الترتيب يجعل السلسلة غير محدّدة، فيُردّ «ترتيب المراحل مكرّر».</w:t>
      </w:r>
    </w:p>
    <w:p>
      <w:pPr>
        <w:pStyle w:val="ListBullet"/>
        <w:bidi/>
      </w:pPr>
      <w:r>
        <w:rPr>
          <w:b/>
          <w:rtl w:val="1"/>
          <w:lang w:bidi="ar-SA"/>
        </w:rPr>
        <w:t>لا تُخترع مرحلة.</w:t>
      </w:r>
      <w:r>
        <w:rPr>
          <w:rtl w:val="1"/>
          <w:lang w:bidi="ar-SA"/>
        </w:rPr>
        <w:t xml:space="preserve"> مفردات الحالات يفرضها قيد قاعدة البيانات على </w:t>
      </w:r>
      <w:r>
        <w:rPr>
          <w:rFonts w:ascii="Consolas" w:hAnsi="Consolas"/>
          <w:sz w:val="19"/>
          <w:rFonts w:ascii="Consolas" w:hAnsi="Consolas" w:cs="Consolas"/>
          <w:rtl w:val="0"/>
          <w:lang w:bidi="ar-SA"/>
        </w:rPr>
        <w:t>final_reports.status</w:t>
      </w:r>
      <w:r>
        <w:rPr>
          <w:rtl w:val="1"/>
          <w:lang w:bidi="ar-SA"/>
        </w:rPr>
        <w:t>؛ الشاشة تُرتّب وتُفعّل وتُسمّي فقط.</w:t>
      </w:r>
    </w:p>
    <w:p>
      <w:pPr>
        <w:pStyle w:val="ListBullet"/>
        <w:bidi/>
      </w:pPr>
      <w:r>
        <w:rPr>
          <w:b/>
          <w:rtl w:val="1"/>
          <w:lang w:bidi="ar-SA"/>
        </w:rPr>
        <w:t>الإرجاع والإلغاء لمدير المركز وحده</w:t>
      </w:r>
      <w:r>
        <w:rPr>
          <w:rtl w:val="1"/>
          <w:lang w:bidi="ar-SA"/>
        </w:rPr>
        <w:t xml:space="preserve"> بصلاحيتي </w:t>
      </w:r>
      <w:r>
        <w:rPr>
          <w:rFonts w:ascii="Consolas" w:hAnsi="Consolas"/>
          <w:sz w:val="19"/>
          <w:rFonts w:ascii="Consolas" w:hAnsi="Consolas" w:cs="Consolas"/>
          <w:rtl w:val="0"/>
          <w:lang w:bidi="ar-SA"/>
        </w:rPr>
        <w:t>report.return</w:t>
      </w:r>
      <w:r>
        <w:rPr>
          <w:rtl w:val="1"/>
          <w:lang w:bidi="ar-SA"/>
        </w:rPr>
        <w:t xml:space="preserve"> و</w:t>
      </w:r>
      <w:r>
        <w:rPr>
          <w:rFonts w:ascii="Consolas" w:hAnsi="Consolas"/>
          <w:sz w:val="19"/>
          <w:rFonts w:ascii="Consolas" w:hAnsi="Consolas" w:cs="Consolas"/>
          <w:rtl w:val="0"/>
          <w:lang w:bidi="ar-SA"/>
        </w:rPr>
        <w:t>report.cancel</w:t>
      </w:r>
      <w:r>
        <w:rPr>
          <w:rtl w:val="1"/>
          <w:lang w:bidi="ar-SA"/>
        </w:rPr>
        <w:t>، مهما تغيّر ترتيب المراحل. كانتا موزّعتين على كل مرحلة فكان كلّ معتمِدٍ يردّ التقرير خطوات للوراء.</w:t>
      </w:r>
    </w:p>
    <w:p>
      <w:pPr>
        <w:pStyle w:val="ListBullet"/>
        <w:bidi/>
      </w:pPr>
      <w:r>
        <w:rPr>
          <w:b/>
          <w:rtl w:val="1"/>
          <w:lang w:bidi="ar-SA"/>
        </w:rPr>
        <w:t>صاحب المرحلة التالية مباشرةً يتجاوز من قبله</w:t>
      </w:r>
      <w:r>
        <w:rPr>
          <w:rtl w:val="1"/>
          <w:lang w:bidi="ar-SA"/>
        </w:rPr>
        <w:t>، وتُفحص قواعد المرحلة المُتخطّاة والوجهة معاً — وإلا صار التجاوز باباً خلفياً يلتفّ على «لا يعتمد ما كتبه». والتجاوز يُدوَّن في سجل التدقيق.</w:t>
      </w:r>
    </w:p>
    <w:p>
      <w:pPr>
        <w:pStyle w:val="ListBullet"/>
        <w:bidi/>
      </w:pPr>
      <w:r>
        <w:rPr>
          <w:b/>
          <w:rtl w:val="1"/>
          <w:lang w:bidi="ar-SA"/>
        </w:rPr>
        <w:t>كل تغيير هنا يُدوَّن</w:t>
      </w:r>
      <w:r>
        <w:rPr>
          <w:rtl w:val="1"/>
          <w:lang w:bidi="ar-SA"/>
        </w:rPr>
        <w:t xml:space="preserve"> في سجل التدقيق بحالتَي السلسلة قبل وبعد: تغيير سلسلة الاعتماد قرار حوكمي.</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«‹اسم المرحلة›» فيها N تقرير — حرّكها أولاً ثم عطّل المرحلة</w:t>
            </w:r>
          </w:p>
        </w:tc>
        <w:tc>
          <w:tcPr>
            <w:tcW w:type="dxa" w:w="3250"/>
          </w:tcPr>
          <w:p>
            <w:pPr>
              <w:bidi/>
            </w:pPr>
            <w:r>
              <w:rPr>
                <w:sz w:val="19"/>
                <w:rtl w:val="1"/>
                <w:lang w:bidi="ar-SA"/>
              </w:rPr>
              <w:t>منعتك الشاشة من تعطيل مرحلة عليها تقارير واقفة</w:t>
            </w:r>
          </w:p>
        </w:tc>
        <w:tc>
          <w:tcPr>
            <w:tcW w:type="dxa" w:w="3250"/>
          </w:tcPr>
          <w:p>
            <w:pPr>
              <w:bidi/>
            </w:pPr>
            <w:r>
              <w:rPr>
                <w:sz w:val="19"/>
                <w:rtl w:val="1"/>
                <w:lang w:bidi="ar-SA"/>
              </w:rPr>
              <w:t>اعتمد تلك التقارير أو أرجعها حتى يخلو العدّاد، ثم عطّل المرحلة</w:t>
            </w:r>
          </w:p>
        </w:tc>
      </w:tr>
      <w:tr>
        <w:tc>
          <w:tcPr>
            <w:tcW w:type="dxa" w:w="3250"/>
          </w:tcPr>
          <w:p>
            <w:pPr>
              <w:bidi/>
            </w:pPr>
            <w:r>
              <w:rPr>
                <w:sz w:val="19"/>
                <w:rtl w:val="1"/>
                <w:lang w:bidi="ar-SA"/>
              </w:rPr>
              <w:t>لا يمكن تعطيل مرحلة فيها تقارير: «‹الاسم›» فيها N تقرير. حرّكها أولاً ثم عطّل المرحلة.</w:t>
            </w:r>
          </w:p>
        </w:tc>
        <w:tc>
          <w:tcPr>
            <w:tcW w:type="dxa" w:w="3250"/>
          </w:tcPr>
          <w:p>
            <w:pPr>
              <w:bidi/>
            </w:pPr>
            <w:r>
              <w:rPr>
                <w:sz w:val="19"/>
                <w:rtl w:val="1"/>
                <w:lang w:bidi="ar-SA"/>
              </w:rPr>
              <w:t>نفس المنع من الخادم عند الحفظ</w:t>
            </w:r>
          </w:p>
        </w:tc>
        <w:tc>
          <w:tcPr>
            <w:tcW w:type="dxa" w:w="3250"/>
          </w:tcPr>
          <w:p>
            <w:pPr>
              <w:bidi/>
            </w:pPr>
            <w:r>
              <w:rPr>
                <w:sz w:val="19"/>
                <w:rtl w:val="1"/>
                <w:lang w:bidi="ar-SA"/>
              </w:rPr>
              <w:t>كسابقتها</w:t>
            </w:r>
          </w:p>
        </w:tc>
      </w:tr>
      <w:tr>
        <w:tc>
          <w:tcPr>
            <w:tcW w:type="dxa" w:w="3250"/>
          </w:tcPr>
          <w:p>
            <w:pPr>
              <w:bidi/>
            </w:pPr>
            <w:r>
              <w:rPr>
                <w:sz w:val="19"/>
                <w:rtl w:val="1"/>
                <w:lang w:bidi="ar-SA"/>
              </w:rPr>
              <w:t>يجب تفعيل مرحلة واحدة على الأقل — وإلا تعذّر اعتماد أي تقرير</w:t>
            </w:r>
          </w:p>
        </w:tc>
        <w:tc>
          <w:tcPr>
            <w:tcW w:type="dxa" w:w="3250"/>
          </w:tcPr>
          <w:p>
            <w:pPr>
              <w:bidi/>
            </w:pPr>
            <w:r>
              <w:rPr>
                <w:sz w:val="19"/>
                <w:rtl w:val="1"/>
                <w:lang w:bidi="ar-SA"/>
              </w:rPr>
              <w:t>حاولت تعطيل آخر مرحلة مفعّلة</w:t>
            </w:r>
          </w:p>
        </w:tc>
        <w:tc>
          <w:tcPr>
            <w:tcW w:type="dxa" w:w="3250"/>
          </w:tcPr>
          <w:p>
            <w:pPr>
              <w:bidi/>
            </w:pPr>
            <w:r>
              <w:rPr>
                <w:sz w:val="19"/>
                <w:rtl w:val="1"/>
                <w:lang w:bidi="ar-SA"/>
              </w:rPr>
              <w:t>أبقِ مرحلة واحدة على الأقل مفعّلة</w:t>
            </w:r>
          </w:p>
        </w:tc>
      </w:tr>
      <w:tr>
        <w:tc>
          <w:tcPr>
            <w:tcW w:type="dxa" w:w="3250"/>
          </w:tcPr>
          <w:p>
            <w:pPr>
              <w:bidi/>
            </w:pPr>
            <w:r>
              <w:rPr>
                <w:sz w:val="19"/>
                <w:rtl w:val="1"/>
                <w:lang w:bidi="ar-SA"/>
              </w:rPr>
              <w:t>يجب إرسال المراحل كاملة</w:t>
            </w:r>
          </w:p>
        </w:tc>
        <w:tc>
          <w:tcPr>
            <w:tcW w:type="dxa" w:w="3250"/>
          </w:tcPr>
          <w:p>
            <w:pPr>
              <w:bidi/>
            </w:pPr>
            <w:r>
              <w:rPr>
                <w:sz w:val="19"/>
                <w:rtl w:val="1"/>
                <w:lang w:bidi="ar-SA"/>
              </w:rPr>
              <w:t>وصل الخادمَ طلبٌ لا يشمل كل المراحل</w:t>
            </w:r>
          </w:p>
        </w:tc>
        <w:tc>
          <w:tcPr>
            <w:tcW w:type="dxa" w:w="3250"/>
          </w:tcPr>
          <w:p>
            <w:pPr>
              <w:bidi/>
            </w:pPr>
            <w:r>
              <w:rPr>
                <w:sz w:val="19"/>
                <w:rtl w:val="1"/>
                <w:lang w:bidi="ar-SA"/>
              </w:rPr>
              <w:t>أعد تحميل الشاشة وأعد المحاولة</w:t>
            </w:r>
          </w:p>
        </w:tc>
      </w:tr>
      <w:tr>
        <w:tc>
          <w:tcPr>
            <w:tcW w:type="dxa" w:w="3250"/>
          </w:tcPr>
          <w:p>
            <w:pPr>
              <w:bidi/>
            </w:pPr>
            <w:r>
              <w:rPr>
                <w:sz w:val="19"/>
                <w:rtl w:val="1"/>
                <w:lang w:bidi="ar-SA"/>
              </w:rPr>
              <w:t>ترتيب المراحل مكرّر</w:t>
            </w:r>
          </w:p>
        </w:tc>
        <w:tc>
          <w:tcPr>
            <w:tcW w:type="dxa" w:w="3250"/>
          </w:tcPr>
          <w:p>
            <w:pPr>
              <w:bidi/>
            </w:pPr>
            <w:r>
              <w:rPr>
                <w:sz w:val="19"/>
                <w:rtl w:val="1"/>
                <w:lang w:bidi="ar-SA"/>
              </w:rPr>
              <w:t>موضعان متطابقان في السلسلة</w:t>
            </w:r>
          </w:p>
        </w:tc>
        <w:tc>
          <w:tcPr>
            <w:tcW w:type="dxa" w:w="3250"/>
          </w:tcPr>
          <w:p>
            <w:pPr>
              <w:bidi/>
            </w:pPr>
            <w:r>
              <w:rPr>
                <w:sz w:val="19"/>
                <w:rtl w:val="1"/>
                <w:lang w:bidi="ar-SA"/>
              </w:rPr>
              <w:t>أعد تحميل الشاشة ورتّب المراحل بالسهمين</w:t>
            </w:r>
          </w:p>
        </w:tc>
      </w:tr>
      <w:tr>
        <w:tc>
          <w:tcPr>
            <w:tcW w:type="dxa" w:w="3250"/>
          </w:tcPr>
          <w:p>
            <w:pPr>
              <w:bidi/>
            </w:pPr>
            <w:r>
              <w:rPr>
                <w:sz w:val="19"/>
                <w:rtl w:val="1"/>
                <w:lang w:bidi="ar-SA"/>
              </w:rPr>
              <w:t>تعذّر الحفظ</w:t>
            </w:r>
          </w:p>
        </w:tc>
        <w:tc>
          <w:tcPr>
            <w:tcW w:type="dxa" w:w="3250"/>
          </w:tcPr>
          <w:p>
            <w:pPr>
              <w:bidi/>
            </w:pPr>
            <w:r>
              <w:rPr>
                <w:sz w:val="19"/>
                <w:rtl w:val="1"/>
                <w:lang w:bidi="ar-SA"/>
              </w:rPr>
              <w:t>رفضٌ لم تُفهَم رسالته، وأشهر أسبابه ترك «اسم المرحلة» فارغاً</w:t>
            </w:r>
          </w:p>
        </w:tc>
        <w:tc>
          <w:tcPr>
            <w:tcW w:type="dxa" w:w="3250"/>
          </w:tcPr>
          <w:p>
            <w:pPr>
              <w:bidi/>
            </w:pPr>
            <w:r>
              <w:rPr>
                <w:sz w:val="19"/>
                <w:rtl w:val="1"/>
                <w:lang w:bidi="ar-SA"/>
              </w:rPr>
              <w:t>تأكّد أن لكل مرحلة اسماً غير فارغ لا يتجاوز ١٠٠ حرف، ثم احفظ</w:t>
            </w:r>
          </w:p>
        </w:tc>
      </w:tr>
      <w:tr>
        <w:tc>
          <w:tcPr>
            <w:tcW w:type="dxa" w:w="3250"/>
          </w:tcPr>
          <w:p>
            <w:pPr>
              <w:bidi/>
            </w:pPr>
            <w:r>
              <w:rPr>
                <w:sz w:val="19"/>
                <w:rtl w:val="1"/>
                <w:lang w:bidi="ar-SA"/>
              </w:rPr>
              <w:t>ليس لديك صلاحية إدارة الإعدادات</w:t>
            </w:r>
          </w:p>
        </w:tc>
        <w:tc>
          <w:tcPr>
            <w:tcW w:type="dxa" w:w="3250"/>
          </w:tcPr>
          <w:p>
            <w:pPr>
              <w:bidi/>
            </w:pPr>
            <w:r>
              <w:rPr>
                <w:sz w:val="19"/>
                <w:rtl w:val="1"/>
                <w:lang w:bidi="ar-SA"/>
              </w:rPr>
              <w:t xml:space="preserve">حسابك بلا </w:t>
            </w:r>
            <w:r>
              <w:rPr>
                <w:rFonts w:ascii="Consolas" w:hAnsi="Consolas"/>
                <w:sz w:val="19"/>
                <w:rFonts w:ascii="Consolas" w:hAnsi="Consolas" w:cs="Consolas"/>
                <w:rtl w:val="0"/>
                <w:lang w:bidi="ar-SA"/>
              </w:rPr>
              <w:t>workflow.manage</w:t>
            </w:r>
            <w:r>
              <w:rPr>
                <w:sz w:val="19"/>
                <w:rtl w:val="1"/>
                <w:lang w:bidi="ar-SA"/>
              </w:rPr>
              <w:t xml:space="preserve"> ولا </w:t>
            </w:r>
            <w:r>
              <w:rPr>
                <w:rFonts w:ascii="Consolas" w:hAnsi="Consolas"/>
                <w:sz w:val="19"/>
                <w:rFonts w:ascii="Consolas" w:hAnsi="Consolas" w:cs="Consolas"/>
                <w:rtl w:val="0"/>
                <w:lang w:bidi="ar-SA"/>
              </w:rPr>
              <w:t>settings.manage</w:t>
            </w:r>
          </w:p>
        </w:tc>
        <w:tc>
          <w:tcPr>
            <w:tcW w:type="dxa" w:w="3250"/>
          </w:tcPr>
          <w:p>
            <w:pPr>
              <w:bidi/>
            </w:pPr>
            <w:r>
              <w:rPr>
                <w:sz w:val="19"/>
                <w:rtl w:val="1"/>
                <w:lang w:bidi="ar-SA"/>
              </w:rPr>
              <w:t>الشاشة لمدير النظام؛ اطلب التغيير منه</w:t>
            </w:r>
          </w:p>
        </w:tc>
      </w:tr>
      <w:tr>
        <w:tc>
          <w:tcPr>
            <w:tcW w:type="dxa" w:w="3250"/>
          </w:tcPr>
          <w:p>
            <w:pPr>
              <w:bidi/>
            </w:pPr>
            <w:r>
              <w:rPr>
                <w:sz w:val="19"/>
                <w:rtl w:val="1"/>
                <w:lang w:bidi="ar-SA"/>
              </w:rPr>
              <w:t>تعذّر تحميل سير العمل</w:t>
            </w:r>
          </w:p>
        </w:tc>
        <w:tc>
          <w:tcPr>
            <w:tcW w:type="dxa" w:w="3250"/>
          </w:tcPr>
          <w:p>
            <w:pPr>
              <w:bidi/>
            </w:pPr>
            <w:r>
              <w:rPr>
                <w:sz w:val="19"/>
                <w:rtl w:val="1"/>
                <w:lang w:bidi="ar-SA"/>
              </w:rPr>
              <w:t>فشل جلب السلسلة</w:t>
            </w:r>
          </w:p>
        </w:tc>
        <w:tc>
          <w:tcPr>
            <w:tcW w:type="dxa" w:w="3250"/>
          </w:tcPr>
          <w:p>
            <w:pPr>
              <w:bidi/>
            </w:pPr>
            <w:r>
              <w:rPr>
                <w:sz w:val="19"/>
                <w:rtl w:val="1"/>
                <w:lang w:bidi="ar-SA"/>
              </w:rPr>
              <w:t>أعد تحميل الصفحة؛ إن تكرّر فراجع اتصال الخادم</w:t>
            </w:r>
          </w:p>
        </w:tc>
      </w:tr>
      <w:tr>
        <w:tc>
          <w:tcPr>
            <w:tcW w:type="dxa" w:w="3250"/>
          </w:tcPr>
          <w:p>
            <w:pPr>
              <w:bidi/>
            </w:pPr>
            <w:r>
              <w:rPr>
                <w:sz w:val="19"/>
                <w:rtl w:val="1"/>
                <w:lang w:bidi="ar-SA"/>
              </w:rPr>
              <w:t>تم حفظ سير العمل</w:t>
            </w:r>
          </w:p>
        </w:tc>
        <w:tc>
          <w:tcPr>
            <w:tcW w:type="dxa" w:w="3250"/>
          </w:tcPr>
          <w:p>
            <w:pPr>
              <w:bidi/>
            </w:pPr>
            <w:r>
              <w:rPr>
                <w:sz w:val="19"/>
                <w:rtl w:val="1"/>
                <w:lang w:bidi="ar-SA"/>
              </w:rPr>
              <w:t>الحفظ تمّ ودُوِّن في سجل التدقيق</w:t>
            </w:r>
          </w:p>
        </w:tc>
        <w:tc>
          <w:tcPr>
            <w:tcW w:type="dxa" w:w="3250"/>
          </w:tcPr>
          <w:p>
            <w:pPr>
              <w:bidi/>
            </w:pPr>
            <w:r>
              <w:rPr>
                <w:sz w:val="19"/>
                <w:rtl w:val="1"/>
                <w:lang w:bidi="ar-SA"/>
              </w:rPr>
              <w:t>لا شيء — راجع «المسار الحالي» للتأكّد</w:t>
            </w:r>
          </w:p>
        </w:tc>
      </w:tr>
    </w:tbl>
    <w:p/>
    <w:p>
      <w:pPr>
        <w:pStyle w:val="Heading2"/>
        <w:bidi/>
      </w:pPr>
      <w:r>
        <w:rPr>
          <w:rtl w:val="1"/>
          <w:lang w:bidi="ar-SA"/>
        </w:rPr>
        <w:t>الإعدادات</w:t>
      </w:r>
    </w:p>
    <w:p>
      <w:pPr>
        <w:jc w:val="center"/>
      </w:pPr>
      <w:r>
        <w:drawing>
          <wp:inline xmlns:a="http://schemas.openxmlformats.org/drawingml/2006/main" xmlns:pic="http://schemas.openxmlformats.org/drawingml/2006/picture">
            <wp:extent cx="5852160" cy="3677107"/>
            <wp:docPr id="285" name="Picture 285"/>
            <wp:cNvGraphicFramePr>
              <a:graphicFrameLocks noChangeAspect="1"/>
            </wp:cNvGraphicFramePr>
            <a:graphic>
              <a:graphicData uri="http://schemas.openxmlformats.org/drawingml/2006/picture">
                <pic:pic>
                  <pic:nvPicPr>
                    <pic:cNvPr id="0" name="settings.jpg"/>
                    <pic:cNvPicPr/>
                  </pic:nvPicPr>
                  <pic:blipFill>
                    <a:blip r:embed="rId17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الإعدادات كاملةً — بطاقاتها الثماني بالترتيب</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settings.manage</w:t>
      </w:r>
      <w:r>
        <w:rPr>
          <w:rtl w:val="1"/>
          <w:lang w:bidi="ar-SA"/>
        </w:rPr>
        <w:t xml:space="preserve">. في مصفوفة الصلاحيات لا يملكها إلا </w:t>
      </w:r>
      <w:r>
        <w:rPr>
          <w:b/>
          <w:rtl w:val="1"/>
          <w:lang w:bidi="ar-SA"/>
        </w:rPr>
        <w:t>مدير النظام</w:t>
      </w:r>
      <w:r>
        <w:rPr>
          <w:rtl w:val="1"/>
          <w:lang w:bidi="ar-SA"/>
        </w:rPr>
        <w:t xml:space="preserve"> (ADMIN). وهي إحدى ثلاث سلطات في </w:t>
      </w:r>
      <w:r>
        <w:rPr>
          <w:rFonts w:ascii="Consolas" w:hAnsi="Consolas"/>
          <w:sz w:val="19"/>
          <w:rFonts w:ascii="Consolas" w:hAnsi="Consolas" w:cs="Consolas"/>
          <w:rtl w:val="0"/>
          <w:lang w:bidi="ar-SA"/>
        </w:rPr>
        <w:t>Permissions::NON_DELEGABLE</w:t>
      </w:r>
      <w:r>
        <w:rPr>
          <w:rtl w:val="1"/>
          <w:lang w:bidi="ar-SA"/>
        </w:rPr>
        <w:t xml:space="preserve">، فلا تُمنح لمستخدم بعينه استثناءً ولا تُضاف إلى دور من شاشة الأدوار. من لا يملكها ويكتب </w:t>
      </w:r>
      <w:r>
        <w:rPr>
          <w:rFonts w:ascii="Consolas" w:hAnsi="Consolas"/>
          <w:sz w:val="19"/>
          <w:rFonts w:ascii="Consolas" w:hAnsi="Consolas" w:cs="Consolas"/>
          <w:rtl w:val="0"/>
          <w:lang w:bidi="ar-SA"/>
        </w:rPr>
        <w:t>/settings</w:t>
      </w:r>
      <w:r>
        <w:rPr>
          <w:rtl w:val="1"/>
          <w:lang w:bidi="ar-SA"/>
        </w:rPr>
        <w:t xml:space="preserve"> في الشريط يُعاد إلى لوحة التحكم.</w:t>
      </w:r>
    </w:p>
    <w:p>
      <w:pPr>
        <w:bidi/>
      </w:pPr>
      <w:r>
        <w:rPr>
          <w:rtl w:val="1"/>
          <w:lang w:bidi="ar-SA"/>
        </w:rPr>
        <w:t>صفحة واحدة طويلة، بطاقات مستقلّة يُحفظ كلٌّ منها وحده. البطاقات الأربع الأولى تكاملات خارجية ولكلٍّ زرّ اختبار؛ وما بعدها بيانات تشغيل تستهلكها شاشات أخرى (رمز المشارك، الجدولة، كشف الحضور، تصنيف الفئة القيادية، وإجراء الجدولة).</w:t>
      </w:r>
    </w:p>
    <w:p>
      <w:pPr>
        <w:pStyle w:val="Heading3"/>
        <w:bidi/>
      </w:pPr>
      <w:r>
        <w:rPr>
          <w:rtl w:val="1"/>
          <w:lang w:bidi="ar-SA"/>
        </w:rPr>
        <w:t>بطاقة «مجالات الخبرة»</w:t>
      </w:r>
    </w:p>
    <w:p>
      <w:pPr>
        <w:bidi/>
      </w:pPr>
      <w:r>
        <w:rPr>
          <w:rtl w:val="1"/>
          <w:lang w:bidi="ar-SA"/>
        </w:rPr>
        <w:t xml:space="preserve">مجالات تُوسَم بها حسابات المقيّمين (أمن المنشآت، المرور، الأدلة الجنائية…). تُضاف هنا، وتُسنَد للحسابات من </w:t>
      </w:r>
      <w:r>
        <w:rPr>
          <w:b/>
          <w:rtl w:val="1"/>
          <w:lang w:bidi="ar-SA"/>
        </w:rPr>
        <w:t>المستخدمون ← أيقونة المصباح</w:t>
      </w:r>
      <w:r>
        <w:rPr>
          <w:rtl w:val="1"/>
          <w:lang w:bidi="ar-SA"/>
        </w:rPr>
        <w:t>.</w:t>
      </w:r>
    </w:p>
    <w:p>
      <w:pPr>
        <w:bidi/>
      </w:pPr>
      <w:r>
        <w:rPr>
          <w:rtl w:val="1"/>
          <w:lang w:bidi="ar-SA"/>
        </w:rPr>
        <w:t>عند اختيار المستشار في الجدولة تُقرأ سيرة المشارك — منصبه ونبذته وخبراته وشهاداته ومؤهلاته — وتُقارَن بوسم كل مقيّم، فيظهر بجانب الاسم «خبرة: أمن المنشآت» ويتقدّم الأقرب.</w:t>
      </w:r>
    </w:p>
    <w:p>
      <w:pPr>
        <w:bidi/>
      </w:pPr>
      <w:r>
        <w:rPr>
          <w:b/>
          <w:rtl w:val="1"/>
          <w:lang w:bidi="ar-SA"/>
        </w:rPr>
        <w:t>ترتيبٌ مقترَح لا حصر:</w:t>
      </w:r>
      <w:r>
        <w:rPr>
          <w:rtl w:val="1"/>
          <w:lang w:bidi="ar-SA"/>
        </w:rPr>
        <w:t xml:space="preserve"> لا يُحجب أحد، ومن لا وسم له يبقى قابلاً للاختيار. القرار للمُجدوِل كما هو حال النصاب.</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الاسم</w:t>
            </w:r>
          </w:p>
        </w:tc>
        <w:tc>
          <w:tcPr>
            <w:tcW w:type="dxa" w:w="4874"/>
          </w:tcPr>
          <w:p>
            <w:pPr>
              <w:bidi/>
            </w:pPr>
            <w:r>
              <w:rPr>
                <w:sz w:val="19"/>
                <w:rtl w:val="1"/>
                <w:lang w:bidi="ar-SA"/>
              </w:rPr>
              <w:t>نصّ المجال كما يُطابَق بسيرة المشارك</w:t>
            </w:r>
          </w:p>
        </w:tc>
      </w:tr>
      <w:tr>
        <w:tc>
          <w:tcPr>
            <w:tcW w:type="dxa" w:w="4874"/>
          </w:tcPr>
          <w:p>
            <w:pPr>
              <w:bidi/>
            </w:pPr>
            <w:r>
              <w:rPr>
                <w:b/>
                <w:sz w:val="19"/>
                <w:rtl w:val="1"/>
                <w:lang w:bidi="ar-SA"/>
              </w:rPr>
              <w:t>العدد</w:t>
            </w:r>
          </w:p>
        </w:tc>
        <w:tc>
          <w:tcPr>
            <w:tcW w:type="dxa" w:w="4874"/>
          </w:tcPr>
          <w:p>
            <w:pPr>
              <w:bidi/>
            </w:pPr>
            <w:r>
              <w:rPr>
                <w:sz w:val="19"/>
                <w:rtl w:val="1"/>
                <w:lang w:bidi="ar-SA"/>
              </w:rPr>
              <w:t>كم مقيّماً موسوماً بهذا المجال</w:t>
            </w:r>
          </w:p>
        </w:tc>
      </w:tr>
      <w:tr>
        <w:tc>
          <w:tcPr>
            <w:tcW w:type="dxa" w:w="4874"/>
          </w:tcPr>
          <w:p>
            <w:pPr>
              <w:bidi/>
            </w:pPr>
            <w:r>
              <w:rPr>
                <w:b/>
                <w:sz w:val="19"/>
                <w:rtl w:val="1"/>
                <w:lang w:bidi="ar-SA"/>
              </w:rPr>
              <w:t>مفعّل</w:t>
            </w:r>
          </w:p>
        </w:tc>
        <w:tc>
          <w:tcPr>
            <w:tcW w:type="dxa" w:w="4874"/>
          </w:tcPr>
          <w:p>
            <w:pPr>
              <w:bidi/>
            </w:pPr>
            <w:r>
              <w:rPr>
                <w:sz w:val="19"/>
                <w:rtl w:val="1"/>
                <w:lang w:bidi="ar-SA"/>
              </w:rPr>
              <w:t>إطفاؤه يوقف مطابقته دون حذف الوسم عن الحسابات</w:t>
            </w:r>
          </w:p>
        </w:tc>
      </w:tr>
      <w:tr>
        <w:tc>
          <w:tcPr>
            <w:tcW w:type="dxa" w:w="4874"/>
          </w:tcPr>
          <w:p>
            <w:pPr>
              <w:bidi/>
            </w:pPr>
            <w:r>
              <w:rPr>
                <w:b/>
                <w:sz w:val="19"/>
                <w:rtl w:val="1"/>
                <w:lang w:bidi="ar-SA"/>
              </w:rPr>
              <w:t>حذف</w:t>
            </w:r>
          </w:p>
        </w:tc>
        <w:tc>
          <w:tcPr>
            <w:tcW w:type="dxa" w:w="4874"/>
          </w:tcPr>
          <w:p>
            <w:pPr>
              <w:bidi/>
            </w:pPr>
            <w:r>
              <w:rPr>
                <w:sz w:val="19"/>
                <w:rtl w:val="1"/>
                <w:lang w:bidi="ar-SA"/>
              </w:rPr>
              <w:t xml:space="preserve">يُسقط المجال </w:t>
            </w:r>
            <w:r>
              <w:rPr>
                <w:b/>
                <w:sz w:val="19"/>
                <w:rtl w:val="1"/>
                <w:lang w:bidi="ar-SA"/>
              </w:rPr>
              <w:t>ووسمه عن كل مستخدم</w:t>
            </w:r>
            <w:r>
              <w:rPr>
                <w:sz w:val="19"/>
                <w:rtl w:val="1"/>
                <w:lang w:bidi="ar-SA"/>
              </w:rPr>
              <w:t xml:space="preserve"> — الإطفاء أسلم إن أردت إبقاء الوسم</w:t>
            </w:r>
          </w:p>
        </w:tc>
      </w:tr>
    </w:tbl>
    <w:p/>
    <w:p>
      <w:pPr>
        <w:bidi/>
      </w:pPr>
      <w:r>
        <w:rPr>
          <w:rtl w:val="1"/>
          <w:lang w:bidi="ar-SA"/>
        </w:rPr>
        <w:t>المطابقة تتسامح مع اختلاف الرسم: تُزال التشكيلات، وتُوحَّد الهمزات والتاء المربوطة والياء.</w:t>
      </w:r>
    </w:p>
    <w:p>
      <w:pPr>
        <w:pStyle w:val="Heading3"/>
        <w:bidi/>
      </w:pPr>
      <w:r>
        <w:rPr>
          <w:rtl w:val="1"/>
          <w:lang w:bidi="ar-SA"/>
        </w:rPr>
        <w:t>بطاقة «سير عمل الجدولة»</w:t>
      </w:r>
    </w:p>
    <w:p>
      <w:pPr>
        <w:bidi/>
      </w:pPr>
      <w:r>
        <w:rPr>
          <w:rtl w:val="1"/>
          <w:lang w:bidi="ar-SA"/>
        </w:rPr>
        <w:t xml:space="preserve">خطوات إجراء الجدولة المعتمَد في المركز — الاثنتا عشرة خطوة في مخطّط «إجراءات الجدولة» — </w:t>
      </w:r>
      <w:r>
        <w:rPr>
          <w:b/>
          <w:rtl w:val="1"/>
          <w:lang w:bidi="ar-SA"/>
        </w:rPr>
        <w:t>بياناتٍ تُحرَّر لا شيفرةً تُنشَر</w:t>
      </w:r>
      <w:r>
        <w:rPr>
          <w:rtl w:val="1"/>
          <w:lang w:bidi="ar-SA"/>
        </w:rPr>
        <w:t>. كل موجة جدولة تُقاس عليها فتُعرض حالتها خطوةً خطوة، والتعديل هنا يسري على الموجات القائمة والقادمة معاً.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 ▼</w:t>
            </w:r>
          </w:p>
        </w:tc>
        <w:tc>
          <w:tcPr>
            <w:tcW w:type="dxa" w:w="4874"/>
          </w:tcPr>
          <w:p>
            <w:pPr>
              <w:bidi/>
            </w:pPr>
            <w:r>
              <w:rPr>
                <w:sz w:val="19"/>
                <w:rtl w:val="1"/>
                <w:lang w:bidi="ar-SA"/>
              </w:rPr>
              <w:t>نقل الخطوة في الترتيب — يُحفظ فور النقر</w:t>
            </w:r>
          </w:p>
        </w:tc>
      </w:tr>
      <w:tr>
        <w:tc>
          <w:tcPr>
            <w:tcW w:type="dxa" w:w="4874"/>
          </w:tcPr>
          <w:p>
            <w:pPr>
              <w:bidi/>
            </w:pPr>
            <w:r>
              <w:rPr>
                <w:b/>
                <w:sz w:val="19"/>
                <w:rtl w:val="1"/>
                <w:lang w:bidi="ar-SA"/>
              </w:rPr>
              <w:t>العنوان والوصف</w:t>
            </w:r>
          </w:p>
        </w:tc>
        <w:tc>
          <w:tcPr>
            <w:tcW w:type="dxa" w:w="4874"/>
          </w:tcPr>
          <w:p>
            <w:pPr>
              <w:bidi/>
            </w:pPr>
            <w:r>
              <w:rPr>
                <w:sz w:val="19"/>
                <w:rtl w:val="1"/>
                <w:lang w:bidi="ar-SA"/>
              </w:rPr>
              <w:t>نصّ الخطوة كما يقرؤه مسؤول الجدولة</w:t>
            </w:r>
          </w:p>
        </w:tc>
      </w:tr>
      <w:tr>
        <w:tc>
          <w:tcPr>
            <w:tcW w:type="dxa" w:w="4874"/>
          </w:tcPr>
          <w:p>
            <w:pPr>
              <w:bidi/>
            </w:pPr>
            <w:r>
              <w:rPr>
                <w:b/>
                <w:sz w:val="19"/>
                <w:rtl w:val="1"/>
                <w:lang w:bidi="ar-SA"/>
              </w:rPr>
              <w:t>قائمة التحقّق</w:t>
            </w:r>
          </w:p>
        </w:tc>
        <w:tc>
          <w:tcPr>
            <w:tcW w:type="dxa" w:w="4874"/>
          </w:tcPr>
          <w:p>
            <w:pPr>
              <w:bidi/>
            </w:pPr>
            <w:r>
              <w:rPr>
                <w:sz w:val="19"/>
                <w:rtl w:val="1"/>
                <w:lang w:bidi="ar-SA"/>
              </w:rPr>
              <w:t xml:space="preserve">«تأشير يدوي» = خانةٌ يؤشّرها الإنسان. أو </w:t>
            </w:r>
            <w:r>
              <w:rPr>
                <w:b/>
                <w:sz w:val="19"/>
                <w:rtl w:val="1"/>
                <w:lang w:bidi="ar-SA"/>
              </w:rPr>
              <w:t>فحص آلي</w:t>
            </w:r>
            <w:r>
              <w:rPr>
                <w:sz w:val="19"/>
                <w:rtl w:val="1"/>
                <w:lang w:bidi="ar-SA"/>
              </w:rPr>
              <w:t xml:space="preserve"> من قائمة مغلقة: يتحقّق منه النظام بنفسه فلا يُؤشَّر كذباً، ويعود معلّقاً إن نُقض شرطه</w:t>
            </w:r>
          </w:p>
        </w:tc>
      </w:tr>
      <w:tr>
        <w:tc>
          <w:tcPr>
            <w:tcW w:type="dxa" w:w="4874"/>
          </w:tcPr>
          <w:p>
            <w:pPr>
              <w:bidi/>
            </w:pPr>
            <w:r>
              <w:rPr>
                <w:b/>
                <w:sz w:val="19"/>
                <w:rtl w:val="1"/>
                <w:lang w:bidi="ar-SA"/>
              </w:rPr>
              <w:t>إلزامية</w:t>
            </w:r>
          </w:p>
        </w:tc>
        <w:tc>
          <w:tcPr>
            <w:tcW w:type="dxa" w:w="4874"/>
          </w:tcPr>
          <w:p>
            <w:pPr>
              <w:bidi/>
            </w:pPr>
            <w:r>
              <w:rPr>
                <w:sz w:val="19"/>
                <w:rtl w:val="1"/>
                <w:lang w:bidi="ar-SA"/>
              </w:rPr>
              <w:t>إزالة العلامة تُخرج الخطوة من نسبة الإنجاز وتبقيها في القائمة</w:t>
            </w:r>
          </w:p>
        </w:tc>
      </w:tr>
      <w:tr>
        <w:tc>
          <w:tcPr>
            <w:tcW w:type="dxa" w:w="4874"/>
          </w:tcPr>
          <w:p>
            <w:pPr>
              <w:bidi/>
            </w:pPr>
            <w:r>
              <w:rPr>
                <w:b/>
                <w:sz w:val="19"/>
                <w:rtl w:val="1"/>
                <w:lang w:bidi="ar-SA"/>
              </w:rPr>
              <w:t>مفعّلة</w:t>
            </w:r>
          </w:p>
        </w:tc>
        <w:tc>
          <w:tcPr>
            <w:tcW w:type="dxa" w:w="4874"/>
          </w:tcPr>
          <w:p>
            <w:pPr>
              <w:bidi/>
            </w:pPr>
            <w:r>
              <w:rPr>
                <w:sz w:val="19"/>
                <w:rtl w:val="1"/>
                <w:lang w:bidi="ar-SA"/>
              </w:rPr>
              <w:t>إطفاؤها يُخفيها عن كل الموجات بلا حذف — والتأشيرات السابقة محفوظة</w:t>
            </w:r>
          </w:p>
        </w:tc>
      </w:tr>
      <w:tr>
        <w:tc>
          <w:tcPr>
            <w:tcW w:type="dxa" w:w="4874"/>
          </w:tcPr>
          <w:p>
            <w:pPr>
              <w:bidi/>
            </w:pPr>
            <w:r>
              <w:rPr>
                <w:b/>
                <w:sz w:val="19"/>
                <w:rtl w:val="1"/>
                <w:lang w:bidi="ar-SA"/>
              </w:rPr>
              <w:t>حذف</w:t>
            </w:r>
          </w:p>
        </w:tc>
        <w:tc>
          <w:tcPr>
            <w:tcW w:type="dxa" w:w="4874"/>
          </w:tcPr>
          <w:p>
            <w:pPr>
              <w:bidi/>
            </w:pPr>
            <w:r>
              <w:rPr>
                <w:sz w:val="19"/>
                <w:rtl w:val="1"/>
                <w:lang w:bidi="ar-SA"/>
              </w:rPr>
              <w:t xml:space="preserve">يُسقط الخطوة </w:t>
            </w:r>
            <w:r>
              <w:rPr>
                <w:b/>
                <w:sz w:val="19"/>
                <w:rtl w:val="1"/>
                <w:lang w:bidi="ar-SA"/>
              </w:rPr>
              <w:t>وتأشيراتها على كل الموجات</w:t>
            </w:r>
            <w:r>
              <w:rPr>
                <w:sz w:val="19"/>
                <w:rtl w:val="1"/>
                <w:lang w:bidi="ar-SA"/>
              </w:rPr>
              <w:t>. الإطفاء أسلم إن أردت إبقاء السجلّ</w:t>
            </w:r>
          </w:p>
        </w:tc>
      </w:tr>
      <w:tr>
        <w:tc>
          <w:tcPr>
            <w:tcW w:type="dxa" w:w="4874"/>
          </w:tcPr>
          <w:p>
            <w:pPr>
              <w:bidi/>
            </w:pPr>
            <w:r>
              <w:rPr>
                <w:b/>
                <w:sz w:val="19"/>
                <w:rtl w:val="1"/>
                <w:lang w:bidi="ar-SA"/>
              </w:rPr>
              <w:t>+ خطوة جديدة</w:t>
            </w:r>
          </w:p>
        </w:tc>
        <w:tc>
          <w:tcPr>
            <w:tcW w:type="dxa" w:w="4874"/>
          </w:tcPr>
          <w:p>
            <w:pPr>
              <w:bidi/>
            </w:pPr>
            <w:r>
              <w:rPr>
                <w:sz w:val="19"/>
                <w:rtl w:val="1"/>
                <w:lang w:bidi="ar-SA"/>
              </w:rPr>
              <w:t>تُلحق بذيل القائمة ثم تُنقل بالسهمين</w:t>
            </w:r>
          </w:p>
        </w:tc>
      </w:tr>
    </w:tbl>
    <w:p/>
    <w:p>
      <w:pPr>
        <w:bidi/>
      </w:pPr>
      <w:r>
        <w:rPr>
          <w:b/>
          <w:rtl w:val="1"/>
          <w:lang w:bidi="ar-SA"/>
        </w:rPr>
        <w:t>ما يمنعه النظام:</w:t>
      </w:r>
      <w:r>
        <w:rPr>
          <w:rtl w:val="1"/>
          <w:lang w:bidi="ar-SA"/>
        </w:rPr>
        <w:t xml:space="preserve"> لا يُقبل مفتاح فحصٍ آلي خارج القائمة المعروفة — خطوةٌ «آلية» لا أحد يحسبها تبقى معلّقةً إلى الأبد. ولا تُحذف آخر خطوة: سير عمل بلا خطوات لا معنى له. وإعادة الترتيب تُرسَل كاملةً لا جزئية.</w:t>
      </w:r>
    </w:p>
    <w:p>
      <w:pPr>
        <w:bidi/>
      </w:pPr>
      <w:r>
        <w:rPr>
          <w:b/>
          <w:rtl w:val="1"/>
          <w:lang w:bidi="ar-SA"/>
        </w:rPr>
        <w:t>ملاحظة:</w:t>
      </w:r>
      <w:r>
        <w:rPr>
          <w:rtl w:val="1"/>
          <w:lang w:bidi="ar-SA"/>
        </w:rPr>
        <w:t xml:space="preserve"> الخطوات المرتبطة بقدرات لم تُبنَ بعد (تسليم الوزارة، ملف كل قطاع) تظهر اليوم </w:t>
      </w:r>
      <w:r>
        <w:rPr>
          <w:b/>
          <w:rtl w:val="1"/>
          <w:lang w:bidi="ar-SA"/>
        </w:rPr>
        <w:t>يدوية</w:t>
      </w:r>
      <w:r>
        <w:rPr>
          <w:rtl w:val="1"/>
          <w:lang w:bidi="ar-SA"/>
        </w:rPr>
        <w:t xml:space="preserve"> — تُؤشَّر باليد. وحين تُبنى تلك الشاشات يُختار لها فحصٌ آلي من القائمة نفسها.</w:t>
      </w:r>
    </w:p>
    <w:p>
      <w:pPr>
        <w:pStyle w:val="Heading3"/>
        <w:bidi/>
      </w:pPr>
      <w:r>
        <w:rPr>
          <w:rtl w:val="1"/>
          <w:lang w:bidi="ar-SA"/>
        </w:rPr>
        <w:t>بطاقة «Active Directory / LDAP»</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تفعيل الربط مع LDAP</w:t>
            </w:r>
          </w:p>
        </w:tc>
        <w:tc>
          <w:tcPr>
            <w:tcW w:type="dxa" w:w="4874"/>
          </w:tcPr>
          <w:p>
            <w:pPr>
              <w:bidi/>
            </w:pPr>
            <w:r>
              <w:rPr>
                <w:sz w:val="19"/>
                <w:rtl w:val="1"/>
                <w:lang w:bidi="ar-SA"/>
              </w:rPr>
              <w:t>«عند التفعيل، يُصادَق المستخدمون الداخليون عبر الدومين»</w:t>
            </w:r>
          </w:p>
        </w:tc>
      </w:tr>
      <w:tr>
        <w:tc>
          <w:tcPr>
            <w:tcW w:type="dxa" w:w="4874"/>
          </w:tcPr>
          <w:p>
            <w:pPr>
              <w:bidi/>
            </w:pPr>
            <w:r>
              <w:rPr>
                <w:b/>
                <w:sz w:val="19"/>
                <w:rtl w:val="1"/>
                <w:lang w:bidi="ar-SA"/>
              </w:rPr>
              <w:t>عنوان الخادم</w:t>
            </w:r>
          </w:p>
        </w:tc>
        <w:tc>
          <w:tcPr>
            <w:tcW w:type="dxa" w:w="4874"/>
          </w:tcPr>
          <w:p>
            <w:pPr>
              <w:bidi/>
            </w:pPr>
            <w:r>
              <w:rPr>
                <w:sz w:val="19"/>
                <w:rtl w:val="1"/>
                <w:lang w:bidi="ar-SA"/>
              </w:rPr>
              <w:t>«عنوان خادم الـ Domain Controller (بدون بروتوكول)» — مطلوب عند التفعيل</w:t>
            </w:r>
          </w:p>
        </w:tc>
      </w:tr>
      <w:tr>
        <w:tc>
          <w:tcPr>
            <w:tcW w:type="dxa" w:w="4874"/>
          </w:tcPr>
          <w:p>
            <w:pPr>
              <w:bidi/>
            </w:pPr>
            <w:r>
              <w:rPr>
                <w:b/>
                <w:sz w:val="19"/>
                <w:rtl w:val="1"/>
                <w:lang w:bidi="ar-SA"/>
              </w:rPr>
              <w:t>المنفذ</w:t>
            </w:r>
          </w:p>
        </w:tc>
        <w:tc>
          <w:tcPr>
            <w:tcW w:type="dxa" w:w="4874"/>
          </w:tcPr>
          <w:p>
            <w:pPr>
              <w:bidi/>
            </w:pPr>
            <w:r>
              <w:rPr>
                <w:sz w:val="19"/>
                <w:rtl w:val="1"/>
                <w:lang w:bidi="ar-SA"/>
              </w:rPr>
              <w:t>«389 عادي / 636 آمن (SSL)»</w:t>
            </w:r>
          </w:p>
        </w:tc>
      </w:tr>
      <w:tr>
        <w:tc>
          <w:tcPr>
            <w:tcW w:type="dxa" w:w="4874"/>
          </w:tcPr>
          <w:p>
            <w:pPr>
              <w:bidi/>
            </w:pPr>
            <w:r>
              <w:rPr>
                <w:b/>
                <w:sz w:val="19"/>
                <w:rtl w:val="1"/>
                <w:lang w:bidi="ar-SA"/>
              </w:rPr>
              <w:t>اسم الدومين</w:t>
            </w:r>
          </w:p>
        </w:tc>
        <w:tc>
          <w:tcPr>
            <w:tcW w:type="dxa" w:w="4874"/>
          </w:tcPr>
          <w:p>
            <w:pPr>
              <w:bidi/>
            </w:pPr>
            <w:r>
              <w:rPr>
                <w:sz w:val="19"/>
                <w:rtl w:val="1"/>
                <w:lang w:bidi="ar-SA"/>
              </w:rPr>
              <w:t>«اسم النطاق المختصر (NetBIOS)» — مطلوب عند التفعيل</w:t>
            </w:r>
          </w:p>
        </w:tc>
      </w:tr>
      <w:tr>
        <w:tc>
          <w:tcPr>
            <w:tcW w:type="dxa" w:w="4874"/>
          </w:tcPr>
          <w:p>
            <w:pPr>
              <w:bidi/>
            </w:pPr>
            <w:r>
              <w:rPr>
                <w:b/>
                <w:sz w:val="19"/>
                <w:rtl w:val="1"/>
                <w:lang w:bidi="ar-SA"/>
              </w:rPr>
              <w:t>Base DN</w:t>
            </w:r>
          </w:p>
        </w:tc>
        <w:tc>
          <w:tcPr>
            <w:tcW w:type="dxa" w:w="4874"/>
          </w:tcPr>
          <w:p>
            <w:pPr>
              <w:bidi/>
            </w:pPr>
            <w:r>
              <w:rPr>
                <w:sz w:val="19"/>
                <w:rtl w:val="1"/>
                <w:lang w:bidi="ar-SA"/>
              </w:rPr>
              <w:t>«المسار الجذري للبحث (اختياري)»</w:t>
            </w:r>
          </w:p>
        </w:tc>
      </w:tr>
      <w:tr>
        <w:tc>
          <w:tcPr>
            <w:tcW w:type="dxa" w:w="4874"/>
          </w:tcPr>
          <w:p>
            <w:pPr>
              <w:bidi/>
            </w:pPr>
            <w:r>
              <w:rPr>
                <w:b/>
                <w:sz w:val="19"/>
                <w:rtl w:val="1"/>
                <w:lang w:bidi="ar-SA"/>
              </w:rPr>
              <w:t>استخدام اتصال آمن (SSL/TLS)</w:t>
            </w:r>
          </w:p>
        </w:tc>
        <w:tc>
          <w:tcPr>
            <w:tcW w:type="dxa" w:w="4874"/>
          </w:tcPr>
          <w:p>
            <w:pPr>
              <w:bidi/>
            </w:pPr>
            <w:r>
              <w:rPr>
                <w:sz w:val="19"/>
                <w:rtl w:val="1"/>
                <w:lang w:bidi="ar-SA"/>
              </w:rPr>
              <w:t>مربّع اختيار يُمرَّر مع طلب الاختبار والحفظ</w:t>
            </w:r>
          </w:p>
        </w:tc>
      </w:tr>
      <w:tr>
        <w:tc>
          <w:tcPr>
            <w:tcW w:type="dxa" w:w="4874"/>
          </w:tcPr>
          <w:p>
            <w:pPr>
              <w:bidi/>
            </w:pPr>
            <w:r>
              <w:rPr>
                <w:b/>
                <w:sz w:val="19"/>
                <w:rtl w:val="1"/>
                <w:lang w:bidi="ar-SA"/>
              </w:rPr>
              <w:t>اختبار الاتصال</w:t>
            </w:r>
          </w:p>
        </w:tc>
        <w:tc>
          <w:tcPr>
            <w:tcW w:type="dxa" w:w="4874"/>
          </w:tcPr>
          <w:p>
            <w:pPr>
              <w:bidi/>
            </w:pPr>
            <w:r>
              <w:rPr>
                <w:sz w:val="19"/>
                <w:rtl w:val="1"/>
                <w:lang w:bidi="ar-SA"/>
              </w:rPr>
              <w:t>يفتح اتصالاً بالخادم المكتوب — قبل الحفظ</w:t>
            </w:r>
          </w:p>
        </w:tc>
      </w:tr>
      <w:tr>
        <w:tc>
          <w:tcPr>
            <w:tcW w:type="dxa" w:w="4874"/>
          </w:tcPr>
          <w:p>
            <w:pPr>
              <w:bidi/>
            </w:pPr>
            <w:r>
              <w:rPr>
                <w:b/>
                <w:sz w:val="19"/>
                <w:rtl w:val="1"/>
                <w:lang w:bidi="ar-SA"/>
              </w:rPr>
              <w:t>حفظ الإعدادات</w:t>
            </w:r>
          </w:p>
        </w:tc>
        <w:tc>
          <w:tcPr>
            <w:tcW w:type="dxa" w:w="4874"/>
          </w:tcPr>
          <w:p>
            <w:pPr>
              <w:bidi/>
            </w:pPr>
            <w:r>
              <w:rPr>
                <w:sz w:val="19"/>
                <w:rtl w:val="1"/>
                <w:lang w:bidi="ar-SA"/>
              </w:rPr>
              <w:t>يحفظ البطاقة</w:t>
            </w:r>
          </w:p>
        </w:tc>
      </w:tr>
    </w:tbl>
    <w:p/>
    <w:p>
      <w:pPr>
        <w:pStyle w:val="Heading3"/>
        <w:bidi/>
      </w:pPr>
      <w:r>
        <w:rPr>
          <w:rtl w:val="1"/>
          <w:lang w:bidi="ar-SA"/>
        </w:rPr>
        <w:t>بطاقة «بوّابة الرسائل النصية»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تفعيل الإرسال الفعلي</w:t>
            </w:r>
          </w:p>
        </w:tc>
        <w:tc>
          <w:tcPr>
            <w:tcW w:type="dxa" w:w="4874"/>
          </w:tcPr>
          <w:p>
            <w:pPr>
              <w:bidi/>
            </w:pPr>
            <w:r>
              <w:rPr>
                <w:sz w:val="19"/>
                <w:rtl w:val="1"/>
                <w:lang w:bidi="ar-SA"/>
              </w:rPr>
              <w:t>«عند الإيقاف، تُسجَّل الرسائل بلا إرسال (وضع التطوير)»</w:t>
            </w:r>
          </w:p>
        </w:tc>
      </w:tr>
      <w:tr>
        <w:tc>
          <w:tcPr>
            <w:tcW w:type="dxa" w:w="4874"/>
          </w:tcPr>
          <w:p>
            <w:pPr>
              <w:bidi/>
            </w:pPr>
            <w:r>
              <w:rPr>
                <w:b/>
                <w:sz w:val="19"/>
                <w:rtl w:val="1"/>
                <w:lang w:bidi="ar-SA"/>
              </w:rPr>
              <w:t>عنوان البوّابة</w:t>
            </w:r>
          </w:p>
        </w:tc>
        <w:tc>
          <w:tcPr>
            <w:tcW w:type="dxa" w:w="4874"/>
          </w:tcPr>
          <w:p>
            <w:pPr>
              <w:bidi/>
            </w:pPr>
            <w:r>
              <w:rPr>
                <w:sz w:val="19"/>
                <w:rtl w:val="1"/>
                <w:lang w:bidi="ar-SA"/>
              </w:rPr>
              <w:t>«رابط الإرسال من مزوّدك — https فقط»</w:t>
            </w:r>
          </w:p>
        </w:tc>
      </w:tr>
      <w:tr>
        <w:tc>
          <w:tcPr>
            <w:tcW w:type="dxa" w:w="4874"/>
          </w:tcPr>
          <w:p>
            <w:pPr>
              <w:bidi/>
            </w:pPr>
            <w:r>
              <w:rPr>
                <w:b/>
                <w:sz w:val="19"/>
                <w:rtl w:val="1"/>
                <w:lang w:bidi="ar-SA"/>
              </w:rPr>
              <w:t>مفتاح البوّابة</w:t>
            </w:r>
          </w:p>
        </w:tc>
        <w:tc>
          <w:tcPr>
            <w:tcW w:type="dxa" w:w="4874"/>
          </w:tcPr>
          <w:p>
            <w:pPr>
              <w:bidi/>
            </w:pPr>
            <w:r>
              <w:rPr>
                <w:sz w:val="19"/>
                <w:rtl w:val="1"/>
                <w:lang w:bidi="ar-SA"/>
              </w:rPr>
              <w:t>إن كان محفوظاً ظهر في الحقل «•••••••• (محفوظ — اتركه فارغاً للإبقاء عليه)»، وإلا «المفتاح من لوحة المزوّد»</w:t>
            </w:r>
          </w:p>
        </w:tc>
      </w:tr>
      <w:tr>
        <w:tc>
          <w:tcPr>
            <w:tcW w:type="dxa" w:w="4874"/>
          </w:tcPr>
          <w:p>
            <w:pPr>
              <w:bidi/>
            </w:pPr>
            <w:r>
              <w:rPr>
                <w:b/>
                <w:sz w:val="19"/>
                <w:rtl w:val="1"/>
                <w:lang w:bidi="ar-SA"/>
              </w:rPr>
              <w:t>اسم المرسِل</w:t>
            </w:r>
          </w:p>
        </w:tc>
        <w:tc>
          <w:tcPr>
            <w:tcW w:type="dxa" w:w="4874"/>
          </w:tcPr>
          <w:p>
            <w:pPr>
              <w:bidi/>
            </w:pPr>
            <w:r>
              <w:rPr>
                <w:sz w:val="19"/>
                <w:rtl w:val="1"/>
                <w:lang w:bidi="ar-SA"/>
              </w:rPr>
              <w:t>«الاسم الظاهر للمستقبل (مسجَّل لدى المزوّد)»</w:t>
            </w:r>
          </w:p>
        </w:tc>
      </w:tr>
      <w:tr>
        <w:tc>
          <w:tcPr>
            <w:tcW w:type="dxa" w:w="4874"/>
          </w:tcPr>
          <w:p>
            <w:pPr>
              <w:bidi/>
            </w:pPr>
            <w:r>
              <w:rPr>
                <w:b/>
                <w:sz w:val="19"/>
                <w:rtl w:val="1"/>
                <w:lang w:bidi="ar-SA"/>
              </w:rPr>
              <w:t>رقم الدعم</w:t>
            </w:r>
          </w:p>
        </w:tc>
        <w:tc>
          <w:tcPr>
            <w:tcW w:type="dxa" w:w="4874"/>
          </w:tcPr>
          <w:p>
            <w:pPr>
              <w:bidi/>
            </w:pPr>
            <w:r>
              <w:rPr>
                <w:sz w:val="19"/>
                <w:rtl w:val="1"/>
                <w:lang w:bidi="ar-SA"/>
              </w:rPr>
              <w:t>«يحلّ محل {phone} في القوالب»</w:t>
            </w:r>
          </w:p>
        </w:tc>
      </w:tr>
      <w:tr>
        <w:tc>
          <w:tcPr>
            <w:tcW w:type="dxa" w:w="4874"/>
          </w:tcPr>
          <w:p>
            <w:pPr>
              <w:bidi/>
            </w:pPr>
            <w:r>
              <w:rPr>
                <w:b/>
                <w:sz w:val="19"/>
                <w:rtl w:val="1"/>
                <w:lang w:bidi="ar-SA"/>
              </w:rPr>
              <w:t>رقم اختبار</w:t>
            </w:r>
          </w:p>
        </w:tc>
        <w:tc>
          <w:tcPr>
            <w:tcW w:type="dxa" w:w="4874"/>
          </w:tcPr>
          <w:p>
            <w:pPr>
              <w:bidi/>
            </w:pPr>
            <w:r>
              <w:rPr>
                <w:sz w:val="19"/>
                <w:rtl w:val="1"/>
                <w:lang w:bidi="ar-SA"/>
              </w:rPr>
              <w:t>«يُرسل رسالة فعلية بتكلفة — احفظ الإعدادات أولاً»</w:t>
            </w:r>
          </w:p>
        </w:tc>
      </w:tr>
      <w:tr>
        <w:tc>
          <w:tcPr>
            <w:tcW w:type="dxa" w:w="4874"/>
          </w:tcPr>
          <w:p>
            <w:pPr>
              <w:bidi/>
            </w:pPr>
            <w:r>
              <w:rPr>
                <w:b/>
                <w:sz w:val="19"/>
                <w:rtl w:val="1"/>
                <w:lang w:bidi="ar-SA"/>
              </w:rPr>
              <w:t>إرسال رسالة اختبار</w:t>
            </w:r>
            <w:r>
              <w:rPr>
                <w:sz w:val="19"/>
                <w:rtl w:val="1"/>
                <w:lang w:bidi="ar-SA"/>
              </w:rPr>
              <w:t xml:space="preserve"> / </w:t>
            </w:r>
            <w:r>
              <w:rPr>
                <w:b/>
                <w:sz w:val="19"/>
                <w:rtl w:val="1"/>
                <w:lang w:bidi="ar-SA"/>
              </w:rPr>
              <w:t>حفظ إعدادات البوّابة</w:t>
            </w:r>
          </w:p>
        </w:tc>
        <w:tc>
          <w:tcPr>
            <w:tcW w:type="dxa" w:w="4874"/>
          </w:tcPr>
          <w:p>
            <w:pPr>
              <w:bidi/>
            </w:pPr>
            <w:r>
              <w:rPr>
                <w:sz w:val="19"/>
                <w:rtl w:val="1"/>
                <w:lang w:bidi="ar-SA"/>
              </w:rPr>
              <w:t>الزرّان</w:t>
            </w:r>
          </w:p>
        </w:tc>
      </w:tr>
    </w:tbl>
    <w:p/>
    <w:p>
      <w:pPr>
        <w:pStyle w:val="Heading3"/>
        <w:bidi/>
      </w:pPr>
      <w:r>
        <w:rPr>
          <w:rtl w:val="1"/>
          <w:lang w:bidi="ar-SA"/>
        </w:rPr>
        <w:t>بطاقة «بوّابة التحقق من الهوية»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تفعيل التحقق</w:t>
            </w:r>
          </w:p>
        </w:tc>
        <w:tc>
          <w:tcPr>
            <w:tcW w:type="dxa" w:w="4874"/>
          </w:tcPr>
          <w:p>
            <w:pPr>
              <w:bidi/>
            </w:pPr>
            <w:r>
              <w:rPr>
                <w:sz w:val="19"/>
                <w:rtl w:val="1"/>
                <w:lang w:bidi="ar-SA"/>
              </w:rPr>
              <w:t>«عند الإيقاف، لا يُستدعى المزوّد (لا يتأثّر تدفّق الإضافة)»</w:t>
            </w:r>
          </w:p>
        </w:tc>
      </w:tr>
      <w:tr>
        <w:tc>
          <w:tcPr>
            <w:tcW w:type="dxa" w:w="4874"/>
          </w:tcPr>
          <w:p>
            <w:pPr>
              <w:bidi/>
            </w:pPr>
            <w:r>
              <w:rPr>
                <w:b/>
                <w:sz w:val="19"/>
                <w:rtl w:val="1"/>
                <w:lang w:bidi="ar-SA"/>
              </w:rPr>
              <w:t>المزوّد</w:t>
            </w:r>
          </w:p>
        </w:tc>
        <w:tc>
          <w:tcPr>
            <w:tcW w:type="dxa" w:w="4874"/>
          </w:tcPr>
          <w:p>
            <w:pPr>
              <w:bidi/>
            </w:pPr>
            <w:r>
              <w:rPr>
                <w:sz w:val="19"/>
                <w:rtl w:val="1"/>
                <w:lang w:bidi="ar-SA"/>
              </w:rPr>
              <w:t>خياران: «عام (شكل قياسي)» و«يقين / أبشر» — «اختر «يقين» لخريطة طلب/ردّ أبشر، أو «عام» لأي مزوّد»</w:t>
            </w:r>
          </w:p>
        </w:tc>
      </w:tr>
      <w:tr>
        <w:tc>
          <w:tcPr>
            <w:tcW w:type="dxa" w:w="4874"/>
          </w:tcPr>
          <w:p>
            <w:pPr>
              <w:bidi/>
            </w:pPr>
            <w:r>
              <w:rPr>
                <w:b/>
                <w:sz w:val="19"/>
                <w:rtl w:val="1"/>
                <w:lang w:bidi="ar-SA"/>
              </w:rPr>
              <w:t>عنوان البوّابة</w:t>
            </w:r>
          </w:p>
        </w:tc>
        <w:tc>
          <w:tcPr>
            <w:tcW w:type="dxa" w:w="4874"/>
          </w:tcPr>
          <w:p>
            <w:pPr>
              <w:bidi/>
            </w:pPr>
            <w:r>
              <w:rPr>
                <w:sz w:val="19"/>
                <w:rtl w:val="1"/>
                <w:lang w:bidi="ar-SA"/>
              </w:rPr>
              <w:t>«رابط التحقق من مزوّدك — https فقط»</w:t>
            </w:r>
          </w:p>
        </w:tc>
      </w:tr>
      <w:tr>
        <w:tc>
          <w:tcPr>
            <w:tcW w:type="dxa" w:w="4874"/>
          </w:tcPr>
          <w:p>
            <w:pPr>
              <w:bidi/>
            </w:pPr>
            <w:r>
              <w:rPr>
                <w:b/>
                <w:sz w:val="19"/>
                <w:rtl w:val="1"/>
                <w:lang w:bidi="ar-SA"/>
              </w:rPr>
              <w:t>مفتاح البوّابة</w:t>
            </w:r>
          </w:p>
        </w:tc>
        <w:tc>
          <w:tcPr>
            <w:tcW w:type="dxa" w:w="4874"/>
          </w:tcPr>
          <w:p>
            <w:pPr>
              <w:bidi/>
            </w:pPr>
            <w:r>
              <w:rPr>
                <w:sz w:val="19"/>
                <w:rtl w:val="1"/>
                <w:lang w:bidi="ar-SA"/>
              </w:rPr>
              <w:t>كنظيره في الرسائل: محفوظ ومشفّر ولا يُعاد للواجهة</w:t>
            </w:r>
          </w:p>
        </w:tc>
      </w:tr>
      <w:tr>
        <w:tc>
          <w:tcPr>
            <w:tcW w:type="dxa" w:w="4874"/>
          </w:tcPr>
          <w:p>
            <w:pPr>
              <w:bidi/>
            </w:pPr>
            <w:r>
              <w:rPr>
                <w:b/>
                <w:sz w:val="19"/>
                <w:rtl w:val="1"/>
                <w:lang w:bidi="ar-SA"/>
              </w:rPr>
              <w:t>معرّف التطبيق</w:t>
            </w:r>
          </w:p>
        </w:tc>
        <w:tc>
          <w:tcPr>
            <w:tcW w:type="dxa" w:w="4874"/>
          </w:tcPr>
          <w:p>
            <w:pPr>
              <w:bidi/>
            </w:pPr>
            <w:r>
              <w:rPr>
                <w:sz w:val="19"/>
                <w:rtl w:val="1"/>
                <w:lang w:bidi="ar-SA"/>
              </w:rPr>
              <w:t>«معرّف/رمز الاشتراك لدى المزوّد (اختياري)»</w:t>
            </w:r>
          </w:p>
        </w:tc>
      </w:tr>
      <w:tr>
        <w:tc>
          <w:tcPr>
            <w:tcW w:type="dxa" w:w="4874"/>
          </w:tcPr>
          <w:p>
            <w:pPr>
              <w:bidi/>
            </w:pPr>
            <w:r>
              <w:rPr>
                <w:b/>
                <w:sz w:val="19"/>
                <w:rtl w:val="1"/>
                <w:lang w:bidi="ar-SA"/>
              </w:rPr>
              <w:t>رقم هوية للاختبار</w:t>
            </w:r>
          </w:p>
        </w:tc>
        <w:tc>
          <w:tcPr>
            <w:tcW w:type="dxa" w:w="4874"/>
          </w:tcPr>
          <w:p>
            <w:pPr>
              <w:bidi/>
            </w:pPr>
            <w:r>
              <w:rPr>
                <w:sz w:val="19"/>
                <w:rtl w:val="1"/>
                <w:lang w:bidi="ar-SA"/>
              </w:rPr>
              <w:t>«يستدعي المزوّد فعلياً — احفظ الإعدادات أولاً»</w:t>
            </w:r>
          </w:p>
        </w:tc>
      </w:tr>
      <w:tr>
        <w:tc>
          <w:tcPr>
            <w:tcW w:type="dxa" w:w="4874"/>
          </w:tcPr>
          <w:p>
            <w:pPr>
              <w:bidi/>
            </w:pPr>
            <w:r>
              <w:rPr>
                <w:b/>
                <w:sz w:val="19"/>
                <w:rtl w:val="1"/>
                <w:lang w:bidi="ar-SA"/>
              </w:rPr>
              <w:t>اختبار التحقق</w:t>
            </w:r>
            <w:r>
              <w:rPr>
                <w:sz w:val="19"/>
                <w:rtl w:val="1"/>
                <w:lang w:bidi="ar-SA"/>
              </w:rPr>
              <w:t xml:space="preserve"> / </w:t>
            </w:r>
            <w:r>
              <w:rPr>
                <w:b/>
                <w:sz w:val="19"/>
                <w:rtl w:val="1"/>
                <w:lang w:bidi="ar-SA"/>
              </w:rPr>
              <w:t>حفظ إعدادات التحقق</w:t>
            </w:r>
          </w:p>
        </w:tc>
        <w:tc>
          <w:tcPr>
            <w:tcW w:type="dxa" w:w="4874"/>
          </w:tcPr>
          <w:p>
            <w:pPr>
              <w:bidi/>
            </w:pPr>
            <w:r>
              <w:rPr>
                <w:sz w:val="19"/>
                <w:rtl w:val="1"/>
                <w:lang w:bidi="ar-SA"/>
              </w:rPr>
              <w:t>الزرّان</w:t>
            </w:r>
          </w:p>
        </w:tc>
      </w:tr>
      <w:tr>
        <w:tc>
          <w:tcPr>
            <w:tcW w:type="dxa" w:w="4874"/>
          </w:tcPr>
          <w:p>
            <w:pPr>
              <w:bidi/>
            </w:pPr>
            <w:r>
              <w:rPr>
                <w:b/>
                <w:sz w:val="19"/>
                <w:rtl w:val="1"/>
                <w:lang w:bidi="ar-SA"/>
              </w:rPr>
              <w:t>آخر محاولات التحقق</w:t>
            </w:r>
          </w:p>
        </w:tc>
        <w:tc>
          <w:tcPr>
            <w:tcW w:type="dxa" w:w="4874"/>
          </w:tcPr>
          <w:p>
            <w:pPr>
              <w:bidi/>
            </w:pPr>
            <w:r>
              <w:rPr>
                <w:sz w:val="19"/>
                <w:rtl w:val="1"/>
                <w:lang w:bidi="ar-SA"/>
              </w:rPr>
              <w:t xml:space="preserve">آخر مئة محاولة: حالتها، ورمز المشارك، ومن نفّذها، والمزوّد. زرّ </w:t>
            </w:r>
            <w:r>
              <w:rPr>
                <w:b/>
                <w:sz w:val="19"/>
                <w:rtl w:val="1"/>
                <w:lang w:bidi="ar-SA"/>
              </w:rPr>
              <w:t>تحديث</w:t>
            </w:r>
            <w:r>
              <w:rPr>
                <w:sz w:val="19"/>
                <w:rtl w:val="1"/>
                <w:lang w:bidi="ar-SA"/>
              </w:rPr>
              <w:t xml:space="preserve"> يعيد جلبها. بلا محاولات تظهر «لا محاولات بعد.»</w:t>
            </w:r>
          </w:p>
        </w:tc>
      </w:tr>
      <w:tr>
        <w:tc>
          <w:tcPr>
            <w:tcW w:type="dxa" w:w="4874"/>
          </w:tcPr>
          <w:p>
            <w:pPr>
              <w:bidi/>
            </w:pPr>
            <w:r>
              <w:rPr>
                <w:sz w:val="19"/>
                <w:rtl w:val="1"/>
                <w:lang w:bidi="ar-SA"/>
              </w:rPr>
              <w:t>حالات المحاولة</w:t>
            </w:r>
          </w:p>
        </w:tc>
        <w:tc>
          <w:tcPr>
            <w:tcW w:type="dxa" w:w="4874"/>
          </w:tcPr>
          <w:p>
            <w:pPr>
              <w:bidi/>
            </w:pPr>
            <w:r>
              <w:rPr>
                <w:b/>
                <w:sz w:val="19"/>
                <w:rtl w:val="1"/>
                <w:lang w:bidi="ar-SA"/>
              </w:rPr>
              <w:t>تطابقت</w:t>
            </w:r>
            <w:r>
              <w:rPr>
                <w:sz w:val="19"/>
                <w:rtl w:val="1"/>
                <w:lang w:bidi="ar-SA"/>
              </w:rPr>
              <w:t xml:space="preserve"> / </w:t>
            </w:r>
            <w:r>
              <w:rPr>
                <w:b/>
                <w:sz w:val="19"/>
                <w:rtl w:val="1"/>
                <w:lang w:bidi="ar-SA"/>
              </w:rPr>
              <w:t>لم تتطابق</w:t>
            </w:r>
            <w:r>
              <w:rPr>
                <w:sz w:val="19"/>
                <w:rtl w:val="1"/>
                <w:lang w:bidi="ar-SA"/>
              </w:rPr>
              <w:t xml:space="preserve"> / </w:t>
            </w:r>
            <w:r>
              <w:rPr>
                <w:b/>
                <w:sz w:val="19"/>
                <w:rtl w:val="1"/>
                <w:lang w:bidi="ar-SA"/>
              </w:rPr>
              <w:t>فشل</w:t>
            </w:r>
            <w:r>
              <w:rPr>
                <w:sz w:val="19"/>
                <w:rtl w:val="1"/>
                <w:lang w:bidi="ar-SA"/>
              </w:rPr>
              <w:t xml:space="preserve"> / </w:t>
            </w:r>
            <w:r>
              <w:rPr>
                <w:b/>
                <w:sz w:val="19"/>
                <w:rtl w:val="1"/>
                <w:lang w:bidi="ar-SA"/>
              </w:rPr>
              <w:t>وضع التطوير</w:t>
            </w:r>
          </w:p>
        </w:tc>
      </w:tr>
    </w:tbl>
    <w:p/>
    <w:p>
      <w:pPr>
        <w:pStyle w:val="Heading3"/>
        <w:bidi/>
      </w:pPr>
      <w:r>
        <w:rPr>
          <w:rtl w:val="1"/>
          <w:lang w:bidi="ar-SA"/>
        </w:rPr>
        <w:t>بطاقة «خادم البريد (SMTP)»</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العنصر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تفعيل إرسال البريد</w:t>
            </w:r>
          </w:p>
        </w:tc>
        <w:tc>
          <w:tcPr>
            <w:tcW w:type="dxa" w:w="4874"/>
          </w:tcPr>
          <w:p>
            <w:pPr>
              <w:bidi/>
            </w:pPr>
            <w:r>
              <w:rPr>
                <w:sz w:val="19"/>
                <w:rtl w:val="1"/>
                <w:lang w:bidi="ar-SA"/>
              </w:rPr>
              <w:t>«عند الإيقاف، يُستخدم مُرسِل البيئة (سجل فقط في التطوير)»</w:t>
            </w:r>
          </w:p>
        </w:tc>
      </w:tr>
      <w:tr>
        <w:tc>
          <w:tcPr>
            <w:tcW w:type="dxa" w:w="4874"/>
          </w:tcPr>
          <w:p>
            <w:pPr>
              <w:bidi/>
            </w:pPr>
            <w:r>
              <w:rPr>
                <w:b/>
                <w:sz w:val="19"/>
                <w:rtl w:val="1"/>
                <w:lang w:bidi="ar-SA"/>
              </w:rPr>
              <w:t>عنوان الخادم</w:t>
            </w:r>
          </w:p>
        </w:tc>
        <w:tc>
          <w:tcPr>
            <w:tcW w:type="dxa" w:w="4874"/>
          </w:tcPr>
          <w:p>
            <w:pPr>
              <w:bidi/>
            </w:pPr>
            <w:r>
              <w:rPr>
                <w:sz w:val="19"/>
                <w:rtl w:val="1"/>
                <w:lang w:bidi="ar-SA"/>
              </w:rPr>
              <w:t>«عنوان خادم البريد (بدون بروتوكول)»</w:t>
            </w:r>
          </w:p>
        </w:tc>
      </w:tr>
      <w:tr>
        <w:tc>
          <w:tcPr>
            <w:tcW w:type="dxa" w:w="4874"/>
          </w:tcPr>
          <w:p>
            <w:pPr>
              <w:bidi/>
            </w:pPr>
            <w:r>
              <w:rPr>
                <w:b/>
                <w:sz w:val="19"/>
                <w:rtl w:val="1"/>
                <w:lang w:bidi="ar-SA"/>
              </w:rPr>
              <w:t>المنفذ</w:t>
            </w:r>
          </w:p>
        </w:tc>
        <w:tc>
          <w:tcPr>
            <w:tcW w:type="dxa" w:w="4874"/>
          </w:tcPr>
          <w:p>
            <w:pPr>
              <w:bidi/>
            </w:pPr>
            <w:r>
              <w:rPr>
                <w:sz w:val="19"/>
                <w:rtl w:val="1"/>
                <w:lang w:bidi="ar-SA"/>
              </w:rPr>
              <w:t>«465 ضمني / 587 STARTTLS / 25 عادي»</w:t>
            </w:r>
          </w:p>
        </w:tc>
      </w:tr>
      <w:tr>
        <w:tc>
          <w:tcPr>
            <w:tcW w:type="dxa" w:w="4874"/>
          </w:tcPr>
          <w:p>
            <w:pPr>
              <w:bidi/>
            </w:pPr>
            <w:r>
              <w:rPr>
                <w:b/>
                <w:sz w:val="19"/>
                <w:rtl w:val="1"/>
                <w:lang w:bidi="ar-SA"/>
              </w:rPr>
              <w:t>نوع التشفير</w:t>
            </w:r>
          </w:p>
        </w:tc>
        <w:tc>
          <w:tcPr>
            <w:tcW w:type="dxa" w:w="4874"/>
          </w:tcPr>
          <w:p>
            <w:pPr>
              <w:bidi/>
            </w:pPr>
            <w:r>
              <w:rPr>
                <w:sz w:val="19"/>
                <w:rtl w:val="1"/>
                <w:lang w:bidi="ar-SA"/>
              </w:rPr>
              <w:t>«STARTTLS — يُرقّى بعد الاتصال (الأشيع)» / «SSL/TLS ضمني — مشفّر من البداية» / «بلا تشفير — شبكة داخلية فقط». «اختيار النوع يضبط المنفذ القياسي تلقائياً»</w:t>
            </w:r>
          </w:p>
        </w:tc>
      </w:tr>
      <w:tr>
        <w:tc>
          <w:tcPr>
            <w:tcW w:type="dxa" w:w="4874"/>
          </w:tcPr>
          <w:p>
            <w:pPr>
              <w:bidi/>
            </w:pPr>
            <w:r>
              <w:rPr>
                <w:b/>
                <w:sz w:val="19"/>
                <w:rtl w:val="1"/>
                <w:lang w:bidi="ar-SA"/>
              </w:rPr>
              <w:t>اسم المستخدم</w:t>
            </w:r>
          </w:p>
        </w:tc>
        <w:tc>
          <w:tcPr>
            <w:tcW w:type="dxa" w:w="4874"/>
          </w:tcPr>
          <w:p>
            <w:pPr>
              <w:bidi/>
            </w:pPr>
            <w:r>
              <w:rPr>
                <w:sz w:val="19"/>
                <w:rtl w:val="1"/>
                <w:lang w:bidi="ar-SA"/>
              </w:rPr>
              <w:t>«اتركه فارغاً لمُرحِّل داخلي بلا مصادقة»</w:t>
            </w:r>
          </w:p>
        </w:tc>
      </w:tr>
      <w:tr>
        <w:tc>
          <w:tcPr>
            <w:tcW w:type="dxa" w:w="4874"/>
          </w:tcPr>
          <w:p>
            <w:pPr>
              <w:bidi/>
            </w:pPr>
            <w:r>
              <w:rPr>
                <w:b/>
                <w:sz w:val="19"/>
                <w:rtl w:val="1"/>
                <w:lang w:bidi="ar-SA"/>
              </w:rPr>
              <w:t>كلمة المرور</w:t>
            </w:r>
          </w:p>
        </w:tc>
        <w:tc>
          <w:tcPr>
            <w:tcW w:type="dxa" w:w="4874"/>
          </w:tcPr>
          <w:p>
            <w:pPr>
              <w:bidi/>
            </w:pPr>
            <w:r>
              <w:rPr>
                <w:sz w:val="19"/>
                <w:rtl w:val="1"/>
                <w:lang w:bidi="ar-SA"/>
              </w:rPr>
              <w:t>إن كانت محفوظة ظهر «•••••••• (محفوظة — اتركها فارغة للإبقاء)»</w:t>
            </w:r>
          </w:p>
        </w:tc>
      </w:tr>
      <w:tr>
        <w:tc>
          <w:tcPr>
            <w:tcW w:type="dxa" w:w="4874"/>
          </w:tcPr>
          <w:p>
            <w:pPr>
              <w:bidi/>
            </w:pPr>
            <w:r>
              <w:rPr>
                <w:b/>
                <w:sz w:val="19"/>
                <w:rtl w:val="1"/>
                <w:lang w:bidi="ar-SA"/>
              </w:rPr>
              <w:t>بريد المرسِل</w:t>
            </w:r>
          </w:p>
        </w:tc>
        <w:tc>
          <w:tcPr>
            <w:tcW w:type="dxa" w:w="4874"/>
          </w:tcPr>
          <w:p>
            <w:pPr>
              <w:bidi/>
            </w:pPr>
            <w:r>
              <w:rPr>
                <w:sz w:val="19"/>
                <w:rtl w:val="1"/>
                <w:lang w:bidi="ar-SA"/>
              </w:rPr>
              <w:t>«العنوان الظاهر للمستقبِل»</w:t>
            </w:r>
          </w:p>
        </w:tc>
      </w:tr>
      <w:tr>
        <w:tc>
          <w:tcPr>
            <w:tcW w:type="dxa" w:w="4874"/>
          </w:tcPr>
          <w:p>
            <w:pPr>
              <w:bidi/>
            </w:pPr>
            <w:r>
              <w:rPr>
                <w:b/>
                <w:sz w:val="19"/>
                <w:rtl w:val="1"/>
                <w:lang w:bidi="ar-SA"/>
              </w:rPr>
              <w:t>اسم المرسِل</w:t>
            </w:r>
          </w:p>
        </w:tc>
        <w:tc>
          <w:tcPr>
            <w:tcW w:type="dxa" w:w="4874"/>
          </w:tcPr>
          <w:p>
            <w:pPr>
              <w:bidi/>
            </w:pPr>
            <w:r>
              <w:rPr>
                <w:sz w:val="19"/>
                <w:rtl w:val="1"/>
                <w:lang w:bidi="ar-SA"/>
              </w:rPr>
              <w:t>«الاسم الظاهر بجانب العنوان»</w:t>
            </w:r>
          </w:p>
        </w:tc>
      </w:tr>
      <w:tr>
        <w:tc>
          <w:tcPr>
            <w:tcW w:type="dxa" w:w="4874"/>
          </w:tcPr>
          <w:p>
            <w:pPr>
              <w:bidi/>
            </w:pPr>
            <w:r>
              <w:rPr>
                <w:b/>
                <w:sz w:val="19"/>
                <w:rtl w:val="1"/>
                <w:lang w:bidi="ar-SA"/>
              </w:rPr>
              <w:t>بريد اختبار</w:t>
            </w:r>
          </w:p>
        </w:tc>
        <w:tc>
          <w:tcPr>
            <w:tcW w:type="dxa" w:w="4874"/>
          </w:tcPr>
          <w:p>
            <w:pPr>
              <w:bidi/>
            </w:pPr>
            <w:r>
              <w:rPr>
                <w:sz w:val="19"/>
                <w:rtl w:val="1"/>
                <w:lang w:bidi="ar-SA"/>
              </w:rPr>
              <w:t>«يُرسل رسالة فعلية — احفظ الإعدادات أولاً»</w:t>
            </w:r>
          </w:p>
        </w:tc>
      </w:tr>
      <w:tr>
        <w:tc>
          <w:tcPr>
            <w:tcW w:type="dxa" w:w="4874"/>
          </w:tcPr>
          <w:p>
            <w:pPr>
              <w:bidi/>
            </w:pPr>
            <w:r>
              <w:rPr>
                <w:b/>
                <w:sz w:val="19"/>
                <w:rtl w:val="1"/>
                <w:lang w:bidi="ar-SA"/>
              </w:rPr>
              <w:t>إرسال بريد اختبار</w:t>
            </w:r>
            <w:r>
              <w:rPr>
                <w:sz w:val="19"/>
                <w:rtl w:val="1"/>
                <w:lang w:bidi="ar-SA"/>
              </w:rPr>
              <w:t xml:space="preserve"> / </w:t>
            </w:r>
            <w:r>
              <w:rPr>
                <w:b/>
                <w:sz w:val="19"/>
                <w:rtl w:val="1"/>
                <w:lang w:bidi="ar-SA"/>
              </w:rPr>
              <w:t>حفظ إعدادات البريد</w:t>
            </w:r>
          </w:p>
        </w:tc>
        <w:tc>
          <w:tcPr>
            <w:tcW w:type="dxa" w:w="4874"/>
          </w:tcPr>
          <w:p>
            <w:pPr>
              <w:bidi/>
            </w:pPr>
            <w:r>
              <w:rPr>
                <w:sz w:val="19"/>
                <w:rtl w:val="1"/>
                <w:lang w:bidi="ar-SA"/>
              </w:rPr>
              <w:t>الزرّان</w:t>
            </w:r>
          </w:p>
        </w:tc>
      </w:tr>
    </w:tbl>
    <w:p/>
    <w:p>
      <w:pPr>
        <w:pStyle w:val="Heading3"/>
        <w:bidi/>
      </w:pPr>
      <w:r>
        <w:rPr>
          <w:rtl w:val="1"/>
          <w:lang w:bidi="ar-SA"/>
        </w:rPr>
        <w:t>بطاقة «القطاعات»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 / الزر</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اسم القطاع</w:t>
            </w:r>
          </w:p>
        </w:tc>
        <w:tc>
          <w:tcPr>
            <w:tcW w:type="dxa" w:w="4874"/>
          </w:tcPr>
          <w:p>
            <w:pPr>
              <w:bidi/>
            </w:pPr>
            <w:r>
              <w:rPr>
                <w:sz w:val="19"/>
                <w:rtl w:val="1"/>
                <w:lang w:bidi="ar-SA"/>
              </w:rPr>
              <w:t>حقل قابل للتحرير مباشرةً في الصفّ</w:t>
            </w:r>
          </w:p>
        </w:tc>
      </w:tr>
      <w:tr>
        <w:tc>
          <w:tcPr>
            <w:tcW w:type="dxa" w:w="4874"/>
          </w:tcPr>
          <w:p>
            <w:pPr>
              <w:bidi/>
            </w:pPr>
            <w:r>
              <w:rPr>
                <w:b/>
                <w:sz w:val="19"/>
                <w:rtl w:val="1"/>
                <w:lang w:bidi="ar-SA"/>
              </w:rPr>
              <w:t>الرمز</w:t>
            </w:r>
          </w:p>
        </w:tc>
        <w:tc>
          <w:tcPr>
            <w:tcW w:type="dxa" w:w="4874"/>
          </w:tcPr>
          <w:p>
            <w:pPr>
              <w:bidi/>
            </w:pPr>
            <w:r>
              <w:rPr>
                <w:sz w:val="19"/>
                <w:rtl w:val="1"/>
                <w:lang w:bidi="ar-SA"/>
              </w:rPr>
              <w:t>بادئة رمز المشارك — حرفان إلى أربعة، لاتيني كبير أو أرقام. تُكتب بحروف كبيرة تلقائياً</w:t>
            </w:r>
          </w:p>
        </w:tc>
      </w:tr>
      <w:tr>
        <w:tc>
          <w:tcPr>
            <w:tcW w:type="dxa" w:w="4874"/>
          </w:tcPr>
          <w:p>
            <w:pPr>
              <w:bidi/>
            </w:pPr>
            <w:r>
              <w:rPr>
                <w:b/>
                <w:sz w:val="19"/>
                <w:rtl w:val="1"/>
                <w:lang w:bidi="ar-SA"/>
              </w:rPr>
              <w:t>نموذج</w:t>
            </w:r>
          </w:p>
        </w:tc>
        <w:tc>
          <w:tcPr>
            <w:tcW w:type="dxa" w:w="4874"/>
          </w:tcPr>
          <w:p>
            <w:pPr>
              <w:bidi/>
            </w:pPr>
            <w:r>
              <w:rPr>
                <w:sz w:val="19"/>
                <w:rtl w:val="1"/>
                <w:lang w:bidi="ar-SA"/>
              </w:rPr>
              <w:t xml:space="preserve">معاينة حيّة للرمز الناتج: </w:t>
            </w:r>
            <w:r>
              <w:rPr>
                <w:rFonts w:ascii="Consolas" w:hAnsi="Consolas"/>
                <w:sz w:val="19"/>
                <w:rFonts w:ascii="Consolas" w:hAnsi="Consolas" w:cs="Consolas"/>
                <w:rtl w:val="0"/>
                <w:lang w:bidi="ar-SA"/>
              </w:rPr>
              <w:t>ED-001</w:t>
            </w:r>
          </w:p>
        </w:tc>
      </w:tr>
      <w:tr>
        <w:tc>
          <w:tcPr>
            <w:tcW w:type="dxa" w:w="4874"/>
          </w:tcPr>
          <w:p>
            <w:pPr>
              <w:bidi/>
            </w:pPr>
            <w:r>
              <w:rPr>
                <w:b/>
                <w:sz w:val="19"/>
                <w:rtl w:val="1"/>
                <w:lang w:bidi="ar-SA"/>
              </w:rPr>
              <w:t>مرتبط بـ</w:t>
            </w:r>
          </w:p>
        </w:tc>
        <w:tc>
          <w:tcPr>
            <w:tcW w:type="dxa" w:w="4874"/>
          </w:tcPr>
          <w:p>
            <w:pPr>
              <w:bidi/>
            </w:pPr>
            <w:r>
              <w:rPr>
                <w:sz w:val="19"/>
                <w:rtl w:val="1"/>
                <w:lang w:bidi="ar-SA"/>
              </w:rPr>
              <w:t>«{عدد} مشارك · {عدد} مستخدم»، أو «—» إن لم يرتبط به أحد</w:t>
            </w:r>
          </w:p>
        </w:tc>
      </w:tr>
      <w:tr>
        <w:tc>
          <w:tcPr>
            <w:tcW w:type="dxa" w:w="4874"/>
          </w:tcPr>
          <w:p>
            <w:pPr>
              <w:bidi/>
            </w:pPr>
            <w:r>
              <w:rPr>
                <w:b/>
                <w:sz w:val="19"/>
                <w:rtl w:val="1"/>
                <w:lang w:bidi="ar-SA"/>
              </w:rPr>
              <w:t>حفظ الاسم</w:t>
            </w:r>
          </w:p>
        </w:tc>
        <w:tc>
          <w:tcPr>
            <w:tcW w:type="dxa" w:w="4874"/>
          </w:tcPr>
          <w:p>
            <w:pPr>
              <w:bidi/>
            </w:pPr>
            <w:r>
              <w:rPr>
                <w:sz w:val="19"/>
                <w:rtl w:val="1"/>
                <w:lang w:bidi="ar-SA"/>
              </w:rPr>
              <w:t>يظهر فقط بعد تغيير الاسم</w:t>
            </w:r>
          </w:p>
        </w:tc>
      </w:tr>
      <w:tr>
        <w:tc>
          <w:tcPr>
            <w:tcW w:type="dxa" w:w="4874"/>
          </w:tcPr>
          <w:p>
            <w:pPr>
              <w:bidi/>
            </w:pPr>
            <w:r>
              <w:rPr>
                <w:b/>
                <w:sz w:val="19"/>
                <w:rtl w:val="1"/>
                <w:lang w:bidi="ar-SA"/>
              </w:rPr>
              <w:t>حفظ الرمز</w:t>
            </w:r>
          </w:p>
        </w:tc>
        <w:tc>
          <w:tcPr>
            <w:tcW w:type="dxa" w:w="4874"/>
          </w:tcPr>
          <w:p>
            <w:pPr>
              <w:bidi/>
            </w:pPr>
            <w:r>
              <w:rPr>
                <w:sz w:val="19"/>
                <w:rtl w:val="1"/>
                <w:lang w:bidi="ar-SA"/>
              </w:rPr>
              <w:t>يظهر فقط بعد تغيير الرمز</w:t>
            </w:r>
          </w:p>
        </w:tc>
      </w:tr>
      <w:tr>
        <w:tc>
          <w:tcPr>
            <w:tcW w:type="dxa" w:w="4874"/>
          </w:tcPr>
          <w:p>
            <w:pPr>
              <w:bidi/>
            </w:pPr>
            <w:r>
              <w:rPr>
                <w:b/>
                <w:sz w:val="19"/>
                <w:rtl w:val="1"/>
                <w:lang w:bidi="ar-SA"/>
              </w:rPr>
              <w:t>حذف</w:t>
            </w:r>
          </w:p>
        </w:tc>
        <w:tc>
          <w:tcPr>
            <w:tcW w:type="dxa" w:w="4874"/>
          </w:tcPr>
          <w:p>
            <w:pPr>
              <w:bidi/>
            </w:pPr>
            <w:r>
              <w:rPr>
                <w:sz w:val="19"/>
                <w:rtl w:val="1"/>
                <w:lang w:bidi="ar-SA"/>
              </w:rPr>
              <w:t>يظهر للقطاع غير المرتبط بأحد</w:t>
            </w:r>
          </w:p>
        </w:tc>
      </w:tr>
      <w:tr>
        <w:tc>
          <w:tcPr>
            <w:tcW w:type="dxa" w:w="4874"/>
          </w:tcPr>
          <w:p>
            <w:pPr>
              <w:bidi/>
            </w:pPr>
            <w:r>
              <w:rPr>
                <w:b/>
                <w:sz w:val="19"/>
                <w:rtl w:val="1"/>
                <w:lang w:bidi="ar-SA"/>
              </w:rPr>
              <w:t>محمي</w:t>
            </w:r>
          </w:p>
        </w:tc>
        <w:tc>
          <w:tcPr>
            <w:tcW w:type="dxa" w:w="4874"/>
          </w:tcPr>
          <w:p>
            <w:pPr>
              <w:bidi/>
            </w:pPr>
            <w:r>
              <w:rPr>
                <w:sz w:val="19"/>
                <w:rtl w:val="1"/>
                <w:lang w:bidi="ar-SA"/>
              </w:rPr>
              <w:t>بديل زرّ الحذف للقطاع المرتبط، وتلميحه: «لا يُحذف قطاع مرتبط بمشاركين أو مستخدمين»</w:t>
            </w:r>
          </w:p>
        </w:tc>
      </w:tr>
      <w:tr>
        <w:tc>
          <w:tcPr>
            <w:tcW w:type="dxa" w:w="4874"/>
          </w:tcPr>
          <w:p>
            <w:pPr>
              <w:bidi/>
            </w:pPr>
            <w:r>
              <w:rPr>
                <w:b/>
                <w:sz w:val="19"/>
                <w:rtl w:val="1"/>
                <w:lang w:bidi="ar-SA"/>
              </w:rPr>
              <w:t>إضافة</w:t>
            </w:r>
          </w:p>
        </w:tc>
        <w:tc>
          <w:tcPr>
            <w:tcW w:type="dxa" w:w="4874"/>
          </w:tcPr>
          <w:p>
            <w:pPr>
              <w:bidi/>
            </w:pPr>
            <w:r>
              <w:rPr>
                <w:sz w:val="19"/>
                <w:rtl w:val="1"/>
                <w:lang w:bidi="ar-SA"/>
              </w:rPr>
              <w:t>في الصفّ الفارغ الدائم أسفل الجدول (placeholders: «اسم القطاع…» و«XX»)</w:t>
            </w:r>
          </w:p>
        </w:tc>
      </w:tr>
      <w:tr>
        <w:tc>
          <w:tcPr>
            <w:tcW w:type="dxa" w:w="4874"/>
          </w:tcPr>
          <w:p>
            <w:pPr>
              <w:bidi/>
            </w:pPr>
            <w:r>
              <w:rPr>
                <w:sz w:val="19"/>
                <w:rtl w:val="1"/>
                <w:lang w:bidi="ar-SA"/>
              </w:rPr>
              <w:t>العدّاد أعلى البطاقة</w:t>
            </w:r>
          </w:p>
        </w:tc>
        <w:tc>
          <w:tcPr>
            <w:tcW w:type="dxa" w:w="4874"/>
          </w:tcPr>
          <w:p>
            <w:pPr>
              <w:bidi/>
            </w:pPr>
            <w:r>
              <w:rPr>
                <w:sz w:val="19"/>
                <w:rtl w:val="1"/>
                <w:lang w:bidi="ar-SA"/>
              </w:rPr>
              <w:t>«{عدد القطاعات} من 26» — رقم إرشادي لا حدّ يمنع الإضافة</w:t>
            </w:r>
          </w:p>
        </w:tc>
      </w:tr>
    </w:tbl>
    <w:p/>
    <w:p>
      <w:pPr>
        <w:pStyle w:val="Heading3"/>
        <w:bidi/>
      </w:pPr>
      <w:r>
        <w:rPr>
          <w:rtl w:val="1"/>
          <w:lang w:bidi="ar-SA"/>
        </w:rPr>
        <w:t>بطاقات التشغيل الثلاث</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البطاقة</w:t>
            </w:r>
          </w:p>
        </w:tc>
        <w:tc>
          <w:tcPr>
            <w:tcW w:type="dxa" w:w="3250"/>
            <w:shd w:val="clear" w:color="auto" w:fill="EAF5EF"/>
          </w:tcPr>
          <w:p>
            <w:pPr>
              <w:bidi/>
            </w:pPr>
            <w:r>
              <w:rPr>
                <w:b/>
                <w:sz w:val="19"/>
              </w:rPr>
            </w:r>
            <w:r>
              <w:rPr>
                <w:b/>
                <w:sz w:val="19"/>
                <w:rtl w:val="1"/>
                <w:lang w:bidi="ar-SA"/>
              </w:rPr>
              <w:t>الحقل</w:t>
            </w:r>
          </w:p>
        </w:tc>
        <w:tc>
          <w:tcPr>
            <w:tcW w:type="dxa" w:w="3250"/>
            <w:shd w:val="clear" w:color="auto" w:fill="EAF5EF"/>
          </w:tcPr>
          <w:p>
            <w:pPr>
              <w:bidi/>
            </w:pPr>
            <w:r>
              <w:rPr>
                <w:b/>
                <w:sz w:val="19"/>
              </w:rPr>
            </w:r>
            <w:r>
              <w:rPr>
                <w:b/>
                <w:sz w:val="19"/>
                <w:rtl w:val="1"/>
                <w:lang w:bidi="ar-SA"/>
              </w:rPr>
              <w:t>المدى المقبول</w:t>
            </w:r>
          </w:p>
        </w:tc>
      </w:tr>
      <w:tr>
        <w:tc>
          <w:tcPr>
            <w:tcW w:type="dxa" w:w="3250"/>
          </w:tcPr>
          <w:p>
            <w:pPr>
              <w:bidi/>
            </w:pPr>
            <w:r>
              <w:rPr>
                <w:b/>
                <w:sz w:val="19"/>
                <w:rtl w:val="1"/>
                <w:lang w:bidi="ar-SA"/>
              </w:rPr>
              <w:t>التوزيع الأسبوعي</w:t>
            </w:r>
          </w:p>
        </w:tc>
        <w:tc>
          <w:tcPr>
            <w:tcW w:type="dxa" w:w="3250"/>
          </w:tcPr>
          <w:p>
            <w:pPr>
              <w:bidi/>
            </w:pPr>
            <w:r>
              <w:rPr>
                <w:sz w:val="19"/>
                <w:rtl w:val="1"/>
                <w:lang w:bidi="ar-SA"/>
              </w:rPr>
              <w:t>«الحدّ لكل مقيّم / يوم»</w:t>
            </w:r>
          </w:p>
        </w:tc>
        <w:tc>
          <w:tcPr>
            <w:tcW w:type="dxa" w:w="3250"/>
          </w:tcPr>
          <w:p>
            <w:pPr>
              <w:bidi/>
            </w:pPr>
            <w:r>
              <w:rPr>
                <w:sz w:val="19"/>
                <w:rtl w:val="1"/>
                <w:lang w:bidi="ar-SA"/>
              </w:rPr>
              <w:t>عدد صحيح بين 1 و 50</w:t>
            </w:r>
          </w:p>
        </w:tc>
      </w:tr>
      <w:tr>
        <w:tc>
          <w:tcPr>
            <w:tcW w:type="dxa" w:w="3250"/>
          </w:tcPr>
          <w:p>
            <w:pPr>
              <w:bidi/>
            </w:pPr>
            <w:r>
              <w:rPr>
                <w:b/>
                <w:sz w:val="19"/>
                <w:rtl w:val="1"/>
                <w:lang w:bidi="ar-SA"/>
              </w:rPr>
              <w:t>أوقات الجلسات</w:t>
            </w:r>
          </w:p>
        </w:tc>
        <w:tc>
          <w:tcPr>
            <w:tcW w:type="dxa" w:w="3250"/>
          </w:tcPr>
          <w:p>
            <w:pPr>
              <w:bidi/>
            </w:pPr>
            <w:r>
              <w:rPr>
                <w:sz w:val="19"/>
                <w:rtl w:val="1"/>
                <w:lang w:bidi="ar-SA"/>
              </w:rPr>
              <w:t>«الأوقات (مفصولة بفاصلة)»</w:t>
            </w:r>
          </w:p>
        </w:tc>
        <w:tc>
          <w:tcPr>
            <w:tcW w:type="dxa" w:w="3250"/>
          </w:tcPr>
          <w:p>
            <w:pPr>
              <w:bidi/>
            </w:pPr>
            <w:r>
              <w:rPr>
                <w:sz w:val="19"/>
                <w:rtl w:val="1"/>
                <w:lang w:bidi="ar-SA"/>
              </w:rPr>
              <w:t xml:space="preserve">من وقت واحد إلى ستة، بصيغة </w:t>
            </w:r>
            <w:r>
              <w:rPr>
                <w:rFonts w:ascii="Consolas" w:hAnsi="Consolas"/>
                <w:sz w:val="19"/>
                <w:rFonts w:ascii="Consolas" w:hAnsi="Consolas" w:cs="Consolas"/>
                <w:rtl w:val="0"/>
                <w:lang w:bidi="ar-SA"/>
              </w:rPr>
              <w:t>HH:MM</w:t>
            </w:r>
            <w:r>
              <w:rPr>
                <w:sz w:val="19"/>
                <w:rtl w:val="1"/>
                <w:lang w:bidi="ar-SA"/>
              </w:rPr>
              <w:t xml:space="preserve"> بنظام 24 ساعة</w:t>
            </w:r>
          </w:p>
        </w:tc>
      </w:tr>
      <w:tr>
        <w:tc>
          <w:tcPr>
            <w:tcW w:type="dxa" w:w="3250"/>
          </w:tcPr>
          <w:p>
            <w:pPr>
              <w:bidi/>
            </w:pPr>
            <w:r>
              <w:rPr>
                <w:b/>
                <w:sz w:val="19"/>
                <w:rtl w:val="1"/>
                <w:lang w:bidi="ar-SA"/>
              </w:rPr>
              <w:t>تصنيف القيادة</w:t>
            </w:r>
          </w:p>
        </w:tc>
        <w:tc>
          <w:tcPr>
            <w:tcW w:type="dxa" w:w="3250"/>
          </w:tcPr>
          <w:p>
            <w:pPr>
              <w:bidi/>
            </w:pPr>
            <w:r>
              <w:rPr>
                <w:sz w:val="19"/>
                <w:rtl w:val="1"/>
                <w:lang w:bidi="ar-SA"/>
              </w:rPr>
              <w:t>«الرتب العسكرية «العليا» (افصل بينها بفاصلة)»</w:t>
            </w:r>
          </w:p>
        </w:tc>
        <w:tc>
          <w:tcPr>
            <w:tcW w:type="dxa" w:w="3250"/>
          </w:tcPr>
          <w:p>
            <w:pPr>
              <w:bidi/>
            </w:pPr>
            <w:r>
              <w:rPr>
                <w:sz w:val="19"/>
                <w:rtl w:val="1"/>
                <w:lang w:bidi="ar-SA"/>
              </w:rPr>
              <w:t>نصّ مطلوب</w:t>
            </w:r>
          </w:p>
        </w:tc>
      </w:tr>
      <w:tr>
        <w:tc>
          <w:tcPr>
            <w:tcW w:type="dxa" w:w="3250"/>
          </w:tcPr>
          <w:p>
            <w:pPr>
              <w:bidi/>
            </w:pPr>
            <w:r>
              <w:rPr>
                <w:b/>
                <w:sz w:val="19"/>
                <w:rtl w:val="1"/>
                <w:lang w:bidi="ar-SA"/>
              </w:rPr>
              <w:t>تصنيف القيادة</w:t>
            </w:r>
          </w:p>
        </w:tc>
        <w:tc>
          <w:tcPr>
            <w:tcW w:type="dxa" w:w="3250"/>
          </w:tcPr>
          <w:p>
            <w:pPr>
              <w:bidi/>
            </w:pPr>
            <w:r>
              <w:rPr>
                <w:sz w:val="19"/>
                <w:rtl w:val="1"/>
                <w:lang w:bidi="ar-SA"/>
              </w:rPr>
              <w:t>«عتبة الرتبة المدنية للقيادة العليا (م-؟ فأعلى)»</w:t>
            </w:r>
          </w:p>
        </w:tc>
        <w:tc>
          <w:tcPr>
            <w:tcW w:type="dxa" w:w="3250"/>
          </w:tcPr>
          <w:p>
            <w:pPr>
              <w:bidi/>
            </w:pPr>
            <w:r>
              <w:rPr>
                <w:sz w:val="19"/>
                <w:rtl w:val="1"/>
                <w:lang w:bidi="ar-SA"/>
              </w:rPr>
              <w:t>عدد صحيح بين 1 و 20</w:t>
            </w:r>
          </w:p>
        </w:tc>
      </w:tr>
    </w:tbl>
    <w:p/>
    <w:p>
      <w:pPr>
        <w:bidi/>
      </w:pPr>
      <w:r>
        <w:rPr>
          <w:rtl w:val="1"/>
          <w:lang w:bidi="ar-SA"/>
        </w:rPr>
        <w:t xml:space="preserve">زرّ الحفظ في هذه الثلاث لا يظهر إلا بعد تغيير القيمة، ونصّه </w:t>
      </w:r>
      <w:r>
        <w:rPr>
          <w:b/>
          <w:rtl w:val="1"/>
          <w:lang w:bidi="ar-SA"/>
        </w:rPr>
        <w:t>حفظ</w:t>
      </w:r>
      <w:r>
        <w:rPr>
          <w:rtl w:val="1"/>
          <w:lang w:bidi="ar-SA"/>
        </w:rPr>
        <w:t xml:space="preserve"> في الأوليَين و</w:t>
      </w:r>
      <w:r>
        <w:rPr>
          <w:b/>
          <w:rtl w:val="1"/>
          <w:lang w:bidi="ar-SA"/>
        </w:rPr>
        <w:t>حفظ قواعد التصنيف</w:t>
      </w:r>
      <w:r>
        <w:rPr>
          <w:rtl w:val="1"/>
          <w:lang w:bidi="ar-SA"/>
        </w:rPr>
        <w:t xml:space="preserve"> في الثالثة.</w:t>
      </w:r>
    </w:p>
    <w:p>
      <w:pPr>
        <w:pStyle w:val="Heading3"/>
        <w:bidi/>
      </w:pPr>
      <w:r>
        <w:rPr>
          <w:rtl w:val="1"/>
          <w:lang w:bidi="ar-SA"/>
        </w:rPr>
        <w:t>كيف تعمل فيها</w:t>
      </w:r>
    </w:p>
    <w:p>
      <w:pPr>
        <w:bidi/>
      </w:pPr>
      <w:r>
        <w:rPr>
          <w:b/>
          <w:rtl w:val="1"/>
          <w:lang w:bidi="ar-SA"/>
        </w:rPr>
        <w:t>١) ربط الدخول بـ Active Directory</w:t>
      </w:r>
    </w:p>
    <w:p>
      <w:pPr>
        <w:jc w:val="center"/>
      </w:pPr>
      <w:r>
        <w:drawing>
          <wp:inline xmlns:a="http://schemas.openxmlformats.org/drawingml/2006/main" xmlns:pic="http://schemas.openxmlformats.org/drawingml/2006/picture">
            <wp:extent cx="5852160" cy="5549798"/>
            <wp:docPr id="286" name="Picture 286"/>
            <wp:cNvGraphicFramePr>
              <a:graphicFrameLocks noChangeAspect="1"/>
            </wp:cNvGraphicFramePr>
            <a:graphic>
              <a:graphicData uri="http://schemas.openxmlformats.org/drawingml/2006/picture">
                <pic:pic>
                  <pic:nvPicPr>
                    <pic:cNvPr id="0" name="settings-ldap.jpg"/>
                    <pic:cNvPicPr/>
                  </pic:nvPicPr>
                  <pic:blipFill>
                    <a:blip r:embed="rId176"/>
                    <a:stretch>
                      <a:fillRect/>
                    </a:stretch>
                  </pic:blipFill>
                  <pic:spPr>
                    <a:xfrm>
                      <a:off x="0" y="0"/>
                      <a:ext cx="5852160" cy="5549798"/>
                    </a:xfrm>
                    <a:prstGeom prst="rect"/>
                  </pic:spPr>
                </pic:pic>
              </a:graphicData>
            </a:graphic>
          </wp:inline>
        </w:drawing>
      </w:r>
    </w:p>
    <w:p>
      <w:pPr>
        <w:jc w:val="center"/>
        <w:bidi/>
      </w:pPr>
      <w:r>
        <w:rPr>
          <w:i/>
          <w:color w:val="6B7F74"/>
          <w:sz w:val="18"/>
          <w:rtl w:val="1"/>
          <w:lang w:bidi="ar-SA"/>
        </w:rPr>
        <w:t>بطاقة Active Directory / LDAP</w:t>
      </w:r>
    </w:p>
    <w:p>
      <w:pPr>
        <w:pStyle w:val="ListNumber"/>
        <w:bidi/>
      </w:pPr>
      <w:r>
        <w:rPr>
          <w:rtl w:val="1"/>
          <w:lang w:bidi="ar-SA"/>
        </w:rPr>
        <w:t xml:space="preserve">اكتب </w:t>
      </w:r>
      <w:r>
        <w:rPr>
          <w:b/>
          <w:rtl w:val="1"/>
          <w:lang w:bidi="ar-SA"/>
        </w:rPr>
        <w:t>عنوان الخادم</w:t>
      </w:r>
      <w:r>
        <w:rPr>
          <w:rtl w:val="1"/>
          <w:lang w:bidi="ar-SA"/>
        </w:rPr>
        <w:t xml:space="preserve"> بلا بروتوكول، ثم </w:t>
      </w:r>
      <w:r>
        <w:rPr>
          <w:b/>
          <w:rtl w:val="1"/>
          <w:lang w:bidi="ar-SA"/>
        </w:rPr>
        <w:t>المنفذ</w:t>
      </w:r>
      <w:r>
        <w:rPr>
          <w:rtl w:val="1"/>
          <w:lang w:bidi="ar-SA"/>
        </w:rPr>
        <w:t xml:space="preserve"> (389 أو 636)، ثم </w:t>
      </w:r>
      <w:r>
        <w:rPr>
          <w:b/>
          <w:rtl w:val="1"/>
          <w:lang w:bidi="ar-SA"/>
        </w:rPr>
        <w:t>اسم الدومين</w:t>
      </w:r>
      <w:r>
        <w:rPr>
          <w:rtl w:val="1"/>
          <w:lang w:bidi="ar-SA"/>
        </w:rPr>
        <w:t xml:space="preserve"> المختصر.</w:t>
      </w:r>
    </w:p>
    <w:p>
      <w:pPr>
        <w:pStyle w:val="ListNumber"/>
        <w:bidi/>
      </w:pPr>
      <w:r>
        <w:rPr>
          <w:rtl w:val="1"/>
          <w:lang w:bidi="ar-SA"/>
        </w:rPr>
        <w:t xml:space="preserve">اضغط </w:t>
      </w:r>
      <w:r>
        <w:rPr>
          <w:b/>
          <w:rtl w:val="1"/>
          <w:lang w:bidi="ar-SA"/>
        </w:rPr>
        <w:t>اختبار الاتصال</w:t>
      </w:r>
      <w:r>
        <w:rPr>
          <w:rtl w:val="1"/>
          <w:lang w:bidi="ar-SA"/>
        </w:rPr>
        <w:t xml:space="preserve"> قبل أي شيء.</w:t>
      </w:r>
    </w:p>
    <w:p>
      <w:pPr>
        <w:pStyle w:val="ListNumber"/>
        <w:bidi/>
      </w:pPr>
      <w:r>
        <w:rPr>
          <w:rtl w:val="1"/>
          <w:lang w:bidi="ar-SA"/>
        </w:rPr>
        <w:t xml:space="preserve">إن ظهرت نتيجة خضراء، فعِّل </w:t>
      </w:r>
      <w:r>
        <w:rPr>
          <w:b/>
          <w:rtl w:val="1"/>
          <w:lang w:bidi="ar-SA"/>
        </w:rPr>
        <w:t>تفعيل الربط مع LDAP</w:t>
      </w:r>
      <w:r>
        <w:rPr>
          <w:rtl w:val="1"/>
          <w:lang w:bidi="ar-SA"/>
        </w:rPr>
        <w:t>.</w:t>
      </w:r>
    </w:p>
    <w:p>
      <w:pPr>
        <w:pStyle w:val="ListNumber"/>
        <w:bidi/>
      </w:pPr>
      <w:r>
        <w:rPr>
          <w:rtl w:val="1"/>
          <w:lang w:bidi="ar-SA"/>
        </w:rPr>
        <w:t xml:space="preserve">اضغط </w:t>
      </w:r>
      <w:r>
        <w:rPr>
          <w:b/>
          <w:rtl w:val="1"/>
          <w:lang w:bidi="ar-SA"/>
        </w:rPr>
        <w:t>حفظ الإعدادات</w:t>
      </w:r>
      <w:r>
        <w:rPr>
          <w:rtl w:val="1"/>
          <w:lang w:bidi="ar-SA"/>
        </w:rPr>
        <w:t>.</w:t>
      </w:r>
    </w:p>
    <w:p>
      <w:pPr>
        <w:bidi/>
      </w:pPr>
      <w:r>
        <w:rPr>
          <w:rtl w:val="1"/>
          <w:lang w:bidi="ar-SA"/>
        </w:rPr>
        <w:t>النتيجة: يظهر «تم حفظ إعدادات LDAP بنجاح»، ويصبح المستخدمون الداخليون يصادَقون بكلمة مرور الدومين. المستخدمون الخارجيون يبقون على كلمة المرور المحلية دائماً.</w:t>
      </w:r>
    </w:p>
    <w:p>
      <w:pPr>
        <w:bidi/>
      </w:pPr>
      <w:r>
        <w:rPr>
          <w:b/>
          <w:rtl w:val="1"/>
          <w:lang w:bidi="ar-SA"/>
        </w:rPr>
        <w:t>٢) ضبط بوّابة الرسائل النصية واختبارها</w:t>
      </w:r>
    </w:p>
    <w:p>
      <w:pPr>
        <w:jc w:val="center"/>
      </w:pPr>
      <w:r>
        <w:drawing>
          <wp:inline xmlns:a="http://schemas.openxmlformats.org/drawingml/2006/main" xmlns:pic="http://schemas.openxmlformats.org/drawingml/2006/picture">
            <wp:extent cx="5852160" cy="6154770"/>
            <wp:docPr id="287" name="Picture 287"/>
            <wp:cNvGraphicFramePr>
              <a:graphicFrameLocks noChangeAspect="1"/>
            </wp:cNvGraphicFramePr>
            <a:graphic>
              <a:graphicData uri="http://schemas.openxmlformats.org/drawingml/2006/picture">
                <pic:pic>
                  <pic:nvPicPr>
                    <pic:cNvPr id="0" name="settings-sms.jpg"/>
                    <pic:cNvPicPr/>
                  </pic:nvPicPr>
                  <pic:blipFill>
                    <a:blip r:embed="rId177"/>
                    <a:stretch>
                      <a:fillRect/>
                    </a:stretch>
                  </pic:blipFill>
                  <pic:spPr>
                    <a:xfrm>
                      <a:off x="0" y="0"/>
                      <a:ext cx="5852160" cy="6154770"/>
                    </a:xfrm>
                    <a:prstGeom prst="rect"/>
                  </pic:spPr>
                </pic:pic>
              </a:graphicData>
            </a:graphic>
          </wp:inline>
        </w:drawing>
      </w:r>
    </w:p>
    <w:p>
      <w:pPr>
        <w:jc w:val="center"/>
        <w:bidi/>
      </w:pPr>
      <w:r>
        <w:rPr>
          <w:i/>
          <w:color w:val="6B7F74"/>
          <w:sz w:val="18"/>
          <w:rtl w:val="1"/>
          <w:lang w:bidi="ar-SA"/>
        </w:rPr>
        <w:t>بطاقة بوّابة الرسائل النصية — المفتاح محفوظ فيظهر مقنّعاً</w:t>
      </w:r>
    </w:p>
    <w:p>
      <w:pPr>
        <w:pStyle w:val="ListNumber"/>
        <w:bidi/>
      </w:pPr>
      <w:r>
        <w:rPr>
          <w:rtl w:val="1"/>
          <w:lang w:bidi="ar-SA"/>
        </w:rPr>
        <w:t xml:space="preserve">اكتب </w:t>
      </w:r>
      <w:r>
        <w:rPr>
          <w:b/>
          <w:rtl w:val="1"/>
          <w:lang w:bidi="ar-SA"/>
        </w:rPr>
        <w:t>عنوان البوّابة</w:t>
      </w:r>
      <w:r>
        <w:rPr>
          <w:rtl w:val="1"/>
          <w:lang w:bidi="ar-SA"/>
        </w:rPr>
        <w:t xml:space="preserve"> مبتدئاً بـ </w:t>
      </w:r>
      <w:r>
        <w:rPr>
          <w:rFonts w:ascii="Consolas" w:hAnsi="Consolas"/>
          <w:sz w:val="19"/>
          <w:rFonts w:ascii="Consolas" w:hAnsi="Consolas" w:cs="Consolas"/>
          <w:rtl w:val="0"/>
          <w:lang w:bidi="ar-SA"/>
        </w:rPr>
        <w:t>https://</w:t>
      </w:r>
      <w:r>
        <w:rPr>
          <w:rtl w:val="1"/>
          <w:lang w:bidi="ar-SA"/>
        </w:rPr>
        <w:t>.</w:t>
      </w:r>
    </w:p>
    <w:p>
      <w:pPr>
        <w:pStyle w:val="ListNumber"/>
        <w:bidi/>
      </w:pPr>
      <w:r>
        <w:rPr>
          <w:rtl w:val="1"/>
          <w:lang w:bidi="ar-SA"/>
        </w:rPr>
        <w:t xml:space="preserve">الصق </w:t>
      </w:r>
      <w:r>
        <w:rPr>
          <w:b/>
          <w:rtl w:val="1"/>
          <w:lang w:bidi="ar-SA"/>
        </w:rPr>
        <w:t>مفتاح البوّابة</w:t>
      </w:r>
      <w:r>
        <w:rPr>
          <w:rtl w:val="1"/>
          <w:lang w:bidi="ar-SA"/>
        </w:rPr>
        <w:t>. إن كان محفوظاً من قبل واكتفيت به فاترك الحقل فارغاً.</w:t>
      </w:r>
    </w:p>
    <w:p>
      <w:pPr>
        <w:pStyle w:val="ListNumber"/>
        <w:bidi/>
      </w:pPr>
      <w:r>
        <w:rPr>
          <w:rtl w:val="1"/>
          <w:lang w:bidi="ar-SA"/>
        </w:rPr>
        <w:t xml:space="preserve">اكتب </w:t>
      </w:r>
      <w:r>
        <w:rPr>
          <w:b/>
          <w:rtl w:val="1"/>
          <w:lang w:bidi="ar-SA"/>
        </w:rPr>
        <w:t>اسم المرسِل</w:t>
      </w:r>
      <w:r>
        <w:rPr>
          <w:rtl w:val="1"/>
          <w:lang w:bidi="ar-SA"/>
        </w:rPr>
        <w:t xml:space="preserve"> كما هو مسجَّل لدى المزوّد، و</w:t>
      </w:r>
      <w:r>
        <w:rPr>
          <w:b/>
          <w:rtl w:val="1"/>
          <w:lang w:bidi="ar-SA"/>
        </w:rPr>
        <w:t>رقم الدعم</w:t>
      </w:r>
      <w:r>
        <w:rPr>
          <w:rtl w:val="1"/>
          <w:lang w:bidi="ar-SA"/>
        </w:rPr>
        <w:t xml:space="preserve"> إن كانت قوالبك تستعمل </w:t>
      </w:r>
      <w:r>
        <w:rPr>
          <w:rFonts w:ascii="Consolas" w:hAnsi="Consolas"/>
          <w:sz w:val="19"/>
          <w:rFonts w:ascii="Consolas" w:hAnsi="Consolas" w:cs="Consolas"/>
          <w:rtl w:val="0"/>
          <w:lang w:bidi="ar-SA"/>
        </w:rPr>
        <w:t>{phone}</w:t>
      </w:r>
      <w:r>
        <w:rPr>
          <w:rtl w:val="1"/>
          <w:lang w:bidi="ar-SA"/>
        </w:rPr>
        <w:t>.</w:t>
      </w:r>
    </w:p>
    <w:p>
      <w:pPr>
        <w:pStyle w:val="ListNumber"/>
        <w:bidi/>
      </w:pPr>
      <w:r>
        <w:rPr>
          <w:rtl w:val="1"/>
          <w:lang w:bidi="ar-SA"/>
        </w:rPr>
        <w:t xml:space="preserve">فعِّل </w:t>
      </w:r>
      <w:r>
        <w:rPr>
          <w:b/>
          <w:rtl w:val="1"/>
          <w:lang w:bidi="ar-SA"/>
        </w:rPr>
        <w:t>تفعيل الإرسال الفعلي</w:t>
      </w:r>
      <w:r>
        <w:rPr>
          <w:rtl w:val="1"/>
          <w:lang w:bidi="ar-SA"/>
        </w:rPr>
        <w:t xml:space="preserve">، ثم اضغط </w:t>
      </w:r>
      <w:r>
        <w:rPr>
          <w:b/>
          <w:rtl w:val="1"/>
          <w:lang w:bidi="ar-SA"/>
        </w:rPr>
        <w:t>حفظ إعدادات البوّابة</w:t>
      </w:r>
      <w:r>
        <w:rPr>
          <w:rtl w:val="1"/>
          <w:lang w:bidi="ar-SA"/>
        </w:rPr>
        <w:t>.</w:t>
      </w:r>
    </w:p>
    <w:p>
      <w:pPr>
        <w:pStyle w:val="ListNumber"/>
        <w:bidi/>
      </w:pPr>
      <w:r>
        <w:rPr>
          <w:rtl w:val="1"/>
          <w:lang w:bidi="ar-SA"/>
        </w:rPr>
        <w:t xml:space="preserve">اكتب رقماً في </w:t>
      </w:r>
      <w:r>
        <w:rPr>
          <w:b/>
          <w:rtl w:val="1"/>
          <w:lang w:bidi="ar-SA"/>
        </w:rPr>
        <w:t>رقم اختبار</w:t>
      </w:r>
      <w:r>
        <w:rPr>
          <w:rtl w:val="1"/>
          <w:lang w:bidi="ar-SA"/>
        </w:rPr>
        <w:t xml:space="preserve"> بصيغة </w:t>
      </w:r>
      <w:r>
        <w:rPr>
          <w:rFonts w:ascii="Consolas" w:hAnsi="Consolas"/>
          <w:sz w:val="19"/>
          <w:rFonts w:ascii="Consolas" w:hAnsi="Consolas" w:cs="Consolas"/>
          <w:rtl w:val="0"/>
          <w:lang w:bidi="ar-SA"/>
        </w:rPr>
        <w:t>05XXXXXXXX</w:t>
      </w:r>
      <w:r>
        <w:rPr>
          <w:rtl w:val="1"/>
          <w:lang w:bidi="ar-SA"/>
        </w:rPr>
        <w:t xml:space="preserve"> ثم اضغط </w:t>
      </w:r>
      <w:r>
        <w:rPr>
          <w:b/>
          <w:rtl w:val="1"/>
          <w:lang w:bidi="ar-SA"/>
        </w:rPr>
        <w:t>إرسال رسالة اختبار</w:t>
      </w:r>
      <w:r>
        <w:rPr>
          <w:rtl w:val="1"/>
          <w:lang w:bidi="ar-SA"/>
        </w:rPr>
        <w:t>.</w:t>
      </w:r>
    </w:p>
    <w:p>
      <w:pPr>
        <w:bidi/>
      </w:pPr>
      <w:r>
        <w:rPr>
          <w:rtl w:val="1"/>
          <w:lang w:bidi="ar-SA"/>
        </w:rPr>
        <w:t>النتيجة: شريط أخضر «تم إرسال رسالة الاختبار — تحقّق من الجوال». الرسالة تُرسَل فعلياً وبتكلفة، وتُدوَّن المحاولة في سجل التدقيق.</w:t>
      </w:r>
    </w:p>
    <w:p>
      <w:pPr>
        <w:bidi/>
      </w:pPr>
      <w:r>
        <w:rPr>
          <w:b/>
          <w:rtl w:val="1"/>
          <w:lang w:bidi="ar-SA"/>
        </w:rPr>
        <w:t>٣) ضبط بوّابة التحقق من الهوية</w:t>
      </w:r>
    </w:p>
    <w:p>
      <w:pPr>
        <w:jc w:val="center"/>
      </w:pPr>
      <w:r>
        <w:drawing>
          <wp:inline xmlns:a="http://schemas.openxmlformats.org/drawingml/2006/main" xmlns:pic="http://schemas.openxmlformats.org/drawingml/2006/picture">
            <wp:extent cx="5131003" cy="6949440"/>
            <wp:docPr id="288" name="Picture 288"/>
            <wp:cNvGraphicFramePr>
              <a:graphicFrameLocks noChangeAspect="1"/>
            </wp:cNvGraphicFramePr>
            <a:graphic>
              <a:graphicData uri="http://schemas.openxmlformats.org/drawingml/2006/picture">
                <pic:pic>
                  <pic:nvPicPr>
                    <pic:cNvPr id="0" name="settings-idverify.jpg"/>
                    <pic:cNvPicPr/>
                  </pic:nvPicPr>
                  <pic:blipFill>
                    <a:blip r:embed="rId178"/>
                    <a:stretch>
                      <a:fillRect/>
                    </a:stretch>
                  </pic:blipFill>
                  <pic:spPr>
                    <a:xfrm>
                      <a:off x="0" y="0"/>
                      <a:ext cx="5131003" cy="6949440"/>
                    </a:xfrm>
                    <a:prstGeom prst="rect"/>
                  </pic:spPr>
                </pic:pic>
              </a:graphicData>
            </a:graphic>
          </wp:inline>
        </w:drawing>
      </w:r>
    </w:p>
    <w:p>
      <w:pPr>
        <w:jc w:val="center"/>
        <w:bidi/>
      </w:pPr>
      <w:r>
        <w:rPr>
          <w:i/>
          <w:color w:val="6B7F74"/>
          <w:sz w:val="18"/>
          <w:rtl w:val="1"/>
          <w:lang w:bidi="ar-SA"/>
        </w:rPr>
        <w:t>بطاقة بوّابة التحقق من الهوية بعد اختيار «يقين / أبشر»</w:t>
      </w:r>
    </w:p>
    <w:p>
      <w:pPr>
        <w:pStyle w:val="ListNumber"/>
        <w:bidi/>
      </w:pPr>
      <w:r>
        <w:rPr>
          <w:rtl w:val="1"/>
          <w:lang w:bidi="ar-SA"/>
        </w:rPr>
        <w:t xml:space="preserve">اختر </w:t>
      </w:r>
      <w:r>
        <w:rPr>
          <w:b/>
          <w:rtl w:val="1"/>
          <w:lang w:bidi="ar-SA"/>
        </w:rPr>
        <w:t>المزوّد</w:t>
      </w:r>
      <w:r>
        <w:rPr>
          <w:rtl w:val="1"/>
          <w:lang w:bidi="ar-SA"/>
        </w:rPr>
        <w:t>: «يقين / أبشر» لخريطة طلب وردّ أبشر، أو «عام (شكل قياسي)» لغيره.</w:t>
      </w:r>
    </w:p>
    <w:p>
      <w:pPr>
        <w:pStyle w:val="ListNumber"/>
        <w:bidi/>
      </w:pPr>
      <w:r>
        <w:rPr>
          <w:rtl w:val="1"/>
          <w:lang w:bidi="ar-SA"/>
        </w:rPr>
        <w:t xml:space="preserve">اكتب </w:t>
      </w:r>
      <w:r>
        <w:rPr>
          <w:b/>
          <w:rtl w:val="1"/>
          <w:lang w:bidi="ar-SA"/>
        </w:rPr>
        <w:t>عنوان البوّابة</w:t>
      </w:r>
      <w:r>
        <w:rPr>
          <w:rtl w:val="1"/>
          <w:lang w:bidi="ar-SA"/>
        </w:rPr>
        <w:t xml:space="preserve"> مبتدئاً بـ </w:t>
      </w:r>
      <w:r>
        <w:rPr>
          <w:rFonts w:ascii="Consolas" w:hAnsi="Consolas"/>
          <w:sz w:val="19"/>
          <w:rFonts w:ascii="Consolas" w:hAnsi="Consolas" w:cs="Consolas"/>
          <w:rtl w:val="0"/>
          <w:lang w:bidi="ar-SA"/>
        </w:rPr>
        <w:t>https://</w:t>
      </w:r>
      <w:r>
        <w:rPr>
          <w:rtl w:val="1"/>
          <w:lang w:bidi="ar-SA"/>
        </w:rPr>
        <w:t xml:space="preserve">، والصق </w:t>
      </w:r>
      <w:r>
        <w:rPr>
          <w:b/>
          <w:rtl w:val="1"/>
          <w:lang w:bidi="ar-SA"/>
        </w:rPr>
        <w:t>مفتاح البوّابة</w:t>
      </w:r>
      <w:r>
        <w:rPr>
          <w:rtl w:val="1"/>
          <w:lang w:bidi="ar-SA"/>
        </w:rPr>
        <w:t>، و</w:t>
      </w:r>
      <w:r>
        <w:rPr>
          <w:b/>
          <w:rtl w:val="1"/>
          <w:lang w:bidi="ar-SA"/>
        </w:rPr>
        <w:t>معرّف التطبيق</w:t>
      </w:r>
      <w:r>
        <w:rPr>
          <w:rtl w:val="1"/>
          <w:lang w:bidi="ar-SA"/>
        </w:rPr>
        <w:t xml:space="preserve"> إن طلبه المزوّد.</w:t>
      </w:r>
    </w:p>
    <w:p>
      <w:pPr>
        <w:pStyle w:val="ListNumber"/>
        <w:bidi/>
      </w:pPr>
      <w:r>
        <w:rPr>
          <w:rtl w:val="1"/>
          <w:lang w:bidi="ar-SA"/>
        </w:rPr>
        <w:t xml:space="preserve">فعِّل </w:t>
      </w:r>
      <w:r>
        <w:rPr>
          <w:b/>
          <w:rtl w:val="1"/>
          <w:lang w:bidi="ar-SA"/>
        </w:rPr>
        <w:t>تفعيل التحقق</w:t>
      </w:r>
      <w:r>
        <w:rPr>
          <w:rtl w:val="1"/>
          <w:lang w:bidi="ar-SA"/>
        </w:rPr>
        <w:t xml:space="preserve"> ثم اضغط </w:t>
      </w:r>
      <w:r>
        <w:rPr>
          <w:b/>
          <w:rtl w:val="1"/>
          <w:lang w:bidi="ar-SA"/>
        </w:rPr>
        <w:t>حفظ إعدادات التحقق</w:t>
      </w:r>
      <w:r>
        <w:rPr>
          <w:rtl w:val="1"/>
          <w:lang w:bidi="ar-SA"/>
        </w:rPr>
        <w:t>.</w:t>
      </w:r>
    </w:p>
    <w:p>
      <w:pPr>
        <w:pStyle w:val="ListNumber"/>
        <w:bidi/>
      </w:pPr>
      <w:r>
        <w:rPr>
          <w:rtl w:val="1"/>
          <w:lang w:bidi="ar-SA"/>
        </w:rPr>
        <w:t xml:space="preserve">اكتب رقم هوية من عشرة أرقام يبدأ بـ 1 أو 2 في </w:t>
      </w:r>
      <w:r>
        <w:rPr>
          <w:b/>
          <w:rtl w:val="1"/>
          <w:lang w:bidi="ar-SA"/>
        </w:rPr>
        <w:t>رقم هوية للاختبار</w:t>
      </w:r>
      <w:r>
        <w:rPr>
          <w:rtl w:val="1"/>
          <w:lang w:bidi="ar-SA"/>
        </w:rPr>
        <w:t xml:space="preserve">، ثم اضغط </w:t>
      </w:r>
      <w:r>
        <w:rPr>
          <w:b/>
          <w:rtl w:val="1"/>
          <w:lang w:bidi="ar-SA"/>
        </w:rPr>
        <w:t>اختبار التحقق</w:t>
      </w:r>
      <w:r>
        <w:rPr>
          <w:rtl w:val="1"/>
          <w:lang w:bidi="ar-SA"/>
        </w:rPr>
        <w:t>.</w:t>
      </w:r>
    </w:p>
    <w:p>
      <w:pPr>
        <w:bidi/>
      </w:pPr>
      <w:r>
        <w:rPr>
          <w:rtl w:val="1"/>
          <w:lang w:bidi="ar-SA"/>
        </w:rPr>
        <w:t xml:space="preserve">النتيجة: تظهر «تطابقت الهوية» أو «لم تتطابق الهوية»، وتُضاف المحاولة إلى قائمة </w:t>
      </w:r>
      <w:r>
        <w:rPr>
          <w:b/>
          <w:rtl w:val="1"/>
          <w:lang w:bidi="ar-SA"/>
        </w:rPr>
        <w:t>آخر محاولات التحقق</w:t>
      </w:r>
      <w:r>
        <w:rPr>
          <w:rtl w:val="1"/>
          <w:lang w:bidi="ar-SA"/>
        </w:rPr>
        <w:t xml:space="preserve"> أسفل البطاقة.</w:t>
      </w:r>
    </w:p>
    <w:p>
      <w:pPr>
        <w:bidi/>
      </w:pPr>
      <w:r>
        <w:rPr>
          <w:b/>
          <w:rtl w:val="1"/>
          <w:lang w:bidi="ar-SA"/>
        </w:rPr>
        <w:t>٤) ضبط خادم البريد</w:t>
      </w:r>
    </w:p>
    <w:p>
      <w:pPr>
        <w:jc w:val="center"/>
      </w:pPr>
      <w:r>
        <w:drawing>
          <wp:inline xmlns:a="http://schemas.openxmlformats.org/drawingml/2006/main" xmlns:pic="http://schemas.openxmlformats.org/drawingml/2006/picture">
            <wp:extent cx="5704332" cy="6949440"/>
            <wp:docPr id="289" name="Picture 289"/>
            <wp:cNvGraphicFramePr>
              <a:graphicFrameLocks noChangeAspect="1"/>
            </wp:cNvGraphicFramePr>
            <a:graphic>
              <a:graphicData uri="http://schemas.openxmlformats.org/drawingml/2006/picture">
                <pic:pic>
                  <pic:nvPicPr>
                    <pic:cNvPr id="0" name="settings-smtp.jpg"/>
                    <pic:cNvPicPr/>
                  </pic:nvPicPr>
                  <pic:blipFill>
                    <a:blip r:embed="rId179"/>
                    <a:stretch>
                      <a:fillRect/>
                    </a:stretch>
                  </pic:blipFill>
                  <pic:spPr>
                    <a:xfrm>
                      <a:off x="0" y="0"/>
                      <a:ext cx="5704332" cy="6949440"/>
                    </a:xfrm>
                    <a:prstGeom prst="rect"/>
                  </pic:spPr>
                </pic:pic>
              </a:graphicData>
            </a:graphic>
          </wp:inline>
        </w:drawing>
      </w:r>
    </w:p>
    <w:p>
      <w:pPr>
        <w:jc w:val="center"/>
        <w:bidi/>
      </w:pPr>
      <w:r>
        <w:rPr>
          <w:i/>
          <w:color w:val="6B7F74"/>
          <w:sz w:val="18"/>
          <w:rtl w:val="1"/>
          <w:lang w:bidi="ar-SA"/>
        </w:rPr>
        <w:t>بطاقة خادم البريد — تغيير نوع التشفير ضبط المنفذ على 465</w:t>
      </w:r>
    </w:p>
    <w:p>
      <w:pPr>
        <w:pStyle w:val="ListNumber"/>
        <w:bidi/>
      </w:pPr>
      <w:r>
        <w:rPr>
          <w:rtl w:val="1"/>
          <w:lang w:bidi="ar-SA"/>
        </w:rPr>
        <w:t xml:space="preserve">اكتب </w:t>
      </w:r>
      <w:r>
        <w:rPr>
          <w:b/>
          <w:rtl w:val="1"/>
          <w:lang w:bidi="ar-SA"/>
        </w:rPr>
        <w:t>عنوان الخادم</w:t>
      </w:r>
      <w:r>
        <w:rPr>
          <w:rtl w:val="1"/>
          <w:lang w:bidi="ar-SA"/>
        </w:rPr>
        <w:t>.</w:t>
      </w:r>
    </w:p>
    <w:p>
      <w:pPr>
        <w:pStyle w:val="ListNumber"/>
        <w:bidi/>
      </w:pPr>
      <w:r>
        <w:rPr>
          <w:rtl w:val="1"/>
          <w:lang w:bidi="ar-SA"/>
        </w:rPr>
        <w:t xml:space="preserve">اختر </w:t>
      </w:r>
      <w:r>
        <w:rPr>
          <w:b/>
          <w:rtl w:val="1"/>
          <w:lang w:bidi="ar-SA"/>
        </w:rPr>
        <w:t>نوع التشفير</w:t>
      </w:r>
      <w:r>
        <w:rPr>
          <w:rtl w:val="1"/>
          <w:lang w:bidi="ar-SA"/>
        </w:rPr>
        <w:t>. ما دام المنفذ على قيمة قياسية (465 أو 587 أو 25) فاختيار النوع يبدّله تلقائياً إلى المنفذ المقابل؛ ومنفذٌ غير قياسي كتبته بنفسك لا يُمَسّ.</w:t>
      </w:r>
    </w:p>
    <w:p>
      <w:pPr>
        <w:pStyle w:val="ListNumber"/>
        <w:bidi/>
      </w:pPr>
      <w:r>
        <w:rPr>
          <w:rtl w:val="1"/>
          <w:lang w:bidi="ar-SA"/>
        </w:rPr>
        <w:t xml:space="preserve">اكتب </w:t>
      </w:r>
      <w:r>
        <w:rPr>
          <w:b/>
          <w:rtl w:val="1"/>
          <w:lang w:bidi="ar-SA"/>
        </w:rPr>
        <w:t>اسم المستخدم</w:t>
      </w:r>
      <w:r>
        <w:rPr>
          <w:rtl w:val="1"/>
          <w:lang w:bidi="ar-SA"/>
        </w:rPr>
        <w:t xml:space="preserve"> و</w:t>
      </w:r>
      <w:r>
        <w:rPr>
          <w:b/>
          <w:rtl w:val="1"/>
          <w:lang w:bidi="ar-SA"/>
        </w:rPr>
        <w:t>كلمة المرور</w:t>
      </w:r>
      <w:r>
        <w:rPr>
          <w:rtl w:val="1"/>
          <w:lang w:bidi="ar-SA"/>
        </w:rPr>
        <w:t xml:space="preserve"> إن كان الخادم يطلب مصادقة، أو اترك الحقلين فارغين لمُرحِّل داخلي.</w:t>
      </w:r>
    </w:p>
    <w:p>
      <w:pPr>
        <w:pStyle w:val="ListNumber"/>
        <w:bidi/>
      </w:pPr>
      <w:r>
        <w:rPr>
          <w:rtl w:val="1"/>
          <w:lang w:bidi="ar-SA"/>
        </w:rPr>
        <w:t xml:space="preserve">اكتب </w:t>
      </w:r>
      <w:r>
        <w:rPr>
          <w:b/>
          <w:rtl w:val="1"/>
          <w:lang w:bidi="ar-SA"/>
        </w:rPr>
        <w:t>بريد المرسِل</w:t>
      </w:r>
      <w:r>
        <w:rPr>
          <w:rtl w:val="1"/>
          <w:lang w:bidi="ar-SA"/>
        </w:rPr>
        <w:t xml:space="preserve"> و</w:t>
      </w:r>
      <w:r>
        <w:rPr>
          <w:b/>
          <w:rtl w:val="1"/>
          <w:lang w:bidi="ar-SA"/>
        </w:rPr>
        <w:t>اسم المرسِل</w:t>
      </w:r>
      <w:r>
        <w:rPr>
          <w:rtl w:val="1"/>
          <w:lang w:bidi="ar-SA"/>
        </w:rPr>
        <w:t>.</w:t>
      </w:r>
    </w:p>
    <w:p>
      <w:pPr>
        <w:pStyle w:val="ListNumber"/>
        <w:bidi/>
      </w:pPr>
      <w:r>
        <w:rPr>
          <w:rtl w:val="1"/>
          <w:lang w:bidi="ar-SA"/>
        </w:rPr>
        <w:t xml:space="preserve">فعِّل </w:t>
      </w:r>
      <w:r>
        <w:rPr>
          <w:b/>
          <w:rtl w:val="1"/>
          <w:lang w:bidi="ar-SA"/>
        </w:rPr>
        <w:t>تفعيل إرسال البريد</w:t>
      </w:r>
      <w:r>
        <w:rPr>
          <w:rtl w:val="1"/>
          <w:lang w:bidi="ar-SA"/>
        </w:rPr>
        <w:t xml:space="preserve"> ثم اضغط </w:t>
      </w:r>
      <w:r>
        <w:rPr>
          <w:b/>
          <w:rtl w:val="1"/>
          <w:lang w:bidi="ar-SA"/>
        </w:rPr>
        <w:t>حفظ إعدادات البريد</w:t>
      </w:r>
      <w:r>
        <w:rPr>
          <w:rtl w:val="1"/>
          <w:lang w:bidi="ar-SA"/>
        </w:rPr>
        <w:t>.</w:t>
      </w:r>
    </w:p>
    <w:p>
      <w:pPr>
        <w:pStyle w:val="ListNumber"/>
        <w:bidi/>
      </w:pPr>
      <w:r>
        <w:rPr>
          <w:rtl w:val="1"/>
          <w:lang w:bidi="ar-SA"/>
        </w:rPr>
        <w:t xml:space="preserve">اكتب عنواناً في </w:t>
      </w:r>
      <w:r>
        <w:rPr>
          <w:b/>
          <w:rtl w:val="1"/>
          <w:lang w:bidi="ar-SA"/>
        </w:rPr>
        <w:t>بريد اختبار</w:t>
      </w:r>
      <w:r>
        <w:rPr>
          <w:rtl w:val="1"/>
          <w:lang w:bidi="ar-SA"/>
        </w:rPr>
        <w:t xml:space="preserve"> واضغط </w:t>
      </w:r>
      <w:r>
        <w:rPr>
          <w:b/>
          <w:rtl w:val="1"/>
          <w:lang w:bidi="ar-SA"/>
        </w:rPr>
        <w:t>إرسال بريد اختبار</w:t>
      </w:r>
      <w:r>
        <w:rPr>
          <w:rtl w:val="1"/>
          <w:lang w:bidi="ar-SA"/>
        </w:rPr>
        <w:t>.</w:t>
      </w:r>
    </w:p>
    <w:p>
      <w:pPr>
        <w:bidi/>
      </w:pPr>
      <w:r>
        <w:rPr>
          <w:rtl w:val="1"/>
          <w:lang w:bidi="ar-SA"/>
        </w:rPr>
        <w:t>النتيجة: «تم إرسال رسالة الاختبار — تحقّق من البريد». وإن فشل الإرسال ظهر سببه الحقيقي مقتطعاً من سجل البريد بدل رسالة عامة.</w:t>
      </w:r>
    </w:p>
    <w:p>
      <w:pPr>
        <w:bidi/>
      </w:pPr>
      <w:r>
        <w:rPr>
          <w:b/>
          <w:rtl w:val="1"/>
          <w:lang w:bidi="ar-SA"/>
        </w:rPr>
        <w:t>٥) إضافة قطاع</w:t>
      </w:r>
    </w:p>
    <w:p>
      <w:pPr>
        <w:jc w:val="center"/>
      </w:pPr>
      <w:r>
        <w:drawing>
          <wp:inline xmlns:a="http://schemas.openxmlformats.org/drawingml/2006/main" xmlns:pic="http://schemas.openxmlformats.org/drawingml/2006/picture">
            <wp:extent cx="2403348" cy="6949440"/>
            <wp:docPr id="290" name="Picture 290"/>
            <wp:cNvGraphicFramePr>
              <a:graphicFrameLocks noChangeAspect="1"/>
            </wp:cNvGraphicFramePr>
            <a:graphic>
              <a:graphicData uri="http://schemas.openxmlformats.org/drawingml/2006/picture">
                <pic:pic>
                  <pic:nvPicPr>
                    <pic:cNvPr id="0" name="settings-sectors.jpg"/>
                    <pic:cNvPicPr/>
                  </pic:nvPicPr>
                  <pic:blipFill>
                    <a:blip r:embed="rId18"/>
                    <a:stretch>
                      <a:fillRect/>
                    </a:stretch>
                  </pic:blipFill>
                  <pic:spPr>
                    <a:xfrm>
                      <a:off x="0" y="0"/>
                      <a:ext cx="2403348" cy="6949440"/>
                    </a:xfrm>
                    <a:prstGeom prst="rect"/>
                  </pic:spPr>
                </pic:pic>
              </a:graphicData>
            </a:graphic>
          </wp:inline>
        </w:drawing>
      </w:r>
    </w:p>
    <w:p>
      <w:pPr>
        <w:jc w:val="center"/>
        <w:bidi/>
      </w:pPr>
      <w:r>
        <w:rPr>
          <w:i/>
          <w:color w:val="6B7F74"/>
          <w:sz w:val="18"/>
          <w:rtl w:val="1"/>
          <w:lang w:bidi="ar-SA"/>
        </w:rPr>
        <w:t>بطاقة القطاعات</w:t>
      </w:r>
    </w:p>
    <w:p>
      <w:pPr>
        <w:pStyle w:val="ListNumber"/>
        <w:bidi/>
      </w:pPr>
      <w:r>
        <w:rPr>
          <w:rtl w:val="1"/>
          <w:lang w:bidi="ar-SA"/>
        </w:rPr>
        <w:t xml:space="preserve">مرّر إلى بطاقة </w:t>
      </w:r>
      <w:r>
        <w:rPr>
          <w:b/>
          <w:rtl w:val="1"/>
          <w:lang w:bidi="ar-SA"/>
        </w:rPr>
        <w:t>القطاعات</w:t>
      </w:r>
      <w:r>
        <w:rPr>
          <w:rtl w:val="1"/>
          <w:lang w:bidi="ar-SA"/>
        </w:rPr>
        <w:t>، وانزل إلى الصفّ الفارغ الدائم أسفل الجدول.</w:t>
      </w:r>
    </w:p>
    <w:p>
      <w:pPr>
        <w:pStyle w:val="ListNumber"/>
        <w:bidi/>
      </w:pPr>
      <w:r>
        <w:rPr>
          <w:rtl w:val="1"/>
          <w:lang w:bidi="ar-SA"/>
        </w:rPr>
        <w:t xml:space="preserve">اكتب الاسم في «اسم القطاع…» والرمز في «XX». عمود </w:t>
      </w:r>
      <w:r>
        <w:rPr>
          <w:b/>
          <w:rtl w:val="1"/>
          <w:lang w:bidi="ar-SA"/>
        </w:rPr>
        <w:t>نموذج</w:t>
      </w:r>
      <w:r>
        <w:rPr>
          <w:rtl w:val="1"/>
          <w:lang w:bidi="ar-SA"/>
        </w:rPr>
        <w:t xml:space="preserve"> يعرض شكل الرمز الناتج فوراً.</w:t>
      </w:r>
    </w:p>
    <w:p>
      <w:pPr>
        <w:pStyle w:val="ListNumber"/>
        <w:bidi/>
      </w:pPr>
      <w:r>
        <w:rPr>
          <w:rtl w:val="1"/>
          <w:lang w:bidi="ar-SA"/>
        </w:rPr>
        <w:t xml:space="preserve">اضغط </w:t>
      </w:r>
      <w:r>
        <w:rPr>
          <w:b/>
          <w:rtl w:val="1"/>
          <w:lang w:bidi="ar-SA"/>
        </w:rPr>
        <w:t>إضافة</w:t>
      </w:r>
      <w:r>
        <w:rPr>
          <w:rtl w:val="1"/>
          <w:lang w:bidi="ar-SA"/>
        </w:rPr>
        <w:t xml:space="preserve"> (أو اضغط Enter من أي من الحقلين).</w:t>
      </w:r>
    </w:p>
    <w:p>
      <w:pPr>
        <w:bidi/>
      </w:pPr>
      <w:r>
        <w:rPr>
          <w:rtl w:val="1"/>
          <w:lang w:bidi="ar-SA"/>
        </w:rPr>
        <w:t>النتيجة: «تمت إضافة «{الاسم}»»، ويُعاد تحميل الجدول فيظهر القطاع الجديد بعدّاده «مرتبط بـ: —».</w:t>
      </w:r>
    </w:p>
    <w:p>
      <w:pPr>
        <w:jc w:val="center"/>
      </w:pPr>
      <w:r>
        <w:drawing>
          <wp:inline xmlns:a="http://schemas.openxmlformats.org/drawingml/2006/main" xmlns:pic="http://schemas.openxmlformats.org/drawingml/2006/picture">
            <wp:extent cx="2403348" cy="6949440"/>
            <wp:docPr id="291" name="Picture 291"/>
            <wp:cNvGraphicFramePr>
              <a:graphicFrameLocks noChangeAspect="1"/>
            </wp:cNvGraphicFramePr>
            <a:graphic>
              <a:graphicData uri="http://schemas.openxmlformats.org/drawingml/2006/picture">
                <pic:pic>
                  <pic:nvPicPr>
                    <pic:cNvPr id="0" name="settings-sectors-edit.jpg"/>
                    <pic:cNvPicPr/>
                  </pic:nvPicPr>
                  <pic:blipFill>
                    <a:blip r:embed="rId180"/>
                    <a:stretch>
                      <a:fillRect/>
                    </a:stretch>
                  </pic:blipFill>
                  <pic:spPr>
                    <a:xfrm>
                      <a:off x="0" y="0"/>
                      <a:ext cx="2403348" cy="6949440"/>
                    </a:xfrm>
                    <a:prstGeom prst="rect"/>
                  </pic:spPr>
                </pic:pic>
              </a:graphicData>
            </a:graphic>
          </wp:inline>
        </w:drawing>
      </w:r>
    </w:p>
    <w:p>
      <w:pPr>
        <w:jc w:val="center"/>
        <w:bidi/>
      </w:pPr>
      <w:r>
        <w:rPr>
          <w:i/>
          <w:color w:val="6B7F74"/>
          <w:sz w:val="18"/>
          <w:rtl w:val="1"/>
          <w:lang w:bidi="ar-SA"/>
        </w:rPr>
        <w:t>الصفّ الفارغ معبّأ بقطاع جديد، وتغيير رمز قطاع قائم أظهر «حفظ الرمز»</w:t>
      </w:r>
    </w:p>
    <w:p>
      <w:pPr>
        <w:bidi/>
      </w:pPr>
      <w:r>
        <w:rPr>
          <w:b/>
          <w:rtl w:val="1"/>
          <w:lang w:bidi="ar-SA"/>
        </w:rPr>
        <w:t>٦) تعديل اسم قطاع أو رمزه</w:t>
      </w:r>
    </w:p>
    <w:p>
      <w:pPr>
        <w:pStyle w:val="ListNumber"/>
        <w:bidi/>
      </w:pPr>
      <w:r>
        <w:rPr>
          <w:rtl w:val="1"/>
          <w:lang w:bidi="ar-SA"/>
        </w:rPr>
        <w:t xml:space="preserve">عدّل الاسم في خانته داخل الصفّ — يظهر زرّ </w:t>
      </w:r>
      <w:r>
        <w:rPr>
          <w:b/>
          <w:rtl w:val="1"/>
          <w:lang w:bidi="ar-SA"/>
        </w:rPr>
        <w:t>حفظ الاسم</w:t>
      </w:r>
      <w:r>
        <w:rPr>
          <w:rtl w:val="1"/>
          <w:lang w:bidi="ar-SA"/>
        </w:rPr>
        <w:t>. اضغطه.</w:t>
      </w:r>
    </w:p>
    <w:p>
      <w:pPr>
        <w:pStyle w:val="ListNumber"/>
        <w:bidi/>
      </w:pPr>
      <w:r>
        <w:rPr>
          <w:rtl w:val="1"/>
          <w:lang w:bidi="ar-SA"/>
        </w:rPr>
        <w:t xml:space="preserve">عدّل الرمز في خانته — يظهر زرّ </w:t>
      </w:r>
      <w:r>
        <w:rPr>
          <w:b/>
          <w:rtl w:val="1"/>
          <w:lang w:bidi="ar-SA"/>
        </w:rPr>
        <w:t>حفظ الرمز</w:t>
      </w:r>
      <w:r>
        <w:rPr>
          <w:rtl w:val="1"/>
          <w:lang w:bidi="ar-SA"/>
        </w:rPr>
        <w:t xml:space="preserve">، ويتحدّث عمود </w:t>
      </w:r>
      <w:r>
        <w:rPr>
          <w:b/>
          <w:rtl w:val="1"/>
          <w:lang w:bidi="ar-SA"/>
        </w:rPr>
        <w:t>نموذج</w:t>
      </w:r>
      <w:r>
        <w:rPr>
          <w:rtl w:val="1"/>
          <w:lang w:bidi="ar-SA"/>
        </w:rPr>
        <w:t xml:space="preserve"> فوراً. اضغطه.</w:t>
      </w:r>
    </w:p>
    <w:p>
      <w:pPr>
        <w:bidi/>
      </w:pPr>
      <w:r>
        <w:rPr>
          <w:rtl w:val="1"/>
          <w:lang w:bidi="ar-SA"/>
        </w:rPr>
        <w:t>النتيجة: «تم تحديث اسم القطاع» أو «تم تحديث رمز «{الاسم}»». الرمز الجديد يسري على المشاركين الجدد وحدهم — الرموز الصادرة لا تتغيّر.</w:t>
      </w:r>
    </w:p>
    <w:p>
      <w:pPr>
        <w:bidi/>
      </w:pPr>
      <w:r>
        <w:rPr>
          <w:b/>
          <w:rtl w:val="1"/>
          <w:lang w:bidi="ar-SA"/>
        </w:rPr>
        <w:t>٧) حذف قطاع</w:t>
      </w:r>
    </w:p>
    <w:p>
      <w:pPr>
        <w:pStyle w:val="ListNumber"/>
        <w:bidi/>
      </w:pPr>
      <w:r>
        <w:rPr>
          <w:rtl w:val="1"/>
          <w:lang w:bidi="ar-SA"/>
        </w:rPr>
        <w:t xml:space="preserve">تأكّد أن عمود </w:t>
      </w:r>
      <w:r>
        <w:rPr>
          <w:b/>
          <w:rtl w:val="1"/>
          <w:lang w:bidi="ar-SA"/>
        </w:rPr>
        <w:t>مرتبط بـ</w:t>
      </w:r>
      <w:r>
        <w:rPr>
          <w:rtl w:val="1"/>
          <w:lang w:bidi="ar-SA"/>
        </w:rPr>
        <w:t xml:space="preserve"> في صفّه يعرض «—»؛ عندئذ وحده يظهر زرّ </w:t>
      </w:r>
      <w:r>
        <w:rPr>
          <w:b/>
          <w:rtl w:val="1"/>
          <w:lang w:bidi="ar-SA"/>
        </w:rPr>
        <w:t>حذف</w:t>
      </w:r>
      <w:r>
        <w:rPr>
          <w:rtl w:val="1"/>
          <w:lang w:bidi="ar-SA"/>
        </w:rPr>
        <w:t>.</w:t>
      </w:r>
    </w:p>
    <w:p>
      <w:pPr>
        <w:pStyle w:val="ListNumber"/>
        <w:bidi/>
      </w:pPr>
      <w:r>
        <w:rPr>
          <w:rtl w:val="1"/>
          <w:lang w:bidi="ar-SA"/>
        </w:rPr>
        <w:t xml:space="preserve">اضغط </w:t>
      </w:r>
      <w:r>
        <w:rPr>
          <w:b/>
          <w:rtl w:val="1"/>
          <w:lang w:bidi="ar-SA"/>
        </w:rPr>
        <w:t>حذف</w:t>
      </w:r>
      <w:r>
        <w:rPr>
          <w:rtl w:val="1"/>
          <w:lang w:bidi="ar-SA"/>
        </w:rPr>
        <w:t>، ثم أكِّد في نافذة المتصفّح «حذف قطاع «{الاسم}»؟».</w:t>
      </w:r>
    </w:p>
    <w:p>
      <w:pPr>
        <w:bidi/>
      </w:pPr>
      <w:r>
        <w:rPr>
          <w:rtl w:val="1"/>
          <w:lang w:bidi="ar-SA"/>
        </w:rPr>
        <w:t>النتيجة: «تم حذف القطاع» ويختفي الصفّ.</w:t>
      </w:r>
    </w:p>
    <w:p>
      <w:pPr>
        <w:bidi/>
      </w:pPr>
      <w:r>
        <w:rPr>
          <w:b/>
          <w:rtl w:val="1"/>
          <w:lang w:bidi="ar-SA"/>
        </w:rPr>
        <w:t>٨) ضبط حدّ التوزيع اليومي</w:t>
      </w:r>
    </w:p>
    <w:p>
      <w:pPr>
        <w:pStyle w:val="ListNumber"/>
        <w:bidi/>
      </w:pPr>
      <w:r>
        <w:rPr>
          <w:rtl w:val="1"/>
          <w:lang w:bidi="ar-SA"/>
        </w:rPr>
        <w:t xml:space="preserve">غيّر الرقم في </w:t>
      </w:r>
      <w:r>
        <w:rPr>
          <w:b/>
          <w:rtl w:val="1"/>
          <w:lang w:bidi="ar-SA"/>
        </w:rPr>
        <w:t>الحدّ لكل مقيّم / يوم</w:t>
      </w:r>
      <w:r>
        <w:rPr>
          <w:rtl w:val="1"/>
          <w:lang w:bidi="ar-SA"/>
        </w:rPr>
        <w:t xml:space="preserve"> — يظهر زرّ </w:t>
      </w:r>
      <w:r>
        <w:rPr>
          <w:b/>
          <w:rtl w:val="1"/>
          <w:lang w:bidi="ar-SA"/>
        </w:rPr>
        <w:t>حفظ</w:t>
      </w:r>
      <w:r>
        <w:rPr>
          <w:rtl w:val="1"/>
          <w:lang w:bidi="ar-SA"/>
        </w:rPr>
        <w:t>.</w:t>
      </w:r>
    </w:p>
    <w:p>
      <w:pPr>
        <w:pStyle w:val="ListNumber"/>
        <w:bidi/>
      </w:pPr>
      <w:r>
        <w:rPr>
          <w:rtl w:val="1"/>
          <w:lang w:bidi="ar-SA"/>
        </w:rPr>
        <w:t xml:space="preserve">اضغط </w:t>
      </w:r>
      <w:r>
        <w:rPr>
          <w:b/>
          <w:rtl w:val="1"/>
          <w:lang w:bidi="ar-SA"/>
        </w:rPr>
        <w:t>حفظ</w:t>
      </w:r>
      <w:r>
        <w:rPr>
          <w:rtl w:val="1"/>
          <w:lang w:bidi="ar-SA"/>
        </w:rPr>
        <w:t>.</w:t>
      </w:r>
    </w:p>
    <w:p>
      <w:pPr>
        <w:bidi/>
      </w:pPr>
      <w:r>
        <w:rPr>
          <w:rtl w:val="1"/>
          <w:lang w:bidi="ar-SA"/>
        </w:rPr>
        <w:t>النتيجة: «تم حفظ حدّ التوزيع اليومي». يُستعمل الرقم في اقتراح توزيع الأسبوع القادم.</w:t>
      </w:r>
    </w:p>
    <w:p>
      <w:pPr>
        <w:bidi/>
      </w:pPr>
      <w:r>
        <w:rPr>
          <w:b/>
          <w:rtl w:val="1"/>
          <w:lang w:bidi="ar-SA"/>
        </w:rPr>
        <w:t>٩) ضبط أوقات الجلسات</w:t>
      </w:r>
    </w:p>
    <w:p>
      <w:pPr>
        <w:jc w:val="center"/>
      </w:pPr>
      <w:r>
        <w:drawing>
          <wp:inline xmlns:a="http://schemas.openxmlformats.org/drawingml/2006/main" xmlns:pic="http://schemas.openxmlformats.org/drawingml/2006/picture">
            <wp:extent cx="5852160" cy="2496922"/>
            <wp:docPr id="292" name="Picture 292"/>
            <wp:cNvGraphicFramePr>
              <a:graphicFrameLocks noChangeAspect="1"/>
            </wp:cNvGraphicFramePr>
            <a:graphic>
              <a:graphicData uri="http://schemas.openxmlformats.org/drawingml/2006/picture">
                <pic:pic>
                  <pic:nvPicPr>
                    <pic:cNvPr id="0" name="settings-session-times.jpg"/>
                    <pic:cNvPicPr/>
                  </pic:nvPicPr>
                  <pic:blipFill>
                    <a:blip r:embed="rId181"/>
                    <a:stretch>
                      <a:fillRect/>
                    </a:stretch>
                  </pic:blipFill>
                  <pic:spPr>
                    <a:xfrm>
                      <a:off x="0" y="0"/>
                      <a:ext cx="5852160" cy="2496922"/>
                    </a:xfrm>
                    <a:prstGeom prst="rect"/>
                  </pic:spPr>
                </pic:pic>
              </a:graphicData>
            </a:graphic>
          </wp:inline>
        </w:drawing>
      </w:r>
    </w:p>
    <w:p>
      <w:pPr>
        <w:jc w:val="center"/>
        <w:bidi/>
      </w:pPr>
      <w:r>
        <w:rPr>
          <w:i/>
          <w:color w:val="6B7F74"/>
          <w:sz w:val="18"/>
          <w:rtl w:val="1"/>
          <w:lang w:bidi="ar-SA"/>
        </w:rPr>
        <w:t>بطاقة أوقات الجلسات بعد تعديل القائمة</w:t>
      </w:r>
    </w:p>
    <w:p>
      <w:pPr>
        <w:pStyle w:val="ListNumber"/>
        <w:bidi/>
      </w:pPr>
      <w:r>
        <w:rPr>
          <w:rtl w:val="1"/>
          <w:lang w:bidi="ar-SA"/>
        </w:rPr>
        <w:t xml:space="preserve">اكتب الأوقات مفصولة بفاصلة، بصيغة </w:t>
      </w:r>
      <w:r>
        <w:rPr>
          <w:rFonts w:ascii="Consolas" w:hAnsi="Consolas"/>
          <w:sz w:val="19"/>
          <w:rFonts w:ascii="Consolas" w:hAnsi="Consolas" w:cs="Consolas"/>
          <w:rtl w:val="0"/>
          <w:lang w:bidi="ar-SA"/>
        </w:rPr>
        <w:t>HH:MM</w:t>
      </w:r>
      <w:r>
        <w:rPr>
          <w:rtl w:val="1"/>
          <w:lang w:bidi="ar-SA"/>
        </w:rPr>
        <w:t xml:space="preserve"> بنظام 24 ساعة — الفاصلة اللاتينية </w:t>
      </w:r>
      <w:r>
        <w:rPr>
          <w:rFonts w:ascii="Consolas" w:hAnsi="Consolas"/>
          <w:sz w:val="19"/>
          <w:rFonts w:ascii="Consolas" w:hAnsi="Consolas" w:cs="Consolas"/>
          <w:rtl w:val="0"/>
          <w:lang w:bidi="ar-SA"/>
        </w:rPr>
        <w:t>,</w:t>
      </w:r>
      <w:r>
        <w:rPr>
          <w:rtl w:val="1"/>
          <w:lang w:bidi="ar-SA"/>
        </w:rPr>
        <w:t xml:space="preserve"> والعربية </w:t>
      </w:r>
      <w:r>
        <w:rPr>
          <w:rFonts w:ascii="Consolas" w:hAnsi="Consolas"/>
          <w:sz w:val="19"/>
          <w:rFonts w:ascii="Consolas" w:hAnsi="Consolas" w:cs="Consolas"/>
          <w:rtl w:val="0"/>
          <w:lang w:bidi="ar-SA"/>
        </w:rPr>
        <w:t>،</w:t>
      </w:r>
      <w:r>
        <w:rPr>
          <w:rtl w:val="1"/>
          <w:lang w:bidi="ar-SA"/>
        </w:rPr>
        <w:t xml:space="preserve"> كلتاهما مقبولة.</w:t>
      </w:r>
    </w:p>
    <w:p>
      <w:pPr>
        <w:pStyle w:val="ListNumber"/>
        <w:bidi/>
      </w:pPr>
      <w:r>
        <w:rPr>
          <w:rtl w:val="1"/>
          <w:lang w:bidi="ar-SA"/>
        </w:rPr>
        <w:t xml:space="preserve">اضغط </w:t>
      </w:r>
      <w:r>
        <w:rPr>
          <w:b/>
          <w:rtl w:val="1"/>
          <w:lang w:bidi="ar-SA"/>
        </w:rPr>
        <w:t>حفظ</w:t>
      </w:r>
      <w:r>
        <w:rPr>
          <w:rtl w:val="1"/>
          <w:lang w:bidi="ar-SA"/>
        </w:rPr>
        <w:t xml:space="preserve"> الظاهر بجانب الحقل.</w:t>
      </w:r>
    </w:p>
    <w:p>
      <w:pPr>
        <w:bidi/>
      </w:pPr>
      <w:r>
        <w:rPr>
          <w:rtl w:val="1"/>
          <w:lang w:bidi="ar-SA"/>
        </w:rPr>
        <w:t>النتيجة: «تم حفظ أوقات الجلسات». القائمة تُرتَّب وتُنقّى من التكرار عند الحفظ، ومنها تُبنى أعمدة كشف حضور المشاركين وخيارات وقت الجلسة عند الجدولة. الجلسات المسجَّلة سابقاً لا تتأثّر؛ ما وقعَ وقتُه خارج القائمة يظهر في الكشف كتنبيه لا في عمود.</w:t>
      </w:r>
    </w:p>
    <w:p>
      <w:pPr>
        <w:bidi/>
      </w:pPr>
      <w:r>
        <w:rPr>
          <w:b/>
          <w:rtl w:val="1"/>
          <w:lang w:bidi="ar-SA"/>
        </w:rPr>
        <w:t>١٠) ضبط قواعد تصنيف القيادة</w:t>
      </w:r>
    </w:p>
    <w:p>
      <w:pPr>
        <w:pStyle w:val="ListNumber"/>
        <w:bidi/>
      </w:pPr>
      <w:r>
        <w:rPr>
          <w:rtl w:val="1"/>
          <w:lang w:bidi="ar-SA"/>
        </w:rPr>
        <w:t>اكتب الرتب العسكرية التي تُعدّ «قيادة عليا» مفصولة بفاصلة.</w:t>
      </w:r>
    </w:p>
    <w:p>
      <w:pPr>
        <w:pStyle w:val="ListNumber"/>
        <w:bidi/>
      </w:pPr>
      <w:r>
        <w:rPr>
          <w:rtl w:val="1"/>
          <w:lang w:bidi="ar-SA"/>
        </w:rPr>
        <w:t xml:space="preserve">اضبط </w:t>
      </w:r>
      <w:r>
        <w:rPr>
          <w:b/>
          <w:rtl w:val="1"/>
          <w:lang w:bidi="ar-SA"/>
        </w:rPr>
        <w:t>عتبة الرتبة المدنية للقيادة العليا</w:t>
      </w:r>
      <w:r>
        <w:rPr>
          <w:rtl w:val="1"/>
          <w:lang w:bidi="ar-SA"/>
        </w:rPr>
        <w:t xml:space="preserve"> برقم بين 1 و 20.</w:t>
      </w:r>
    </w:p>
    <w:p>
      <w:pPr>
        <w:pStyle w:val="ListNumber"/>
        <w:bidi/>
      </w:pPr>
      <w:r>
        <w:rPr>
          <w:rtl w:val="1"/>
          <w:lang w:bidi="ar-SA"/>
        </w:rPr>
        <w:t xml:space="preserve">اضغط </w:t>
      </w:r>
      <w:r>
        <w:rPr>
          <w:b/>
          <w:rtl w:val="1"/>
          <w:lang w:bidi="ar-SA"/>
        </w:rPr>
        <w:t>حفظ قواعد التصنيف</w:t>
      </w:r>
      <w:r>
        <w:rPr>
          <w:rtl w:val="1"/>
          <w:lang w:bidi="ar-SA"/>
        </w:rPr>
        <w:t>.</w:t>
      </w:r>
    </w:p>
    <w:p>
      <w:pPr>
        <w:bidi/>
      </w:pPr>
      <w:r>
        <w:rPr>
          <w:rtl w:val="1"/>
          <w:lang w:bidi="ar-SA"/>
        </w:rPr>
        <w:t>النتيجة: «تم حفظ قواعد التصنيف». تُطبَّق القواعد عند إضافة المشاركين، لا على المُضافين قبلها.</w:t>
      </w:r>
    </w:p>
    <w:p>
      <w:pPr>
        <w:pStyle w:val="Heading3"/>
        <w:bidi/>
      </w:pPr>
      <w:r>
        <w:rPr>
          <w:rtl w:val="1"/>
          <w:lang w:bidi="ar-SA"/>
        </w:rPr>
        <w:t>ما يمنعه النظام ولماذا</w:t>
      </w:r>
    </w:p>
    <w:p>
      <w:pPr>
        <w:pStyle w:val="ListBullet"/>
        <w:bidi/>
      </w:pPr>
      <w:r>
        <w:rPr>
          <w:b/>
          <w:rtl w:val="1"/>
          <w:lang w:bidi="ar-SA"/>
        </w:rPr>
        <w:t>الشاشة كلّها لمدير النظام وحده، ولا تُفوَّض.</w:t>
      </w:r>
      <w:r>
        <w:rPr>
          <w:rtl w:val="1"/>
          <w:lang w:bidi="ar-SA"/>
        </w:rPr>
        <w:t xml:space="preserve"> </w:t>
      </w:r>
      <w:r>
        <w:rPr>
          <w:rFonts w:ascii="Consolas" w:hAnsi="Consolas"/>
          <w:sz w:val="19"/>
          <w:rFonts w:ascii="Consolas" w:hAnsi="Consolas" w:cs="Consolas"/>
          <w:rtl w:val="0"/>
          <w:lang w:bidi="ar-SA"/>
        </w:rPr>
        <w:t>settings.manage</w:t>
      </w:r>
      <w:r>
        <w:rPr>
          <w:rtl w:val="1"/>
          <w:lang w:bidi="ar-SA"/>
        </w:rPr>
        <w:t xml:space="preserve"> واحدة من ثلاث في </w:t>
      </w:r>
      <w:r>
        <w:rPr>
          <w:rFonts w:ascii="Consolas" w:hAnsi="Consolas"/>
          <w:sz w:val="19"/>
          <w:rFonts w:ascii="Consolas" w:hAnsi="Consolas" w:cs="Consolas"/>
          <w:rtl w:val="0"/>
          <w:lang w:bidi="ar-SA"/>
        </w:rPr>
        <w:t>Permissions::NON_DELEGABLE</w:t>
      </w:r>
      <w:r>
        <w:rPr>
          <w:rtl w:val="1"/>
          <w:lang w:bidi="ar-SA"/>
        </w:rPr>
        <w:t>، فلا تُمنح استثناءً لمستخدم بعينه ولا تُضاف إلى دور من شاشة الأدوار. من يطلب أي مسار من مسارات الإعدادات بلا الصلاحية يُردّ بـ«ليس لديك صلاحية إدارة الإعدادات» — منعٌ خادمي لا واجهي.</w:t>
      </w:r>
    </w:p>
    <w:p>
      <w:pPr>
        <w:pStyle w:val="ListBullet"/>
        <w:bidi/>
      </w:pPr>
      <w:r>
        <w:rPr>
          <w:b/>
          <w:rtl w:val="1"/>
          <w:lang w:bidi="ar-SA"/>
        </w:rPr>
        <w:t>المفاتيح وكلمات المرور لا تعود إلى الواجهة أبداً.</w:t>
      </w:r>
      <w:r>
        <w:rPr>
          <w:rtl w:val="1"/>
          <w:lang w:bidi="ar-SA"/>
        </w:rPr>
        <w:t xml:space="preserve"> الخادم يُخزّنها مشفَّرة، ولا يعيد منها إلا إشارةً بأنها مضبوطة. لذلك يُحمَّل حقل المفتاح فارغاً دائماً، وتركه فارغاً يعني «أبقِ المحفوظ» لا «امسحه».</w:t>
      </w:r>
    </w:p>
    <w:p>
      <w:pPr>
        <w:pStyle w:val="ListBullet"/>
        <w:bidi/>
      </w:pPr>
      <w:r>
        <w:rPr>
          <w:b/>
          <w:rtl w:val="1"/>
          <w:lang w:bidi="ar-SA"/>
        </w:rPr>
        <w:t>عنوان بوّابة الرسائل وبوّابة التحقق يجب أن يبدأ بـ `https://`.</w:t>
      </w:r>
      <w:r>
        <w:rPr>
          <w:rtl w:val="1"/>
          <w:lang w:bidi="ar-SA"/>
        </w:rPr>
        <w:t xml:space="preserve"> لئلا يُرسَل المفتاح على اتصال غير مشفّر، ولقطع مخططات الطلبات الداخلية المموّهة.</w:t>
      </w:r>
    </w:p>
    <w:p>
      <w:pPr>
        <w:pStyle w:val="ListBullet"/>
        <w:bidi/>
      </w:pPr>
      <w:r>
        <w:rPr>
          <w:b/>
          <w:rtl w:val="1"/>
          <w:lang w:bidi="ar-SA"/>
        </w:rPr>
        <w:t>منفذ اختبار LDAP محصور بمنافذ LDAP القياسية (389/636/3268/3269).</w:t>
      </w:r>
      <w:r>
        <w:rPr>
          <w:rtl w:val="1"/>
          <w:lang w:bidi="ar-SA"/>
        </w:rPr>
        <w:t xml:space="preserve"> بلا هذا الحصر يتحوّل زرّ الاختبار إلى ماسح منافذ للشبكة الداخلية.</w:t>
      </w:r>
    </w:p>
    <w:p>
      <w:pPr>
        <w:pStyle w:val="ListBullet"/>
        <w:bidi/>
      </w:pPr>
      <w:r>
        <w:rPr>
          <w:b/>
          <w:rtl w:val="1"/>
          <w:lang w:bidi="ar-SA"/>
        </w:rPr>
        <w:t>أزرار الاختبار الأربعة محدودة بخمس محاولات في الدقيقة.</w:t>
      </w:r>
      <w:r>
        <w:rPr>
          <w:rtl w:val="1"/>
          <w:lang w:bidi="ar-SA"/>
        </w:rPr>
        <w:t xml:space="preserve"> كلٌّ منها يفتح اتصالاً خارجياً أو يرسل رسالة بتكلفة.</w:t>
      </w:r>
    </w:p>
    <w:p>
      <w:pPr>
        <w:pStyle w:val="ListBullet"/>
        <w:bidi/>
      </w:pPr>
      <w:r>
        <w:rPr>
          <w:b/>
          <w:rtl w:val="1"/>
          <w:lang w:bidi="ar-SA"/>
        </w:rPr>
        <w:t>كل حفظ وكل اختبار يُدوَّن في سجل التدقيق</w:t>
      </w:r>
      <w:r>
        <w:rPr>
          <w:rtl w:val="1"/>
          <w:lang w:bidi="ar-SA"/>
        </w:rPr>
        <w:t xml:space="preserve"> — ويُدوَّن معه ما إذا استُبدل المفتاح أو كلمة المرور، لا قيمتهما. ورقم الهوية المُختبَر لا يُسجَّل إطلاقاً.</w:t>
      </w:r>
    </w:p>
    <w:p>
      <w:pPr>
        <w:pStyle w:val="ListBullet"/>
        <w:bidi/>
      </w:pPr>
      <w:r>
        <w:rPr>
          <w:b/>
          <w:rtl w:val="1"/>
          <w:lang w:bidi="ar-SA"/>
        </w:rPr>
        <w:t>حفظ بطاقات LDAP والرسائل والبريد والتحقق يجري في معاملة واحدة</w:t>
      </w:r>
      <w:r>
        <w:rPr>
          <w:rtl w:val="1"/>
          <w:lang w:bidi="ar-SA"/>
        </w:rPr>
        <w:t xml:space="preserve"> مع سجل التدقيق، فلا يترك عطلٌ في المنتصف بوّابةً نصف مُعدّة (عنوان جديد ومنفذ قديم).</w:t>
      </w:r>
    </w:p>
    <w:p>
      <w:pPr>
        <w:pStyle w:val="ListBullet"/>
        <w:bidi/>
      </w:pPr>
      <w:r>
        <w:rPr>
          <w:b/>
          <w:rtl w:val="1"/>
          <w:lang w:bidi="ar-SA"/>
        </w:rPr>
        <w:t>لا يُحذف قطاع مرتبط بمشاركين أو مستخدمين.</w:t>
      </w:r>
      <w:r>
        <w:rPr>
          <w:rtl w:val="1"/>
          <w:lang w:bidi="ar-SA"/>
        </w:rPr>
        <w:t xml:space="preserve"> حذفه يُيتّم سجلاتهم ويكسر المرجعية. الواجهة تُخفي الزرّ وتضع «محمي» مكانه، والخادم يرفض الطلب أيضاً لو أُرسِل مباشرة.</w:t>
      </w:r>
    </w:p>
    <w:p>
      <w:pPr>
        <w:pStyle w:val="ListBullet"/>
        <w:bidi/>
      </w:pPr>
      <w:r>
        <w:rPr>
          <w:b/>
          <w:rtl w:val="1"/>
          <w:lang w:bidi="ar-SA"/>
        </w:rPr>
        <w:t>رمز القطاع فريد.</w:t>
      </w:r>
      <w:r>
        <w:rPr>
          <w:rtl w:val="1"/>
          <w:lang w:bidi="ar-SA"/>
        </w:rPr>
        <w:t xml:space="preserve"> تكراره يخلط رموز قطاعين في تسلسل ترقيم واحد.</w:t>
      </w:r>
    </w:p>
    <w:p>
      <w:pPr>
        <w:pStyle w:val="ListBullet"/>
        <w:bidi/>
      </w:pPr>
      <w:r>
        <w:rPr>
          <w:b/>
          <w:rtl w:val="1"/>
          <w:lang w:bidi="ar-SA"/>
        </w:rPr>
        <w:t>تغيير الرمز لا يمسّ الرموز الصادرة.</w:t>
      </w:r>
      <w:r>
        <w:rPr>
          <w:rtl w:val="1"/>
          <w:lang w:bidi="ar-SA"/>
        </w:rPr>
        <w:t xml:space="preserve"> رمز المشارك مُثبَّت على دورته لا مشتقّ عند العرض، فالتغيير يسري على الجديد وحده.</w:t>
      </w:r>
    </w:p>
    <w:p>
      <w:pPr>
        <w:pStyle w:val="ListBullet"/>
        <w:bidi/>
      </w:pPr>
      <w:r>
        <w:rPr>
          <w:b/>
          <w:rtl w:val="1"/>
          <w:lang w:bidi="ar-SA"/>
        </w:rPr>
        <w:t>رمز القطاع الداخلي لا يُعدَّل بعد الإنشاء.</w:t>
      </w:r>
      <w:r>
        <w:rPr>
          <w:rtl w:val="1"/>
          <w:lang w:bidi="ar-SA"/>
        </w:rPr>
        <w:t xml:space="preserve"> هو هويّة القطاع الثابتة؛ ولذلك تُحرَّر من الشاشة البادئةُ والاسم فقط. والقطاع الجديد يُنشأ مدنياً — لا مفتاح للتصنيف العسكري في هذه الشاشة.</w:t>
      </w:r>
    </w:p>
    <w:p>
      <w:pPr>
        <w:pStyle w:val="ListBullet"/>
        <w:bidi/>
      </w:pPr>
      <w:r>
        <w:rPr>
          <w:b/>
          <w:rtl w:val="1"/>
          <w:lang w:bidi="ar-SA"/>
        </w:rPr>
        <w:t>أوقات الجلسات ستة على الأكثر وواحد على الأقل</w:t>
      </w:r>
      <w:r>
        <w:rPr>
          <w:rtl w:val="1"/>
          <w:lang w:bidi="ar-SA"/>
        </w:rPr>
        <w:t>، لأنها أعمدة كشف حضور مطبوع لا قائمة مفتوحة.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إدارة الإعدادات»</w:t>
            </w:r>
          </w:p>
        </w:tc>
        <w:tc>
          <w:tcPr>
            <w:tcW w:type="dxa" w:w="3250"/>
          </w:tcPr>
          <w:p>
            <w:pPr>
              <w:bidi/>
            </w:pPr>
            <w:r>
              <w:rPr>
                <w:sz w:val="19"/>
                <w:rtl w:val="1"/>
                <w:lang w:bidi="ar-SA"/>
              </w:rPr>
              <w:t xml:space="preserve">فُتحت الشاشة بحساب لا يملك </w:t>
            </w:r>
            <w:r>
              <w:rPr>
                <w:rFonts w:ascii="Consolas" w:hAnsi="Consolas"/>
                <w:sz w:val="19"/>
                <w:rFonts w:ascii="Consolas" w:hAnsi="Consolas" w:cs="Consolas"/>
                <w:rtl w:val="0"/>
                <w:lang w:bidi="ar-SA"/>
              </w:rPr>
              <w:t>settings.manage</w:t>
            </w:r>
          </w:p>
        </w:tc>
        <w:tc>
          <w:tcPr>
            <w:tcW w:type="dxa" w:w="3250"/>
          </w:tcPr>
          <w:p>
            <w:pPr>
              <w:bidi/>
            </w:pPr>
            <w:r>
              <w:rPr>
                <w:sz w:val="19"/>
                <w:rtl w:val="1"/>
                <w:lang w:bidi="ar-SA"/>
              </w:rPr>
              <w:t>اطلب الإجراء من مدير النظام — الصلاحية لا تُفوَّض</w:t>
            </w:r>
          </w:p>
        </w:tc>
      </w:tr>
      <w:tr>
        <w:tc>
          <w:tcPr>
            <w:tcW w:type="dxa" w:w="3250"/>
          </w:tcPr>
          <w:p>
            <w:pPr>
              <w:bidi/>
            </w:pPr>
            <w:r>
              <w:rPr>
                <w:sz w:val="19"/>
                <w:rtl w:val="1"/>
                <w:lang w:bidi="ar-SA"/>
              </w:rPr>
              <w:t>«تعذّر تحميل الإعدادات»</w:t>
            </w:r>
          </w:p>
        </w:tc>
        <w:tc>
          <w:tcPr>
            <w:tcW w:type="dxa" w:w="3250"/>
          </w:tcPr>
          <w:p>
            <w:pPr>
              <w:bidi/>
            </w:pPr>
            <w:r>
              <w:rPr>
                <w:sz w:val="19"/>
                <w:rtl w:val="1"/>
                <w:lang w:bidi="ar-SA"/>
              </w:rPr>
              <w:t>الخادم لم يستجب</w:t>
            </w:r>
          </w:p>
        </w:tc>
        <w:tc>
          <w:tcPr>
            <w:tcW w:type="dxa" w:w="3250"/>
          </w:tcPr>
          <w:p>
            <w:pPr>
              <w:bidi/>
            </w:pPr>
            <w:r>
              <w:rPr>
                <w:sz w:val="19"/>
                <w:rtl w:val="1"/>
                <w:lang w:bidi="ar-SA"/>
              </w:rPr>
              <w:t>تأكّد أن الخادم يعمل ثم أعِد تحميل الصفحة</w:t>
            </w:r>
          </w:p>
        </w:tc>
      </w:tr>
      <w:tr>
        <w:tc>
          <w:tcPr>
            <w:tcW w:type="dxa" w:w="3250"/>
          </w:tcPr>
          <w:p>
            <w:pPr>
              <w:bidi/>
            </w:pPr>
            <w:r>
              <w:rPr>
                <w:sz w:val="19"/>
                <w:rtl w:val="1"/>
                <w:lang w:bidi="ar-SA"/>
              </w:rPr>
              <w:t>«عنوان الخادم مطلوب عند التفعيل» / «اسم الدومين مطلوب عند التفعيل»</w:t>
            </w:r>
          </w:p>
        </w:tc>
        <w:tc>
          <w:tcPr>
            <w:tcW w:type="dxa" w:w="3250"/>
          </w:tcPr>
          <w:p>
            <w:pPr>
              <w:bidi/>
            </w:pPr>
            <w:r>
              <w:rPr>
                <w:sz w:val="19"/>
                <w:rtl w:val="1"/>
                <w:lang w:bidi="ar-SA"/>
              </w:rPr>
              <w:t>فُعِّل LDAP وأحد الحقلين فارغ</w:t>
            </w:r>
          </w:p>
        </w:tc>
        <w:tc>
          <w:tcPr>
            <w:tcW w:type="dxa" w:w="3250"/>
          </w:tcPr>
          <w:p>
            <w:pPr>
              <w:bidi/>
            </w:pPr>
            <w:r>
              <w:rPr>
                <w:sz w:val="19"/>
                <w:rtl w:val="1"/>
                <w:lang w:bidi="ar-SA"/>
              </w:rPr>
              <w:t>أكمِل الحقل أو أوقف التفعيل</w:t>
            </w:r>
          </w:p>
        </w:tc>
      </w:tr>
      <w:tr>
        <w:tc>
          <w:tcPr>
            <w:tcW w:type="dxa" w:w="3250"/>
          </w:tcPr>
          <w:p>
            <w:pPr>
              <w:bidi/>
            </w:pPr>
            <w:r>
              <w:rPr>
                <w:sz w:val="19"/>
                <w:rtl w:val="1"/>
                <w:lang w:bidi="ar-SA"/>
              </w:rPr>
              <w:t>«أدخل عنوان الخادم أولاً»</w:t>
            </w:r>
          </w:p>
        </w:tc>
        <w:tc>
          <w:tcPr>
            <w:tcW w:type="dxa" w:w="3250"/>
          </w:tcPr>
          <w:p>
            <w:pPr>
              <w:bidi/>
            </w:pPr>
            <w:r>
              <w:rPr>
                <w:sz w:val="19"/>
                <w:rtl w:val="1"/>
                <w:lang w:bidi="ar-SA"/>
              </w:rPr>
              <w:t xml:space="preserve">ضُغط </w:t>
            </w:r>
            <w:r>
              <w:rPr>
                <w:b/>
                <w:sz w:val="19"/>
                <w:rtl w:val="1"/>
                <w:lang w:bidi="ar-SA"/>
              </w:rPr>
              <w:t>اختبار الاتصال</w:t>
            </w:r>
            <w:r>
              <w:rPr>
                <w:sz w:val="19"/>
                <w:rtl w:val="1"/>
                <w:lang w:bidi="ar-SA"/>
              </w:rPr>
              <w:t xml:space="preserve"> وحقل العنوان فارغ</w:t>
            </w:r>
          </w:p>
        </w:tc>
        <w:tc>
          <w:tcPr>
            <w:tcW w:type="dxa" w:w="3250"/>
          </w:tcPr>
          <w:p>
            <w:pPr>
              <w:bidi/>
            </w:pPr>
            <w:r>
              <w:rPr>
                <w:sz w:val="19"/>
                <w:rtl w:val="1"/>
                <w:lang w:bidi="ar-SA"/>
              </w:rPr>
              <w:t>اكتب العنوان ثم أعِد الاختبار</w:t>
            </w:r>
          </w:p>
        </w:tc>
      </w:tr>
      <w:tr>
        <w:tc>
          <w:tcPr>
            <w:tcW w:type="dxa" w:w="3250"/>
          </w:tcPr>
          <w:p>
            <w:pPr>
              <w:bidi/>
            </w:pPr>
            <w:r>
              <w:rPr>
                <w:sz w:val="19"/>
                <w:rtl w:val="1"/>
                <w:lang w:bidi="ar-SA"/>
              </w:rPr>
              <w:t>«عنوان البوّابة مطلوب عند التفعيل»</w:t>
            </w:r>
          </w:p>
        </w:tc>
        <w:tc>
          <w:tcPr>
            <w:tcW w:type="dxa" w:w="3250"/>
          </w:tcPr>
          <w:p>
            <w:pPr>
              <w:bidi/>
            </w:pPr>
            <w:r>
              <w:rPr>
                <w:sz w:val="19"/>
                <w:rtl w:val="1"/>
                <w:lang w:bidi="ar-SA"/>
              </w:rPr>
              <w:t>فُعِّلت بوّابة الرسائل أو التحقق بلا عنوان</w:t>
            </w:r>
          </w:p>
        </w:tc>
        <w:tc>
          <w:tcPr>
            <w:tcW w:type="dxa" w:w="3250"/>
          </w:tcPr>
          <w:p>
            <w:pPr>
              <w:bidi/>
            </w:pPr>
            <w:r>
              <w:rPr>
                <w:sz w:val="19"/>
                <w:rtl w:val="1"/>
                <w:lang w:bidi="ar-SA"/>
              </w:rPr>
              <w:t>اكتب العنوان أو أوقف التفعيل</w:t>
            </w:r>
          </w:p>
        </w:tc>
      </w:tr>
      <w:tr>
        <w:tc>
          <w:tcPr>
            <w:tcW w:type="dxa" w:w="3250"/>
          </w:tcPr>
          <w:p>
            <w:pPr>
              <w:bidi/>
            </w:pPr>
            <w:r>
              <w:rPr>
                <w:sz w:val="19"/>
                <w:rtl w:val="1"/>
                <w:lang w:bidi="ar-SA"/>
              </w:rPr>
              <w:t>«عنوان البوّابة يجب أن يبدأ بـ https://»</w:t>
            </w:r>
          </w:p>
        </w:tc>
        <w:tc>
          <w:tcPr>
            <w:tcW w:type="dxa" w:w="3250"/>
          </w:tcPr>
          <w:p>
            <w:pPr>
              <w:bidi/>
            </w:pPr>
            <w:r>
              <w:rPr>
                <w:sz w:val="19"/>
                <w:rtl w:val="1"/>
                <w:lang w:bidi="ar-SA"/>
              </w:rPr>
              <w:t>العنوان بروتوكوله غير مشفَّر</w:t>
            </w:r>
          </w:p>
        </w:tc>
        <w:tc>
          <w:tcPr>
            <w:tcW w:type="dxa" w:w="3250"/>
          </w:tcPr>
          <w:p>
            <w:pPr>
              <w:bidi/>
            </w:pPr>
            <w:r>
              <w:rPr>
                <w:sz w:val="19"/>
                <w:rtl w:val="1"/>
                <w:lang w:bidi="ar-SA"/>
              </w:rPr>
              <w:t xml:space="preserve">صحّح العنوان — لا يُقبل </w:t>
            </w:r>
            <w:r>
              <w:rPr>
                <w:rFonts w:ascii="Consolas" w:hAnsi="Consolas"/>
                <w:sz w:val="19"/>
                <w:rFonts w:ascii="Consolas" w:hAnsi="Consolas" w:cs="Consolas"/>
                <w:rtl w:val="0"/>
                <w:lang w:bidi="ar-SA"/>
              </w:rPr>
              <w:t>http://</w:t>
            </w:r>
          </w:p>
        </w:tc>
      </w:tr>
      <w:tr>
        <w:tc>
          <w:tcPr>
            <w:tcW w:type="dxa" w:w="3250"/>
          </w:tcPr>
          <w:p>
            <w:pPr>
              <w:bidi/>
            </w:pPr>
            <w:r>
              <w:rPr>
                <w:sz w:val="19"/>
                <w:rtl w:val="1"/>
                <w:lang w:bidi="ar-SA"/>
              </w:rPr>
              <w:t>«مفتاح البوّابة مطلوب عند التفعيل»</w:t>
            </w:r>
          </w:p>
        </w:tc>
        <w:tc>
          <w:tcPr>
            <w:tcW w:type="dxa" w:w="3250"/>
          </w:tcPr>
          <w:p>
            <w:pPr>
              <w:bidi/>
            </w:pPr>
            <w:r>
              <w:rPr>
                <w:sz w:val="19"/>
                <w:rtl w:val="1"/>
                <w:lang w:bidi="ar-SA"/>
              </w:rPr>
              <w:t>تفعيلٌ بلا مفتاح محفوظ ولا مفتاح جديد</w:t>
            </w:r>
          </w:p>
        </w:tc>
        <w:tc>
          <w:tcPr>
            <w:tcW w:type="dxa" w:w="3250"/>
          </w:tcPr>
          <w:p>
            <w:pPr>
              <w:bidi/>
            </w:pPr>
            <w:r>
              <w:rPr>
                <w:sz w:val="19"/>
                <w:rtl w:val="1"/>
                <w:lang w:bidi="ar-SA"/>
              </w:rPr>
              <w:t>الصق المفتاح ثم احفظ</w:t>
            </w:r>
          </w:p>
        </w:tc>
      </w:tr>
      <w:tr>
        <w:tc>
          <w:tcPr>
            <w:tcW w:type="dxa" w:w="3250"/>
          </w:tcPr>
          <w:p>
            <w:pPr>
              <w:bidi/>
            </w:pPr>
            <w:r>
              <w:rPr>
                <w:sz w:val="19"/>
                <w:rtl w:val="1"/>
                <w:lang w:bidi="ar-SA"/>
              </w:rPr>
              <w:t>«اسم المرسِل مطلوب عند التفعيل»</w:t>
            </w:r>
          </w:p>
        </w:tc>
        <w:tc>
          <w:tcPr>
            <w:tcW w:type="dxa" w:w="3250"/>
          </w:tcPr>
          <w:p>
            <w:pPr>
              <w:bidi/>
            </w:pPr>
            <w:r>
              <w:rPr>
                <w:sz w:val="19"/>
                <w:rtl w:val="1"/>
                <w:lang w:bidi="ar-SA"/>
              </w:rPr>
              <w:t>حقل اسم المرسِل فارغ وبوّابة الرسائل مفعّلة</w:t>
            </w:r>
          </w:p>
        </w:tc>
        <w:tc>
          <w:tcPr>
            <w:tcW w:type="dxa" w:w="3250"/>
          </w:tcPr>
          <w:p>
            <w:pPr>
              <w:bidi/>
            </w:pPr>
            <w:r>
              <w:rPr>
                <w:sz w:val="19"/>
                <w:rtl w:val="1"/>
                <w:lang w:bidi="ar-SA"/>
              </w:rPr>
              <w:t>اكتب الاسم المسجَّل لدى المزوّد</w:t>
            </w:r>
          </w:p>
        </w:tc>
      </w:tr>
      <w:tr>
        <w:tc>
          <w:tcPr>
            <w:tcW w:type="dxa" w:w="3250"/>
          </w:tcPr>
          <w:p>
            <w:pPr>
              <w:bidi/>
            </w:pPr>
            <w:r>
              <w:rPr>
                <w:sz w:val="19"/>
                <w:rtl w:val="1"/>
                <w:lang w:bidi="ar-SA"/>
              </w:rPr>
              <w:t>«عنوان المرسِل مطلوب عند التفعيل»</w:t>
            </w:r>
          </w:p>
        </w:tc>
        <w:tc>
          <w:tcPr>
            <w:tcW w:type="dxa" w:w="3250"/>
          </w:tcPr>
          <w:p>
            <w:pPr>
              <w:bidi/>
            </w:pPr>
            <w:r>
              <w:rPr>
                <w:sz w:val="19"/>
                <w:rtl w:val="1"/>
                <w:lang w:bidi="ar-SA"/>
              </w:rPr>
              <w:t>بريد المرسِل فارغ وخادم البريد مفعّل</w:t>
            </w:r>
          </w:p>
        </w:tc>
        <w:tc>
          <w:tcPr>
            <w:tcW w:type="dxa" w:w="3250"/>
          </w:tcPr>
          <w:p>
            <w:pPr>
              <w:bidi/>
            </w:pPr>
            <w:r>
              <w:rPr>
                <w:sz w:val="19"/>
                <w:rtl w:val="1"/>
                <w:lang w:bidi="ar-SA"/>
              </w:rPr>
              <w:t>اكتب البريد الذي ستظهر منه الرسائل</w:t>
            </w:r>
          </w:p>
        </w:tc>
      </w:tr>
      <w:tr>
        <w:tc>
          <w:tcPr>
            <w:tcW w:type="dxa" w:w="3250"/>
          </w:tcPr>
          <w:p>
            <w:pPr>
              <w:bidi/>
            </w:pPr>
            <w:r>
              <w:rPr>
                <w:sz w:val="19"/>
                <w:rtl w:val="1"/>
                <w:lang w:bidi="ar-SA"/>
              </w:rPr>
              <w:t>«كلمة المرور مطلوبة مع اسم المستخدم»</w:t>
            </w:r>
          </w:p>
        </w:tc>
        <w:tc>
          <w:tcPr>
            <w:tcW w:type="dxa" w:w="3250"/>
          </w:tcPr>
          <w:p>
            <w:pPr>
              <w:bidi/>
            </w:pPr>
            <w:r>
              <w:rPr>
                <w:sz w:val="19"/>
                <w:rtl w:val="1"/>
                <w:lang w:bidi="ar-SA"/>
              </w:rPr>
              <w:t>كُتب اسم مستخدم بلا كلمة مرور محفوظة ولا جديدة</w:t>
            </w:r>
          </w:p>
        </w:tc>
        <w:tc>
          <w:tcPr>
            <w:tcW w:type="dxa" w:w="3250"/>
          </w:tcPr>
          <w:p>
            <w:pPr>
              <w:bidi/>
            </w:pPr>
            <w:r>
              <w:rPr>
                <w:sz w:val="19"/>
                <w:rtl w:val="1"/>
                <w:lang w:bidi="ar-SA"/>
              </w:rPr>
              <w:t>اكتب كلمة المرور، أو امسح اسم المستخدم إن كان المُرحِّل بلا مصادقة</w:t>
            </w:r>
          </w:p>
        </w:tc>
      </w:tr>
      <w:tr>
        <w:tc>
          <w:tcPr>
            <w:tcW w:type="dxa" w:w="3250"/>
          </w:tcPr>
          <w:p>
            <w:pPr>
              <w:bidi/>
            </w:pPr>
            <w:r>
              <w:rPr>
                <w:sz w:val="19"/>
                <w:rtl w:val="1"/>
                <w:lang w:bidi="ar-SA"/>
              </w:rPr>
              <w:t>«أدخل رقم جوال بصيغة 05XXXXXXXX»</w:t>
            </w:r>
          </w:p>
        </w:tc>
        <w:tc>
          <w:tcPr>
            <w:tcW w:type="dxa" w:w="3250"/>
          </w:tcPr>
          <w:p>
            <w:pPr>
              <w:bidi/>
            </w:pPr>
            <w:r>
              <w:rPr>
                <w:sz w:val="19"/>
                <w:rtl w:val="1"/>
                <w:lang w:bidi="ar-SA"/>
              </w:rPr>
              <w:t>رقم الاختبار غير مطابق للصيغة</w:t>
            </w:r>
          </w:p>
        </w:tc>
        <w:tc>
          <w:tcPr>
            <w:tcW w:type="dxa" w:w="3250"/>
          </w:tcPr>
          <w:p>
            <w:pPr>
              <w:bidi/>
            </w:pPr>
            <w:r>
              <w:rPr>
                <w:sz w:val="19"/>
                <w:rtl w:val="1"/>
                <w:lang w:bidi="ar-SA"/>
              </w:rPr>
              <w:t>صحّح الرقم</w:t>
            </w:r>
          </w:p>
        </w:tc>
      </w:tr>
      <w:tr>
        <w:tc>
          <w:tcPr>
            <w:tcW w:type="dxa" w:w="3250"/>
          </w:tcPr>
          <w:p>
            <w:pPr>
              <w:bidi/>
            </w:pPr>
            <w:r>
              <w:rPr>
                <w:sz w:val="19"/>
                <w:rtl w:val="1"/>
                <w:lang w:bidi="ar-SA"/>
              </w:rPr>
              <w:t>«أدخل بريداً صحيحاً»</w:t>
            </w:r>
          </w:p>
        </w:tc>
        <w:tc>
          <w:tcPr>
            <w:tcW w:type="dxa" w:w="3250"/>
          </w:tcPr>
          <w:p>
            <w:pPr>
              <w:bidi/>
            </w:pPr>
            <w:r>
              <w:rPr>
                <w:sz w:val="19"/>
                <w:rtl w:val="1"/>
                <w:lang w:bidi="ar-SA"/>
              </w:rPr>
              <w:t>بريد الاختبار غير صالح</w:t>
            </w:r>
          </w:p>
        </w:tc>
        <w:tc>
          <w:tcPr>
            <w:tcW w:type="dxa" w:w="3250"/>
          </w:tcPr>
          <w:p>
            <w:pPr>
              <w:bidi/>
            </w:pPr>
            <w:r>
              <w:rPr>
                <w:sz w:val="19"/>
                <w:rtl w:val="1"/>
                <w:lang w:bidi="ar-SA"/>
              </w:rPr>
              <w:t>صحّح العنوان</w:t>
            </w:r>
          </w:p>
        </w:tc>
      </w:tr>
      <w:tr>
        <w:tc>
          <w:tcPr>
            <w:tcW w:type="dxa" w:w="3250"/>
          </w:tcPr>
          <w:p>
            <w:pPr>
              <w:bidi/>
            </w:pPr>
            <w:r>
              <w:rPr>
                <w:sz w:val="19"/>
                <w:rtl w:val="1"/>
                <w:lang w:bidi="ar-SA"/>
              </w:rPr>
              <w:t>«أدخل رقم هوية من 10 أرقام يبدأ بـ 1 أو 2»</w:t>
            </w:r>
          </w:p>
        </w:tc>
        <w:tc>
          <w:tcPr>
            <w:tcW w:type="dxa" w:w="3250"/>
          </w:tcPr>
          <w:p>
            <w:pPr>
              <w:bidi/>
            </w:pPr>
            <w:r>
              <w:rPr>
                <w:sz w:val="19"/>
                <w:rtl w:val="1"/>
                <w:lang w:bidi="ar-SA"/>
              </w:rPr>
              <w:t>رقم اختبار التحقق غير مطابق</w:t>
            </w:r>
          </w:p>
        </w:tc>
        <w:tc>
          <w:tcPr>
            <w:tcW w:type="dxa" w:w="3250"/>
          </w:tcPr>
          <w:p>
            <w:pPr>
              <w:bidi/>
            </w:pPr>
            <w:r>
              <w:rPr>
                <w:sz w:val="19"/>
                <w:rtl w:val="1"/>
                <w:lang w:bidi="ar-SA"/>
              </w:rPr>
              <w:t>صحّح الرقم</w:t>
            </w:r>
          </w:p>
        </w:tc>
      </w:tr>
      <w:tr>
        <w:tc>
          <w:tcPr>
            <w:tcW w:type="dxa" w:w="3250"/>
          </w:tcPr>
          <w:p>
            <w:pPr>
              <w:bidi/>
            </w:pPr>
            <w:r>
              <w:rPr>
                <w:sz w:val="19"/>
                <w:rtl w:val="1"/>
                <w:lang w:bidi="ar-SA"/>
              </w:rPr>
              <w:t>«البوّابة غير مفعّلة أو غير مكتملة — احفظ الإعدادات أولاً»</w:t>
            </w:r>
          </w:p>
        </w:tc>
        <w:tc>
          <w:tcPr>
            <w:tcW w:type="dxa" w:w="3250"/>
          </w:tcPr>
          <w:p>
            <w:pPr>
              <w:bidi/>
            </w:pPr>
            <w:r>
              <w:rPr>
                <w:sz w:val="19"/>
                <w:rtl w:val="1"/>
                <w:lang w:bidi="ar-SA"/>
              </w:rPr>
              <w:t>ضُغط زرّ الاختبار قبل حفظ إعدادات مكتملة</w:t>
            </w:r>
          </w:p>
        </w:tc>
        <w:tc>
          <w:tcPr>
            <w:tcW w:type="dxa" w:w="3250"/>
          </w:tcPr>
          <w:p>
            <w:pPr>
              <w:bidi/>
            </w:pPr>
            <w:r>
              <w:rPr>
                <w:sz w:val="19"/>
                <w:rtl w:val="1"/>
                <w:lang w:bidi="ar-SA"/>
              </w:rPr>
              <w:t>احفظ البطاقة أولاً ثم أعِد الاختبار</w:t>
            </w:r>
          </w:p>
        </w:tc>
      </w:tr>
      <w:tr>
        <w:tc>
          <w:tcPr>
            <w:tcW w:type="dxa" w:w="3250"/>
          </w:tcPr>
          <w:p>
            <w:pPr>
              <w:bidi/>
            </w:pPr>
            <w:r>
              <w:rPr>
                <w:sz w:val="19"/>
                <w:rtl w:val="1"/>
                <w:lang w:bidi="ar-SA"/>
              </w:rPr>
              <w:t>«خادم البريد غير مفعّل أو غير مكتمل — احفظ الإعدادات أولاً»</w:t>
            </w:r>
          </w:p>
        </w:tc>
        <w:tc>
          <w:tcPr>
            <w:tcW w:type="dxa" w:w="3250"/>
          </w:tcPr>
          <w:p>
            <w:pPr>
              <w:bidi/>
            </w:pPr>
            <w:r>
              <w:rPr>
                <w:sz w:val="19"/>
                <w:rtl w:val="1"/>
                <w:lang w:bidi="ar-SA"/>
              </w:rPr>
              <w:t>المثل في بطاقة البريد</w:t>
            </w:r>
          </w:p>
        </w:tc>
        <w:tc>
          <w:tcPr>
            <w:tcW w:type="dxa" w:w="3250"/>
          </w:tcPr>
          <w:p>
            <w:pPr>
              <w:bidi/>
            </w:pPr>
            <w:r>
              <w:rPr>
                <w:sz w:val="19"/>
                <w:rtl w:val="1"/>
                <w:lang w:bidi="ar-SA"/>
              </w:rPr>
              <w:t>احفظ أولاً</w:t>
            </w:r>
          </w:p>
        </w:tc>
      </w:tr>
      <w:tr>
        <w:tc>
          <w:tcPr>
            <w:tcW w:type="dxa" w:w="3250"/>
          </w:tcPr>
          <w:p>
            <w:pPr>
              <w:bidi/>
            </w:pPr>
            <w:r>
              <w:rPr>
                <w:sz w:val="19"/>
                <w:rtl w:val="1"/>
                <w:lang w:bidi="ar-SA"/>
              </w:rPr>
              <w:t>«فشل الإرسال — راجع سجل الرسائل للتفاصيل»</w:t>
            </w:r>
          </w:p>
        </w:tc>
        <w:tc>
          <w:tcPr>
            <w:tcW w:type="dxa" w:w="3250"/>
          </w:tcPr>
          <w:p>
            <w:pPr>
              <w:bidi/>
            </w:pPr>
            <w:r>
              <w:rPr>
                <w:sz w:val="19"/>
                <w:rtl w:val="1"/>
                <w:lang w:bidi="ar-SA"/>
              </w:rPr>
              <w:t>البوّابة ردّت بفشل</w:t>
            </w:r>
          </w:p>
        </w:tc>
        <w:tc>
          <w:tcPr>
            <w:tcW w:type="dxa" w:w="3250"/>
          </w:tcPr>
          <w:p>
            <w:pPr>
              <w:bidi/>
            </w:pPr>
            <w:r>
              <w:rPr>
                <w:sz w:val="19"/>
                <w:rtl w:val="1"/>
                <w:lang w:bidi="ar-SA"/>
              </w:rPr>
              <w:t>راجع بيانات المزوّد والمفتاح</w:t>
            </w:r>
          </w:p>
        </w:tc>
      </w:tr>
      <w:tr>
        <w:tc>
          <w:tcPr>
            <w:tcW w:type="dxa" w:w="3250"/>
          </w:tcPr>
          <w:p>
            <w:pPr>
              <w:bidi/>
            </w:pPr>
            <w:r>
              <w:rPr>
                <w:sz w:val="19"/>
                <w:rtl w:val="1"/>
                <w:lang w:bidi="ar-SA"/>
              </w:rPr>
              <w:t>«تعذّر الوصول لخادم AD — تأكد من العنوان والمنفذ (رمز {رقم})»</w:t>
            </w:r>
          </w:p>
        </w:tc>
        <w:tc>
          <w:tcPr>
            <w:tcW w:type="dxa" w:w="3250"/>
          </w:tcPr>
          <w:p>
            <w:pPr>
              <w:bidi/>
            </w:pPr>
            <w:r>
              <w:rPr>
                <w:sz w:val="19"/>
                <w:rtl w:val="1"/>
                <w:lang w:bidi="ar-SA"/>
              </w:rPr>
              <w:t>اختبار LDAP لم يصل إلى الخادم</w:t>
            </w:r>
          </w:p>
        </w:tc>
        <w:tc>
          <w:tcPr>
            <w:tcW w:type="dxa" w:w="3250"/>
          </w:tcPr>
          <w:p>
            <w:pPr>
              <w:bidi/>
            </w:pPr>
            <w:r>
              <w:rPr>
                <w:sz w:val="19"/>
                <w:rtl w:val="1"/>
                <w:lang w:bidi="ar-SA"/>
              </w:rPr>
              <w:t>تأكّد من العنوان والمنفذ ومن فتح الجدار الناري</w:t>
            </w:r>
          </w:p>
        </w:tc>
      </w:tr>
      <w:tr>
        <w:tc>
          <w:tcPr>
            <w:tcW w:type="dxa" w:w="3250"/>
          </w:tcPr>
          <w:p>
            <w:pPr>
              <w:bidi/>
            </w:pPr>
            <w:r>
              <w:rPr>
                <w:sz w:val="19"/>
                <w:rtl w:val="1"/>
                <w:lang w:bidi="ar-SA"/>
              </w:rPr>
              <w:t>«إضافة LDAP غير مثبّتة في PHP (php-ldap)»</w:t>
            </w:r>
          </w:p>
        </w:tc>
        <w:tc>
          <w:tcPr>
            <w:tcW w:type="dxa" w:w="3250"/>
          </w:tcPr>
          <w:p>
            <w:pPr>
              <w:bidi/>
            </w:pPr>
            <w:r>
              <w:rPr>
                <w:sz w:val="19"/>
                <w:rtl w:val="1"/>
                <w:lang w:bidi="ar-SA"/>
              </w:rPr>
              <w:t>البيئة تنقصها إضافة LDAP</w:t>
            </w:r>
          </w:p>
        </w:tc>
        <w:tc>
          <w:tcPr>
            <w:tcW w:type="dxa" w:w="3250"/>
          </w:tcPr>
          <w:p>
            <w:pPr>
              <w:bidi/>
            </w:pPr>
            <w:r>
              <w:rPr>
                <w:sz w:val="19"/>
                <w:rtl w:val="1"/>
                <w:lang w:bidi="ar-SA"/>
              </w:rPr>
              <w:t>يُثبّتها مسؤول الخادم</w:t>
            </w:r>
          </w:p>
        </w:tc>
      </w:tr>
      <w:tr>
        <w:tc>
          <w:tcPr>
            <w:tcW w:type="dxa" w:w="3250"/>
          </w:tcPr>
          <w:p>
            <w:pPr>
              <w:bidi/>
            </w:pPr>
            <w:r>
              <w:rPr>
                <w:sz w:val="19"/>
                <w:rtl w:val="1"/>
                <w:lang w:bidi="ar-SA"/>
              </w:rPr>
              <w:t>«الخادم واصل (رفض الربط المجهول طبيعي في AD). جرّب دخول مستخدم داخلي للتأكد الكامل.»</w:t>
            </w:r>
          </w:p>
        </w:tc>
        <w:tc>
          <w:tcPr>
            <w:tcW w:type="dxa" w:w="3250"/>
          </w:tcPr>
          <w:p>
            <w:pPr>
              <w:bidi/>
            </w:pPr>
            <w:r>
              <w:rPr>
                <w:sz w:val="19"/>
                <w:rtl w:val="1"/>
                <w:lang w:bidi="ar-SA"/>
              </w:rPr>
              <w:t>الخادم يستجيب ولم يقبل الربط المجهول — وهذا سلوك AD الطبيعي</w:t>
            </w:r>
          </w:p>
        </w:tc>
        <w:tc>
          <w:tcPr>
            <w:tcW w:type="dxa" w:w="3250"/>
          </w:tcPr>
          <w:p>
            <w:pPr>
              <w:bidi/>
            </w:pPr>
            <w:r>
              <w:rPr>
                <w:sz w:val="19"/>
                <w:rtl w:val="1"/>
                <w:lang w:bidi="ar-SA"/>
              </w:rPr>
              <w:t>احفظ ثم جرّب دخول مستخدم داخلي</w:t>
            </w:r>
          </w:p>
        </w:tc>
      </w:tr>
      <w:tr>
        <w:tc>
          <w:tcPr>
            <w:tcW w:type="dxa" w:w="3250"/>
          </w:tcPr>
          <w:p>
            <w:pPr>
              <w:bidi/>
            </w:pPr>
            <w:r>
              <w:rPr>
                <w:sz w:val="19"/>
                <w:rtl w:val="1"/>
                <w:lang w:bidi="ar-SA"/>
              </w:rPr>
              <w:t>«فشل الاختبار»</w:t>
            </w:r>
          </w:p>
        </w:tc>
        <w:tc>
          <w:tcPr>
            <w:tcW w:type="dxa" w:w="3250"/>
          </w:tcPr>
          <w:p>
            <w:pPr>
              <w:bidi/>
            </w:pPr>
            <w:r>
              <w:rPr>
                <w:sz w:val="19"/>
                <w:rtl w:val="1"/>
                <w:lang w:bidi="ar-SA"/>
              </w:rPr>
              <w:t>ردّ الخادم لا يحمل رسالة يفهمها الحقل — من ذلك منفذ LDAP غير قياسي، أو تجاوز حدّ خمس محاولات في الدقيقة</w:t>
            </w:r>
          </w:p>
        </w:tc>
        <w:tc>
          <w:tcPr>
            <w:tcW w:type="dxa" w:w="3250"/>
          </w:tcPr>
          <w:p>
            <w:pPr>
              <w:bidi/>
            </w:pPr>
            <w:r>
              <w:rPr>
                <w:sz w:val="19"/>
                <w:rtl w:val="1"/>
                <w:lang w:bidi="ar-SA"/>
              </w:rPr>
              <w:t>تحقّق أن المنفذ 389 أو 636 أو 3268 أو 3269، وانتظر دقيقة قبل إعادة المحاولة</w:t>
            </w:r>
          </w:p>
        </w:tc>
      </w:tr>
      <w:tr>
        <w:tc>
          <w:tcPr>
            <w:tcW w:type="dxa" w:w="3250"/>
          </w:tcPr>
          <w:p>
            <w:pPr>
              <w:bidi/>
            </w:pPr>
            <w:r>
              <w:rPr>
                <w:sz w:val="19"/>
                <w:rtl w:val="1"/>
                <w:lang w:bidi="ar-SA"/>
              </w:rPr>
              <w:t>«الرمز حرفان إلى أربعة، لاتيني كبير أو أرقام»</w:t>
            </w:r>
          </w:p>
        </w:tc>
        <w:tc>
          <w:tcPr>
            <w:tcW w:type="dxa" w:w="3250"/>
          </w:tcPr>
          <w:p>
            <w:pPr>
              <w:bidi/>
            </w:pPr>
            <w:r>
              <w:rPr>
                <w:sz w:val="19"/>
                <w:rtl w:val="1"/>
                <w:lang w:bidi="ar-SA"/>
              </w:rPr>
              <w:t>رمز القطاع لا يطابق الشكل المطلوب</w:t>
            </w:r>
          </w:p>
        </w:tc>
        <w:tc>
          <w:tcPr>
            <w:tcW w:type="dxa" w:w="3250"/>
          </w:tcPr>
          <w:p>
            <w:pPr>
              <w:bidi/>
            </w:pPr>
            <w:r>
              <w:rPr>
                <w:sz w:val="19"/>
                <w:rtl w:val="1"/>
                <w:lang w:bidi="ar-SA"/>
              </w:rPr>
              <w:t xml:space="preserve">اكتب رمزاً مثل </w:t>
            </w:r>
            <w:r>
              <w:rPr>
                <w:rFonts w:ascii="Consolas" w:hAnsi="Consolas"/>
                <w:sz w:val="19"/>
                <w:rFonts w:ascii="Consolas" w:hAnsi="Consolas" w:cs="Consolas"/>
                <w:rtl w:val="0"/>
                <w:lang w:bidi="ar-SA"/>
              </w:rPr>
              <w:t>ED</w:t>
            </w:r>
            <w:r>
              <w:rPr>
                <w:sz w:val="19"/>
                <w:rtl w:val="1"/>
                <w:lang w:bidi="ar-SA"/>
              </w:rPr>
              <w:t xml:space="preserve"> أو </w:t>
            </w:r>
            <w:r>
              <w:rPr>
                <w:rFonts w:ascii="Consolas" w:hAnsi="Consolas"/>
                <w:sz w:val="19"/>
                <w:rFonts w:ascii="Consolas" w:hAnsi="Consolas" w:cs="Consolas"/>
                <w:rtl w:val="0"/>
                <w:lang w:bidi="ar-SA"/>
              </w:rPr>
              <w:t>HR2</w:t>
            </w:r>
          </w:p>
        </w:tc>
      </w:tr>
      <w:tr>
        <w:tc>
          <w:tcPr>
            <w:tcW w:type="dxa" w:w="3250"/>
          </w:tcPr>
          <w:p>
            <w:pPr>
              <w:bidi/>
            </w:pPr>
            <w:r>
              <w:rPr>
                <w:sz w:val="19"/>
                <w:rtl w:val="1"/>
                <w:lang w:bidi="ar-SA"/>
              </w:rPr>
              <w:t>«الرمز مستعمل في قطاع «{الاسم}»»</w:t>
            </w:r>
          </w:p>
        </w:tc>
        <w:tc>
          <w:tcPr>
            <w:tcW w:type="dxa" w:w="3250"/>
          </w:tcPr>
          <w:p>
            <w:pPr>
              <w:bidi/>
            </w:pPr>
            <w:r>
              <w:rPr>
                <w:sz w:val="19"/>
                <w:rtl w:val="1"/>
                <w:lang w:bidi="ar-SA"/>
              </w:rPr>
              <w:t>البادئة مأخوذة لقطاع آخر</w:t>
            </w:r>
          </w:p>
        </w:tc>
        <w:tc>
          <w:tcPr>
            <w:tcW w:type="dxa" w:w="3250"/>
          </w:tcPr>
          <w:p>
            <w:pPr>
              <w:bidi/>
            </w:pPr>
            <w:r>
              <w:rPr>
                <w:sz w:val="19"/>
                <w:rtl w:val="1"/>
                <w:lang w:bidi="ar-SA"/>
              </w:rPr>
              <w:t>اختر رمزاً غيره</w:t>
            </w:r>
          </w:p>
        </w:tc>
      </w:tr>
      <w:tr>
        <w:tc>
          <w:tcPr>
            <w:tcW w:type="dxa" w:w="3250"/>
          </w:tcPr>
          <w:p>
            <w:pPr>
              <w:bidi/>
            </w:pPr>
            <w:r>
              <w:rPr>
                <w:sz w:val="19"/>
                <w:rtl w:val="1"/>
                <w:lang w:bidi="ar-SA"/>
              </w:rPr>
              <w:t>«البادئة مستعملة — اختر غيرها»</w:t>
            </w:r>
          </w:p>
        </w:tc>
        <w:tc>
          <w:tcPr>
            <w:tcW w:type="dxa" w:w="3250"/>
          </w:tcPr>
          <w:p>
            <w:pPr>
              <w:bidi/>
            </w:pPr>
            <w:r>
              <w:rPr>
                <w:sz w:val="19"/>
                <w:rtl w:val="1"/>
                <w:lang w:bidi="ar-SA"/>
              </w:rPr>
              <w:t>المثل عند إضافة قطاع جديد</w:t>
            </w:r>
          </w:p>
        </w:tc>
        <w:tc>
          <w:tcPr>
            <w:tcW w:type="dxa" w:w="3250"/>
          </w:tcPr>
          <w:p>
            <w:pPr>
              <w:bidi/>
            </w:pPr>
            <w:r>
              <w:rPr>
                <w:sz w:val="19"/>
                <w:rtl w:val="1"/>
                <w:lang w:bidi="ar-SA"/>
              </w:rPr>
              <w:t>اختر رمزاً غيره</w:t>
            </w:r>
          </w:p>
        </w:tc>
      </w:tr>
      <w:tr>
        <w:tc>
          <w:tcPr>
            <w:tcW w:type="dxa" w:w="3250"/>
          </w:tcPr>
          <w:p>
            <w:pPr>
              <w:bidi/>
            </w:pPr>
            <w:r>
              <w:rPr>
                <w:sz w:val="19"/>
                <w:rtl w:val="1"/>
                <w:lang w:bidi="ar-SA"/>
              </w:rPr>
              <w:t>«الرمز مستعمل لقطاع آخر»</w:t>
            </w:r>
          </w:p>
        </w:tc>
        <w:tc>
          <w:tcPr>
            <w:tcW w:type="dxa" w:w="3250"/>
          </w:tcPr>
          <w:p>
            <w:pPr>
              <w:bidi/>
            </w:pPr>
            <w:r>
              <w:rPr>
                <w:sz w:val="19"/>
                <w:rtl w:val="1"/>
                <w:lang w:bidi="ar-SA"/>
              </w:rPr>
              <w:t>الرمز يطابق رمزاً داخلياً قائماً</w:t>
            </w:r>
          </w:p>
        </w:tc>
        <w:tc>
          <w:tcPr>
            <w:tcW w:type="dxa" w:w="3250"/>
          </w:tcPr>
          <w:p>
            <w:pPr>
              <w:bidi/>
            </w:pPr>
            <w:r>
              <w:rPr>
                <w:sz w:val="19"/>
                <w:rtl w:val="1"/>
                <w:lang w:bidi="ar-SA"/>
              </w:rPr>
              <w:t>اختر رمزاً غيره</w:t>
            </w:r>
          </w:p>
        </w:tc>
      </w:tr>
      <w:tr>
        <w:tc>
          <w:tcPr>
            <w:tcW w:type="dxa" w:w="3250"/>
          </w:tcPr>
          <w:p>
            <w:pPr>
              <w:bidi/>
            </w:pPr>
            <w:r>
              <w:rPr>
                <w:sz w:val="19"/>
                <w:rtl w:val="1"/>
                <w:lang w:bidi="ar-SA"/>
              </w:rPr>
              <w:t>«اسم القطاع مطلوب» / «اكتب اسم القطاع»</w:t>
            </w:r>
          </w:p>
        </w:tc>
        <w:tc>
          <w:tcPr>
            <w:tcW w:type="dxa" w:w="3250"/>
          </w:tcPr>
          <w:p>
            <w:pPr>
              <w:bidi/>
            </w:pPr>
            <w:r>
              <w:rPr>
                <w:sz w:val="19"/>
                <w:rtl w:val="1"/>
                <w:lang w:bidi="ar-SA"/>
              </w:rPr>
              <w:t>حقل الاسم فارغ عند الحفظ أو الإضافة</w:t>
            </w:r>
          </w:p>
        </w:tc>
        <w:tc>
          <w:tcPr>
            <w:tcW w:type="dxa" w:w="3250"/>
          </w:tcPr>
          <w:p>
            <w:pPr>
              <w:bidi/>
            </w:pPr>
            <w:r>
              <w:rPr>
                <w:sz w:val="19"/>
                <w:rtl w:val="1"/>
                <w:lang w:bidi="ar-SA"/>
              </w:rPr>
              <w:t>اكتب الاسم</w:t>
            </w:r>
          </w:p>
        </w:tc>
      </w:tr>
      <w:tr>
        <w:tc>
          <w:tcPr>
            <w:tcW w:type="dxa" w:w="3250"/>
          </w:tcPr>
          <w:p>
            <w:pPr>
              <w:bidi/>
            </w:pPr>
            <w:r>
              <w:rPr>
                <w:sz w:val="19"/>
                <w:rtl w:val="1"/>
                <w:lang w:bidi="ar-SA"/>
              </w:rPr>
              <w:t>«لا يمكن حذف قطاع مرتبط بمشاركين أو مستخدمين»</w:t>
            </w:r>
          </w:p>
        </w:tc>
        <w:tc>
          <w:tcPr>
            <w:tcW w:type="dxa" w:w="3250"/>
          </w:tcPr>
          <w:p>
            <w:pPr>
              <w:bidi/>
            </w:pPr>
            <w:r>
              <w:rPr>
                <w:sz w:val="19"/>
                <w:rtl w:val="1"/>
                <w:lang w:bidi="ar-SA"/>
              </w:rPr>
              <w:t>حاولتَ حذف قطاع له مرتبطون</w:t>
            </w:r>
          </w:p>
        </w:tc>
        <w:tc>
          <w:tcPr>
            <w:tcW w:type="dxa" w:w="3250"/>
          </w:tcPr>
          <w:p>
            <w:pPr>
              <w:bidi/>
            </w:pPr>
            <w:r>
              <w:rPr>
                <w:sz w:val="19"/>
                <w:rtl w:val="1"/>
                <w:lang w:bidi="ar-SA"/>
              </w:rPr>
              <w:t>انقل مرتبطيه إلى قطاع آخر أوّلاً</w:t>
            </w:r>
          </w:p>
        </w:tc>
      </w:tr>
      <w:tr>
        <w:tc>
          <w:tcPr>
            <w:tcW w:type="dxa" w:w="3250"/>
          </w:tcPr>
          <w:p>
            <w:pPr>
              <w:bidi/>
            </w:pPr>
            <w:r>
              <w:rPr>
                <w:sz w:val="19"/>
                <w:rtl w:val="1"/>
                <w:lang w:bidi="ar-SA"/>
              </w:rPr>
              <w:t>«الحدّ رقم بين 1 و 50»</w:t>
            </w:r>
          </w:p>
        </w:tc>
        <w:tc>
          <w:tcPr>
            <w:tcW w:type="dxa" w:w="3250"/>
          </w:tcPr>
          <w:p>
            <w:pPr>
              <w:bidi/>
            </w:pPr>
            <w:r>
              <w:rPr>
                <w:sz w:val="19"/>
                <w:rtl w:val="1"/>
                <w:lang w:bidi="ar-SA"/>
              </w:rPr>
              <w:t>حدّ التوزيع اليومي خارج المدى</w:t>
            </w:r>
          </w:p>
        </w:tc>
        <w:tc>
          <w:tcPr>
            <w:tcW w:type="dxa" w:w="3250"/>
          </w:tcPr>
          <w:p>
            <w:pPr>
              <w:bidi/>
            </w:pPr>
            <w:r>
              <w:rPr>
                <w:sz w:val="19"/>
                <w:rtl w:val="1"/>
                <w:lang w:bidi="ar-SA"/>
              </w:rPr>
              <w:t>اكتب رقماً داخل المدى</w:t>
            </w:r>
          </w:p>
        </w:tc>
      </w:tr>
      <w:tr>
        <w:tc>
          <w:tcPr>
            <w:tcW w:type="dxa" w:w="3250"/>
          </w:tcPr>
          <w:p>
            <w:pPr>
              <w:bidi/>
            </w:pPr>
            <w:r>
              <w:rPr>
                <w:sz w:val="19"/>
                <w:rtl w:val="1"/>
                <w:lang w:bidi="ar-SA"/>
              </w:rPr>
              <w:t>«أدخل وقتاً واحداً على الأقل»</w:t>
            </w:r>
          </w:p>
        </w:tc>
        <w:tc>
          <w:tcPr>
            <w:tcW w:type="dxa" w:w="3250"/>
          </w:tcPr>
          <w:p>
            <w:pPr>
              <w:bidi/>
            </w:pPr>
            <w:r>
              <w:rPr>
                <w:sz w:val="19"/>
                <w:rtl w:val="1"/>
                <w:lang w:bidi="ar-SA"/>
              </w:rPr>
              <w:t>قائمة الأوقات فارغة</w:t>
            </w:r>
          </w:p>
        </w:tc>
        <w:tc>
          <w:tcPr>
            <w:tcW w:type="dxa" w:w="3250"/>
          </w:tcPr>
          <w:p>
            <w:pPr>
              <w:bidi/>
            </w:pPr>
            <w:r>
              <w:rPr>
                <w:sz w:val="19"/>
                <w:rtl w:val="1"/>
                <w:lang w:bidi="ar-SA"/>
              </w:rPr>
              <w:t>أضِف وقتاً</w:t>
            </w:r>
          </w:p>
        </w:tc>
      </w:tr>
      <w:tr>
        <w:tc>
          <w:tcPr>
            <w:tcW w:type="dxa" w:w="3250"/>
          </w:tcPr>
          <w:p>
            <w:pPr>
              <w:bidi/>
            </w:pPr>
            <w:r>
              <w:rPr>
                <w:sz w:val="19"/>
                <w:rtl w:val="1"/>
                <w:lang w:bidi="ar-SA"/>
              </w:rPr>
              <w:t>«الحدّ الأقصى ستة أوقات»</w:t>
            </w:r>
          </w:p>
        </w:tc>
        <w:tc>
          <w:tcPr>
            <w:tcW w:type="dxa" w:w="3250"/>
          </w:tcPr>
          <w:p>
            <w:pPr>
              <w:bidi/>
            </w:pPr>
            <w:r>
              <w:rPr>
                <w:sz w:val="19"/>
                <w:rtl w:val="1"/>
                <w:lang w:bidi="ar-SA"/>
              </w:rPr>
              <w:t>كُتب أكثر من ستة أوقات</w:t>
            </w:r>
          </w:p>
        </w:tc>
        <w:tc>
          <w:tcPr>
            <w:tcW w:type="dxa" w:w="3250"/>
          </w:tcPr>
          <w:p>
            <w:pPr>
              <w:bidi/>
            </w:pPr>
            <w:r>
              <w:rPr>
                <w:sz w:val="19"/>
                <w:rtl w:val="1"/>
                <w:lang w:bidi="ar-SA"/>
              </w:rPr>
              <w:t>اختصر القائمة</w:t>
            </w:r>
          </w:p>
        </w:tc>
      </w:tr>
      <w:tr>
        <w:tc>
          <w:tcPr>
            <w:tcW w:type="dxa" w:w="3250"/>
          </w:tcPr>
          <w:p>
            <w:pPr>
              <w:bidi/>
            </w:pPr>
            <w:r>
              <w:rPr>
                <w:sz w:val="19"/>
                <w:rtl w:val="1"/>
                <w:lang w:bidi="ar-SA"/>
              </w:rPr>
              <w:t>«صيغة الوقت HH:MM بنظام 24 ساعة — مثال 14:30»</w:t>
            </w:r>
          </w:p>
        </w:tc>
        <w:tc>
          <w:tcPr>
            <w:tcW w:type="dxa" w:w="3250"/>
          </w:tcPr>
          <w:p>
            <w:pPr>
              <w:bidi/>
            </w:pPr>
            <w:r>
              <w:rPr>
                <w:sz w:val="19"/>
                <w:rtl w:val="1"/>
                <w:lang w:bidi="ar-SA"/>
              </w:rPr>
              <w:t>أحد الأوقات بصيغة خاطئة</w:t>
            </w:r>
          </w:p>
        </w:tc>
        <w:tc>
          <w:tcPr>
            <w:tcW w:type="dxa" w:w="3250"/>
          </w:tcPr>
          <w:p>
            <w:pPr>
              <w:bidi/>
            </w:pPr>
            <w:r>
              <w:rPr>
                <w:sz w:val="19"/>
                <w:rtl w:val="1"/>
                <w:lang w:bidi="ar-SA"/>
              </w:rPr>
              <w:t>صحّحه</w:t>
            </w:r>
          </w:p>
        </w:tc>
      </w:tr>
      <w:tr>
        <w:tc>
          <w:tcPr>
            <w:tcW w:type="dxa" w:w="3250"/>
          </w:tcPr>
          <w:p>
            <w:pPr>
              <w:bidi/>
            </w:pPr>
            <w:r>
              <w:rPr>
                <w:sz w:val="19"/>
                <w:rtl w:val="1"/>
                <w:lang w:bidi="ar-SA"/>
              </w:rPr>
              <w:t>«أدخل الرتب العسكرية العليا»</w:t>
            </w:r>
          </w:p>
        </w:tc>
        <w:tc>
          <w:tcPr>
            <w:tcW w:type="dxa" w:w="3250"/>
          </w:tcPr>
          <w:p>
            <w:pPr>
              <w:bidi/>
            </w:pPr>
            <w:r>
              <w:rPr>
                <w:sz w:val="19"/>
                <w:rtl w:val="1"/>
                <w:lang w:bidi="ar-SA"/>
              </w:rPr>
              <w:t>حقل الرتب فارغ</w:t>
            </w:r>
          </w:p>
        </w:tc>
        <w:tc>
          <w:tcPr>
            <w:tcW w:type="dxa" w:w="3250"/>
          </w:tcPr>
          <w:p>
            <w:pPr>
              <w:bidi/>
            </w:pPr>
            <w:r>
              <w:rPr>
                <w:sz w:val="19"/>
                <w:rtl w:val="1"/>
                <w:lang w:bidi="ar-SA"/>
              </w:rPr>
              <w:t>اكتب الرتب مفصولة بفاصلة</w:t>
            </w:r>
          </w:p>
        </w:tc>
      </w:tr>
      <w:tr>
        <w:tc>
          <w:tcPr>
            <w:tcW w:type="dxa" w:w="3250"/>
          </w:tcPr>
          <w:p>
            <w:pPr>
              <w:bidi/>
            </w:pPr>
            <w:r>
              <w:rPr>
                <w:sz w:val="19"/>
                <w:rtl w:val="1"/>
                <w:lang w:bidi="ar-SA"/>
              </w:rPr>
              <w:t>«العتبة رقم بين 1 و 20»</w:t>
            </w:r>
          </w:p>
        </w:tc>
        <w:tc>
          <w:tcPr>
            <w:tcW w:type="dxa" w:w="3250"/>
          </w:tcPr>
          <w:p>
            <w:pPr>
              <w:bidi/>
            </w:pPr>
            <w:r>
              <w:rPr>
                <w:sz w:val="19"/>
                <w:rtl w:val="1"/>
                <w:lang w:bidi="ar-SA"/>
              </w:rPr>
              <w:t>عتبة الرتبة المدنية خارج المدى</w:t>
            </w:r>
          </w:p>
        </w:tc>
        <w:tc>
          <w:tcPr>
            <w:tcW w:type="dxa" w:w="3250"/>
          </w:tcPr>
          <w:p>
            <w:pPr>
              <w:bidi/>
            </w:pPr>
            <w:r>
              <w:rPr>
                <w:sz w:val="19"/>
                <w:rtl w:val="1"/>
                <w:lang w:bidi="ar-SA"/>
              </w:rPr>
              <w:t>اكتب رقماً داخل المدى</w:t>
            </w:r>
          </w:p>
        </w:tc>
      </w:tr>
    </w:tbl>
    <w:p/>
    <w:p>
      <w:pPr>
        <w:pStyle w:val="Heading2"/>
        <w:bidi/>
      </w:pPr>
      <w:r>
        <w:rPr>
          <w:rtl w:val="1"/>
          <w:lang w:bidi="ar-SA"/>
        </w:rPr>
        <w:t>سجل التدقيق</w:t>
      </w:r>
    </w:p>
    <w:p>
      <w:pPr>
        <w:jc w:val="center"/>
      </w:pPr>
      <w:r>
        <w:drawing>
          <wp:inline xmlns:a="http://schemas.openxmlformats.org/drawingml/2006/main" xmlns:pic="http://schemas.openxmlformats.org/drawingml/2006/picture">
            <wp:extent cx="5852160" cy="3677107"/>
            <wp:docPr id="293" name="Picture 293"/>
            <wp:cNvGraphicFramePr>
              <a:graphicFrameLocks noChangeAspect="1"/>
            </wp:cNvGraphicFramePr>
            <a:graphic>
              <a:graphicData uri="http://schemas.openxmlformats.org/drawingml/2006/picture">
                <pic:pic>
                  <pic:nvPicPr>
                    <pic:cNvPr id="0" name="audit.jpg"/>
                    <pic:cNvPicPr/>
                  </pic:nvPicPr>
                  <pic:blipFill>
                    <a:blip r:embed="rId10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شاشة سجل التدقيق — شريط المشاركات وجدول العمليات</w:t>
      </w:r>
    </w:p>
    <w:p>
      <w:pPr>
        <w:bidi/>
      </w:pPr>
      <w:r>
        <w:rPr>
          <w:b/>
          <w:rtl w:val="1"/>
          <w:lang w:bidi="ar-SA"/>
        </w:rPr>
        <w:t>من يفتحها:</w:t>
      </w:r>
      <w:r>
        <w:rPr>
          <w:rtl w:val="1"/>
          <w:lang w:bidi="ar-SA"/>
        </w:rPr>
        <w:t xml:space="preserve"> </w:t>
      </w:r>
      <w:r>
        <w:rPr>
          <w:rFonts w:ascii="Consolas" w:hAnsi="Consolas"/>
          <w:sz w:val="19"/>
          <w:rFonts w:ascii="Consolas" w:hAnsi="Consolas" w:cs="Consolas"/>
          <w:rtl w:val="0"/>
          <w:lang w:bidi="ar-SA"/>
        </w:rPr>
        <w:t>audit.view</w:t>
      </w:r>
      <w:r>
        <w:rPr>
          <w:rtl w:val="1"/>
          <w:lang w:bidi="ar-SA"/>
        </w:rPr>
        <w:t xml:space="preserve"> — </w:t>
      </w:r>
      <w:r>
        <w:rPr>
          <w:b/>
          <w:rtl w:val="1"/>
          <w:lang w:bidi="ar-SA"/>
        </w:rPr>
        <w:t>مدير النظام</w:t>
      </w:r>
      <w:r>
        <w:rPr>
          <w:rtl w:val="1"/>
          <w:lang w:bidi="ar-SA"/>
        </w:rPr>
        <w:t xml:space="preserve"> و</w:t>
      </w:r>
      <w:r>
        <w:rPr>
          <w:b/>
          <w:rtl w:val="1"/>
          <w:lang w:bidi="ar-SA"/>
        </w:rPr>
        <w:t>مدير المركز</w:t>
      </w:r>
      <w:r>
        <w:rPr>
          <w:rtl w:val="1"/>
          <w:lang w:bidi="ar-SA"/>
        </w:rPr>
        <w:t xml:space="preserve"> فقط. وهي إحدى ثلاث سلطات في </w:t>
      </w:r>
      <w:r>
        <w:rPr>
          <w:rFonts w:ascii="Consolas" w:hAnsi="Consolas"/>
          <w:sz w:val="19"/>
          <w:rFonts w:ascii="Consolas" w:hAnsi="Consolas" w:cs="Consolas"/>
          <w:rtl w:val="0"/>
          <w:lang w:bidi="ar-SA"/>
        </w:rPr>
        <w:t>Permissions::NON_DELEGABLE</w:t>
      </w:r>
      <w:r>
        <w:rPr>
          <w:rtl w:val="1"/>
          <w:lang w:bidi="ar-SA"/>
        </w:rPr>
        <w:t xml:space="preserve">، فلا تُمنح استثناءً لمستخدم بعينه ولا تُضاف إلى دور من شاشة الأدوار. من لا يملكها ويكتب </w:t>
      </w:r>
      <w:r>
        <w:rPr>
          <w:rFonts w:ascii="Consolas" w:hAnsi="Consolas"/>
          <w:sz w:val="19"/>
          <w:rFonts w:ascii="Consolas" w:hAnsi="Consolas" w:cs="Consolas"/>
          <w:rtl w:val="0"/>
          <w:lang w:bidi="ar-SA"/>
        </w:rPr>
        <w:t>/audit</w:t>
      </w:r>
      <w:r>
        <w:rPr>
          <w:rtl w:val="1"/>
          <w:lang w:bidi="ar-SA"/>
        </w:rPr>
        <w:t xml:space="preserve"> يُعاد إلى لوحة التحكم.</w:t>
      </w:r>
    </w:p>
    <w:p>
      <w:pPr>
        <w:bidi/>
      </w:pPr>
      <w:r>
        <w:rPr>
          <w:rtl w:val="1"/>
          <w:lang w:bidi="ar-SA"/>
        </w:rPr>
        <w:t>شاشة قراءة فقط. تعرض آخر ٢٠٠ عملية مرتّبة من الأحدث إلى الأقدم، وتُضيّق بأربعة مشاركات. لا يوجد فيها زرّ تعديل ولا حذف: السجل يُكتَب من داخل العمليات نفسها ولا يُمَسّ من هنا.</w:t>
      </w:r>
    </w:p>
    <w:p>
      <w:pPr>
        <w:pStyle w:val="Heading3"/>
        <w:bidi/>
      </w:pPr>
      <w:r>
        <w:rPr>
          <w:rtl w:val="1"/>
          <w:lang w:bidi="ar-SA"/>
        </w:rPr>
        <w:t>المشاركات</w:t>
      </w:r>
    </w:p>
    <w:p>
      <w:pPr>
        <w:jc w:val="center"/>
      </w:pPr>
      <w:r>
        <w:drawing>
          <wp:inline xmlns:a="http://schemas.openxmlformats.org/drawingml/2006/main" xmlns:pic="http://schemas.openxmlformats.org/drawingml/2006/picture">
            <wp:extent cx="5852160" cy="282854"/>
            <wp:docPr id="294" name="Picture 294"/>
            <wp:cNvGraphicFramePr>
              <a:graphicFrameLocks noChangeAspect="1"/>
            </wp:cNvGraphicFramePr>
            <a:graphic>
              <a:graphicData uri="http://schemas.openxmlformats.org/drawingml/2006/picture">
                <pic:pic>
                  <pic:nvPicPr>
                    <pic:cNvPr id="0" name="audit-filters.jpg"/>
                    <pic:cNvPicPr/>
                  </pic:nvPicPr>
                  <pic:blipFill>
                    <a:blip r:embed="rId182"/>
                    <a:stretch>
                      <a:fillRect/>
                    </a:stretch>
                  </pic:blipFill>
                  <pic:spPr>
                    <a:xfrm>
                      <a:off x="0" y="0"/>
                      <a:ext cx="5852160" cy="282854"/>
                    </a:xfrm>
                    <a:prstGeom prst="rect"/>
                  </pic:spPr>
                </pic:pic>
              </a:graphicData>
            </a:graphic>
          </wp:inline>
        </w:drawing>
      </w:r>
    </w:p>
    <w:p>
      <w:pPr>
        <w:jc w:val="center"/>
        <w:bidi/>
      </w:pPr>
      <w:r>
        <w:rPr>
          <w:i/>
          <w:color w:val="6B7F74"/>
          <w:sz w:val="18"/>
          <w:rtl w:val="1"/>
          <w:lang w:bidi="ar-SA"/>
        </w:rPr>
        <w:t>شريط المشاركات الأربعة وزرّ «مسح»</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المشارك</w:t>
            </w:r>
          </w:p>
        </w:tc>
        <w:tc>
          <w:tcPr>
            <w:tcW w:type="dxa" w:w="4874"/>
            <w:shd w:val="clear" w:color="auto" w:fill="EAF5EF"/>
          </w:tcPr>
          <w:p>
            <w:pPr>
              <w:bidi/>
            </w:pPr>
            <w:r>
              <w:rPr>
                <w:b/>
                <w:sz w:val="19"/>
              </w:rPr>
            </w:r>
            <w:r>
              <w:rPr>
                <w:b/>
                <w:sz w:val="19"/>
                <w:rtl w:val="1"/>
                <w:lang w:bidi="ar-SA"/>
              </w:rPr>
              <w:t>معناه</w:t>
            </w:r>
          </w:p>
        </w:tc>
      </w:tr>
      <w:tr>
        <w:tc>
          <w:tcPr>
            <w:tcW w:type="dxa" w:w="4874"/>
          </w:tcPr>
          <w:p>
            <w:pPr>
              <w:bidi/>
            </w:pPr>
            <w:r>
              <w:rPr>
                <w:b/>
                <w:sz w:val="19"/>
                <w:rtl w:val="1"/>
                <w:lang w:bidi="ar-SA"/>
              </w:rPr>
              <w:t>كل الإجراءات</w:t>
            </w:r>
          </w:p>
        </w:tc>
        <w:tc>
          <w:tcPr>
            <w:tcW w:type="dxa" w:w="4874"/>
          </w:tcPr>
          <w:p>
            <w:pPr>
              <w:bidi/>
            </w:pPr>
            <w:r>
              <w:rPr>
                <w:sz w:val="19"/>
                <w:rtl w:val="1"/>
                <w:lang w:bidi="ar-SA"/>
              </w:rPr>
              <w:t>قائمة الإجراءات الموصوفة بالعربية — خمسون إجراءً. اختيار أحدها يقصر الجدول عليه</w:t>
            </w:r>
          </w:p>
        </w:tc>
      </w:tr>
      <w:tr>
        <w:tc>
          <w:tcPr>
            <w:tcW w:type="dxa" w:w="4874"/>
          </w:tcPr>
          <w:p>
            <w:pPr>
              <w:bidi/>
            </w:pPr>
            <w:r>
              <w:rPr>
                <w:b/>
                <w:sz w:val="19"/>
                <w:rtl w:val="1"/>
                <w:lang w:bidi="ar-SA"/>
              </w:rPr>
              <w:t>كل المستخدمين</w:t>
            </w:r>
          </w:p>
        </w:tc>
        <w:tc>
          <w:tcPr>
            <w:tcW w:type="dxa" w:w="4874"/>
          </w:tcPr>
          <w:p>
            <w:pPr>
              <w:bidi/>
            </w:pPr>
            <w:r>
              <w:rPr>
                <w:sz w:val="19"/>
                <w:rtl w:val="1"/>
                <w:lang w:bidi="ar-SA"/>
              </w:rPr>
              <w:t>قائمة بكل مستخدمي المنصّة. اختيار أحدهم يقصر الجدول على ما فعله</w:t>
            </w:r>
          </w:p>
        </w:tc>
      </w:tr>
      <w:tr>
        <w:tc>
          <w:tcPr>
            <w:tcW w:type="dxa" w:w="4874"/>
          </w:tcPr>
          <w:p>
            <w:pPr>
              <w:bidi/>
            </w:pPr>
            <w:r>
              <w:rPr>
                <w:b/>
                <w:sz w:val="19"/>
                <w:rtl w:val="1"/>
                <w:lang w:bidi="ar-SA"/>
              </w:rPr>
              <w:t>من تاريخ</w:t>
            </w:r>
          </w:p>
        </w:tc>
        <w:tc>
          <w:tcPr>
            <w:tcW w:type="dxa" w:w="4874"/>
          </w:tcPr>
          <w:p>
            <w:pPr>
              <w:bidi/>
            </w:pPr>
            <w:r>
              <w:rPr>
                <w:sz w:val="19"/>
                <w:rtl w:val="1"/>
                <w:lang w:bidi="ar-SA"/>
              </w:rPr>
              <w:t>يُظهر ما وقع في هذا اليوم فما بعده</w:t>
            </w:r>
          </w:p>
        </w:tc>
      </w:tr>
      <w:tr>
        <w:tc>
          <w:tcPr>
            <w:tcW w:type="dxa" w:w="4874"/>
          </w:tcPr>
          <w:p>
            <w:pPr>
              <w:bidi/>
            </w:pPr>
            <w:r>
              <w:rPr>
                <w:b/>
                <w:sz w:val="19"/>
                <w:rtl w:val="1"/>
                <w:lang w:bidi="ar-SA"/>
              </w:rPr>
              <w:t>إلى تاريخ</w:t>
            </w:r>
          </w:p>
        </w:tc>
        <w:tc>
          <w:tcPr>
            <w:tcW w:type="dxa" w:w="4874"/>
          </w:tcPr>
          <w:p>
            <w:pPr>
              <w:bidi/>
            </w:pPr>
            <w:r>
              <w:rPr>
                <w:sz w:val="19"/>
                <w:rtl w:val="1"/>
                <w:lang w:bidi="ar-SA"/>
              </w:rPr>
              <w:t>يُظهر ما وقع في هذا اليوم فما قبله</w:t>
            </w:r>
          </w:p>
        </w:tc>
      </w:tr>
      <w:tr>
        <w:tc>
          <w:tcPr>
            <w:tcW w:type="dxa" w:w="4874"/>
          </w:tcPr>
          <w:p>
            <w:pPr>
              <w:bidi/>
            </w:pPr>
            <w:r>
              <w:rPr>
                <w:b/>
                <w:sz w:val="19"/>
                <w:rtl w:val="1"/>
                <w:lang w:bidi="ar-SA"/>
              </w:rPr>
              <w:t>مسح</w:t>
            </w:r>
          </w:p>
        </w:tc>
        <w:tc>
          <w:tcPr>
            <w:tcW w:type="dxa" w:w="4874"/>
          </w:tcPr>
          <w:p>
            <w:pPr>
              <w:bidi/>
            </w:pPr>
            <w:r>
              <w:rPr>
                <w:sz w:val="19"/>
                <w:rtl w:val="1"/>
                <w:lang w:bidi="ar-SA"/>
              </w:rPr>
              <w:t>يفرّغ المشاركات الأربعة ويعيد تحميل الجدول</w:t>
            </w:r>
          </w:p>
        </w:tc>
      </w:tr>
    </w:tbl>
    <w:p/>
    <w:p>
      <w:pPr>
        <w:bidi/>
      </w:pPr>
      <w:r>
        <w:rPr>
          <w:rtl w:val="1"/>
          <w:lang w:bidi="ar-SA"/>
        </w:rPr>
        <w:t>كل تغيير في أي مشارك يعيد التحميل فوراً — لا زرّ «بحث».</w:t>
      </w:r>
    </w:p>
    <w:p>
      <w:pPr>
        <w:pStyle w:val="Heading3"/>
        <w:bidi/>
      </w:pPr>
      <w:r>
        <w:rPr>
          <w:rtl w:val="1"/>
          <w:lang w:bidi="ar-SA"/>
        </w:rPr>
        <w:t>أعمدة الجدول</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العمود</w:t>
            </w:r>
          </w:p>
        </w:tc>
        <w:tc>
          <w:tcPr>
            <w:tcW w:type="dxa" w:w="4874"/>
            <w:shd w:val="clear" w:color="auto" w:fill="EAF5EF"/>
          </w:tcPr>
          <w:p>
            <w:pPr>
              <w:bidi/>
            </w:pPr>
            <w:r>
              <w:rPr>
                <w:b/>
                <w:sz w:val="19"/>
              </w:rPr>
            </w:r>
            <w:r>
              <w:rPr>
                <w:b/>
                <w:sz w:val="19"/>
                <w:rtl w:val="1"/>
                <w:lang w:bidi="ar-SA"/>
              </w:rPr>
              <w:t>ما يعرضه</w:t>
            </w:r>
          </w:p>
        </w:tc>
      </w:tr>
      <w:tr>
        <w:tc>
          <w:tcPr>
            <w:tcW w:type="dxa" w:w="4874"/>
          </w:tcPr>
          <w:p>
            <w:pPr>
              <w:bidi/>
            </w:pPr>
            <w:r>
              <w:rPr>
                <w:b/>
                <w:sz w:val="19"/>
                <w:rtl w:val="1"/>
                <w:lang w:bidi="ar-SA"/>
              </w:rPr>
              <w:t>الوقت</w:t>
            </w:r>
          </w:p>
        </w:tc>
        <w:tc>
          <w:tcPr>
            <w:tcW w:type="dxa" w:w="4874"/>
          </w:tcPr>
          <w:p>
            <w:pPr>
              <w:bidi/>
            </w:pPr>
            <w:r>
              <w:rPr>
                <w:sz w:val="19"/>
                <w:rtl w:val="1"/>
                <w:lang w:bidi="ar-SA"/>
              </w:rPr>
              <w:t>تاريخ العملية وساعتها بالتقويم والأرقام العربية</w:t>
            </w:r>
          </w:p>
        </w:tc>
      </w:tr>
      <w:tr>
        <w:tc>
          <w:tcPr>
            <w:tcW w:type="dxa" w:w="4874"/>
          </w:tcPr>
          <w:p>
            <w:pPr>
              <w:bidi/>
            </w:pPr>
            <w:r>
              <w:rPr>
                <w:b/>
                <w:sz w:val="19"/>
                <w:rtl w:val="1"/>
                <w:lang w:bidi="ar-SA"/>
              </w:rPr>
              <w:t>المستخدم</w:t>
            </w:r>
          </w:p>
        </w:tc>
        <w:tc>
          <w:tcPr>
            <w:tcW w:type="dxa" w:w="4874"/>
          </w:tcPr>
          <w:p>
            <w:pPr>
              <w:bidi/>
            </w:pPr>
            <w:r>
              <w:rPr>
                <w:sz w:val="19"/>
                <w:rtl w:val="1"/>
                <w:lang w:bidi="ar-SA"/>
              </w:rPr>
              <w:t>اسم من نفّذ العملية، أو «مستخدم محذوف» إن لم يعد حسابه قائماً</w:t>
            </w:r>
          </w:p>
        </w:tc>
      </w:tr>
      <w:tr>
        <w:tc>
          <w:tcPr>
            <w:tcW w:type="dxa" w:w="4874"/>
          </w:tcPr>
          <w:p>
            <w:pPr>
              <w:bidi/>
            </w:pPr>
            <w:r>
              <w:rPr>
                <w:b/>
                <w:sz w:val="19"/>
                <w:rtl w:val="1"/>
                <w:lang w:bidi="ar-SA"/>
              </w:rPr>
              <w:t>الإجراء</w:t>
            </w:r>
          </w:p>
        </w:tc>
        <w:tc>
          <w:tcPr>
            <w:tcW w:type="dxa" w:w="4874"/>
          </w:tcPr>
          <w:p>
            <w:pPr>
              <w:bidi/>
            </w:pPr>
            <w:r>
              <w:rPr>
                <w:sz w:val="19"/>
                <w:rtl w:val="1"/>
                <w:lang w:bidi="ar-SA"/>
              </w:rPr>
              <w:t xml:space="preserve">وصف الإجراء بالعربية. الإجراءات الحسّاسة تُكتب بلون التحذير ويسبقها قفل. والإجراء الذي لا وصف عربي له يظهر برمزه الإنجليزي كما هو (مثل </w:t>
            </w:r>
            <w:r>
              <w:rPr>
                <w:rFonts w:ascii="Consolas" w:hAnsi="Consolas"/>
                <w:sz w:val="19"/>
                <w:rFonts w:ascii="Consolas" w:hAnsi="Consolas" w:cs="Consolas"/>
                <w:rtl w:val="0"/>
                <w:lang w:bidi="ar-SA"/>
              </w:rPr>
              <w:t>VIEW_CV_ADMIN</w:t>
            </w:r>
            <w:r>
              <w:rPr>
                <w:sz w:val="19"/>
                <w:rtl w:val="1"/>
                <w:lang w:bidi="ar-SA"/>
              </w:rPr>
              <w:t xml:space="preserve">)، ولا يظهر في قائمة </w:t>
            </w:r>
            <w:r>
              <w:rPr>
                <w:b/>
                <w:sz w:val="19"/>
                <w:rtl w:val="1"/>
                <w:lang w:bidi="ar-SA"/>
              </w:rPr>
              <w:t>كل الإجراءات</w:t>
            </w:r>
            <w:r>
              <w:rPr>
                <w:sz w:val="19"/>
                <w:rtl w:val="1"/>
                <w:lang w:bidi="ar-SA"/>
              </w:rPr>
              <w:t xml:space="preserve"> فلا يُرشَّح منها</w:t>
            </w:r>
          </w:p>
        </w:tc>
      </w:tr>
      <w:tr>
        <w:tc>
          <w:tcPr>
            <w:tcW w:type="dxa" w:w="4874"/>
          </w:tcPr>
          <w:p>
            <w:pPr>
              <w:bidi/>
            </w:pPr>
            <w:r>
              <w:rPr>
                <w:b/>
                <w:sz w:val="19"/>
                <w:rtl w:val="1"/>
                <w:lang w:bidi="ar-SA"/>
              </w:rPr>
              <w:t>الكيان</w:t>
            </w:r>
          </w:p>
        </w:tc>
        <w:tc>
          <w:tcPr>
            <w:tcW w:type="dxa" w:w="4874"/>
          </w:tcPr>
          <w:p>
            <w:pPr>
              <w:bidi/>
            </w:pPr>
            <w:r>
              <w:rPr>
                <w:sz w:val="19"/>
                <w:rtl w:val="1"/>
                <w:lang w:bidi="ar-SA"/>
              </w:rPr>
              <w:t xml:space="preserve">رمز المشارك إن حملته تفاصيل العملية (مثل </w:t>
            </w:r>
            <w:r>
              <w:rPr>
                <w:rFonts w:ascii="Consolas" w:hAnsi="Consolas"/>
                <w:sz w:val="19"/>
                <w:rFonts w:ascii="Consolas" w:hAnsi="Consolas" w:cs="Consolas"/>
                <w:rtl w:val="0"/>
                <w:lang w:bidi="ar-SA"/>
              </w:rPr>
              <w:t>DA-001</w:t>
            </w:r>
            <w:r>
              <w:rPr>
                <w:sz w:val="19"/>
                <w:rtl w:val="1"/>
                <w:lang w:bidi="ar-SA"/>
              </w:rPr>
              <w:t xml:space="preserve">)، وإلا نوع الكيان ومعرّفه (مثل </w:t>
            </w:r>
            <w:r>
              <w:rPr>
                <w:rFonts w:ascii="Consolas" w:hAnsi="Consolas"/>
                <w:sz w:val="19"/>
                <w:rFonts w:ascii="Consolas" w:hAnsi="Consolas" w:cs="Consolas"/>
                <w:rtl w:val="0"/>
                <w:lang w:bidi="ar-SA"/>
              </w:rPr>
              <w:t>settings #0</w:t>
            </w:r>
            <w:r>
              <w:rPr>
                <w:sz w:val="19"/>
                <w:rtl w:val="1"/>
                <w:lang w:bidi="ar-SA"/>
              </w:rPr>
              <w:t>)، وإلا «—»</w:t>
            </w:r>
          </w:p>
        </w:tc>
      </w:tr>
      <w:tr>
        <w:tc>
          <w:tcPr>
            <w:tcW w:type="dxa" w:w="4874"/>
          </w:tcPr>
          <w:p>
            <w:pPr>
              <w:bidi/>
            </w:pPr>
            <w:r>
              <w:rPr>
                <w:b/>
                <w:sz w:val="19"/>
                <w:rtl w:val="1"/>
                <w:lang w:bidi="ar-SA"/>
              </w:rPr>
              <w:t>IP</w:t>
            </w:r>
          </w:p>
        </w:tc>
        <w:tc>
          <w:tcPr>
            <w:tcW w:type="dxa" w:w="4874"/>
          </w:tcPr>
          <w:p>
            <w:pPr>
              <w:bidi/>
            </w:pPr>
            <w:r>
              <w:rPr>
                <w:sz w:val="19"/>
                <w:rtl w:val="1"/>
                <w:lang w:bidi="ar-SA"/>
              </w:rPr>
              <w:t>عنوان الجهاز الذي نُفّذت منه العملية، أو «—»</w:t>
            </w:r>
          </w:p>
        </w:tc>
      </w:tr>
    </w:tbl>
    <w:p/>
    <w:p>
      <w:pPr>
        <w:bidi/>
      </w:pPr>
      <w:r>
        <w:rPr>
          <w:rtl w:val="1"/>
          <w:lang w:bidi="ar-SA"/>
        </w:rPr>
        <w:t xml:space="preserve">الصفوف الحسّاسة تُظلَّل بخلفية تحذيرية. وهي: الاطلاع على البيانات الشخصية، وتغيير تصنيف السرّية، وحذف المشارك، وتصدير القائمة، وإعادة تعيين كلمة المرور، وتعطيل مستخدم — ومعها </w:t>
      </w:r>
      <w:r>
        <w:rPr>
          <w:b/>
          <w:rtl w:val="1"/>
          <w:lang w:bidi="ar-SA"/>
        </w:rPr>
        <w:t>كل محاولة وصول مرفوضة</w:t>
      </w:r>
      <w:r>
        <w:rPr>
          <w:rtl w:val="1"/>
          <w:lang w:bidi="ar-SA"/>
        </w:rPr>
        <w:t>.</w:t>
      </w:r>
    </w:p>
    <w:p>
      <w:pPr>
        <w:bidi/>
      </w:pPr>
      <w:r>
        <w:rPr>
          <w:rtl w:val="1"/>
          <w:lang w:bidi="ar-SA"/>
        </w:rPr>
        <w:t>أسفل الجدول عند اكتمال العدد يظهر: «يُعرض آخر ٢٠٠ عملية. استخدم الفلاتر لتضييق النتائج.»</w:t>
      </w:r>
    </w:p>
    <w:p>
      <w:pPr>
        <w:pStyle w:val="Heading3"/>
        <w:bidi/>
      </w:pPr>
      <w:r>
        <w:rPr>
          <w:rtl w:val="1"/>
          <w:lang w:bidi="ar-SA"/>
        </w:rPr>
        <w:t>كيف تعمل فيها</w:t>
      </w:r>
    </w:p>
    <w:p>
      <w:pPr>
        <w:bidi/>
      </w:pPr>
      <w:r>
        <w:rPr>
          <w:b/>
          <w:rtl w:val="1"/>
          <w:lang w:bidi="ar-SA"/>
        </w:rPr>
        <w:t>١) تتبّع عملية حسّاسة بعينها</w:t>
      </w:r>
    </w:p>
    <w:p>
      <w:pPr>
        <w:jc w:val="center"/>
      </w:pPr>
      <w:r>
        <w:drawing>
          <wp:inline xmlns:a="http://schemas.openxmlformats.org/drawingml/2006/main" xmlns:pic="http://schemas.openxmlformats.org/drawingml/2006/picture">
            <wp:extent cx="5852160" cy="3677107"/>
            <wp:docPr id="295" name="Picture 295"/>
            <wp:cNvGraphicFramePr>
              <a:graphicFrameLocks noChangeAspect="1"/>
            </wp:cNvGraphicFramePr>
            <a:graphic>
              <a:graphicData uri="http://schemas.openxmlformats.org/drawingml/2006/picture">
                <pic:pic>
                  <pic:nvPicPr>
                    <pic:cNvPr id="0" name="audit-sensitive.jpg"/>
                    <pic:cNvPicPr/>
                  </pic:nvPicPr>
                  <pic:blipFill>
                    <a:blip r:embed="rId24"/>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الجدول مقصوراً على «الاطلاع على البيانات الشخصية» — الصفوف مظلَّلة ويسبق كلَّ إجراءٍ قفل</w:t>
      </w:r>
    </w:p>
    <w:p>
      <w:pPr>
        <w:pStyle w:val="ListNumber"/>
        <w:bidi/>
      </w:pPr>
      <w:r>
        <w:rPr>
          <w:rtl w:val="1"/>
          <w:lang w:bidi="ar-SA"/>
        </w:rPr>
        <w:t xml:space="preserve">افتح قائمة </w:t>
      </w:r>
      <w:r>
        <w:rPr>
          <w:b/>
          <w:rtl w:val="1"/>
          <w:lang w:bidi="ar-SA"/>
        </w:rPr>
        <w:t>كل الإجراءات</w:t>
      </w:r>
      <w:r>
        <w:rPr>
          <w:rtl w:val="1"/>
          <w:lang w:bidi="ar-SA"/>
        </w:rPr>
        <w:t xml:space="preserve"> واختر الإجراء المطلوب — مثلاً «الاطلاع على البيانات الشخصية».</w:t>
      </w:r>
    </w:p>
    <w:p>
      <w:pPr>
        <w:pStyle w:val="ListNumber"/>
        <w:bidi/>
      </w:pPr>
      <w:r>
        <w:rPr>
          <w:rtl w:val="1"/>
          <w:lang w:bidi="ar-SA"/>
        </w:rPr>
        <w:t xml:space="preserve">اقرأ عمودي </w:t>
      </w:r>
      <w:r>
        <w:rPr>
          <w:b/>
          <w:rtl w:val="1"/>
          <w:lang w:bidi="ar-SA"/>
        </w:rPr>
        <w:t>المستخدم</w:t>
      </w:r>
      <w:r>
        <w:rPr>
          <w:rtl w:val="1"/>
          <w:lang w:bidi="ar-SA"/>
        </w:rPr>
        <w:t xml:space="preserve"> و</w:t>
      </w:r>
      <w:r>
        <w:rPr>
          <w:b/>
          <w:rtl w:val="1"/>
          <w:lang w:bidi="ar-SA"/>
        </w:rPr>
        <w:t>الوقت</w:t>
      </w:r>
      <w:r>
        <w:rPr>
          <w:rtl w:val="1"/>
          <w:lang w:bidi="ar-SA"/>
        </w:rPr>
        <w:t xml:space="preserve"> لتعرف من اطّلع ومتى.</w:t>
      </w:r>
    </w:p>
    <w:p>
      <w:pPr>
        <w:pStyle w:val="ListNumber"/>
        <w:bidi/>
      </w:pPr>
      <w:r>
        <w:rPr>
          <w:rtl w:val="1"/>
          <w:lang w:bidi="ar-SA"/>
        </w:rPr>
        <w:t xml:space="preserve">اقرأ عمود </w:t>
      </w:r>
      <w:r>
        <w:rPr>
          <w:b/>
          <w:rtl w:val="1"/>
          <w:lang w:bidi="ar-SA"/>
        </w:rPr>
        <w:t>الكيان</w:t>
      </w:r>
      <w:r>
        <w:rPr>
          <w:rtl w:val="1"/>
          <w:lang w:bidi="ar-SA"/>
        </w:rPr>
        <w:t xml:space="preserve"> لتعرف على أي مشارك، وعمود </w:t>
      </w:r>
      <w:r>
        <w:rPr>
          <w:b/>
          <w:rtl w:val="1"/>
          <w:lang w:bidi="ar-SA"/>
        </w:rPr>
        <w:t>IP</w:t>
      </w:r>
      <w:r>
        <w:rPr>
          <w:rtl w:val="1"/>
          <w:lang w:bidi="ar-SA"/>
        </w:rPr>
        <w:t xml:space="preserve"> لتعرف من أي جهاز.</w:t>
      </w:r>
    </w:p>
    <w:p>
      <w:pPr>
        <w:bidi/>
      </w:pPr>
      <w:r>
        <w:rPr>
          <w:rtl w:val="1"/>
          <w:lang w:bidi="ar-SA"/>
        </w:rPr>
        <w:t>النتيجة: جدول مقصور على ذلك الإجراء وحده، صفوفه مظلَّلة لأنه حسّاس.</w:t>
      </w:r>
    </w:p>
    <w:p>
      <w:pPr>
        <w:bidi/>
      </w:pPr>
      <w:r>
        <w:rPr>
          <w:b/>
          <w:rtl w:val="1"/>
          <w:lang w:bidi="ar-SA"/>
        </w:rPr>
        <w:t>٢) مراجعة نشاط مستخدم بعينه في مدّة محدّدة</w:t>
      </w:r>
    </w:p>
    <w:p>
      <w:pPr>
        <w:pStyle w:val="ListNumber"/>
        <w:bidi/>
      </w:pPr>
      <w:r>
        <w:rPr>
          <w:rtl w:val="1"/>
          <w:lang w:bidi="ar-SA"/>
        </w:rPr>
        <w:t xml:space="preserve">اختر اسمه من قائمة </w:t>
      </w:r>
      <w:r>
        <w:rPr>
          <w:b/>
          <w:rtl w:val="1"/>
          <w:lang w:bidi="ar-SA"/>
        </w:rPr>
        <w:t>كل المستخدمين</w:t>
      </w:r>
      <w:r>
        <w:rPr>
          <w:rtl w:val="1"/>
          <w:lang w:bidi="ar-SA"/>
        </w:rPr>
        <w:t>.</w:t>
      </w:r>
    </w:p>
    <w:p>
      <w:pPr>
        <w:pStyle w:val="ListNumber"/>
        <w:bidi/>
      </w:pPr>
      <w:r>
        <w:rPr>
          <w:rtl w:val="1"/>
          <w:lang w:bidi="ar-SA"/>
        </w:rPr>
        <w:t xml:space="preserve">اضبط </w:t>
      </w:r>
      <w:r>
        <w:rPr>
          <w:b/>
          <w:rtl w:val="1"/>
          <w:lang w:bidi="ar-SA"/>
        </w:rPr>
        <w:t>من تاريخ</w:t>
      </w:r>
      <w:r>
        <w:rPr>
          <w:rtl w:val="1"/>
          <w:lang w:bidi="ar-SA"/>
        </w:rPr>
        <w:t xml:space="preserve"> ثم </w:t>
      </w:r>
      <w:r>
        <w:rPr>
          <w:b/>
          <w:rtl w:val="1"/>
          <w:lang w:bidi="ar-SA"/>
        </w:rPr>
        <w:t>إلى تاريخ</w:t>
      </w:r>
      <w:r>
        <w:rPr>
          <w:rtl w:val="1"/>
          <w:lang w:bidi="ar-SA"/>
        </w:rPr>
        <w:t>.</w:t>
      </w:r>
    </w:p>
    <w:p>
      <w:pPr>
        <w:pStyle w:val="ListNumber"/>
        <w:bidi/>
      </w:pPr>
      <w:r>
        <w:rPr>
          <w:rtl w:val="1"/>
          <w:lang w:bidi="ar-SA"/>
        </w:rPr>
        <w:t>اقرأ الجدول — ويعاد تحميله بعد كل اختيار.</w:t>
      </w:r>
    </w:p>
    <w:p>
      <w:pPr>
        <w:bidi/>
      </w:pPr>
      <w:r>
        <w:rPr>
          <w:rtl w:val="1"/>
          <w:lang w:bidi="ar-SA"/>
        </w:rPr>
        <w:t>النتيجة: كل ما فعله ذلك المستخدم داخل المدّة، من الأحدث إلى الأقدم.</w:t>
      </w:r>
    </w:p>
    <w:p>
      <w:pPr>
        <w:bidi/>
      </w:pPr>
      <w:r>
        <w:rPr>
          <w:b/>
          <w:rtl w:val="1"/>
          <w:lang w:bidi="ar-SA"/>
        </w:rPr>
        <w:t>٣) العودة إلى العرض الكامل</w:t>
      </w:r>
    </w:p>
    <w:p>
      <w:pPr>
        <w:pStyle w:val="ListNumber"/>
        <w:bidi/>
      </w:pPr>
      <w:r>
        <w:rPr>
          <w:rtl w:val="1"/>
          <w:lang w:bidi="ar-SA"/>
        </w:rPr>
        <w:t xml:space="preserve">اضغط </w:t>
      </w:r>
      <w:r>
        <w:rPr>
          <w:b/>
          <w:rtl w:val="1"/>
          <w:lang w:bidi="ar-SA"/>
        </w:rPr>
        <w:t>مسح</w:t>
      </w:r>
      <w:r>
        <w:rPr>
          <w:rtl w:val="1"/>
          <w:lang w:bidi="ar-SA"/>
        </w:rPr>
        <w:t>.</w:t>
      </w:r>
    </w:p>
    <w:p>
      <w:pPr>
        <w:bidi/>
      </w:pPr>
      <w:r>
        <w:rPr>
          <w:rtl w:val="1"/>
          <w:lang w:bidi="ar-SA"/>
        </w:rPr>
        <w:t>النتيجة: تُفرَّغ المشاركات الأربعة ويعود الجدول إلى آخر ٢٠٠ عملية.</w:t>
      </w:r>
    </w:p>
    <w:p>
      <w:pPr>
        <w:jc w:val="center"/>
      </w:pPr>
      <w:r>
        <w:drawing>
          <wp:inline xmlns:a="http://schemas.openxmlformats.org/drawingml/2006/main" xmlns:pic="http://schemas.openxmlformats.org/drawingml/2006/picture">
            <wp:extent cx="5852160" cy="3677107"/>
            <wp:docPr id="296" name="Picture 296"/>
            <wp:cNvGraphicFramePr>
              <a:graphicFrameLocks noChangeAspect="1"/>
            </wp:cNvGraphicFramePr>
            <a:graphic>
              <a:graphicData uri="http://schemas.openxmlformats.org/drawingml/2006/picture">
                <pic:pic>
                  <pic:nvPicPr>
                    <pic:cNvPr id="0" name="audit-empty.jpg"/>
                    <pic:cNvPicPr/>
                  </pic:nvPicPr>
                  <pic:blipFill>
                    <a:blip r:embed="rId183"/>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لا نتائج مطابقة للمشارك المختار</w:t>
      </w:r>
    </w:p>
    <w:p>
      <w:pPr>
        <w:bidi/>
      </w:pPr>
      <w:r>
        <w:rPr>
          <w:rtl w:val="1"/>
          <w:lang w:bidi="ar-SA"/>
        </w:rPr>
        <w:t>إن لم تطابق المشاركات شيئاً ظهرت «لا توجد سجلات مطابقة» مكان الجدول.</w:t>
      </w:r>
    </w:p>
    <w:p>
      <w:pPr>
        <w:jc w:val="center"/>
      </w:pPr>
      <w:r>
        <w:drawing>
          <wp:inline xmlns:a="http://schemas.openxmlformats.org/drawingml/2006/main" xmlns:pic="http://schemas.openxmlformats.org/drawingml/2006/picture">
            <wp:extent cx="5852160" cy="3677107"/>
            <wp:docPr id="297" name="Picture 297"/>
            <wp:cNvGraphicFramePr>
              <a:graphicFrameLocks noChangeAspect="1"/>
            </wp:cNvGraphicFramePr>
            <a:graphic>
              <a:graphicData uri="http://schemas.openxmlformats.org/drawingml/2006/picture">
                <pic:pic>
                  <pic:nvPicPr>
                    <pic:cNvPr id="0" name="audit-center.jpg"/>
                    <pic:cNvPicPr/>
                  </pic:nvPicPr>
                  <pic:blipFill>
                    <a:blip r:embed="rId3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الشاشة نفسها بحساب مدير المركز</w:t>
      </w:r>
    </w:p>
    <w:p>
      <w:pPr>
        <w:pStyle w:val="Heading3"/>
        <w:bidi/>
      </w:pPr>
      <w:r>
        <w:rPr>
          <w:rtl w:val="1"/>
          <w:lang w:bidi="ar-SA"/>
        </w:rPr>
        <w:t>ما يمنعه النظام ولماذا</w:t>
      </w:r>
    </w:p>
    <w:p>
      <w:pPr>
        <w:pStyle w:val="ListBullet"/>
        <w:bidi/>
      </w:pPr>
      <w:r>
        <w:rPr>
          <w:b/>
          <w:rtl w:val="1"/>
          <w:lang w:bidi="ar-SA"/>
        </w:rPr>
        <w:t>الشاشة لدورين فقط ولا تُفوَّض.</w:t>
      </w:r>
      <w:r>
        <w:rPr>
          <w:rtl w:val="1"/>
          <w:lang w:bidi="ar-SA"/>
        </w:rPr>
        <w:t xml:space="preserve"> السجل يكشف من فعل ماذا ومتى، ومن رأى بيانات المشاركين ومن حاول ورُفض — فقراءته سلطة إشراف تُسنَد بالدور لا بالاستثناء. ولهذا وُضعت </w:t>
      </w:r>
      <w:r>
        <w:rPr>
          <w:rFonts w:ascii="Consolas" w:hAnsi="Consolas"/>
          <w:sz w:val="19"/>
          <w:rFonts w:ascii="Consolas" w:hAnsi="Consolas" w:cs="Consolas"/>
          <w:rtl w:val="0"/>
          <w:lang w:bidi="ar-SA"/>
        </w:rPr>
        <w:t>audit.view</w:t>
      </w:r>
      <w:r>
        <w:rPr>
          <w:rtl w:val="1"/>
          <w:lang w:bidi="ar-SA"/>
        </w:rPr>
        <w:t xml:space="preserve"> في </w:t>
      </w:r>
      <w:r>
        <w:rPr>
          <w:rFonts w:ascii="Consolas" w:hAnsi="Consolas"/>
          <w:sz w:val="19"/>
          <w:rFonts w:ascii="Consolas" w:hAnsi="Consolas" w:cs="Consolas"/>
          <w:rtl w:val="0"/>
          <w:lang w:bidi="ar-SA"/>
        </w:rPr>
        <w:t>NON_DELEGABLE</w:t>
      </w:r>
      <w:r>
        <w:rPr>
          <w:rtl w:val="1"/>
          <w:lang w:bidi="ar-SA"/>
        </w:rPr>
        <w:t>.</w:t>
      </w:r>
    </w:p>
    <w:p>
      <w:pPr>
        <w:pStyle w:val="ListBullet"/>
        <w:bidi/>
      </w:pPr>
      <w:r>
        <w:rPr>
          <w:b/>
          <w:rtl w:val="1"/>
          <w:lang w:bidi="ar-SA"/>
        </w:rPr>
        <w:t>السجل للقراءة فقط.</w:t>
      </w:r>
      <w:r>
        <w:rPr>
          <w:rtl w:val="1"/>
          <w:lang w:bidi="ar-SA"/>
        </w:rPr>
        <w:t xml:space="preserve"> لا مسار في المنصّة يعدّل صفّاً في السجل أو يحذفه؛ المسار الوحيد المتاح هو القراءة.</w:t>
      </w:r>
    </w:p>
    <w:p>
      <w:pPr>
        <w:pStyle w:val="ListBullet"/>
        <w:bidi/>
      </w:pPr>
      <w:r>
        <w:rPr>
          <w:b/>
          <w:rtl w:val="1"/>
          <w:lang w:bidi="ar-SA"/>
        </w:rPr>
        <w:t>العرض محدود بآخر ٢٠٠ عملية</w:t>
      </w:r>
      <w:r>
        <w:rPr>
          <w:rtl w:val="1"/>
          <w:lang w:bidi="ar-SA"/>
        </w:rPr>
        <w:t xml:space="preserve"> مهما كان حجم السجل — حدٌّ في الخادم لا في الواجهة. التضييق يكون بالمشاركات.</w:t>
      </w:r>
    </w:p>
    <w:p>
      <w:pPr>
        <w:pStyle w:val="ListBullet"/>
        <w:bidi/>
      </w:pPr>
      <w:r>
        <w:rPr>
          <w:b/>
          <w:rtl w:val="1"/>
          <w:lang w:bidi="ar-SA"/>
        </w:rPr>
        <w:t>المشاركات مُتحقَّق منها على الخادم:</w:t>
      </w:r>
      <w:r>
        <w:rPr>
          <w:rtl w:val="1"/>
          <w:lang w:bidi="ar-SA"/>
        </w:rPr>
        <w:t xml:space="preserve"> المستخدم المطلوب يجب أن يكون مستخدماً قائماً، والتاريخان تاريخين صحيحين، و«إلى تاريخ» لا يسبق «من تاريخ». ومخالفة ذلك تُردّ ولا تُنفَّذ.</w:t>
      </w:r>
    </w:p>
    <w:p>
      <w:pPr>
        <w:pStyle w:val="ListBullet"/>
        <w:bidi/>
      </w:pPr>
      <w:r>
        <w:rPr>
          <w:b/>
          <w:rtl w:val="1"/>
          <w:lang w:bidi="ar-SA"/>
        </w:rPr>
        <w:t>تفاصيل المشاركين المصنَّفين محجوبة عمّن لا يملك رؤية المصنَّفين.</w:t>
      </w:r>
      <w:r>
        <w:rPr>
          <w:rtl w:val="1"/>
          <w:lang w:bidi="ar-SA"/>
        </w:rPr>
        <w:t xml:space="preserve"> يبقى الفعل والفاعل والوقت والعنوان، وتُفرَّغ خانتا الكيان والتفاصيل. والحجب يشمل كل الكيانات المرتبطة بمشارك — التقييم والتقرير والجدولة والحضور والقياس وخطة التطوير والتوزيع — لا صفوف المشارك وحدها، لأن رمز المشارك يظهر في تفاصيل تلك الصفوف بمفاتيح غير موحّدة، فحجب صفوف المشارك وحدها كان يُسرّب الرمز عبر أشقّائها. عملياً لا يظهر هذا الحجب في التسليم الافتراضي: من يملك </w:t>
      </w:r>
      <w:r>
        <w:rPr>
          <w:rFonts w:ascii="Consolas" w:hAnsi="Consolas"/>
          <w:sz w:val="19"/>
          <w:rFonts w:ascii="Consolas" w:hAnsi="Consolas" w:cs="Consolas"/>
          <w:rtl w:val="0"/>
          <w:lang w:bidi="ar-SA"/>
        </w:rPr>
        <w:t>audit.view</w:t>
      </w:r>
      <w:r>
        <w:rPr>
          <w:rtl w:val="1"/>
          <w:lang w:bidi="ar-SA"/>
        </w:rPr>
        <w:t xml:space="preserve"> اليوم يملك </w:t>
      </w:r>
      <w:r>
        <w:rPr>
          <w:rFonts w:ascii="Consolas" w:hAnsi="Consolas"/>
          <w:sz w:val="19"/>
          <w:rFonts w:ascii="Consolas" w:hAnsi="Consolas" w:cs="Consolas"/>
          <w:rtl w:val="0"/>
          <w:lang w:bidi="ar-SA"/>
        </w:rPr>
        <w:t>candidate.view_classified</w:t>
      </w:r>
      <w:r>
        <w:rPr>
          <w:rtl w:val="1"/>
          <w:lang w:bidi="ar-SA"/>
        </w:rPr>
        <w:t xml:space="preserve"> أيضاً.</w:t>
      </w:r>
    </w:p>
    <w:p>
      <w:pPr>
        <w:pStyle w:val="ListBullet"/>
        <w:bidi/>
      </w:pPr>
      <w:r>
        <w:rPr>
          <w:b/>
          <w:rtl w:val="1"/>
          <w:lang w:bidi="ar-SA"/>
        </w:rPr>
        <w:t>الإجراءات الجماعية لا تُحجب</w:t>
      </w:r>
      <w:r>
        <w:rPr>
          <w:rtl w:val="1"/>
          <w:lang w:bidi="ar-SA"/>
        </w:rPr>
        <w:t xml:space="preserve"> — العملية التي لا تخصّ مشاركاً بعينه (كتحديث إعداد أو تصدير قائمة) تبقى ظاهرة كاملةً.</w:t>
      </w:r>
    </w:p>
    <w:p>
      <w:pPr>
        <w:pStyle w:val="Heading3"/>
        <w:bidi/>
      </w:pPr>
      <w:r>
        <w:rPr>
          <w:rtl w:val="1"/>
          <w:lang w:bidi="ar-SA"/>
        </w:rPr>
        <w:t>رسائل الخطأ</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معناها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«ليس لديك صلاحية عرض سجل التدقيق»</w:t>
            </w:r>
          </w:p>
        </w:tc>
        <w:tc>
          <w:tcPr>
            <w:tcW w:type="dxa" w:w="3250"/>
          </w:tcPr>
          <w:p>
            <w:pPr>
              <w:bidi/>
            </w:pPr>
            <w:r>
              <w:rPr>
                <w:sz w:val="19"/>
                <w:rtl w:val="1"/>
                <w:lang w:bidi="ar-SA"/>
              </w:rPr>
              <w:t xml:space="preserve">فُتحت الشاشة بحساب لا يملك </w:t>
            </w:r>
            <w:r>
              <w:rPr>
                <w:rFonts w:ascii="Consolas" w:hAnsi="Consolas"/>
                <w:sz w:val="19"/>
                <w:rFonts w:ascii="Consolas" w:hAnsi="Consolas" w:cs="Consolas"/>
                <w:rtl w:val="0"/>
                <w:lang w:bidi="ar-SA"/>
              </w:rPr>
              <w:t>audit.view</w:t>
            </w:r>
          </w:p>
        </w:tc>
        <w:tc>
          <w:tcPr>
            <w:tcW w:type="dxa" w:w="3250"/>
          </w:tcPr>
          <w:p>
            <w:pPr>
              <w:bidi/>
            </w:pPr>
            <w:r>
              <w:rPr>
                <w:sz w:val="19"/>
                <w:rtl w:val="1"/>
                <w:lang w:bidi="ar-SA"/>
              </w:rPr>
              <w:t>اطلب المراجعة من مدير النظام أو مدير المركز — الصلاحية لا تُفوَّض</w:t>
            </w:r>
          </w:p>
        </w:tc>
      </w:tr>
      <w:tr>
        <w:tc>
          <w:tcPr>
            <w:tcW w:type="dxa" w:w="3250"/>
          </w:tcPr>
          <w:p>
            <w:pPr>
              <w:bidi/>
            </w:pPr>
            <w:r>
              <w:rPr>
                <w:sz w:val="19"/>
                <w:rtl w:val="1"/>
                <w:lang w:bidi="ar-SA"/>
              </w:rPr>
              <w:t>«تعذّر تحميل السجل — تأكد أن الخادم يعمل»</w:t>
            </w:r>
          </w:p>
        </w:tc>
        <w:tc>
          <w:tcPr>
            <w:tcW w:type="dxa" w:w="3250"/>
          </w:tcPr>
          <w:p>
            <w:pPr>
              <w:bidi/>
            </w:pPr>
            <w:r>
              <w:rPr>
                <w:sz w:val="19"/>
                <w:rtl w:val="1"/>
                <w:lang w:bidi="ar-SA"/>
              </w:rPr>
              <w:t xml:space="preserve">لم يستجب الخادم، أو رُدَّت المشاركات لعدم صحّتها — ومن أشيع أسبابها أن </w:t>
            </w:r>
            <w:r>
              <w:rPr>
                <w:b/>
                <w:sz w:val="19"/>
                <w:rtl w:val="1"/>
                <w:lang w:bidi="ar-SA"/>
              </w:rPr>
              <w:t>إلى تاريخ</w:t>
            </w:r>
            <w:r>
              <w:rPr>
                <w:sz w:val="19"/>
                <w:rtl w:val="1"/>
                <w:lang w:bidi="ar-SA"/>
              </w:rPr>
              <w:t xml:space="preserve"> يسبق </w:t>
            </w:r>
            <w:r>
              <w:rPr>
                <w:b/>
                <w:sz w:val="19"/>
                <w:rtl w:val="1"/>
                <w:lang w:bidi="ar-SA"/>
              </w:rPr>
              <w:t>من تاريخ</w:t>
            </w:r>
          </w:p>
        </w:tc>
        <w:tc>
          <w:tcPr>
            <w:tcW w:type="dxa" w:w="3250"/>
          </w:tcPr>
          <w:p>
            <w:pPr>
              <w:bidi/>
            </w:pPr>
            <w:r>
              <w:rPr>
                <w:sz w:val="19"/>
                <w:rtl w:val="1"/>
                <w:lang w:bidi="ar-SA"/>
              </w:rPr>
              <w:t xml:space="preserve">تحقّق من ترتيب التاريخين، واضغط </w:t>
            </w:r>
            <w:r>
              <w:rPr>
                <w:b/>
                <w:sz w:val="19"/>
                <w:rtl w:val="1"/>
                <w:lang w:bidi="ar-SA"/>
              </w:rPr>
              <w:t>مسح</w:t>
            </w:r>
            <w:r>
              <w:rPr>
                <w:sz w:val="19"/>
                <w:rtl w:val="1"/>
                <w:lang w:bidi="ar-SA"/>
              </w:rPr>
              <w:t xml:space="preserve"> لتفريغ المشاركات، وتأكّد أن الخادم يعمل</w:t>
            </w:r>
          </w:p>
        </w:tc>
      </w:tr>
      <w:tr>
        <w:tc>
          <w:tcPr>
            <w:tcW w:type="dxa" w:w="3250"/>
          </w:tcPr>
          <w:p>
            <w:pPr>
              <w:bidi/>
            </w:pPr>
            <w:r>
              <w:rPr>
                <w:sz w:val="19"/>
                <w:rtl w:val="1"/>
                <w:lang w:bidi="ar-SA"/>
              </w:rPr>
              <w:t>«لا توجد سجلات مطابقة»</w:t>
            </w:r>
          </w:p>
        </w:tc>
        <w:tc>
          <w:tcPr>
            <w:tcW w:type="dxa" w:w="3250"/>
          </w:tcPr>
          <w:p>
            <w:pPr>
              <w:bidi/>
            </w:pPr>
            <w:r>
              <w:rPr>
                <w:sz w:val="19"/>
                <w:rtl w:val="1"/>
                <w:lang w:bidi="ar-SA"/>
              </w:rPr>
              <w:t>المشاركات صحيحة ولا عملية تطابقها</w:t>
            </w:r>
          </w:p>
        </w:tc>
        <w:tc>
          <w:tcPr>
            <w:tcW w:type="dxa" w:w="3250"/>
          </w:tcPr>
          <w:p>
            <w:pPr>
              <w:bidi/>
            </w:pPr>
            <w:r>
              <w:rPr>
                <w:sz w:val="19"/>
                <w:rtl w:val="1"/>
                <w:lang w:bidi="ar-SA"/>
              </w:rPr>
              <w:t xml:space="preserve">وسّع المدّة أو اضغط </w:t>
            </w:r>
            <w:r>
              <w:rPr>
                <w:b/>
                <w:sz w:val="19"/>
                <w:rtl w:val="1"/>
                <w:lang w:bidi="ar-SA"/>
              </w:rPr>
              <w:t>مسح</w:t>
            </w:r>
          </w:p>
        </w:tc>
      </w:tr>
      <w:tr>
        <w:tc>
          <w:tcPr>
            <w:tcW w:type="dxa" w:w="3250"/>
          </w:tcPr>
          <w:p>
            <w:pPr>
              <w:bidi/>
            </w:pPr>
            <w:r>
              <w:rPr>
                <w:sz w:val="19"/>
                <w:rtl w:val="1"/>
                <w:lang w:bidi="ar-SA"/>
              </w:rPr>
              <w:t>«مستخدم محذوف» في عمود المستخدم</w:t>
            </w:r>
          </w:p>
        </w:tc>
        <w:tc>
          <w:tcPr>
            <w:tcW w:type="dxa" w:w="3250"/>
          </w:tcPr>
          <w:p>
            <w:pPr>
              <w:bidi/>
            </w:pPr>
            <w:r>
              <w:rPr>
                <w:sz w:val="19"/>
                <w:rtl w:val="1"/>
                <w:lang w:bidi="ar-SA"/>
              </w:rPr>
              <w:t>العملية مُدوَّنة لكن حساب منفّذها لم يعد قائماً</w:t>
            </w:r>
          </w:p>
        </w:tc>
        <w:tc>
          <w:tcPr>
            <w:tcW w:type="dxa" w:w="3250"/>
          </w:tcPr>
          <w:p>
            <w:pPr>
              <w:bidi/>
            </w:pPr>
            <w:r>
              <w:rPr>
                <w:sz w:val="19"/>
                <w:rtl w:val="1"/>
                <w:lang w:bidi="ar-SA"/>
              </w:rPr>
              <w:t>السجل يبقى — الحساب هو الذي حُذف</w:t>
            </w:r>
          </w:p>
        </w:tc>
      </w:tr>
    </w:tbl>
    <w:p/>
    <w:p>
      <w:pPr>
        <w:pStyle w:val="Heading1"/>
        <w:pageBreakBefore/>
        <w:bidi/>
      </w:pPr>
      <w:r>
        <w:rPr>
          <w:rtl w:val="1"/>
          <w:lang w:bidi="ar-SA"/>
        </w:rPr>
        <w:t>٨. المستندات المطبوعة</w:t>
      </w:r>
    </w:p>
    <w:p>
      <w:pPr>
        <w:bidi/>
      </w:pPr>
      <w:r>
        <w:rPr>
          <w:rtl w:val="1"/>
          <w:lang w:bidi="ar-SA"/>
        </w:rPr>
        <w:t xml:space="preserve">خمسة مستندات تُفتح في </w:t>
      </w:r>
      <w:r>
        <w:rPr>
          <w:b/>
          <w:rtl w:val="1"/>
          <w:lang w:bidi="ar-SA"/>
        </w:rPr>
        <w:t>تبويب جديد</w:t>
      </w:r>
      <w:r>
        <w:rPr>
          <w:rtl w:val="1"/>
          <w:lang w:bidi="ar-SA"/>
        </w:rPr>
        <w:t xml:space="preserve"> جاهزةً للطباعة أو الحفظ PDF بزرّ </w:t>
      </w:r>
      <w:r>
        <w:rPr>
          <w:b/>
          <w:rtl w:val="1"/>
          <w:lang w:bidi="ar-SA"/>
        </w:rPr>
        <w:t>طباعة / حفظ PDF</w:t>
      </w:r>
      <w:r>
        <w:rPr>
          <w:rtl w:val="1"/>
          <w:lang w:bidi="ar-SA"/>
        </w:rPr>
        <w:t xml:space="preserve"> أعلاها. وهي ليست شاشات: لا روابط لها في القائمة، ويُوصَل إلى كلٍّ منها من شاشته.</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المستند</w:t>
            </w:r>
          </w:p>
        </w:tc>
        <w:tc>
          <w:tcPr>
            <w:tcW w:type="dxa" w:w="2437"/>
            <w:shd w:val="clear" w:color="auto" w:fill="EAF5EF"/>
          </w:tcPr>
          <w:p>
            <w:pPr>
              <w:bidi/>
            </w:pPr>
            <w:r>
              <w:rPr>
                <w:b/>
                <w:sz w:val="19"/>
              </w:rPr>
            </w:r>
            <w:r>
              <w:rPr>
                <w:b/>
                <w:sz w:val="19"/>
                <w:rtl w:val="1"/>
                <w:lang w:bidi="ar-SA"/>
              </w:rPr>
              <w:t>من أين</w:t>
            </w:r>
          </w:p>
        </w:tc>
        <w:tc>
          <w:tcPr>
            <w:tcW w:type="dxa" w:w="2437"/>
            <w:shd w:val="clear" w:color="auto" w:fill="EAF5EF"/>
          </w:tcPr>
          <w:p>
            <w:pPr>
              <w:bidi/>
            </w:pPr>
            <w:r>
              <w:rPr>
                <w:b/>
                <w:sz w:val="19"/>
              </w:rPr>
            </w:r>
            <w:r>
              <w:rPr>
                <w:b/>
                <w:sz w:val="19"/>
                <w:rtl w:val="1"/>
                <w:lang w:bidi="ar-SA"/>
              </w:rPr>
              <w:t>الصلاحية</w:t>
            </w:r>
          </w:p>
        </w:tc>
        <w:tc>
          <w:tcPr>
            <w:tcW w:type="dxa" w:w="2437"/>
            <w:shd w:val="clear" w:color="auto" w:fill="EAF5EF"/>
          </w:tcPr>
          <w:p>
            <w:pPr>
              <w:bidi/>
            </w:pPr>
            <w:r>
              <w:rPr>
                <w:b/>
                <w:sz w:val="19"/>
              </w:rPr>
            </w:r>
            <w:r>
              <w:rPr>
                <w:b/>
                <w:sz w:val="19"/>
                <w:rtl w:val="1"/>
                <w:lang w:bidi="ar-SA"/>
              </w:rPr>
              <w:t>الاسم فيه</w:t>
            </w:r>
          </w:p>
        </w:tc>
      </w:tr>
      <w:tr>
        <w:tc>
          <w:tcPr>
            <w:tcW w:type="dxa" w:w="2437"/>
          </w:tcPr>
          <w:p>
            <w:pPr>
              <w:bidi/>
            </w:pPr>
            <w:r>
              <w:rPr>
                <w:b/>
                <w:sz w:val="19"/>
                <w:rtl w:val="1"/>
                <w:lang w:bidi="ar-SA"/>
              </w:rPr>
              <w:t>كشف حضور المشاركين</w:t>
            </w:r>
          </w:p>
        </w:tc>
        <w:tc>
          <w:tcPr>
            <w:tcW w:type="dxa" w:w="2437"/>
          </w:tcPr>
          <w:p>
            <w:pPr>
              <w:bidi/>
            </w:pPr>
            <w:r>
              <w:rPr>
                <w:sz w:val="19"/>
                <w:rtl w:val="1"/>
                <w:lang w:bidi="ar-SA"/>
              </w:rPr>
              <w:t xml:space="preserve">قاعدة المشاركين ← </w:t>
            </w:r>
            <w:r>
              <w:rPr>
                <w:b/>
                <w:sz w:val="19"/>
                <w:rtl w:val="1"/>
                <w:lang w:bidi="ar-SA"/>
              </w:rPr>
              <w:t>كشف الحضور</w:t>
            </w:r>
          </w:p>
        </w:tc>
        <w:tc>
          <w:tcPr>
            <w:tcW w:type="dxa" w:w="2437"/>
          </w:tcPr>
          <w:p>
            <w:pPr>
              <w:bidi/>
            </w:pPr>
            <w:r>
              <w:rPr>
                <w:rFonts w:ascii="Consolas" w:hAnsi="Consolas"/>
                <w:sz w:val="19"/>
                <w:rFonts w:ascii="Consolas" w:hAnsi="Consolas" w:cs="Consolas"/>
                <w:rtl w:val="0"/>
                <w:lang w:bidi="ar-SA"/>
              </w:rPr>
              <w:t>schedule.view</w:t>
            </w:r>
          </w:p>
        </w:tc>
        <w:tc>
          <w:tcPr>
            <w:tcW w:type="dxa" w:w="2437"/>
          </w:tcPr>
          <w:p>
            <w:pPr>
              <w:bidi/>
            </w:pPr>
            <w:r>
              <w:rPr>
                <w:sz w:val="19"/>
                <w:rtl w:val="1"/>
                <w:lang w:bidi="ar-SA"/>
              </w:rPr>
              <w:t>يظهر؛ ورقم الهوية بصلاحية الأسماء وحدها</w:t>
            </w:r>
          </w:p>
        </w:tc>
      </w:tr>
      <w:tr>
        <w:tc>
          <w:tcPr>
            <w:tcW w:type="dxa" w:w="2437"/>
          </w:tcPr>
          <w:p>
            <w:pPr>
              <w:bidi/>
            </w:pPr>
            <w:r>
              <w:rPr>
                <w:b/>
                <w:sz w:val="19"/>
                <w:rtl w:val="1"/>
                <w:lang w:bidi="ar-SA"/>
              </w:rPr>
              <w:t>بطاقات المشاركين</w:t>
            </w:r>
          </w:p>
        </w:tc>
        <w:tc>
          <w:tcPr>
            <w:tcW w:type="dxa" w:w="2437"/>
          </w:tcPr>
          <w:p>
            <w:pPr>
              <w:bidi/>
            </w:pPr>
            <w:r>
              <w:rPr>
                <w:sz w:val="19"/>
                <w:rtl w:val="1"/>
                <w:lang w:bidi="ar-SA"/>
              </w:rPr>
              <w:t xml:space="preserve">قاعدة المشاركين ← </w:t>
            </w:r>
            <w:r>
              <w:rPr>
                <w:b/>
                <w:sz w:val="19"/>
                <w:rtl w:val="1"/>
                <w:lang w:bidi="ar-SA"/>
              </w:rPr>
              <w:t>طباعة بطاقات المشاركين</w:t>
            </w:r>
            <w:r>
              <w:rPr>
                <w:sz w:val="19"/>
                <w:rtl w:val="1"/>
                <w:lang w:bidi="ar-SA"/>
              </w:rPr>
              <w:t>، أو أيقونة البطاقة في الصفّ</w:t>
            </w:r>
          </w:p>
        </w:tc>
        <w:tc>
          <w:tcPr>
            <w:tcW w:type="dxa" w:w="2437"/>
          </w:tcPr>
          <w:p>
            <w:pPr>
              <w:bidi/>
            </w:pPr>
            <w:r>
              <w:rPr>
                <w:rFonts w:ascii="Consolas" w:hAnsi="Consolas"/>
                <w:sz w:val="19"/>
                <w:rFonts w:ascii="Consolas" w:hAnsi="Consolas" w:cs="Consolas"/>
                <w:rtl w:val="0"/>
                <w:lang w:bidi="ar-SA"/>
              </w:rPr>
              <w:t>candidate.view</w:t>
            </w:r>
          </w:p>
        </w:tc>
        <w:tc>
          <w:tcPr>
            <w:tcW w:type="dxa" w:w="2437"/>
          </w:tcPr>
          <w:p>
            <w:pPr>
              <w:bidi/>
            </w:pPr>
            <w:r>
              <w:rPr>
                <w:sz w:val="19"/>
                <w:rtl w:val="1"/>
                <w:lang w:bidi="ar-SA"/>
              </w:rPr>
              <w:t xml:space="preserve">بحسب </w:t>
            </w:r>
            <w:r>
              <w:rPr>
                <w:rFonts w:ascii="Consolas" w:hAnsi="Consolas"/>
                <w:sz w:val="19"/>
                <w:rFonts w:ascii="Consolas" w:hAnsi="Consolas" w:cs="Consolas"/>
                <w:rtl w:val="0"/>
                <w:lang w:bidi="ar-SA"/>
              </w:rPr>
              <w:t>candidate.view_names</w:t>
            </w:r>
          </w:p>
        </w:tc>
      </w:tr>
      <w:tr>
        <w:tc>
          <w:tcPr>
            <w:tcW w:type="dxa" w:w="2437"/>
          </w:tcPr>
          <w:p>
            <w:pPr>
              <w:bidi/>
            </w:pPr>
            <w:r>
              <w:rPr>
                <w:b/>
                <w:sz w:val="19"/>
                <w:rtl w:val="1"/>
                <w:lang w:bidi="ar-SA"/>
              </w:rPr>
              <w:t>السيرة الذاتية مطبوعةً</w:t>
            </w:r>
          </w:p>
        </w:tc>
        <w:tc>
          <w:tcPr>
            <w:tcW w:type="dxa" w:w="2437"/>
          </w:tcPr>
          <w:p>
            <w:pPr>
              <w:bidi/>
            </w:pPr>
            <w:r>
              <w:rPr>
                <w:sz w:val="19"/>
                <w:rtl w:val="1"/>
                <w:lang w:bidi="ar-SA"/>
              </w:rPr>
              <w:t xml:space="preserve">بطاقة المشارك ← </w:t>
            </w:r>
            <w:r>
              <w:rPr>
                <w:b/>
                <w:sz w:val="19"/>
                <w:rtl w:val="1"/>
                <w:lang w:bidi="ar-SA"/>
              </w:rPr>
              <w:t>طباعة النموذج</w:t>
            </w:r>
          </w:p>
        </w:tc>
        <w:tc>
          <w:tcPr>
            <w:tcW w:type="dxa" w:w="2437"/>
          </w:tcPr>
          <w:p>
            <w:pPr>
              <w:bidi/>
            </w:pPr>
            <w:r>
              <w:rPr>
                <w:rFonts w:ascii="Consolas" w:hAnsi="Consolas"/>
                <w:sz w:val="19"/>
                <w:rFonts w:ascii="Consolas" w:hAnsi="Consolas" w:cs="Consolas"/>
                <w:rtl w:val="0"/>
                <w:lang w:bidi="ar-SA"/>
              </w:rPr>
              <w:t>candidate.cv_view</w:t>
            </w:r>
          </w:p>
        </w:tc>
        <w:tc>
          <w:tcPr>
            <w:tcW w:type="dxa" w:w="2437"/>
          </w:tcPr>
          <w:p>
            <w:pPr>
              <w:bidi/>
            </w:pPr>
            <w:r>
              <w:rPr>
                <w:b/>
                <w:sz w:val="19"/>
                <w:rtl w:val="1"/>
                <w:lang w:bidi="ar-SA"/>
              </w:rPr>
              <w:t>محجوب</w:t>
            </w:r>
            <w:r>
              <w:rPr>
                <w:sz w:val="19"/>
                <w:rtl w:val="1"/>
                <w:lang w:bidi="ar-SA"/>
              </w:rPr>
              <w:t xml:space="preserve"> بلا </w:t>
            </w:r>
            <w:r>
              <w:rPr>
                <w:rFonts w:ascii="Consolas" w:hAnsi="Consolas"/>
                <w:sz w:val="19"/>
                <w:rFonts w:ascii="Consolas" w:hAnsi="Consolas" w:cs="Consolas"/>
                <w:rtl w:val="0"/>
                <w:lang w:bidi="ar-SA"/>
              </w:rPr>
              <w:t>candidate.view_names</w:t>
            </w:r>
          </w:p>
        </w:tc>
      </w:tr>
      <w:tr>
        <w:tc>
          <w:tcPr>
            <w:tcW w:type="dxa" w:w="2437"/>
          </w:tcPr>
          <w:p>
            <w:pPr>
              <w:bidi/>
            </w:pPr>
            <w:r>
              <w:rPr>
                <w:b/>
                <w:sz w:val="19"/>
                <w:rtl w:val="1"/>
                <w:lang w:bidi="ar-SA"/>
              </w:rPr>
              <w:t>التقرير النهائي — مستند مفصّل / مستند مختصر</w:t>
            </w:r>
          </w:p>
        </w:tc>
        <w:tc>
          <w:tcPr>
            <w:tcW w:type="dxa" w:w="2437"/>
          </w:tcPr>
          <w:p>
            <w:pPr>
              <w:bidi/>
            </w:pPr>
            <w:r>
              <w:rPr>
                <w:sz w:val="19"/>
                <w:rtl w:val="1"/>
                <w:lang w:bidi="ar-SA"/>
              </w:rPr>
              <w:t>التقارير ← أزرار التقرير</w:t>
            </w:r>
          </w:p>
        </w:tc>
        <w:tc>
          <w:tcPr>
            <w:tcW w:type="dxa" w:w="2437"/>
          </w:tcPr>
          <w:p>
            <w:pPr>
              <w:bidi/>
            </w:pPr>
            <w:r>
              <w:rPr>
                <w:rFonts w:ascii="Consolas" w:hAnsi="Consolas"/>
                <w:sz w:val="19"/>
                <w:rFonts w:ascii="Consolas" w:hAnsi="Consolas" w:cs="Consolas"/>
                <w:rtl w:val="0"/>
                <w:lang w:bidi="ar-SA"/>
              </w:rPr>
              <w:t>report.view</w:t>
            </w:r>
          </w:p>
        </w:tc>
        <w:tc>
          <w:tcPr>
            <w:tcW w:type="dxa" w:w="2437"/>
          </w:tcPr>
          <w:p>
            <w:pPr>
              <w:bidi/>
            </w:pPr>
            <w:r>
              <w:rPr>
                <w:b/>
                <w:sz w:val="19"/>
                <w:rtl w:val="1"/>
                <w:lang w:bidi="ar-SA"/>
              </w:rPr>
              <w:t>بالرمز</w:t>
            </w:r>
            <w:r>
              <w:rPr>
                <w:sz w:val="19"/>
                <w:rtl w:val="1"/>
                <w:lang w:bidi="ar-SA"/>
              </w:rPr>
              <w:t xml:space="preserve"> إلّا لحامل </w:t>
            </w:r>
            <w:r>
              <w:rPr>
                <w:rFonts w:ascii="Consolas" w:hAnsi="Consolas"/>
                <w:sz w:val="19"/>
                <w:rFonts w:ascii="Consolas" w:hAnsi="Consolas" w:cs="Consolas"/>
                <w:rtl w:val="0"/>
                <w:lang w:bidi="ar-SA"/>
              </w:rPr>
              <w:t>report.view_names</w:t>
            </w:r>
          </w:p>
        </w:tc>
      </w:tr>
      <w:tr>
        <w:tc>
          <w:tcPr>
            <w:tcW w:type="dxa" w:w="2437"/>
          </w:tcPr>
          <w:p>
            <w:pPr>
              <w:bidi/>
            </w:pPr>
            <w:r>
              <w:rPr>
                <w:b/>
                <w:sz w:val="19"/>
                <w:rtl w:val="1"/>
                <w:lang w:bidi="ar-SA"/>
              </w:rPr>
              <w:t>التقرير اليومي</w:t>
            </w:r>
          </w:p>
        </w:tc>
        <w:tc>
          <w:tcPr>
            <w:tcW w:type="dxa" w:w="2437"/>
          </w:tcPr>
          <w:p>
            <w:pPr>
              <w:bidi/>
            </w:pPr>
            <w:r>
              <w:rPr>
                <w:sz w:val="19"/>
                <w:rtl w:val="1"/>
                <w:lang w:bidi="ar-SA"/>
              </w:rPr>
              <w:t>التقرير اليومي</w:t>
            </w:r>
          </w:p>
        </w:tc>
        <w:tc>
          <w:tcPr>
            <w:tcW w:type="dxa" w:w="2437"/>
          </w:tcPr>
          <w:p>
            <w:pPr>
              <w:bidi/>
            </w:pPr>
            <w:r>
              <w:rPr>
                <w:rFonts w:ascii="Consolas" w:hAnsi="Consolas"/>
                <w:sz w:val="19"/>
                <w:rFonts w:ascii="Consolas" w:hAnsi="Consolas" w:cs="Consolas"/>
                <w:rtl w:val="0"/>
                <w:lang w:bidi="ar-SA"/>
              </w:rPr>
              <w:t>analytics.daily_report</w:t>
            </w:r>
          </w:p>
        </w:tc>
        <w:tc>
          <w:tcPr>
            <w:tcW w:type="dxa" w:w="2437"/>
          </w:tcPr>
          <w:p>
            <w:pPr>
              <w:bidi/>
            </w:pPr>
            <w:r>
              <w:rPr>
                <w:sz w:val="19"/>
                <w:rtl w:val="1"/>
                <w:lang w:bidi="ar-SA"/>
              </w:rPr>
              <w:t>—</w:t>
            </w:r>
          </w:p>
        </w:tc>
      </w:tr>
    </w:tbl>
    <w:p/>
    <w:p>
      <w:pPr>
        <w:pStyle w:val="Heading2"/>
        <w:bidi/>
      </w:pPr>
      <w:r>
        <w:rPr>
          <w:rtl w:val="1"/>
          <w:lang w:bidi="ar-SA"/>
        </w:rPr>
        <w:t>كشف حضور المشاركين</w:t>
      </w:r>
    </w:p>
    <w:p>
      <w:pPr>
        <w:jc w:val="center"/>
      </w:pPr>
      <w:r>
        <w:drawing>
          <wp:inline xmlns:a="http://schemas.openxmlformats.org/drawingml/2006/main" xmlns:pic="http://schemas.openxmlformats.org/drawingml/2006/picture">
            <wp:extent cx="5852160" cy="4623206"/>
            <wp:docPr id="298" name="Picture 298"/>
            <wp:cNvGraphicFramePr>
              <a:graphicFrameLocks noChangeAspect="1"/>
            </wp:cNvGraphicFramePr>
            <a:graphic>
              <a:graphicData uri="http://schemas.openxmlformats.org/drawingml/2006/picture">
                <pic:pic>
                  <pic:nvPicPr>
                    <pic:cNvPr id="0" name="candidates-roster-dialog.jpg"/>
                    <pic:cNvPicPr/>
                  </pic:nvPicPr>
                  <pic:blipFill>
                    <a:blip r:embed="rId184"/>
                    <a:stretch>
                      <a:fillRect/>
                    </a:stretch>
                  </pic:blipFill>
                  <pic:spPr>
                    <a:xfrm>
                      <a:off x="0" y="0"/>
                      <a:ext cx="5852160" cy="4623206"/>
                    </a:xfrm>
                    <a:prstGeom prst="rect"/>
                  </pic:spPr>
                </pic:pic>
              </a:graphicData>
            </a:graphic>
          </wp:inline>
        </w:drawing>
      </w:r>
    </w:p>
    <w:p>
      <w:pPr>
        <w:jc w:val="center"/>
        <w:bidi/>
      </w:pPr>
      <w:r>
        <w:rPr>
          <w:i/>
          <w:color w:val="6B7F74"/>
          <w:sz w:val="18"/>
          <w:rtl w:val="1"/>
          <w:lang w:bidi="ar-SA"/>
        </w:rPr>
        <w:t>نافذة كشف الحضور</w:t>
      </w:r>
    </w:p>
    <w:p>
      <w:pPr>
        <w:bidi/>
      </w:pPr>
      <w:r>
        <w:rPr>
          <w:rtl w:val="1"/>
          <w:lang w:bidi="ar-SA"/>
        </w:rPr>
        <w:t xml:space="preserve">اختر </w:t>
      </w:r>
      <w:r>
        <w:rPr>
          <w:b/>
          <w:rtl w:val="1"/>
          <w:lang w:bidi="ar-SA"/>
        </w:rPr>
        <w:t>اليوم</w:t>
      </w:r>
      <w:r>
        <w:rPr>
          <w:rtl w:val="1"/>
          <w:lang w:bidi="ar-SA"/>
        </w:rPr>
        <w:t xml:space="preserve">، ثم قرّر </w:t>
      </w:r>
      <w:r>
        <w:rPr>
          <w:b/>
          <w:rtl w:val="1"/>
          <w:lang w:bidi="ar-SA"/>
        </w:rPr>
        <w:t>إظهار</w:t>
      </w:r>
      <w:r>
        <w:rPr>
          <w:rtl w:val="1"/>
          <w:lang w:bidi="ar-SA"/>
        </w:rPr>
        <w:t xml:space="preserve"> أو </w:t>
      </w:r>
      <w:r>
        <w:rPr>
          <w:b/>
          <w:rtl w:val="1"/>
          <w:lang w:bidi="ar-SA"/>
        </w:rPr>
        <w:t>إخفاء</w:t>
      </w:r>
      <w:r>
        <w:rPr>
          <w:rtl w:val="1"/>
          <w:lang w:bidi="ar-SA"/>
        </w:rPr>
        <w:t xml:space="preserve"> الهوية الوطنية، ثم </w:t>
      </w:r>
      <w:r>
        <w:rPr>
          <w:b/>
          <w:rtl w:val="1"/>
          <w:lang w:bidi="ar-SA"/>
        </w:rPr>
        <w:t>فتح الكشف</w:t>
      </w:r>
      <w:r>
        <w:rPr>
          <w:rtl w:val="1"/>
          <w:lang w:bidi="ar-SA"/>
        </w:rPr>
        <w:t>.</w:t>
      </w:r>
    </w:p>
    <w:p>
      <w:pPr>
        <w:pStyle w:val="ListBullet"/>
        <w:bidi/>
      </w:pPr>
      <w:r>
        <w:rPr>
          <w:b/>
          <w:rtl w:val="1"/>
          <w:lang w:bidi="ar-SA"/>
        </w:rPr>
        <w:t>إظهار الهوية متاحٌ لحامل صلاحية الأسماء وحده</w:t>
      </w:r>
      <w:r>
        <w:rPr>
          <w:rtl w:val="1"/>
          <w:lang w:bidi="ar-SA"/>
        </w:rPr>
        <w:t>، و</w:t>
      </w:r>
      <w:r>
        <w:rPr>
          <w:b/>
          <w:rtl w:val="1"/>
          <w:lang w:bidi="ar-SA"/>
        </w:rPr>
        <w:t>يُسجَّل في سجل التدقيق باسمك</w:t>
      </w:r>
      <w:r>
        <w:rPr>
          <w:rtl w:val="1"/>
          <w:lang w:bidi="ar-SA"/>
        </w:rPr>
        <w:t xml:space="preserve"> — الشاشة تقول ذلك صراحةً قبل أن تختار.</w:t>
      </w:r>
    </w:p>
    <w:p>
      <w:pPr>
        <w:pStyle w:val="ListBullet"/>
        <w:bidi/>
      </w:pPr>
      <w:r>
        <w:rPr>
          <w:rtl w:val="1"/>
          <w:lang w:bidi="ar-SA"/>
        </w:rPr>
        <w:t>لغير حاملها يُعطَّل الخيار وتظهر العبارة: «صلاحيتك لا تسمح بطباعة أرقام الهوية — يُطبع الكشف بالرموز».</w:t>
      </w:r>
    </w:p>
    <w:p>
      <w:pPr>
        <w:jc w:val="center"/>
      </w:pPr>
      <w:r>
        <w:drawing>
          <wp:inline xmlns:a="http://schemas.openxmlformats.org/drawingml/2006/main" xmlns:pic="http://schemas.openxmlformats.org/drawingml/2006/picture">
            <wp:extent cx="5852160" cy="3677107"/>
            <wp:docPr id="299" name="Picture 299"/>
            <wp:cNvGraphicFramePr>
              <a:graphicFrameLocks noChangeAspect="1"/>
            </wp:cNvGraphicFramePr>
            <a:graphic>
              <a:graphicData uri="http://schemas.openxmlformats.org/drawingml/2006/picture">
                <pic:pic>
                  <pic:nvPicPr>
                    <pic:cNvPr id="0" name="roster-sheet.jpg"/>
                    <pic:cNvPicPr/>
                  </pic:nvPicPr>
                  <pic:blipFill>
                    <a:blip r:embed="rId185"/>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كشف حضور يوم كامل</w:t>
      </w:r>
    </w:p>
    <w:p>
      <w:pPr>
        <w:bidi/>
      </w:pPr>
      <w:r>
        <w:rPr>
          <w:rtl w:val="1"/>
          <w:lang w:bidi="ar-SA"/>
        </w:rPr>
        <w:t xml:space="preserve">الكشف ورقة عمل يوم المركز: أعمدة التوقيت مبنيّة على </w:t>
      </w:r>
      <w:r>
        <w:rPr>
          <w:b/>
          <w:rtl w:val="1"/>
          <w:lang w:bidi="ar-SA"/>
        </w:rPr>
        <w:t>أوقات الجلسات</w:t>
      </w:r>
      <w:r>
        <w:rPr>
          <w:rtl w:val="1"/>
          <w:lang w:bidi="ar-SA"/>
        </w:rPr>
        <w:t xml:space="preserve"> المضبوطة في الإعدادات، وعمود توقيع لكل مشارك، وجدول </w:t>
      </w:r>
      <w:r>
        <w:rPr>
          <w:b/>
          <w:rtl w:val="1"/>
          <w:lang w:bidi="ar-SA"/>
        </w:rPr>
        <w:t>إسناد المقيّمين</w:t>
      </w:r>
      <w:r>
        <w:rPr>
          <w:rtl w:val="1"/>
          <w:lang w:bidi="ar-SA"/>
        </w:rPr>
        <w:t xml:space="preserve"> أسفله.</w:t>
      </w:r>
    </w:p>
    <w:p>
      <w:pPr>
        <w:bidi/>
        <w:ind w:left="360" w:right="216"/>
        <w:shd w:val="clear" w:color="auto" w:fill="FFF8E6"/>
      </w:pPr>
      <w:r>
        <w:rPr>
          <w:sz w:val="21"/>
          <w:rtl w:val="1"/>
          <w:lang w:bidi="ar-SA"/>
        </w:rPr>
        <w:t xml:space="preserve">⚠ جلسةٌ بوقتٍ </w:t>
      </w:r>
      <w:r>
        <w:rPr>
          <w:b/>
          <w:sz w:val="21"/>
          <w:rtl w:val="1"/>
          <w:lang w:bidi="ar-SA"/>
        </w:rPr>
        <w:t>خارج الأوقات المعتمدة</w:t>
      </w:r>
      <w:r>
        <w:rPr>
          <w:sz w:val="21"/>
          <w:rtl w:val="1"/>
          <w:lang w:bidi="ar-SA"/>
        </w:rPr>
        <w:t xml:space="preserve"> لا تظهر في عمود توقيت، ويُنبّه الكشف إليها بعبارة «‏… جلسة خارج الأوقات المعتمدة». وإن ظهرت هذه العبارة فإمّا أن تُصحَّح أوقات الجلسات، وإمّا أن تُضاف أوقاتها إلى الإعدادات.</w:t>
      </w:r>
    </w:p>
    <w:p>
      <w:pPr>
        <w:pStyle w:val="Heading2"/>
        <w:bidi/>
      </w:pPr>
      <w:r>
        <w:rPr>
          <w:rtl w:val="1"/>
          <w:lang w:bidi="ar-SA"/>
        </w:rPr>
        <w:t>بطاقة المشارك</w:t>
      </w:r>
    </w:p>
    <w:p>
      <w:pPr>
        <w:jc w:val="center"/>
      </w:pPr>
      <w:r>
        <w:drawing>
          <wp:inline xmlns:a="http://schemas.openxmlformats.org/drawingml/2006/main" xmlns:pic="http://schemas.openxmlformats.org/drawingml/2006/picture">
            <wp:extent cx="5852160" cy="3677107"/>
            <wp:docPr id="300" name="Picture 300"/>
            <wp:cNvGraphicFramePr>
              <a:graphicFrameLocks noChangeAspect="1"/>
            </wp:cNvGraphicFramePr>
            <a:graphic>
              <a:graphicData uri="http://schemas.openxmlformats.org/drawingml/2006/picture">
                <pic:pic>
                  <pic:nvPicPr>
                    <pic:cNvPr id="0" name="doc-participant-card.jpg"/>
                    <pic:cNvPicPr/>
                  </pic:nvPicPr>
                  <pic:blipFill>
                    <a:blip r:embed="rId186"/>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بطاقة المشارك مطبوعةً</w:t>
      </w:r>
    </w:p>
    <w:p>
      <w:pPr>
        <w:bidi/>
      </w:pPr>
      <w:r>
        <w:rPr>
          <w:rtl w:val="1"/>
          <w:lang w:bidi="ar-SA"/>
        </w:rPr>
        <w:t>بطاقة تُطبَع وتُلبَس في يوم المركز: شعار الجهة، و</w:t>
      </w:r>
      <w:r>
        <w:rPr>
          <w:b/>
          <w:rtl w:val="1"/>
          <w:lang w:bidi="ar-SA"/>
        </w:rPr>
        <w:t>رمز المشارك وحده</w:t>
      </w:r>
      <w:r>
        <w:rPr>
          <w:rtl w:val="1"/>
          <w:lang w:bidi="ar-SA"/>
        </w:rPr>
        <w:t>. لا اسم فيها ولو طبعها من يملك رؤية الأسماء — لأنها تُرى في القاعة، ومن يقيّم لا ينبغي أن يقرأ اسم من يقابله.</w:t>
      </w:r>
    </w:p>
    <w:p>
      <w:pPr>
        <w:bidi/>
      </w:pPr>
      <w:r>
        <w:rPr>
          <w:rtl w:val="1"/>
          <w:lang w:bidi="ar-SA"/>
        </w:rPr>
        <w:t xml:space="preserve">تُطبع لمشارك واحد من أيقونة البطاقة في صفّه، أو لمجموعة بتحديد صفوفها ثم </w:t>
      </w:r>
      <w:r>
        <w:rPr>
          <w:b/>
          <w:rtl w:val="1"/>
          <w:lang w:bidi="ar-SA"/>
        </w:rPr>
        <w:t>طباعة بطاقات المشاركين</w:t>
      </w:r>
      <w:r>
        <w:rPr>
          <w:rtl w:val="1"/>
          <w:lang w:bidi="ar-SA"/>
        </w:rPr>
        <w:t>.</w:t>
      </w:r>
    </w:p>
    <w:p>
      <w:pPr>
        <w:pStyle w:val="Heading2"/>
        <w:bidi/>
      </w:pPr>
      <w:r>
        <w:rPr>
          <w:rtl w:val="1"/>
          <w:lang w:bidi="ar-SA"/>
        </w:rPr>
        <w:t>نموذج السيرة الذاتية</w:t>
      </w:r>
    </w:p>
    <w:p>
      <w:pPr>
        <w:jc w:val="center"/>
      </w:pPr>
      <w:r>
        <w:drawing>
          <wp:inline xmlns:a="http://schemas.openxmlformats.org/drawingml/2006/main" xmlns:pic="http://schemas.openxmlformats.org/drawingml/2006/picture">
            <wp:extent cx="5852160" cy="5027981"/>
            <wp:docPr id="301" name="Picture 301"/>
            <wp:cNvGraphicFramePr>
              <a:graphicFrameLocks noChangeAspect="1"/>
            </wp:cNvGraphicFramePr>
            <a:graphic>
              <a:graphicData uri="http://schemas.openxmlformats.org/drawingml/2006/picture">
                <pic:pic>
                  <pic:nvPicPr>
                    <pic:cNvPr id="0" name="doc-cv-sheet.jpg"/>
                    <pic:cNvPicPr/>
                  </pic:nvPicPr>
                  <pic:blipFill>
                    <a:blip r:embed="rId187"/>
                    <a:stretch>
                      <a:fillRect/>
                    </a:stretch>
                  </pic:blipFill>
                  <pic:spPr>
                    <a:xfrm>
                      <a:off x="0" y="0"/>
                      <a:ext cx="5852160" cy="5027981"/>
                    </a:xfrm>
                    <a:prstGeom prst="rect"/>
                  </pic:spPr>
                </pic:pic>
              </a:graphicData>
            </a:graphic>
          </wp:inline>
        </w:drawing>
      </w:r>
    </w:p>
    <w:p>
      <w:pPr>
        <w:jc w:val="center"/>
        <w:bidi/>
      </w:pPr>
      <w:r>
        <w:rPr>
          <w:i/>
          <w:color w:val="6B7F74"/>
          <w:sz w:val="18"/>
          <w:rtl w:val="1"/>
          <w:lang w:bidi="ar-SA"/>
        </w:rPr>
        <w:t>نموذج السيرة الذاتية مطبوعاً</w:t>
      </w:r>
    </w:p>
    <w:p>
      <w:pPr>
        <w:bidi/>
      </w:pPr>
      <w:r>
        <w:rPr>
          <w:rtl w:val="1"/>
          <w:lang w:bidi="ar-SA"/>
        </w:rPr>
        <w:t xml:space="preserve">نسخة ورقية من السيرة كما أدخلها المشارك: بياناته، ومؤهّلاته، وخبراته، ودوراته. تُفتح من بطاقة المشارك ← </w:t>
      </w:r>
      <w:r>
        <w:rPr>
          <w:b/>
          <w:rtl w:val="1"/>
          <w:lang w:bidi="ar-SA"/>
        </w:rPr>
        <w:t>طباعة النموذج</w:t>
      </w:r>
      <w:r>
        <w:rPr>
          <w:rtl w:val="1"/>
          <w:lang w:bidi="ar-SA"/>
        </w:rPr>
        <w:t xml:space="preserve">، وتلزمها </w:t>
      </w:r>
      <w:r>
        <w:rPr>
          <w:rFonts w:ascii="Consolas" w:hAnsi="Consolas"/>
          <w:sz w:val="19"/>
          <w:rFonts w:ascii="Consolas" w:hAnsi="Consolas" w:cs="Consolas"/>
          <w:rtl w:val="0"/>
          <w:lang w:bidi="ar-SA"/>
        </w:rPr>
        <w:t>candidate.cv_view</w:t>
      </w:r>
      <w:r>
        <w:rPr>
          <w:rtl w:val="1"/>
          <w:lang w:bidi="ar-SA"/>
        </w:rPr>
        <w:t>.</w:t>
      </w:r>
    </w:p>
    <w:p>
      <w:pPr>
        <w:bidi/>
      </w:pPr>
      <w:r>
        <w:rPr>
          <w:rtl w:val="1"/>
          <w:lang w:bidi="ar-SA"/>
        </w:rPr>
        <w:t xml:space="preserve">🔒 </w:t>
      </w:r>
      <w:r>
        <w:rPr>
          <w:b/>
          <w:rtl w:val="1"/>
          <w:lang w:bidi="ar-SA"/>
        </w:rPr>
        <w:t>الاسم محجوب فيها عمّن لا يملك `candidate.view_names`</w:t>
      </w:r>
      <w:r>
        <w:rPr>
          <w:rtl w:val="1"/>
          <w:lang w:bidi="ar-SA"/>
        </w:rPr>
        <w:t xml:space="preserve"> — والمعرّفات تُطمَس من النصّ الحرّ آلياً، فلا تنكشف الهوية ولو كتبها المشارك داخل نبذته.</w:t>
      </w:r>
    </w:p>
    <w:p>
      <w:pPr>
        <w:pStyle w:val="Heading2"/>
        <w:bidi/>
      </w:pPr>
      <w:r>
        <w:rPr>
          <w:rtl w:val="1"/>
          <w:lang w:bidi="ar-SA"/>
        </w:rPr>
        <w:t>التقرير النهائي</w:t>
      </w:r>
    </w:p>
    <w:p>
      <w:pPr>
        <w:jc w:val="center"/>
      </w:pPr>
      <w:r>
        <w:drawing>
          <wp:inline xmlns:a="http://schemas.openxmlformats.org/drawingml/2006/main" xmlns:pic="http://schemas.openxmlformats.org/drawingml/2006/picture">
            <wp:extent cx="5576925" cy="6949439"/>
            <wp:docPr id="302" name="Picture 302"/>
            <wp:cNvGraphicFramePr>
              <a:graphicFrameLocks noChangeAspect="1"/>
            </wp:cNvGraphicFramePr>
            <a:graphic>
              <a:graphicData uri="http://schemas.openxmlformats.org/drawingml/2006/picture">
                <pic:pic>
                  <pic:nvPicPr>
                    <pic:cNvPr id="0" name="report-document.jpg"/>
                    <pic:cNvPicPr/>
                  </pic:nvPicPr>
                  <pic:blipFill>
                    <a:blip r:embed="rId105"/>
                    <a:stretch>
                      <a:fillRect/>
                    </a:stretch>
                  </pic:blipFill>
                  <pic:spPr>
                    <a:xfrm>
                      <a:off x="0" y="0"/>
                      <a:ext cx="5576925" cy="6949439"/>
                    </a:xfrm>
                    <a:prstGeom prst="rect"/>
                  </pic:spPr>
                </pic:pic>
              </a:graphicData>
            </a:graphic>
          </wp:inline>
        </w:drawing>
      </w:r>
    </w:p>
    <w:p>
      <w:pPr>
        <w:jc w:val="center"/>
        <w:bidi/>
      </w:pPr>
      <w:r>
        <w:rPr>
          <w:i/>
          <w:color w:val="6B7F74"/>
          <w:sz w:val="18"/>
          <w:rtl w:val="1"/>
          <w:lang w:bidi="ar-SA"/>
        </w:rPr>
        <w:t>المستند الرسمي بالاسم — لحامل صلاحية الأسماء</w:t>
      </w:r>
    </w:p>
    <w:p>
      <w:pPr>
        <w:bidi/>
      </w:pPr>
      <w:r>
        <w:rPr>
          <w:rtl w:val="1"/>
          <w:lang w:bidi="ar-SA"/>
        </w:rPr>
        <w:t xml:space="preserve">المستند نفسه، بالحساب نفسه من دورٍ آخر، يحمل </w:t>
      </w:r>
      <w:r>
        <w:rPr>
          <w:b/>
          <w:rtl w:val="1"/>
          <w:lang w:bidi="ar-SA"/>
        </w:rPr>
        <w:t>الرمز</w:t>
      </w:r>
      <w:r>
        <w:rPr>
          <w:rtl w:val="1"/>
          <w:lang w:bidi="ar-SA"/>
        </w:rPr>
        <w:t xml:space="preserve"> بدل الاسم:</w:t>
      </w:r>
    </w:p>
    <w:p>
      <w:pPr>
        <w:jc w:val="center"/>
      </w:pPr>
      <w:r>
        <w:drawing>
          <wp:inline xmlns:a="http://schemas.openxmlformats.org/drawingml/2006/main" xmlns:pic="http://schemas.openxmlformats.org/drawingml/2006/picture">
            <wp:extent cx="5576925" cy="6949439"/>
            <wp:docPr id="303" name="Picture 303"/>
            <wp:cNvGraphicFramePr>
              <a:graphicFrameLocks noChangeAspect="1"/>
            </wp:cNvGraphicFramePr>
            <a:graphic>
              <a:graphicData uri="http://schemas.openxmlformats.org/drawingml/2006/picture">
                <pic:pic>
                  <pic:nvPicPr>
                    <pic:cNvPr id="0" name="report-document-assess.jpg"/>
                    <pic:cNvPicPr/>
                  </pic:nvPicPr>
                  <pic:blipFill>
                    <a:blip r:embed="rId92"/>
                    <a:stretch>
                      <a:fillRect/>
                    </a:stretch>
                  </pic:blipFill>
                  <pic:spPr>
                    <a:xfrm>
                      <a:off x="0" y="0"/>
                      <a:ext cx="5576925" cy="6949439"/>
                    </a:xfrm>
                    <a:prstGeom prst="rect"/>
                  </pic:spPr>
                </pic:pic>
              </a:graphicData>
            </a:graphic>
          </wp:inline>
        </w:drawing>
      </w:r>
    </w:p>
    <w:p>
      <w:pPr>
        <w:jc w:val="center"/>
        <w:bidi/>
      </w:pPr>
      <w:r>
        <w:rPr>
          <w:i/>
          <w:color w:val="6B7F74"/>
          <w:sz w:val="18"/>
          <w:rtl w:val="1"/>
          <w:lang w:bidi="ar-SA"/>
        </w:rPr>
        <w:t>المستند نفسه بالرمز — لمن لا يملك صلاحية الأسماء في المستند</w:t>
      </w:r>
    </w:p>
    <w:p>
      <w:pPr>
        <w:bidi/>
      </w:pPr>
      <w:r>
        <w:rPr>
          <w:rtl w:val="1"/>
          <w:lang w:bidi="ar-SA"/>
        </w:rPr>
        <w:t>سبعة أقسام: البيانات الشخصية والوظيفية، ونتائج التقييم النهائية، والكفاءات السلوكية، والكفاءات الفنية، وتقييم اللغة الإنجليزية، والمرئيات والتوصيات، وخطة التطوير الفردية — وأسفلها أربعة حقول توقيع تطابق سلسلة الاعتماد.</w:t>
      </w:r>
    </w:p>
    <w:p>
      <w:pPr>
        <w:bidi/>
        <w:ind w:left="360" w:right="216"/>
        <w:shd w:val="clear" w:color="auto" w:fill="FFF8E6"/>
      </w:pPr>
      <w:r>
        <w:rPr>
          <w:sz w:val="21"/>
          <w:rtl w:val="1"/>
          <w:lang w:bidi="ar-SA"/>
        </w:rPr>
        <w:t xml:space="preserve">⚠ </w:t>
      </w:r>
      <w:r>
        <w:rPr>
          <w:b/>
          <w:sz w:val="21"/>
          <w:rtl w:val="1"/>
          <w:lang w:bidi="ar-SA"/>
        </w:rPr>
        <w:t>حجب الاسم يشمل الحقول المرتّبة وحدها، لا النصّ الحرّ.</w:t>
      </w:r>
      <w:r>
        <w:rPr>
          <w:sz w:val="21"/>
          <w:rtl w:val="1"/>
          <w:lang w:bidi="ar-SA"/>
        </w:rPr>
        <w:t xml:space="preserve"> ترويسة المستند تُبدَّل بالرمز لمن لا يملك </w:t>
      </w:r>
      <w:r>
        <w:rPr>
          <w:rFonts w:ascii="Consolas" w:hAnsi="Consolas"/>
          <w:sz w:val="21"/>
          <w:rFonts w:ascii="Consolas" w:hAnsi="Consolas" w:cs="Consolas"/>
          <w:rtl w:val="0"/>
          <w:lang w:bidi="ar-SA"/>
        </w:rPr>
        <w:t>report.view_names</w:t>
      </w:r>
      <w:r>
        <w:rPr>
          <w:sz w:val="21"/>
          <w:rtl w:val="1"/>
          <w:lang w:bidi="ar-SA"/>
        </w:rPr>
        <w:t xml:space="preserve">، أمّا ما يكتبه محرّر التقرير بيده في </w:t>
      </w:r>
      <w:r>
        <w:rPr>
          <w:b/>
          <w:sz w:val="21"/>
          <w:rtl w:val="1"/>
          <w:lang w:bidi="ar-SA"/>
        </w:rPr>
        <w:t>المرئيات والتوصيات</w:t>
      </w:r>
      <w:r>
        <w:rPr>
          <w:sz w:val="21"/>
          <w:rtl w:val="1"/>
          <w:lang w:bidi="ar-SA"/>
        </w:rPr>
        <w:t xml:space="preserve"> و</w:t>
      </w:r>
      <w:r>
        <w:rPr>
          <w:b/>
          <w:sz w:val="21"/>
          <w:rtl w:val="1"/>
          <w:lang w:bidi="ar-SA"/>
        </w:rPr>
        <w:t>مواطن القوة</w:t>
      </w:r>
      <w:r>
        <w:rPr>
          <w:sz w:val="21"/>
          <w:rtl w:val="1"/>
          <w:lang w:bidi="ar-SA"/>
        </w:rPr>
        <w:t xml:space="preserve"> و</w:t>
      </w:r>
      <w:r>
        <w:rPr>
          <w:b/>
          <w:sz w:val="21"/>
          <w:rtl w:val="1"/>
          <w:lang w:bidi="ar-SA"/>
        </w:rPr>
        <w:t>مجالات التطوير</w:t>
      </w:r>
      <w:r>
        <w:rPr>
          <w:sz w:val="21"/>
          <w:rtl w:val="1"/>
          <w:lang w:bidi="ar-SA"/>
        </w:rPr>
        <w:t xml:space="preserve"> و</w:t>
      </w:r>
      <w:r>
        <w:rPr>
          <w:b/>
          <w:sz w:val="21"/>
          <w:rtl w:val="1"/>
          <w:lang w:bidi="ar-SA"/>
        </w:rPr>
        <w:t>الملخّص التنفيذي</w:t>
      </w:r>
      <w:r>
        <w:rPr>
          <w:sz w:val="21"/>
          <w:rtl w:val="1"/>
          <w:lang w:bidi="ar-SA"/>
        </w:rPr>
        <w:t xml:space="preserve"> فيُطبع كما كُتب. </w:t>
      </w:r>
      <w:r>
        <w:rPr>
          <w:b/>
          <w:sz w:val="21"/>
          <w:rtl w:val="1"/>
          <w:lang w:bidi="ar-SA"/>
        </w:rPr>
        <w:t>فلا تكتب اسم المشارك ولا رقم هويته ولا جواله في نصّ التقرير الحرّ</w:t>
      </w:r>
      <w:r>
        <w:rPr>
          <w:sz w:val="21"/>
          <w:rtl w:val="1"/>
          <w:lang w:bidi="ar-SA"/>
        </w:rPr>
        <w:t xml:space="preserve"> — اكتب رمزه. من كتب الاسم هناك جعله مقروءاً لكل من يفتح المستند، ولو كان النظام يحجبه عنه في الترويسة.</w:t>
      </w:r>
    </w:p>
    <w:p>
      <w:pPr>
        <w:pStyle w:val="Heading2"/>
        <w:bidi/>
      </w:pPr>
      <w:r>
        <w:rPr>
          <w:rtl w:val="1"/>
          <w:lang w:bidi="ar-SA"/>
        </w:rPr>
        <w:t>المستند المختصر</w:t>
      </w:r>
    </w:p>
    <w:p>
      <w:pPr>
        <w:jc w:val="center"/>
      </w:pPr>
      <w:r>
        <w:drawing>
          <wp:inline xmlns:a="http://schemas.openxmlformats.org/drawingml/2006/main" xmlns:pic="http://schemas.openxmlformats.org/drawingml/2006/picture">
            <wp:extent cx="5852160" cy="3677107"/>
            <wp:docPr id="304" name="Picture 304"/>
            <wp:cNvGraphicFramePr>
              <a:graphicFrameLocks noChangeAspect="1"/>
            </wp:cNvGraphicFramePr>
            <a:graphic>
              <a:graphicData uri="http://schemas.openxmlformats.org/drawingml/2006/picture">
                <pic:pic>
                  <pic:nvPicPr>
                    <pic:cNvPr id="0" name="doc-report-brief.jpg"/>
                    <pic:cNvPicPr/>
                  </pic:nvPicPr>
                  <pic:blipFill>
                    <a:blip r:embed="rId188"/>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المستند المختصر</w:t>
      </w:r>
    </w:p>
    <w:p>
      <w:pPr>
        <w:bidi/>
      </w:pPr>
      <w:r>
        <w:rPr>
          <w:rtl w:val="1"/>
          <w:lang w:bidi="ar-SA"/>
        </w:rPr>
        <w:t>صفحة واحدة للقيادة: النتيجة النهائية والتوصية و</w:t>
      </w:r>
      <w:r>
        <w:rPr>
          <w:b/>
          <w:rtl w:val="1"/>
          <w:lang w:bidi="ar-SA"/>
        </w:rPr>
        <w:t>الملخّص التنفيذي</w:t>
      </w:r>
      <w:r>
        <w:rPr>
          <w:rtl w:val="1"/>
          <w:lang w:bidi="ar-SA"/>
        </w:rPr>
        <w:t xml:space="preserve"> الذي يكتبه مدير المركز. وما لم يُكتب بعدُ ظهر مكانه: «لم يُكتب الملخّص التنفيذي بعد (بصلاحية مدير المركز).» ويخضع لقاعدة الاسم نفسها.</w:t>
      </w:r>
    </w:p>
    <w:p>
      <w:pPr>
        <w:pStyle w:val="Heading2"/>
        <w:bidi/>
      </w:pPr>
      <w:r>
        <w:rPr>
          <w:rtl w:val="1"/>
          <w:lang w:bidi="ar-SA"/>
        </w:rPr>
        <w:t>التقرير اليومي</w:t>
      </w:r>
    </w:p>
    <w:p>
      <w:pPr>
        <w:jc w:val="center"/>
      </w:pPr>
      <w:r>
        <w:drawing>
          <wp:inline xmlns:a="http://schemas.openxmlformats.org/drawingml/2006/main" xmlns:pic="http://schemas.openxmlformats.org/drawingml/2006/picture">
            <wp:extent cx="5852160" cy="3677107"/>
            <wp:docPr id="305" name="Picture 305"/>
            <wp:cNvGraphicFramePr>
              <a:graphicFrameLocks noChangeAspect="1"/>
            </wp:cNvGraphicFramePr>
            <a:graphic>
              <a:graphicData uri="http://schemas.openxmlformats.org/drawingml/2006/picture">
                <pic:pic>
                  <pic:nvPicPr>
                    <pic:cNvPr id="0" name="doc-daily-report.jpg"/>
                    <pic:cNvPicPr/>
                  </pic:nvPicPr>
                  <pic:blipFill>
                    <a:blip r:embed="rId189"/>
                    <a:stretch>
                      <a:fillRect/>
                    </a:stretch>
                  </pic:blipFill>
                  <pic:spPr>
                    <a:xfrm>
                      <a:off x="0" y="0"/>
                      <a:ext cx="5852160" cy="3677107"/>
                    </a:xfrm>
                    <a:prstGeom prst="rect"/>
                  </pic:spPr>
                </pic:pic>
              </a:graphicData>
            </a:graphic>
          </wp:inline>
        </w:drawing>
      </w:r>
    </w:p>
    <w:p>
      <w:pPr>
        <w:jc w:val="center"/>
        <w:bidi/>
      </w:pPr>
      <w:r>
        <w:rPr>
          <w:i/>
          <w:color w:val="6B7F74"/>
          <w:sz w:val="18"/>
          <w:rtl w:val="1"/>
          <w:lang w:bidi="ar-SA"/>
        </w:rPr>
        <w:t>التقرير اليومي مطبوعاً</w:t>
      </w:r>
    </w:p>
    <w:p>
      <w:pPr>
        <w:bidi/>
      </w:pPr>
      <w:r>
        <w:rPr>
          <w:rtl w:val="1"/>
          <w:lang w:bidi="ar-SA"/>
        </w:rPr>
        <w:t xml:space="preserve">خلاصة يوم المركز — الجلسات والحضور والتقييمات والتقارير — وهي البيانات نفسها التي تُرسَل بالبريد ليلاً. يُفتح بزرّ </w:t>
      </w:r>
      <w:r>
        <w:rPr>
          <w:b/>
          <w:rtl w:val="1"/>
          <w:lang w:bidi="ar-SA"/>
        </w:rPr>
        <w:t>طباعة</w:t>
      </w:r>
      <w:r>
        <w:rPr>
          <w:rtl w:val="1"/>
          <w:lang w:bidi="ar-SA"/>
        </w:rPr>
        <w:t xml:space="preserve"> أعلى شاشة التقرير اليومي.</w:t>
      </w:r>
    </w:p>
    <w:p>
      <w:pPr>
        <w:pStyle w:val="Heading1"/>
        <w:pageBreakBefore/>
        <w:bidi/>
      </w:pPr>
      <w:r>
        <w:rPr>
          <w:rtl w:val="1"/>
          <w:lang w:bidi="ar-SA"/>
        </w:rPr>
        <w:t>٩. التهيئة الأولى لمنصّة جديدة</w:t>
      </w:r>
    </w:p>
    <w:p>
      <w:pPr>
        <w:bidi/>
      </w:pPr>
      <w:r>
        <w:rPr>
          <w:rtl w:val="1"/>
          <w:lang w:bidi="ar-SA"/>
        </w:rPr>
        <w:t xml:space="preserve">هذا الفصل لمدير النظام وحده، ويُقرأ مرّة واحدة عند تجهيز منصّة جديدة (أو بعد تفريغها). </w:t>
      </w:r>
      <w:r>
        <w:rPr>
          <w:b/>
          <w:rtl w:val="1"/>
          <w:lang w:bidi="ar-SA"/>
        </w:rPr>
        <w:t>الترتيب مقصود</w:t>
      </w:r>
      <w:r>
        <w:rPr>
          <w:rtl w:val="1"/>
          <w:lang w:bidi="ar-SA"/>
        </w:rPr>
        <w:t>: كل خطوة تعتمد على ما قبلها، ومخالفتُه تُوقفك عند منتصف الطريق.</w:t>
      </w:r>
    </w:p>
    <w:tbl>
      <w:tblPr>
        <w:tblStyle w:val="TableGrid"/>
        <w:tblW w:type="auto" w:w="0"/>
        <w:jc w:val="center"/>
        <w:tblLook w:firstColumn="1" w:firstRow="1" w:lastColumn="0" w:lastRow="0" w:noHBand="0" w:noVBand="1" w:val="04A0"/>
        <w:bidiVisual/>
      </w:tblPr>
      <w:tblGrid>
        <w:gridCol w:w="2437"/>
        <w:gridCol w:w="2437"/>
        <w:gridCol w:w="2437"/>
        <w:gridCol w:w="2437"/>
      </w:tblGrid>
      <w:tr>
        <w:tc>
          <w:tcPr>
            <w:tcW w:type="dxa" w:w="2437"/>
            <w:shd w:val="clear" w:color="auto" w:fill="EAF5EF"/>
          </w:tcPr>
          <w:p>
            <w:pPr>
              <w:bidi/>
            </w:pPr>
            <w:r>
              <w:rPr>
                <w:b/>
                <w:sz w:val="19"/>
              </w:rPr>
            </w:r>
            <w:r>
              <w:rPr>
                <w:b/>
                <w:sz w:val="19"/>
                <w:rtl w:val="1"/>
                <w:lang w:bidi="ar-SA"/>
              </w:rPr>
              <w:t>#</w:t>
            </w:r>
          </w:p>
        </w:tc>
        <w:tc>
          <w:tcPr>
            <w:tcW w:type="dxa" w:w="2437"/>
            <w:shd w:val="clear" w:color="auto" w:fill="EAF5EF"/>
          </w:tcPr>
          <w:p>
            <w:pPr>
              <w:bidi/>
            </w:pPr>
            <w:r>
              <w:rPr>
                <w:b/>
                <w:sz w:val="19"/>
              </w:rPr>
            </w:r>
            <w:r>
              <w:rPr>
                <w:b/>
                <w:sz w:val="19"/>
                <w:rtl w:val="1"/>
                <w:lang w:bidi="ar-SA"/>
              </w:rPr>
              <w:t>الخطوة</w:t>
            </w:r>
          </w:p>
        </w:tc>
        <w:tc>
          <w:tcPr>
            <w:tcW w:type="dxa" w:w="2437"/>
            <w:shd w:val="clear" w:color="auto" w:fill="EAF5EF"/>
          </w:tcPr>
          <w:p>
            <w:pPr>
              <w:bidi/>
            </w:pPr>
            <w:r>
              <w:rPr>
                <w:b/>
                <w:sz w:val="19"/>
              </w:rPr>
            </w:r>
            <w:r>
              <w:rPr>
                <w:b/>
                <w:sz w:val="19"/>
                <w:rtl w:val="1"/>
                <w:lang w:bidi="ar-SA"/>
              </w:rPr>
              <w:t>أين</w:t>
            </w:r>
          </w:p>
        </w:tc>
        <w:tc>
          <w:tcPr>
            <w:tcW w:type="dxa" w:w="2437"/>
            <w:shd w:val="clear" w:color="auto" w:fill="EAF5EF"/>
          </w:tcPr>
          <w:p>
            <w:pPr>
              <w:bidi/>
            </w:pPr>
            <w:r>
              <w:rPr>
                <w:b/>
                <w:sz w:val="19"/>
              </w:rPr>
            </w:r>
            <w:r>
              <w:rPr>
                <w:b/>
                <w:sz w:val="19"/>
                <w:rtl w:val="1"/>
                <w:lang w:bidi="ar-SA"/>
              </w:rPr>
              <w:t>لماذا هنا بالذات</w:t>
            </w:r>
          </w:p>
        </w:tc>
      </w:tr>
      <w:tr>
        <w:tc>
          <w:tcPr>
            <w:tcW w:type="dxa" w:w="2437"/>
          </w:tcPr>
          <w:p>
            <w:pPr>
              <w:bidi/>
            </w:pPr>
            <w:r>
              <w:rPr>
                <w:sz w:val="19"/>
                <w:rtl w:val="1"/>
                <w:lang w:bidi="ar-SA"/>
              </w:rPr>
              <w:t>١</w:t>
            </w:r>
          </w:p>
        </w:tc>
        <w:tc>
          <w:tcPr>
            <w:tcW w:type="dxa" w:w="2437"/>
          </w:tcPr>
          <w:p>
            <w:pPr>
              <w:bidi/>
            </w:pPr>
            <w:r>
              <w:rPr>
                <w:b/>
                <w:sz w:val="19"/>
                <w:rtl w:val="1"/>
                <w:lang w:bidi="ar-SA"/>
              </w:rPr>
              <w:t>القطاعات</w:t>
            </w:r>
            <w:r>
              <w:rPr>
                <w:sz w:val="19"/>
                <w:rtl w:val="1"/>
                <w:lang w:bidi="ar-SA"/>
              </w:rPr>
              <w:t xml:space="preserve"> ورموزها</w:t>
            </w:r>
          </w:p>
        </w:tc>
        <w:tc>
          <w:tcPr>
            <w:tcW w:type="dxa" w:w="2437"/>
          </w:tcPr>
          <w:p>
            <w:pPr>
              <w:bidi/>
            </w:pPr>
            <w:r>
              <w:rPr>
                <w:sz w:val="19"/>
                <w:rtl w:val="1"/>
                <w:lang w:bidi="ar-SA"/>
              </w:rPr>
              <w:t>الإعدادات ← القطاعات</w:t>
            </w:r>
          </w:p>
        </w:tc>
        <w:tc>
          <w:tcPr>
            <w:tcW w:type="dxa" w:w="2437"/>
          </w:tcPr>
          <w:p>
            <w:pPr>
              <w:bidi/>
            </w:pPr>
            <w:r>
              <w:rPr>
                <w:sz w:val="19"/>
                <w:rtl w:val="1"/>
                <w:lang w:bidi="ar-SA"/>
              </w:rPr>
              <w:t>رمز المشارك يُشتقّ من بادئة قطاعه (</w:t>
            </w:r>
            <w:r>
              <w:rPr>
                <w:rFonts w:ascii="Consolas" w:hAnsi="Consolas"/>
                <w:sz w:val="19"/>
                <w:rFonts w:ascii="Consolas" w:hAnsi="Consolas" w:cs="Consolas"/>
                <w:rtl w:val="0"/>
                <w:lang w:bidi="ar-SA"/>
              </w:rPr>
              <w:t>ED-001</w:t>
            </w:r>
            <w:r>
              <w:rPr>
                <w:sz w:val="19"/>
                <w:rtl w:val="1"/>
                <w:lang w:bidi="ar-SA"/>
              </w:rPr>
              <w:t>)، ولا يُضاف مشارك بلا قطاع</w:t>
            </w:r>
          </w:p>
        </w:tc>
      </w:tr>
      <w:tr>
        <w:tc>
          <w:tcPr>
            <w:tcW w:type="dxa" w:w="2437"/>
          </w:tcPr>
          <w:p>
            <w:pPr>
              <w:bidi/>
            </w:pPr>
            <w:r>
              <w:rPr>
                <w:sz w:val="19"/>
                <w:rtl w:val="1"/>
                <w:lang w:bidi="ar-SA"/>
              </w:rPr>
              <w:t>٢</w:t>
            </w:r>
          </w:p>
        </w:tc>
        <w:tc>
          <w:tcPr>
            <w:tcW w:type="dxa" w:w="2437"/>
          </w:tcPr>
          <w:p>
            <w:pPr>
              <w:bidi/>
            </w:pPr>
            <w:r>
              <w:rPr>
                <w:b/>
                <w:sz w:val="19"/>
                <w:rtl w:val="1"/>
                <w:lang w:bidi="ar-SA"/>
              </w:rPr>
              <w:t>قواعد تصنيف القيادة</w:t>
            </w:r>
          </w:p>
        </w:tc>
        <w:tc>
          <w:tcPr>
            <w:tcW w:type="dxa" w:w="2437"/>
          </w:tcPr>
          <w:p>
            <w:pPr>
              <w:bidi/>
            </w:pPr>
            <w:r>
              <w:rPr>
                <w:sz w:val="19"/>
                <w:rtl w:val="1"/>
                <w:lang w:bidi="ar-SA"/>
              </w:rPr>
              <w:t>الإعدادات ← تصنيف القيادة</w:t>
            </w:r>
          </w:p>
        </w:tc>
        <w:tc>
          <w:tcPr>
            <w:tcW w:type="dxa" w:w="2437"/>
          </w:tcPr>
          <w:p>
            <w:pPr>
              <w:bidi/>
            </w:pPr>
            <w:r>
              <w:rPr>
                <w:sz w:val="19"/>
                <w:rtl w:val="1"/>
                <w:lang w:bidi="ar-SA"/>
              </w:rPr>
              <w:t xml:space="preserve">تُطبَّق </w:t>
            </w:r>
            <w:r>
              <w:rPr>
                <w:b/>
                <w:sz w:val="19"/>
                <w:rtl w:val="1"/>
                <w:lang w:bidi="ar-SA"/>
              </w:rPr>
              <w:t>لحظة إضافة المشارك</w:t>
            </w:r>
            <w:r>
              <w:rPr>
                <w:sz w:val="19"/>
                <w:rtl w:val="1"/>
                <w:lang w:bidi="ar-SA"/>
              </w:rPr>
              <w:t>؛ ضبطُها بعده لا يُعيد تصنيف من أُضيف</w:t>
            </w:r>
          </w:p>
        </w:tc>
      </w:tr>
      <w:tr>
        <w:tc>
          <w:tcPr>
            <w:tcW w:type="dxa" w:w="2437"/>
          </w:tcPr>
          <w:p>
            <w:pPr>
              <w:bidi/>
            </w:pPr>
            <w:r>
              <w:rPr>
                <w:sz w:val="19"/>
                <w:rtl w:val="1"/>
                <w:lang w:bidi="ar-SA"/>
              </w:rPr>
              <w:t>٣</w:t>
            </w:r>
          </w:p>
        </w:tc>
        <w:tc>
          <w:tcPr>
            <w:tcW w:type="dxa" w:w="2437"/>
          </w:tcPr>
          <w:p>
            <w:pPr>
              <w:bidi/>
            </w:pPr>
            <w:r>
              <w:rPr>
                <w:b/>
                <w:sz w:val="19"/>
                <w:rtl w:val="1"/>
                <w:lang w:bidi="ar-SA"/>
              </w:rPr>
              <w:t>أوقات الجلسات</w:t>
            </w:r>
          </w:p>
        </w:tc>
        <w:tc>
          <w:tcPr>
            <w:tcW w:type="dxa" w:w="2437"/>
          </w:tcPr>
          <w:p>
            <w:pPr>
              <w:bidi/>
            </w:pPr>
            <w:r>
              <w:rPr>
                <w:sz w:val="19"/>
                <w:rtl w:val="1"/>
                <w:lang w:bidi="ar-SA"/>
              </w:rPr>
              <w:t>الإعدادات ← أوقات الجلسات</w:t>
            </w:r>
          </w:p>
        </w:tc>
        <w:tc>
          <w:tcPr>
            <w:tcW w:type="dxa" w:w="2437"/>
          </w:tcPr>
          <w:p>
            <w:pPr>
              <w:bidi/>
            </w:pPr>
            <w:r>
              <w:rPr>
                <w:sz w:val="19"/>
                <w:rtl w:val="1"/>
                <w:lang w:bidi="ar-SA"/>
              </w:rPr>
              <w:t>تُبنى منها أعمدة كشف الحضور، ويُختار منها وقت الجلسة عند الجدولة</w:t>
            </w:r>
          </w:p>
        </w:tc>
      </w:tr>
      <w:tr>
        <w:tc>
          <w:tcPr>
            <w:tcW w:type="dxa" w:w="2437"/>
          </w:tcPr>
          <w:p>
            <w:pPr>
              <w:bidi/>
            </w:pPr>
            <w:r>
              <w:rPr>
                <w:sz w:val="19"/>
                <w:rtl w:val="1"/>
                <w:lang w:bidi="ar-SA"/>
              </w:rPr>
              <w:t>٤</w:t>
            </w:r>
          </w:p>
        </w:tc>
        <w:tc>
          <w:tcPr>
            <w:tcW w:type="dxa" w:w="2437"/>
          </w:tcPr>
          <w:p>
            <w:pPr>
              <w:bidi/>
            </w:pPr>
            <w:r>
              <w:rPr>
                <w:b/>
                <w:sz w:val="19"/>
                <w:rtl w:val="1"/>
                <w:lang w:bidi="ar-SA"/>
              </w:rPr>
              <w:t>حدّ التوزيع اليومي</w:t>
            </w:r>
          </w:p>
        </w:tc>
        <w:tc>
          <w:tcPr>
            <w:tcW w:type="dxa" w:w="2437"/>
          </w:tcPr>
          <w:p>
            <w:pPr>
              <w:bidi/>
            </w:pPr>
            <w:r>
              <w:rPr>
                <w:sz w:val="19"/>
                <w:rtl w:val="1"/>
                <w:lang w:bidi="ar-SA"/>
              </w:rPr>
              <w:t>الإعدادات ← التوزيع الأسبوعي</w:t>
            </w:r>
          </w:p>
        </w:tc>
        <w:tc>
          <w:tcPr>
            <w:tcW w:type="dxa" w:w="2437"/>
          </w:tcPr>
          <w:p>
            <w:pPr>
              <w:bidi/>
            </w:pPr>
            <w:r>
              <w:rPr>
                <w:sz w:val="19"/>
                <w:rtl w:val="1"/>
                <w:lang w:bidi="ar-SA"/>
              </w:rPr>
              <w:t>عليه يقوم اقتراح توزيع الأسبوع</w:t>
            </w:r>
          </w:p>
        </w:tc>
      </w:tr>
      <w:tr>
        <w:tc>
          <w:tcPr>
            <w:tcW w:type="dxa" w:w="2437"/>
          </w:tcPr>
          <w:p>
            <w:pPr>
              <w:bidi/>
            </w:pPr>
            <w:r>
              <w:rPr>
                <w:sz w:val="19"/>
                <w:rtl w:val="1"/>
                <w:lang w:bidi="ar-SA"/>
              </w:rPr>
              <w:t>٥</w:t>
            </w:r>
          </w:p>
        </w:tc>
        <w:tc>
          <w:tcPr>
            <w:tcW w:type="dxa" w:w="2437"/>
          </w:tcPr>
          <w:p>
            <w:pPr>
              <w:bidi/>
            </w:pPr>
            <w:r>
              <w:rPr>
                <w:b/>
                <w:sz w:val="19"/>
                <w:rtl w:val="1"/>
                <w:lang w:bidi="ar-SA"/>
              </w:rPr>
              <w:t>الكفاءات</w:t>
            </w:r>
          </w:p>
        </w:tc>
        <w:tc>
          <w:tcPr>
            <w:tcW w:type="dxa" w:w="2437"/>
          </w:tcPr>
          <w:p>
            <w:pPr>
              <w:bidi/>
            </w:pPr>
            <w:r>
              <w:rPr>
                <w:sz w:val="19"/>
                <w:rtl w:val="1"/>
                <w:lang w:bidi="ar-SA"/>
              </w:rPr>
              <w:t>إطار الكفاءات</w:t>
            </w:r>
          </w:p>
        </w:tc>
        <w:tc>
          <w:tcPr>
            <w:tcW w:type="dxa" w:w="2437"/>
          </w:tcPr>
          <w:p>
            <w:pPr>
              <w:bidi/>
            </w:pPr>
            <w:r>
              <w:rPr>
                <w:sz w:val="19"/>
                <w:rtl w:val="1"/>
                <w:lang w:bidi="ar-SA"/>
              </w:rPr>
              <w:t>بلا كفاءات معرَّفة لا تُرصَد درجة</w:t>
            </w:r>
          </w:p>
        </w:tc>
      </w:tr>
      <w:tr>
        <w:tc>
          <w:tcPr>
            <w:tcW w:type="dxa" w:w="2437"/>
          </w:tcPr>
          <w:p>
            <w:pPr>
              <w:bidi/>
            </w:pPr>
            <w:r>
              <w:rPr>
                <w:sz w:val="19"/>
                <w:rtl w:val="1"/>
                <w:lang w:bidi="ar-SA"/>
              </w:rPr>
              <w:t>٦</w:t>
            </w:r>
          </w:p>
        </w:tc>
        <w:tc>
          <w:tcPr>
            <w:tcW w:type="dxa" w:w="2437"/>
          </w:tcPr>
          <w:p>
            <w:pPr>
              <w:bidi/>
            </w:pPr>
            <w:r>
              <w:rPr>
                <w:b/>
                <w:sz w:val="19"/>
                <w:rtl w:val="1"/>
                <w:lang w:bidi="ar-SA"/>
              </w:rPr>
              <w:t>ربط الكفاءات بالأنشطة</w:t>
            </w:r>
          </w:p>
        </w:tc>
        <w:tc>
          <w:tcPr>
            <w:tcW w:type="dxa" w:w="2437"/>
          </w:tcPr>
          <w:p>
            <w:pPr>
              <w:bidi/>
            </w:pPr>
            <w:r>
              <w:rPr>
                <w:sz w:val="19"/>
                <w:rtl w:val="1"/>
                <w:lang w:bidi="ar-SA"/>
              </w:rPr>
              <w:t>ربط الكفاءات</w:t>
            </w:r>
          </w:p>
        </w:tc>
        <w:tc>
          <w:tcPr>
            <w:tcW w:type="dxa" w:w="2437"/>
          </w:tcPr>
          <w:p>
            <w:pPr>
              <w:bidi/>
            </w:pPr>
            <w:r>
              <w:rPr>
                <w:sz w:val="19"/>
                <w:rtl w:val="1"/>
                <w:lang w:bidi="ar-SA"/>
              </w:rPr>
              <w:t xml:space="preserve">كفاءةٌ غير مربوطة بنشاط </w:t>
            </w:r>
            <w:r>
              <w:rPr>
                <w:b/>
                <w:sz w:val="19"/>
                <w:rtl w:val="1"/>
                <w:lang w:bidi="ar-SA"/>
              </w:rPr>
              <w:t>لا تُرصَد أبداً</w:t>
            </w:r>
          </w:p>
        </w:tc>
      </w:tr>
      <w:tr>
        <w:tc>
          <w:tcPr>
            <w:tcW w:type="dxa" w:w="2437"/>
          </w:tcPr>
          <w:p>
            <w:pPr>
              <w:bidi/>
            </w:pPr>
            <w:r>
              <w:rPr>
                <w:sz w:val="19"/>
                <w:rtl w:val="1"/>
                <w:lang w:bidi="ar-SA"/>
              </w:rPr>
              <w:t>٧</w:t>
            </w:r>
          </w:p>
        </w:tc>
        <w:tc>
          <w:tcPr>
            <w:tcW w:type="dxa" w:w="2437"/>
          </w:tcPr>
          <w:p>
            <w:pPr>
              <w:bidi/>
            </w:pPr>
            <w:r>
              <w:rPr>
                <w:b/>
                <w:sz w:val="19"/>
                <w:rtl w:val="1"/>
                <w:lang w:bidi="ar-SA"/>
              </w:rPr>
              <w:t>مراحل الاعتماد</w:t>
            </w:r>
          </w:p>
        </w:tc>
        <w:tc>
          <w:tcPr>
            <w:tcW w:type="dxa" w:w="2437"/>
          </w:tcPr>
          <w:p>
            <w:pPr>
              <w:bidi/>
            </w:pPr>
            <w:r>
              <w:rPr>
                <w:sz w:val="19"/>
                <w:rtl w:val="1"/>
                <w:lang w:bidi="ar-SA"/>
              </w:rPr>
              <w:t>سير العمل</w:t>
            </w:r>
          </w:p>
        </w:tc>
        <w:tc>
          <w:tcPr>
            <w:tcW w:type="dxa" w:w="2437"/>
          </w:tcPr>
          <w:p>
            <w:pPr>
              <w:bidi/>
            </w:pPr>
            <w:r>
              <w:rPr>
                <w:sz w:val="19"/>
                <w:rtl w:val="1"/>
                <w:lang w:bidi="ar-SA"/>
              </w:rPr>
              <w:t>سلسلة اعتماد التقرير — مضبوطة مسبقاً، وتُعدَّل عند الحاجة</w:t>
            </w:r>
          </w:p>
        </w:tc>
      </w:tr>
      <w:tr>
        <w:tc>
          <w:tcPr>
            <w:tcW w:type="dxa" w:w="2437"/>
          </w:tcPr>
          <w:p>
            <w:pPr>
              <w:bidi/>
            </w:pPr>
            <w:r>
              <w:rPr>
                <w:sz w:val="19"/>
                <w:rtl w:val="1"/>
                <w:lang w:bidi="ar-SA"/>
              </w:rPr>
              <w:t>٨</w:t>
            </w:r>
          </w:p>
        </w:tc>
        <w:tc>
          <w:tcPr>
            <w:tcW w:type="dxa" w:w="2437"/>
          </w:tcPr>
          <w:p>
            <w:pPr>
              <w:bidi/>
            </w:pPr>
            <w:r>
              <w:rPr>
                <w:b/>
                <w:sz w:val="19"/>
                <w:rtl w:val="1"/>
                <w:lang w:bidi="ar-SA"/>
              </w:rPr>
              <w:t>الأدوار</w:t>
            </w:r>
            <w:r>
              <w:rPr>
                <w:sz w:val="19"/>
                <w:rtl w:val="1"/>
                <w:lang w:bidi="ar-SA"/>
              </w:rPr>
              <w:t xml:space="preserve"> ثم </w:t>
            </w:r>
            <w:r>
              <w:rPr>
                <w:b/>
                <w:sz w:val="19"/>
                <w:rtl w:val="1"/>
                <w:lang w:bidi="ar-SA"/>
              </w:rPr>
              <w:t>المستخدمون</w:t>
            </w:r>
          </w:p>
        </w:tc>
        <w:tc>
          <w:tcPr>
            <w:tcW w:type="dxa" w:w="2437"/>
          </w:tcPr>
          <w:p>
            <w:pPr>
              <w:bidi/>
            </w:pPr>
            <w:r>
              <w:rPr>
                <w:sz w:val="19"/>
                <w:rtl w:val="1"/>
                <w:lang w:bidi="ar-SA"/>
              </w:rPr>
              <w:t>الأدوار والصلاحيات ← المستخدمون</w:t>
            </w:r>
          </w:p>
        </w:tc>
        <w:tc>
          <w:tcPr>
            <w:tcW w:type="dxa" w:w="2437"/>
          </w:tcPr>
          <w:p>
            <w:pPr>
              <w:bidi/>
            </w:pPr>
            <w:r>
              <w:rPr>
                <w:sz w:val="19"/>
                <w:rtl w:val="1"/>
                <w:lang w:bidi="ar-SA"/>
              </w:rPr>
              <w:t>لكل موظّف حساب بدوره، ولمقيّمي القطاعات قطاعُهم</w:t>
            </w:r>
          </w:p>
        </w:tc>
      </w:tr>
      <w:tr>
        <w:tc>
          <w:tcPr>
            <w:tcW w:type="dxa" w:w="2437"/>
          </w:tcPr>
          <w:p>
            <w:pPr>
              <w:bidi/>
            </w:pPr>
            <w:r>
              <w:rPr>
                <w:sz w:val="19"/>
                <w:rtl w:val="1"/>
                <w:lang w:bidi="ar-SA"/>
              </w:rPr>
              <w:t>٩</w:t>
            </w:r>
          </w:p>
        </w:tc>
        <w:tc>
          <w:tcPr>
            <w:tcW w:type="dxa" w:w="2437"/>
          </w:tcPr>
          <w:p>
            <w:pPr>
              <w:bidi/>
            </w:pPr>
            <w:r>
              <w:rPr>
                <w:b/>
                <w:sz w:val="19"/>
                <w:rtl w:val="1"/>
                <w:lang w:bidi="ar-SA"/>
              </w:rPr>
              <w:t>قنوات الاتصال</w:t>
            </w:r>
          </w:p>
        </w:tc>
        <w:tc>
          <w:tcPr>
            <w:tcW w:type="dxa" w:w="2437"/>
          </w:tcPr>
          <w:p>
            <w:pPr>
              <w:bidi/>
            </w:pPr>
            <w:r>
              <w:rPr>
                <w:sz w:val="19"/>
                <w:rtl w:val="1"/>
                <w:lang w:bidi="ar-SA"/>
              </w:rPr>
              <w:t>الإعدادات</w:t>
            </w:r>
          </w:p>
        </w:tc>
        <w:tc>
          <w:tcPr>
            <w:tcW w:type="dxa" w:w="2437"/>
          </w:tcPr>
          <w:p>
            <w:pPr>
              <w:bidi/>
            </w:pPr>
            <w:r>
              <w:rPr>
                <w:sz w:val="19"/>
                <w:rtl w:val="1"/>
                <w:lang w:bidi="ar-SA"/>
              </w:rPr>
              <w:t>البريد والرسائل والتحقق من الهوية ودليل المؤسسة — تُؤجَّل بلا ضرر</w:t>
            </w:r>
          </w:p>
        </w:tc>
      </w:tr>
      <w:tr>
        <w:tc>
          <w:tcPr>
            <w:tcW w:type="dxa" w:w="2437"/>
          </w:tcPr>
          <w:p>
            <w:pPr>
              <w:bidi/>
            </w:pPr>
            <w:r>
              <w:rPr>
                <w:sz w:val="19"/>
                <w:rtl w:val="1"/>
                <w:lang w:bidi="ar-SA"/>
              </w:rPr>
              <w:t>١٠</w:t>
            </w:r>
          </w:p>
        </w:tc>
        <w:tc>
          <w:tcPr>
            <w:tcW w:type="dxa" w:w="2437"/>
          </w:tcPr>
          <w:p>
            <w:pPr>
              <w:bidi/>
            </w:pPr>
            <w:r>
              <w:rPr>
                <w:b/>
                <w:sz w:val="19"/>
                <w:rtl w:val="1"/>
                <w:lang w:bidi="ar-SA"/>
              </w:rPr>
              <w:t>المشاركون</w:t>
            </w:r>
          </w:p>
        </w:tc>
        <w:tc>
          <w:tcPr>
            <w:tcW w:type="dxa" w:w="2437"/>
          </w:tcPr>
          <w:p>
            <w:pPr>
              <w:bidi/>
            </w:pPr>
            <w:r>
              <w:rPr>
                <w:sz w:val="19"/>
                <w:rtl w:val="1"/>
                <w:lang w:bidi="ar-SA"/>
              </w:rPr>
              <w:t>قاعدة المشاركين</w:t>
            </w:r>
          </w:p>
        </w:tc>
        <w:tc>
          <w:tcPr>
            <w:tcW w:type="dxa" w:w="2437"/>
          </w:tcPr>
          <w:p>
            <w:pPr>
              <w:bidi/>
            </w:pPr>
            <w:r>
              <w:rPr>
                <w:sz w:val="19"/>
                <w:rtl w:val="1"/>
                <w:lang w:bidi="ar-SA"/>
              </w:rPr>
              <w:t>بعد اكتمال ما سبق</w:t>
            </w:r>
          </w:p>
        </w:tc>
      </w:tr>
    </w:tbl>
    <w:p/>
    <w:p>
      <w:pPr>
        <w:bidi/>
        <w:ind w:left="360" w:right="216"/>
        <w:shd w:val="clear" w:color="auto" w:fill="FFF8E6"/>
      </w:pPr>
      <w:r>
        <w:rPr>
          <w:sz w:val="21"/>
          <w:rtl w:val="1"/>
          <w:lang w:bidi="ar-SA"/>
        </w:rPr>
        <w:t xml:space="preserve">⚠ </w:t>
      </w:r>
      <w:r>
        <w:rPr>
          <w:b/>
          <w:sz w:val="21"/>
          <w:rtl w:val="1"/>
          <w:lang w:bidi="ar-SA"/>
        </w:rPr>
        <w:t>بادئة القطاع</w:t>
      </w:r>
      <w:r>
        <w:rPr>
          <w:sz w:val="21"/>
          <w:rtl w:val="1"/>
          <w:lang w:bidi="ar-SA"/>
        </w:rPr>
        <w:t xml:space="preserve"> (</w:t>
      </w:r>
      <w:r>
        <w:rPr>
          <w:rFonts w:ascii="Consolas" w:hAnsi="Consolas"/>
          <w:sz w:val="21"/>
          <w:rFonts w:ascii="Consolas" w:hAnsi="Consolas" w:cs="Consolas"/>
          <w:rtl w:val="0"/>
          <w:lang w:bidi="ar-SA"/>
        </w:rPr>
        <w:t>ED</w:t>
      </w:r>
      <w:r>
        <w:rPr>
          <w:sz w:val="21"/>
          <w:rtl w:val="1"/>
          <w:lang w:bidi="ar-SA"/>
        </w:rPr>
        <w:t xml:space="preserve">، </w:t>
      </w:r>
      <w:r>
        <w:rPr>
          <w:rFonts w:ascii="Consolas" w:hAnsi="Consolas"/>
          <w:sz w:val="21"/>
          <w:rFonts w:ascii="Consolas" w:hAnsi="Consolas" w:cs="Consolas"/>
          <w:rtl w:val="0"/>
          <w:lang w:bidi="ar-SA"/>
        </w:rPr>
        <w:t>HR2</w:t>
      </w:r>
      <w:r>
        <w:rPr>
          <w:sz w:val="21"/>
          <w:rtl w:val="1"/>
          <w:lang w:bidi="ar-SA"/>
        </w:rPr>
        <w:t xml:space="preserve">…) تدخل في رمز كل مشارك، </w:t>
      </w:r>
      <w:r>
        <w:rPr>
          <w:b/>
          <w:sz w:val="21"/>
          <w:rtl w:val="1"/>
          <w:lang w:bidi="ar-SA"/>
        </w:rPr>
        <w:t>والرموز المُصدَرة لا تتغيّر بعدها</w:t>
      </w:r>
      <w:r>
        <w:rPr>
          <w:sz w:val="21"/>
          <w:rtl w:val="1"/>
          <w:lang w:bidi="ar-SA"/>
        </w:rPr>
        <w:t>. اضبطها قبل إدخال أوّل مشارك، لا بعده.</w:t>
      </w:r>
    </w:p>
    <w:p>
      <w:pPr>
        <w:pStyle w:val="Heading2"/>
        <w:bidi/>
      </w:pPr>
      <w:r>
        <w:rPr>
          <w:rtl w:val="1"/>
          <w:lang w:bidi="ar-SA"/>
        </w:rPr>
        <w:t>تفصيل الخطوات الحسّاسة</w:t>
      </w:r>
    </w:p>
    <w:p>
      <w:pPr>
        <w:bidi/>
      </w:pPr>
      <w:r>
        <w:rPr>
          <w:b/>
          <w:rtl w:val="1"/>
          <w:lang w:bidi="ar-SA"/>
        </w:rPr>
        <w:t>القطاعات.</w:t>
      </w:r>
      <w:r>
        <w:rPr>
          <w:rtl w:val="1"/>
          <w:lang w:bidi="ar-SA"/>
        </w:rPr>
        <w:t xml:space="preserve"> لكل قطاع اسمٌ ورمزٌ ونموذج. القطاع المرتبط بمشاركين أو مستخدمين </w:t>
      </w:r>
      <w:r>
        <w:rPr>
          <w:b/>
          <w:rtl w:val="1"/>
          <w:lang w:bidi="ar-SA"/>
        </w:rPr>
        <w:t>يُعرَض كـ«محمي» ولا يُحذف</w:t>
      </w:r>
      <w:r>
        <w:rPr>
          <w:rtl w:val="1"/>
          <w:lang w:bidi="ar-SA"/>
        </w:rPr>
        <w:t xml:space="preserve"> — والخادم يمنع حذفه أيضاً لا الشاشة وحدها.</w:t>
      </w:r>
    </w:p>
    <w:p>
      <w:pPr>
        <w:bidi/>
      </w:pPr>
      <w:r>
        <w:rPr>
          <w:b/>
          <w:rtl w:val="1"/>
          <w:lang w:bidi="ar-SA"/>
        </w:rPr>
        <w:t>تصنيف القيادة.</w:t>
      </w:r>
      <w:r>
        <w:rPr>
          <w:rtl w:val="1"/>
          <w:lang w:bidi="ar-SA"/>
        </w:rPr>
        <w:t xml:space="preserve"> قاعدتان: قائمة </w:t>
      </w:r>
      <w:r>
        <w:rPr>
          <w:b/>
          <w:rtl w:val="1"/>
          <w:lang w:bidi="ar-SA"/>
        </w:rPr>
        <w:t>الرتب العسكرية «العليا»</w:t>
      </w:r>
      <w:r>
        <w:rPr>
          <w:rtl w:val="1"/>
          <w:lang w:bidi="ar-SA"/>
        </w:rPr>
        <w:t xml:space="preserve"> مفصولةً بفاصلة (عميد، لواء، فريق، مشير)، و</w:t>
      </w:r>
      <w:r>
        <w:rPr>
          <w:b/>
          <w:rtl w:val="1"/>
          <w:lang w:bidi="ar-SA"/>
        </w:rPr>
        <w:t>عتبة الرتبة المدنية</w:t>
      </w:r>
      <w:r>
        <w:rPr>
          <w:rtl w:val="1"/>
          <w:lang w:bidi="ar-SA"/>
        </w:rPr>
        <w:t xml:space="preserve"> التي تُعدّ منها فأعلى قيادةً عليا (م-؟). ما دونهما يُصنَّف قيادةً وسطى.</w:t>
      </w:r>
    </w:p>
    <w:p>
      <w:pPr>
        <w:bidi/>
      </w:pPr>
      <w:r>
        <w:rPr>
          <w:b/>
          <w:rtl w:val="1"/>
          <w:lang w:bidi="ar-SA"/>
        </w:rPr>
        <w:t>أوقات الجلسات.</w:t>
      </w:r>
      <w:r>
        <w:rPr>
          <w:rtl w:val="1"/>
          <w:lang w:bidi="ar-SA"/>
        </w:rPr>
        <w:t xml:space="preserve"> قائمة أوقاتٍ مفصولة بفاصلة (</w:t>
      </w:r>
      <w:r>
        <w:rPr>
          <w:rFonts w:ascii="Consolas" w:hAnsi="Consolas"/>
          <w:sz w:val="19"/>
          <w:rFonts w:ascii="Consolas" w:hAnsi="Consolas" w:cs="Consolas"/>
          <w:rtl w:val="0"/>
          <w:lang w:bidi="ar-SA"/>
        </w:rPr>
        <w:t>10:15, 12:30, 14:30</w:t>
      </w:r>
      <w:r>
        <w:rPr>
          <w:rtl w:val="1"/>
          <w:lang w:bidi="ar-SA"/>
        </w:rPr>
        <w:t xml:space="preserve">). جلسةٌ بوقتٍ خارج هذه القائمة </w:t>
      </w:r>
      <w:r>
        <w:rPr>
          <w:b/>
          <w:rtl w:val="1"/>
          <w:lang w:bidi="ar-SA"/>
        </w:rPr>
        <w:t>تظهر في الكشف كتنبيه لا في عمود</w:t>
      </w:r>
      <w:r>
        <w:rPr>
          <w:rtl w:val="1"/>
          <w:lang w:bidi="ar-SA"/>
        </w:rPr>
        <w:t xml:space="preserve"> — فأبقِ القائمة مطابقةً ليوم المركز الفعلي.</w:t>
      </w:r>
    </w:p>
    <w:p>
      <w:pPr>
        <w:bidi/>
      </w:pPr>
      <w:r>
        <w:rPr>
          <w:b/>
          <w:rtl w:val="1"/>
          <w:lang w:bidi="ar-SA"/>
        </w:rPr>
        <w:t>قنوات الاتصال</w:t>
      </w:r>
      <w:r>
        <w:rPr>
          <w:rtl w:val="1"/>
          <w:lang w:bidi="ar-SA"/>
        </w:rPr>
        <w:t xml:space="preserve"> — أربعٌ مستقلّة، ولكلٍّ زرّ </w:t>
      </w:r>
      <w:r>
        <w:rPr>
          <w:b/>
          <w:rtl w:val="1"/>
          <w:lang w:bidi="ar-SA"/>
        </w:rPr>
        <w:t>اختبار</w:t>
      </w:r>
      <w:r>
        <w:rPr>
          <w:rtl w:val="1"/>
          <w:lang w:bidi="ar-SA"/>
        </w:rPr>
        <w:t xml:space="preserve"> قبل الاعتماد عليها: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القناة</w:t>
            </w:r>
          </w:p>
        </w:tc>
        <w:tc>
          <w:tcPr>
            <w:tcW w:type="dxa" w:w="3250"/>
            <w:shd w:val="clear" w:color="auto" w:fill="EAF5EF"/>
          </w:tcPr>
          <w:p>
            <w:pPr>
              <w:bidi/>
            </w:pPr>
            <w:r>
              <w:rPr>
                <w:b/>
                <w:sz w:val="19"/>
              </w:rPr>
            </w:r>
            <w:r>
              <w:rPr>
                <w:b/>
                <w:sz w:val="19"/>
                <w:rtl w:val="1"/>
                <w:lang w:bidi="ar-SA"/>
              </w:rPr>
              <w:t>ما تفعله</w:t>
            </w:r>
          </w:p>
        </w:tc>
        <w:tc>
          <w:tcPr>
            <w:tcW w:type="dxa" w:w="3250"/>
            <w:shd w:val="clear" w:color="auto" w:fill="EAF5EF"/>
          </w:tcPr>
          <w:p>
            <w:pPr>
              <w:bidi/>
            </w:pPr>
            <w:r>
              <w:rPr>
                <w:b/>
                <w:sz w:val="19"/>
              </w:rPr>
            </w:r>
            <w:r>
              <w:rPr>
                <w:b/>
                <w:sz w:val="19"/>
                <w:rtl w:val="1"/>
                <w:lang w:bidi="ar-SA"/>
              </w:rPr>
              <w:t>ملاحظة تشغيلية</w:t>
            </w:r>
          </w:p>
        </w:tc>
      </w:tr>
      <w:tr>
        <w:tc>
          <w:tcPr>
            <w:tcW w:type="dxa" w:w="3250"/>
          </w:tcPr>
          <w:p>
            <w:pPr>
              <w:bidi/>
            </w:pPr>
            <w:r>
              <w:rPr>
                <w:b/>
                <w:sz w:val="19"/>
                <w:rtl w:val="1"/>
                <w:lang w:bidi="ar-SA"/>
              </w:rPr>
              <w:t>Active Directory / LDAP</w:t>
            </w:r>
          </w:p>
        </w:tc>
        <w:tc>
          <w:tcPr>
            <w:tcW w:type="dxa" w:w="3250"/>
          </w:tcPr>
          <w:p>
            <w:pPr>
              <w:bidi/>
            </w:pPr>
            <w:r>
              <w:rPr>
                <w:sz w:val="19"/>
                <w:rtl w:val="1"/>
                <w:lang w:bidi="ar-SA"/>
              </w:rPr>
              <w:t>دخول الموظّفين الداخليين بحساب المؤسسة</w:t>
            </w:r>
          </w:p>
        </w:tc>
        <w:tc>
          <w:tcPr>
            <w:tcW w:type="dxa" w:w="3250"/>
          </w:tcPr>
          <w:p>
            <w:pPr>
              <w:bidi/>
            </w:pPr>
            <w:r>
              <w:rPr>
                <w:sz w:val="19"/>
                <w:rtl w:val="1"/>
                <w:lang w:bidi="ar-SA"/>
              </w:rPr>
              <w:t xml:space="preserve">المستخدم </w:t>
            </w:r>
            <w:r>
              <w:rPr>
                <w:b/>
                <w:sz w:val="19"/>
                <w:rtl w:val="1"/>
                <w:lang w:bidi="ar-SA"/>
              </w:rPr>
              <w:t>الخارجي</w:t>
            </w:r>
            <w:r>
              <w:rPr>
                <w:sz w:val="19"/>
                <w:rtl w:val="1"/>
                <w:lang w:bidi="ar-SA"/>
              </w:rPr>
              <w:t xml:space="preserve"> يبقى على كلمة المرور المحلية دائماً. وبلا تفعيل: الجميع محلّي</w:t>
            </w:r>
          </w:p>
        </w:tc>
      </w:tr>
      <w:tr>
        <w:tc>
          <w:tcPr>
            <w:tcW w:type="dxa" w:w="3250"/>
          </w:tcPr>
          <w:p>
            <w:pPr>
              <w:bidi/>
            </w:pPr>
            <w:r>
              <w:rPr>
                <w:b/>
                <w:sz w:val="19"/>
                <w:rtl w:val="1"/>
                <w:lang w:bidi="ar-SA"/>
              </w:rPr>
              <w:t>بوّابة الرسائل النصية</w:t>
            </w:r>
          </w:p>
        </w:tc>
        <w:tc>
          <w:tcPr>
            <w:tcW w:type="dxa" w:w="3250"/>
          </w:tcPr>
          <w:p>
            <w:pPr>
              <w:bidi/>
            </w:pPr>
            <w:r>
              <w:rPr>
                <w:sz w:val="19"/>
                <w:rtl w:val="1"/>
                <w:lang w:bidi="ar-SA"/>
              </w:rPr>
              <w:t>دعوات وتنبيهات المشاركين</w:t>
            </w:r>
          </w:p>
        </w:tc>
        <w:tc>
          <w:tcPr>
            <w:tcW w:type="dxa" w:w="3250"/>
          </w:tcPr>
          <w:p>
            <w:pPr>
              <w:bidi/>
            </w:pPr>
            <w:r>
              <w:rPr>
                <w:sz w:val="19"/>
                <w:rtl w:val="1"/>
                <w:lang w:bidi="ar-SA"/>
              </w:rPr>
              <w:t xml:space="preserve">المفتاح يُحفَظ </w:t>
            </w:r>
            <w:r>
              <w:rPr>
                <w:b/>
                <w:sz w:val="19"/>
                <w:rtl w:val="1"/>
                <w:lang w:bidi="ar-SA"/>
              </w:rPr>
              <w:t>مشفَّراً ولا يُعاد للواجهة</w:t>
            </w:r>
            <w:r>
              <w:rPr>
                <w:sz w:val="19"/>
                <w:rtl w:val="1"/>
                <w:lang w:bidi="ar-SA"/>
              </w:rPr>
              <w:t>؛ تركه فارغاً يُبقي المحفوظ</w:t>
            </w:r>
          </w:p>
        </w:tc>
      </w:tr>
      <w:tr>
        <w:tc>
          <w:tcPr>
            <w:tcW w:type="dxa" w:w="3250"/>
          </w:tcPr>
          <w:p>
            <w:pPr>
              <w:bidi/>
            </w:pPr>
            <w:r>
              <w:rPr>
                <w:b/>
                <w:sz w:val="19"/>
                <w:rtl w:val="1"/>
                <w:lang w:bidi="ar-SA"/>
              </w:rPr>
              <w:t>بوّابة التحقق من الهوية</w:t>
            </w:r>
          </w:p>
        </w:tc>
        <w:tc>
          <w:tcPr>
            <w:tcW w:type="dxa" w:w="3250"/>
          </w:tcPr>
          <w:p>
            <w:pPr>
              <w:bidi/>
            </w:pPr>
            <w:r>
              <w:rPr>
                <w:sz w:val="19"/>
                <w:rtl w:val="1"/>
                <w:lang w:bidi="ar-SA"/>
              </w:rPr>
              <w:t>التحقّق من رقم الهوية عند الإدخال</w:t>
            </w:r>
          </w:p>
        </w:tc>
        <w:tc>
          <w:tcPr>
            <w:tcW w:type="dxa" w:w="3250"/>
          </w:tcPr>
          <w:p>
            <w:pPr>
              <w:bidi/>
            </w:pPr>
            <w:r>
              <w:rPr>
                <w:sz w:val="19"/>
                <w:rtl w:val="1"/>
                <w:lang w:bidi="ar-SA"/>
              </w:rPr>
              <w:t>العنوان يجب أن يبدأ بـ</w:t>
            </w:r>
            <w:r>
              <w:rPr>
                <w:rFonts w:ascii="Consolas" w:hAnsi="Consolas"/>
                <w:sz w:val="19"/>
                <w:rFonts w:ascii="Consolas" w:hAnsi="Consolas" w:cs="Consolas"/>
                <w:rtl w:val="0"/>
                <w:lang w:bidi="ar-SA"/>
              </w:rPr>
              <w:t>https://</w:t>
            </w:r>
            <w:r>
              <w:rPr>
                <w:sz w:val="19"/>
                <w:rtl w:val="1"/>
                <w:lang w:bidi="ar-SA"/>
              </w:rPr>
              <w:t xml:space="preserve"> — لا يُرسَل المفتاح على اتصال غير مشفّر</w:t>
            </w:r>
          </w:p>
        </w:tc>
      </w:tr>
      <w:tr>
        <w:tc>
          <w:tcPr>
            <w:tcW w:type="dxa" w:w="3250"/>
          </w:tcPr>
          <w:p>
            <w:pPr>
              <w:bidi/>
            </w:pPr>
            <w:r>
              <w:rPr>
                <w:b/>
                <w:sz w:val="19"/>
                <w:rtl w:val="1"/>
                <w:lang w:bidi="ar-SA"/>
              </w:rPr>
              <w:t>خادم البريد (SMTP)</w:t>
            </w:r>
          </w:p>
        </w:tc>
        <w:tc>
          <w:tcPr>
            <w:tcW w:type="dxa" w:w="3250"/>
          </w:tcPr>
          <w:p>
            <w:pPr>
              <w:bidi/>
            </w:pPr>
            <w:r>
              <w:rPr>
                <w:sz w:val="19"/>
                <w:rtl w:val="1"/>
                <w:lang w:bidi="ar-SA"/>
              </w:rPr>
              <w:t>الدعوات والتقرير اليومي والتصعيد</w:t>
            </w:r>
          </w:p>
        </w:tc>
        <w:tc>
          <w:tcPr>
            <w:tcW w:type="dxa" w:w="3250"/>
          </w:tcPr>
          <w:p>
            <w:pPr>
              <w:bidi/>
            </w:pPr>
            <w:r>
              <w:rPr>
                <w:rFonts w:ascii="Consolas" w:hAnsi="Consolas"/>
                <w:sz w:val="19"/>
                <w:rFonts w:ascii="Consolas" w:hAnsi="Consolas" w:cs="Consolas"/>
                <w:rtl w:val="0"/>
                <w:lang w:bidi="ar-SA"/>
              </w:rPr>
              <w:t>STARTTLS/587</w:t>
            </w:r>
            <w:r>
              <w:rPr>
                <w:sz w:val="19"/>
                <w:rtl w:val="1"/>
                <w:lang w:bidi="ar-SA"/>
              </w:rPr>
              <w:t xml:space="preserve"> هو الأشيع؛ و</w:t>
            </w:r>
            <w:r>
              <w:rPr>
                <w:rFonts w:ascii="Consolas" w:hAnsi="Consolas"/>
                <w:sz w:val="19"/>
                <w:rFonts w:ascii="Consolas" w:hAnsi="Consolas" w:cs="Consolas"/>
                <w:rtl w:val="0"/>
                <w:lang w:bidi="ar-SA"/>
              </w:rPr>
              <w:t>SSL/465</w:t>
            </w:r>
            <w:r>
              <w:rPr>
                <w:sz w:val="19"/>
                <w:rtl w:val="1"/>
                <w:lang w:bidi="ar-SA"/>
              </w:rPr>
              <w:t xml:space="preserve"> إن طلبه المزوّد</w:t>
            </w:r>
          </w:p>
        </w:tc>
      </w:tr>
    </w:tbl>
    <w:p/>
    <w:p>
      <w:pPr>
        <w:bidi/>
        <w:ind w:left="360" w:right="216"/>
        <w:shd w:val="clear" w:color="auto" w:fill="FFF8E6"/>
      </w:pPr>
      <w:r>
        <w:rPr>
          <w:b/>
          <w:sz w:val="21"/>
          <w:rtl w:val="1"/>
          <w:lang w:bidi="ar-SA"/>
        </w:rPr>
        <w:t>ما دامت القناة غير مفعّلة، تُسجَّل الرسائل في السجل بلا إرسال فعلي</w:t>
      </w:r>
      <w:r>
        <w:rPr>
          <w:sz w:val="21"/>
          <w:rtl w:val="1"/>
          <w:lang w:bidi="ar-SA"/>
        </w:rPr>
        <w:t xml:space="preserve"> — فلا تُفقَد، ولا تصل. أمّا </w:t>
      </w:r>
      <w:r>
        <w:rPr>
          <w:b/>
          <w:sz w:val="21"/>
          <w:rtl w:val="1"/>
          <w:lang w:bidi="ar-SA"/>
        </w:rPr>
        <w:t>رسائل الاختبار فتُرسَل فعلاً</w:t>
      </w:r>
      <w:r>
        <w:rPr>
          <w:sz w:val="21"/>
          <w:rtl w:val="1"/>
          <w:lang w:bidi="ar-SA"/>
        </w:rPr>
        <w:t xml:space="preserve"> (وللجوال بتكلفة)، وتُدوَّن في سجل التدقيق.</w:t>
      </w:r>
    </w:p>
    <w:p>
      <w:pPr>
        <w:pStyle w:val="Heading2"/>
        <w:bidi/>
      </w:pPr>
      <w:r>
        <w:rPr>
          <w:rtl w:val="1"/>
          <w:lang w:bidi="ar-SA"/>
        </w:rPr>
        <w:t>أوّل حساب، وفكّ القفل</w:t>
      </w:r>
    </w:p>
    <w:p>
      <w:pPr>
        <w:bidi/>
      </w:pPr>
      <w:r>
        <w:rPr>
          <w:rtl w:val="1"/>
          <w:lang w:bidi="ar-SA"/>
        </w:rPr>
        <w:t>لا تُنشأ حسابات مديري النظام من الشاشة — «لا يمكنك إسناد دور مدير النظام» — بل من سطر الأوامر على الخادم:</w:t>
      </w:r>
    </w:p>
    <w:p>
      <w:pPr>
        <w:spacing w:before="80"/>
        <w:ind w:left="288"/>
        <w:shd w:val="clear" w:color="auto" w:fill="F2F5F3"/>
      </w:pPr>
      <w:r>
        <w:rPr>
          <w:rFonts w:ascii="Consolas" w:hAnsi="Consolas"/>
          <w:sz w:val="18"/>
          <w:rFonts w:ascii="Consolas" w:hAnsi="Consolas" w:cs="Consolas"/>
        </w:rPr>
        <w:t>php artisan kafaat:create-admin &lt;اسم المستخدم&gt;          # حساب جديد</w:t>
        <w:br/>
      </w:r>
      <w:r>
        <w:rPr>
          <w:rFonts w:ascii="Consolas" w:hAnsi="Consolas"/>
          <w:sz w:val="18"/>
          <w:rFonts w:ascii="Consolas" w:hAnsi="Consolas" w:cs="Consolas"/>
        </w:rPr>
        <w:t>php artisan kafaat:create-admin &lt;اسم المستخدم&gt; --reset  # إعادة ضبط وفكّ قفل</w:t>
      </w:r>
    </w:p>
    <w:p>
      <w:pPr>
        <w:bidi/>
      </w:pPr>
      <w:r>
        <w:rPr>
          <w:rtl w:val="1"/>
          <w:lang w:bidi="ar-SA"/>
        </w:rPr>
        <w:t xml:space="preserve">تُطبع كلمة المرور </w:t>
      </w:r>
      <w:r>
        <w:rPr>
          <w:b/>
          <w:rtl w:val="1"/>
          <w:lang w:bidi="ar-SA"/>
        </w:rPr>
        <w:t>مرّة واحدة</w:t>
      </w:r>
      <w:r>
        <w:rPr>
          <w:rtl w:val="1"/>
          <w:lang w:bidi="ar-SA"/>
        </w:rPr>
        <w:t>، ويُلزَم صاحبها بتغييرها عند أوّل دخول.</w:t>
      </w:r>
    </w:p>
    <w:p>
      <w:pPr>
        <w:pStyle w:val="Heading2"/>
        <w:bidi/>
      </w:pPr>
      <w:r>
        <w:rPr>
          <w:rtl w:val="1"/>
          <w:lang w:bidi="ar-SA"/>
        </w:rPr>
        <w:t>قائمة تحقّق قبل التشغيل الفعلي</w:t>
      </w:r>
    </w:p>
    <w:p>
      <w:pPr>
        <w:pStyle w:val="ListBullet"/>
        <w:bidi/>
      </w:pPr>
      <w:r>
        <w:rPr>
          <w:rtl w:val="1"/>
          <w:lang w:bidi="ar-SA"/>
        </w:rPr>
        <w:t>[ ] القطاعات ورموزها نهائية — ولن تتغيّر بعد أوّل مشارك.</w:t>
      </w:r>
    </w:p>
    <w:p>
      <w:pPr>
        <w:pStyle w:val="ListBullet"/>
        <w:bidi/>
      </w:pPr>
      <w:r>
        <w:rPr>
          <w:rtl w:val="1"/>
          <w:lang w:bidi="ar-SA"/>
        </w:rPr>
        <w:t>[ ] قواعد تصنيف القيادة مضبوطة على رتب الجهة الحقيقية.</w:t>
      </w:r>
    </w:p>
    <w:p>
      <w:pPr>
        <w:pStyle w:val="ListBullet"/>
        <w:bidi/>
      </w:pPr>
      <w:r>
        <w:rPr>
          <w:rtl w:val="1"/>
          <w:lang w:bidi="ar-SA"/>
        </w:rPr>
        <w:t>[ ] أوقات الجلسات تطابق يوم المركز.</w:t>
      </w:r>
    </w:p>
    <w:p>
      <w:pPr>
        <w:pStyle w:val="ListBullet"/>
        <w:bidi/>
      </w:pPr>
      <w:r>
        <w:rPr>
          <w:rtl w:val="1"/>
          <w:lang w:bidi="ar-SA"/>
        </w:rPr>
        <w:t xml:space="preserve">[ ] الكفاءات معرَّفة، </w:t>
      </w:r>
      <w:r>
        <w:rPr>
          <w:b/>
          <w:rtl w:val="1"/>
          <w:lang w:bidi="ar-SA"/>
        </w:rPr>
        <w:t>وكلٌّ منها مربوط بنشاط</w:t>
      </w:r>
      <w:r>
        <w:rPr>
          <w:rtl w:val="1"/>
          <w:lang w:bidi="ar-SA"/>
        </w:rPr>
        <w:t xml:space="preserve"> في شاشة ربط الكفاءات.</w:t>
      </w:r>
    </w:p>
    <w:p>
      <w:pPr>
        <w:pStyle w:val="ListBullet"/>
        <w:bidi/>
      </w:pPr>
      <w:r>
        <w:rPr>
          <w:rtl w:val="1"/>
          <w:lang w:bidi="ar-SA"/>
        </w:rPr>
        <w:t>[ ] مراحل الاعتماد فعّالة — ومرحلة واحدة على الأقلّ مفعّلة.</w:t>
      </w:r>
    </w:p>
    <w:p>
      <w:pPr>
        <w:pStyle w:val="ListBullet"/>
        <w:bidi/>
      </w:pPr>
      <w:r>
        <w:rPr>
          <w:rtl w:val="1"/>
          <w:lang w:bidi="ar-SA"/>
        </w:rPr>
        <w:t xml:space="preserve">[ ] لكل مرحلة اعتماد </w:t>
      </w:r>
      <w:r>
        <w:rPr>
          <w:b/>
          <w:rtl w:val="1"/>
          <w:lang w:bidi="ar-SA"/>
        </w:rPr>
        <w:t>مستخدم فعلي</w:t>
      </w:r>
      <w:r>
        <w:rPr>
          <w:rtl w:val="1"/>
          <w:lang w:bidi="ar-SA"/>
        </w:rPr>
        <w:t xml:space="preserve"> يحملها؛ وإلّا وقفت التقارير عندها.</w:t>
      </w:r>
    </w:p>
    <w:p>
      <w:pPr>
        <w:pStyle w:val="ListBullet"/>
        <w:bidi/>
      </w:pPr>
      <w:r>
        <w:rPr>
          <w:rtl w:val="1"/>
          <w:lang w:bidi="ar-SA"/>
        </w:rPr>
        <w:t xml:space="preserve">[ ] يوجد مستخدم بدور </w:t>
      </w:r>
      <w:r>
        <w:rPr>
          <w:b/>
          <w:rtl w:val="1"/>
          <w:lang w:bidi="ar-SA"/>
        </w:rPr>
        <w:t>مسؤول العمليات</w:t>
      </w:r>
      <w:r>
        <w:rPr>
          <w:rtl w:val="1"/>
          <w:lang w:bidi="ar-SA"/>
        </w:rPr>
        <w:t xml:space="preserve"> — وإلّا وقف المشارك المردود بلا من يعيد إسناده.</w:t>
      </w:r>
    </w:p>
    <w:p>
      <w:pPr>
        <w:pStyle w:val="ListBullet"/>
        <w:bidi/>
      </w:pPr>
      <w:r>
        <w:rPr>
          <w:rtl w:val="1"/>
          <w:lang w:bidi="ar-SA"/>
        </w:rPr>
        <w:t>[ ] لمقيّمي القطاعات قطاعُهم مضبوط في حساباتهم.</w:t>
      </w:r>
    </w:p>
    <w:p>
      <w:pPr>
        <w:pStyle w:val="ListBullet"/>
        <w:bidi/>
      </w:pPr>
      <w:r>
        <w:rPr>
          <w:rtl w:val="1"/>
          <w:lang w:bidi="ar-SA"/>
        </w:rPr>
        <w:t>[ ] قنوات البريد والرسائل مُختبَرة بزرّ الاختبار لا مفترَضة.</w:t>
      </w:r>
    </w:p>
    <w:p>
      <w:pPr>
        <w:pStyle w:val="ListBullet"/>
        <w:bidi/>
      </w:pPr>
      <w:r>
        <w:rPr>
          <w:rtl w:val="1"/>
          <w:lang w:bidi="ar-SA"/>
        </w:rPr>
        <w:t>[ ] نسخة احتياطية أولى للقاعدة، ومفتاح التشفير (</w:t>
      </w:r>
      <w:r>
        <w:rPr>
          <w:rFonts w:ascii="Consolas" w:hAnsi="Consolas"/>
          <w:sz w:val="19"/>
          <w:rFonts w:ascii="Consolas" w:hAnsi="Consolas" w:cs="Consolas"/>
          <w:rtl w:val="0"/>
          <w:lang w:bidi="ar-SA"/>
        </w:rPr>
        <w:t>APP_KEY</w:t>
      </w:r>
      <w:r>
        <w:rPr>
          <w:rtl w:val="1"/>
          <w:lang w:bidi="ar-SA"/>
        </w:rPr>
        <w:t>) محفوظ خارج الخادم.</w:t>
      </w:r>
    </w:p>
    <w:p>
      <w:pPr>
        <w:bidi/>
        <w:ind w:left="360" w:right="216"/>
        <w:shd w:val="clear" w:color="auto" w:fill="FFF8E6"/>
      </w:pPr>
      <w:r>
        <w:rPr>
          <w:sz w:val="21"/>
          <w:rtl w:val="1"/>
          <w:lang w:bidi="ar-SA"/>
        </w:rPr>
        <w:t xml:space="preserve">⚠ </w:t>
      </w:r>
      <w:r>
        <w:rPr>
          <w:b/>
          <w:sz w:val="21"/>
          <w:rtl w:val="1"/>
          <w:lang w:bidi="ar-SA"/>
        </w:rPr>
        <w:t>فقدان `APP_KEY` يعني فقدان كل بيانات المشاركين المشفّرة بلا استرجاع.</w:t>
      </w:r>
      <w:r>
        <w:rPr>
          <w:sz w:val="21"/>
          <w:rtl w:val="1"/>
          <w:lang w:bidi="ar-SA"/>
        </w:rPr>
        <w:t xml:space="preserve"> احفظه قبل أن تُدخِل أوّل مشارك، لا بعده.</w:t>
      </w:r>
    </w:p>
    <w:p>
      <w:pPr>
        <w:pStyle w:val="Heading1"/>
        <w:pageBreakBefore/>
        <w:bidi/>
      </w:pPr>
      <w:r>
        <w:rPr>
          <w:rtl w:val="1"/>
          <w:lang w:bidi="ar-SA"/>
        </w:rPr>
        <w:t>١٠. ما ليس له شاشة في هذا الإصدار</w:t>
      </w:r>
    </w:p>
    <w:p>
      <w:pPr>
        <w:bidi/>
      </w:pPr>
      <w:r>
        <w:rPr>
          <w:rtl w:val="1"/>
          <w:lang w:bidi="ar-SA"/>
        </w:rPr>
        <w:t xml:space="preserve">أربع قدرات موجودة في المنصّة </w:t>
      </w:r>
      <w:r>
        <w:rPr>
          <w:b/>
          <w:rtl w:val="1"/>
          <w:lang w:bidi="ar-SA"/>
        </w:rPr>
        <w:t>وتعمل فعلاً</w:t>
      </w:r>
      <w:r>
        <w:rPr>
          <w:rtl w:val="1"/>
          <w:lang w:bidi="ar-SA"/>
        </w:rPr>
        <w:t>، لكن لا زرّ لها في الواجهة. تُذكر هنا صراحةً كي لا يبحث عنها أحدٌ فلا يجدها فيظنّ عطلاً:</w:t>
      </w:r>
    </w:p>
    <w:p>
      <w:pPr>
        <w:pStyle w:val="Heading2"/>
        <w:bidi/>
      </w:pPr>
      <w:r>
        <w:rPr>
          <w:rtl w:val="1"/>
          <w:lang w:bidi="ar-SA"/>
        </w:rPr>
        <w:t>١) اعتماد التقييم وإرجاعه</w:t>
      </w:r>
    </w:p>
    <w:p>
      <w:pPr>
        <w:bidi/>
      </w:pPr>
      <w:r>
        <w:rPr>
          <w:rtl w:val="1"/>
          <w:lang w:bidi="ar-SA"/>
        </w:rPr>
        <w:t xml:space="preserve">الصلاحية </w:t>
      </w:r>
      <w:r>
        <w:rPr>
          <w:rFonts w:ascii="Consolas" w:hAnsi="Consolas"/>
          <w:sz w:val="19"/>
          <w:rFonts w:ascii="Consolas" w:hAnsi="Consolas" w:cs="Consolas"/>
          <w:rtl w:val="0"/>
          <w:lang w:bidi="ar-SA"/>
        </w:rPr>
        <w:t>evaluation.approve</w:t>
      </w:r>
      <w:r>
        <w:rPr>
          <w:rtl w:val="1"/>
          <w:lang w:bidi="ar-SA"/>
        </w:rPr>
        <w:t xml:space="preserve"> — يحملها مدير النظام، ومدير المركز، ومدير إدارة التقييم. وأثرها حقيقي: من يحملها </w:t>
      </w:r>
      <w:r>
        <w:rPr>
          <w:b/>
          <w:rtl w:val="1"/>
          <w:lang w:bidi="ar-SA"/>
        </w:rPr>
        <w:t>يقرأ تقييمات غيره</w:t>
      </w:r>
      <w:r>
        <w:rPr>
          <w:rtl w:val="1"/>
          <w:lang w:bidi="ar-SA"/>
        </w:rPr>
        <w:t>، ويصله إشعار «تقييم بانتظار الاعتماد» عند كل إرسال.</w:t>
      </w:r>
    </w:p>
    <w:p>
      <w:pPr>
        <w:bidi/>
      </w:pPr>
      <w:r>
        <w:rPr>
          <w:b/>
          <w:rtl w:val="1"/>
          <w:lang w:bidi="ar-SA"/>
        </w:rPr>
        <w:t>لكن لا زرّ اعتماد ولا إرجاع في شاشة التقييم.</w:t>
      </w:r>
      <w:r>
        <w:rPr>
          <w:rtl w:val="1"/>
          <w:lang w:bidi="ar-SA"/>
        </w:rPr>
        <w:t xml:space="preserve"> المسارات قائمة على الخادم (</w:t>
      </w:r>
      <w:r>
        <w:rPr>
          <w:rFonts w:ascii="Consolas" w:hAnsi="Consolas"/>
          <w:sz w:val="19"/>
          <w:rFonts w:ascii="Consolas" w:hAnsi="Consolas" w:cs="Consolas"/>
          <w:rtl w:val="0"/>
          <w:lang w:bidi="ar-SA"/>
        </w:rPr>
        <w:t>POST /evaluations/{id}/approve</w:t>
      </w:r>
      <w:r>
        <w:rPr>
          <w:rtl w:val="1"/>
          <w:lang w:bidi="ar-SA"/>
        </w:rPr>
        <w:t xml:space="preserve"> و</w:t>
      </w:r>
      <w:r>
        <w:rPr>
          <w:rFonts w:ascii="Consolas" w:hAnsi="Consolas"/>
          <w:sz w:val="19"/>
          <w:rFonts w:ascii="Consolas" w:hAnsi="Consolas" w:cs="Consolas"/>
          <w:rtl w:val="0"/>
          <w:lang w:bidi="ar-SA"/>
        </w:rPr>
        <w:t>/return</w:t>
      </w:r>
      <w:r>
        <w:rPr>
          <w:rtl w:val="1"/>
          <w:lang w:bidi="ar-SA"/>
        </w:rPr>
        <w:t xml:space="preserve">)، وتُستدعى من الواجهة البرمجية لا من الشاشة. وما يصفه هذا الدليل من أثر الإرجاع — عودة التقييم إلى </w:t>
      </w:r>
      <w:r>
        <w:rPr>
          <w:b/>
          <w:rtl w:val="1"/>
          <w:lang w:bidi="ar-SA"/>
        </w:rPr>
        <w:t>مسودة</w:t>
      </w:r>
      <w:r>
        <w:rPr>
          <w:rtl w:val="1"/>
          <w:lang w:bidi="ar-SA"/>
        </w:rPr>
        <w:t xml:space="preserve">، وإشعار «تقييم مُرجع للتعديل» بسببه، وظهوره في </w:t>
      </w:r>
      <w:r>
        <w:rPr>
          <w:b/>
          <w:rtl w:val="1"/>
          <w:lang w:bidi="ar-SA"/>
        </w:rPr>
        <w:t>استكمال مسودة</w:t>
      </w:r>
      <w:r>
        <w:rPr>
          <w:rtl w:val="1"/>
          <w:lang w:bidi="ar-SA"/>
        </w:rPr>
        <w:t xml:space="preserve"> — يقع فعلاً حين يُستدعى المسار.</w:t>
      </w:r>
    </w:p>
    <w:p>
      <w:pPr>
        <w:bidi/>
        <w:ind w:left="360" w:right="216"/>
        <w:shd w:val="clear" w:color="auto" w:fill="FFF8E6"/>
      </w:pPr>
      <w:r>
        <w:rPr>
          <w:b/>
          <w:sz w:val="21"/>
          <w:rtl w:val="1"/>
          <w:lang w:bidi="ar-SA"/>
        </w:rPr>
        <w:t>ما يعنيه هذا عملياً:</w:t>
      </w:r>
      <w:r>
        <w:rPr>
          <w:sz w:val="21"/>
          <w:rtl w:val="1"/>
          <w:lang w:bidi="ar-SA"/>
        </w:rPr>
        <w:t xml:space="preserve"> سلسلة اعتماد </w:t>
      </w:r>
      <w:r>
        <w:rPr>
          <w:b/>
          <w:sz w:val="21"/>
          <w:rtl w:val="1"/>
          <w:lang w:bidi="ar-SA"/>
        </w:rPr>
        <w:t>التقرير</w:t>
      </w:r>
      <w:r>
        <w:rPr>
          <w:sz w:val="21"/>
          <w:rtl w:val="1"/>
          <w:lang w:bidi="ar-SA"/>
        </w:rPr>
        <w:t xml:space="preserve"> الرباعية تعمل من الشاشة كاملةً، وهي المسار المعتمَد. أمّا مراجعة </w:t>
      </w:r>
      <w:r>
        <w:rPr>
          <w:b/>
          <w:sz w:val="21"/>
          <w:rtl w:val="1"/>
          <w:lang w:bidi="ar-SA"/>
        </w:rPr>
        <w:t>التقييم</w:t>
      </w:r>
      <w:r>
        <w:rPr>
          <w:sz w:val="21"/>
          <w:rtl w:val="1"/>
          <w:lang w:bidi="ar-SA"/>
        </w:rPr>
        <w:t xml:space="preserve"> نفسه فتُدار اليوم خارج الشاشة. من احتاجها فليراجع الإدارة التقنية.</w:t>
      </w:r>
    </w:p>
    <w:p>
      <w:pPr>
        <w:pStyle w:val="Heading2"/>
        <w:bidi/>
      </w:pPr>
      <w:r>
        <w:rPr>
          <w:rtl w:val="1"/>
          <w:lang w:bidi="ar-SA"/>
        </w:rPr>
        <w:t>٢) إرسال الدعوات وسجل المراسلات</w:t>
      </w:r>
    </w:p>
    <w:p>
      <w:pPr>
        <w:bidi/>
      </w:pPr>
      <w:r>
        <w:rPr>
          <w:rFonts w:ascii="Consolas" w:hAnsi="Consolas"/>
          <w:sz w:val="19"/>
          <w:rFonts w:ascii="Consolas" w:hAnsi="Consolas" w:cs="Consolas"/>
          <w:rtl w:val="0"/>
          <w:lang w:bidi="ar-SA"/>
        </w:rPr>
        <w:t>communication.invite</w:t>
      </w:r>
      <w:r>
        <w:rPr>
          <w:rtl w:val="1"/>
          <w:lang w:bidi="ar-SA"/>
        </w:rPr>
        <w:t xml:space="preserve"> يحملها أربعة أدوار (مدير النظام، ومدير المركز، ومسؤول الجدولة، ومسؤول استقبال الموظفين)، وتظهر باسمها في شاشة الأدوار والصلاحيات — </w:t>
      </w:r>
      <w:r>
        <w:rPr>
          <w:b/>
          <w:rtl w:val="1"/>
          <w:lang w:bidi="ar-SA"/>
        </w:rPr>
        <w:t>ولا شاشة لها</w:t>
      </w:r>
      <w:r>
        <w:rPr>
          <w:rtl w:val="1"/>
          <w:lang w:bidi="ar-SA"/>
        </w:rPr>
        <w:t>.</w:t>
      </w:r>
    </w:p>
    <w:p>
      <w:pPr>
        <w:bidi/>
      </w:pPr>
      <w:r>
        <w:rPr>
          <w:rtl w:val="1"/>
          <w:lang w:bidi="ar-SA"/>
        </w:rPr>
        <w:t xml:space="preserve">والسبب أن الدعوة لا تحتاج زرّاً: </w:t>
      </w:r>
      <w:r>
        <w:rPr>
          <w:b/>
          <w:rtl w:val="1"/>
          <w:lang w:bidi="ar-SA"/>
        </w:rPr>
        <w:t>رسالة التأكيد تُجدوَل آلياً لحظة إضافة المشارك</w:t>
      </w:r>
      <w:r>
        <w:rPr>
          <w:rtl w:val="1"/>
          <w:lang w:bidi="ar-SA"/>
        </w:rPr>
        <w:t>، لكل دورة تقييم جديدة، إن كان له جوال مسجَّل. نصّها يحمل رمز المشارك ورابط بوّابته. راجع مسار «من ترشيح مشارك جديد إلى جدولته ودعوته».</w:t>
      </w:r>
    </w:p>
    <w:p>
      <w:pPr>
        <w:bidi/>
      </w:pPr>
      <w:r>
        <w:rPr>
          <w:rtl w:val="1"/>
          <w:lang w:bidi="ar-SA"/>
        </w:rPr>
        <w:t xml:space="preserve">كذلك </w:t>
      </w:r>
      <w:r>
        <w:rPr>
          <w:b/>
          <w:rtl w:val="1"/>
          <w:lang w:bidi="ar-SA"/>
        </w:rPr>
        <w:t>سجل المراسلات</w:t>
      </w:r>
      <w:r>
        <w:rPr>
          <w:rtl w:val="1"/>
          <w:lang w:bidi="ar-SA"/>
        </w:rPr>
        <w:t xml:space="preserve"> (</w:t>
      </w:r>
      <w:r>
        <w:rPr>
          <w:rFonts w:ascii="Consolas" w:hAnsi="Consolas"/>
          <w:sz w:val="19"/>
          <w:rFonts w:ascii="Consolas" w:hAnsi="Consolas" w:cs="Consolas"/>
          <w:rtl w:val="0"/>
          <w:lang w:bidi="ar-SA"/>
        </w:rPr>
        <w:t>GET /communications/history/{id}</w:t>
      </w:r>
      <w:r>
        <w:rPr>
          <w:rtl w:val="1"/>
          <w:lang w:bidi="ar-SA"/>
        </w:rPr>
        <w:t>) قائم على الخادم بلا شاشة تعرضه.</w:t>
      </w:r>
    </w:p>
    <w:p>
      <w:pPr>
        <w:pStyle w:val="Heading2"/>
        <w:bidi/>
      </w:pPr>
      <w:r>
        <w:rPr>
          <w:rtl w:val="1"/>
          <w:lang w:bidi="ar-SA"/>
        </w:rPr>
        <w:t>٤) بحيرة التقارير</w:t>
      </w:r>
    </w:p>
    <w:p>
      <w:pPr>
        <w:bidi/>
      </w:pPr>
      <w:r>
        <w:rPr>
          <w:rtl w:val="1"/>
          <w:lang w:bidi="ar-SA"/>
        </w:rPr>
        <w:t xml:space="preserve">قاعدةُ بياناتٍ ثانية مستقلّة تتراكم فيها مخرجاتُ المنصّة، أُعِدَّت لتقرأها منصّةٌ أخرى مستقبلاً. </w:t>
      </w:r>
      <w:r>
        <w:rPr>
          <w:b/>
          <w:rtl w:val="1"/>
          <w:lang w:bidi="ar-SA"/>
        </w:rPr>
        <w:t>لا شاشة لها ولا أثرَ لها على عملك اليومي</w:t>
      </w:r>
      <w:r>
        <w:rPr>
          <w:rtl w:val="1"/>
          <w:lang w:bidi="ar-SA"/>
        </w:rPr>
        <w:t>، ولا تتغيّر بسببها خطوةٌ واحدة ممّا في هذا الدليل.</w:t>
      </w:r>
    </w:p>
    <w:p>
      <w:pPr>
        <w:bidi/>
      </w:pPr>
      <w:r>
        <w:rPr>
          <w:rtl w:val="1"/>
          <w:lang w:bidi="ar-SA"/>
        </w:rPr>
        <w:t>ما يهمّ من يعمل على المنصّة معرفتُه عنها ثلاثةُ أمور:</w:t>
      </w:r>
    </w:p>
    <w:p>
      <w:pPr>
        <w:pStyle w:val="ListBullet"/>
        <w:bidi/>
      </w:pPr>
      <w:r>
        <w:rPr>
          <w:b/>
          <w:rtl w:val="1"/>
          <w:lang w:bidi="ar-SA"/>
        </w:rPr>
        <w:t>لا تحمل أسماء.</w:t>
      </w:r>
      <w:r>
        <w:rPr>
          <w:rtl w:val="1"/>
          <w:lang w:bidi="ar-SA"/>
        </w:rPr>
        <w:t xml:space="preserve"> ما ينتقل إليها أرقامٌ ومؤشراتٌ وقطاعات فقط: نِسَبُ التوافق، ودرجاتُ الكفاءات، والتوصية، والقطاع والشريحة. أمّا الاسم ورقمُ الهوية والجوال والبريد والسيرة الذاتية </w:t>
      </w:r>
      <w:r>
        <w:rPr>
          <w:b/>
          <w:rtl w:val="1"/>
          <w:lang w:bidi="ar-SA"/>
        </w:rPr>
        <w:t>فلا يغادر شيءٌ منها المنصّة</w:t>
      </w:r>
      <w:r>
        <w:rPr>
          <w:rtl w:val="1"/>
          <w:lang w:bidi="ar-SA"/>
        </w:rPr>
        <w:t>. ولكل مشاركٍ فيها معرّفٌ بديل لا يدلّ عليه ولا يُعكَس إليه.</w:t>
      </w:r>
    </w:p>
    <w:p>
      <w:pPr>
        <w:pStyle w:val="ListBullet"/>
        <w:bidi/>
      </w:pPr>
      <w:r>
        <w:rPr>
          <w:b/>
          <w:rtl w:val="1"/>
          <w:lang w:bidi="ar-SA"/>
        </w:rPr>
        <w:t>المشارك المُصنَّف لا ينتقل إليها إطلاقاً.</w:t>
      </w:r>
      <w:r>
        <w:rPr>
          <w:rtl w:val="1"/>
          <w:lang w:bidi="ar-SA"/>
        </w:rPr>
        <w:t xml:space="preserve"> تقاريرُ المُصنَّفين (سرّي/سرّي للغاية) تبقى في المنصّة وحدها.</w:t>
      </w:r>
    </w:p>
    <w:p>
      <w:pPr>
        <w:pStyle w:val="ListBullet"/>
        <w:bidi/>
      </w:pPr>
      <w:r>
        <w:rPr>
          <w:b/>
          <w:rtl w:val="1"/>
          <w:lang w:bidi="ar-SA"/>
        </w:rPr>
        <w:t>اعتمادُ التقرير لا يتوقّف عليها.</w:t>
      </w:r>
      <w:r>
        <w:rPr>
          <w:rtl w:val="1"/>
          <w:lang w:bidi="ar-SA"/>
        </w:rPr>
        <w:t xml:space="preserve"> لو تعطّلت البحيرة أو انقطعت الشبكة، يمضي الاعتماد كما هو ويُحفظ الحدث محلّياً حتى تعود. لن ترى رسالةَ خطأ بسببها في أيّ حال.</w:t>
      </w:r>
    </w:p>
    <w:p>
      <w:pPr>
        <w:bidi/>
        <w:ind w:left="360" w:right="216"/>
        <w:shd w:val="clear" w:color="auto" w:fill="FFF8E6"/>
      </w:pPr>
      <w:r>
        <w:rPr>
          <w:b/>
          <w:sz w:val="21"/>
          <w:rtl w:val="1"/>
          <w:lang w:bidi="ar-SA"/>
        </w:rPr>
        <w:t>للإدارة التقنية:</w:t>
      </w:r>
      <w:r>
        <w:rPr>
          <w:sz w:val="21"/>
          <w:rtl w:val="1"/>
          <w:lang w:bidi="ar-SA"/>
        </w:rPr>
        <w:t xml:space="preserve"> التشغيل والتهيئة في </w:t>
      </w:r>
      <w:r>
        <w:rPr>
          <w:rFonts w:ascii="Consolas" w:hAnsi="Consolas"/>
          <w:sz w:val="21"/>
          <w:rFonts w:ascii="Consolas" w:hAnsi="Consolas" w:cs="Consolas"/>
          <w:rtl w:val="0"/>
          <w:lang w:bidi="ar-SA"/>
        </w:rPr>
        <w:t>deploy/lake/README.md</w:t>
      </w:r>
      <w:r>
        <w:rPr>
          <w:sz w:val="21"/>
          <w:rtl w:val="1"/>
          <w:lang w:bidi="ar-SA"/>
        </w:rPr>
        <w:t xml:space="preserve">، ووصفُ ما تعرضه للمنصّة القارئة في </w:t>
      </w:r>
      <w:r>
        <w:rPr>
          <w:rFonts w:ascii="Consolas" w:hAnsi="Consolas"/>
          <w:sz w:val="21"/>
          <w:rFonts w:ascii="Consolas" w:hAnsi="Consolas" w:cs="Consolas"/>
          <w:rtl w:val="0"/>
          <w:lang w:bidi="ar-SA"/>
        </w:rPr>
        <w:t>docs/LAKE_CONTRACT_v1.md</w:t>
      </w:r>
      <w:r>
        <w:rPr>
          <w:sz w:val="21"/>
          <w:rtl w:val="1"/>
          <w:lang w:bidi="ar-SA"/>
        </w:rPr>
        <w:t>.</w:t>
      </w:r>
    </w:p>
    <w:p>
      <w:pPr>
        <w:bidi/>
        <w:ind w:left="360" w:right="216"/>
        <w:shd w:val="clear" w:color="auto" w:fill="FFF8E6"/>
      </w:pPr>
      <w:r>
        <w:rPr>
          <w:sz w:val="21"/>
          <w:rtl w:val="1"/>
          <w:lang w:bidi="ar-SA"/>
        </w:rPr>
        <w:t xml:space="preserve">ما دامت </w:t>
      </w:r>
      <w:r>
        <w:rPr>
          <w:b/>
          <w:sz w:val="21"/>
          <w:rtl w:val="1"/>
          <w:lang w:bidi="ar-SA"/>
        </w:rPr>
        <w:t>بوّابة الرسائل النصية</w:t>
      </w:r>
      <w:r>
        <w:rPr>
          <w:sz w:val="21"/>
          <w:rtl w:val="1"/>
          <w:lang w:bidi="ar-SA"/>
        </w:rPr>
        <w:t xml:space="preserve"> غير مفعّلة في الإعدادات، تُسجَّل الرسائل ولا تُرسَل. فتفعيلُها شرطُ وصول الدعوات فعلاً.</w:t>
      </w:r>
    </w:p>
    <w:p>
      <w:pPr>
        <w:pStyle w:val="Heading2"/>
        <w:bidi/>
      </w:pPr>
      <w:r>
        <w:rPr>
          <w:rtl w:val="1"/>
          <w:lang w:bidi="ar-SA"/>
        </w:rPr>
        <w:t>٣) طلبات تحديث بيانات المشاركين</w:t>
      </w:r>
    </w:p>
    <w:p>
      <w:pPr>
        <w:bidi/>
      </w:pPr>
      <w:r>
        <w:rPr>
          <w:rtl w:val="1"/>
          <w:lang w:bidi="ar-SA"/>
        </w:rPr>
        <w:t xml:space="preserve">الشاشة كاملة، والمسارات تعمل، والصلاحية </w:t>
      </w:r>
      <w:r>
        <w:rPr>
          <w:rFonts w:ascii="Consolas" w:hAnsi="Consolas"/>
          <w:sz w:val="19"/>
          <w:rFonts w:ascii="Consolas" w:hAnsi="Consolas" w:cs="Consolas"/>
          <w:rtl w:val="0"/>
          <w:lang w:bidi="ar-SA"/>
        </w:rPr>
        <w:t>candidate.update_approve</w:t>
      </w:r>
      <w:r>
        <w:rPr>
          <w:rtl w:val="1"/>
          <w:lang w:bidi="ar-SA"/>
        </w:rPr>
        <w:t xml:space="preserve"> موزّعة — لكنها </w:t>
      </w:r>
      <w:r>
        <w:rPr>
          <w:b/>
          <w:rtl w:val="1"/>
          <w:lang w:bidi="ar-SA"/>
        </w:rPr>
        <w:t>مُطفأة بمفتاح تشغيل</w:t>
      </w:r>
      <w:r>
        <w:rPr>
          <w:rtl w:val="1"/>
          <w:lang w:bidi="ar-SA"/>
        </w:rPr>
        <w:t xml:space="preserve"> بطلب صاحب المنصّة. الرابط لا يظهر، وكتابة العنوان </w:t>
      </w:r>
      <w:r>
        <w:rPr>
          <w:rFonts w:ascii="Consolas" w:hAnsi="Consolas"/>
          <w:sz w:val="19"/>
          <w:rFonts w:ascii="Consolas" w:hAnsi="Consolas" w:cs="Consolas"/>
          <w:rtl w:val="0"/>
          <w:lang w:bidi="ar-SA"/>
        </w:rPr>
        <w:t>/update-requests</w:t>
      </w:r>
      <w:r>
        <w:rPr>
          <w:rtl w:val="1"/>
          <w:lang w:bidi="ar-SA"/>
        </w:rPr>
        <w:t xml:space="preserve"> تعيد إلى لوحة التحكم.</w:t>
      </w:r>
    </w:p>
    <w:p>
      <w:pPr>
        <w:bidi/>
      </w:pPr>
      <w:r>
        <w:rPr>
          <w:rtl w:val="1"/>
          <w:lang w:bidi="ar-SA"/>
        </w:rPr>
        <w:t xml:space="preserve">إعادتها سطرٌ واحد: </w:t>
      </w:r>
      <w:r>
        <w:rPr>
          <w:rFonts w:ascii="Consolas" w:hAnsi="Consolas"/>
          <w:sz w:val="19"/>
          <w:rFonts w:ascii="Consolas" w:hAnsi="Consolas" w:cs="Consolas"/>
          <w:rtl w:val="0"/>
          <w:lang w:bidi="ar-SA"/>
        </w:rPr>
        <w:t>updateRequests</w:t>
      </w:r>
      <w:r>
        <w:rPr>
          <w:rtl w:val="1"/>
          <w:lang w:bidi="ar-SA"/>
        </w:rPr>
        <w:t xml:space="preserve"> في </w:t>
      </w:r>
      <w:r>
        <w:rPr>
          <w:rFonts w:ascii="Consolas" w:hAnsi="Consolas"/>
          <w:sz w:val="19"/>
          <w:rFonts w:ascii="Consolas" w:hAnsi="Consolas" w:cs="Consolas"/>
          <w:rtl w:val="0"/>
          <w:lang w:bidi="ar-SA"/>
        </w:rPr>
        <w:t>frontend/src/services/features.js</w:t>
      </w:r>
      <w:r>
        <w:rPr>
          <w:rtl w:val="1"/>
          <w:lang w:bidi="ar-SA"/>
        </w:rPr>
        <w:t xml:space="preserve"> بقيمة </w:t>
      </w:r>
      <w:r>
        <w:rPr>
          <w:rFonts w:ascii="Consolas" w:hAnsi="Consolas"/>
          <w:sz w:val="19"/>
          <w:rFonts w:ascii="Consolas" w:hAnsi="Consolas" w:cs="Consolas"/>
          <w:rtl w:val="0"/>
          <w:lang w:bidi="ar-SA"/>
        </w:rPr>
        <w:t>true</w:t>
      </w:r>
      <w:r>
        <w:rPr>
          <w:rtl w:val="1"/>
          <w:lang w:bidi="ar-SA"/>
        </w:rPr>
        <w:t>.</w:t>
      </w:r>
    </w:p>
    <w:p>
      <w:pPr>
        <w:bidi/>
        <w:ind w:left="360" w:right="216"/>
        <w:shd w:val="clear" w:color="auto" w:fill="FFF8E6"/>
      </w:pPr>
      <w:r>
        <w:rPr>
          <w:sz w:val="21"/>
          <w:rtl w:val="1"/>
          <w:lang w:bidi="ar-SA"/>
        </w:rPr>
        <w:t xml:space="preserve">⚠ </w:t>
      </w:r>
      <w:r>
        <w:rPr>
          <w:b/>
          <w:sz w:val="21"/>
          <w:rtl w:val="1"/>
          <w:lang w:bidi="ar-SA"/>
        </w:rPr>
        <w:t>ما دامت مُطفأة فلا أحد يبتّ في طلبات التحديث.</w:t>
      </w:r>
      <w:r>
        <w:rPr>
          <w:sz w:val="21"/>
          <w:rtl w:val="1"/>
          <w:lang w:bidi="ar-SA"/>
        </w:rPr>
        <w:t xml:space="preserve"> والمستخدم الخارجي الذي يحاول إضافة مشارك مسجَّل مسبقاً يستطيع رفع الطلب، فيبقى الطلب معلّقاً بلا من يراه. فإمّا أن تُعاد الشاشة، وإمّا أن تُعالَج طلبات التحديث بالتواصل المباشر مع مسؤول الجدولة ليعدّل السجلّ من قاعدة المشاركين.</w:t>
      </w:r>
    </w:p>
    <w:p>
      <w:pPr>
        <w:pStyle w:val="Heading1"/>
        <w:pageBreakBefore/>
        <w:bidi/>
      </w:pPr>
      <w:r>
        <w:rPr>
          <w:rtl w:val="1"/>
          <w:lang w:bidi="ar-SA"/>
        </w:rPr>
        <w:t>١١. الرسائل ومعانيها</w:t>
      </w:r>
    </w:p>
    <w:p>
      <w:pPr>
        <w:bidi/>
      </w:pPr>
      <w:r>
        <w:rPr>
          <w:rtl w:val="1"/>
          <w:lang w:bidi="ar-SA"/>
        </w:rPr>
        <w:t>المنصّة لا تفشل صامتة: كل منعٍ يُقابله سببٌ مكتوب. وهذه الرسائل مصنَّفة بحسب ما تعنيه لك عملياً — فبعضها يُصلَح بنقرة، وبعضها يحتاج زميلاً آخر، وبعضها يعني أن ما تحاوله ممنوع أصلاً.</w:t>
      </w:r>
    </w:p>
    <w:p>
      <w:pPr>
        <w:pStyle w:val="Heading2"/>
        <w:bidi/>
      </w:pPr>
      <w:r>
        <w:rPr>
          <w:rtl w:val="1"/>
          <w:lang w:bidi="ar-SA"/>
        </w:rPr>
        <w:t>أ) «ليس لديك صلاحية …»</w:t>
      </w:r>
    </w:p>
    <w:p>
      <w:pPr>
        <w:bidi/>
      </w:pPr>
      <w:r>
        <w:rPr>
          <w:rtl w:val="1"/>
          <w:lang w:bidi="ar-SA"/>
        </w:rPr>
        <w:t xml:space="preserve">عائلةٌ واحدة من الرسائل، ومعناها واحد: </w:t>
      </w:r>
      <w:r>
        <w:rPr>
          <w:b/>
          <w:rtl w:val="1"/>
          <w:lang w:bidi="ar-SA"/>
        </w:rPr>
        <w:t>الفعل يحتاج صلاحيةً لا يحملها دورك.</w:t>
      </w:r>
      <w:r>
        <w:rPr>
          <w:rtl w:val="1"/>
          <w:lang w:bidi="ar-SA"/>
        </w:rPr>
        <w:t xml:space="preserve"> لن يُصلحها تكرار المحاولة ولا إعادة الدخول.</w:t>
      </w:r>
    </w:p>
    <w:p>
      <w:pPr>
        <w:bidi/>
      </w:pPr>
      <w:r>
        <w:rPr>
          <w:b/>
          <w:rtl w:val="1"/>
          <w:lang w:bidi="ar-SA"/>
        </w:rPr>
        <w:t>ما تفعله:</w:t>
      </w:r>
      <w:r>
        <w:rPr>
          <w:rtl w:val="1"/>
          <w:lang w:bidi="ar-SA"/>
        </w:rPr>
        <w:t xml:space="preserve"> اطلب من مدير النظام إمّا منحك الصلاحية استثناءً على حسابك، أو إسناد الفعل إلى صاحبه. وهذه أشهرها ومَن يملكها: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الصلاحية</w:t>
            </w:r>
          </w:p>
        </w:tc>
        <w:tc>
          <w:tcPr>
            <w:tcW w:type="dxa" w:w="3250"/>
            <w:shd w:val="clear" w:color="auto" w:fill="EAF5EF"/>
          </w:tcPr>
          <w:p>
            <w:pPr>
              <w:bidi/>
            </w:pPr>
            <w:r>
              <w:rPr>
                <w:b/>
                <w:sz w:val="19"/>
              </w:rPr>
            </w:r>
            <w:r>
              <w:rPr>
                <w:b/>
                <w:sz w:val="19"/>
                <w:rtl w:val="1"/>
                <w:lang w:bidi="ar-SA"/>
              </w:rPr>
              <w:t>مَن يملكها</w:t>
            </w:r>
          </w:p>
        </w:tc>
      </w:tr>
      <w:tr>
        <w:tc>
          <w:tcPr>
            <w:tcW w:type="dxa" w:w="3250"/>
          </w:tcPr>
          <w:p>
            <w:pPr>
              <w:bidi/>
            </w:pPr>
            <w:r>
              <w:rPr>
                <w:sz w:val="19"/>
                <w:rtl w:val="1"/>
                <w:lang w:bidi="ar-SA"/>
              </w:rPr>
              <w:t>ليس لديك صلاحية عرض المشاركين</w:t>
            </w:r>
          </w:p>
        </w:tc>
        <w:tc>
          <w:tcPr>
            <w:tcW w:type="dxa" w:w="3250"/>
          </w:tcPr>
          <w:p>
            <w:pPr>
              <w:bidi/>
            </w:pPr>
            <w:r>
              <w:rPr>
                <w:rFonts w:ascii="Consolas" w:hAnsi="Consolas"/>
                <w:sz w:val="19"/>
                <w:rFonts w:ascii="Consolas" w:hAnsi="Consolas" w:cs="Consolas"/>
                <w:rtl w:val="0"/>
                <w:lang w:bidi="ar-SA"/>
              </w:rPr>
              <w:t>candidate.view</w:t>
            </w:r>
          </w:p>
        </w:tc>
        <w:tc>
          <w:tcPr>
            <w:tcW w:type="dxa" w:w="3250"/>
          </w:tcPr>
          <w:p>
            <w:pPr>
              <w:bidi/>
            </w:pPr>
            <w:r>
              <w:rPr>
                <w:sz w:val="19"/>
                <w:rtl w:val="1"/>
                <w:lang w:bidi="ar-SA"/>
              </w:rPr>
              <w:t>كل الأدوار عدا المستخدم الخارجي</w:t>
            </w:r>
          </w:p>
        </w:tc>
      </w:tr>
      <w:tr>
        <w:tc>
          <w:tcPr>
            <w:tcW w:type="dxa" w:w="3250"/>
          </w:tcPr>
          <w:p>
            <w:pPr>
              <w:bidi/>
            </w:pPr>
            <w:r>
              <w:rPr>
                <w:sz w:val="19"/>
                <w:rtl w:val="1"/>
                <w:lang w:bidi="ar-SA"/>
              </w:rPr>
              <w:t>ليس لديك صلاحية إضافة مشارك</w:t>
            </w:r>
          </w:p>
        </w:tc>
        <w:tc>
          <w:tcPr>
            <w:tcW w:type="dxa" w:w="3250"/>
          </w:tcPr>
          <w:p>
            <w:pPr>
              <w:bidi/>
            </w:pPr>
            <w:r>
              <w:rPr>
                <w:rFonts w:ascii="Consolas" w:hAnsi="Consolas"/>
                <w:sz w:val="19"/>
                <w:rFonts w:ascii="Consolas" w:hAnsi="Consolas" w:cs="Consolas"/>
                <w:rtl w:val="0"/>
                <w:lang w:bidi="ar-SA"/>
              </w:rPr>
              <w:t>candidate.create</w:t>
            </w:r>
          </w:p>
        </w:tc>
        <w:tc>
          <w:tcPr>
            <w:tcW w:type="dxa" w:w="3250"/>
          </w:tcPr>
          <w:p>
            <w:pPr>
              <w:bidi/>
            </w:pPr>
            <w:r>
              <w:rPr>
                <w:sz w:val="19"/>
                <w:rtl w:val="1"/>
                <w:lang w:bidi="ar-SA"/>
              </w:rPr>
              <w:t>مسؤول الجدولة، المستخدم الخارجي</w:t>
            </w:r>
          </w:p>
        </w:tc>
      </w:tr>
      <w:tr>
        <w:tc>
          <w:tcPr>
            <w:tcW w:type="dxa" w:w="3250"/>
          </w:tcPr>
          <w:p>
            <w:pPr>
              <w:bidi/>
            </w:pPr>
            <w:r>
              <w:rPr>
                <w:sz w:val="19"/>
                <w:rtl w:val="1"/>
                <w:lang w:bidi="ar-SA"/>
              </w:rPr>
              <w:t>ليس لديك صلاحية تسجيل وصول المشاركين</w:t>
            </w:r>
          </w:p>
        </w:tc>
        <w:tc>
          <w:tcPr>
            <w:tcW w:type="dxa" w:w="3250"/>
          </w:tcPr>
          <w:p>
            <w:pPr>
              <w:bidi/>
            </w:pP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مسؤول استقبال الموظفين</w:t>
            </w:r>
          </w:p>
        </w:tc>
      </w:tr>
      <w:tr>
        <w:tc>
          <w:tcPr>
            <w:tcW w:type="dxa" w:w="3250"/>
          </w:tcPr>
          <w:p>
            <w:pPr>
              <w:bidi/>
            </w:pPr>
            <w:r>
              <w:rPr>
                <w:sz w:val="19"/>
                <w:rtl w:val="1"/>
                <w:lang w:bidi="ar-SA"/>
              </w:rPr>
              <w:t>ليس لديك صلاحية أخذ توقيع المشارك</w:t>
            </w:r>
          </w:p>
        </w:tc>
        <w:tc>
          <w:tcPr>
            <w:tcW w:type="dxa" w:w="3250"/>
          </w:tcPr>
          <w:p>
            <w:pPr>
              <w:bidi/>
            </w:pPr>
            <w:r>
              <w:rPr>
                <w:rFonts w:ascii="Consolas" w:hAnsi="Consolas"/>
                <w:sz w:val="19"/>
                <w:rFonts w:ascii="Consolas" w:hAnsi="Consolas" w:cs="Consolas"/>
                <w:rtl w:val="0"/>
                <w:lang w:bidi="ar-SA"/>
              </w:rPr>
              <w:t>reception.record</w:t>
            </w:r>
          </w:p>
        </w:tc>
        <w:tc>
          <w:tcPr>
            <w:tcW w:type="dxa" w:w="3250"/>
          </w:tcPr>
          <w:p>
            <w:pPr>
              <w:bidi/>
            </w:pPr>
            <w:r>
              <w:rPr>
                <w:sz w:val="19"/>
                <w:rtl w:val="1"/>
                <w:lang w:bidi="ar-SA"/>
              </w:rPr>
              <w:t>مسؤول استقبال الموظفين</w:t>
            </w:r>
          </w:p>
        </w:tc>
      </w:tr>
      <w:tr>
        <w:tc>
          <w:tcPr>
            <w:tcW w:type="dxa" w:w="3250"/>
          </w:tcPr>
          <w:p>
            <w:pPr>
              <w:bidi/>
            </w:pPr>
            <w:r>
              <w:rPr>
                <w:sz w:val="19"/>
                <w:rtl w:val="1"/>
                <w:lang w:bidi="ar-SA"/>
              </w:rPr>
              <w:t>ليس لديك صلاحية توزيع المشاركين</w:t>
            </w:r>
          </w:p>
        </w:tc>
        <w:tc>
          <w:tcPr>
            <w:tcW w:type="dxa" w:w="3250"/>
          </w:tcPr>
          <w:p>
            <w:pPr>
              <w:bidi/>
            </w:pPr>
            <w:r>
              <w:rPr>
                <w:rFonts w:ascii="Consolas" w:hAnsi="Consolas"/>
                <w:sz w:val="19"/>
                <w:rFonts w:ascii="Consolas" w:hAnsi="Consolas" w:cs="Consolas"/>
                <w:rtl w:val="0"/>
                <w:lang w:bidi="ar-SA"/>
              </w:rPr>
              <w:t>reception.assign</w:t>
            </w:r>
          </w:p>
        </w:tc>
        <w:tc>
          <w:tcPr>
            <w:tcW w:type="dxa" w:w="3250"/>
          </w:tcPr>
          <w:p>
            <w:pPr>
              <w:bidi/>
            </w:pPr>
            <w:r>
              <w:rPr>
                <w:sz w:val="19"/>
                <w:rtl w:val="1"/>
                <w:lang w:bidi="ar-SA"/>
              </w:rPr>
              <w:t>الاستقبال، العمليات، الجدولة، مدير المركز</w:t>
            </w:r>
          </w:p>
        </w:tc>
      </w:tr>
      <w:tr>
        <w:tc>
          <w:tcPr>
            <w:tcW w:type="dxa" w:w="3250"/>
          </w:tcPr>
          <w:p>
            <w:pPr>
              <w:bidi/>
            </w:pPr>
            <w:r>
              <w:rPr>
                <w:sz w:val="19"/>
                <w:rtl w:val="1"/>
                <w:lang w:bidi="ar-SA"/>
              </w:rPr>
              <w:t>ليس لديك صلاحية البتّ في الإسناد</w:t>
            </w:r>
          </w:p>
        </w:tc>
        <w:tc>
          <w:tcPr>
            <w:tcW w:type="dxa" w:w="3250"/>
          </w:tcPr>
          <w:p>
            <w:pPr>
              <w:bidi/>
            </w:pPr>
            <w:r>
              <w:rPr>
                <w:rFonts w:ascii="Consolas" w:hAnsi="Consolas"/>
                <w:sz w:val="19"/>
                <w:rFonts w:ascii="Consolas" w:hAnsi="Consolas" w:cs="Consolas"/>
                <w:rtl w:val="0"/>
                <w:lang w:bidi="ar-SA"/>
              </w:rPr>
              <w:t>reception.decide</w:t>
            </w:r>
          </w:p>
        </w:tc>
        <w:tc>
          <w:tcPr>
            <w:tcW w:type="dxa" w:w="3250"/>
          </w:tcPr>
          <w:p>
            <w:pPr>
              <w:bidi/>
            </w:pPr>
            <w:r>
              <w:rPr>
                <w:sz w:val="19"/>
                <w:rtl w:val="1"/>
                <w:lang w:bidi="ar-SA"/>
              </w:rPr>
              <w:t>مستشار المقابلة، مستشار حلقة النقاش، مشرف أدوات القياس — كلٌّ على ما أُسنِد إليه</w:t>
            </w:r>
          </w:p>
        </w:tc>
      </w:tr>
      <w:tr>
        <w:tc>
          <w:tcPr>
            <w:tcW w:type="dxa" w:w="3250"/>
          </w:tcPr>
          <w:p>
            <w:pPr>
              <w:bidi/>
            </w:pPr>
            <w:r>
              <w:rPr>
                <w:sz w:val="19"/>
                <w:rtl w:val="1"/>
                <w:lang w:bidi="ar-SA"/>
              </w:rPr>
              <w:t>ليس لديك صلاحية اعتماد بيانات الاستقبال</w:t>
            </w:r>
          </w:p>
        </w:tc>
        <w:tc>
          <w:tcPr>
            <w:tcW w:type="dxa" w:w="3250"/>
          </w:tcPr>
          <w:p>
            <w:pPr>
              <w:bidi/>
            </w:pPr>
            <w:r>
              <w:rPr>
                <w:rFonts w:ascii="Consolas" w:hAnsi="Consolas"/>
                <w:sz w:val="19"/>
                <w:rFonts w:ascii="Consolas" w:hAnsi="Consolas" w:cs="Consolas"/>
                <w:rtl w:val="0"/>
                <w:lang w:bidi="ar-SA"/>
              </w:rPr>
              <w:t>reception.approve</w:t>
            </w:r>
          </w:p>
        </w:tc>
        <w:tc>
          <w:tcPr>
            <w:tcW w:type="dxa" w:w="3250"/>
          </w:tcPr>
          <w:p>
            <w:pPr>
              <w:bidi/>
            </w:pPr>
            <w:r>
              <w:rPr>
                <w:sz w:val="19"/>
                <w:rtl w:val="1"/>
                <w:lang w:bidi="ar-SA"/>
              </w:rPr>
              <w:t>العمليات، الجدولة، مدير المركز</w:t>
            </w:r>
          </w:p>
        </w:tc>
      </w:tr>
      <w:tr>
        <w:tc>
          <w:tcPr>
            <w:tcW w:type="dxa" w:w="3250"/>
          </w:tcPr>
          <w:p>
            <w:pPr>
              <w:bidi/>
            </w:pPr>
            <w:r>
              <w:rPr>
                <w:sz w:val="19"/>
                <w:rtl w:val="1"/>
                <w:lang w:bidi="ar-SA"/>
              </w:rPr>
              <w:t>ليس لديك صلاحية إدارة الجدولة</w:t>
            </w:r>
          </w:p>
        </w:tc>
        <w:tc>
          <w:tcPr>
            <w:tcW w:type="dxa" w:w="3250"/>
          </w:tcPr>
          <w:p>
            <w:pPr>
              <w:bidi/>
            </w:pPr>
            <w:r>
              <w:rPr>
                <w:rFonts w:ascii="Consolas" w:hAnsi="Consolas"/>
                <w:sz w:val="19"/>
                <w:rFonts w:ascii="Consolas" w:hAnsi="Consolas" w:cs="Consolas"/>
                <w:rtl w:val="0"/>
                <w:lang w:bidi="ar-SA"/>
              </w:rPr>
              <w:t>schedule.manage</w:t>
            </w:r>
          </w:p>
        </w:tc>
        <w:tc>
          <w:tcPr>
            <w:tcW w:type="dxa" w:w="3250"/>
          </w:tcPr>
          <w:p>
            <w:pPr>
              <w:bidi/>
            </w:pPr>
            <w:r>
              <w:rPr>
                <w:sz w:val="19"/>
                <w:rtl w:val="1"/>
                <w:lang w:bidi="ar-SA"/>
              </w:rPr>
              <w:t>مسؤول الجدولة، مدير المركز</w:t>
            </w:r>
          </w:p>
        </w:tc>
      </w:tr>
      <w:tr>
        <w:tc>
          <w:tcPr>
            <w:tcW w:type="dxa" w:w="3250"/>
          </w:tcPr>
          <w:p>
            <w:pPr>
              <w:bidi/>
            </w:pPr>
            <w:r>
              <w:rPr>
                <w:sz w:val="19"/>
                <w:rtl w:val="1"/>
                <w:lang w:bidi="ar-SA"/>
              </w:rPr>
              <w:t>ليس لديك صلاحية تسجيل الحضور</w:t>
            </w:r>
          </w:p>
        </w:tc>
        <w:tc>
          <w:tcPr>
            <w:tcW w:type="dxa" w:w="3250"/>
          </w:tcPr>
          <w:p>
            <w:pPr>
              <w:bidi/>
            </w:pPr>
            <w:r>
              <w:rPr>
                <w:rFonts w:ascii="Consolas" w:hAnsi="Consolas"/>
                <w:sz w:val="19"/>
                <w:rFonts w:ascii="Consolas" w:hAnsi="Consolas" w:cs="Consolas"/>
                <w:rtl w:val="0"/>
                <w:lang w:bidi="ar-SA"/>
              </w:rPr>
              <w:t>attendance.record</w:t>
            </w:r>
          </w:p>
        </w:tc>
        <w:tc>
          <w:tcPr>
            <w:tcW w:type="dxa" w:w="3250"/>
          </w:tcPr>
          <w:p>
            <w:pPr>
              <w:bidi/>
            </w:pPr>
            <w:r>
              <w:rPr>
                <w:sz w:val="19"/>
                <w:rtl w:val="1"/>
                <w:lang w:bidi="ar-SA"/>
              </w:rPr>
              <w:t>المقيّمون والمساعد لجلساتهم، والاستقبال ومشرف القياس لأي جلسة</w:t>
            </w:r>
          </w:p>
        </w:tc>
      </w:tr>
      <w:tr>
        <w:tc>
          <w:tcPr>
            <w:tcW w:type="dxa" w:w="3250"/>
          </w:tcPr>
          <w:p>
            <w:pPr>
              <w:bidi/>
            </w:pPr>
            <w:r>
              <w:rPr>
                <w:sz w:val="19"/>
                <w:rtl w:val="1"/>
                <w:lang w:bidi="ar-SA"/>
              </w:rPr>
              <w:t>ليس لديك صلاحية إدخال التقييم</w:t>
            </w:r>
          </w:p>
        </w:tc>
        <w:tc>
          <w:tcPr>
            <w:tcW w:type="dxa" w:w="3250"/>
          </w:tcPr>
          <w:p>
            <w:pPr>
              <w:bidi/>
            </w:pPr>
            <w:r>
              <w:rPr>
                <w:rFonts w:ascii="Consolas" w:hAnsi="Consolas"/>
                <w:sz w:val="19"/>
                <w:rFonts w:ascii="Consolas" w:hAnsi="Consolas" w:cs="Consolas"/>
                <w:rtl w:val="0"/>
                <w:lang w:bidi="ar-SA"/>
              </w:rPr>
              <w:t>evaluation.input</w:t>
            </w:r>
          </w:p>
        </w:tc>
        <w:tc>
          <w:tcPr>
            <w:tcW w:type="dxa" w:w="3250"/>
          </w:tcPr>
          <w:p>
            <w:pPr>
              <w:bidi/>
            </w:pPr>
            <w:r>
              <w:rPr>
                <w:sz w:val="19"/>
                <w:rtl w:val="1"/>
                <w:lang w:bidi="ar-SA"/>
              </w:rPr>
              <w:t xml:space="preserve">مستشار المقابلة، ومستشار حلقة النقاش — </w:t>
            </w:r>
            <w:r>
              <w:rPr>
                <w:b/>
                <w:sz w:val="19"/>
                <w:rtl w:val="1"/>
                <w:lang w:bidi="ar-SA"/>
              </w:rPr>
              <w:t>لا المساعد</w:t>
            </w:r>
            <w:r>
              <w:rPr>
                <w:sz w:val="19"/>
                <w:rtl w:val="1"/>
                <w:lang w:bidi="ar-SA"/>
              </w:rPr>
              <w:t xml:space="preserve"> (له </w:t>
            </w:r>
            <w:r>
              <w:rPr>
                <w:rFonts w:ascii="Consolas" w:hAnsi="Consolas"/>
                <w:sz w:val="19"/>
                <w:rFonts w:ascii="Consolas" w:hAnsi="Consolas" w:cs="Consolas"/>
                <w:rtl w:val="0"/>
                <w:lang w:bidi="ar-SA"/>
              </w:rPr>
              <w:t>evaluation.assist</w:t>
            </w:r>
            <w:r>
              <w:rPr>
                <w:sz w:val="19"/>
                <w:rtl w:val="1"/>
                <w:lang w:bidi="ar-SA"/>
              </w:rPr>
              <w:t>)</w:t>
            </w:r>
          </w:p>
        </w:tc>
      </w:tr>
      <w:tr>
        <w:tc>
          <w:tcPr>
            <w:tcW w:type="dxa" w:w="3250"/>
          </w:tcPr>
          <w:p>
            <w:pPr>
              <w:bidi/>
            </w:pPr>
            <w:r>
              <w:rPr>
                <w:sz w:val="19"/>
                <w:rtl w:val="1"/>
                <w:lang w:bidi="ar-SA"/>
              </w:rPr>
              <w:t>ليس لديك صلاحية رفع القياس</w:t>
            </w:r>
          </w:p>
        </w:tc>
        <w:tc>
          <w:tcPr>
            <w:tcW w:type="dxa" w:w="3250"/>
          </w:tcPr>
          <w:p>
            <w:pPr>
              <w:bidi/>
            </w:pPr>
            <w:r>
              <w:rPr>
                <w:rFonts w:ascii="Consolas" w:hAnsi="Consolas"/>
                <w:sz w:val="19"/>
                <w:rFonts w:ascii="Consolas" w:hAnsi="Consolas" w:cs="Consolas"/>
                <w:rtl w:val="0"/>
                <w:lang w:bidi="ar-SA"/>
              </w:rPr>
              <w:t>measurement.upload</w:t>
            </w:r>
          </w:p>
        </w:tc>
        <w:tc>
          <w:tcPr>
            <w:tcW w:type="dxa" w:w="3250"/>
          </w:tcPr>
          <w:p>
            <w:pPr>
              <w:bidi/>
            </w:pPr>
            <w:r>
              <w:rPr>
                <w:sz w:val="19"/>
                <w:rtl w:val="1"/>
                <w:lang w:bidi="ar-SA"/>
              </w:rPr>
              <w:t>مشرف أدوات القياس، مدير المركز</w:t>
            </w:r>
          </w:p>
        </w:tc>
      </w:tr>
      <w:tr>
        <w:tc>
          <w:tcPr>
            <w:tcW w:type="dxa" w:w="3250"/>
          </w:tcPr>
          <w:p>
            <w:pPr>
              <w:bidi/>
            </w:pPr>
            <w:r>
              <w:rPr>
                <w:sz w:val="19"/>
                <w:rtl w:val="1"/>
                <w:lang w:bidi="ar-SA"/>
              </w:rPr>
              <w:t>ليس لديك صلاحية إنشاء تقرير</w:t>
            </w:r>
          </w:p>
        </w:tc>
        <w:tc>
          <w:tcPr>
            <w:tcW w:type="dxa" w:w="3250"/>
          </w:tcPr>
          <w:p>
            <w:pPr>
              <w:bidi/>
            </w:pPr>
            <w:r>
              <w:rPr>
                <w:rFonts w:ascii="Consolas" w:hAnsi="Consolas"/>
                <w:sz w:val="19"/>
                <w:rFonts w:ascii="Consolas" w:hAnsi="Consolas" w:cs="Consolas"/>
                <w:rtl w:val="0"/>
                <w:lang w:bidi="ar-SA"/>
              </w:rPr>
              <w:t>report.create</w:t>
            </w:r>
          </w:p>
        </w:tc>
        <w:tc>
          <w:tcPr>
            <w:tcW w:type="dxa" w:w="3250"/>
          </w:tcPr>
          <w:p>
            <w:pPr>
              <w:bidi/>
            </w:pPr>
            <w:r>
              <w:rPr>
                <w:sz w:val="19"/>
                <w:rtl w:val="1"/>
                <w:lang w:bidi="ar-SA"/>
              </w:rPr>
              <w:t>المساعد، مدير إدارة التقييم، مدير المركز</w:t>
            </w:r>
          </w:p>
        </w:tc>
      </w:tr>
      <w:tr>
        <w:tc>
          <w:tcPr>
            <w:tcW w:type="dxa" w:w="3250"/>
          </w:tcPr>
          <w:p>
            <w:pPr>
              <w:bidi/>
            </w:pPr>
            <w:r>
              <w:rPr>
                <w:sz w:val="19"/>
                <w:rtl w:val="1"/>
                <w:lang w:bidi="ar-SA"/>
              </w:rPr>
              <w:t>ليس لديك صلاحية اعتماد هذه المرحلة</w:t>
            </w:r>
          </w:p>
        </w:tc>
        <w:tc>
          <w:tcPr>
            <w:tcW w:type="dxa" w:w="3250"/>
          </w:tcPr>
          <w:p>
            <w:pPr>
              <w:bidi/>
            </w:pPr>
            <w:r>
              <w:rPr>
                <w:sz w:val="19"/>
                <w:rtl w:val="1"/>
                <w:lang w:bidi="ar-SA"/>
              </w:rPr>
              <w:t>صلاحية المرحلة نفسها</w:t>
            </w:r>
          </w:p>
        </w:tc>
        <w:tc>
          <w:tcPr>
            <w:tcW w:type="dxa" w:w="3250"/>
          </w:tcPr>
          <w:p>
            <w:pPr>
              <w:bidi/>
            </w:pPr>
            <w:r>
              <w:rPr>
                <w:sz w:val="19"/>
                <w:rtl w:val="1"/>
                <w:lang w:bidi="ar-SA"/>
              </w:rPr>
              <w:t>صاحب المرحلة وحده</w:t>
            </w:r>
          </w:p>
        </w:tc>
      </w:tr>
      <w:tr>
        <w:tc>
          <w:tcPr>
            <w:tcW w:type="dxa" w:w="3250"/>
          </w:tcPr>
          <w:p>
            <w:pPr>
              <w:bidi/>
            </w:pPr>
            <w:r>
              <w:rPr>
                <w:sz w:val="19"/>
                <w:rtl w:val="1"/>
                <w:lang w:bidi="ar-SA"/>
              </w:rPr>
              <w:t>ليس لديك صلاحية الإرجاع / إلغاء التقرير</w:t>
            </w:r>
          </w:p>
        </w:tc>
        <w:tc>
          <w:tcPr>
            <w:tcW w:type="dxa" w:w="3250"/>
          </w:tcPr>
          <w:p>
            <w:pPr>
              <w:bidi/>
            </w:pPr>
            <w:r>
              <w:rPr>
                <w:rFonts w:ascii="Consolas" w:hAnsi="Consolas"/>
                <w:sz w:val="19"/>
                <w:rFonts w:ascii="Consolas" w:hAnsi="Consolas" w:cs="Consolas"/>
                <w:rtl w:val="0"/>
                <w:lang w:bidi="ar-SA"/>
              </w:rPr>
              <w:t>report.return</w:t>
            </w:r>
            <w:r>
              <w:rPr>
                <w:sz w:val="19"/>
                <w:rtl w:val="1"/>
                <w:lang w:bidi="ar-SA"/>
              </w:rPr>
              <w:t xml:space="preserve"> / </w:t>
            </w:r>
            <w:r>
              <w:rPr>
                <w:rFonts w:ascii="Consolas" w:hAnsi="Consolas"/>
                <w:sz w:val="19"/>
                <w:rFonts w:ascii="Consolas" w:hAnsi="Consolas" w:cs="Consolas"/>
                <w:rtl w:val="0"/>
                <w:lang w:bidi="ar-SA"/>
              </w:rPr>
              <w:t>report.cancel</w:t>
            </w:r>
          </w:p>
        </w:tc>
        <w:tc>
          <w:tcPr>
            <w:tcW w:type="dxa" w:w="3250"/>
          </w:tcPr>
          <w:p>
            <w:pPr>
              <w:bidi/>
            </w:pPr>
            <w:r>
              <w:rPr>
                <w:sz w:val="19"/>
                <w:rtl w:val="1"/>
                <w:lang w:bidi="ar-SA"/>
              </w:rPr>
              <w:t>مدير المركز وحده</w:t>
            </w:r>
          </w:p>
        </w:tc>
      </w:tr>
      <w:tr>
        <w:tc>
          <w:tcPr>
            <w:tcW w:type="dxa" w:w="3250"/>
          </w:tcPr>
          <w:p>
            <w:pPr>
              <w:bidi/>
            </w:pPr>
            <w:r>
              <w:rPr>
                <w:sz w:val="19"/>
                <w:rtl w:val="1"/>
                <w:lang w:bidi="ar-SA"/>
              </w:rPr>
              <w:t>ليس لديك صلاحية الاستيراد / تصدير المشاركين</w:t>
            </w:r>
          </w:p>
        </w:tc>
        <w:tc>
          <w:tcPr>
            <w:tcW w:type="dxa" w:w="3250"/>
          </w:tcPr>
          <w:p>
            <w:pPr>
              <w:bidi/>
            </w:pPr>
            <w:r>
              <w:rPr>
                <w:rFonts w:ascii="Consolas" w:hAnsi="Consolas"/>
                <w:sz w:val="19"/>
                <w:rFonts w:ascii="Consolas" w:hAnsi="Consolas" w:cs="Consolas"/>
                <w:rtl w:val="0"/>
                <w:lang w:bidi="ar-SA"/>
              </w:rPr>
              <w:t>candidate.create</w:t>
            </w:r>
            <w:r>
              <w:rPr>
                <w:sz w:val="19"/>
                <w:rtl w:val="1"/>
                <w:lang w:bidi="ar-SA"/>
              </w:rPr>
              <w:t xml:space="preserve"> / </w:t>
            </w:r>
            <w:r>
              <w:rPr>
                <w:rFonts w:ascii="Consolas" w:hAnsi="Consolas"/>
                <w:sz w:val="19"/>
                <w:rFonts w:ascii="Consolas" w:hAnsi="Consolas" w:cs="Consolas"/>
                <w:rtl w:val="0"/>
                <w:lang w:bidi="ar-SA"/>
              </w:rPr>
              <w:t>candidate.view</w:t>
            </w:r>
            <w:r>
              <w:rPr>
                <w:sz w:val="19"/>
                <w:rtl w:val="1"/>
                <w:lang w:bidi="ar-SA"/>
              </w:rPr>
              <w:t xml:space="preserve"> مع التصدير</w:t>
            </w:r>
          </w:p>
        </w:tc>
        <w:tc>
          <w:tcPr>
            <w:tcW w:type="dxa" w:w="3250"/>
          </w:tcPr>
          <w:p>
            <w:pPr>
              <w:bidi/>
            </w:pPr>
            <w:r>
              <w:rPr>
                <w:sz w:val="19"/>
                <w:rtl w:val="1"/>
                <w:lang w:bidi="ar-SA"/>
              </w:rPr>
              <w:t>الجدولة ومدير النظام للاستيراد</w:t>
            </w:r>
          </w:p>
        </w:tc>
      </w:tr>
      <w:tr>
        <w:tc>
          <w:tcPr>
            <w:tcW w:type="dxa" w:w="3250"/>
          </w:tcPr>
          <w:p>
            <w:pPr>
              <w:bidi/>
            </w:pPr>
            <w:r>
              <w:rPr>
                <w:sz w:val="19"/>
                <w:rtl w:val="1"/>
                <w:lang w:bidi="ar-SA"/>
              </w:rPr>
              <w:t>ليس لديك صلاحية عرض رحلة المشارك</w:t>
            </w:r>
          </w:p>
        </w:tc>
        <w:tc>
          <w:tcPr>
            <w:tcW w:type="dxa" w:w="3250"/>
          </w:tcPr>
          <w:p>
            <w:pPr>
              <w:bidi/>
            </w:pPr>
            <w:r>
              <w:rPr>
                <w:rFonts w:ascii="Consolas" w:hAnsi="Consolas"/>
                <w:sz w:val="19"/>
                <w:rFonts w:ascii="Consolas" w:hAnsi="Consolas" w:cs="Consolas"/>
                <w:rtl w:val="0"/>
                <w:lang w:bidi="ar-SA"/>
              </w:rPr>
              <w:t>candidate.journey</w:t>
            </w:r>
          </w:p>
        </w:tc>
        <w:tc>
          <w:tcPr>
            <w:tcW w:type="dxa" w:w="3250"/>
          </w:tcPr>
          <w:p>
            <w:pPr>
              <w:bidi/>
            </w:pPr>
            <w:r>
              <w:rPr>
                <w:sz w:val="19"/>
                <w:rtl w:val="1"/>
                <w:lang w:bidi="ar-SA"/>
              </w:rPr>
              <w:t>مدير النظام، مدير المركز، مدير إدارة التقييم، إدارة تطوير الكفاءات</w:t>
            </w:r>
          </w:p>
        </w:tc>
      </w:tr>
      <w:tr>
        <w:tc>
          <w:tcPr>
            <w:tcW w:type="dxa" w:w="3250"/>
          </w:tcPr>
          <w:p>
            <w:pPr>
              <w:bidi/>
            </w:pPr>
            <w:r>
              <w:rPr>
                <w:sz w:val="19"/>
                <w:rtl w:val="1"/>
                <w:lang w:bidi="ar-SA"/>
              </w:rPr>
              <w:t>ليس لديك صلاحية عرض السيرة الذاتية</w:t>
            </w:r>
          </w:p>
        </w:tc>
        <w:tc>
          <w:tcPr>
            <w:tcW w:type="dxa" w:w="3250"/>
          </w:tcPr>
          <w:p>
            <w:pPr>
              <w:bidi/>
            </w:pPr>
            <w:r>
              <w:rPr>
                <w:rFonts w:ascii="Consolas" w:hAnsi="Consolas"/>
                <w:sz w:val="19"/>
                <w:rFonts w:ascii="Consolas" w:hAnsi="Consolas" w:cs="Consolas"/>
                <w:rtl w:val="0"/>
                <w:lang w:bidi="ar-SA"/>
              </w:rPr>
              <w:t>candidate.cv_view</w:t>
            </w:r>
          </w:p>
        </w:tc>
        <w:tc>
          <w:tcPr>
            <w:tcW w:type="dxa" w:w="3250"/>
          </w:tcPr>
          <w:p>
            <w:pPr>
              <w:bidi/>
            </w:pPr>
            <w:r>
              <w:rPr>
                <w:sz w:val="19"/>
                <w:rtl w:val="1"/>
                <w:lang w:bidi="ar-SA"/>
              </w:rPr>
              <w:t>الأربعة أعلاه ومسؤول الاستقبال</w:t>
            </w:r>
          </w:p>
        </w:tc>
      </w:tr>
      <w:tr>
        <w:tc>
          <w:tcPr>
            <w:tcW w:type="dxa" w:w="3250"/>
          </w:tcPr>
          <w:p>
            <w:pPr>
              <w:bidi/>
            </w:pPr>
            <w:r>
              <w:rPr>
                <w:sz w:val="19"/>
                <w:rtl w:val="1"/>
                <w:lang w:bidi="ar-SA"/>
              </w:rPr>
              <w:t>ليس لديك صلاحية تعيين/تغيير التصنيف الأمني</w:t>
            </w:r>
          </w:p>
        </w:tc>
        <w:tc>
          <w:tcPr>
            <w:tcW w:type="dxa" w:w="3250"/>
          </w:tcPr>
          <w:p>
            <w:pPr>
              <w:bidi/>
            </w:pPr>
            <w:r>
              <w:rPr>
                <w:rFonts w:ascii="Consolas" w:hAnsi="Consolas"/>
                <w:sz w:val="19"/>
                <w:rFonts w:ascii="Consolas" w:hAnsi="Consolas" w:cs="Consolas"/>
                <w:rtl w:val="0"/>
                <w:lang w:bidi="ar-SA"/>
              </w:rPr>
              <w:t>candidate.view_classified</w:t>
            </w:r>
          </w:p>
        </w:tc>
        <w:tc>
          <w:tcPr>
            <w:tcW w:type="dxa" w:w="3250"/>
          </w:tcPr>
          <w:p>
            <w:pPr>
              <w:bidi/>
            </w:pPr>
            <w:r>
              <w:rPr>
                <w:sz w:val="19"/>
                <w:rtl w:val="1"/>
                <w:lang w:bidi="ar-SA"/>
              </w:rPr>
              <w:t>مدير النظام، مدير المركز، مدير إدارة التقييم، إدارة تطوير الكفاءات</w:t>
            </w:r>
          </w:p>
        </w:tc>
      </w:tr>
      <w:tr>
        <w:tc>
          <w:tcPr>
            <w:tcW w:type="dxa" w:w="3250"/>
          </w:tcPr>
          <w:p>
            <w:pPr>
              <w:bidi/>
            </w:pPr>
            <w:r>
              <w:rPr>
                <w:sz w:val="19"/>
                <w:rtl w:val="1"/>
                <w:lang w:bidi="ar-SA"/>
              </w:rPr>
              <w:t>ليس لديك صلاحية إسناد مجموعات المشاركين</w:t>
            </w:r>
          </w:p>
        </w:tc>
        <w:tc>
          <w:tcPr>
            <w:tcW w:type="dxa" w:w="3250"/>
          </w:tcPr>
          <w:p>
            <w:pPr>
              <w:bidi/>
            </w:pPr>
            <w:r>
              <w:rPr>
                <w:rFonts w:ascii="Consolas" w:hAnsi="Consolas"/>
                <w:sz w:val="19"/>
                <w:rFonts w:ascii="Consolas" w:hAnsi="Consolas" w:cs="Consolas"/>
                <w:rtl w:val="0"/>
                <w:lang w:bidi="ar-SA"/>
              </w:rPr>
              <w:t>roster.manage</w:t>
            </w:r>
          </w:p>
        </w:tc>
        <w:tc>
          <w:tcPr>
            <w:tcW w:type="dxa" w:w="3250"/>
          </w:tcPr>
          <w:p>
            <w:pPr>
              <w:bidi/>
            </w:pPr>
            <w:r>
              <w:rPr>
                <w:sz w:val="19"/>
                <w:rtl w:val="1"/>
                <w:lang w:bidi="ar-SA"/>
              </w:rPr>
              <w:t>مدير النظام، مدير المركز، مسؤول الجدولة</w:t>
            </w:r>
          </w:p>
        </w:tc>
      </w:tr>
      <w:tr>
        <w:tc>
          <w:tcPr>
            <w:tcW w:type="dxa" w:w="3250"/>
          </w:tcPr>
          <w:p>
            <w:pPr>
              <w:bidi/>
            </w:pPr>
            <w:r>
              <w:rPr>
                <w:sz w:val="19"/>
                <w:rtl w:val="1"/>
                <w:lang w:bidi="ar-SA"/>
              </w:rPr>
              <w:t>ليس لديك صلاحية إرسال الدعوات / عرض سجل المراسلات</w:t>
            </w:r>
          </w:p>
        </w:tc>
        <w:tc>
          <w:tcPr>
            <w:tcW w:type="dxa" w:w="3250"/>
          </w:tcPr>
          <w:p>
            <w:pPr>
              <w:bidi/>
            </w:pPr>
            <w:r>
              <w:rPr>
                <w:rFonts w:ascii="Consolas" w:hAnsi="Consolas"/>
                <w:sz w:val="19"/>
                <w:rFonts w:ascii="Consolas" w:hAnsi="Consolas" w:cs="Consolas"/>
                <w:rtl w:val="0"/>
                <w:lang w:bidi="ar-SA"/>
              </w:rPr>
              <w:t>communication.invite</w:t>
            </w:r>
          </w:p>
        </w:tc>
        <w:tc>
          <w:tcPr>
            <w:tcW w:type="dxa" w:w="3250"/>
          </w:tcPr>
          <w:p>
            <w:pPr>
              <w:bidi/>
            </w:pPr>
            <w:r>
              <w:rPr>
                <w:sz w:val="19"/>
                <w:rtl w:val="1"/>
                <w:lang w:bidi="ar-SA"/>
              </w:rPr>
              <w:t xml:space="preserve">مدير النظام، مدير المركز، الجدولة، الاستقبال — </w:t>
            </w:r>
            <w:r>
              <w:rPr>
                <w:b/>
                <w:sz w:val="19"/>
                <w:rtl w:val="1"/>
                <w:lang w:bidi="ar-SA"/>
              </w:rPr>
              <w:t>بلا شاشة</w:t>
            </w:r>
          </w:p>
        </w:tc>
      </w:tr>
      <w:tr>
        <w:tc>
          <w:tcPr>
            <w:tcW w:type="dxa" w:w="3250"/>
          </w:tcPr>
          <w:p>
            <w:pPr>
              <w:bidi/>
            </w:pPr>
            <w:r>
              <w:rPr>
                <w:sz w:val="19"/>
                <w:rtl w:val="1"/>
                <w:lang w:bidi="ar-SA"/>
              </w:rPr>
              <w:t>ليس لديك صلاحية عرض سجل التدقيق</w:t>
            </w:r>
          </w:p>
        </w:tc>
        <w:tc>
          <w:tcPr>
            <w:tcW w:type="dxa" w:w="3250"/>
          </w:tcPr>
          <w:p>
            <w:pPr>
              <w:bidi/>
            </w:pPr>
            <w:r>
              <w:rPr>
                <w:rFonts w:ascii="Consolas" w:hAnsi="Consolas"/>
                <w:sz w:val="19"/>
                <w:rFonts w:ascii="Consolas" w:hAnsi="Consolas" w:cs="Consolas"/>
                <w:rtl w:val="0"/>
                <w:lang w:bidi="ar-SA"/>
              </w:rPr>
              <w:t>audit.view</w:t>
            </w:r>
          </w:p>
        </w:tc>
        <w:tc>
          <w:tcPr>
            <w:tcW w:type="dxa" w:w="3250"/>
          </w:tcPr>
          <w:p>
            <w:pPr>
              <w:bidi/>
            </w:pPr>
            <w:r>
              <w:rPr>
                <w:sz w:val="19"/>
                <w:rtl w:val="1"/>
                <w:lang w:bidi="ar-SA"/>
              </w:rPr>
              <w:t>مدير النظام، مدير المركز</w:t>
            </w:r>
          </w:p>
        </w:tc>
      </w:tr>
      <w:tr>
        <w:tc>
          <w:tcPr>
            <w:tcW w:type="dxa" w:w="3250"/>
          </w:tcPr>
          <w:p>
            <w:pPr>
              <w:bidi/>
            </w:pPr>
            <w:r>
              <w:rPr>
                <w:sz w:val="19"/>
                <w:rtl w:val="1"/>
                <w:lang w:bidi="ar-SA"/>
              </w:rPr>
              <w:t>ليس لديك صلاحية إدارة المستخدمين / الأدوار / الإعدادات</w:t>
            </w:r>
          </w:p>
        </w:tc>
        <w:tc>
          <w:tcPr>
            <w:tcW w:type="dxa" w:w="3250"/>
          </w:tcPr>
          <w:p>
            <w:pPr>
              <w:bidi/>
            </w:pPr>
            <w:r>
              <w:rPr>
                <w:rFonts w:ascii="Consolas" w:hAnsi="Consolas"/>
                <w:sz w:val="19"/>
                <w:rFonts w:ascii="Consolas" w:hAnsi="Consolas" w:cs="Consolas"/>
                <w:rtl w:val="0"/>
                <w:lang w:bidi="ar-SA"/>
              </w:rPr>
              <w:t>user.manage</w:t>
            </w:r>
            <w:r>
              <w:rPr>
                <w:sz w:val="19"/>
                <w:rtl w:val="1"/>
                <w:lang w:bidi="ar-SA"/>
              </w:rPr>
              <w:t xml:space="preserve"> / </w:t>
            </w:r>
            <w:r>
              <w:rPr>
                <w:rFonts w:ascii="Consolas" w:hAnsi="Consolas"/>
                <w:sz w:val="19"/>
                <w:rFonts w:ascii="Consolas" w:hAnsi="Consolas" w:cs="Consolas"/>
                <w:rtl w:val="0"/>
                <w:lang w:bidi="ar-SA"/>
              </w:rPr>
              <w:t>settings.manage</w:t>
            </w:r>
          </w:p>
        </w:tc>
        <w:tc>
          <w:tcPr>
            <w:tcW w:type="dxa" w:w="3250"/>
          </w:tcPr>
          <w:p>
            <w:pPr>
              <w:bidi/>
            </w:pPr>
            <w:r>
              <w:rPr>
                <w:sz w:val="19"/>
                <w:rtl w:val="1"/>
                <w:lang w:bidi="ar-SA"/>
              </w:rPr>
              <w:t xml:space="preserve">مدير النظام وحده — </w:t>
            </w:r>
            <w:r>
              <w:rPr>
                <w:b/>
                <w:sz w:val="19"/>
                <w:rtl w:val="1"/>
                <w:lang w:bidi="ar-SA"/>
              </w:rPr>
              <w:t>لا تُفوَّض</w:t>
            </w:r>
          </w:p>
        </w:tc>
      </w:tr>
    </w:tbl>
    <w:p/>
    <w:p>
      <w:pPr>
        <w:bidi/>
        <w:ind w:left="360" w:right="216"/>
        <w:shd w:val="clear" w:color="auto" w:fill="FFF8E6"/>
      </w:pPr>
      <w:r>
        <w:rPr>
          <w:sz w:val="21"/>
          <w:rtl w:val="1"/>
          <w:lang w:bidi="ar-SA"/>
        </w:rPr>
        <w:t xml:space="preserve">🔒 ثلاث سلطات </w:t>
      </w:r>
      <w:r>
        <w:rPr>
          <w:b/>
          <w:sz w:val="21"/>
          <w:rtl w:val="1"/>
          <w:lang w:bidi="ar-SA"/>
        </w:rPr>
        <w:t>تُدار بالدور وحده</w:t>
      </w:r>
      <w:r>
        <w:rPr>
          <w:sz w:val="21"/>
          <w:rtl w:val="1"/>
          <w:lang w:bidi="ar-SA"/>
        </w:rPr>
        <w:t>: إدارة المستخدمين (</w:t>
      </w:r>
      <w:r>
        <w:rPr>
          <w:rFonts w:ascii="Consolas" w:hAnsi="Consolas"/>
          <w:sz w:val="21"/>
          <w:rFonts w:ascii="Consolas" w:hAnsi="Consolas" w:cs="Consolas"/>
          <w:rtl w:val="0"/>
          <w:lang w:bidi="ar-SA"/>
        </w:rPr>
        <w:t>user.manage</w:t>
      </w:r>
      <w:r>
        <w:rPr>
          <w:sz w:val="21"/>
          <w:rtl w:val="1"/>
          <w:lang w:bidi="ar-SA"/>
        </w:rPr>
        <w:t>)، وإدارة الإعدادات (</w:t>
      </w:r>
      <w:r>
        <w:rPr>
          <w:rFonts w:ascii="Consolas" w:hAnsi="Consolas"/>
          <w:sz w:val="21"/>
          <w:rFonts w:ascii="Consolas" w:hAnsi="Consolas" w:cs="Consolas"/>
          <w:rtl w:val="0"/>
          <w:lang w:bidi="ar-SA"/>
        </w:rPr>
        <w:t>settings.manage</w:t>
      </w:r>
      <w:r>
        <w:rPr>
          <w:sz w:val="21"/>
          <w:rtl w:val="1"/>
          <w:lang w:bidi="ar-SA"/>
        </w:rPr>
        <w:t>)، وسجل التدقيق (</w:t>
      </w:r>
      <w:r>
        <w:rPr>
          <w:rFonts w:ascii="Consolas" w:hAnsi="Consolas"/>
          <w:sz w:val="21"/>
          <w:rFonts w:ascii="Consolas" w:hAnsi="Consolas" w:cs="Consolas"/>
          <w:rtl w:val="0"/>
          <w:lang w:bidi="ar-SA"/>
        </w:rPr>
        <w:t>audit.view</w:t>
      </w:r>
      <w:r>
        <w:rPr>
          <w:sz w:val="21"/>
          <w:rtl w:val="1"/>
          <w:lang w:bidi="ar-SA"/>
        </w:rPr>
        <w:t xml:space="preserve">). لا تُمنح ولا تُسحب باستثناءٍ فردي على حساب، ولا تُبدَّل من شاشة الأدوار — والرسالة عندها: «هذه الصلاحيات تُدار بالدور لا بالاستثناء الفردي». وهي في الأصل مصفوفة الأدوار: سجل التدقيق مثلاً يحمله مدير المركز بدوره، لكن لا أحد يستطيع إعطاءه لشخصٍ بعينه بنقرة. والسبب: لو فُوِّضت </w:t>
      </w:r>
      <w:r>
        <w:rPr>
          <w:rFonts w:ascii="Consolas" w:hAnsi="Consolas"/>
          <w:sz w:val="21"/>
          <w:rFonts w:ascii="Consolas" w:hAnsi="Consolas" w:cs="Consolas"/>
          <w:rtl w:val="0"/>
          <w:lang w:bidi="ar-SA"/>
        </w:rPr>
        <w:t>user.manage</w:t>
      </w:r>
      <w:r>
        <w:rPr>
          <w:sz w:val="21"/>
          <w:rtl w:val="1"/>
          <w:lang w:bidi="ar-SA"/>
        </w:rPr>
        <w:t xml:space="preserve"> لغير مدير النظام، لَملك حاملُها توزيع كل صلاحية على كل حساب، فتنهار حدود المصفوفة كلّها.</w:t>
      </w:r>
    </w:p>
    <w:p>
      <w:pPr>
        <w:pStyle w:val="Heading2"/>
        <w:bidi/>
      </w:pPr>
      <w:r>
        <w:rPr>
          <w:rtl w:val="1"/>
          <w:lang w:bidi="ar-SA"/>
        </w:rPr>
        <w:t>ب) «لا يمكن …» — الحالة تمنع لا الصلاحية</w:t>
      </w:r>
    </w:p>
    <w:p>
      <w:pPr>
        <w:bidi/>
      </w:pPr>
      <w:r>
        <w:rPr>
          <w:rtl w:val="1"/>
          <w:lang w:bidi="ar-SA"/>
        </w:rPr>
        <w:t xml:space="preserve">هنا الصلاحية موجودة، لكنّ </w:t>
      </w:r>
      <w:r>
        <w:rPr>
          <w:b/>
          <w:rtl w:val="1"/>
          <w:lang w:bidi="ar-SA"/>
        </w:rPr>
        <w:t>حالة السجلّ</w:t>
      </w:r>
      <w:r>
        <w:rPr>
          <w:rtl w:val="1"/>
          <w:lang w:bidi="ar-SA"/>
        </w:rPr>
        <w:t xml:space="preserve"> لا تسمح بالفعل الآن. هذه أهمّها:</w:t>
      </w:r>
    </w:p>
    <w:tbl>
      <w:tblPr>
        <w:tblStyle w:val="TableGrid"/>
        <w:tblW w:type="auto" w:w="0"/>
        <w:jc w:val="center"/>
        <w:tblLook w:firstColumn="1" w:firstRow="1" w:lastColumn="0" w:lastRow="0" w:noHBand="0" w:noVBand="1" w:val="04A0"/>
        <w:bidiVisual/>
      </w:tblPr>
      <w:tblGrid>
        <w:gridCol w:w="3250"/>
        <w:gridCol w:w="3250"/>
        <w:gridCol w:w="3250"/>
      </w:tblGrid>
      <w:tr>
        <w:tc>
          <w:tcPr>
            <w:tcW w:type="dxa" w:w="3250"/>
            <w:shd w:val="clear" w:color="auto" w:fill="EAF5EF"/>
          </w:tcPr>
          <w:p>
            <w:pPr>
              <w:bidi/>
            </w:pPr>
            <w:r>
              <w:rPr>
                <w:b/>
                <w:sz w:val="19"/>
              </w:rPr>
            </w:r>
            <w:r>
              <w:rPr>
                <w:b/>
                <w:sz w:val="19"/>
                <w:rtl w:val="1"/>
                <w:lang w:bidi="ar-SA"/>
              </w:rPr>
              <w:t>الرسالة</w:t>
            </w:r>
          </w:p>
        </w:tc>
        <w:tc>
          <w:tcPr>
            <w:tcW w:type="dxa" w:w="3250"/>
            <w:shd w:val="clear" w:color="auto" w:fill="EAF5EF"/>
          </w:tcPr>
          <w:p>
            <w:pPr>
              <w:bidi/>
            </w:pPr>
            <w:r>
              <w:rPr>
                <w:b/>
                <w:sz w:val="19"/>
              </w:rPr>
            </w:r>
            <w:r>
              <w:rPr>
                <w:b/>
                <w:sz w:val="19"/>
                <w:rtl w:val="1"/>
                <w:lang w:bidi="ar-SA"/>
              </w:rPr>
              <w:t>لماذا</w:t>
            </w:r>
          </w:p>
        </w:tc>
        <w:tc>
          <w:tcPr>
            <w:tcW w:type="dxa" w:w="3250"/>
            <w:shd w:val="clear" w:color="auto" w:fill="EAF5EF"/>
          </w:tcPr>
          <w:p>
            <w:pPr>
              <w:bidi/>
            </w:pPr>
            <w:r>
              <w:rPr>
                <w:b/>
                <w:sz w:val="19"/>
              </w:rPr>
            </w:r>
            <w:r>
              <w:rPr>
                <w:b/>
                <w:sz w:val="19"/>
                <w:rtl w:val="1"/>
                <w:lang w:bidi="ar-SA"/>
              </w:rPr>
              <w:t>ما تفعله</w:t>
            </w:r>
          </w:p>
        </w:tc>
      </w:tr>
      <w:tr>
        <w:tc>
          <w:tcPr>
            <w:tcW w:type="dxa" w:w="3250"/>
          </w:tcPr>
          <w:p>
            <w:pPr>
              <w:bidi/>
            </w:pPr>
            <w:r>
              <w:rPr>
                <w:sz w:val="19"/>
                <w:rtl w:val="1"/>
                <w:lang w:bidi="ar-SA"/>
              </w:rPr>
              <w:t>لا يمكن جدولة مشارك غير معتمد للتقييم</w:t>
            </w:r>
          </w:p>
        </w:tc>
        <w:tc>
          <w:tcPr>
            <w:tcW w:type="dxa" w:w="3250"/>
          </w:tcPr>
          <w:p>
            <w:pPr>
              <w:bidi/>
            </w:pPr>
            <w:r>
              <w:rPr>
                <w:sz w:val="19"/>
                <w:rtl w:val="1"/>
                <w:lang w:bidi="ar-SA"/>
              </w:rPr>
              <w:t>الجدولة تلي اعتماد الترشيح</w:t>
            </w:r>
          </w:p>
        </w:tc>
        <w:tc>
          <w:tcPr>
            <w:tcW w:type="dxa" w:w="3250"/>
          </w:tcPr>
          <w:p>
            <w:pPr>
              <w:bidi/>
            </w:pPr>
            <w:r>
              <w:rPr>
                <w:sz w:val="19"/>
                <w:rtl w:val="1"/>
                <w:lang w:bidi="ar-SA"/>
              </w:rPr>
              <w:t>اعتمِد المشارك من قاعدة المشاركين أوّلاً</w:t>
            </w:r>
          </w:p>
        </w:tc>
      </w:tr>
      <w:tr>
        <w:tc>
          <w:tcPr>
            <w:tcW w:type="dxa" w:w="3250"/>
          </w:tcPr>
          <w:p>
            <w:pPr>
              <w:bidi/>
            </w:pPr>
            <w:r>
              <w:rPr>
                <w:sz w:val="19"/>
                <w:rtl w:val="1"/>
                <w:lang w:bidi="ar-SA"/>
              </w:rPr>
              <w:t>لا يمكن تقييم مشارك غير معتمد للتقييم</w:t>
            </w:r>
          </w:p>
        </w:tc>
        <w:tc>
          <w:tcPr>
            <w:tcW w:type="dxa" w:w="3250"/>
          </w:tcPr>
          <w:p>
            <w:pPr>
              <w:bidi/>
            </w:pPr>
            <w:r>
              <w:rPr>
                <w:sz w:val="19"/>
                <w:rtl w:val="1"/>
                <w:lang w:bidi="ar-SA"/>
              </w:rPr>
              <w:t>كذلك</w:t>
            </w:r>
          </w:p>
        </w:tc>
        <w:tc>
          <w:tcPr>
            <w:tcW w:type="dxa" w:w="3250"/>
          </w:tcPr>
          <w:p>
            <w:pPr>
              <w:bidi/>
            </w:pPr>
            <w:r>
              <w:rPr>
                <w:sz w:val="19"/>
                <w:rtl w:val="1"/>
                <w:lang w:bidi="ar-SA"/>
              </w:rPr>
              <w:t>كما سبق</w:t>
            </w:r>
          </w:p>
        </w:tc>
      </w:tr>
      <w:tr>
        <w:tc>
          <w:tcPr>
            <w:tcW w:type="dxa" w:w="3250"/>
          </w:tcPr>
          <w:p>
            <w:pPr>
              <w:bidi/>
            </w:pPr>
            <w:r>
              <w:rPr>
                <w:sz w:val="19"/>
                <w:rtl w:val="1"/>
                <w:lang w:bidi="ar-SA"/>
              </w:rPr>
              <w:t>لا يمكن اعتماد مشارك غادر حالة المسودة</w:t>
            </w:r>
          </w:p>
        </w:tc>
        <w:tc>
          <w:tcPr>
            <w:tcW w:type="dxa" w:w="3250"/>
          </w:tcPr>
          <w:p>
            <w:pPr>
              <w:bidi/>
            </w:pPr>
            <w:r>
              <w:rPr>
                <w:sz w:val="19"/>
                <w:rtl w:val="1"/>
                <w:lang w:bidi="ar-SA"/>
              </w:rPr>
              <w:t>الاعتماد يقع مرّة واحدة</w:t>
            </w:r>
          </w:p>
        </w:tc>
        <w:tc>
          <w:tcPr>
            <w:tcW w:type="dxa" w:w="3250"/>
          </w:tcPr>
          <w:p>
            <w:pPr>
              <w:bidi/>
            </w:pPr>
            <w:r>
              <w:rPr>
                <w:sz w:val="19"/>
                <w:rtl w:val="1"/>
                <w:lang w:bidi="ar-SA"/>
              </w:rPr>
              <w:t>لا شيء — هو معتمد فعلاً</w:t>
            </w:r>
          </w:p>
        </w:tc>
      </w:tr>
      <w:tr>
        <w:tc>
          <w:tcPr>
            <w:tcW w:type="dxa" w:w="3250"/>
          </w:tcPr>
          <w:p>
            <w:pPr>
              <w:bidi/>
            </w:pPr>
            <w:r>
              <w:rPr>
                <w:sz w:val="19"/>
                <w:rtl w:val="1"/>
                <w:lang w:bidi="ar-SA"/>
              </w:rPr>
              <w:t>لا يمكن تسجيل الحضور إلا لجلسات اليوم</w:t>
            </w:r>
          </w:p>
        </w:tc>
        <w:tc>
          <w:tcPr>
            <w:tcW w:type="dxa" w:w="3250"/>
          </w:tcPr>
          <w:p>
            <w:pPr>
              <w:bidi/>
            </w:pPr>
            <w:r>
              <w:rPr>
                <w:sz w:val="19"/>
                <w:rtl w:val="1"/>
                <w:lang w:bidi="ar-SA"/>
              </w:rPr>
              <w:t>الحضور واقعةٌ في يومها</w:t>
            </w:r>
          </w:p>
        </w:tc>
        <w:tc>
          <w:tcPr>
            <w:tcW w:type="dxa" w:w="3250"/>
          </w:tcPr>
          <w:p>
            <w:pPr>
              <w:bidi/>
            </w:pPr>
            <w:r>
              <w:rPr>
                <w:sz w:val="19"/>
                <w:rtl w:val="1"/>
                <w:lang w:bidi="ar-SA"/>
              </w:rPr>
              <w:t>لجلسة فائتة: تُعالَج بإعادة الجدولة لا بتسجيل حضورٍ رجعي</w:t>
            </w:r>
          </w:p>
        </w:tc>
      </w:tr>
      <w:tr>
        <w:tc>
          <w:tcPr>
            <w:tcW w:type="dxa" w:w="3250"/>
          </w:tcPr>
          <w:p>
            <w:pPr>
              <w:bidi/>
            </w:pPr>
            <w:r>
              <w:rPr>
                <w:sz w:val="19"/>
                <w:rtl w:val="1"/>
                <w:lang w:bidi="ar-SA"/>
              </w:rPr>
              <w:t>لا يمكن تعديل جلسة سُجّل حضورها</w:t>
            </w:r>
          </w:p>
        </w:tc>
        <w:tc>
          <w:tcPr>
            <w:tcW w:type="dxa" w:w="3250"/>
          </w:tcPr>
          <w:p>
            <w:pPr>
              <w:bidi/>
            </w:pPr>
            <w:r>
              <w:rPr>
                <w:sz w:val="19"/>
                <w:rtl w:val="1"/>
                <w:lang w:bidi="ar-SA"/>
              </w:rPr>
              <w:t>الحضور أثبت وقوعها</w:t>
            </w:r>
          </w:p>
        </w:tc>
        <w:tc>
          <w:tcPr>
            <w:tcW w:type="dxa" w:w="3250"/>
          </w:tcPr>
          <w:p>
            <w:pPr>
              <w:bidi/>
            </w:pPr>
            <w:r>
              <w:rPr>
                <w:sz w:val="19"/>
                <w:rtl w:val="1"/>
                <w:lang w:bidi="ar-SA"/>
              </w:rPr>
              <w:t>أعِد جدولتها بدل تعديلها</w:t>
            </w:r>
          </w:p>
        </w:tc>
      </w:tr>
      <w:tr>
        <w:tc>
          <w:tcPr>
            <w:tcW w:type="dxa" w:w="3250"/>
          </w:tcPr>
          <w:p>
            <w:pPr>
              <w:bidi/>
            </w:pPr>
            <w:r>
              <w:rPr>
                <w:sz w:val="19"/>
                <w:rtl w:val="1"/>
                <w:lang w:bidi="ar-SA"/>
              </w:rPr>
              <w:t>لا يمكن حذف جلسة سُجّل حضورها</w:t>
            </w:r>
          </w:p>
        </w:tc>
        <w:tc>
          <w:tcPr>
            <w:tcW w:type="dxa" w:w="3250"/>
          </w:tcPr>
          <w:p>
            <w:pPr>
              <w:bidi/>
            </w:pPr>
            <w:r>
              <w:rPr>
                <w:sz w:val="19"/>
                <w:rtl w:val="1"/>
                <w:lang w:bidi="ar-SA"/>
              </w:rPr>
              <w:t>كذلك</w:t>
            </w:r>
          </w:p>
        </w:tc>
        <w:tc>
          <w:tcPr>
            <w:tcW w:type="dxa" w:w="3250"/>
          </w:tcPr>
          <w:p>
            <w:pPr>
              <w:bidi/>
            </w:pPr>
            <w:r>
              <w:rPr>
                <w:sz w:val="19"/>
                <w:rtl w:val="1"/>
                <w:lang w:bidi="ar-SA"/>
              </w:rPr>
              <w:t>كما سبق</w:t>
            </w:r>
          </w:p>
        </w:tc>
      </w:tr>
      <w:tr>
        <w:tc>
          <w:tcPr>
            <w:tcW w:type="dxa" w:w="3250"/>
          </w:tcPr>
          <w:p>
            <w:pPr>
              <w:bidi/>
            </w:pPr>
            <w:r>
              <w:rPr>
                <w:sz w:val="19"/>
                <w:rtl w:val="1"/>
                <w:lang w:bidi="ar-SA"/>
              </w:rPr>
              <w:t>لا يمكن إرسال تقييم بدون درجات</w:t>
            </w:r>
          </w:p>
        </w:tc>
        <w:tc>
          <w:tcPr>
            <w:tcW w:type="dxa" w:w="3250"/>
          </w:tcPr>
          <w:p>
            <w:pPr>
              <w:bidi/>
            </w:pPr>
            <w:r>
              <w:rPr>
                <w:sz w:val="19"/>
                <w:rtl w:val="1"/>
                <w:lang w:bidi="ar-SA"/>
              </w:rPr>
              <w:t>التقييم الفارغ لا يُعتمد</w:t>
            </w:r>
          </w:p>
        </w:tc>
        <w:tc>
          <w:tcPr>
            <w:tcW w:type="dxa" w:w="3250"/>
          </w:tcPr>
          <w:p>
            <w:pPr>
              <w:bidi/>
            </w:pPr>
            <w:r>
              <w:rPr>
                <w:sz w:val="19"/>
                <w:rtl w:val="1"/>
                <w:lang w:bidi="ar-SA"/>
              </w:rPr>
              <w:t>ارصد الدرجات ثم أرسِل</w:t>
            </w:r>
          </w:p>
        </w:tc>
      </w:tr>
      <w:tr>
        <w:tc>
          <w:tcPr>
            <w:tcW w:type="dxa" w:w="3250"/>
          </w:tcPr>
          <w:p>
            <w:pPr>
              <w:bidi/>
            </w:pPr>
            <w:r>
              <w:rPr>
                <w:sz w:val="19"/>
                <w:rtl w:val="1"/>
                <w:lang w:bidi="ar-SA"/>
              </w:rPr>
              <w:t>لا يمكن تعديل تقييم تم إرساله أو اعتماده</w:t>
            </w:r>
          </w:p>
        </w:tc>
        <w:tc>
          <w:tcPr>
            <w:tcW w:type="dxa" w:w="3250"/>
          </w:tcPr>
          <w:p>
            <w:pPr>
              <w:bidi/>
            </w:pPr>
            <w:r>
              <w:rPr>
                <w:sz w:val="19"/>
                <w:rtl w:val="1"/>
                <w:lang w:bidi="ar-SA"/>
              </w:rPr>
              <w:t>الدرجات تُقفل بالإرسال</w:t>
            </w:r>
          </w:p>
        </w:tc>
        <w:tc>
          <w:tcPr>
            <w:tcW w:type="dxa" w:w="3250"/>
          </w:tcPr>
          <w:p>
            <w:pPr>
              <w:bidi/>
            </w:pPr>
            <w:r>
              <w:rPr>
                <w:sz w:val="19"/>
                <w:rtl w:val="1"/>
                <w:lang w:bidi="ar-SA"/>
              </w:rPr>
              <w:t>اطلب إرجاعه من صاحب الصلاحية</w:t>
            </w:r>
          </w:p>
        </w:tc>
      </w:tr>
      <w:tr>
        <w:tc>
          <w:tcPr>
            <w:tcW w:type="dxa" w:w="3250"/>
          </w:tcPr>
          <w:p>
            <w:pPr>
              <w:bidi/>
            </w:pPr>
            <w:r>
              <w:rPr>
                <w:sz w:val="19"/>
                <w:rtl w:val="1"/>
                <w:lang w:bidi="ar-SA"/>
              </w:rPr>
              <w:t>لا يمكن اعتماد تقييم غير مُرسل</w:t>
            </w:r>
          </w:p>
        </w:tc>
        <w:tc>
          <w:tcPr>
            <w:tcW w:type="dxa" w:w="3250"/>
          </w:tcPr>
          <w:p>
            <w:pPr>
              <w:bidi/>
            </w:pPr>
            <w:r>
              <w:rPr>
                <w:sz w:val="19"/>
                <w:rtl w:val="1"/>
                <w:lang w:bidi="ar-SA"/>
              </w:rPr>
              <w:t>الاعتماد يلي الإرسال</w:t>
            </w:r>
          </w:p>
        </w:tc>
        <w:tc>
          <w:tcPr>
            <w:tcW w:type="dxa" w:w="3250"/>
          </w:tcPr>
          <w:p>
            <w:pPr>
              <w:bidi/>
            </w:pPr>
            <w:r>
              <w:rPr>
                <w:sz w:val="19"/>
                <w:rtl w:val="1"/>
                <w:lang w:bidi="ar-SA"/>
              </w:rPr>
              <w:t>يرسله راصده أوّلاً</w:t>
            </w:r>
          </w:p>
        </w:tc>
      </w:tr>
      <w:tr>
        <w:tc>
          <w:tcPr>
            <w:tcW w:type="dxa" w:w="3250"/>
          </w:tcPr>
          <w:p>
            <w:pPr>
              <w:bidi/>
            </w:pPr>
            <w:r>
              <w:rPr>
                <w:sz w:val="19"/>
                <w:rtl w:val="1"/>
                <w:lang w:bidi="ar-SA"/>
              </w:rPr>
              <w:t>لا يمكن إنشاء تقرير قبل انتهاء تقييم المشارك</w:t>
            </w:r>
          </w:p>
        </w:tc>
        <w:tc>
          <w:tcPr>
            <w:tcW w:type="dxa" w:w="3250"/>
          </w:tcPr>
          <w:p>
            <w:pPr>
              <w:bidi/>
            </w:pPr>
            <w:r>
              <w:rPr>
                <w:sz w:val="19"/>
                <w:rtl w:val="1"/>
                <w:lang w:bidi="ar-SA"/>
              </w:rPr>
              <w:t>التقرير يُبنى على تقييمٍ مكتمل</w:t>
            </w:r>
          </w:p>
        </w:tc>
        <w:tc>
          <w:tcPr>
            <w:tcW w:type="dxa" w:w="3250"/>
          </w:tcPr>
          <w:p>
            <w:pPr>
              <w:bidi/>
            </w:pPr>
            <w:r>
              <w:rPr>
                <w:sz w:val="19"/>
                <w:rtl w:val="1"/>
                <w:lang w:bidi="ar-SA"/>
              </w:rPr>
              <w:t>أكمِل أنشطة التقييم</w:t>
            </w:r>
          </w:p>
        </w:tc>
      </w:tr>
      <w:tr>
        <w:tc>
          <w:tcPr>
            <w:tcW w:type="dxa" w:w="3250"/>
          </w:tcPr>
          <w:p>
            <w:pPr>
              <w:bidi/>
            </w:pPr>
            <w:r>
              <w:rPr>
                <w:sz w:val="19"/>
                <w:rtl w:val="1"/>
                <w:lang w:bidi="ar-SA"/>
              </w:rPr>
              <w:t>لا يمكن تعديل تقرير في هذه الحالة</w:t>
            </w:r>
          </w:p>
        </w:tc>
        <w:tc>
          <w:tcPr>
            <w:tcW w:type="dxa" w:w="3250"/>
          </w:tcPr>
          <w:p>
            <w:pPr>
              <w:bidi/>
            </w:pPr>
            <w:r>
              <w:rPr>
                <w:sz w:val="19"/>
                <w:rtl w:val="1"/>
                <w:lang w:bidi="ar-SA"/>
              </w:rPr>
              <w:t>التقرير في سلسلة الاعتماد</w:t>
            </w:r>
          </w:p>
        </w:tc>
        <w:tc>
          <w:tcPr>
            <w:tcW w:type="dxa" w:w="3250"/>
          </w:tcPr>
          <w:p>
            <w:pPr>
              <w:bidi/>
            </w:pPr>
            <w:r>
              <w:rPr>
                <w:sz w:val="19"/>
                <w:rtl w:val="1"/>
                <w:lang w:bidi="ar-SA"/>
              </w:rPr>
              <w:t>يُرجعه مدير المركز إن لزم التعديل</w:t>
            </w:r>
          </w:p>
        </w:tc>
      </w:tr>
      <w:tr>
        <w:tc>
          <w:tcPr>
            <w:tcW w:type="dxa" w:w="3250"/>
          </w:tcPr>
          <w:p>
            <w:pPr>
              <w:bidi/>
            </w:pPr>
            <w:r>
              <w:rPr>
                <w:sz w:val="19"/>
                <w:rtl w:val="1"/>
                <w:lang w:bidi="ar-SA"/>
              </w:rPr>
              <w:t>لا يمكن إرجاع تقرير غير مُرسل للاعتماد</w:t>
            </w:r>
          </w:p>
        </w:tc>
        <w:tc>
          <w:tcPr>
            <w:tcW w:type="dxa" w:w="3250"/>
          </w:tcPr>
          <w:p>
            <w:pPr>
              <w:bidi/>
            </w:pPr>
            <w:r>
              <w:rPr>
                <w:sz w:val="19"/>
                <w:rtl w:val="1"/>
                <w:lang w:bidi="ar-SA"/>
              </w:rPr>
              <w:t>لا شيء يُرجَع منه</w:t>
            </w:r>
          </w:p>
        </w:tc>
        <w:tc>
          <w:tcPr>
            <w:tcW w:type="dxa" w:w="3250"/>
          </w:tcPr>
          <w:p>
            <w:pPr>
              <w:bidi/>
            </w:pPr>
            <w:r>
              <w:rPr>
                <w:sz w:val="19"/>
                <w:rtl w:val="1"/>
                <w:lang w:bidi="ar-SA"/>
              </w:rPr>
              <w:t>—</w:t>
            </w:r>
          </w:p>
        </w:tc>
      </w:tr>
      <w:tr>
        <w:tc>
          <w:tcPr>
            <w:tcW w:type="dxa" w:w="3250"/>
          </w:tcPr>
          <w:p>
            <w:pPr>
              <w:bidi/>
            </w:pPr>
            <w:r>
              <w:rPr>
                <w:sz w:val="19"/>
                <w:rtl w:val="1"/>
                <w:lang w:bidi="ar-SA"/>
              </w:rPr>
              <w:t>لا يمكن إرجاع تقييم غير مُرسل</w:t>
            </w:r>
          </w:p>
        </w:tc>
        <w:tc>
          <w:tcPr>
            <w:tcW w:type="dxa" w:w="3250"/>
          </w:tcPr>
          <w:p>
            <w:pPr>
              <w:bidi/>
            </w:pPr>
            <w:r>
              <w:rPr>
                <w:sz w:val="19"/>
                <w:rtl w:val="1"/>
                <w:lang w:bidi="ar-SA"/>
              </w:rPr>
              <w:t>كذلك للتقييم</w:t>
            </w:r>
          </w:p>
        </w:tc>
        <w:tc>
          <w:tcPr>
            <w:tcW w:type="dxa" w:w="3250"/>
          </w:tcPr>
          <w:p>
            <w:pPr>
              <w:bidi/>
            </w:pPr>
            <w:r>
              <w:rPr>
                <w:sz w:val="19"/>
                <w:rtl w:val="1"/>
                <w:lang w:bidi="ar-SA"/>
              </w:rPr>
              <w:t>—</w:t>
            </w:r>
          </w:p>
        </w:tc>
      </w:tr>
      <w:tr>
        <w:tc>
          <w:tcPr>
            <w:tcW w:type="dxa" w:w="3250"/>
          </w:tcPr>
          <w:p>
            <w:pPr>
              <w:bidi/>
            </w:pPr>
            <w:r>
              <w:rPr>
                <w:sz w:val="19"/>
                <w:rtl w:val="1"/>
                <w:lang w:bidi="ar-SA"/>
              </w:rPr>
              <w:t>التقرير ليس في حالة إرجاع</w:t>
            </w:r>
          </w:p>
        </w:tc>
        <w:tc>
          <w:tcPr>
            <w:tcW w:type="dxa" w:w="3250"/>
          </w:tcPr>
          <w:p>
            <w:pPr>
              <w:bidi/>
            </w:pPr>
            <w:r>
              <w:rPr>
                <w:sz w:val="19"/>
                <w:rtl w:val="1"/>
                <w:lang w:bidi="ar-SA"/>
              </w:rPr>
              <w:t>حاولت إعادة إرسال تقرير لم يُرجَع أصلاً</w:t>
            </w:r>
          </w:p>
        </w:tc>
        <w:tc>
          <w:tcPr>
            <w:tcW w:type="dxa" w:w="3250"/>
          </w:tcPr>
          <w:p>
            <w:pPr>
              <w:bidi/>
            </w:pPr>
            <w:r>
              <w:rPr>
                <w:sz w:val="19"/>
                <w:rtl w:val="1"/>
                <w:lang w:bidi="ar-SA"/>
              </w:rPr>
              <w:t>راجع حالته في القائمة</w:t>
            </w:r>
          </w:p>
        </w:tc>
      </w:tr>
      <w:tr>
        <w:tc>
          <w:tcPr>
            <w:tcW w:type="dxa" w:w="3250"/>
          </w:tcPr>
          <w:p>
            <w:pPr>
              <w:bidi/>
            </w:pPr>
            <w:r>
              <w:rPr>
                <w:sz w:val="19"/>
                <w:rtl w:val="1"/>
                <w:lang w:bidi="ar-SA"/>
              </w:rPr>
              <w:t>لا يمكن إعادة جدولة مشارك غير معتمد للتقييم</w:t>
            </w:r>
          </w:p>
        </w:tc>
        <w:tc>
          <w:tcPr>
            <w:tcW w:type="dxa" w:w="3250"/>
          </w:tcPr>
          <w:p>
            <w:pPr>
              <w:bidi/>
            </w:pPr>
            <w:r>
              <w:rPr>
                <w:sz w:val="19"/>
                <w:rtl w:val="1"/>
                <w:lang w:bidi="ar-SA"/>
              </w:rPr>
              <w:t>إعادة الجدولة كالجدولة: تلي الاعتماد</w:t>
            </w:r>
          </w:p>
        </w:tc>
        <w:tc>
          <w:tcPr>
            <w:tcW w:type="dxa" w:w="3250"/>
          </w:tcPr>
          <w:p>
            <w:pPr>
              <w:bidi/>
            </w:pPr>
            <w:r>
              <w:rPr>
                <w:sz w:val="19"/>
                <w:rtl w:val="1"/>
                <w:lang w:bidi="ar-SA"/>
              </w:rPr>
              <w:t>اعتمِد الترشيح أوّلاً</w:t>
            </w:r>
          </w:p>
        </w:tc>
      </w:tr>
      <w:tr>
        <w:tc>
          <w:tcPr>
            <w:tcW w:type="dxa" w:w="3250"/>
          </w:tcPr>
          <w:p>
            <w:pPr>
              <w:bidi/>
            </w:pPr>
            <w:r>
              <w:rPr>
                <w:sz w:val="19"/>
                <w:rtl w:val="1"/>
                <w:lang w:bidi="ar-SA"/>
              </w:rPr>
              <w:t>لا يمكن إلغاء تقرير معتمد أو ملغى مسبقاً</w:t>
            </w:r>
          </w:p>
        </w:tc>
        <w:tc>
          <w:tcPr>
            <w:tcW w:type="dxa" w:w="3250"/>
          </w:tcPr>
          <w:p>
            <w:pPr>
              <w:bidi/>
            </w:pPr>
            <w:r>
              <w:rPr>
                <w:sz w:val="19"/>
                <w:rtl w:val="1"/>
                <w:lang w:bidi="ar-SA"/>
              </w:rPr>
              <w:t>المعتمد وثيقة مستقرّة</w:t>
            </w:r>
          </w:p>
        </w:tc>
        <w:tc>
          <w:tcPr>
            <w:tcW w:type="dxa" w:w="3250"/>
          </w:tcPr>
          <w:p>
            <w:pPr>
              <w:bidi/>
            </w:pPr>
            <w:r>
              <w:rPr>
                <w:sz w:val="19"/>
                <w:rtl w:val="1"/>
                <w:lang w:bidi="ar-SA"/>
              </w:rPr>
              <w:t>—</w:t>
            </w:r>
          </w:p>
        </w:tc>
      </w:tr>
      <w:tr>
        <w:tc>
          <w:tcPr>
            <w:tcW w:type="dxa" w:w="3250"/>
          </w:tcPr>
          <w:p>
            <w:pPr>
              <w:bidi/>
            </w:pPr>
            <w:r>
              <w:rPr>
                <w:sz w:val="19"/>
                <w:rtl w:val="1"/>
                <w:lang w:bidi="ar-SA"/>
              </w:rPr>
              <w:t>لا يمكن تعديل السيرة بعد بدء التقييم</w:t>
            </w:r>
          </w:p>
        </w:tc>
        <w:tc>
          <w:tcPr>
            <w:tcW w:type="dxa" w:w="3250"/>
          </w:tcPr>
          <w:p>
            <w:pPr>
              <w:bidi/>
            </w:pPr>
            <w:r>
              <w:rPr>
                <w:sz w:val="19"/>
                <w:rtl w:val="1"/>
                <w:lang w:bidi="ar-SA"/>
              </w:rPr>
              <w:t>السيرة التي قُيّم عليها تبقى كما هي</w:t>
            </w:r>
          </w:p>
        </w:tc>
        <w:tc>
          <w:tcPr>
            <w:tcW w:type="dxa" w:w="3250"/>
          </w:tcPr>
          <w:p>
            <w:pPr>
              <w:bidi/>
            </w:pPr>
            <w:r>
              <w:rPr>
                <w:sz w:val="19"/>
                <w:rtl w:val="1"/>
                <w:lang w:bidi="ar-SA"/>
              </w:rPr>
              <w:t>—</w:t>
            </w:r>
          </w:p>
        </w:tc>
      </w:tr>
      <w:tr>
        <w:tc>
          <w:tcPr>
            <w:tcW w:type="dxa" w:w="3250"/>
          </w:tcPr>
          <w:p>
            <w:pPr>
              <w:bidi/>
            </w:pPr>
            <w:r>
              <w:rPr>
                <w:sz w:val="19"/>
                <w:rtl w:val="1"/>
                <w:lang w:bidi="ar-SA"/>
              </w:rPr>
              <w:t>لا يمكن حذف مشارك بدأت عملية تقييمه</w:t>
            </w:r>
          </w:p>
        </w:tc>
        <w:tc>
          <w:tcPr>
            <w:tcW w:type="dxa" w:w="3250"/>
          </w:tcPr>
          <w:p>
            <w:pPr>
              <w:bidi/>
            </w:pPr>
            <w:r>
              <w:rPr>
                <w:sz w:val="19"/>
                <w:rtl w:val="1"/>
                <w:lang w:bidi="ar-SA"/>
              </w:rPr>
              <w:t>حذفه يُيتّم جلساتٍ وتقارير</w:t>
            </w:r>
          </w:p>
        </w:tc>
        <w:tc>
          <w:tcPr>
            <w:tcW w:type="dxa" w:w="3250"/>
          </w:tcPr>
          <w:p>
            <w:pPr>
              <w:bidi/>
            </w:pPr>
            <w:r>
              <w:rPr>
                <w:sz w:val="19"/>
                <w:rtl w:val="1"/>
                <w:lang w:bidi="ar-SA"/>
              </w:rPr>
              <w:t>ألغِ مساره بدل حذفه</w:t>
            </w:r>
          </w:p>
        </w:tc>
      </w:tr>
      <w:tr>
        <w:tc>
          <w:tcPr>
            <w:tcW w:type="dxa" w:w="3250"/>
          </w:tcPr>
          <w:p>
            <w:pPr>
              <w:bidi/>
            </w:pPr>
            <w:r>
              <w:rPr>
                <w:sz w:val="19"/>
                <w:rtl w:val="1"/>
                <w:lang w:bidi="ar-SA"/>
              </w:rPr>
              <w:t>لا يمكن حذف قطاع مرتبط بمشاركين أو مستخدمين</w:t>
            </w:r>
          </w:p>
        </w:tc>
        <w:tc>
          <w:tcPr>
            <w:tcW w:type="dxa" w:w="3250"/>
          </w:tcPr>
          <w:p>
            <w:pPr>
              <w:bidi/>
            </w:pPr>
            <w:r>
              <w:rPr>
                <w:sz w:val="19"/>
                <w:rtl w:val="1"/>
                <w:lang w:bidi="ar-SA"/>
              </w:rPr>
              <w:t>الرموز المُصدَرة تُشتقّ من بادئته</w:t>
            </w:r>
          </w:p>
        </w:tc>
        <w:tc>
          <w:tcPr>
            <w:tcW w:type="dxa" w:w="3250"/>
          </w:tcPr>
          <w:p>
            <w:pPr>
              <w:bidi/>
            </w:pPr>
            <w:r>
              <w:rPr>
                <w:sz w:val="19"/>
                <w:rtl w:val="1"/>
                <w:lang w:bidi="ar-SA"/>
              </w:rPr>
              <w:t>انقل المرتبطين أوّلاً</w:t>
            </w:r>
          </w:p>
        </w:tc>
      </w:tr>
      <w:tr>
        <w:tc>
          <w:tcPr>
            <w:tcW w:type="dxa" w:w="3250"/>
          </w:tcPr>
          <w:p>
            <w:pPr>
              <w:bidi/>
            </w:pPr>
            <w:r>
              <w:rPr>
                <w:sz w:val="19"/>
                <w:rtl w:val="1"/>
                <w:lang w:bidi="ar-SA"/>
              </w:rPr>
              <w:t>لا يمكن تعطيل مرحلة فيها تقارير</w:t>
            </w:r>
          </w:p>
        </w:tc>
        <w:tc>
          <w:tcPr>
            <w:tcW w:type="dxa" w:w="3250"/>
          </w:tcPr>
          <w:p>
            <w:pPr>
              <w:bidi/>
            </w:pPr>
            <w:r>
              <w:rPr>
                <w:sz w:val="19"/>
                <w:rtl w:val="1"/>
                <w:lang w:bidi="ar-SA"/>
              </w:rPr>
              <w:t>التقارير العالقة عندها تفقد معتمِدها</w:t>
            </w:r>
          </w:p>
        </w:tc>
        <w:tc>
          <w:tcPr>
            <w:tcW w:type="dxa" w:w="3250"/>
          </w:tcPr>
          <w:p>
            <w:pPr>
              <w:bidi/>
            </w:pPr>
            <w:r>
              <w:rPr>
                <w:sz w:val="19"/>
                <w:rtl w:val="1"/>
                <w:lang w:bidi="ar-SA"/>
              </w:rPr>
              <w:t>مرّرها أوّلاً ثم عطّل المرحلة</w:t>
            </w:r>
          </w:p>
        </w:tc>
      </w:tr>
      <w:tr>
        <w:tc>
          <w:tcPr>
            <w:tcW w:type="dxa" w:w="3250"/>
          </w:tcPr>
          <w:p>
            <w:pPr>
              <w:bidi/>
            </w:pPr>
            <w:r>
              <w:rPr>
                <w:sz w:val="19"/>
                <w:rtl w:val="1"/>
                <w:lang w:bidi="ar-SA"/>
              </w:rPr>
              <w:t>يجب تفعيل مرحلة واحدة على الأقل</w:t>
            </w:r>
          </w:p>
        </w:tc>
        <w:tc>
          <w:tcPr>
            <w:tcW w:type="dxa" w:w="3250"/>
          </w:tcPr>
          <w:p>
            <w:pPr>
              <w:bidi/>
            </w:pPr>
            <w:r>
              <w:rPr>
                <w:sz w:val="19"/>
                <w:rtl w:val="1"/>
                <w:lang w:bidi="ar-SA"/>
              </w:rPr>
              <w:t>سلسلةٌ بلا مراحل لا تعتمد شيئاً</w:t>
            </w:r>
          </w:p>
        </w:tc>
        <w:tc>
          <w:tcPr>
            <w:tcW w:type="dxa" w:w="3250"/>
          </w:tcPr>
          <w:p>
            <w:pPr>
              <w:bidi/>
            </w:pPr>
            <w:r>
              <w:rPr>
                <w:sz w:val="19"/>
                <w:rtl w:val="1"/>
                <w:lang w:bidi="ar-SA"/>
              </w:rPr>
              <w:t>أبقِ مرحلة فعّالة</w:t>
            </w:r>
          </w:p>
        </w:tc>
      </w:tr>
      <w:tr>
        <w:tc>
          <w:tcPr>
            <w:tcW w:type="dxa" w:w="3250"/>
          </w:tcPr>
          <w:p>
            <w:pPr>
              <w:bidi/>
            </w:pPr>
            <w:r>
              <w:rPr>
                <w:sz w:val="19"/>
                <w:rtl w:val="1"/>
                <w:lang w:bidi="ar-SA"/>
              </w:rPr>
              <w:t>لا يمكن حذف/تبديل كفاءات نشاط له تقييمات نشطة</w:t>
            </w:r>
          </w:p>
        </w:tc>
        <w:tc>
          <w:tcPr>
            <w:tcW w:type="dxa" w:w="3250"/>
          </w:tcPr>
          <w:p>
            <w:pPr>
              <w:bidi/>
            </w:pPr>
            <w:r>
              <w:rPr>
                <w:sz w:val="19"/>
                <w:rtl w:val="1"/>
                <w:lang w:bidi="ar-SA"/>
              </w:rPr>
              <w:t>تبديلها يُغيّر ما يُقاس تحت أقدام المقيّم</w:t>
            </w:r>
          </w:p>
        </w:tc>
        <w:tc>
          <w:tcPr>
            <w:tcW w:type="dxa" w:w="3250"/>
          </w:tcPr>
          <w:p>
            <w:pPr>
              <w:bidi/>
            </w:pPr>
            <w:r>
              <w:rPr>
                <w:sz w:val="19"/>
                <w:rtl w:val="1"/>
                <w:lang w:bidi="ar-SA"/>
              </w:rPr>
              <w:t>الإضافة مسموحة؛ أجّل الحذف</w:t>
            </w:r>
          </w:p>
        </w:tc>
      </w:tr>
      <w:tr>
        <w:tc>
          <w:tcPr>
            <w:tcW w:type="dxa" w:w="3250"/>
          </w:tcPr>
          <w:p>
            <w:pPr>
              <w:bidi/>
            </w:pPr>
            <w:r>
              <w:rPr>
                <w:sz w:val="19"/>
                <w:rtl w:val="1"/>
                <w:lang w:bidi="ar-SA"/>
              </w:rPr>
              <w:t>موجة «…» معتمَدة — لا تُعدَّل جلساتها</w:t>
            </w:r>
          </w:p>
        </w:tc>
        <w:tc>
          <w:tcPr>
            <w:tcW w:type="dxa" w:w="3250"/>
          </w:tcPr>
          <w:p>
            <w:pPr>
              <w:bidi/>
            </w:pPr>
            <w:r>
              <w:rPr>
                <w:sz w:val="19"/>
                <w:rtl w:val="1"/>
                <w:lang w:bidi="ar-SA"/>
              </w:rPr>
              <w:t xml:space="preserve">ما اعتمده مدير المركز يُقرأ ولا يُكتب: إضافةً وتعديلاً </w:t>
            </w:r>
            <w:r>
              <w:rPr>
                <w:b/>
                <w:sz w:val="19"/>
                <w:rtl w:val="1"/>
                <w:lang w:bidi="ar-SA"/>
              </w:rPr>
              <w:t>وحذفاً</w:t>
            </w:r>
          </w:p>
        </w:tc>
        <w:tc>
          <w:tcPr>
            <w:tcW w:type="dxa" w:w="3250"/>
          </w:tcPr>
          <w:p>
            <w:pPr>
              <w:bidi/>
            </w:pPr>
            <w:r>
              <w:rPr>
                <w:sz w:val="19"/>
                <w:rtl w:val="1"/>
                <w:lang w:bidi="ar-SA"/>
              </w:rPr>
              <w:t>لتغييرٍ لازم: أنشئ موجةً جديدة، أو اطلب من مدير المركز أن يُرجعها قبل اعتمادها</w:t>
            </w:r>
          </w:p>
        </w:tc>
      </w:tr>
      <w:tr>
        <w:tc>
          <w:tcPr>
            <w:tcW w:type="dxa" w:w="3250"/>
          </w:tcPr>
          <w:p>
            <w:pPr>
              <w:bidi/>
            </w:pPr>
            <w:r>
              <w:rPr>
                <w:sz w:val="19"/>
                <w:rtl w:val="1"/>
                <w:lang w:bidi="ar-SA"/>
              </w:rPr>
              <w:t>لا تُحذف موجة معتمَدة</w:t>
            </w:r>
          </w:p>
        </w:tc>
        <w:tc>
          <w:tcPr>
            <w:tcW w:type="dxa" w:w="3250"/>
          </w:tcPr>
          <w:p>
            <w:pPr>
              <w:bidi/>
            </w:pPr>
            <w:r>
              <w:rPr>
                <w:sz w:val="19"/>
                <w:rtl w:val="1"/>
                <w:lang w:bidi="ar-SA"/>
              </w:rPr>
              <w:t>كذلك — ولو كانت بلا جلسات</w:t>
            </w:r>
          </w:p>
        </w:tc>
        <w:tc>
          <w:tcPr>
            <w:tcW w:type="dxa" w:w="3250"/>
          </w:tcPr>
          <w:p>
            <w:pPr>
              <w:bidi/>
            </w:pPr>
            <w:r>
              <w:rPr>
                <w:sz w:val="19"/>
                <w:rtl w:val="1"/>
                <w:lang w:bidi="ar-SA"/>
              </w:rPr>
              <w:t>—</w:t>
            </w:r>
          </w:p>
        </w:tc>
      </w:tr>
      <w:tr>
        <w:tc>
          <w:tcPr>
            <w:tcW w:type="dxa" w:w="3250"/>
          </w:tcPr>
          <w:p>
            <w:pPr>
              <w:bidi/>
            </w:pPr>
            <w:r>
              <w:rPr>
                <w:sz w:val="19"/>
                <w:rtl w:val="1"/>
                <w:lang w:bidi="ar-SA"/>
              </w:rPr>
              <w:t>لا تُسلَّم إلا موجة معتمَدة — موجة «…» مسودّة</w:t>
            </w:r>
          </w:p>
        </w:tc>
        <w:tc>
          <w:tcPr>
            <w:tcW w:type="dxa" w:w="3250"/>
          </w:tcPr>
          <w:p>
            <w:pPr>
              <w:bidi/>
            </w:pPr>
            <w:r>
              <w:rPr>
                <w:sz w:val="19"/>
                <w:rtl w:val="1"/>
                <w:lang w:bidi="ar-SA"/>
              </w:rPr>
              <w:t>التسليم للوزارة يُبنى عليه حضور أناس، فلا يسبق اعتماد مسؤول الجدولة</w:t>
            </w:r>
          </w:p>
        </w:tc>
        <w:tc>
          <w:tcPr>
            <w:tcW w:type="dxa" w:w="3250"/>
          </w:tcPr>
          <w:p>
            <w:pPr>
              <w:bidi/>
            </w:pPr>
            <w:r>
              <w:rPr>
                <w:sz w:val="19"/>
                <w:rtl w:val="1"/>
                <w:lang w:bidi="ar-SA"/>
              </w:rPr>
              <w:t>أرسِل الموجة واعتمِدها ثم سلّم</w:t>
            </w:r>
          </w:p>
        </w:tc>
      </w:tr>
      <w:tr>
        <w:tc>
          <w:tcPr>
            <w:tcW w:type="dxa" w:w="3250"/>
          </w:tcPr>
          <w:p>
            <w:pPr>
              <w:bidi/>
            </w:pPr>
            <w:r>
              <w:rPr>
                <w:sz w:val="19"/>
                <w:rtl w:val="1"/>
                <w:lang w:bidi="ar-SA"/>
              </w:rPr>
              <w:t>لا صفوف لهذه الجهة في هذا المدى (والجلسات ظاهرة في المعاينة)</w:t>
            </w:r>
          </w:p>
        </w:tc>
        <w:tc>
          <w:tcPr>
            <w:tcW w:type="dxa" w:w="3250"/>
          </w:tcPr>
          <w:p>
            <w:pPr>
              <w:bidi/>
            </w:pPr>
            <w:r>
              <w:rPr>
                <w:sz w:val="19"/>
                <w:rtl w:val="1"/>
                <w:lang w:bidi="ar-SA"/>
              </w:rPr>
              <w:t>سلّمتَ بمدىً بتاريخين، وجلساتُ ذلك المدى تنتمي لموجةٍ لم تُعتمد بعد</w:t>
            </w:r>
          </w:p>
        </w:tc>
        <w:tc>
          <w:tcPr>
            <w:tcW w:type="dxa" w:w="3250"/>
          </w:tcPr>
          <w:p>
            <w:pPr>
              <w:bidi/>
            </w:pPr>
            <w:r>
              <w:rPr>
                <w:sz w:val="19"/>
                <w:rtl w:val="1"/>
                <w:lang w:bidi="ar-SA"/>
              </w:rPr>
              <w:t>اعتمِد الموجة — المعاينة تُري ما سيُسلَّم، والإرسال لا يُخرج غير المعتمَد</w:t>
            </w:r>
          </w:p>
        </w:tc>
      </w:tr>
      <w:tr>
        <w:tc>
          <w:tcPr>
            <w:tcW w:type="dxa" w:w="3250"/>
          </w:tcPr>
          <w:p>
            <w:pPr>
              <w:bidi/>
            </w:pPr>
            <w:r>
              <w:rPr>
                <w:sz w:val="19"/>
                <w:rtl w:val="1"/>
                <w:lang w:bidi="ar-SA"/>
              </w:rPr>
              <w:t>لا تعتمد موجةً أرسلتَها بنفسك — الاعتماد لمن لم يبنِها</w:t>
            </w:r>
          </w:p>
        </w:tc>
        <w:tc>
          <w:tcPr>
            <w:tcW w:type="dxa" w:w="3250"/>
          </w:tcPr>
          <w:p>
            <w:pPr>
              <w:bidi/>
            </w:pPr>
            <w:r>
              <w:rPr>
                <w:sz w:val="19"/>
                <w:rtl w:val="1"/>
                <w:lang w:bidi="ar-SA"/>
              </w:rPr>
              <w:t>فصلُ مهام: من يبني الجدول لا يختمه</w:t>
            </w:r>
          </w:p>
        </w:tc>
        <w:tc>
          <w:tcPr>
            <w:tcW w:type="dxa" w:w="3250"/>
          </w:tcPr>
          <w:p>
            <w:pPr>
              <w:bidi/>
            </w:pPr>
            <w:r>
              <w:rPr>
                <w:sz w:val="19"/>
                <w:rtl w:val="1"/>
                <w:lang w:bidi="ar-SA"/>
              </w:rPr>
              <w:t xml:space="preserve">يعتمدها حاملُ </w:t>
            </w:r>
            <w:r>
              <w:rPr>
                <w:rFonts w:ascii="Consolas" w:hAnsi="Consolas"/>
                <w:sz w:val="19"/>
                <w:rFonts w:ascii="Consolas" w:hAnsi="Consolas" w:cs="Consolas"/>
                <w:rtl w:val="0"/>
                <w:lang w:bidi="ar-SA"/>
              </w:rPr>
              <w:t>schedule.approve</w:t>
            </w:r>
            <w:r>
              <w:rPr>
                <w:sz w:val="19"/>
                <w:rtl w:val="1"/>
                <w:lang w:bidi="ar-SA"/>
              </w:rPr>
              <w:t xml:space="preserve"> آخر</w:t>
            </w:r>
          </w:p>
        </w:tc>
      </w:tr>
    </w:tbl>
    <w:p/>
    <w:p>
      <w:pPr>
        <w:pStyle w:val="Heading2"/>
        <w:bidi/>
      </w:pPr>
      <w:r>
        <w:rPr>
          <w:rtl w:val="1"/>
          <w:lang w:bidi="ar-SA"/>
        </w:rPr>
        <w:t>ج) «… مسبقاً» — الفعل وقع من قبل</w:t>
      </w:r>
    </w:p>
    <w:p>
      <w:pPr>
        <w:bidi/>
      </w:pPr>
      <w:r>
        <w:rPr>
          <w:rtl w:val="1"/>
          <w:lang w:bidi="ar-SA"/>
        </w:rPr>
        <w:t xml:space="preserve">ليست أخطاءً بقدر ما هي حمايةٌ من الازدواج: تسجيل وصولٍ مرّتين، أو تقييمين للنشاط نفسه، أو تقريرين لدورة واحدة. القيد في </w:t>
      </w:r>
      <w:r>
        <w:rPr>
          <w:b/>
          <w:rtl w:val="1"/>
          <w:lang w:bidi="ar-SA"/>
        </w:rPr>
        <w:t>قاعدة البيانات</w:t>
      </w:r>
      <w:r>
        <w:rPr>
          <w:rtl w:val="1"/>
          <w:lang w:bidi="ar-SA"/>
        </w:rPr>
        <w:t xml:space="preserve"> لا في الشاشة، فلا يمرّ حتى مع نقرتين متزامنتين.</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الرسالة</w:t>
            </w:r>
          </w:p>
        </w:tc>
        <w:tc>
          <w:tcPr>
            <w:tcW w:type="dxa" w:w="4874"/>
            <w:shd w:val="clear" w:color="auto" w:fill="EAF5EF"/>
          </w:tcPr>
          <w:p>
            <w:pPr>
              <w:bidi/>
            </w:pPr>
            <w:r>
              <w:rPr>
                <w:b/>
                <w:sz w:val="19"/>
              </w:rPr>
            </w:r>
            <w:r>
              <w:rPr>
                <w:b/>
                <w:sz w:val="19"/>
                <w:rtl w:val="1"/>
                <w:lang w:bidi="ar-SA"/>
              </w:rPr>
              <w:t>المعنى</w:t>
            </w:r>
          </w:p>
        </w:tc>
      </w:tr>
      <w:tr>
        <w:tc>
          <w:tcPr>
            <w:tcW w:type="dxa" w:w="4874"/>
          </w:tcPr>
          <w:p>
            <w:pPr>
              <w:bidi/>
            </w:pPr>
            <w:r>
              <w:rPr>
                <w:sz w:val="19"/>
                <w:rtl w:val="1"/>
                <w:lang w:bidi="ar-SA"/>
              </w:rPr>
              <w:t>تم تقييم هذا المشارك في هذا النشاط مسبقاً</w:t>
            </w:r>
          </w:p>
        </w:tc>
        <w:tc>
          <w:tcPr>
            <w:tcW w:type="dxa" w:w="4874"/>
          </w:tcPr>
          <w:p>
            <w:pPr>
              <w:bidi/>
            </w:pPr>
            <w:r>
              <w:rPr>
                <w:sz w:val="19"/>
                <w:rtl w:val="1"/>
                <w:lang w:bidi="ar-SA"/>
              </w:rPr>
              <w:t>تقييم واحد لكل مشارك في كل نشاط</w:t>
            </w:r>
          </w:p>
        </w:tc>
      </w:tr>
      <w:tr>
        <w:tc>
          <w:tcPr>
            <w:tcW w:type="dxa" w:w="4874"/>
          </w:tcPr>
          <w:p>
            <w:pPr>
              <w:bidi/>
            </w:pPr>
            <w:r>
              <w:rPr>
                <w:sz w:val="19"/>
                <w:rtl w:val="1"/>
                <w:lang w:bidi="ar-SA"/>
              </w:rPr>
              <w:t>التقييم مُرسل مسبقاً</w:t>
            </w:r>
          </w:p>
        </w:tc>
        <w:tc>
          <w:tcPr>
            <w:tcW w:type="dxa" w:w="4874"/>
          </w:tcPr>
          <w:p>
            <w:pPr>
              <w:bidi/>
            </w:pPr>
            <w:r>
              <w:rPr>
                <w:sz w:val="19"/>
                <w:rtl w:val="1"/>
                <w:lang w:bidi="ar-SA"/>
              </w:rPr>
              <w:t>أُرسل ولا يُرسَل ثانية</w:t>
            </w:r>
          </w:p>
        </w:tc>
      </w:tr>
      <w:tr>
        <w:tc>
          <w:tcPr>
            <w:tcW w:type="dxa" w:w="4874"/>
          </w:tcPr>
          <w:p>
            <w:pPr>
              <w:bidi/>
            </w:pPr>
            <w:r>
              <w:rPr>
                <w:sz w:val="19"/>
                <w:rtl w:val="1"/>
                <w:lang w:bidi="ar-SA"/>
              </w:rPr>
              <w:t>تم تسجيل حالة هذه الجلسة مسبقاً</w:t>
            </w:r>
          </w:p>
        </w:tc>
        <w:tc>
          <w:tcPr>
            <w:tcW w:type="dxa" w:w="4874"/>
          </w:tcPr>
          <w:p>
            <w:pPr>
              <w:bidi/>
            </w:pPr>
            <w:r>
              <w:rPr>
                <w:sz w:val="19"/>
                <w:rtl w:val="1"/>
                <w:lang w:bidi="ar-SA"/>
              </w:rPr>
              <w:t>حضور الجلسة مُسجَّل</w:t>
            </w:r>
          </w:p>
        </w:tc>
      </w:tr>
      <w:tr>
        <w:tc>
          <w:tcPr>
            <w:tcW w:type="dxa" w:w="4874"/>
          </w:tcPr>
          <w:p>
            <w:pPr>
              <w:bidi/>
            </w:pPr>
            <w:r>
              <w:rPr>
                <w:sz w:val="19"/>
                <w:rtl w:val="1"/>
                <w:lang w:bidi="ar-SA"/>
              </w:rPr>
              <w:t>يوجد تقرير لهذه الدورة بالفعل</w:t>
            </w:r>
          </w:p>
        </w:tc>
        <w:tc>
          <w:tcPr>
            <w:tcW w:type="dxa" w:w="4874"/>
          </w:tcPr>
          <w:p>
            <w:pPr>
              <w:bidi/>
            </w:pPr>
            <w:r>
              <w:rPr>
                <w:sz w:val="19"/>
                <w:rtl w:val="1"/>
                <w:lang w:bidi="ar-SA"/>
              </w:rPr>
              <w:t>تقرير واحد لكل دورة</w:t>
            </w:r>
          </w:p>
        </w:tc>
      </w:tr>
      <w:tr>
        <w:tc>
          <w:tcPr>
            <w:tcW w:type="dxa" w:w="4874"/>
          </w:tcPr>
          <w:p>
            <w:pPr>
              <w:bidi/>
            </w:pPr>
            <w:r>
              <w:rPr>
                <w:sz w:val="19"/>
                <w:rtl w:val="1"/>
                <w:lang w:bidi="ar-SA"/>
              </w:rPr>
              <w:t>هذا النشاط مُسنَد بالفعل — اسحب الإسناد القائم أولاً</w:t>
            </w:r>
          </w:p>
        </w:tc>
        <w:tc>
          <w:tcPr>
            <w:tcW w:type="dxa" w:w="4874"/>
          </w:tcPr>
          <w:p>
            <w:pPr>
              <w:bidi/>
            </w:pPr>
            <w:r>
              <w:rPr>
                <w:sz w:val="19"/>
                <w:rtl w:val="1"/>
                <w:lang w:bidi="ar-SA"/>
              </w:rPr>
              <w:t>المشارك لا يكون في مقابلتين معاً</w:t>
            </w:r>
          </w:p>
        </w:tc>
      </w:tr>
      <w:tr>
        <w:tc>
          <w:tcPr>
            <w:tcW w:type="dxa" w:w="4874"/>
          </w:tcPr>
          <w:p>
            <w:pPr>
              <w:bidi/>
            </w:pPr>
            <w:r>
              <w:rPr>
                <w:sz w:val="19"/>
                <w:rtl w:val="1"/>
                <w:lang w:bidi="ar-SA"/>
              </w:rPr>
              <w:t>رقم الهوية مسجّل مسبقاً لمشارك آخر</w:t>
            </w:r>
          </w:p>
        </w:tc>
        <w:tc>
          <w:tcPr>
            <w:tcW w:type="dxa" w:w="4874"/>
          </w:tcPr>
          <w:p>
            <w:pPr>
              <w:bidi/>
            </w:pPr>
            <w:r>
              <w:rPr>
                <w:sz w:val="19"/>
                <w:rtl w:val="1"/>
                <w:lang w:bidi="ar-SA"/>
              </w:rPr>
              <w:t>يُردّ الإدخال ومعه تاريخ الإضافة السابقة</w:t>
            </w:r>
          </w:p>
        </w:tc>
      </w:tr>
      <w:tr>
        <w:tc>
          <w:tcPr>
            <w:tcW w:type="dxa" w:w="4874"/>
          </w:tcPr>
          <w:p>
            <w:pPr>
              <w:bidi/>
            </w:pPr>
            <w:r>
              <w:rPr>
                <w:sz w:val="19"/>
                <w:rtl w:val="1"/>
                <w:lang w:bidi="ar-SA"/>
              </w:rPr>
              <w:t>هذا المشارك مُضاف مسبقاً في النظام</w:t>
            </w:r>
          </w:p>
        </w:tc>
        <w:tc>
          <w:tcPr>
            <w:tcW w:type="dxa" w:w="4874"/>
          </w:tcPr>
          <w:p>
            <w:pPr>
              <w:bidi/>
            </w:pPr>
            <w:r>
              <w:rPr>
                <w:sz w:val="19"/>
                <w:rtl w:val="1"/>
                <w:lang w:bidi="ar-SA"/>
              </w:rPr>
              <w:t xml:space="preserve">ومعه زرّ </w:t>
            </w:r>
            <w:r>
              <w:rPr>
                <w:b/>
                <w:sz w:val="19"/>
                <w:rtl w:val="1"/>
                <w:lang w:bidi="ar-SA"/>
              </w:rPr>
              <w:t>طلب تحديث بيانات المشارك</w:t>
            </w:r>
          </w:p>
        </w:tc>
      </w:tr>
      <w:tr>
        <w:tc>
          <w:tcPr>
            <w:tcW w:type="dxa" w:w="4874"/>
          </w:tcPr>
          <w:p>
            <w:pPr>
              <w:bidi/>
            </w:pPr>
            <w:r>
              <w:rPr>
                <w:sz w:val="19"/>
                <w:rtl w:val="1"/>
                <w:lang w:bidi="ar-SA"/>
              </w:rPr>
              <w:t>بُتّ في هذا الطلب مسبقاً</w:t>
            </w:r>
          </w:p>
        </w:tc>
        <w:tc>
          <w:tcPr>
            <w:tcW w:type="dxa" w:w="4874"/>
          </w:tcPr>
          <w:p>
            <w:pPr>
              <w:bidi/>
            </w:pPr>
            <w:r>
              <w:rPr>
                <w:sz w:val="19"/>
                <w:rtl w:val="1"/>
                <w:lang w:bidi="ar-SA"/>
              </w:rPr>
              <w:t>طلب التحديث اعتُمد أو رُفض</w:t>
            </w:r>
          </w:p>
        </w:tc>
      </w:tr>
      <w:tr>
        <w:tc>
          <w:tcPr>
            <w:tcW w:type="dxa" w:w="4874"/>
          </w:tcPr>
          <w:p>
            <w:pPr>
              <w:bidi/>
            </w:pPr>
            <w:r>
              <w:rPr>
                <w:sz w:val="19"/>
                <w:rtl w:val="1"/>
                <w:lang w:bidi="ar-SA"/>
              </w:rPr>
              <w:t>بياناتك مؤكّدة مسبقاً</w:t>
            </w:r>
          </w:p>
        </w:tc>
        <w:tc>
          <w:tcPr>
            <w:tcW w:type="dxa" w:w="4874"/>
          </w:tcPr>
          <w:p>
            <w:pPr>
              <w:bidi/>
            </w:pPr>
            <w:r>
              <w:rPr>
                <w:sz w:val="19"/>
                <w:rtl w:val="1"/>
                <w:lang w:bidi="ar-SA"/>
              </w:rPr>
              <w:t>المشارك أكّد دعوته من قبل</w:t>
            </w:r>
          </w:p>
        </w:tc>
      </w:tr>
      <w:tr>
        <w:tc>
          <w:tcPr>
            <w:tcW w:type="dxa" w:w="4874"/>
          </w:tcPr>
          <w:p>
            <w:pPr>
              <w:bidi/>
            </w:pPr>
            <w:r>
              <w:rPr>
                <w:sz w:val="19"/>
                <w:rtl w:val="1"/>
                <w:lang w:bidi="ar-SA"/>
              </w:rPr>
              <w:t>اسم المستخدم مسجّل مسبقاً</w:t>
            </w:r>
          </w:p>
        </w:tc>
        <w:tc>
          <w:tcPr>
            <w:tcW w:type="dxa" w:w="4874"/>
          </w:tcPr>
          <w:p>
            <w:pPr>
              <w:bidi/>
            </w:pPr>
            <w:r>
              <w:rPr>
                <w:sz w:val="19"/>
                <w:rtl w:val="1"/>
                <w:lang w:bidi="ar-SA"/>
              </w:rPr>
              <w:t>اختر اسماً آخر</w:t>
            </w:r>
          </w:p>
        </w:tc>
      </w:tr>
    </w:tbl>
    <w:p/>
    <w:p>
      <w:pPr>
        <w:pStyle w:val="Heading2"/>
        <w:bidi/>
      </w:pPr>
      <w:r>
        <w:rPr>
          <w:rtl w:val="1"/>
          <w:lang w:bidi="ar-SA"/>
        </w:rPr>
        <w:t>د) رسائل التحقّق من البيانات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الرسالة</w:t>
            </w:r>
          </w:p>
        </w:tc>
        <w:tc>
          <w:tcPr>
            <w:tcW w:type="dxa" w:w="4874"/>
            <w:shd w:val="clear" w:color="auto" w:fill="EAF5EF"/>
          </w:tcPr>
          <w:p>
            <w:pPr>
              <w:bidi/>
            </w:pPr>
            <w:r>
              <w:rPr>
                <w:b/>
                <w:sz w:val="19"/>
              </w:rPr>
            </w:r>
            <w:r>
              <w:rPr>
                <w:b/>
                <w:sz w:val="19"/>
                <w:rtl w:val="1"/>
                <w:lang w:bidi="ar-SA"/>
              </w:rPr>
              <w:t>الصيغة المقبولة</w:t>
            </w:r>
          </w:p>
        </w:tc>
      </w:tr>
      <w:tr>
        <w:tc>
          <w:tcPr>
            <w:tcW w:type="dxa" w:w="4874"/>
          </w:tcPr>
          <w:p>
            <w:pPr>
              <w:bidi/>
            </w:pPr>
            <w:r>
              <w:rPr>
                <w:sz w:val="19"/>
                <w:rtl w:val="1"/>
                <w:lang w:bidi="ar-SA"/>
              </w:rPr>
              <w:t>رقم الهوية يجب أن يكون ١٠ أرقام</w:t>
            </w:r>
          </w:p>
        </w:tc>
        <w:tc>
          <w:tcPr>
            <w:tcW w:type="dxa" w:w="4874"/>
          </w:tcPr>
          <w:p>
            <w:pPr>
              <w:bidi/>
            </w:pPr>
            <w:r>
              <w:rPr>
                <w:sz w:val="19"/>
                <w:rtl w:val="1"/>
                <w:lang w:bidi="ar-SA"/>
              </w:rPr>
              <w:t>عشرة أرقام بالضبط</w:t>
            </w:r>
          </w:p>
        </w:tc>
      </w:tr>
      <w:tr>
        <w:tc>
          <w:tcPr>
            <w:tcW w:type="dxa" w:w="4874"/>
          </w:tcPr>
          <w:p>
            <w:pPr>
              <w:bidi/>
            </w:pPr>
            <w:r>
              <w:rPr>
                <w:sz w:val="19"/>
                <w:rtl w:val="1"/>
                <w:lang w:bidi="ar-SA"/>
              </w:rPr>
              <w:t>رقم الهوية يجب أن يبدأ بـ ١ (مواطن) أو ٢ (مقيم)</w:t>
            </w:r>
          </w:p>
        </w:tc>
        <w:tc>
          <w:tcPr>
            <w:tcW w:type="dxa" w:w="4874"/>
          </w:tcPr>
          <w:p>
            <w:pPr>
              <w:bidi/>
            </w:pPr>
            <w:r>
              <w:rPr>
                <w:sz w:val="19"/>
                <w:rtl w:val="1"/>
                <w:lang w:bidi="ar-SA"/>
              </w:rPr>
              <w:t>١… أو ٢…</w:t>
            </w:r>
          </w:p>
        </w:tc>
      </w:tr>
      <w:tr>
        <w:tc>
          <w:tcPr>
            <w:tcW w:type="dxa" w:w="4874"/>
          </w:tcPr>
          <w:p>
            <w:pPr>
              <w:bidi/>
            </w:pPr>
            <w:r>
              <w:rPr>
                <w:sz w:val="19"/>
                <w:rtl w:val="1"/>
                <w:lang w:bidi="ar-SA"/>
              </w:rPr>
              <w:t>رقم الهوية غير صحيح (فشل التحقق)</w:t>
            </w:r>
          </w:p>
        </w:tc>
        <w:tc>
          <w:tcPr>
            <w:tcW w:type="dxa" w:w="4874"/>
          </w:tcPr>
          <w:p>
            <w:pPr>
              <w:bidi/>
            </w:pPr>
            <w:r>
              <w:rPr>
                <w:sz w:val="19"/>
                <w:rtl w:val="1"/>
                <w:lang w:bidi="ar-SA"/>
              </w:rPr>
              <w:t>رُفض من بوّابة التحقق من الهوية</w:t>
            </w:r>
          </w:p>
        </w:tc>
      </w:tr>
      <w:tr>
        <w:tc>
          <w:tcPr>
            <w:tcW w:type="dxa" w:w="4874"/>
          </w:tcPr>
          <w:p>
            <w:pPr>
              <w:bidi/>
            </w:pPr>
            <w:r>
              <w:rPr>
                <w:sz w:val="19"/>
                <w:rtl w:val="1"/>
                <w:lang w:bidi="ar-SA"/>
              </w:rPr>
              <w:t>رقم الجوال يجب أن يكون بصيغة 05XXXXXXXX</w:t>
            </w:r>
          </w:p>
        </w:tc>
        <w:tc>
          <w:tcPr>
            <w:tcW w:type="dxa" w:w="4874"/>
          </w:tcPr>
          <w:p>
            <w:pPr>
              <w:bidi/>
            </w:pPr>
            <w:r>
              <w:rPr>
                <w:sz w:val="19"/>
                <w:rtl w:val="1"/>
                <w:lang w:bidi="ar-SA"/>
              </w:rPr>
              <w:t>يبدأ بـ</w:t>
            </w:r>
            <w:r>
              <w:rPr>
                <w:rFonts w:ascii="Consolas" w:hAnsi="Consolas"/>
                <w:sz w:val="19"/>
                <w:rFonts w:ascii="Consolas" w:hAnsi="Consolas" w:cs="Consolas"/>
                <w:rtl w:val="0"/>
                <w:lang w:bidi="ar-SA"/>
              </w:rPr>
              <w:t>05</w:t>
            </w:r>
            <w:r>
              <w:rPr>
                <w:sz w:val="19"/>
                <w:rtl w:val="1"/>
                <w:lang w:bidi="ar-SA"/>
              </w:rPr>
              <w:t xml:space="preserve"> وعشرة أرقام</w:t>
            </w:r>
          </w:p>
        </w:tc>
      </w:tr>
      <w:tr>
        <w:tc>
          <w:tcPr>
            <w:tcW w:type="dxa" w:w="4874"/>
          </w:tcPr>
          <w:p>
            <w:pPr>
              <w:bidi/>
            </w:pPr>
            <w:r>
              <w:rPr>
                <w:sz w:val="19"/>
                <w:rtl w:val="1"/>
                <w:lang w:bidi="ar-SA"/>
              </w:rPr>
              <w:t>صيغة الوقت يجب أن تكون HH:MM</w:t>
            </w:r>
          </w:p>
        </w:tc>
        <w:tc>
          <w:tcPr>
            <w:tcW w:type="dxa" w:w="4874"/>
          </w:tcPr>
          <w:p>
            <w:pPr>
              <w:bidi/>
            </w:pPr>
            <w:r>
              <w:rPr>
                <w:sz w:val="19"/>
                <w:rtl w:val="1"/>
                <w:lang w:bidi="ar-SA"/>
              </w:rPr>
              <w:t>‏</w:t>
            </w:r>
            <w:r>
              <w:rPr>
                <w:rFonts w:ascii="Consolas" w:hAnsi="Consolas"/>
                <w:sz w:val="19"/>
                <w:rFonts w:ascii="Consolas" w:hAnsi="Consolas" w:cs="Consolas"/>
                <w:rtl w:val="0"/>
                <w:lang w:bidi="ar-SA"/>
              </w:rPr>
              <w:t>09:30</w:t>
            </w:r>
          </w:p>
        </w:tc>
      </w:tr>
      <w:tr>
        <w:tc>
          <w:tcPr>
            <w:tcW w:type="dxa" w:w="4874"/>
          </w:tcPr>
          <w:p>
            <w:pPr>
              <w:bidi/>
            </w:pPr>
            <w:r>
              <w:rPr>
                <w:sz w:val="19"/>
                <w:rtl w:val="1"/>
                <w:lang w:bidi="ar-SA"/>
              </w:rPr>
              <w:t>المجموعة يجب أن تكون أ أو ب</w:t>
            </w:r>
          </w:p>
        </w:tc>
        <w:tc>
          <w:tcPr>
            <w:tcW w:type="dxa" w:w="4874"/>
          </w:tcPr>
          <w:p>
            <w:pPr>
              <w:bidi/>
            </w:pPr>
            <w:r>
              <w:rPr>
                <w:sz w:val="19"/>
                <w:rtl w:val="1"/>
                <w:lang w:bidi="ar-SA"/>
              </w:rPr>
              <w:t>مجموعتا الكشف لا غير</w:t>
            </w:r>
          </w:p>
        </w:tc>
      </w:tr>
    </w:tbl>
    <w:p/>
    <w:p>
      <w:pPr>
        <w:pStyle w:val="Heading2"/>
        <w:bidi/>
      </w:pPr>
      <w:r>
        <w:rPr>
          <w:rtl w:val="1"/>
          <w:lang w:bidi="ar-SA"/>
        </w:rPr>
        <w:t>هـ) رسائل حماية الحسابات والأدوار</w:t>
      </w:r>
    </w:p>
    <w:p>
      <w:pPr>
        <w:bidi/>
      </w:pPr>
      <w:r>
        <w:rPr>
          <w:rtl w:val="1"/>
          <w:lang w:bidi="ar-SA"/>
        </w:rPr>
        <w:t>هذه ليست أعطالاً: هي حدودٌ مصمَّمة تمنع تصعيد الصلاحيات ولو من مدير.</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الرسالة</w:t>
            </w:r>
          </w:p>
        </w:tc>
        <w:tc>
          <w:tcPr>
            <w:tcW w:type="dxa" w:w="4874"/>
            <w:shd w:val="clear" w:color="auto" w:fill="EAF5EF"/>
          </w:tcPr>
          <w:p>
            <w:pPr>
              <w:bidi/>
            </w:pPr>
            <w:r>
              <w:rPr>
                <w:b/>
                <w:sz w:val="19"/>
              </w:rPr>
            </w:r>
            <w:r>
              <w:rPr>
                <w:b/>
                <w:sz w:val="19"/>
                <w:rtl w:val="1"/>
                <w:lang w:bidi="ar-SA"/>
              </w:rPr>
              <w:t>القاعدة خلفها</w:t>
            </w:r>
          </w:p>
        </w:tc>
      </w:tr>
      <w:tr>
        <w:tc>
          <w:tcPr>
            <w:tcW w:type="dxa" w:w="4874"/>
          </w:tcPr>
          <w:p>
            <w:pPr>
              <w:bidi/>
            </w:pPr>
            <w:r>
              <w:rPr>
                <w:sz w:val="19"/>
                <w:rtl w:val="1"/>
                <w:lang w:bidi="ar-SA"/>
              </w:rPr>
              <w:t>لا يمكنك اعتماد تقرير كتبته بنفسك</w:t>
            </w:r>
          </w:p>
        </w:tc>
        <w:tc>
          <w:tcPr>
            <w:tcW w:type="dxa" w:w="4874"/>
          </w:tcPr>
          <w:p>
            <w:pPr>
              <w:bidi/>
            </w:pPr>
            <w:r>
              <w:rPr>
                <w:sz w:val="19"/>
                <w:rtl w:val="1"/>
                <w:lang w:bidi="ar-SA"/>
              </w:rPr>
              <w:t>من يكتب لا يعتمد — المرحلة الثانية تحديداً</w:t>
            </w:r>
          </w:p>
        </w:tc>
      </w:tr>
      <w:tr>
        <w:tc>
          <w:tcPr>
            <w:tcW w:type="dxa" w:w="4874"/>
          </w:tcPr>
          <w:p>
            <w:pPr>
              <w:bidi/>
            </w:pPr>
            <w:r>
              <w:rPr>
                <w:sz w:val="19"/>
                <w:rtl w:val="1"/>
                <w:lang w:bidi="ar-SA"/>
              </w:rPr>
              <w:t>لا تملك صلاحية تعديل/إرسال تقرير أنشأه غيرك</w:t>
            </w:r>
          </w:p>
        </w:tc>
        <w:tc>
          <w:tcPr>
            <w:tcW w:type="dxa" w:w="4874"/>
          </w:tcPr>
          <w:p>
            <w:pPr>
              <w:bidi/>
            </w:pPr>
            <w:r>
              <w:rPr>
                <w:sz w:val="19"/>
                <w:rtl w:val="1"/>
                <w:lang w:bidi="ar-SA"/>
              </w:rPr>
              <w:t>تعديل تقارير الغير صلاحية مستقلّة</w:t>
            </w:r>
          </w:p>
        </w:tc>
      </w:tr>
      <w:tr>
        <w:tc>
          <w:tcPr>
            <w:tcW w:type="dxa" w:w="4874"/>
          </w:tcPr>
          <w:p>
            <w:pPr>
              <w:bidi/>
            </w:pPr>
            <w:r>
              <w:rPr>
                <w:sz w:val="19"/>
                <w:rtl w:val="1"/>
                <w:lang w:bidi="ar-SA"/>
              </w:rPr>
              <w:t>هذا التقرير كتبه من ليس ضمن فريقك</w:t>
            </w:r>
          </w:p>
        </w:tc>
        <w:tc>
          <w:tcPr>
            <w:tcW w:type="dxa" w:w="4874"/>
          </w:tcPr>
          <w:p>
            <w:pPr>
              <w:bidi/>
            </w:pPr>
            <w:r>
              <w:rPr>
                <w:sz w:val="19"/>
                <w:rtl w:val="1"/>
                <w:lang w:bidi="ar-SA"/>
              </w:rPr>
              <w:t>الاعتماد بقاعدة الفريق</w:t>
            </w:r>
          </w:p>
        </w:tc>
      </w:tr>
      <w:tr>
        <w:tc>
          <w:tcPr>
            <w:tcW w:type="dxa" w:w="4874"/>
          </w:tcPr>
          <w:p>
            <w:pPr>
              <w:bidi/>
            </w:pPr>
            <w:r>
              <w:rPr>
                <w:sz w:val="19"/>
                <w:rtl w:val="1"/>
                <w:lang w:bidi="ar-SA"/>
              </w:rPr>
              <w:t>لا يمكنك إسناد دور بصلاحيات تفوق صلاحياتك</w:t>
            </w:r>
          </w:p>
        </w:tc>
        <w:tc>
          <w:tcPr>
            <w:tcW w:type="dxa" w:w="4874"/>
          </w:tcPr>
          <w:p>
            <w:pPr>
              <w:bidi/>
            </w:pPr>
            <w:r>
              <w:rPr>
                <w:sz w:val="19"/>
                <w:rtl w:val="1"/>
                <w:lang w:bidi="ar-SA"/>
              </w:rPr>
              <w:t>لا تُنشئ حساباً أقوى منك</w:t>
            </w:r>
          </w:p>
        </w:tc>
      </w:tr>
      <w:tr>
        <w:tc>
          <w:tcPr>
            <w:tcW w:type="dxa" w:w="4874"/>
          </w:tcPr>
          <w:p>
            <w:pPr>
              <w:bidi/>
            </w:pPr>
            <w:r>
              <w:rPr>
                <w:sz w:val="19"/>
                <w:rtl w:val="1"/>
                <w:lang w:bidi="ar-SA"/>
              </w:rPr>
              <w:t>لا يمكنك منح صلاحية لا تملكها</w:t>
            </w:r>
          </w:p>
        </w:tc>
        <w:tc>
          <w:tcPr>
            <w:tcW w:type="dxa" w:w="4874"/>
          </w:tcPr>
          <w:p>
            <w:pPr>
              <w:bidi/>
            </w:pPr>
            <w:r>
              <w:rPr>
                <w:sz w:val="19"/>
                <w:rtl w:val="1"/>
                <w:lang w:bidi="ar-SA"/>
              </w:rPr>
              <w:t>ولا تُوزّع ما ليس لك</w:t>
            </w:r>
          </w:p>
        </w:tc>
      </w:tr>
      <w:tr>
        <w:tc>
          <w:tcPr>
            <w:tcW w:type="dxa" w:w="4874"/>
          </w:tcPr>
          <w:p>
            <w:pPr>
              <w:bidi/>
            </w:pPr>
            <w:r>
              <w:rPr>
                <w:sz w:val="19"/>
                <w:rtl w:val="1"/>
                <w:lang w:bidi="ar-SA"/>
              </w:rPr>
              <w:t>لا يمكنك إسناد دور مدير النظام</w:t>
            </w:r>
          </w:p>
        </w:tc>
        <w:tc>
          <w:tcPr>
            <w:tcW w:type="dxa" w:w="4874"/>
          </w:tcPr>
          <w:p>
            <w:pPr>
              <w:bidi/>
            </w:pPr>
            <w:r>
              <w:rPr>
                <w:sz w:val="19"/>
                <w:rtl w:val="1"/>
                <w:lang w:bidi="ar-SA"/>
              </w:rPr>
              <w:t>يُنشأ من سطر الأوامر لا من الشاشة</w:t>
            </w:r>
          </w:p>
        </w:tc>
      </w:tr>
      <w:tr>
        <w:tc>
          <w:tcPr>
            <w:tcW w:type="dxa" w:w="4874"/>
          </w:tcPr>
          <w:p>
            <w:pPr>
              <w:bidi/>
            </w:pPr>
            <w:r>
              <w:rPr>
                <w:sz w:val="19"/>
                <w:rtl w:val="1"/>
                <w:lang w:bidi="ar-SA"/>
              </w:rPr>
              <w:t>لا يمكنك تعديل/تعطيل حساب أعلى صلاحيةً منك</w:t>
            </w:r>
          </w:p>
        </w:tc>
        <w:tc>
          <w:tcPr>
            <w:tcW w:type="dxa" w:w="4874"/>
          </w:tcPr>
          <w:p>
            <w:pPr>
              <w:bidi/>
            </w:pPr>
            <w:r>
              <w:rPr>
                <w:sz w:val="19"/>
                <w:rtl w:val="1"/>
                <w:lang w:bidi="ar-SA"/>
              </w:rPr>
              <w:t>ولا إعادة ضبط كلمة مروره</w:t>
            </w:r>
          </w:p>
        </w:tc>
      </w:tr>
      <w:tr>
        <w:tc>
          <w:tcPr>
            <w:tcW w:type="dxa" w:w="4874"/>
          </w:tcPr>
          <w:p>
            <w:pPr>
              <w:bidi/>
            </w:pPr>
            <w:r>
              <w:rPr>
                <w:sz w:val="19"/>
                <w:rtl w:val="1"/>
                <w:lang w:bidi="ar-SA"/>
              </w:rPr>
              <w:t>لا يمكنك تعديل صلاحيات حسابك / دورك</w:t>
            </w:r>
          </w:p>
        </w:tc>
        <w:tc>
          <w:tcPr>
            <w:tcW w:type="dxa" w:w="4874"/>
          </w:tcPr>
          <w:p>
            <w:pPr>
              <w:bidi/>
            </w:pPr>
            <w:r>
              <w:rPr>
                <w:sz w:val="19"/>
                <w:rtl w:val="1"/>
                <w:lang w:bidi="ar-SA"/>
              </w:rPr>
              <w:t>لا أحد يوسّع صلاحيات نفسه</w:t>
            </w:r>
          </w:p>
        </w:tc>
      </w:tr>
      <w:tr>
        <w:tc>
          <w:tcPr>
            <w:tcW w:type="dxa" w:w="4874"/>
          </w:tcPr>
          <w:p>
            <w:pPr>
              <w:bidi/>
            </w:pPr>
            <w:r>
              <w:rPr>
                <w:sz w:val="19"/>
                <w:rtl w:val="1"/>
                <w:lang w:bidi="ar-SA"/>
              </w:rPr>
              <w:t>لا يمكنك تغيير دورك الخاص</w:t>
            </w:r>
          </w:p>
        </w:tc>
        <w:tc>
          <w:tcPr>
            <w:tcW w:type="dxa" w:w="4874"/>
          </w:tcPr>
          <w:p>
            <w:pPr>
              <w:bidi/>
            </w:pPr>
            <w:r>
              <w:rPr>
                <w:sz w:val="19"/>
                <w:rtl w:val="1"/>
                <w:lang w:bidi="ar-SA"/>
              </w:rPr>
              <w:t>كذلك</w:t>
            </w:r>
          </w:p>
        </w:tc>
      </w:tr>
      <w:tr>
        <w:tc>
          <w:tcPr>
            <w:tcW w:type="dxa" w:w="4874"/>
          </w:tcPr>
          <w:p>
            <w:pPr>
              <w:bidi/>
            </w:pPr>
            <w:r>
              <w:rPr>
                <w:sz w:val="19"/>
                <w:rtl w:val="1"/>
                <w:lang w:bidi="ar-SA"/>
              </w:rPr>
              <w:t>لا يمكنك تعطيل حسابك الخاص</w:t>
            </w:r>
          </w:p>
        </w:tc>
        <w:tc>
          <w:tcPr>
            <w:tcW w:type="dxa" w:w="4874"/>
          </w:tcPr>
          <w:p>
            <w:pPr>
              <w:bidi/>
            </w:pPr>
            <w:r>
              <w:rPr>
                <w:sz w:val="19"/>
                <w:rtl w:val="1"/>
                <w:lang w:bidi="ar-SA"/>
              </w:rPr>
              <w:t>لئلّا يُقفَل النظام على نفسه</w:t>
            </w:r>
          </w:p>
        </w:tc>
      </w:tr>
      <w:tr>
        <w:tc>
          <w:tcPr>
            <w:tcW w:type="dxa" w:w="4874"/>
          </w:tcPr>
          <w:p>
            <w:pPr>
              <w:bidi/>
            </w:pPr>
            <w:r>
              <w:rPr>
                <w:sz w:val="19"/>
                <w:rtl w:val="1"/>
                <w:lang w:bidi="ar-SA"/>
              </w:rPr>
              <w:t>لا يمكنك حذف دورك</w:t>
            </w:r>
          </w:p>
        </w:tc>
        <w:tc>
          <w:tcPr>
            <w:tcW w:type="dxa" w:w="4874"/>
          </w:tcPr>
          <w:p>
            <w:pPr>
              <w:bidi/>
            </w:pPr>
            <w:r>
              <w:rPr>
                <w:sz w:val="19"/>
                <w:rtl w:val="1"/>
                <w:lang w:bidi="ar-SA"/>
              </w:rPr>
              <w:t>كذلك</w:t>
            </w:r>
          </w:p>
        </w:tc>
      </w:tr>
      <w:tr>
        <w:tc>
          <w:tcPr>
            <w:tcW w:type="dxa" w:w="4874"/>
          </w:tcPr>
          <w:p>
            <w:pPr>
              <w:bidi/>
            </w:pPr>
            <w:r>
              <w:rPr>
                <w:sz w:val="19"/>
                <w:rtl w:val="1"/>
                <w:lang w:bidi="ar-SA"/>
              </w:rPr>
              <w:t>لا تملك هذه الصلاحية بنفسك</w:t>
            </w:r>
          </w:p>
        </w:tc>
        <w:tc>
          <w:tcPr>
            <w:tcW w:type="dxa" w:w="4874"/>
          </w:tcPr>
          <w:p>
            <w:pPr>
              <w:bidi/>
            </w:pPr>
            <w:r>
              <w:rPr>
                <w:sz w:val="19"/>
                <w:rtl w:val="1"/>
                <w:lang w:bidi="ar-SA"/>
              </w:rPr>
              <w:t>لا تمنح ما لا تملك</w:t>
            </w:r>
          </w:p>
        </w:tc>
      </w:tr>
    </w:tbl>
    <w:p/>
    <w:p>
      <w:pPr>
        <w:pStyle w:val="Heading2"/>
        <w:bidi/>
      </w:pPr>
      <w:r>
        <w:rPr>
          <w:rtl w:val="1"/>
          <w:lang w:bidi="ar-SA"/>
        </w:rPr>
        <w:t>و) «… مرتبط بجلسة أخرى في هذا الوقت» — تعارض وقت</w:t>
      </w:r>
    </w:p>
    <w:p>
      <w:pPr>
        <w:bidi/>
      </w:pPr>
      <w:r>
        <w:rPr>
          <w:rtl w:val="1"/>
          <w:lang w:bidi="ar-SA"/>
        </w:rPr>
        <w:t xml:space="preserve">الشخص الواحد لا يكون في مكانين في اللحظة نفسها. هذا </w:t>
      </w:r>
      <w:r>
        <w:rPr>
          <w:b/>
          <w:rtl w:val="1"/>
          <w:lang w:bidi="ar-SA"/>
        </w:rPr>
        <w:t>خطأ إدخال</w:t>
      </w:r>
      <w:r>
        <w:rPr>
          <w:rtl w:val="1"/>
          <w:lang w:bidi="ar-SA"/>
        </w:rPr>
        <w:t xml:space="preserve"> لا قرار إداري، فالنظام يمنعه ولا يكتفي بالتنبيه — والمنع في </w:t>
      </w:r>
      <w:r>
        <w:rPr>
          <w:b/>
          <w:rtl w:val="1"/>
          <w:lang w:bidi="ar-SA"/>
        </w:rPr>
        <w:t>قاعدة البيانات</w:t>
      </w:r>
      <w:r>
        <w:rPr>
          <w:rtl w:val="1"/>
          <w:lang w:bidi="ar-SA"/>
        </w:rPr>
        <w:t xml:space="preserve"> لا في الشاشة، فلا يمرّ حتى لو ضغط اثنان في اللحظة نفسها.</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الرسالة</w:t>
            </w:r>
          </w:p>
        </w:tc>
        <w:tc>
          <w:tcPr>
            <w:tcW w:type="dxa" w:w="4874"/>
            <w:shd w:val="clear" w:color="auto" w:fill="EAF5EF"/>
          </w:tcPr>
          <w:p>
            <w:pPr>
              <w:bidi/>
            </w:pPr>
            <w:r>
              <w:rPr>
                <w:b/>
                <w:sz w:val="19"/>
              </w:rPr>
            </w:r>
            <w:r>
              <w:rPr>
                <w:b/>
                <w:sz w:val="19"/>
                <w:rtl w:val="1"/>
                <w:lang w:bidi="ar-SA"/>
              </w:rPr>
              <w:t>ما تفعله</w:t>
            </w:r>
          </w:p>
        </w:tc>
      </w:tr>
      <w:tr>
        <w:tc>
          <w:tcPr>
            <w:tcW w:type="dxa" w:w="4874"/>
          </w:tcPr>
          <w:p>
            <w:pPr>
              <w:bidi/>
            </w:pPr>
            <w:r>
              <w:rPr>
                <w:sz w:val="19"/>
                <w:rtl w:val="1"/>
                <w:lang w:bidi="ar-SA"/>
              </w:rPr>
              <w:t>المقيّم مرتبط بمقابلة أخرى في هذا الوقت</w:t>
            </w:r>
          </w:p>
        </w:tc>
        <w:tc>
          <w:tcPr>
            <w:tcW w:type="dxa" w:w="4874"/>
          </w:tcPr>
          <w:p>
            <w:pPr>
              <w:bidi/>
            </w:pPr>
            <w:r>
              <w:rPr>
                <w:sz w:val="19"/>
                <w:rtl w:val="1"/>
                <w:lang w:bidi="ar-SA"/>
              </w:rPr>
              <w:t>غيّر الوقت، أو اختر مقيّماً آخر</w:t>
            </w:r>
          </w:p>
        </w:tc>
      </w:tr>
      <w:tr>
        <w:tc>
          <w:tcPr>
            <w:tcW w:type="dxa" w:w="4874"/>
          </w:tcPr>
          <w:p>
            <w:pPr>
              <w:bidi/>
            </w:pPr>
            <w:r>
              <w:rPr>
                <w:sz w:val="19"/>
                <w:rtl w:val="1"/>
                <w:lang w:bidi="ar-SA"/>
              </w:rPr>
              <w:t>المساعد مرتبط بمقابلة أخرى في هذا الوقت</w:t>
            </w:r>
          </w:p>
        </w:tc>
        <w:tc>
          <w:tcPr>
            <w:tcW w:type="dxa" w:w="4874"/>
          </w:tcPr>
          <w:p>
            <w:pPr>
              <w:bidi/>
            </w:pPr>
            <w:r>
              <w:rPr>
                <w:sz w:val="19"/>
                <w:rtl w:val="1"/>
                <w:lang w:bidi="ar-SA"/>
              </w:rPr>
              <w:t>غيّر الوقت، أو اختر مساعداً آخر</w:t>
            </w:r>
          </w:p>
        </w:tc>
      </w:tr>
      <w:tr>
        <w:tc>
          <w:tcPr>
            <w:tcW w:type="dxa" w:w="4874"/>
          </w:tcPr>
          <w:p>
            <w:pPr>
              <w:bidi/>
            </w:pPr>
            <w:r>
              <w:rPr>
                <w:sz w:val="19"/>
                <w:rtl w:val="1"/>
                <w:lang w:bidi="ar-SA"/>
              </w:rPr>
              <w:t>للمشارك جلسة أخرى في هذا الوقت</w:t>
            </w:r>
          </w:p>
        </w:tc>
        <w:tc>
          <w:tcPr>
            <w:tcW w:type="dxa" w:w="4874"/>
          </w:tcPr>
          <w:p>
            <w:pPr>
              <w:bidi/>
            </w:pPr>
            <w:r>
              <w:rPr>
                <w:sz w:val="19"/>
                <w:rtl w:val="1"/>
                <w:lang w:bidi="ar-SA"/>
              </w:rPr>
              <w:t>غيّر وقت إحدى الجلستين</w:t>
            </w:r>
          </w:p>
        </w:tc>
      </w:tr>
      <w:tr>
        <w:tc>
          <w:tcPr>
            <w:tcW w:type="dxa" w:w="4874"/>
          </w:tcPr>
          <w:p>
            <w:pPr>
              <w:bidi/>
            </w:pPr>
            <w:r>
              <w:rPr>
                <w:sz w:val="19"/>
                <w:rtl w:val="1"/>
                <w:lang w:bidi="ar-SA"/>
              </w:rPr>
              <w:t>المستشار/المساعد مرتبط بحلقة أخرى في هذا الوقت</w:t>
            </w:r>
          </w:p>
        </w:tc>
        <w:tc>
          <w:tcPr>
            <w:tcW w:type="dxa" w:w="4874"/>
          </w:tcPr>
          <w:p>
            <w:pPr>
              <w:bidi/>
            </w:pPr>
            <w:r>
              <w:rPr>
                <w:sz w:val="19"/>
                <w:rtl w:val="1"/>
                <w:lang w:bidi="ar-SA"/>
              </w:rPr>
              <w:t>غيّر وقت الحلقة أو اسمها</w:t>
            </w:r>
          </w:p>
        </w:tc>
      </w:tr>
    </w:tbl>
    <w:p/>
    <w:p>
      <w:pPr>
        <w:bidi/>
        <w:ind w:left="360" w:right="216"/>
        <w:shd w:val="clear" w:color="auto" w:fill="FFF8E6"/>
      </w:pPr>
      <w:r>
        <w:rPr>
          <w:sz w:val="21"/>
          <w:rtl w:val="1"/>
          <w:lang w:bidi="ar-SA"/>
        </w:rPr>
        <w:t xml:space="preserve">⚠ </w:t>
      </w:r>
      <w:r>
        <w:rPr>
          <w:b/>
          <w:sz w:val="21"/>
          <w:rtl w:val="1"/>
          <w:lang w:bidi="ar-SA"/>
        </w:rPr>
        <w:t>وهذا غير تجاوز النصاب.</w:t>
      </w:r>
      <w:r>
        <w:rPr>
          <w:sz w:val="21"/>
          <w:rtl w:val="1"/>
          <w:lang w:bidi="ar-SA"/>
        </w:rPr>
        <w:t xml:space="preserve"> النصاب عدّادٌ يُنذر ولا يمنع: مقيّمٌ بلغ «٥/٥» يظهر رقمه بالأحمر ويبقى قابلاً للاختيار — لأن الضغط في يومٍ بعينه قرارُ المركز لا قرارُ النظام. أمّا التعارض في الوقت فيُمنع دائماً. </w:t>
      </w:r>
      <w:r>
        <w:rPr>
          <w:b/>
          <w:sz w:val="21"/>
          <w:rtl w:val="1"/>
          <w:lang w:bidi="ar-SA"/>
        </w:rPr>
        <w:t>والجلسات الجماعية ليست تعارضاً</w:t>
      </w:r>
      <w:r>
        <w:rPr>
          <w:sz w:val="21"/>
          <w:rtl w:val="1"/>
          <w:lang w:bidi="ar-SA"/>
        </w:rPr>
        <w:t>: أدوات القياس والتمرين التكاملي وحلقة النقاش يجلس فيها مشرفٌ واحد مع عدّة مشاركين في اللحظة نفسها — وهذا إدخالٌ سليم يمرّ. المنع على المقابلة الشخصية وحدها لأنها لمشاركٍ واحد.</w:t>
      </w:r>
    </w:p>
    <w:p>
      <w:pPr>
        <w:pStyle w:val="Heading2"/>
        <w:bidi/>
      </w:pPr>
      <w:r>
        <w:rPr>
          <w:rtl w:val="1"/>
          <w:lang w:bidi="ar-SA"/>
        </w:rPr>
        <w:t>ز) رسائل الأنظمة الخارجية</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الرسالة</w:t>
            </w:r>
          </w:p>
        </w:tc>
        <w:tc>
          <w:tcPr>
            <w:tcW w:type="dxa" w:w="4874"/>
            <w:shd w:val="clear" w:color="auto" w:fill="EAF5EF"/>
          </w:tcPr>
          <w:p>
            <w:pPr>
              <w:bidi/>
            </w:pPr>
            <w:r>
              <w:rPr>
                <w:b/>
                <w:sz w:val="19"/>
              </w:rPr>
            </w:r>
            <w:r>
              <w:rPr>
                <w:b/>
                <w:sz w:val="19"/>
                <w:rtl w:val="1"/>
                <w:lang w:bidi="ar-SA"/>
              </w:rPr>
              <w:t>ما تفعله</w:t>
            </w:r>
          </w:p>
        </w:tc>
      </w:tr>
      <w:tr>
        <w:tc>
          <w:tcPr>
            <w:tcW w:type="dxa" w:w="4874"/>
          </w:tcPr>
          <w:p>
            <w:pPr>
              <w:bidi/>
            </w:pPr>
            <w:r>
              <w:rPr>
                <w:sz w:val="19"/>
                <w:rtl w:val="1"/>
                <w:lang w:bidi="ar-SA"/>
              </w:rPr>
              <w:t>خادم البريد غير مفعّل أو غير مكتمل — احفظ الإعدادات أولاً</w:t>
            </w:r>
          </w:p>
        </w:tc>
        <w:tc>
          <w:tcPr>
            <w:tcW w:type="dxa" w:w="4874"/>
          </w:tcPr>
          <w:p>
            <w:pPr>
              <w:bidi/>
            </w:pPr>
            <w:r>
              <w:rPr>
                <w:sz w:val="19"/>
                <w:rtl w:val="1"/>
                <w:lang w:bidi="ar-SA"/>
              </w:rPr>
              <w:t>أكمِل إعدادات البريد واحفظها قبل الإرسال</w:t>
            </w:r>
          </w:p>
        </w:tc>
      </w:tr>
      <w:tr>
        <w:tc>
          <w:tcPr>
            <w:tcW w:type="dxa" w:w="4874"/>
          </w:tcPr>
          <w:p>
            <w:pPr>
              <w:bidi/>
            </w:pPr>
            <w:r>
              <w:rPr>
                <w:sz w:val="19"/>
                <w:rtl w:val="1"/>
                <w:lang w:bidi="ar-SA"/>
              </w:rPr>
              <w:t>البوّابة غير مفعّلة أو غير مكتملة — احفظ الإعدادات أولاً</w:t>
            </w:r>
          </w:p>
        </w:tc>
        <w:tc>
          <w:tcPr>
            <w:tcW w:type="dxa" w:w="4874"/>
          </w:tcPr>
          <w:p>
            <w:pPr>
              <w:bidi/>
            </w:pPr>
            <w:r>
              <w:rPr>
                <w:sz w:val="19"/>
                <w:rtl w:val="1"/>
                <w:lang w:bidi="ar-SA"/>
              </w:rPr>
              <w:t>كذلك لبوّابة الرسائل</w:t>
            </w:r>
          </w:p>
        </w:tc>
      </w:tr>
      <w:tr>
        <w:tc>
          <w:tcPr>
            <w:tcW w:type="dxa" w:w="4874"/>
          </w:tcPr>
          <w:p>
            <w:pPr>
              <w:bidi/>
            </w:pPr>
            <w:r>
              <w:rPr>
                <w:sz w:val="19"/>
                <w:rtl w:val="1"/>
                <w:lang w:bidi="ar-SA"/>
              </w:rPr>
              <w:t>فشل الإرسال — راجع سجل الرسائل للتفاصيل</w:t>
            </w:r>
          </w:p>
        </w:tc>
        <w:tc>
          <w:tcPr>
            <w:tcW w:type="dxa" w:w="4874"/>
          </w:tcPr>
          <w:p>
            <w:pPr>
              <w:bidi/>
            </w:pPr>
            <w:r>
              <w:rPr>
                <w:sz w:val="19"/>
                <w:rtl w:val="1"/>
                <w:lang w:bidi="ar-SA"/>
              </w:rPr>
              <w:t>السبب في سجل المراسلات بالإعدادات</w:t>
            </w:r>
          </w:p>
        </w:tc>
      </w:tr>
      <w:tr>
        <w:tc>
          <w:tcPr>
            <w:tcW w:type="dxa" w:w="4874"/>
          </w:tcPr>
          <w:p>
            <w:pPr>
              <w:bidi/>
            </w:pPr>
            <w:r>
              <w:rPr>
                <w:sz w:val="19"/>
                <w:rtl w:val="1"/>
                <w:lang w:bidi="ar-SA"/>
              </w:rPr>
              <w:t>تعذّر الاتصال ببوّابة التحقق</w:t>
            </w:r>
          </w:p>
        </w:tc>
        <w:tc>
          <w:tcPr>
            <w:tcW w:type="dxa" w:w="4874"/>
          </w:tcPr>
          <w:p>
            <w:pPr>
              <w:bidi/>
            </w:pPr>
            <w:r>
              <w:rPr>
                <w:sz w:val="19"/>
                <w:rtl w:val="1"/>
                <w:lang w:bidi="ar-SA"/>
              </w:rPr>
              <w:t>البوّابة لا تستجيب — أدخِل البيانات وراجع التقنية</w:t>
            </w:r>
          </w:p>
        </w:tc>
      </w:tr>
      <w:tr>
        <w:tc>
          <w:tcPr>
            <w:tcW w:type="dxa" w:w="4874"/>
          </w:tcPr>
          <w:p>
            <w:pPr>
              <w:bidi/>
            </w:pPr>
            <w:r>
              <w:rPr>
                <w:sz w:val="19"/>
                <w:rtl w:val="1"/>
                <w:lang w:bidi="ar-SA"/>
              </w:rPr>
              <w:t>عنوان البوّابة يجب أن يبدأ بـ https://</w:t>
            </w:r>
          </w:p>
        </w:tc>
        <w:tc>
          <w:tcPr>
            <w:tcW w:type="dxa" w:w="4874"/>
          </w:tcPr>
          <w:p>
            <w:pPr>
              <w:bidi/>
            </w:pPr>
            <w:r>
              <w:rPr>
                <w:sz w:val="19"/>
                <w:rtl w:val="1"/>
                <w:lang w:bidi="ar-SA"/>
              </w:rPr>
              <w:t>لا يُرسَل المفتاح على اتصال غير مشفّر</w:t>
            </w:r>
          </w:p>
        </w:tc>
      </w:tr>
      <w:tr>
        <w:tc>
          <w:tcPr>
            <w:tcW w:type="dxa" w:w="4874"/>
          </w:tcPr>
          <w:p>
            <w:pPr>
              <w:bidi/>
            </w:pPr>
            <w:r>
              <w:rPr>
                <w:sz w:val="19"/>
                <w:rtl w:val="1"/>
                <w:lang w:bidi="ar-SA"/>
              </w:rPr>
              <w:t>المنفذ يجب أن يكون أحد منافذ LDAP القياسية (389/636/3268/3269)</w:t>
            </w:r>
          </w:p>
        </w:tc>
        <w:tc>
          <w:tcPr>
            <w:tcW w:type="dxa" w:w="4874"/>
          </w:tcPr>
          <w:p>
            <w:pPr>
              <w:bidi/>
            </w:pPr>
            <w:r>
              <w:rPr>
                <w:sz w:val="19"/>
                <w:rtl w:val="1"/>
                <w:lang w:bidi="ar-SA"/>
              </w:rPr>
              <w:t>اكتب أحد الأربعة</w:t>
            </w:r>
          </w:p>
        </w:tc>
      </w:tr>
      <w:tr>
        <w:tc>
          <w:tcPr>
            <w:tcW w:type="dxa" w:w="4874"/>
          </w:tcPr>
          <w:p>
            <w:pPr>
              <w:bidi/>
            </w:pPr>
            <w:r>
              <w:rPr>
                <w:sz w:val="19"/>
                <w:rtl w:val="1"/>
                <w:lang w:bidi="ar-SA"/>
              </w:rPr>
              <w:t>عنوان المرسِل يجب أن يكون بريداً صحيحاً</w:t>
            </w:r>
          </w:p>
        </w:tc>
        <w:tc>
          <w:tcPr>
            <w:tcW w:type="dxa" w:w="4874"/>
          </w:tcPr>
          <w:p>
            <w:pPr>
              <w:bidi/>
            </w:pPr>
            <w:r>
              <w:rPr>
                <w:sz w:val="19"/>
                <w:rtl w:val="1"/>
                <w:lang w:bidi="ar-SA"/>
              </w:rPr>
              <w:t>صحّح بريد المرسِل في إعدادات البريد</w:t>
            </w:r>
          </w:p>
        </w:tc>
      </w:tr>
      <w:tr>
        <w:tc>
          <w:tcPr>
            <w:tcW w:type="dxa" w:w="4874"/>
          </w:tcPr>
          <w:p>
            <w:pPr>
              <w:bidi/>
            </w:pPr>
            <w:r>
              <w:rPr>
                <w:sz w:val="19"/>
                <w:rtl w:val="1"/>
                <w:lang w:bidi="ar-SA"/>
              </w:rPr>
              <w:t>تعذّر إنشاء اتصال بالخادم</w:t>
            </w:r>
          </w:p>
        </w:tc>
        <w:tc>
          <w:tcPr>
            <w:tcW w:type="dxa" w:w="4874"/>
          </w:tcPr>
          <w:p>
            <w:pPr>
              <w:bidi/>
            </w:pPr>
            <w:r>
              <w:rPr>
                <w:sz w:val="19"/>
                <w:rtl w:val="1"/>
                <w:lang w:bidi="ar-SA"/>
              </w:rPr>
              <w:t>تعذّر الوصول إلى خادم الدليل (LDAP)</w:t>
            </w:r>
          </w:p>
        </w:tc>
      </w:tr>
      <w:tr>
        <w:tc>
          <w:tcPr>
            <w:tcW w:type="dxa" w:w="4874"/>
          </w:tcPr>
          <w:p>
            <w:pPr>
              <w:bidi/>
            </w:pPr>
            <w:r>
              <w:rPr>
                <w:sz w:val="19"/>
                <w:rtl w:val="1"/>
                <w:lang w:bidi="ar-SA"/>
              </w:rPr>
              <w:t>[تعذّر فك تشفير الرسالة]</w:t>
            </w:r>
          </w:p>
        </w:tc>
        <w:tc>
          <w:tcPr>
            <w:tcW w:type="dxa" w:w="4874"/>
          </w:tcPr>
          <w:p>
            <w:pPr>
              <w:bidi/>
            </w:pPr>
            <w:r>
              <w:rPr>
                <w:sz w:val="19"/>
                <w:rtl w:val="1"/>
                <w:lang w:bidi="ar-SA"/>
              </w:rPr>
              <w:t>نصّ مشفَّر بمفتاحٍ غير المفتاح الحالي — راجع مدير النظام فوراً</w:t>
            </w:r>
          </w:p>
        </w:tc>
      </w:tr>
    </w:tbl>
    <w:p/>
    <w:p>
      <w:pPr>
        <w:bidi/>
        <w:ind w:left="360" w:right="216"/>
        <w:shd w:val="clear" w:color="auto" w:fill="FFF8E6"/>
      </w:pPr>
      <w:r>
        <w:rPr>
          <w:sz w:val="21"/>
          <w:rtl w:val="1"/>
          <w:lang w:bidi="ar-SA"/>
        </w:rPr>
        <w:t xml:space="preserve">⚠ </w:t>
      </w:r>
      <w:r>
        <w:rPr>
          <w:b/>
          <w:sz w:val="21"/>
          <w:rtl w:val="1"/>
          <w:lang w:bidi="ar-SA"/>
        </w:rPr>
        <w:t>«تعذّر فك تشفير الرسالة»</w:t>
      </w:r>
      <w:r>
        <w:rPr>
          <w:sz w:val="21"/>
          <w:rtl w:val="1"/>
          <w:lang w:bidi="ar-SA"/>
        </w:rPr>
        <w:t xml:space="preserve"> علامةٌ على أن مفتاح التشفير (</w:t>
      </w:r>
      <w:r>
        <w:rPr>
          <w:rFonts w:ascii="Consolas" w:hAnsi="Consolas"/>
          <w:sz w:val="21"/>
          <w:rFonts w:ascii="Consolas" w:hAnsi="Consolas" w:cs="Consolas"/>
          <w:rtl w:val="0"/>
          <w:lang w:bidi="ar-SA"/>
        </w:rPr>
        <w:t>APP_KEY</w:t>
      </w:r>
      <w:r>
        <w:rPr>
          <w:sz w:val="21"/>
          <w:rtl w:val="1"/>
          <w:lang w:bidi="ar-SA"/>
        </w:rPr>
        <w:t>) تغيّر أو استُعيدت نسخة احتياطية بمفتاحٍ آخر. أوقِف الإدخال وراجع مدير النظام قبل أن تُكتب بيانات جديدة فوق القديمة.</w:t>
      </w:r>
    </w:p>
    <w:p>
      <w:pPr>
        <w:pStyle w:val="Heading1"/>
        <w:pageBreakBefore/>
        <w:bidi/>
      </w:pPr>
      <w:r>
        <w:rPr>
          <w:rtl w:val="1"/>
          <w:lang w:bidi="ar-SA"/>
        </w:rPr>
        <w:t>١٢. أسئلة متكرّرة</w:t>
      </w:r>
    </w:p>
    <w:p>
      <w:pPr>
        <w:bidi/>
      </w:pPr>
      <w:r>
        <w:rPr>
          <w:b/>
          <w:rtl w:val="1"/>
          <w:lang w:bidi="ar-SA"/>
        </w:rPr>
        <w:t>بيدي ورقة فيها اسم مشارك ولا أعرف رمزه — كيف أجده؟</w:t>
      </w:r>
      <w:r>
        <w:rPr>
          <w:rtl w:val="1"/>
          <w:lang w:bidi="ar-SA"/>
        </w:rPr>
        <w:t xml:space="preserve"> هذا أوّل ما يصطدم به الموظّف الجديد، والجواب أن </w:t>
      </w:r>
      <w:r>
        <w:rPr>
          <w:b/>
          <w:rtl w:val="1"/>
          <w:lang w:bidi="ar-SA"/>
        </w:rPr>
        <w:t>البحث بالاسم غير متاح في أي شاشة</w:t>
      </w:r>
      <w:r>
        <w:rPr>
          <w:rtl w:val="1"/>
          <w:lang w:bidi="ar-SA"/>
        </w:rPr>
        <w:t>. أمامك ثلاثة طرق:</w:t>
      </w:r>
    </w:p>
    <w:p>
      <w:pPr>
        <w:pStyle w:val="ListNumber"/>
        <w:bidi/>
      </w:pPr>
      <w:r>
        <w:rPr>
          <w:b/>
          <w:rtl w:val="1"/>
          <w:lang w:bidi="ar-SA"/>
        </w:rPr>
        <w:t>قاعدة المشاركين</w:t>
      </w:r>
      <w:r>
        <w:rPr>
          <w:rtl w:val="1"/>
          <w:lang w:bidi="ar-SA"/>
        </w:rPr>
        <w:t xml:space="preserve"> تبحث </w:t>
      </w:r>
      <w:r>
        <w:rPr>
          <w:b/>
          <w:rtl w:val="1"/>
          <w:lang w:bidi="ar-SA"/>
        </w:rPr>
        <w:t>بالرمز وحده</w:t>
      </w:r>
      <w:r>
        <w:rPr>
          <w:rtl w:val="1"/>
          <w:lang w:bidi="ar-SA"/>
        </w:rPr>
        <w:t>. فإن كنت تملك رؤية الأسماء، صفِّ القائمة بالقطاع والفئة والحالة حتى تقصر، ثم اقرأ عمود الاسم في بطاقات المشاركين.</w:t>
      </w:r>
    </w:p>
    <w:p>
      <w:pPr>
        <w:pStyle w:val="ListNumber"/>
        <w:bidi/>
      </w:pPr>
      <w:r>
        <w:rPr>
          <w:b/>
          <w:rtl w:val="1"/>
          <w:lang w:bidi="ar-SA"/>
        </w:rPr>
        <w:t>شاشة التقارير</w:t>
      </w:r>
      <w:r>
        <w:rPr>
          <w:rtl w:val="1"/>
          <w:lang w:bidi="ar-SA"/>
        </w:rPr>
        <w:t xml:space="preserve"> تبحث </w:t>
      </w:r>
      <w:r>
        <w:rPr>
          <w:b/>
          <w:rtl w:val="1"/>
          <w:lang w:bidi="ar-SA"/>
        </w:rPr>
        <w:t>برقم الهوية كاملاً</w:t>
      </w:r>
      <w:r>
        <w:rPr>
          <w:rtl w:val="1"/>
          <w:lang w:bidi="ar-SA"/>
        </w:rPr>
        <w:t xml:space="preserve"> (عشرة أرقام) — وهي الطريق الأسرع إن كان الرقم بيدك.</w:t>
      </w:r>
    </w:p>
    <w:p>
      <w:pPr>
        <w:pStyle w:val="ListNumber"/>
        <w:bidi/>
      </w:pPr>
      <w:r>
        <w:rPr>
          <w:b/>
          <w:rtl w:val="1"/>
          <w:lang w:bidi="ar-SA"/>
        </w:rPr>
        <w:t>شاشة الاستقبال</w:t>
      </w:r>
      <w:r>
        <w:rPr>
          <w:rtl w:val="1"/>
          <w:lang w:bidi="ar-SA"/>
        </w:rPr>
        <w:t xml:space="preserve"> تبحث بالرمز كذلك، ضمن كشف اليوم لا في القاعدة كلّها.</w:t>
      </w:r>
    </w:p>
    <w:p>
      <w:pPr>
        <w:bidi/>
      </w:pPr>
      <w:r>
        <w:rPr>
          <w:rtl w:val="1"/>
          <w:lang w:bidi="ar-SA"/>
        </w:rPr>
        <w:t>والسبب في غياب البحث بالاسم مقصود: قاعدة المشاركين شاشة يفتحها أحد عشر دوراً، وبحثٌ بالاسم فيها يجعل الاسم مفتاح الوصول لمن لا يملك رؤيته أصلاً.</w:t>
      </w:r>
    </w:p>
    <w:p>
      <w:pPr>
        <w:bidi/>
      </w:pPr>
      <w:r>
        <w:rPr>
          <w:b/>
          <w:rtl w:val="1"/>
          <w:lang w:bidi="ar-SA"/>
        </w:rPr>
        <w:t>لماذا لا أرى أسماء المشاركين؟</w:t>
      </w:r>
      <w:r>
        <w:rPr>
          <w:rtl w:val="1"/>
          <w:lang w:bidi="ar-SA"/>
        </w:rPr>
        <w:t xml:space="preserve"> لأن القائمة تعرض الرموز </w:t>
      </w:r>
      <w:r>
        <w:rPr>
          <w:b/>
          <w:rtl w:val="1"/>
          <w:lang w:bidi="ar-SA"/>
        </w:rPr>
        <w:t>لكل الأدوار</w:t>
      </w:r>
      <w:r>
        <w:rPr>
          <w:rtl w:val="1"/>
          <w:lang w:bidi="ar-SA"/>
        </w:rPr>
        <w:t>، ولأن رؤية الاسم في البطاقة والسيرة صلاحية مستقلّة (</w:t>
      </w:r>
      <w:r>
        <w:rPr>
          <w:rFonts w:ascii="Consolas" w:hAnsi="Consolas"/>
          <w:sz w:val="19"/>
          <w:rFonts w:ascii="Consolas" w:hAnsi="Consolas" w:cs="Consolas"/>
          <w:rtl w:val="0"/>
          <w:lang w:bidi="ar-SA"/>
        </w:rPr>
        <w:t>candidate.view_names</w:t>
      </w:r>
      <w:r>
        <w:rPr>
          <w:rtl w:val="1"/>
          <w:lang w:bidi="ar-SA"/>
        </w:rPr>
        <w:t>). المقيّم ومساعده لا يريانه بحالٍ — حيادُ التقييم يقوم على ذلك.</w:t>
      </w:r>
    </w:p>
    <w:p>
      <w:pPr>
        <w:bidi/>
      </w:pPr>
      <w:r>
        <w:rPr>
          <w:b/>
          <w:rtl w:val="1"/>
          <w:lang w:bidi="ar-SA"/>
        </w:rPr>
        <w:t>أرى الأسماء في الشاشات، فلماذا يظهر الرمز في المستند المطبوع؟</w:t>
      </w:r>
      <w:r>
        <w:rPr>
          <w:rtl w:val="1"/>
          <w:lang w:bidi="ar-SA"/>
        </w:rPr>
        <w:t xml:space="preserve"> لأن الاسم في المستند صلاحية </w:t>
      </w:r>
      <w:r>
        <w:rPr>
          <w:b/>
          <w:rtl w:val="1"/>
          <w:lang w:bidi="ar-SA"/>
        </w:rPr>
        <w:t>ثالثة</w:t>
      </w:r>
      <w:r>
        <w:rPr>
          <w:rtl w:val="1"/>
          <w:lang w:bidi="ar-SA"/>
        </w:rPr>
        <w:t xml:space="preserve"> مستقلّة (</w:t>
      </w:r>
      <w:r>
        <w:rPr>
          <w:rFonts w:ascii="Consolas" w:hAnsi="Consolas"/>
          <w:sz w:val="19"/>
          <w:rFonts w:ascii="Consolas" w:hAnsi="Consolas" w:cs="Consolas"/>
          <w:rtl w:val="0"/>
          <w:lang w:bidi="ar-SA"/>
        </w:rPr>
        <w:t>report.view_names</w:t>
      </w:r>
      <w:r>
        <w:rPr>
          <w:rtl w:val="1"/>
          <w:lang w:bidi="ar-SA"/>
        </w:rPr>
        <w:t xml:space="preserve">)، لا يحملها اليوم غير </w:t>
      </w:r>
      <w:r>
        <w:rPr>
          <w:b/>
          <w:rtl w:val="1"/>
          <w:lang w:bidi="ar-SA"/>
        </w:rPr>
        <w:t>مدير المركز ومدير النظام</w:t>
      </w:r>
      <w:r>
        <w:rPr>
          <w:rtl w:val="1"/>
          <w:lang w:bidi="ar-SA"/>
        </w:rPr>
        <w:t>. فمدير إدارة التقييم — مثلاً — يقرأ الأسماء في الشاشات، ويطبع المستند بالرمز.</w:t>
      </w:r>
    </w:p>
    <w:p>
      <w:pPr>
        <w:bidi/>
      </w:pPr>
      <w:r>
        <w:rPr>
          <w:b/>
          <w:rtl w:val="1"/>
          <w:lang w:bidi="ar-SA"/>
        </w:rPr>
        <w:t>زميلي يرى شاشةً لا أراها.</w:t>
      </w:r>
      <w:r>
        <w:rPr>
          <w:rtl w:val="1"/>
          <w:lang w:bidi="ar-SA"/>
        </w:rPr>
        <w:t xml:space="preserve"> دوره يملك صلاحيتها ودورك لا. القائمة لا تعرض إلا ما تملك — وهذا ليس عطلاً في جهازك.</w:t>
      </w:r>
    </w:p>
    <w:p>
      <w:pPr>
        <w:bidi/>
      </w:pPr>
      <w:r>
        <w:rPr>
          <w:b/>
          <w:rtl w:val="1"/>
          <w:lang w:bidi="ar-SA"/>
        </w:rPr>
        <w:t>فتحت الرابط يدوياً فأعادني إلى لوحة التحكم.</w:t>
      </w:r>
      <w:r>
        <w:rPr>
          <w:rtl w:val="1"/>
          <w:lang w:bidi="ar-SA"/>
        </w:rPr>
        <w:t xml:space="preserve"> الشاشة غير متاحة لدورك. والإخفاء ليس هو الحماية: الخادم يردّ الطلب أيضاً.</w:t>
      </w:r>
    </w:p>
    <w:p>
      <w:pPr>
        <w:bidi/>
      </w:pPr>
      <w:r>
        <w:rPr>
          <w:b/>
          <w:rtl w:val="1"/>
          <w:lang w:bidi="ar-SA"/>
        </w:rPr>
        <w:t>عدّلت صلاحيات مستخدم فلم يتغيّر شيء عنده.</w:t>
      </w:r>
      <w:r>
        <w:rPr>
          <w:rtl w:val="1"/>
          <w:lang w:bidi="ar-SA"/>
        </w:rPr>
        <w:t xml:space="preserve"> الصلاحيات تُقرأ عند الدخول — تظهر الرسالة «تم حفظ الصلاحيات — سيُطلب من المستخدم إعادة الدخول». اطلب منه الخروج والدخول.</w:t>
      </w:r>
    </w:p>
    <w:p>
      <w:pPr>
        <w:bidi/>
      </w:pPr>
      <w:r>
        <w:rPr>
          <w:b/>
          <w:rtl w:val="1"/>
          <w:lang w:bidi="ar-SA"/>
        </w:rPr>
        <w:t>المشارك موجود في القاعدة ولا يظهر في قائمتي.</w:t>
      </w:r>
      <w:r>
        <w:rPr>
          <w:rtl w:val="1"/>
          <w:lang w:bidi="ar-SA"/>
        </w:rPr>
        <w:t xml:space="preserve"> ثلاثة أسباب محتملة بالترتيب: مصنَّف (سرّي) ولا تملك رؤية المصنَّفين، أو من قطاعٍ غير قطاعك وأنت مقيّم مقيَّد بقطاعه، أو مرشِّحٌ فعّال في الشاشة يستبعده.</w:t>
      </w:r>
    </w:p>
    <w:p>
      <w:pPr>
        <w:bidi/>
      </w:pPr>
      <w:r>
        <w:rPr>
          <w:b/>
          <w:rtl w:val="1"/>
          <w:lang w:bidi="ar-SA"/>
        </w:rPr>
        <w:t>أين المشارك الذي ردّه المقيّم؟</w:t>
      </w:r>
      <w:r>
        <w:rPr>
          <w:rtl w:val="1"/>
          <w:lang w:bidi="ar-SA"/>
        </w:rPr>
        <w:t xml:space="preserve"> في شاشة الاستقبال عند مسؤول العمليات، وسبب الردّ تحت صفّه بالأحمر. إن لم يوجد مستخدم بدور مسؤول العمليات فسيقف بلا من يعيد إسناده — وهذا يُقيَّد في سجل التدقيق.</w:t>
      </w:r>
    </w:p>
    <w:p>
      <w:pPr>
        <w:bidi/>
      </w:pPr>
      <w:r>
        <w:rPr>
          <w:b/>
          <w:rtl w:val="1"/>
          <w:lang w:bidi="ar-SA"/>
        </w:rPr>
        <w:t>نسيت كلمة المرور.</w:t>
      </w:r>
      <w:r>
        <w:rPr>
          <w:rtl w:val="1"/>
          <w:lang w:bidi="ar-SA"/>
        </w:rPr>
        <w:t xml:space="preserve"> لا استرجاع ذاتياً: مدير النظام يعيد ضبطها فتُطبع مرّة واحدة، وتُغيَّر عند أوّل دخول.</w:t>
      </w:r>
    </w:p>
    <w:p>
      <w:pPr>
        <w:bidi/>
      </w:pPr>
      <w:r>
        <w:rPr>
          <w:b/>
          <w:rtl w:val="1"/>
          <w:lang w:bidi="ar-SA"/>
        </w:rPr>
        <w:t>دخلتُ خطأً خمس مرّات.</w:t>
      </w:r>
      <w:r>
        <w:rPr>
          <w:rtl w:val="1"/>
          <w:lang w:bidi="ar-SA"/>
        </w:rPr>
        <w:t xml:space="preserve"> الحساب يُقفل ربع ساعة، والرسالة تبقى «فشل تسجيل الدخول» نفسها.</w:t>
      </w:r>
    </w:p>
    <w:p>
      <w:pPr>
        <w:bidi/>
      </w:pPr>
      <w:r>
        <w:rPr>
          <w:b/>
          <w:rtl w:val="1"/>
          <w:lang w:bidi="ar-SA"/>
        </w:rPr>
        <w:t>هل تُحذف البيانات؟</w:t>
      </w:r>
      <w:r>
        <w:rPr>
          <w:rtl w:val="1"/>
          <w:lang w:bidi="ar-SA"/>
        </w:rPr>
        <w:t xml:space="preserve"> لا. المسارات تُلغى أو تُرجَع أو تُعطَّل، وتبقى في السجلّ. والحذف الحقيقي ممنوع متى تعلّق بالسجلّ شيء (جلسة، تقرير، مشارك).</w:t>
      </w:r>
    </w:p>
    <w:p>
      <w:pPr>
        <w:bidi/>
      </w:pPr>
      <w:r>
        <w:rPr>
          <w:b/>
          <w:rtl w:val="1"/>
          <w:lang w:bidi="ar-SA"/>
        </w:rPr>
        <w:t>هل يُسجَّل ما أفعله؟</w:t>
      </w:r>
      <w:r>
        <w:rPr>
          <w:rtl w:val="1"/>
          <w:lang w:bidi="ar-SA"/>
        </w:rPr>
        <w:t xml:space="preserve"> نعم — الدخول والخروج والاعتماد والتعديل والتصدير وتغيير الصلاحيات، في </w:t>
      </w:r>
      <w:r>
        <w:rPr>
          <w:b/>
          <w:rtl w:val="1"/>
          <w:lang w:bidi="ar-SA"/>
        </w:rPr>
        <w:t>سجل التدقيق</w:t>
      </w:r>
      <w:r>
        <w:rPr>
          <w:rtl w:val="1"/>
          <w:lang w:bidi="ar-SA"/>
        </w:rPr>
        <w:t>، ولا يُفوَّض الاطّلاع عليه.</w:t>
      </w:r>
    </w:p>
    <w:p>
      <w:pPr>
        <w:pStyle w:val="Heading1"/>
        <w:pageBreakBefore/>
        <w:bidi/>
      </w:pPr>
      <w:r>
        <w:rPr>
          <w:rtl w:val="1"/>
          <w:lang w:bidi="ar-SA"/>
        </w:rPr>
        <w:t>١٣. مسرد المصطلحات</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المصطلح</w:t>
            </w:r>
          </w:p>
        </w:tc>
        <w:tc>
          <w:tcPr>
            <w:tcW w:type="dxa" w:w="4874"/>
            <w:shd w:val="clear" w:color="auto" w:fill="EAF5EF"/>
          </w:tcPr>
          <w:p>
            <w:pPr>
              <w:bidi/>
            </w:pPr>
            <w:r>
              <w:rPr>
                <w:b/>
                <w:sz w:val="19"/>
              </w:rPr>
            </w:r>
            <w:r>
              <w:rPr>
                <w:b/>
                <w:sz w:val="19"/>
                <w:rtl w:val="1"/>
                <w:lang w:bidi="ar-SA"/>
              </w:rPr>
              <w:t>معناه في المنصّة</w:t>
            </w:r>
          </w:p>
        </w:tc>
      </w:tr>
      <w:tr>
        <w:tc>
          <w:tcPr>
            <w:tcW w:type="dxa" w:w="4874"/>
          </w:tcPr>
          <w:p>
            <w:pPr>
              <w:bidi/>
            </w:pPr>
            <w:r>
              <w:rPr>
                <w:b/>
                <w:sz w:val="19"/>
                <w:rtl w:val="1"/>
                <w:lang w:bidi="ar-SA"/>
              </w:rPr>
              <w:t>رمز المشارك</w:t>
            </w:r>
          </w:p>
        </w:tc>
        <w:tc>
          <w:tcPr>
            <w:tcW w:type="dxa" w:w="4874"/>
          </w:tcPr>
          <w:p>
            <w:pPr>
              <w:bidi/>
            </w:pPr>
            <w:r>
              <w:rPr>
                <w:sz w:val="19"/>
                <w:rtl w:val="1"/>
                <w:lang w:bidi="ar-SA"/>
              </w:rPr>
              <w:t>معرّفه المعروض (</w:t>
            </w:r>
            <w:r>
              <w:rPr>
                <w:rFonts w:ascii="Consolas" w:hAnsi="Consolas"/>
                <w:sz w:val="19"/>
                <w:rFonts w:ascii="Consolas" w:hAnsi="Consolas" w:cs="Consolas"/>
                <w:rtl w:val="0"/>
                <w:lang w:bidi="ar-SA"/>
              </w:rPr>
              <w:t>ED-014</w:t>
            </w:r>
            <w:r>
              <w:rPr>
                <w:sz w:val="19"/>
                <w:rtl w:val="1"/>
                <w:lang w:bidi="ar-SA"/>
              </w:rPr>
              <w:t>): بادئة قطاعه + ترقيم متسلسل. يُولَّد عند الجدولة ولا يتغيّر</w:t>
            </w:r>
          </w:p>
        </w:tc>
      </w:tr>
      <w:tr>
        <w:tc>
          <w:tcPr>
            <w:tcW w:type="dxa" w:w="4874"/>
          </w:tcPr>
          <w:p>
            <w:pPr>
              <w:bidi/>
            </w:pPr>
            <w:r>
              <w:rPr>
                <w:b/>
                <w:sz w:val="19"/>
                <w:rtl w:val="1"/>
                <w:lang w:bidi="ar-SA"/>
              </w:rPr>
              <w:t>القطاع</w:t>
            </w:r>
          </w:p>
        </w:tc>
        <w:tc>
          <w:tcPr>
            <w:tcW w:type="dxa" w:w="4874"/>
          </w:tcPr>
          <w:p>
            <w:pPr>
              <w:bidi/>
            </w:pPr>
            <w:r>
              <w:rPr>
                <w:sz w:val="19"/>
                <w:rtl w:val="1"/>
                <w:lang w:bidi="ar-SA"/>
              </w:rPr>
              <w:t>جهة المشارك (التعليم، الصحة، الدفاع…). بادئته تدخل في الرمز، ويحدّ من يقيّمه</w:t>
            </w:r>
          </w:p>
        </w:tc>
      </w:tr>
      <w:tr>
        <w:tc>
          <w:tcPr>
            <w:tcW w:type="dxa" w:w="4874"/>
          </w:tcPr>
          <w:p>
            <w:pPr>
              <w:bidi/>
            </w:pPr>
            <w:r>
              <w:rPr>
                <w:b/>
                <w:sz w:val="19"/>
                <w:rtl w:val="1"/>
                <w:lang w:bidi="ar-SA"/>
              </w:rPr>
              <w:t>الفئة</w:t>
            </w:r>
          </w:p>
        </w:tc>
        <w:tc>
          <w:tcPr>
            <w:tcW w:type="dxa" w:w="4874"/>
          </w:tcPr>
          <w:p>
            <w:pPr>
              <w:bidi/>
            </w:pPr>
            <w:r>
              <w:rPr>
                <w:sz w:val="19"/>
                <w:rtl w:val="1"/>
                <w:lang w:bidi="ar-SA"/>
              </w:rPr>
              <w:t>قيادة عليا / قيادة وسطى — تُشتقّ من الرتبة</w:t>
            </w:r>
          </w:p>
        </w:tc>
      </w:tr>
      <w:tr>
        <w:tc>
          <w:tcPr>
            <w:tcW w:type="dxa" w:w="4874"/>
          </w:tcPr>
          <w:p>
            <w:pPr>
              <w:bidi/>
            </w:pPr>
            <w:r>
              <w:rPr>
                <w:b/>
                <w:sz w:val="19"/>
                <w:rtl w:val="1"/>
                <w:lang w:bidi="ar-SA"/>
              </w:rPr>
              <w:t>التصنيف</w:t>
            </w:r>
          </w:p>
        </w:tc>
        <w:tc>
          <w:tcPr>
            <w:tcW w:type="dxa" w:w="4874"/>
          </w:tcPr>
          <w:p>
            <w:pPr>
              <w:bidi/>
            </w:pPr>
            <w:r>
              <w:rPr>
                <w:sz w:val="19"/>
                <w:rtl w:val="1"/>
                <w:lang w:bidi="ar-SA"/>
              </w:rPr>
              <w:t>عادي / مصنَّف (سرّي). المصنَّف لا يظهر لمن لا يملك رؤيته</w:t>
            </w:r>
          </w:p>
        </w:tc>
      </w:tr>
      <w:tr>
        <w:tc>
          <w:tcPr>
            <w:tcW w:type="dxa" w:w="4874"/>
          </w:tcPr>
          <w:p>
            <w:pPr>
              <w:bidi/>
            </w:pPr>
            <w:r>
              <w:rPr>
                <w:b/>
                <w:sz w:val="19"/>
                <w:rtl w:val="1"/>
                <w:lang w:bidi="ar-SA"/>
              </w:rPr>
              <w:t>الدورة</w:t>
            </w:r>
          </w:p>
        </w:tc>
        <w:tc>
          <w:tcPr>
            <w:tcW w:type="dxa" w:w="4874"/>
          </w:tcPr>
          <w:p>
            <w:pPr>
              <w:bidi/>
            </w:pPr>
            <w:r>
              <w:rPr>
                <w:sz w:val="19"/>
                <w:rtl w:val="1"/>
                <w:lang w:bidi="ar-SA"/>
              </w:rPr>
              <w:t>دورة التقييم التي يُدرَج فيها المشارك؛ التقرير واحدٌ لكل دورة</w:t>
            </w:r>
          </w:p>
        </w:tc>
      </w:tr>
      <w:tr>
        <w:tc>
          <w:tcPr>
            <w:tcW w:type="dxa" w:w="4874"/>
          </w:tcPr>
          <w:p>
            <w:pPr>
              <w:bidi/>
            </w:pPr>
            <w:r>
              <w:rPr>
                <w:b/>
                <w:sz w:val="19"/>
                <w:rtl w:val="1"/>
                <w:lang w:bidi="ar-SA"/>
              </w:rPr>
              <w:t>النشاط</w:t>
            </w:r>
          </w:p>
        </w:tc>
        <w:tc>
          <w:tcPr>
            <w:tcW w:type="dxa" w:w="4874"/>
          </w:tcPr>
          <w:p>
            <w:pPr>
              <w:bidi/>
            </w:pPr>
            <w:r>
              <w:rPr>
                <w:sz w:val="19"/>
                <w:rtl w:val="1"/>
                <w:lang w:bidi="ar-SA"/>
              </w:rPr>
              <w:t>مقابلة شخصية، أو حلقة نقاش، أو أدوات قياس</w:t>
            </w:r>
          </w:p>
        </w:tc>
      </w:tr>
      <w:tr>
        <w:tc>
          <w:tcPr>
            <w:tcW w:type="dxa" w:w="4874"/>
          </w:tcPr>
          <w:p>
            <w:pPr>
              <w:bidi/>
            </w:pPr>
            <w:r>
              <w:rPr>
                <w:b/>
                <w:sz w:val="19"/>
                <w:rtl w:val="1"/>
                <w:lang w:bidi="ar-SA"/>
              </w:rPr>
              <w:t>الجلسة</w:t>
            </w:r>
          </w:p>
        </w:tc>
        <w:tc>
          <w:tcPr>
            <w:tcW w:type="dxa" w:w="4874"/>
          </w:tcPr>
          <w:p>
            <w:pPr>
              <w:bidi/>
            </w:pPr>
            <w:r>
              <w:rPr>
                <w:sz w:val="19"/>
                <w:rtl w:val="1"/>
                <w:lang w:bidi="ar-SA"/>
              </w:rPr>
              <w:t>موعد نشاطٍ لمشارك مع مقيّم في تاريخ ووقت</w:t>
            </w:r>
          </w:p>
        </w:tc>
      </w:tr>
      <w:tr>
        <w:tc>
          <w:tcPr>
            <w:tcW w:type="dxa" w:w="4874"/>
          </w:tcPr>
          <w:p>
            <w:pPr>
              <w:bidi/>
            </w:pPr>
            <w:r>
              <w:rPr>
                <w:b/>
                <w:sz w:val="19"/>
                <w:rtl w:val="1"/>
                <w:lang w:bidi="ar-SA"/>
              </w:rPr>
              <w:t>الكفاءة</w:t>
            </w:r>
          </w:p>
        </w:tc>
        <w:tc>
          <w:tcPr>
            <w:tcW w:type="dxa" w:w="4874"/>
          </w:tcPr>
          <w:p>
            <w:pPr>
              <w:bidi/>
            </w:pPr>
            <w:r>
              <w:rPr>
                <w:sz w:val="19"/>
                <w:rtl w:val="1"/>
                <w:lang w:bidi="ar-SA"/>
              </w:rPr>
              <w:t>ما يُقاس (قيادية / سلوكية / فنية)، بوزنٍ ومستوى مستهدف</w:t>
            </w:r>
          </w:p>
        </w:tc>
      </w:tr>
      <w:tr>
        <w:tc>
          <w:tcPr>
            <w:tcW w:type="dxa" w:w="4874"/>
          </w:tcPr>
          <w:p>
            <w:pPr>
              <w:bidi/>
            </w:pPr>
            <w:r>
              <w:rPr>
                <w:b/>
                <w:sz w:val="19"/>
                <w:rtl w:val="1"/>
                <w:lang w:bidi="ar-SA"/>
              </w:rPr>
              <w:t>خريطة الكفاءات</w:t>
            </w:r>
          </w:p>
        </w:tc>
        <w:tc>
          <w:tcPr>
            <w:tcW w:type="dxa" w:w="4874"/>
          </w:tcPr>
          <w:p>
            <w:pPr>
              <w:bidi/>
            </w:pPr>
            <w:r>
              <w:rPr>
                <w:sz w:val="19"/>
                <w:rtl w:val="1"/>
                <w:lang w:bidi="ar-SA"/>
              </w:rPr>
              <w:t>ربط كل كفاءة بالنشاط الذي يقيسها. غير المربوطة لا تُرصَد</w:t>
            </w:r>
          </w:p>
        </w:tc>
      </w:tr>
      <w:tr>
        <w:tc>
          <w:tcPr>
            <w:tcW w:type="dxa" w:w="4874"/>
          </w:tcPr>
          <w:p>
            <w:pPr>
              <w:bidi/>
            </w:pPr>
            <w:r>
              <w:rPr>
                <w:b/>
                <w:sz w:val="19"/>
                <w:rtl w:val="1"/>
                <w:lang w:bidi="ar-SA"/>
              </w:rPr>
              <w:t>الإسناد</w:t>
            </w:r>
          </w:p>
        </w:tc>
        <w:tc>
          <w:tcPr>
            <w:tcW w:type="dxa" w:w="4874"/>
          </w:tcPr>
          <w:p>
            <w:pPr>
              <w:bidi/>
            </w:pPr>
            <w:r>
              <w:rPr>
                <w:sz w:val="19"/>
                <w:rtl w:val="1"/>
                <w:lang w:bidi="ar-SA"/>
              </w:rPr>
              <w:t>تكليف مقيّمٍ بمشاركٍ في نشاط، في يوم الاستقبال</w:t>
            </w:r>
          </w:p>
        </w:tc>
      </w:tr>
      <w:tr>
        <w:tc>
          <w:tcPr>
            <w:tcW w:type="dxa" w:w="4874"/>
          </w:tcPr>
          <w:p>
            <w:pPr>
              <w:bidi/>
            </w:pPr>
            <w:r>
              <w:rPr>
                <w:b/>
                <w:sz w:val="19"/>
                <w:rtl w:val="1"/>
                <w:lang w:bidi="ar-SA"/>
              </w:rPr>
              <w:t>الردّ</w:t>
            </w:r>
          </w:p>
        </w:tc>
        <w:tc>
          <w:tcPr>
            <w:tcW w:type="dxa" w:w="4874"/>
          </w:tcPr>
          <w:p>
            <w:pPr>
              <w:bidi/>
            </w:pPr>
            <w:r>
              <w:rPr>
                <w:sz w:val="19"/>
                <w:rtl w:val="1"/>
                <w:lang w:bidi="ar-SA"/>
              </w:rPr>
              <w:t>رفض المقيّم استلام مشاركٍ أُسنِد إليه، بسببٍ إلزامي</w:t>
            </w:r>
          </w:p>
        </w:tc>
      </w:tr>
      <w:tr>
        <w:tc>
          <w:tcPr>
            <w:tcW w:type="dxa" w:w="4874"/>
          </w:tcPr>
          <w:p>
            <w:pPr>
              <w:bidi/>
            </w:pPr>
            <w:r>
              <w:rPr>
                <w:b/>
                <w:sz w:val="19"/>
                <w:rtl w:val="1"/>
                <w:lang w:bidi="ar-SA"/>
              </w:rPr>
              <w:t>الترحيل</w:t>
            </w:r>
          </w:p>
        </w:tc>
        <w:tc>
          <w:tcPr>
            <w:tcW w:type="dxa" w:w="4874"/>
          </w:tcPr>
          <w:p>
            <w:pPr>
              <w:bidi/>
            </w:pPr>
            <w:r>
              <w:rPr>
                <w:sz w:val="19"/>
                <w:rtl w:val="1"/>
                <w:lang w:bidi="ar-SA"/>
              </w:rPr>
              <w:t>تحويل إسنادات يوم الاستقبال المعتمَدة إلى جلسات في الجدول</w:t>
            </w:r>
          </w:p>
        </w:tc>
      </w:tr>
      <w:tr>
        <w:tc>
          <w:tcPr>
            <w:tcW w:type="dxa" w:w="4874"/>
          </w:tcPr>
          <w:p>
            <w:pPr>
              <w:bidi/>
            </w:pPr>
            <w:r>
              <w:rPr>
                <w:b/>
                <w:sz w:val="19"/>
                <w:rtl w:val="1"/>
                <w:lang w:bidi="ar-SA"/>
              </w:rPr>
              <w:t>مراحل الاعتماد</w:t>
            </w:r>
          </w:p>
        </w:tc>
        <w:tc>
          <w:tcPr>
            <w:tcW w:type="dxa" w:w="4874"/>
          </w:tcPr>
          <w:p>
            <w:pPr>
              <w:bidi/>
            </w:pPr>
            <w:r>
              <w:rPr>
                <w:sz w:val="19"/>
                <w:rtl w:val="1"/>
                <w:lang w:bidi="ar-SA"/>
              </w:rPr>
              <w:t>سلسلة اعتماد التقرير الأربع، وترتيبها بيانات تُضبَط لا شيفرة</w:t>
            </w:r>
          </w:p>
        </w:tc>
      </w:tr>
      <w:tr>
        <w:tc>
          <w:tcPr>
            <w:tcW w:type="dxa" w:w="4874"/>
          </w:tcPr>
          <w:p>
            <w:pPr>
              <w:bidi/>
            </w:pPr>
            <w:r>
              <w:rPr>
                <w:b/>
                <w:sz w:val="19"/>
                <w:rtl w:val="1"/>
                <w:lang w:bidi="ar-SA"/>
              </w:rPr>
              <w:t>الملخّص التنفيذي</w:t>
            </w:r>
          </w:p>
        </w:tc>
        <w:tc>
          <w:tcPr>
            <w:tcW w:type="dxa" w:w="4874"/>
          </w:tcPr>
          <w:p>
            <w:pPr>
              <w:bidi/>
            </w:pPr>
            <w:r>
              <w:rPr>
                <w:sz w:val="19"/>
                <w:rtl w:val="1"/>
                <w:lang w:bidi="ar-SA"/>
              </w:rPr>
              <w:t>خلاصة مدير المركز على التقرير المعتمد</w:t>
            </w:r>
          </w:p>
        </w:tc>
      </w:tr>
      <w:tr>
        <w:tc>
          <w:tcPr>
            <w:tcW w:type="dxa" w:w="4874"/>
          </w:tcPr>
          <w:p>
            <w:pPr>
              <w:bidi/>
            </w:pPr>
            <w:r>
              <w:rPr>
                <w:b/>
                <w:sz w:val="19"/>
                <w:rtl w:val="1"/>
                <w:lang w:bidi="ar-SA"/>
              </w:rPr>
              <w:t>خطة التطوير</w:t>
            </w:r>
          </w:p>
        </w:tc>
        <w:tc>
          <w:tcPr>
            <w:tcW w:type="dxa" w:w="4874"/>
          </w:tcPr>
          <w:p>
            <w:pPr>
              <w:bidi/>
            </w:pPr>
            <w:r>
              <w:rPr>
                <w:sz w:val="19"/>
                <w:rtl w:val="1"/>
                <w:lang w:bidi="ar-SA"/>
              </w:rPr>
              <w:t>بنود مستخلصة من فجوات الكفاءات في تقريرٍ معتمد</w:t>
            </w:r>
          </w:p>
        </w:tc>
      </w:tr>
      <w:tr>
        <w:tc>
          <w:tcPr>
            <w:tcW w:type="dxa" w:w="4874"/>
          </w:tcPr>
          <w:p>
            <w:pPr>
              <w:bidi/>
            </w:pPr>
            <w:r>
              <w:rPr>
                <w:b/>
                <w:sz w:val="19"/>
                <w:rtl w:val="1"/>
                <w:lang w:bidi="ar-SA"/>
              </w:rPr>
              <w:t>سجل التدقيق</w:t>
            </w:r>
          </w:p>
        </w:tc>
        <w:tc>
          <w:tcPr>
            <w:tcW w:type="dxa" w:w="4874"/>
          </w:tcPr>
          <w:p>
            <w:pPr>
              <w:bidi/>
            </w:pPr>
            <w:r>
              <w:rPr>
                <w:sz w:val="19"/>
                <w:rtl w:val="1"/>
                <w:lang w:bidi="ar-SA"/>
              </w:rPr>
              <w:t>قيدُ من فعل ماذا ومتى — لا يُعدَّل ولا يُحذف</w:t>
            </w:r>
          </w:p>
        </w:tc>
      </w:tr>
    </w:tbl>
    <w:p/>
    <w:p>
      <w:pPr>
        <w:pStyle w:val="Heading1"/>
        <w:pageBreakBefore/>
        <w:bidi/>
      </w:pPr>
      <w:r>
        <w:rPr>
          <w:rtl w:val="1"/>
          <w:lang w:bidi="ar-SA"/>
        </w:rPr>
        <w:t>١٤. ملحق: تحديث هذا الدليل</w:t>
      </w:r>
    </w:p>
    <w:p>
      <w:pPr>
        <w:bidi/>
      </w:pPr>
      <w:r>
        <w:rPr>
          <w:rtl w:val="1"/>
          <w:lang w:bidi="ar-SA"/>
        </w:rPr>
        <w:t xml:space="preserve">الدليل جزء من المستودع لا ملفٌّ خارجه، ويُحدَّث بأمرين لا بالتحرير اليدوي للصور. </w:t>
      </w:r>
      <w:r>
        <w:rPr>
          <w:b/>
          <w:rtl w:val="1"/>
          <w:lang w:bidi="ar-SA"/>
        </w:rPr>
        <w:t>بعد كل خدمة جديدة تُضاف إلى المنصّة، حدِّث الدليل قبل إغلاق المهمّة.</w:t>
      </w:r>
    </w:p>
    <w:p>
      <w:pPr>
        <w:pStyle w:val="Heading2"/>
        <w:bidi/>
      </w:pPr>
      <w:r>
        <w:rPr>
          <w:rtl w:val="1"/>
          <w:lang w:bidi="ar-SA"/>
        </w:rPr>
        <w:t>١) تحديث الصور</w:t>
      </w:r>
    </w:p>
    <w:p>
      <w:pPr>
        <w:bidi/>
      </w:pPr>
      <w:r>
        <w:rPr>
          <w:rtl w:val="1"/>
          <w:lang w:bidi="ar-SA"/>
        </w:rPr>
        <w:t>الصور تُلتقط آلياً من المنصّة نفسها، فلا يقع أن تُغيَّر شاشة وتبقى صورتها.</w:t>
      </w:r>
    </w:p>
    <w:p>
      <w:pPr>
        <w:spacing w:before="80"/>
        <w:ind w:left="288"/>
        <w:shd w:val="clear" w:color="auto" w:fill="F2F5F3"/>
      </w:pPr>
      <w:r>
        <w:rPr>
          <w:rFonts w:ascii="Consolas" w:hAnsi="Consolas"/>
          <w:sz w:val="18"/>
          <w:rFonts w:ascii="Consolas" w:hAnsi="Consolas" w:cs="Consolas"/>
        </w:rPr>
        <w:t>cd backend-new</w:t>
        <w:br/>
      </w:r>
      <w:r>
        <w:rPr>
          <w:rFonts w:ascii="Consolas" w:hAnsi="Consolas"/>
          <w:sz w:val="18"/>
          <w:rFonts w:ascii="Consolas" w:hAnsi="Consolas" w:cs="Consolas"/>
        </w:rPr>
        <w:t>GUIDE_PASS=&lt;كلمة مرور حسابات التجربة&gt; node docs/capture-guide.mjs</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ما تريده</w:t>
            </w:r>
          </w:p>
        </w:tc>
        <w:tc>
          <w:tcPr>
            <w:tcW w:type="dxa" w:w="4874"/>
            <w:shd w:val="clear" w:color="auto" w:fill="EAF5EF"/>
          </w:tcPr>
          <w:p>
            <w:pPr>
              <w:bidi/>
            </w:pPr>
            <w:r>
              <w:rPr>
                <w:b/>
                <w:sz w:val="19"/>
              </w:rPr>
            </w:r>
            <w:r>
              <w:rPr>
                <w:b/>
                <w:sz w:val="19"/>
                <w:rtl w:val="1"/>
                <w:lang w:bidi="ar-SA"/>
              </w:rPr>
              <w:t>الأمر</w:t>
            </w:r>
          </w:p>
        </w:tc>
      </w:tr>
      <w:tr>
        <w:tc>
          <w:tcPr>
            <w:tcW w:type="dxa" w:w="4874"/>
          </w:tcPr>
          <w:p>
            <w:pPr>
              <w:bidi/>
            </w:pPr>
            <w:r>
              <w:rPr>
                <w:sz w:val="19"/>
                <w:rtl w:val="1"/>
                <w:lang w:bidi="ar-SA"/>
              </w:rPr>
              <w:t>لقطة أو لقطات بعينها</w:t>
            </w:r>
          </w:p>
        </w:tc>
        <w:tc>
          <w:tcPr>
            <w:tcW w:type="dxa" w:w="4874"/>
          </w:tcPr>
          <w:p>
            <w:pPr>
              <w:bidi/>
            </w:pPr>
            <w:r>
              <w:rPr>
                <w:rFonts w:ascii="Consolas" w:hAnsi="Consolas"/>
                <w:sz w:val="19"/>
                <w:rFonts w:ascii="Consolas" w:hAnsi="Consolas" w:cs="Consolas"/>
                <w:rtl w:val="0"/>
                <w:lang w:bidi="ar-SA"/>
              </w:rPr>
              <w:t>node docs/capture-guide.mjs --only=candidates,candidates-add</w:t>
            </w:r>
          </w:p>
        </w:tc>
      </w:tr>
      <w:tr>
        <w:tc>
          <w:tcPr>
            <w:tcW w:type="dxa" w:w="4874"/>
          </w:tcPr>
          <w:p>
            <w:pPr>
              <w:bidi/>
            </w:pPr>
            <w:r>
              <w:rPr>
                <w:sz w:val="19"/>
                <w:rtl w:val="1"/>
                <w:lang w:bidi="ar-SA"/>
              </w:rPr>
              <w:t>كل ما يُلتقط بحساب دورٍ واحد</w:t>
            </w:r>
          </w:p>
        </w:tc>
        <w:tc>
          <w:tcPr>
            <w:tcW w:type="dxa" w:w="4874"/>
          </w:tcPr>
          <w:p>
            <w:pPr>
              <w:bidi/>
            </w:pPr>
            <w:r>
              <w:rPr>
                <w:rFonts w:ascii="Consolas" w:hAnsi="Consolas"/>
                <w:sz w:val="19"/>
                <w:rFonts w:ascii="Consolas" w:hAnsi="Consolas" w:cs="Consolas"/>
                <w:rtl w:val="0"/>
                <w:lang w:bidi="ar-SA"/>
              </w:rPr>
              <w:t>node docs/capture-guide.mjs --role=reception</w:t>
            </w:r>
          </w:p>
        </w:tc>
      </w:tr>
      <w:tr>
        <w:tc>
          <w:tcPr>
            <w:tcW w:type="dxa" w:w="4874"/>
          </w:tcPr>
          <w:p>
            <w:pPr>
              <w:bidi/>
            </w:pPr>
            <w:r>
              <w:rPr>
                <w:sz w:val="19"/>
                <w:rtl w:val="1"/>
                <w:lang w:bidi="ar-SA"/>
              </w:rPr>
              <w:t>عرض الكتالوج بلا التقاط</w:t>
            </w:r>
          </w:p>
        </w:tc>
        <w:tc>
          <w:tcPr>
            <w:tcW w:type="dxa" w:w="4874"/>
          </w:tcPr>
          <w:p>
            <w:pPr>
              <w:bidi/>
            </w:pPr>
            <w:r>
              <w:rPr>
                <w:rFonts w:ascii="Consolas" w:hAnsi="Consolas"/>
                <w:sz w:val="19"/>
                <w:rFonts w:ascii="Consolas" w:hAnsi="Consolas" w:cs="Consolas"/>
                <w:rtl w:val="0"/>
                <w:lang w:bidi="ar-SA"/>
              </w:rPr>
              <w:t>node docs/capture-guide.mjs --list</w:t>
            </w:r>
          </w:p>
        </w:tc>
      </w:tr>
    </w:tbl>
    <w:p/>
    <w:p>
      <w:pPr>
        <w:bidi/>
      </w:pPr>
      <w:r>
        <w:rPr>
          <w:b/>
          <w:rtl w:val="1"/>
          <w:lang w:bidi="ar-SA"/>
        </w:rPr>
        <w:t>المتطلّبات:</w:t>
      </w:r>
      <w:r>
        <w:rPr>
          <w:rtl w:val="1"/>
          <w:lang w:bidi="ar-SA"/>
        </w:rPr>
        <w:t xml:space="preserve"> خادم Laravel على المنفذ ٨٠٠٠، وVite على ٥١٧٣، وقاعدة فيها بيانات عرض، وحسابات التجربة (</w:t>
      </w:r>
      <w:r>
        <w:rPr>
          <w:rFonts w:ascii="Consolas" w:hAnsi="Consolas"/>
          <w:sz w:val="19"/>
          <w:rFonts w:ascii="Consolas" w:hAnsi="Consolas" w:cs="Consolas"/>
          <w:rtl w:val="0"/>
          <w:lang w:bidi="ar-SA"/>
        </w:rPr>
        <w:t>TestUsersSeeder</w:t>
      </w:r>
      <w:r>
        <w:rPr>
          <w:rtl w:val="1"/>
          <w:lang w:bidi="ar-SA"/>
        </w:rPr>
        <w:t>) بكلمة مرور واحدة.</w:t>
      </w:r>
    </w:p>
    <w:p>
      <w:pPr>
        <w:bidi/>
      </w:pPr>
      <w:r>
        <w:rPr>
          <w:b/>
          <w:rtl w:val="1"/>
          <w:lang w:bidi="ar-SA"/>
        </w:rPr>
        <w:t>كتالوج اللقطات</w:t>
      </w:r>
      <w:r>
        <w:rPr>
          <w:rtl w:val="1"/>
          <w:lang w:bidi="ar-SA"/>
        </w:rPr>
        <w:t xml:space="preserve"> في </w:t>
      </w:r>
      <w:r>
        <w:rPr>
          <w:rFonts w:ascii="Consolas" w:hAnsi="Consolas"/>
          <w:sz w:val="19"/>
          <w:rFonts w:ascii="Consolas" w:hAnsi="Consolas" w:cs="Consolas"/>
          <w:rtl w:val="0"/>
          <w:lang w:bidi="ar-SA"/>
        </w:rPr>
        <w:t>docs/guide-shots.json</w:t>
      </w:r>
      <w:r>
        <w:rPr>
          <w:rtl w:val="1"/>
          <w:lang w:bidi="ar-SA"/>
        </w:rPr>
        <w:t xml:space="preserve">: كل لقطة مسارٌ ودورٌ وخطوات Playwright تصل بالشاشة إلى الحالة المطلوبة (نافذة مفتوحة، نموذج معبّأ، ما يراه دورٌ آخر). لإضافة صورة جديدة: أضِف عنصراً إلى </w:t>
      </w:r>
      <w:r>
        <w:rPr>
          <w:rFonts w:ascii="Consolas" w:hAnsi="Consolas"/>
          <w:sz w:val="19"/>
          <w:rFonts w:ascii="Consolas" w:hAnsi="Consolas" w:cs="Consolas"/>
          <w:rtl w:val="0"/>
          <w:lang w:bidi="ar-SA"/>
        </w:rPr>
        <w:t>shots</w:t>
      </w:r>
      <w:r>
        <w:rPr>
          <w:rtl w:val="1"/>
          <w:lang w:bidi="ar-SA"/>
        </w:rPr>
        <w:t xml:space="preserve"> ثم التقطه بـ</w:t>
      </w:r>
      <w:r>
        <w:rPr>
          <w:rFonts w:ascii="Consolas" w:hAnsi="Consolas"/>
          <w:sz w:val="19"/>
          <w:rFonts w:ascii="Consolas" w:hAnsi="Consolas" w:cs="Consolas"/>
          <w:rtl w:val="0"/>
          <w:lang w:bidi="ar-SA"/>
        </w:rPr>
        <w:t>--only</w:t>
      </w:r>
      <w:r>
        <w:rPr>
          <w:rtl w:val="1"/>
          <w:lang w:bidi="ar-SA"/>
        </w:rPr>
        <w:t>.</w:t>
      </w:r>
    </w:p>
    <w:p>
      <w:pPr>
        <w:spacing w:before="80"/>
        <w:ind w:left="288"/>
        <w:shd w:val="clear" w:color="auto" w:fill="F2F5F3"/>
      </w:pPr>
      <w:r>
        <w:rPr>
          <w:rFonts w:ascii="Consolas" w:hAnsi="Consolas"/>
          <w:sz w:val="18"/>
          <w:rFonts w:ascii="Consolas" w:hAnsi="Consolas" w:cs="Consolas"/>
        </w:rPr>
        <w:t>{</w:t>
        <w:br/>
      </w:r>
      <w:r>
        <w:rPr>
          <w:rFonts w:ascii="Consolas" w:hAnsi="Consolas"/>
          <w:sz w:val="18"/>
          <w:rFonts w:ascii="Consolas" w:hAnsi="Consolas" w:cs="Consolas"/>
        </w:rPr>
        <w:t xml:space="preserve">  "id": "candidates-add",</w:t>
        <w:br/>
      </w:r>
      <w:r>
        <w:rPr>
          <w:rFonts w:ascii="Consolas" w:hAnsi="Consolas"/>
          <w:sz w:val="18"/>
          <w:rFonts w:ascii="Consolas" w:hAnsi="Consolas" w:cs="Consolas"/>
        </w:rPr>
        <w:t xml:space="preserve">  "route": "/candidates",</w:t>
        <w:br/>
      </w:r>
      <w:r>
        <w:rPr>
          <w:rFonts w:ascii="Consolas" w:hAnsi="Consolas"/>
          <w:sz w:val="18"/>
          <w:rFonts w:ascii="Consolas" w:hAnsi="Consolas" w:cs="Consolas"/>
        </w:rPr>
        <w:t xml:space="preserve">  "role": "scheduler",</w:t>
        <w:br/>
      </w:r>
      <w:r>
        <w:rPr>
          <w:rFonts w:ascii="Consolas" w:hAnsi="Consolas"/>
          <w:sz w:val="18"/>
          <w:rFonts w:ascii="Consolas" w:hAnsi="Consolas" w:cs="Consolas"/>
        </w:rPr>
        <w:t xml:space="preserve">  "clip": ".modal",</w:t>
        <w:br/>
      </w:r>
      <w:r>
        <w:rPr>
          <w:rFonts w:ascii="Consolas" w:hAnsi="Consolas"/>
          <w:sz w:val="18"/>
          <w:rFonts w:ascii="Consolas" w:hAnsi="Consolas" w:cs="Consolas"/>
        </w:rPr>
        <w:t xml:space="preserve">  "steps": [{ "action": "click", "selector": ".btn-add" }]</w:t>
        <w:br/>
      </w:r>
      <w:r>
        <w:rPr>
          <w:rFonts w:ascii="Consolas" w:hAnsi="Consolas"/>
          <w:sz w:val="18"/>
          <w:rFonts w:ascii="Consolas" w:hAnsi="Consolas" w:cs="Consolas"/>
        </w:rPr>
        <w:t>}</w:t>
      </w:r>
    </w:p>
    <w:p>
      <w:pPr>
        <w:bidi/>
      </w:pPr>
      <w:r>
        <w:rPr>
          <w:rtl w:val="1"/>
          <w:lang w:bidi="ar-SA"/>
        </w:rPr>
        <w:t xml:space="preserve">الأفعال المتاحة: </w:t>
      </w:r>
      <w:r>
        <w:rPr>
          <w:rFonts w:ascii="Consolas" w:hAnsi="Consolas"/>
          <w:sz w:val="19"/>
          <w:rFonts w:ascii="Consolas" w:hAnsi="Consolas" w:cs="Consolas"/>
          <w:rtl w:val="0"/>
          <w:lang w:bidi="ar-SA"/>
        </w:rPr>
        <w:t>click</w:t>
      </w:r>
      <w:r>
        <w:rPr>
          <w:rtl w:val="1"/>
          <w:lang w:bidi="ar-SA"/>
        </w:rPr>
        <w:t xml:space="preserve"> · </w:t>
      </w:r>
      <w:r>
        <w:rPr>
          <w:rFonts w:ascii="Consolas" w:hAnsi="Consolas"/>
          <w:sz w:val="19"/>
          <w:rFonts w:ascii="Consolas" w:hAnsi="Consolas" w:cs="Consolas"/>
          <w:rtl w:val="0"/>
          <w:lang w:bidi="ar-SA"/>
        </w:rPr>
        <w:t>fill</w:t>
      </w:r>
      <w:r>
        <w:rPr>
          <w:rtl w:val="1"/>
          <w:lang w:bidi="ar-SA"/>
        </w:rPr>
        <w:t xml:space="preserve"> · </w:t>
      </w:r>
      <w:r>
        <w:rPr>
          <w:rFonts w:ascii="Consolas" w:hAnsi="Consolas"/>
          <w:sz w:val="19"/>
          <w:rFonts w:ascii="Consolas" w:hAnsi="Consolas" w:cs="Consolas"/>
          <w:rtl w:val="0"/>
          <w:lang w:bidi="ar-SA"/>
        </w:rPr>
        <w:t>select</w:t>
      </w:r>
      <w:r>
        <w:rPr>
          <w:rtl w:val="1"/>
          <w:lang w:bidi="ar-SA"/>
        </w:rPr>
        <w:t xml:space="preserve"> · </w:t>
      </w:r>
      <w:r>
        <w:rPr>
          <w:rFonts w:ascii="Consolas" w:hAnsi="Consolas"/>
          <w:sz w:val="19"/>
          <w:rFonts w:ascii="Consolas" w:hAnsi="Consolas" w:cs="Consolas"/>
          <w:rtl w:val="0"/>
          <w:lang w:bidi="ar-SA"/>
        </w:rPr>
        <w:t>hover</w:t>
      </w:r>
      <w:r>
        <w:rPr>
          <w:rtl w:val="1"/>
          <w:lang w:bidi="ar-SA"/>
        </w:rPr>
        <w:t xml:space="preserve"> · </w:t>
      </w:r>
      <w:r>
        <w:rPr>
          <w:rFonts w:ascii="Consolas" w:hAnsi="Consolas"/>
          <w:sz w:val="19"/>
          <w:rFonts w:ascii="Consolas" w:hAnsi="Consolas" w:cs="Consolas"/>
          <w:rtl w:val="0"/>
          <w:lang w:bidi="ar-SA"/>
        </w:rPr>
        <w:t>press</w:t>
      </w:r>
      <w:r>
        <w:rPr>
          <w:rtl w:val="1"/>
          <w:lang w:bidi="ar-SA"/>
        </w:rPr>
        <w:t xml:space="preserve"> · </w:t>
      </w:r>
      <w:r>
        <w:rPr>
          <w:rFonts w:ascii="Consolas" w:hAnsi="Consolas"/>
          <w:sz w:val="19"/>
          <w:rFonts w:ascii="Consolas" w:hAnsi="Consolas" w:cs="Consolas"/>
          <w:rtl w:val="0"/>
          <w:lang w:bidi="ar-SA"/>
        </w:rPr>
        <w:t>check</w:t>
      </w:r>
      <w:r>
        <w:rPr>
          <w:rtl w:val="1"/>
          <w:lang w:bidi="ar-SA"/>
        </w:rPr>
        <w:t xml:space="preserve"> · </w:t>
      </w:r>
      <w:r>
        <w:rPr>
          <w:rFonts w:ascii="Consolas" w:hAnsi="Consolas"/>
          <w:sz w:val="19"/>
          <w:rFonts w:ascii="Consolas" w:hAnsi="Consolas" w:cs="Consolas"/>
          <w:rtl w:val="0"/>
          <w:lang w:bidi="ar-SA"/>
        </w:rPr>
        <w:t>waitFor</w:t>
      </w:r>
      <w:r>
        <w:rPr>
          <w:rtl w:val="1"/>
          <w:lang w:bidi="ar-SA"/>
        </w:rPr>
        <w:t xml:space="preserve"> · </w:t>
      </w:r>
      <w:r>
        <w:rPr>
          <w:rFonts w:ascii="Consolas" w:hAnsi="Consolas"/>
          <w:sz w:val="19"/>
          <w:rFonts w:ascii="Consolas" w:hAnsi="Consolas" w:cs="Consolas"/>
          <w:rtl w:val="0"/>
          <w:lang w:bidi="ar-SA"/>
        </w:rPr>
        <w:t>scrollTo</w:t>
      </w:r>
      <w:r>
        <w:rPr>
          <w:rtl w:val="1"/>
          <w:lang w:bidi="ar-SA"/>
        </w:rPr>
        <w:t xml:space="preserve"> · </w:t>
      </w:r>
      <w:r>
        <w:rPr>
          <w:rFonts w:ascii="Consolas" w:hAnsi="Consolas"/>
          <w:sz w:val="19"/>
          <w:rFonts w:ascii="Consolas" w:hAnsi="Consolas" w:cs="Consolas"/>
          <w:rtl w:val="0"/>
          <w:lang w:bidi="ar-SA"/>
        </w:rPr>
        <w:t>wait</w:t>
      </w:r>
      <w:r>
        <w:rPr>
          <w:rtl w:val="1"/>
          <w:lang w:bidi="ar-SA"/>
        </w:rPr>
        <w:t xml:space="preserve"> · </w:t>
      </w:r>
      <w:r>
        <w:rPr>
          <w:rFonts w:ascii="Consolas" w:hAnsi="Consolas"/>
          <w:sz w:val="19"/>
          <w:rFonts w:ascii="Consolas" w:hAnsi="Consolas" w:cs="Consolas"/>
          <w:rtl w:val="0"/>
          <w:lang w:bidi="ar-SA"/>
        </w:rPr>
        <w:t>goto</w:t>
      </w:r>
      <w:r>
        <w:rPr>
          <w:rtl w:val="1"/>
          <w:lang w:bidi="ar-SA"/>
        </w:rPr>
        <w:t>. و</w:t>
      </w:r>
      <w:r>
        <w:rPr>
          <w:rFonts w:ascii="Consolas" w:hAnsi="Consolas"/>
          <w:sz w:val="19"/>
          <w:rFonts w:ascii="Consolas" w:hAnsi="Consolas" w:cs="Consolas"/>
          <w:rtl w:val="0"/>
          <w:lang w:bidi="ar-SA"/>
        </w:rPr>
        <w:t>popup: true</w:t>
      </w:r>
      <w:r>
        <w:rPr>
          <w:rtl w:val="1"/>
          <w:lang w:bidi="ar-SA"/>
        </w:rPr>
        <w:t xml:space="preserve"> لالتقاط مستندٍ يُفتح في تبويب جديد (المستند الرسمي وكشف الحضور).</w:t>
      </w:r>
    </w:p>
    <w:p>
      <w:pPr>
        <w:pStyle w:val="Heading2"/>
        <w:bidi/>
      </w:pPr>
      <w:r>
        <w:rPr>
          <w:rtl w:val="1"/>
          <w:lang w:bidi="ar-SA"/>
        </w:rPr>
        <w:t>٢) بناء النسخ القابلة للتسليم</w:t>
      </w:r>
    </w:p>
    <w:p>
      <w:pPr>
        <w:spacing w:before="80"/>
        <w:ind w:left="288"/>
        <w:shd w:val="clear" w:color="auto" w:fill="F2F5F3"/>
      </w:pPr>
      <w:r>
        <w:rPr>
          <w:rFonts w:ascii="Consolas" w:hAnsi="Consolas"/>
          <w:sz w:val="18"/>
          <w:rFonts w:ascii="Consolas" w:hAnsi="Consolas" w:cs="Consolas"/>
        </w:rPr>
        <w:t>node docs/build-guide.mjs --pdf         # HTML مكتفٍ بنفسه + PDF للطباعة</w:t>
        <w:br/>
      </w:r>
      <w:r>
        <w:rPr>
          <w:rFonts w:ascii="Consolas" w:hAnsi="Consolas"/>
          <w:sz w:val="18"/>
          <w:rFonts w:ascii="Consolas" w:hAnsi="Consolas" w:cs="Consolas"/>
        </w:rPr>
        <w:t>python3 docs/build-guide-docx.py        # نسخة Word</w:t>
      </w:r>
    </w:p>
    <w:tbl>
      <w:tblPr>
        <w:tblStyle w:val="TableGrid"/>
        <w:tblW w:type="auto" w:w="0"/>
        <w:jc w:val="center"/>
        <w:tblLook w:firstColumn="1" w:firstRow="1" w:lastColumn="0" w:lastRow="0" w:noHBand="0" w:noVBand="1" w:val="04A0"/>
        <w:bidiVisual/>
      </w:tblPr>
      <w:tblGrid>
        <w:gridCol w:w="4874"/>
        <w:gridCol w:w="4874"/>
      </w:tblGrid>
      <w:tr>
        <w:tc>
          <w:tcPr>
            <w:tcW w:type="dxa" w:w="4874"/>
            <w:shd w:val="clear" w:color="auto" w:fill="EAF5EF"/>
          </w:tcPr>
          <w:p>
            <w:pPr>
              <w:bidi/>
            </w:pPr>
            <w:r>
              <w:rPr>
                <w:b/>
                <w:sz w:val="19"/>
              </w:rPr>
            </w:r>
            <w:r>
              <w:rPr>
                <w:b/>
                <w:sz w:val="19"/>
                <w:rtl w:val="1"/>
                <w:lang w:bidi="ar-SA"/>
              </w:rPr>
              <w:t>الناتج</w:t>
            </w:r>
          </w:p>
        </w:tc>
        <w:tc>
          <w:tcPr>
            <w:tcW w:type="dxa" w:w="4874"/>
            <w:shd w:val="clear" w:color="auto" w:fill="EAF5EF"/>
          </w:tcPr>
          <w:p>
            <w:pPr>
              <w:bidi/>
            </w:pPr>
            <w:r>
              <w:rPr>
                <w:b/>
                <w:sz w:val="19"/>
              </w:rPr>
            </w:r>
            <w:r>
              <w:rPr>
                <w:b/>
                <w:sz w:val="19"/>
                <w:rtl w:val="1"/>
                <w:lang w:bidi="ar-SA"/>
              </w:rPr>
              <w:t>لماذا</w:t>
            </w:r>
          </w:p>
        </w:tc>
      </w:tr>
      <w:tr>
        <w:tc>
          <w:tcPr>
            <w:tcW w:type="dxa" w:w="4874"/>
          </w:tcPr>
          <w:p>
            <w:pPr>
              <w:bidi/>
            </w:pPr>
            <w:r>
              <w:rPr>
                <w:rFonts w:ascii="Consolas" w:hAnsi="Consolas"/>
                <w:sz w:val="19"/>
                <w:rFonts w:ascii="Consolas" w:hAnsi="Consolas" w:cs="Consolas"/>
                <w:rtl w:val="0"/>
                <w:lang w:bidi="ar-SA"/>
              </w:rPr>
              <w:t>docs/USER_GUIDE.html</w:t>
            </w:r>
          </w:p>
        </w:tc>
        <w:tc>
          <w:tcPr>
            <w:tcW w:type="dxa" w:w="4874"/>
          </w:tcPr>
          <w:p>
            <w:pPr>
              <w:bidi/>
            </w:pPr>
            <w:r>
              <w:rPr>
                <w:sz w:val="19"/>
                <w:rtl w:val="1"/>
                <w:lang w:bidi="ar-SA"/>
              </w:rPr>
              <w:t xml:space="preserve">ملف واحد، </w:t>
            </w:r>
            <w:r>
              <w:rPr>
                <w:b/>
                <w:sz w:val="19"/>
                <w:rtl w:val="1"/>
                <w:lang w:bidi="ar-SA"/>
              </w:rPr>
              <w:t>الصور مضمَّنة فيه</w:t>
            </w:r>
            <w:r>
              <w:rPr>
                <w:sz w:val="19"/>
                <w:rtl w:val="1"/>
                <w:lang w:bidi="ar-SA"/>
              </w:rPr>
              <w:t>، يعمل بلا شبكة وبلا خادم — للتسليم في شبكة مغلقة وللفتح من ذاكرة محمولة</w:t>
            </w:r>
          </w:p>
        </w:tc>
      </w:tr>
      <w:tr>
        <w:tc>
          <w:tcPr>
            <w:tcW w:type="dxa" w:w="4874"/>
          </w:tcPr>
          <w:p>
            <w:pPr>
              <w:bidi/>
            </w:pPr>
            <w:r>
              <w:rPr>
                <w:rFonts w:ascii="Consolas" w:hAnsi="Consolas"/>
                <w:sz w:val="19"/>
                <w:rFonts w:ascii="Consolas" w:hAnsi="Consolas" w:cs="Consolas"/>
                <w:rtl w:val="0"/>
                <w:lang w:bidi="ar-SA"/>
              </w:rPr>
              <w:t>docs/USER_GUIDE.pdf</w:t>
            </w:r>
          </w:p>
        </w:tc>
        <w:tc>
          <w:tcPr>
            <w:tcW w:type="dxa" w:w="4874"/>
          </w:tcPr>
          <w:p>
            <w:pPr>
              <w:bidi/>
            </w:pPr>
            <w:r>
              <w:rPr>
                <w:sz w:val="19"/>
                <w:rtl w:val="1"/>
                <w:lang w:bidi="ar-SA"/>
              </w:rPr>
              <w:t>الطباعة والتوزيع الرسمي — ترقيم صفحات وفواصل فصول</w:t>
            </w:r>
          </w:p>
        </w:tc>
      </w:tr>
      <w:tr>
        <w:tc>
          <w:tcPr>
            <w:tcW w:type="dxa" w:w="4874"/>
          </w:tcPr>
          <w:p>
            <w:pPr>
              <w:bidi/>
            </w:pPr>
            <w:r>
              <w:rPr>
                <w:rFonts w:ascii="Consolas" w:hAnsi="Consolas"/>
                <w:sz w:val="19"/>
                <w:rFonts w:ascii="Consolas" w:hAnsi="Consolas" w:cs="Consolas"/>
                <w:rtl w:val="0"/>
                <w:lang w:bidi="ar-SA"/>
              </w:rPr>
              <w:t>docs/USER_GUIDE.docx</w:t>
            </w:r>
          </w:p>
        </w:tc>
        <w:tc>
          <w:tcPr>
            <w:tcW w:type="dxa" w:w="4874"/>
          </w:tcPr>
          <w:p>
            <w:pPr>
              <w:bidi/>
            </w:pPr>
            <w:r>
              <w:rPr>
                <w:b/>
                <w:sz w:val="19"/>
                <w:rtl w:val="1"/>
                <w:lang w:bidi="ar-SA"/>
              </w:rPr>
              <w:t>Word</w:t>
            </w:r>
            <w:r>
              <w:rPr>
                <w:sz w:val="19"/>
                <w:rtl w:val="1"/>
                <w:lang w:bidi="ar-SA"/>
              </w:rPr>
              <w:t xml:space="preserve"> — يُحرَّر ويُعلَّق عليه ويُدمَج في مستندات الجهة</w:t>
            </w:r>
          </w:p>
        </w:tc>
      </w:tr>
    </w:tbl>
    <w:p/>
    <w:p>
      <w:pPr>
        <w:bidi/>
      </w:pPr>
      <w:r>
        <w:rPr>
          <w:rtl w:val="1"/>
          <w:lang w:bidi="ar-SA"/>
        </w:rPr>
        <w:t xml:space="preserve">نسخة Word مبنيّة من المصدر نفسه لا محوَّلةً عن HTML: عناوين Word حقيقية تظهر في </w:t>
      </w:r>
      <w:r>
        <w:rPr>
          <w:b/>
          <w:rtl w:val="1"/>
          <w:lang w:bidi="ar-SA"/>
        </w:rPr>
        <w:t>لوحة التنقّل</w:t>
      </w:r>
      <w:r>
        <w:rPr>
          <w:rtl w:val="1"/>
          <w:lang w:bidi="ar-SA"/>
        </w:rPr>
        <w:t xml:space="preserve">، وجداول تُحرَّر، واتجاهٌ من اليمين إلى اليسار على مستوى المقطع والفقرة والجدول. وفهرسها حقلٌ يبنيه Word — إن فُتح فارغاً فاضغط عليه بزرّ الفأرة الأيمن ثم </w:t>
      </w:r>
      <w:r>
        <w:rPr>
          <w:b/>
          <w:rtl w:val="1"/>
          <w:lang w:bidi="ar-SA"/>
        </w:rPr>
        <w:t>تحديث الحقل</w:t>
      </w:r>
      <w:r>
        <w:rPr>
          <w:rtl w:val="1"/>
          <w:lang w:bidi="ar-SA"/>
        </w:rPr>
        <w:t>.</w:t>
      </w:r>
    </w:p>
    <w:p>
      <w:pPr>
        <w:bidi/>
        <w:ind w:left="360" w:right="216"/>
        <w:shd w:val="clear" w:color="auto" w:fill="FFF8E6"/>
      </w:pPr>
      <w:r>
        <w:rPr>
          <w:sz w:val="21"/>
          <w:rtl w:val="1"/>
          <w:lang w:bidi="ar-SA"/>
        </w:rPr>
        <w:t xml:space="preserve">الثلاثة تُبنى من </w:t>
      </w:r>
      <w:r>
        <w:rPr>
          <w:rFonts w:ascii="Consolas" w:hAnsi="Consolas"/>
          <w:sz w:val="21"/>
          <w:rFonts w:ascii="Consolas" w:hAnsi="Consolas" w:cs="Consolas"/>
          <w:rtl w:val="0"/>
          <w:lang w:bidi="ar-SA"/>
        </w:rPr>
        <w:t>USER_GUIDE.md</w:t>
      </w:r>
      <w:r>
        <w:rPr>
          <w:sz w:val="21"/>
          <w:rtl w:val="1"/>
          <w:lang w:bidi="ar-SA"/>
        </w:rPr>
        <w:t xml:space="preserve">. </w:t>
      </w:r>
      <w:r>
        <w:rPr>
          <w:b/>
          <w:sz w:val="21"/>
          <w:rtl w:val="1"/>
          <w:lang w:bidi="ar-SA"/>
        </w:rPr>
        <w:t>لا تحرّر HTML ولا Word مباشرةً</w:t>
      </w:r>
      <w:r>
        <w:rPr>
          <w:sz w:val="21"/>
          <w:rtl w:val="1"/>
          <w:lang w:bidi="ar-SA"/>
        </w:rPr>
        <w:t xml:space="preserve"> — تحريرٌ فيهما يضيع عند أوّل إعادة بناء. المصدر واحد، والمخرجات ثلاثة.</w:t>
      </w:r>
    </w:p>
    <w:p>
      <w:pPr>
        <w:pStyle w:val="Heading2"/>
        <w:bidi/>
      </w:pPr>
      <w:r>
        <w:rPr>
          <w:rtl w:val="1"/>
          <w:lang w:bidi="ar-SA"/>
        </w:rPr>
        <w:t>الصور والبيانات</w:t>
      </w:r>
    </w:p>
    <w:p>
      <w:pPr>
        <w:bidi/>
      </w:pPr>
      <w:r>
        <w:rPr>
          <w:rtl w:val="1"/>
          <w:lang w:bidi="ar-SA"/>
        </w:rPr>
        <w:t xml:space="preserve">اللقطات مأخوذة من </w:t>
      </w:r>
      <w:r>
        <w:rPr>
          <w:b/>
          <w:rtl w:val="1"/>
          <w:lang w:bidi="ar-SA"/>
        </w:rPr>
        <w:t>بيئة تطوير ببيانات عرض مولَّدة</w:t>
      </w:r>
      <w:r>
        <w:rPr>
          <w:rtl w:val="1"/>
          <w:lang w:bidi="ar-SA"/>
        </w:rPr>
        <w:t xml:space="preserve">: الأسماء وأرقام الهوية والجوالات فيها </w:t>
      </w:r>
      <w:r>
        <w:rPr>
          <w:b/>
          <w:rtl w:val="1"/>
          <w:lang w:bidi="ar-SA"/>
        </w:rPr>
        <w:t>غير حقيقية</w:t>
      </w:r>
      <w:r>
        <w:rPr>
          <w:rtl w:val="1"/>
          <w:lang w:bidi="ar-SA"/>
        </w:rPr>
        <w:t>. لا تُلتقط صور الدليل من بيئة الإنتاج.</w:t>
      </w:r>
    </w:p>
    <w:p>
      <w:pPr>
        <w:bidi/>
      </w:pPr>
      <w:r>
        <w:rPr>
          <w:rtl w:val="1"/>
          <w:lang w:bidi="ar-SA"/>
        </w:rPr>
        <w:t>لتجديد بيانات العرض:</w:t>
      </w:r>
    </w:p>
    <w:p>
      <w:pPr>
        <w:spacing w:before="80"/>
        <w:ind w:left="288"/>
        <w:shd w:val="clear" w:color="auto" w:fill="F2F5F3"/>
      </w:pPr>
      <w:r>
        <w:rPr>
          <w:rFonts w:ascii="Consolas" w:hAnsi="Consolas"/>
          <w:sz w:val="18"/>
          <w:rFonts w:ascii="Consolas" w:hAnsi="Consolas" w:cs="Consolas"/>
        </w:rPr>
        <w:t>php artisan db:seed --class=DemoDataSeeder    # بيانات المشاركين والجلسات</w:t>
        <w:br/>
      </w:r>
      <w:r>
        <w:rPr>
          <w:rFonts w:ascii="Consolas" w:hAnsi="Consolas"/>
          <w:sz w:val="18"/>
          <w:rFonts w:ascii="Consolas" w:hAnsi="Consolas" w:cs="Consolas"/>
        </w:rPr>
        <w:t>php artisan db:seed --class=TestUsersSeeder   # حسابات الأدوار</w:t>
      </w:r>
    </w:p>
    <w:sectPr w:rsidR="00FC693F" w:rsidRPr="0006063C" w:rsidSect="00034616">
      <w:footerReference w:type="default" r:id="rId9"/>
      <w:pgSz w:w="11909" w:h="16834"/>
      <w:pgMar w:top="1152" w:right="1080" w:bottom="1152"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6B45"/>
      <w:sz w:val="40"/>
      <w:szCs w:val="28"/>
      <w:rFonts w:ascii="Arial" w:hAnsi="Arial" w:cs="Aria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6B45"/>
      <w:sz w:val="30"/>
      <w:szCs w:val="26"/>
      <w:rFonts w:ascii="Arial" w:hAnsi="Arial" w:cs="Ari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D5548"/>
      <w:sz w:val="25"/>
      <w:rFonts w:ascii="Arial" w:hAnsi="Arial" w:cs="Aria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3D5548"/>
      <w:sz w:val="23"/>
      <w:rFonts w:ascii="Arial" w:hAnsi="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pn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 Id="rId136" Type="http://schemas.openxmlformats.org/officeDocument/2006/relationships/image" Target="media/image127.jpg"/><Relationship Id="rId137" Type="http://schemas.openxmlformats.org/officeDocument/2006/relationships/image" Target="media/image128.jp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jpg"/><Relationship Id="rId141" Type="http://schemas.openxmlformats.org/officeDocument/2006/relationships/image" Target="media/image132.jpg"/><Relationship Id="rId142" Type="http://schemas.openxmlformats.org/officeDocument/2006/relationships/image" Target="media/image133.jpg"/><Relationship Id="rId143" Type="http://schemas.openxmlformats.org/officeDocument/2006/relationships/image" Target="media/image134.png"/><Relationship Id="rId144" Type="http://schemas.openxmlformats.org/officeDocument/2006/relationships/image" Target="media/image135.jpg"/><Relationship Id="rId145" Type="http://schemas.openxmlformats.org/officeDocument/2006/relationships/image" Target="media/image136.jpg"/><Relationship Id="rId146" Type="http://schemas.openxmlformats.org/officeDocument/2006/relationships/image" Target="media/image137.jpg"/><Relationship Id="rId147" Type="http://schemas.openxmlformats.org/officeDocument/2006/relationships/image" Target="media/image138.jp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jpg"/><Relationship Id="rId154" Type="http://schemas.openxmlformats.org/officeDocument/2006/relationships/image" Target="media/image145.jpg"/><Relationship Id="rId155" Type="http://schemas.openxmlformats.org/officeDocument/2006/relationships/image" Target="media/image146.jpg"/><Relationship Id="rId156" Type="http://schemas.openxmlformats.org/officeDocument/2006/relationships/image" Target="media/image147.jpg"/><Relationship Id="rId157" Type="http://schemas.openxmlformats.org/officeDocument/2006/relationships/image" Target="media/image148.jpg"/><Relationship Id="rId158" Type="http://schemas.openxmlformats.org/officeDocument/2006/relationships/image" Target="media/image149.jpg"/><Relationship Id="rId159" Type="http://schemas.openxmlformats.org/officeDocument/2006/relationships/image" Target="media/image150.jpg"/><Relationship Id="rId160" Type="http://schemas.openxmlformats.org/officeDocument/2006/relationships/image" Target="media/image151.jpg"/><Relationship Id="rId161" Type="http://schemas.openxmlformats.org/officeDocument/2006/relationships/image" Target="media/image152.jpg"/><Relationship Id="rId162" Type="http://schemas.openxmlformats.org/officeDocument/2006/relationships/image" Target="media/image153.jpg"/><Relationship Id="rId163" Type="http://schemas.openxmlformats.org/officeDocument/2006/relationships/image" Target="media/image154.jpg"/><Relationship Id="rId164" Type="http://schemas.openxmlformats.org/officeDocument/2006/relationships/image" Target="media/image155.jpg"/><Relationship Id="rId165" Type="http://schemas.openxmlformats.org/officeDocument/2006/relationships/image" Target="media/image156.jpg"/><Relationship Id="rId166" Type="http://schemas.openxmlformats.org/officeDocument/2006/relationships/image" Target="media/image157.jpg"/><Relationship Id="rId167" Type="http://schemas.openxmlformats.org/officeDocument/2006/relationships/image" Target="media/image158.jpg"/><Relationship Id="rId168" Type="http://schemas.openxmlformats.org/officeDocument/2006/relationships/image" Target="media/image159.jpg"/><Relationship Id="rId169" Type="http://schemas.openxmlformats.org/officeDocument/2006/relationships/image" Target="media/image160.jpg"/><Relationship Id="rId170" Type="http://schemas.openxmlformats.org/officeDocument/2006/relationships/image" Target="media/image161.jpg"/><Relationship Id="rId171" Type="http://schemas.openxmlformats.org/officeDocument/2006/relationships/image" Target="media/image162.jpg"/><Relationship Id="rId172" Type="http://schemas.openxmlformats.org/officeDocument/2006/relationships/image" Target="media/image163.jpg"/><Relationship Id="rId173" Type="http://schemas.openxmlformats.org/officeDocument/2006/relationships/image" Target="media/image164.jpg"/><Relationship Id="rId174" Type="http://schemas.openxmlformats.org/officeDocument/2006/relationships/image" Target="media/image165.jpg"/><Relationship Id="rId175" Type="http://schemas.openxmlformats.org/officeDocument/2006/relationships/image" Target="media/image166.jpg"/><Relationship Id="rId176" Type="http://schemas.openxmlformats.org/officeDocument/2006/relationships/image" Target="media/image167.jpg"/><Relationship Id="rId177" Type="http://schemas.openxmlformats.org/officeDocument/2006/relationships/image" Target="media/image168.jpg"/><Relationship Id="rId178" Type="http://schemas.openxmlformats.org/officeDocument/2006/relationships/image" Target="media/image169.jpg"/><Relationship Id="rId179" Type="http://schemas.openxmlformats.org/officeDocument/2006/relationships/image" Target="media/image170.jpg"/><Relationship Id="rId180" Type="http://schemas.openxmlformats.org/officeDocument/2006/relationships/image" Target="media/image171.jpg"/><Relationship Id="rId181" Type="http://schemas.openxmlformats.org/officeDocument/2006/relationships/image" Target="media/image172.jpg"/><Relationship Id="rId182" Type="http://schemas.openxmlformats.org/officeDocument/2006/relationships/image" Target="media/image173.jpg"/><Relationship Id="rId183" Type="http://schemas.openxmlformats.org/officeDocument/2006/relationships/image" Target="media/image174.jpg"/><Relationship Id="rId184" Type="http://schemas.openxmlformats.org/officeDocument/2006/relationships/image" Target="media/image175.jpg"/><Relationship Id="rId185" Type="http://schemas.openxmlformats.org/officeDocument/2006/relationships/image" Target="media/image176.jpg"/><Relationship Id="rId186" Type="http://schemas.openxmlformats.org/officeDocument/2006/relationships/image" Target="media/image177.jpg"/><Relationship Id="rId187" Type="http://schemas.openxmlformats.org/officeDocument/2006/relationships/image" Target="media/image178.jpg"/><Relationship Id="rId188" Type="http://schemas.openxmlformats.org/officeDocument/2006/relationships/image" Target="media/image179.jpg"/><Relationship Id="rId189" Type="http://schemas.openxmlformats.org/officeDocument/2006/relationships/image" Target="media/image1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