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clear" w:pos="720"/>
          <w:tab w:val="left" w:pos="3600" w:leader="none"/>
        </w:tabs>
        <w:jc w:val="center"/>
        <w:rPr>
          <w:rFonts w:ascii="Century Gothic" w:hAnsi="Century Gothic"/>
          <w:b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BOOKS 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OF INDONESIAN LANGUAGE EDUCATION MASTER PROGRAM STUDENTS</w:t>
      </w:r>
    </w:p>
    <w:p>
      <w:pPr>
        <w:pStyle w:val="Normal"/>
        <w:tabs>
          <w:tab w:val="clear" w:pos="720"/>
          <w:tab w:val="left" w:pos="3600" w:leader="none"/>
        </w:tabs>
        <w:jc w:val="center"/>
        <w:rPr>
          <w:rFonts w:ascii="Century Gothic" w:hAnsi="Century Gothic"/>
          <w:b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r>
      <w:bookmarkStart w:id="0" w:name="_GoBack"/>
      <w:bookmarkStart w:id="1" w:name="_GoBack"/>
      <w:bookmarkEnd w:id="1"/>
    </w:p>
    <w:tbl>
      <w:tblPr>
        <w:tblStyle w:val="TableGrid"/>
        <w:tblW w:w="9175" w:type="dxa"/>
        <w:jc w:val="left"/>
        <w:tblInd w:w="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2"/>
        <w:gridCol w:w="2865"/>
        <w:gridCol w:w="5528"/>
      </w:tblGrid>
      <w:tr>
        <w:trPr/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id-ID" w:eastAsia="en-US" w:bidi="ar-SA"/>
              </w:rPr>
              <w:t>No</w:t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id-ID" w:eastAsia="en-US" w:bidi="ar-SA"/>
              </w:rPr>
              <w:t>Nama Mahasiswa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id-ID" w:eastAsia="en-US" w:bidi="ar-SA"/>
              </w:rPr>
              <w:t>Produk Buku Mahasiswa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Arini Dwi Putri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Ngomong Korea Gampang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Edukasi Britannica: Antariksa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Edukasi Britannica: Bumi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Anita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Billy Antoro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Manual GLS: Mengembangkan Jaringan dan Kolaborasi Literasi diterbitkan oleh Ditjen Dikdasmen, Kemendikbud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Billy Antoro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Bunga Rampai GLS: Praktik Baik Pembelajaran dan Penumbuhan Budaya Literasi diterbitkan oleh Ditjen Dikdasmen, Kemendikbud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Azmy Ali Muchtar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edukasi Britannica: Mitos dan Legenda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edukasi Britannica: Serangga dan Laba-laba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edukasi Britannica: Tumbuhan</w:t>
            </w:r>
          </w:p>
        </w:tc>
      </w:tr>
      <w:tr>
        <w:trPr/>
        <w:tc>
          <w:tcPr>
            <w:tcW w:w="782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Billy Antoro</w:t>
            </w:r>
          </w:p>
        </w:tc>
        <w:tc>
          <w:tcPr>
            <w:tcW w:w="55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Modul Literasi Baca Tulis di Sekolah diterbitkan oleh Badan Pengembangan dan Pembinaas Bahasa, Kemendikbud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Aku Belajar: Memasak Sendiri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Mini Lasmini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Seri Aku Belajar: Menyayangi Keluarga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Billy Antoro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Nulis Jadi Eksis  Diterbitkan oleh Direktorat SMA, Kemendikbud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Riswanto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Tujuh Hari Pertama di Indonesia Buku Saku Ungkapan Praktis Bahasa Indonesia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Billy Antoro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Gerakan Literasi Sekolah dari Pucuk Hingga Akar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Sebuah Refleksi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Siti Bagja Muawanah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Jalan Sukses dari Allah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Fany Fitriani, S.Pd.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Saku: Peningkatan Kemampuan Menulis Pengalaman Pribadi Berbahasa Sunda Melalui Pendekatan Kontekstual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Yuliza Mugi Hartika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Sofyan Arif Miftahuddin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Saku: Pedoman Analisi Nilai Sosial Pada Novel Menggunakan Kajian Sosiologi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David Darwin, dkk.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Antologi Karya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Nanik Setyowati (editor)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Langkisau Waktu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Nanik Setyowati (editor)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Daily Mandarin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Muhamad Syahnan Nasution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Nanik Setyowati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Kisah Terlezat dari Kota Solo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Nanik Setyowati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Derai-derai Suara Ranting 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Fiona Alde Risa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Dari Spanduk Caleg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Nugraha Sinaga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Perayaan Kecil yang Kita Sepakati sebagai Perpisahan 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Nur Ahid Prasetyawan Purnomosidhi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Nugraha Sinaga (penyunting)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Sayap-sayap doa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Nugraha Sinaga 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Ayat-ayat Harapan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Nugraha Sinaga 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Kerinduan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Chintya Bayu Lestari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Nugraha Sinaga 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Esok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Meli Afrodita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Dan burung-burung yang sama terbang di atas kita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Ria Anggari Putri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Karena Tuhan Tidak Tidur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Hartanto HAdi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Buku Saku Pedoman Adaptasi Novel ke Skenario Film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Yusi Kurniati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Pacar Dunia Maya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Yusi Kurniati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Kepada Ki Hajar Dewantara</w:t>
            </w:r>
          </w:p>
        </w:tc>
      </w:tr>
      <w:tr>
        <w:trPr/>
        <w:tc>
          <w:tcPr>
            <w:tcW w:w="78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28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Nurul Ulum</w:t>
            </w:r>
          </w:p>
        </w:tc>
        <w:tc>
          <w:tcPr>
            <w:tcW w:w="55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firstLine="35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d-ID" w:eastAsia="en-US" w:bidi="ar-SA"/>
              </w:rPr>
              <w:t>Buku Teori, Apresiasi dan Pengajaran Sastra</w:t>
            </w:r>
          </w:p>
        </w:tc>
      </w:tr>
    </w:tbl>
    <w:p>
      <w:pPr>
        <w:pStyle w:val="Normal"/>
        <w:tabs>
          <w:tab w:val="clear" w:pos="720"/>
          <w:tab w:val="left" w:pos="3600" w:leader="none"/>
        </w:tabs>
        <w:jc w:val="center"/>
        <w:rPr>
          <w:rFonts w:ascii="Century Gothic" w:hAnsi="Century Gothic"/>
          <w:b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3600" w:leader="none"/>
        </w:tabs>
        <w:jc w:val="center"/>
        <w:rPr>
          <w:rFonts w:ascii="Century Gothic" w:hAnsi="Century Gothic"/>
          <w:b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r>
    </w:p>
    <w:p>
      <w:pPr>
        <w:pStyle w:val="Normal"/>
        <w:spacing w:before="0" w:after="160"/>
        <w:rPr>
          <w:rFonts w:ascii="Century Gothic" w:hAnsi="Century Gothic"/>
          <w:b/>
          <w:b/>
          <w:sz w:val="20"/>
          <w:szCs w:val="20"/>
          <w:lang w:val="en-ID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center"/>
      <w:rPr>
        <w:rFonts w:ascii="Century Gothic" w:hAnsi="Century Gothic"/>
        <w:b/>
        <w:b/>
        <w:bCs/>
        <w:color w:val="AC0C51"/>
      </w:rPr>
    </w:pPr>
    <w:r>
      <w:rPr>
        <w:rFonts w:ascii="Century Gothic" w:hAnsi="Century Gothic"/>
        <w:b/>
        <w:bCs/>
        <w:color w:val="AC0C51"/>
      </w:rPr>
    </w:r>
  </w:p>
  <w:p>
    <w:pPr>
      <w:pStyle w:val="Header"/>
      <w:spacing w:lineRule="auto" w:line="360"/>
      <w:jc w:val="center"/>
      <w:rPr>
        <w:rFonts w:ascii="Century Gothic" w:hAnsi="Century Gothic"/>
        <w:b/>
        <w:b/>
        <w:bCs/>
        <w:color w:val="A6A6A6" w:themeColor="background1" w:themeShade="a6"/>
      </w:rPr>
    </w:pPr>
    <w:r>
      <w:rPr>
        <w:rFonts w:ascii="Century Gothic" w:hAnsi="Century Gothic"/>
        <w:b/>
        <w:bCs/>
        <w:color w:val="A6A6A6" w:themeColor="background1" w:themeShade="a6"/>
      </w:rPr>
      <w:t xml:space="preserve">Magister Pendidikan Bahasa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2850" cy="10692765"/>
              <wp:effectExtent l="0" t="0" r="0" b="0"/>
              <wp:wrapNone/>
              <wp:docPr id="1" name="WordPictureWatermark46802778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46802778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216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68027782" o:spid="shape_0" stroked="f" o:allowincell="f" style="position:absolute;margin-left:0.05pt;margin-top:0pt;width:595.4pt;height:841.8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center"/>
      <w:rPr>
        <w:rFonts w:ascii="Century Gothic" w:hAnsi="Century Gothic"/>
        <w:b/>
        <w:b/>
        <w:bCs/>
        <w:color w:val="AC0C51"/>
      </w:rPr>
    </w:pPr>
    <w:r>
      <w:rPr/>
      <w:drawing>
        <wp:inline distT="0" distB="0" distL="0" distR="0">
          <wp:extent cx="625475" cy="616585"/>
          <wp:effectExtent l="0" t="0" r="0" b="0"/>
          <wp:docPr id="2" name="Pictur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25475" cy="616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-915670</wp:posOffset>
              </wp:positionH>
              <wp:positionV relativeFrom="margin">
                <wp:posOffset>-941705</wp:posOffset>
              </wp:positionV>
              <wp:extent cx="7562850" cy="10692765"/>
              <wp:effectExtent l="0" t="0" r="0" b="0"/>
              <wp:wrapNone/>
              <wp:docPr id="3" name="WordPictureWatermark46802778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46802778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756216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468027783" o:spid="shape_0" stroked="f" o:allowincell="f" style="position:absolute;margin-left:-72.1pt;margin-top:-74.15pt;width:595.4pt;height:841.85pt;mso-wrap-style:none;v-text-anchor:middle;mso-position-horizontal-relative:margin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center"/>
      <w:rPr>
        <w:rFonts w:ascii="Century Gothic" w:hAnsi="Century Gothic"/>
        <w:b/>
        <w:b/>
        <w:bCs/>
        <w:color w:val="AC0C51"/>
      </w:rPr>
    </w:pPr>
    <w:r>
      <w:rPr/>
      <w:drawing>
        <wp:inline distT="0" distB="0" distL="0" distR="0">
          <wp:extent cx="625475" cy="616585"/>
          <wp:effectExtent l="0" t="0" r="0" b="0"/>
          <wp:docPr id="4" name="Pictur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25475" cy="616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-915670</wp:posOffset>
              </wp:positionH>
              <wp:positionV relativeFrom="margin">
                <wp:posOffset>-941705</wp:posOffset>
              </wp:positionV>
              <wp:extent cx="7562850" cy="10692765"/>
              <wp:effectExtent l="0" t="0" r="0" b="0"/>
              <wp:wrapNone/>
              <wp:docPr id="5" name="WordPictureWatermark46802778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46802778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756216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468027783" o:spid="shape_0" stroked="f" o:allowincell="f" style="position:absolute;margin-left:-72.1pt;margin-top:-74.15pt;width:595.4pt;height:841.85pt;mso-wrap-style:none;v-text-anchor:middle;mso-position-horizontal-relative:margin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963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 w:val="true"/>
      <w:keepLines/>
      <w:widowControl/>
      <w:bidi w:val="0"/>
      <w:spacing w:lineRule="auto" w:line="259" w:before="0" w:after="27"/>
      <w:ind w:left="10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19aa"/>
    <w:rPr>
      <w:rFonts w:ascii="Arial" w:hAnsi="Arial" w:eastAsia="Arial" w:cs="Arial"/>
      <w:b/>
      <w:color w:val="000000"/>
      <w:lang w:val="id-ID" w:eastAsia="id-ID"/>
    </w:rPr>
  </w:style>
  <w:style w:type="character" w:styleId="Longtext" w:customStyle="1">
    <w:name w:val="long_text"/>
    <w:basedOn w:val="DefaultParagraphFont"/>
    <w:qFormat/>
    <w:rsid w:val="00cc5b1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1e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1e5a"/>
    <w:rPr/>
  </w:style>
  <w:style w:type="character" w:styleId="Internet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91e5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51d4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52d15"/>
    <w:rPr/>
  </w:style>
  <w:style w:type="character" w:styleId="Labelsearchpublicationtitleblack" w:customStyle="1">
    <w:name w:val="labelsearchpublicationtitleblack"/>
    <w:basedOn w:val="DefaultParagraphFont"/>
    <w:qFormat/>
    <w:rsid w:val="00e52d1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c5b1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5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d44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paragraph" w:styleId="Default" w:customStyle="1">
    <w:name w:val="Default"/>
    <w:qFormat/>
    <w:rsid w:val="00e52d15"/>
    <w:pPr>
      <w:widowControl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5b1a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LibreOffice/7.2.1.2$Linux_X86_64 LibreOffice_project/20$Build-2</Application>
  <AppVersion>15.0000</AppVersion>
  <Pages>2</Pages>
  <Words>407</Words>
  <Characters>2402</Characters>
  <CharactersWithSpaces>2687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2021-10-09T05:07:00Z</dcterms:created>
  <dc:creator>Bima Dewanto</dc:creator>
  <dc:description/>
  <dc:language>en-US</dc:language>
  <cp:lastModifiedBy/>
  <dcterms:modified xsi:type="dcterms:W3CDTF">2021-10-09T15:21:13Z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