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FF6F61"/>
          <w:sz w:val="36"/>
        </w:rPr>
        <w:t>Aaron Munro</w:t>
      </w:r>
    </w:p>
    <w:p>
      <w:pPr>
        <w:spacing w:after="20"/>
        <w:jc w:val="center"/>
      </w:pPr>
      <w:r>
        <w:rPr>
          <w:rFonts w:ascii="Calibri" w:hAnsi="Calibri"/>
          <w:b w:val="0"/>
          <w:sz w:val="24"/>
        </w:rPr>
        <w:t>Senior 3D Artist</w:t>
      </w:r>
    </w:p>
    <w:p>
      <w:pPr>
        <w:spacing w:after="60"/>
        <w:jc w:val="center"/>
      </w:pPr>
      <w:r>
        <w:rPr>
          <w:rFonts w:ascii="Calibri" w:hAnsi="Calibri"/>
          <w:b w:val="0"/>
          <w:sz w:val="20"/>
        </w:rPr>
        <w:t>0477742636 | azzamunza@gmail.com</w:t>
      </w:r>
    </w:p>
    <w:p>
      <w:pPr>
        <w:spacing w:before="120" w:after="20"/>
      </w:pPr>
      <w:r>
        <w:rPr>
          <w:rFonts w:ascii="Calibri" w:hAnsi="Calibri"/>
          <w:b/>
          <w:color w:val="FF6F61"/>
          <w:sz w:val="24"/>
        </w:rPr>
        <w:t>PROFESSIONAL SUMMARY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With over two decades of experience in 3D modelling and visualisation, I have delivered high-quality, photo-real environments and product CGI for architectural and infrastructure projects. My background includes extensive proficiency in 3ds Max, Corona, V-Ray, and Photoshop, with a portfolio showcasing photo-realistic renders and animations for boutique developments and large-scale commercial clients. My technical strengths are complemented by hands-on project management and collaborative CGI pipeline contributions, supporting creative campaigns and client deliverables. I am committed to efficient, organised workflows and consistent delivery of photorealistic CGI outcomes.</w:t>
      </w:r>
    </w:p>
    <w:p>
      <w:pPr>
        <w:spacing w:before="160" w:after="20"/>
      </w:pPr>
      <w:r>
        <w:rPr>
          <w:rFonts w:ascii="Calibri" w:hAnsi="Calibri"/>
          <w:b/>
          <w:color w:val="FF6F61"/>
          <w:sz w:val="24"/>
        </w:rPr>
        <w:t>CORE COMPETENCIES</w:t>
      </w:r>
    </w:p>
    <w:p>
      <w:pPr>
        <w:spacing w:line="240" w:lineRule="auto"/>
      </w:pPr>
      <w:r>
        <w:rPr>
          <w:rFonts w:ascii="Calibri" w:hAnsi="Calibri"/>
          <w:b/>
          <w:sz w:val="22"/>
        </w:rPr>
        <w:t xml:space="preserve">Technical Skills: </w:t>
      </w:r>
      <w:r>
        <w:rPr>
          <w:rFonts w:ascii="Calibri" w:hAnsi="Calibri"/>
          <w:b w:val="0"/>
          <w:sz w:val="22"/>
        </w:rPr>
        <w:t>3ds Max, Corona, V-Ray, Photoshop, Zbrush, Substance Suite (Painter/Designer), Railclone, Forest Pack Pro, Octane Render, After Effects, Premiere, Davinci Resolve, AutoCAD (for data prep), Matterport, Reality Capture</w:t>
      </w:r>
    </w:p>
    <w:p>
      <w:pPr>
        <w:spacing w:line="240" w:lineRule="auto"/>
      </w:pPr>
      <w:r>
        <w:rPr>
          <w:rFonts w:ascii="Calibri" w:hAnsi="Calibri"/>
          <w:b/>
          <w:sz w:val="22"/>
        </w:rPr>
        <w:t xml:space="preserve">Core Competencies: </w:t>
      </w:r>
      <w:r>
        <w:rPr>
          <w:rFonts w:ascii="Calibri" w:hAnsi="Calibri"/>
          <w:b w:val="0"/>
          <w:sz w:val="22"/>
        </w:rPr>
        <w:t>Photorealistic 3D Modelling, Lighting and Camera Composition, Shader Creation, Material and Texture Development, Post Production (Retouching, Colour Grading), Project Management, Client Liaison, Team Collaboration, Technical Problem-Solving, Workflow Automation, Organisational Efficiency</w:t>
      </w:r>
    </w:p>
    <w:p>
      <w:pPr>
        <w:spacing w:before="160" w:after="20"/>
      </w:pPr>
      <w:r>
        <w:rPr>
          <w:rFonts w:ascii="Calibri" w:hAnsi="Calibri"/>
          <w:b/>
          <w:color w:val="FF6F61"/>
          <w:sz w:val="24"/>
        </w:rPr>
        <w:t>PROFESSIONAL EXPERIENCE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Specialised in 3D Development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Viewport XR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2023 – 2024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Proficient in 3D modelling with 3DS Max and Zbrush for immersive and real-time visualisations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Shader development and advanced real-time graphics using Unreal Engine and Unity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custom dynamic assets for Railclone and Forest Pack Pro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video content and post production material using After Effects, Premiere and Davinci Resolve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Material development expertise with Substance Suite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Freelance 3D Artist/Developer &amp; Web Developer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Vector 6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2016 – 2023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Delivered 3D visualisation projects including interior scenes and product renders using 3ds Max and Octane Render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high quality photo-real imagery and performed retouching with Photoshop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internal tools and automated workflows for content production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signage and decals for interior applications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Experience with Matterport scanning and photogrammetry for accurate architectural modelling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Senior 3D Artist/Developer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Minnovare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2019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simulations and animations to visualise complex systems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graphic assets using advanced 3D production software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Senior 3D Artist/Developer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Last Pixel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October 2006 – March 2016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Managed project teams, project quoting, and client communications for architectural visualisation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photorealistic architectural assets, PBR materials, and complex 3D environments using 3ds Max, V-Ray, and Substance Suite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Performed advanced asset rigging, animation, and rendering for residential and commercial developments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Led post-production workflows, including editing, voiceover, and visual effects in Photoshop and After Effects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dynamic input systems and automated tools for CGI pipeline efficiency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3D Artist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3D Millipede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March 2005 – March 2006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Converted 2D architectural plans into accurate 3D models within 3ds Max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photorealistic textured renders for multi-storey residential projects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Executed 3D/photo compositing for site visualisations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Lead 3D Artist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Cell Media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August 2003 – December 2004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3D models, animation, and character rigging for industrial and safety training content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post production content using 3ds Max, Photoshop, After Effects, and Premiere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3D Artist</w:t>
      </w:r>
      <w:r>
        <w:rPr>
          <w:rFonts w:ascii="Calibri" w:hAnsi="Calibri"/>
          <w:b w:val="0"/>
          <w:sz w:val="22"/>
        </w:rPr>
        <w:t xml:space="preserve"> | </w:t>
      </w:r>
      <w:r>
        <w:rPr>
          <w:rFonts w:ascii="Calibri" w:hAnsi="Calibri"/>
          <w:b/>
          <w:sz w:val="22"/>
        </w:rPr>
        <w:t>IBP Interactive Business Presentations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Forrestfield, WA, Australia | November 1999 – June 2003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interactive business presentations integrating 3D elements, video editing, and animation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Utilised 3ds Max and Photoshop for presentation asset development</w:t>
      </w:r>
    </w:p>
    <w:p>
      <w:pPr>
        <w:spacing w:before="160" w:after="20"/>
      </w:pPr>
      <w:r>
        <w:rPr>
          <w:rFonts w:ascii="Calibri" w:hAnsi="Calibri"/>
          <w:b/>
          <w:color w:val="FF6F61"/>
          <w:sz w:val="24"/>
        </w:rPr>
        <w:t>CERTIFICATIONS</w:t>
      </w:r>
    </w:p>
    <w:p>
      <w:pPr>
        <w:spacing w:line="240" w:lineRule="auto"/>
      </w:pPr>
      <w:r>
        <w:rPr>
          <w:rFonts w:ascii="Calibri" w:hAnsi="Calibri"/>
          <w:sz w:val="22"/>
        </w:rPr>
        <w:t>AI Generalist Course (Core AI Methodologies, Workflow Automation, Generative Media Production, Data-Driven Business Applications, Aug 2025)</w:t>
      </w:r>
    </w:p>
    <w:p>
      <w:pPr>
        <w:spacing w:before="160" w:after="20"/>
      </w:pPr>
      <w:r>
        <w:rPr>
          <w:rFonts w:ascii="Calibri" w:hAnsi="Calibri"/>
          <w:b/>
          <w:color w:val="FF6F61"/>
          <w:sz w:val="24"/>
        </w:rPr>
        <w:t>NOTABLE PROJECTS</w:t>
      </w:r>
    </w:p>
    <w:p>
      <w:pPr>
        <w:spacing w:line="240" w:lineRule="auto"/>
      </w:pPr>
      <w:r>
        <w:rPr>
          <w:rFonts w:ascii="Calibri" w:hAnsi="Calibri"/>
          <w:sz w:val="22"/>
        </w:rPr>
        <w:t>Contributed to landmark Australian projects including Elizabeth Quay, Perth Underground Bus Port, Yagan Square, Fremantle Outer Harbour, and extensive VR/real-time environmental projects with advanced material and asset pipelines.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