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57B8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Part-time Pay Per Click Specialist</w:t>
      </w:r>
    </w:p>
    <w:p>
      <w:pPr>
        <w:jc w:val="center"/>
      </w:pPr>
      <w:r>
        <w:rPr>
          <w:rFonts w:ascii="Calibri" w:hAnsi="Calibri"/>
          <w:sz w:val="20"/>
        </w:rPr>
        <w:t>0477742636 | azzamunza@gmail.com</w:t>
      </w:r>
    </w:p>
    <w:p>
      <w:pPr>
        <w:spacing w:before="240" w:after="0"/>
      </w:pPr>
      <w:r>
        <w:rPr>
          <w:rFonts w:ascii="Calibri" w:hAnsi="Calibri"/>
          <w:b/>
          <w:color w:val="0057B8"/>
          <w:sz w:val="24"/>
        </w:rPr>
        <w:t>PROFESSIONAL SUMMARY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I am writing to express my interest in the Part-time Pay Per Click Specialist position. While my core expertise lies in 3D visualisation, interactive development, and workflow automation, I've developed strong abilities in technical problem-solving, data-driven workflow automation, and project management within digital and web-focused environments. My experience includes web development, automation of media/data handling, and collaboration with digital teams on project delivery. I am based in the Perth metro area and have full work rights in Australia.</w:t>
      </w:r>
    </w:p>
    <w:p>
      <w:pPr>
        <w:spacing w:before="120" w:after="0"/>
      </w:pPr>
      <w:r>
        <w:rPr>
          <w:rFonts w:ascii="Calibri" w:hAnsi="Calibri"/>
          <w:b/>
          <w:color w:val="0057B8"/>
          <w:sz w:val="24"/>
        </w:rPr>
        <w:t>CORE COMPETENCIES</w:t>
      </w:r>
    </w:p>
    <w:p>
      <w:pPr>
        <w:spacing w:line="240" w:lineRule="auto" w:after="0"/>
      </w:pPr>
      <w:r>
        <w:rPr>
          <w:rFonts w:ascii="Calibri" w:hAnsi="Calibri"/>
          <w:sz w:val="22"/>
        </w:rPr>
        <w:t>Technical Skills: Web Development (PHP, HTML, CSS, JavaScript); API Integration (Automated image and media handling); Automation (Python, structured spreadsheets, Make.com); Microsoft Office Suite including advanced Excel; Adobe Creative Suite (Photoshop, Premiere, After Effects); Team collaboration tools; Google Sheets as data source; Project workflow automation</w:t>
      </w:r>
    </w:p>
    <w:p>
      <w:pPr>
        <w:spacing w:line="240" w:lineRule="auto" w:after="160"/>
      </w:pPr>
      <w:r>
        <w:rPr>
          <w:rFonts w:ascii="Calibri" w:hAnsi="Calibri"/>
          <w:sz w:val="22"/>
        </w:rPr>
        <w:t>Core Competencies: Technical problem-solving; Project planning and management; Client liaison and communication; Multitasking and time management; Creative technology application; Data-driven strategy and reporting; Attention to detail</w:t>
      </w:r>
    </w:p>
    <w:p>
      <w:pPr>
        <w:spacing w:before="160" w:after="0"/>
      </w:pPr>
      <w:r>
        <w:rPr>
          <w:rFonts w:ascii="Calibri" w:hAnsi="Calibri"/>
          <w:b/>
          <w:color w:val="0057B8"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Specialised in 3D Development | Viewport XR</w:t>
      </w:r>
    </w:p>
    <w:p>
      <w:r>
        <w:rPr>
          <w:rFonts w:ascii="Calibri" w:hAnsi="Calibri"/>
          <w:i/>
          <w:sz w:val="20"/>
        </w:rPr>
        <w:t>2023 – 2024</w:t>
      </w:r>
    </w:p>
    <w:p>
      <w:pPr>
        <w:pStyle w:val="ListBullet"/>
      </w:pPr>
      <w:r>
        <w:rPr>
          <w:rFonts w:ascii="Calibri" w:hAnsi="Calibri"/>
          <w:sz w:val="22"/>
        </w:rPr>
        <w:t>Collaborated with technical teams to deliver interactive digital content</w:t>
      </w:r>
    </w:p>
    <w:p>
      <w:pPr>
        <w:pStyle w:val="ListBullet"/>
      </w:pPr>
      <w:r>
        <w:rPr>
          <w:rFonts w:ascii="Calibri" w:hAnsi="Calibri"/>
          <w:sz w:val="22"/>
        </w:rPr>
        <w:t>Produced video content and developed pipelines for media assets involving automation and workflow optimisation</w:t>
      </w:r>
    </w:p>
    <w:p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r>
        <w:rPr>
          <w:rFonts w:ascii="Calibri" w:hAnsi="Calibri"/>
          <w:i/>
          <w:sz w:val="20"/>
        </w:rPr>
        <w:t>2016 – 2023</w:t>
      </w:r>
    </w:p>
    <w:p>
      <w:pPr>
        <w:pStyle w:val="ListBullet"/>
      </w:pPr>
      <w:r>
        <w:rPr>
          <w:rFonts w:ascii="Calibri" w:hAnsi="Calibri"/>
          <w:sz w:val="22"/>
        </w:rPr>
        <w:t>Developed dynamic, data-driven websites and internal collaboration tools</w:t>
      </w:r>
    </w:p>
    <w:p>
      <w:pPr>
        <w:pStyle w:val="ListBullet"/>
      </w:pPr>
      <w:r>
        <w:rPr>
          <w:rFonts w:ascii="Calibri" w:hAnsi="Calibri"/>
          <w:sz w:val="22"/>
        </w:rPr>
        <w:t>Automated workflows for media and content handling using Python and structured spreadsheets</w:t>
      </w:r>
    </w:p>
    <w:p>
      <w:pPr>
        <w:pStyle w:val="ListBullet"/>
      </w:pPr>
      <w:r>
        <w:rPr>
          <w:rFonts w:ascii="Calibri" w:hAnsi="Calibri"/>
          <w:sz w:val="22"/>
        </w:rPr>
        <w:t>Integrated third-party APIs for automated image and media data management</w:t>
      </w:r>
    </w:p>
    <w:p>
      <w:pPr>
        <w:pStyle w:val="ListBullet"/>
      </w:pPr>
      <w:r>
        <w:rPr>
          <w:rFonts w:ascii="Calibri" w:hAnsi="Calibri"/>
          <w:sz w:val="22"/>
        </w:rPr>
        <w:t>Designed graphical elements and performed client project management and delivery</w:t>
      </w:r>
    </w:p>
    <w:p>
      <w:r>
        <w:rPr>
          <w:rFonts w:ascii="Calibri" w:hAnsi="Calibri"/>
          <w:b/>
          <w:sz w:val="22"/>
        </w:rPr>
        <w:t>Senior 3D Artist/Developer | Last Pixel</w:t>
      </w:r>
    </w:p>
    <w:p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</w:pPr>
      <w:r>
        <w:rPr>
          <w:rFonts w:ascii="Calibri" w:hAnsi="Calibri"/>
          <w:sz w:val="22"/>
        </w:rPr>
        <w:t>Led project teams and managed client communications across multiple concurrent projects</w:t>
      </w:r>
    </w:p>
    <w:p>
      <w:pPr>
        <w:pStyle w:val="ListBullet"/>
      </w:pPr>
      <w:r>
        <w:rPr>
          <w:rFonts w:ascii="Calibri" w:hAnsi="Calibri"/>
          <w:sz w:val="22"/>
        </w:rPr>
        <w:t>Implemented workflow automation and internal software solutions to enhance project delivery and reporting</w:t>
      </w:r>
    </w:p>
    <w:p>
      <w:pPr>
        <w:spacing w:before="160" w:after="0"/>
      </w:pPr>
      <w:r>
        <w:rPr>
          <w:rFonts w:ascii="Calibri" w:hAnsi="Calibri"/>
          <w:b/>
          <w:color w:val="0057B8"/>
          <w:sz w:val="24"/>
        </w:rPr>
        <w:t>NOTABLE PROJECTS</w:t>
      </w:r>
    </w:p>
    <w:p>
      <w:pPr>
        <w:spacing w:line="240" w:lineRule="auto" w:after="0"/>
      </w:pPr>
      <w:r>
        <w:rPr>
          <w:rFonts w:ascii="Calibri" w:hAnsi="Calibri"/>
          <w:sz w:val="22"/>
        </w:rPr>
        <w:t>Automated content workflows for digital projects, including scripting for automated content creation, image generation, and social media posting using integrated tools (Make.com, Python, Google Sheets).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