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 nou;</w:t>
      </w:r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 existent;</w:t>
      </w:r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ștergere produs;</w:t>
      </w:r>
    </w:p>
    <w:p w14:paraId="49CF938F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produse.</w:t>
      </w:r>
    </w:p>
    <w:p w14:paraId="3B5CBCE0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categorii.</w:t>
      </w:r>
    </w:p>
    <w:p w14:paraId="1E867102" w14:textId="59438A60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Utilizatorul poate adăuga, modifica și șterge tipuri și categorii de băuturi.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735FA749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comenzilor.</w:t>
      </w:r>
    </w:p>
    <w:p w14:paraId="234DE747" w14:textId="541E23DE" w:rsidR="0066034C" w:rsidRPr="00AE337A" w:rsidRDefault="0066034C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6034C">
        <w:rPr>
          <w:rFonts w:cstheme="minorHAnsi"/>
        </w:rPr>
        <w:t>dacă stocul unui ingredient este insuficient pentru prepararea unui produs, aplicația trebuie să semnaleze eroarea și să nu permită finalizarea comenzii.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1A2696C9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2320A8C8" w14:textId="60DC6F7F" w:rsidR="0066034C" w:rsidRPr="0066034C" w:rsidRDefault="0066034C" w:rsidP="0066034C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6034C">
        <w:rPr>
          <w:rFonts w:cstheme="minorHAnsi"/>
        </w:rPr>
        <w:t>o comandă poate fi modificată sau anulată înainte de finalizare.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2771673B" w14:textId="74289D5B" w:rsidR="00897DF4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</w:p>
    <w:p w14:paraId="4FE0A5AD" w14:textId="7812C103" w:rsidR="0066034C" w:rsidRPr="00AE337A" w:rsidRDefault="0066034C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6034C">
        <w:rPr>
          <w:rFonts w:cstheme="minorHAnsi"/>
        </w:rPr>
        <w:t>în cazul apariției unor erori (ex.: lipsa ingredientelor sau date invalide), aplicația trebuie să afișeze un mesaj de eroare corespunzător utilizatorului;</w:t>
      </w:r>
    </w:p>
    <w:p w14:paraId="4872F54D" w14:textId="61E868F4" w:rsid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finalul fiecărei zile se salvează informațiile despre comenzile înregsitrate și se calculează totaul zilei. </w:t>
      </w:r>
      <w:r w:rsidR="00AE337A" w:rsidRPr="00AE337A">
        <w:rPr>
          <w:rFonts w:cstheme="minorHAnsi"/>
        </w:rPr>
        <w:t>Datele pot fi exportate în format CSV.</w:t>
      </w:r>
    </w:p>
    <w:p w14:paraId="6BC1F42E" w14:textId="5B1662E1" w:rsidR="0066034C" w:rsidRPr="00AE337A" w:rsidRDefault="0066034C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6034C">
        <w:rPr>
          <w:rFonts w:cstheme="minorHAnsi"/>
        </w:rPr>
        <w:t>Aplicația trebuie să includă un sistem simplu de autentificare pentru utilizatori (ex.: administrator și operator/casier), fiecare având drepturi corespunzătoare în aplicație.</w:t>
      </w:r>
    </w:p>
    <w:p w14:paraId="7D397332" w14:textId="77777777" w:rsidR="00AE337A" w:rsidRPr="00AE337A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Codul trebuie să respecte principiile OOP (încapsulare, separarea responsabilităților).</w:t>
      </w:r>
    </w:p>
    <w:p w14:paraId="113AF381" w14:textId="43DBE526" w:rsidR="0066034C" w:rsidRDefault="0066034C" w:rsidP="0066034C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6034C">
        <w:rPr>
          <w:rFonts w:cstheme="minorHAnsi"/>
        </w:rPr>
        <w:t xml:space="preserve">Aplicația trebuie să ruleze pe </w:t>
      </w:r>
      <w:r>
        <w:rPr>
          <w:rFonts w:cstheme="minorHAnsi"/>
        </w:rPr>
        <w:t>Windows 11</w:t>
      </w:r>
      <w:r w:rsidRPr="0066034C">
        <w:rPr>
          <w:rFonts w:cstheme="minorHAnsi"/>
        </w:rPr>
        <w:t xml:space="preserve"> și să utilizeze cel puțin Java JDK 21 și JavaFX 21.</w:t>
      </w:r>
    </w:p>
    <w:p w14:paraId="7EA3297C" w14:textId="77777777" w:rsidR="0066034C" w:rsidRPr="0066034C" w:rsidRDefault="0066034C" w:rsidP="0066034C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6034C">
        <w:rPr>
          <w:rFonts w:cstheme="minorHAnsi"/>
        </w:rPr>
        <w:t>La prima rulare, dacă fișierele de date nu există, aplicația trebuie să inițializeze</w:t>
      </w:r>
    </w:p>
    <w:p w14:paraId="2CF98F14" w14:textId="3924B3A3" w:rsidR="0066034C" w:rsidRDefault="0066034C" w:rsidP="0066034C">
      <w:pPr>
        <w:widowControl w:val="0"/>
        <w:autoSpaceDE w:val="0"/>
        <w:autoSpaceDN w:val="0"/>
        <w:adjustRightInd w:val="0"/>
        <w:spacing w:after="0" w:line="240" w:lineRule="auto"/>
        <w:ind w:left="720" w:right="75"/>
        <w:jc w:val="both"/>
        <w:rPr>
          <w:rFonts w:cstheme="minorHAnsi"/>
        </w:rPr>
      </w:pPr>
      <w:r w:rsidRPr="0066034C">
        <w:rPr>
          <w:rFonts w:cstheme="minorHAnsi"/>
        </w:rPr>
        <w:t>sistemul cu date goale sau cu un set minim de categorii și tipuri de băuturi predefinite</w:t>
      </w:r>
      <w:r>
        <w:rPr>
          <w:rFonts w:cstheme="minorHAnsi"/>
        </w:rPr>
        <w:t>.</w:t>
      </w:r>
    </w:p>
    <w:p w14:paraId="2FB011EC" w14:textId="33082597" w:rsidR="0066034C" w:rsidRPr="0066034C" w:rsidRDefault="0066034C" w:rsidP="0066034C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66034C">
        <w:rPr>
          <w:rFonts w:cstheme="minorHAnsi"/>
        </w:rPr>
        <w:lastRenderedPageBreak/>
        <w:t>Aplicația este destinată utilizării de către personalul unui drinks shop (de exemplu</w:t>
      </w:r>
    </w:p>
    <w:p w14:paraId="10AC5691" w14:textId="77777777" w:rsidR="0066034C" w:rsidRPr="0066034C" w:rsidRDefault="0066034C" w:rsidP="0066034C">
      <w:pPr>
        <w:widowControl w:val="0"/>
        <w:autoSpaceDE w:val="0"/>
        <w:autoSpaceDN w:val="0"/>
        <w:adjustRightInd w:val="0"/>
        <w:spacing w:after="0" w:line="240" w:lineRule="auto"/>
        <w:ind w:left="720" w:right="75"/>
        <w:jc w:val="both"/>
        <w:rPr>
          <w:rFonts w:cstheme="minorHAnsi"/>
        </w:rPr>
      </w:pPr>
      <w:r w:rsidRPr="0066034C">
        <w:rPr>
          <w:rFonts w:cstheme="minorHAnsi"/>
        </w:rPr>
        <w:t>casieri sau administratori) și trebuie să permită operarea comenzilor într-un mod rapid</w:t>
      </w:r>
    </w:p>
    <w:p w14:paraId="01CAEFE5" w14:textId="3E81A542" w:rsidR="0066034C" w:rsidRDefault="0066034C" w:rsidP="0066034C">
      <w:pPr>
        <w:widowControl w:val="0"/>
        <w:autoSpaceDE w:val="0"/>
        <w:autoSpaceDN w:val="0"/>
        <w:adjustRightInd w:val="0"/>
        <w:spacing w:after="0" w:line="240" w:lineRule="auto"/>
        <w:ind w:left="720" w:right="75"/>
        <w:jc w:val="both"/>
        <w:rPr>
          <w:rFonts w:cstheme="minorHAnsi"/>
        </w:rPr>
      </w:pPr>
      <w:r w:rsidRPr="0066034C">
        <w:rPr>
          <w:rFonts w:cstheme="minorHAnsi"/>
        </w:rPr>
        <w:t>și intuitiv pentru activitatea zilnică.</w:t>
      </w:r>
    </w:p>
    <w:p w14:paraId="5AD504C4" w14:textId="77777777" w:rsidR="0066034C" w:rsidRPr="0066034C" w:rsidRDefault="0066034C" w:rsidP="0066034C">
      <w:pPr>
        <w:widowControl w:val="0"/>
        <w:autoSpaceDE w:val="0"/>
        <w:autoSpaceDN w:val="0"/>
        <w:adjustRightInd w:val="0"/>
        <w:spacing w:after="0" w:line="240" w:lineRule="auto"/>
        <w:ind w:left="720" w:right="75"/>
        <w:jc w:val="both"/>
        <w:rPr>
          <w:rFonts w:cstheme="minorHAnsi"/>
        </w:rPr>
      </w:pPr>
    </w:p>
    <w:p w14:paraId="6C351161" w14:textId="77777777" w:rsidR="0066034C" w:rsidRPr="00C74F25" w:rsidRDefault="0066034C" w:rsidP="0066034C">
      <w:pPr>
        <w:widowControl w:val="0"/>
        <w:autoSpaceDE w:val="0"/>
        <w:autoSpaceDN w:val="0"/>
        <w:adjustRightInd w:val="0"/>
        <w:spacing w:after="0" w:line="240" w:lineRule="auto"/>
        <w:ind w:left="720" w:right="75"/>
        <w:jc w:val="both"/>
        <w:rPr>
          <w:rFonts w:cstheme="minorHAnsi"/>
        </w:rPr>
      </w:pPr>
    </w:p>
    <w:sectPr w:rsidR="0066034C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55A62" w14:textId="77777777" w:rsidR="00427AFF" w:rsidRDefault="00427AFF" w:rsidP="005F6A53">
      <w:pPr>
        <w:spacing w:after="0" w:line="240" w:lineRule="auto"/>
      </w:pPr>
      <w:r>
        <w:separator/>
      </w:r>
    </w:p>
  </w:endnote>
  <w:endnote w:type="continuationSeparator" w:id="0">
    <w:p w14:paraId="6B1168ED" w14:textId="77777777" w:rsidR="00427AFF" w:rsidRDefault="00427AFF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DB3B" w14:textId="77777777" w:rsidR="00427AFF" w:rsidRDefault="00427AFF" w:rsidP="005F6A53">
      <w:pPr>
        <w:spacing w:after="0" w:line="240" w:lineRule="auto"/>
      </w:pPr>
      <w:r>
        <w:separator/>
      </w:r>
    </w:p>
  </w:footnote>
  <w:footnote w:type="continuationSeparator" w:id="0">
    <w:p w14:paraId="48EA7222" w14:textId="77777777" w:rsidR="00427AFF" w:rsidRDefault="00427AFF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27AFF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034C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1A3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DC68B3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ALEXANDRU GAL</cp:lastModifiedBy>
  <cp:revision>3</cp:revision>
  <cp:lastPrinted>2020-02-14T11:16:00Z</cp:lastPrinted>
  <dcterms:created xsi:type="dcterms:W3CDTF">2026-03-06T09:32:00Z</dcterms:created>
  <dcterms:modified xsi:type="dcterms:W3CDTF">2026-03-06T09:37:00Z</dcterms:modified>
</cp:coreProperties>
</file>