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1E" w:rsidRPr="00DC5C1E" w:rsidRDefault="00DC5C1E" w:rsidP="00DC5C1E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DC5C1E">
        <w:rPr>
          <w:rFonts w:ascii="Times New Roman" w:eastAsia="Times New Roman" w:hAnsi="Times New Roman" w:cs="Times New Roman"/>
          <w:b/>
          <w:bCs/>
          <w:color w:val="5E5E5E"/>
          <w:sz w:val="24"/>
          <w:szCs w:val="24"/>
          <w:lang w:eastAsia="id-ID"/>
        </w:rPr>
        <w:t>Delay</w:t>
      </w:r>
      <w:r w:rsidRPr="00DC5C1E">
        <w:rPr>
          <w:rFonts w:ascii="Times New Roman" w:eastAsia="Times New Roman" w:hAnsi="Times New Roman" w:cs="Times New Roman"/>
          <w:color w:val="5E5E5E"/>
          <w:sz w:val="23"/>
          <w:szCs w:val="23"/>
          <w:lang w:eastAsia="id-ID"/>
        </w:rPr>
        <w:br/>
      </w: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Delay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adalah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waktu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yang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dibutuhkan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data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untuk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menempuh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jarak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dari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asal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hingga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ke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tujuan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. Delay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dapat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dipengaruhi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oleh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jarak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, media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fisik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, </w:t>
      </w:r>
      <w:proofErr w:type="spellStart"/>
      <w:proofErr w:type="gram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kongesti</w:t>
      </w:r>
      <w:proofErr w:type="spellEnd"/>
      <w:proofErr w:type="gram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atau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juga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waktu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proses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yang lama. (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Bobanto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, 2014)</w:t>
      </w:r>
    </w:p>
    <w:p w:rsidR="00DC5C1E" w:rsidRPr="00DC5C1E" w:rsidRDefault="00DC5C1E" w:rsidP="00DC5C1E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E5E5E"/>
          <w:sz w:val="23"/>
          <w:szCs w:val="23"/>
          <w:lang w:eastAsia="id-ID"/>
        </w:rPr>
      </w:pPr>
    </w:p>
    <w:p w:rsidR="00DC5C1E" w:rsidRDefault="00DC5C1E" w:rsidP="00DC5C1E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Untuk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menghitung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rata-rata delay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digunakan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rumus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:</w:t>
      </w:r>
      <w:proofErr w:type="gramEnd"/>
    </w:p>
    <w:p w:rsidR="000A468E" w:rsidRDefault="00DC5C1E" w:rsidP="00DC5C1E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Delay rata-rat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 =</w:t>
      </w: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Total Delay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/ 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Total 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>P</w:t>
      </w:r>
      <w:proofErr w:type="spellStart"/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aket</w:t>
      </w:r>
      <w:proofErr w:type="spellEnd"/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yang 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>D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iterima</w:t>
      </w:r>
      <w:proofErr w:type="spellEnd"/>
    </w:p>
    <w:p w:rsidR="00DC5C1E" w:rsidRPr="00DC5C1E" w:rsidRDefault="00DC5C1E" w:rsidP="00DC5C1E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</w:p>
    <w:p w:rsidR="00DC5C1E" w:rsidRPr="00DC5C1E" w:rsidRDefault="00DC5C1E" w:rsidP="00DC5C1E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 w:rsidRPr="00DC5C1E">
        <w:rPr>
          <w:rFonts w:ascii="Times New Roman" w:hAnsi="Times New Roman" w:cs="Times New Roman"/>
          <w:color w:val="5E5E5E"/>
          <w:shd w:val="clear" w:color="auto" w:fill="FFFFFF"/>
        </w:rPr>
        <w:t>Dari capture data yang telah dilakukan dengan wireshark maka didapatkan rata-rata delay dengan cara  perhitungan sebagai berikut :</w:t>
      </w:r>
    </w:p>
    <w:p w:rsidR="00DC5C1E" w:rsidRPr="00DC5C1E" w:rsidRDefault="00DC5C1E" w:rsidP="00DC5C1E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Rata </w:t>
      </w:r>
      <w:proofErr w:type="spellStart"/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rata</w:t>
      </w:r>
      <w:proofErr w:type="spellEnd"/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delay  </w:t>
      </w: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=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</w:t>
      </w: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Total delay / Total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paket</w:t>
      </w:r>
      <w:proofErr w:type="spell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yang </w:t>
      </w:r>
      <w:proofErr w:type="spell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diterima</w:t>
      </w:r>
      <w:proofErr w:type="spellEnd"/>
    </w:p>
    <w:p w:rsidR="00DC5C1E" w:rsidRPr="00DC5C1E" w:rsidRDefault="00DC5C1E" w:rsidP="00DC5C1E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                                           = 158,305 sec / 25966</w:t>
      </w:r>
    </w:p>
    <w:p w:rsidR="00DC5C1E" w:rsidRPr="00DC5C1E" w:rsidRDefault="00DC5C1E" w:rsidP="00DC5C1E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                                           = 0</w:t>
      </w:r>
      <w:proofErr w:type="gramStart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,0060</w:t>
      </w:r>
      <w:proofErr w:type="gramEnd"/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sec</w:t>
      </w:r>
    </w:p>
    <w:p w:rsidR="00DC5C1E" w:rsidRDefault="00DC5C1E" w:rsidP="00DC5C1E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 w:rsidRPr="00DC5C1E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                                           = 6 ms</w:t>
      </w:r>
    </w:p>
    <w:p w:rsidR="007B3EB4" w:rsidRPr="007B3EB4" w:rsidRDefault="007B3EB4" w:rsidP="007B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B3EB4">
        <w:rPr>
          <w:rFonts w:ascii="Arial" w:eastAsia="Times New Roman" w:hAnsi="Arial" w:cs="Arial"/>
          <w:b/>
          <w:bCs/>
          <w:color w:val="5E5E5E"/>
          <w:sz w:val="23"/>
          <w:szCs w:val="23"/>
          <w:shd w:val="clear" w:color="auto" w:fill="FFFFFF"/>
          <w:lang w:eastAsia="id-ID"/>
        </w:rPr>
        <w:t>Jitter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Jitter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didefinisikan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sebagaai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variasi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delay yang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diakibatkan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oleh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panjang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queue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dalam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suatu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pengolahan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data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reassemble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paket-paket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data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akhir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pengiriman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akibat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kegagalan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sebelumnya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.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Untuk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menghitung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jitter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digunakan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rumus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:</w:t>
      </w:r>
      <w:proofErr w:type="gramEnd"/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E5E5E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</w:t>
      </w:r>
      <w:proofErr w:type="gramStart"/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Jitter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</w:t>
      </w:r>
      <w:r w:rsidR="007B3EB4"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=</w:t>
      </w:r>
      <w:proofErr w:type="gramEnd"/>
      <w:r w:rsidR="007B3EB4"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 Total </w:t>
      </w:r>
      <w:proofErr w:type="spellStart"/>
      <w:r w:rsidR="007B3EB4"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variasi</w:t>
      </w:r>
      <w:proofErr w:type="spellEnd"/>
      <w:r w:rsidR="007B3EB4"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delay</w:t>
      </w:r>
      <w:r>
        <w:rPr>
          <w:rFonts w:ascii="Arial" w:eastAsia="Times New Roman" w:hAnsi="Arial" w:cs="Arial"/>
          <w:color w:val="5E5E5E"/>
          <w:sz w:val="23"/>
          <w:szCs w:val="23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5E5E5E"/>
          <w:sz w:val="23"/>
          <w:szCs w:val="23"/>
          <w:lang w:eastAsia="id-ID"/>
        </w:rPr>
        <w:t>/ (Paket yang diterima – 1)</w:t>
      </w:r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E5E5E"/>
          <w:sz w:val="23"/>
          <w:szCs w:val="23"/>
          <w:lang w:eastAsia="id-ID"/>
        </w:rPr>
      </w:pPr>
    </w:p>
    <w:p w:rsidR="00457139" w:rsidRPr="00457139" w:rsidRDefault="00457139" w:rsidP="00457139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Total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variasi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delay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diperoleh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dari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penjumlahan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:</w:t>
      </w:r>
      <w:proofErr w:type="gramEnd"/>
    </w:p>
    <w:p w:rsidR="00457139" w:rsidRPr="00457139" w:rsidRDefault="00457139" w:rsidP="00457139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(</w:t>
      </w:r>
      <w:proofErr w:type="gram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delay</w:t>
      </w:r>
      <w:proofErr w:type="gram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2 – delay 1) + (delay 3 – delay 2) +…+ (delay n – delay (n-1))</w:t>
      </w:r>
    </w:p>
    <w:p w:rsidR="00457139" w:rsidRPr="00457139" w:rsidRDefault="00457139" w:rsidP="00457139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Dari capture data yang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telah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dilakukan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,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maka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didapatkan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jitter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dengan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cara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perhitungan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sebagai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berikut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:</w:t>
      </w:r>
      <w:proofErr w:type="gramEnd"/>
    </w:p>
    <w:p w:rsidR="00457139" w:rsidRPr="00457139" w:rsidRDefault="00457139" w:rsidP="00457139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Jitter                = Total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variasi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delay / (Total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paket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diterima</w:t>
      </w:r>
      <w:proofErr w:type="spell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– 1)</w:t>
      </w:r>
    </w:p>
    <w:p w:rsidR="00457139" w:rsidRPr="00457139" w:rsidRDefault="00457139" w:rsidP="00457139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                   = 9 / 25965</w:t>
      </w:r>
    </w:p>
    <w:p w:rsidR="00457139" w:rsidRPr="00457139" w:rsidRDefault="00457139" w:rsidP="00457139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                   = 0</w:t>
      </w:r>
      <w:proofErr w:type="gram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,0003466</w:t>
      </w:r>
      <w:proofErr w:type="gram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s</w:t>
      </w:r>
    </w:p>
    <w:p w:rsidR="00457139" w:rsidRPr="00457139" w:rsidRDefault="00457139" w:rsidP="00457139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                   = 0</w:t>
      </w:r>
      <w:proofErr w:type="gramStart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,3466</w:t>
      </w:r>
      <w:proofErr w:type="gramEnd"/>
      <w:r w:rsidRPr="00457139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ms</w:t>
      </w:r>
    </w:p>
    <w:p w:rsidR="007B3EB4" w:rsidRPr="00457139" w:rsidRDefault="00457139" w:rsidP="00457139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>
        <w:rPr>
          <w:rFonts w:ascii="Arial" w:eastAsia="Times New Roman" w:hAnsi="Arial" w:cs="Arial"/>
          <w:color w:val="5E5E5E"/>
          <w:sz w:val="23"/>
          <w:szCs w:val="23"/>
          <w:lang w:eastAsia="id-ID"/>
        </w:rPr>
        <w:t xml:space="preserve"> </w:t>
      </w:r>
    </w:p>
    <w:p w:rsidR="007B3EB4" w:rsidRPr="00DC5C1E" w:rsidRDefault="007B3EB4" w:rsidP="00DC5C1E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</w:p>
    <w:p w:rsidR="007B3EB4" w:rsidRPr="007B3EB4" w:rsidRDefault="007B3EB4" w:rsidP="007B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B3EB4">
        <w:rPr>
          <w:rFonts w:ascii="Arial" w:eastAsia="Times New Roman" w:hAnsi="Arial" w:cs="Arial"/>
          <w:b/>
          <w:bCs/>
          <w:color w:val="5E5E5E"/>
          <w:sz w:val="23"/>
          <w:szCs w:val="23"/>
          <w:shd w:val="clear" w:color="auto" w:fill="FFFFFF"/>
          <w:lang w:eastAsia="id-ID"/>
        </w:rPr>
        <w:lastRenderedPageBreak/>
        <w:t>Throughput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Throughput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adalah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bandwidth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sebenarnya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(actual) yang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diukur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dengan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satuan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waktu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tertentu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yang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digunakan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untuk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melakukan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transfer data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dengan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ukuran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tertentu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.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Waktu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download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terbaik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adalah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ukuran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file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dibagi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dengan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bandwidth.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Sedangkan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waktu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actual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atau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sebenarnya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adalah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ukuran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file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dibagi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dengan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throughput</w:t>
      </w:r>
      <w:proofErr w:type="gram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.(</w:t>
      </w:r>
      <w:proofErr w:type="spellStart"/>
      <w:proofErr w:type="gram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Bobanto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, 2014)</w:t>
      </w:r>
    </w:p>
    <w:p w:rsidR="007B3EB4" w:rsidRDefault="007B3EB4" w:rsidP="007B3EB4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Throughput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dapat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dihitung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dengan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rumus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: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>Throughput : Paket data yang diterima / Lama Pengamatan</w:t>
      </w:r>
    </w:p>
    <w:p w:rsidR="007B3EB4" w:rsidRPr="007B3EB4" w:rsidRDefault="007B3EB4" w:rsidP="007B3E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</w:p>
    <w:p w:rsidR="007B3EB4" w:rsidRDefault="007B3EB4" w:rsidP="007B3EB4">
      <w:pPr>
        <w:shd w:val="clear" w:color="auto" w:fill="FFFFFF"/>
        <w:spacing w:after="0" w:line="450" w:lineRule="atLeast"/>
        <w:jc w:val="both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>Dari capture data yang telah dilakukan, maka didapatkan throughput dengan cara perhitungan sebagai berikut.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Thro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ughput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</w:t>
      </w: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=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Paket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data yang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diterima</w:t>
      </w:r>
      <w:proofErr w:type="spellEnd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 / Lama </w:t>
      </w:r>
      <w:proofErr w:type="spellStart"/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Pengamatan</w:t>
      </w:r>
      <w:proofErr w:type="spellEnd"/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             </w:t>
      </w: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 = 20364785 bytes / 158,305 s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 xml:space="preserve">      </w:t>
      </w:r>
      <w:r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  <w:t xml:space="preserve">              </w:t>
      </w:r>
      <w:r w:rsidRPr="007B3EB4"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= 128642,421 bytes</w:t>
      </w:r>
    </w:p>
    <w:p w:rsidR="00457139" w:rsidRDefault="00457139" w:rsidP="00457139">
      <w:pPr>
        <w:shd w:val="clear" w:color="auto" w:fill="FFFFFF"/>
        <w:spacing w:after="0" w:line="450" w:lineRule="atLeast"/>
        <w:ind w:left="851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5E5E5E"/>
          <w:sz w:val="24"/>
          <w:szCs w:val="24"/>
          <w:lang w:val="en-US" w:eastAsia="id-ID"/>
        </w:rPr>
        <w:t>      = 1,029</w:t>
      </w:r>
    </w:p>
    <w:p w:rsidR="00457139" w:rsidRP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b/>
          <w:color w:val="5E5E5E"/>
          <w:shd w:val="clear" w:color="auto" w:fill="FFFFFF"/>
        </w:rPr>
      </w:pPr>
      <w:r>
        <w:rPr>
          <w:rFonts w:ascii="Times New Roman" w:hAnsi="Times New Roman" w:cs="Times New Roman"/>
          <w:b/>
          <w:color w:val="5E5E5E"/>
          <w:shd w:val="clear" w:color="auto" w:fill="FFFFFF"/>
        </w:rPr>
        <w:t>Packet Loss</w:t>
      </w:r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5E5E5E"/>
          <w:shd w:val="clear" w:color="auto" w:fill="FFFFFF"/>
        </w:rPr>
      </w:pPr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Packet loss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merupakan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suatu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parameter yang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menggambarkan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kondisi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yang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menunjukan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jumlah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total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paket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yang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hilang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,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hal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ini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dapat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terjadi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karena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beberapa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kemungkinan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antara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lain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terjadinya</w:t>
      </w:r>
      <w:proofErr w:type="spellEnd"/>
      <w:r w:rsidRPr="00457139">
        <w:rPr>
          <w:rFonts w:ascii="Times New Roman" w:hAnsi="Times New Roman" w:cs="Times New Roman"/>
          <w:i/>
          <w:iCs/>
          <w:color w:val="5E5E5E"/>
          <w:shd w:val="clear" w:color="auto" w:fill="FFFFFF"/>
          <w:lang w:val="en-US"/>
        </w:rPr>
        <w:t> overload</w:t>
      </w:r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 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didalam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suatu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jaringan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, error yang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terjadi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pada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media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fisik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,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kegagalan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yang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terjadi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pada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sisi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penerima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antara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lain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bisa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disebabkan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karena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 </w:t>
      </w:r>
      <w:r w:rsidRPr="00457139">
        <w:rPr>
          <w:rFonts w:ascii="Times New Roman" w:hAnsi="Times New Roman" w:cs="Times New Roman"/>
          <w:i/>
          <w:iCs/>
          <w:color w:val="5E5E5E"/>
          <w:shd w:val="clear" w:color="auto" w:fill="FFFFFF"/>
          <w:lang w:val="en-US"/>
        </w:rPr>
        <w:t>router buffer over flow</w:t>
      </w:r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 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atau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 xml:space="preserve"> </w:t>
      </w:r>
      <w:proofErr w:type="spell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kemacetan</w:t>
      </w:r>
      <w:proofErr w:type="spellEnd"/>
      <w:proofErr w:type="gramStart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.(</w:t>
      </w:r>
      <w:proofErr w:type="spellStart"/>
      <w:proofErr w:type="gram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Bobanto</w:t>
      </w:r>
      <w:proofErr w:type="spellEnd"/>
      <w:r w:rsidRPr="00457139">
        <w:rPr>
          <w:rFonts w:ascii="Times New Roman" w:hAnsi="Times New Roman" w:cs="Times New Roman"/>
          <w:color w:val="5E5E5E"/>
          <w:shd w:val="clear" w:color="auto" w:fill="FFFFFF"/>
          <w:lang w:val="en-US"/>
        </w:rPr>
        <w:t>, 2014).</w:t>
      </w:r>
    </w:p>
    <w:p w:rsidR="00457139" w:rsidRP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5E5E5E"/>
          <w:shd w:val="clear" w:color="auto" w:fill="FFFFFF"/>
        </w:rPr>
      </w:pPr>
      <w:r>
        <w:rPr>
          <w:rFonts w:ascii="Times New Roman" w:hAnsi="Times New Roman" w:cs="Times New Roman"/>
          <w:color w:val="5E5E5E"/>
          <w:shd w:val="clear" w:color="auto" w:fill="FFFFFF"/>
        </w:rPr>
        <w:t>Rumus :</w:t>
      </w:r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5E5E5E"/>
          <w:shd w:val="clear" w:color="auto" w:fill="FFFFFF"/>
        </w:rPr>
      </w:pPr>
      <w:r>
        <w:rPr>
          <w:rFonts w:ascii="Times New Roman" w:hAnsi="Times New Roman" w:cs="Times New Roman"/>
          <w:color w:val="5E5E5E"/>
          <w:shd w:val="clear" w:color="auto" w:fill="FFFFFF"/>
        </w:rPr>
        <w:t>Packet Loss = (Paket data dikirim – Paket data diterima) x 100% / Paket data yang dikirim</w:t>
      </w:r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5E5E5E"/>
          <w:shd w:val="clear" w:color="auto" w:fill="FFFFFF"/>
        </w:rPr>
      </w:pPr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5E5E5E"/>
          <w:shd w:val="clear" w:color="auto" w:fill="FFFFFF"/>
        </w:rPr>
      </w:pPr>
      <w:r w:rsidRPr="00457139">
        <w:rPr>
          <w:rFonts w:ascii="Times New Roman" w:hAnsi="Times New Roman" w:cs="Times New Roman"/>
          <w:color w:val="5E5E5E"/>
          <w:shd w:val="clear" w:color="auto" w:fill="FFFFFF"/>
        </w:rPr>
        <w:t>Dari capture data yang telah dilakukan, maka didapatkan packet loss dengan cara perhitungan sebagai berikut.</w:t>
      </w:r>
    </w:p>
    <w:p w:rsidR="00457139" w:rsidRDefault="00457139" w:rsidP="00457139">
      <w:pPr>
        <w:shd w:val="clear" w:color="auto" w:fill="FFFFFF"/>
        <w:spacing w:after="0" w:line="450" w:lineRule="atLeast"/>
        <w:rPr>
          <w:rFonts w:ascii="Times New Roman" w:hAnsi="Times New Roman" w:cs="Times New Roman"/>
          <w:color w:val="5E5E5E"/>
          <w:shd w:val="clear" w:color="auto" w:fill="FFFFFF"/>
        </w:rPr>
      </w:pPr>
      <w:r>
        <w:rPr>
          <w:rFonts w:ascii="Times New Roman" w:hAnsi="Times New Roman" w:cs="Times New Roman"/>
          <w:color w:val="5E5E5E"/>
          <w:shd w:val="clear" w:color="auto" w:fill="FFFFFF"/>
        </w:rPr>
        <w:t>Packet Loss = (26128 – 24454) x 100% / 26128</w:t>
      </w:r>
    </w:p>
    <w:p w:rsidR="00457139" w:rsidRPr="007B3EB4" w:rsidRDefault="00457139" w:rsidP="0045713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E5E5E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5E5E5E"/>
          <w:shd w:val="clear" w:color="auto" w:fill="FFFFFF"/>
        </w:rPr>
        <w:t xml:space="preserve">                     = 6,407%</w:t>
      </w:r>
    </w:p>
    <w:p w:rsidR="007B3EB4" w:rsidRPr="007B3EB4" w:rsidRDefault="007B3EB4" w:rsidP="007B3EB4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</w:p>
    <w:p w:rsidR="00DC5C1E" w:rsidRPr="00DC5C1E" w:rsidRDefault="00DC5C1E" w:rsidP="00DC5C1E">
      <w:pPr>
        <w:shd w:val="clear" w:color="auto" w:fill="FFFFFF"/>
        <w:spacing w:after="0" w:line="450" w:lineRule="atLeast"/>
        <w:jc w:val="both"/>
        <w:rPr>
          <w:rFonts w:ascii="Arial" w:eastAsia="Times New Roman" w:hAnsi="Arial" w:cs="Arial"/>
          <w:color w:val="5E5E5E"/>
          <w:sz w:val="23"/>
          <w:szCs w:val="23"/>
          <w:lang w:eastAsia="id-ID"/>
        </w:rPr>
      </w:pPr>
    </w:p>
    <w:sectPr w:rsidR="00DC5C1E" w:rsidRPr="00DC5C1E" w:rsidSect="000A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C1E"/>
    <w:rsid w:val="000A468E"/>
    <w:rsid w:val="00457139"/>
    <w:rsid w:val="007B3EB4"/>
    <w:rsid w:val="00DC5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984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00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0196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41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272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25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24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31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32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672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</dc:creator>
  <cp:lastModifiedBy>LENOVO_</cp:lastModifiedBy>
  <cp:revision>1</cp:revision>
  <dcterms:created xsi:type="dcterms:W3CDTF">2020-10-04T16:07:00Z</dcterms:created>
  <dcterms:modified xsi:type="dcterms:W3CDTF">2020-10-04T16:35:00Z</dcterms:modified>
</cp:coreProperties>
</file>