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BFE" w:rsidRDefault="00F360A6">
      <w:pPr>
        <w:rPr>
          <w:rFonts w:ascii="Georgia" w:hAnsi="Georgia"/>
          <w:color w:val="943634" w:themeColor="accent2" w:themeShade="BF"/>
          <w:sz w:val="36"/>
          <w:szCs w:val="36"/>
        </w:rPr>
      </w:pPr>
      <w:r>
        <w:rPr>
          <w:rFonts w:ascii="Georgia" w:hAnsi="Georgia"/>
          <w:i/>
          <w:noProof/>
          <w:color w:val="943634" w:themeColor="accent2" w:themeShade="BF"/>
          <w:sz w:val="36"/>
          <w:szCs w:val="36"/>
        </w:rPr>
        <w:drawing>
          <wp:anchor distT="0" distB="0" distL="114300" distR="114300" simplePos="0" relativeHeight="251659264" behindDoc="1" locked="0" layoutInCell="1" allowOverlap="1">
            <wp:simplePos x="0" y="0"/>
            <wp:positionH relativeFrom="column">
              <wp:posOffset>28575</wp:posOffset>
            </wp:positionH>
            <wp:positionV relativeFrom="paragraph">
              <wp:posOffset>428625</wp:posOffset>
            </wp:positionV>
            <wp:extent cx="5657850" cy="3538855"/>
            <wp:effectExtent l="171450" t="133350" r="361950" b="309245"/>
            <wp:wrapTight wrapText="bothSides">
              <wp:wrapPolygon edited="0">
                <wp:start x="800" y="-814"/>
                <wp:lineTo x="218" y="-698"/>
                <wp:lineTo x="-655" y="349"/>
                <wp:lineTo x="-655" y="21976"/>
                <wp:lineTo x="-73" y="23371"/>
                <wp:lineTo x="436" y="23488"/>
                <wp:lineTo x="21891" y="23488"/>
                <wp:lineTo x="21964" y="23488"/>
                <wp:lineTo x="22109" y="23371"/>
                <wp:lineTo x="22327" y="23371"/>
                <wp:lineTo x="22909" y="21976"/>
                <wp:lineTo x="22909" y="1046"/>
                <wp:lineTo x="22982" y="465"/>
                <wp:lineTo x="22109" y="-698"/>
                <wp:lineTo x="21527" y="-814"/>
                <wp:lineTo x="800" y="-814"/>
              </wp:wrapPolygon>
            </wp:wrapTight>
            <wp:docPr id="6" name="Picture 5" descr="WarningMs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Msg.bmp"/>
                    <pic:cNvPicPr/>
                  </pic:nvPicPr>
                  <pic:blipFill>
                    <a:blip r:embed="rId5" cstate="email"/>
                    <a:stretch>
                      <a:fillRect/>
                    </a:stretch>
                  </pic:blipFill>
                  <pic:spPr>
                    <a:xfrm>
                      <a:off x="0" y="0"/>
                      <a:ext cx="5657850" cy="3538855"/>
                    </a:xfrm>
                    <a:prstGeom prst="rect">
                      <a:avLst/>
                    </a:prstGeom>
                    <a:ln>
                      <a:noFill/>
                    </a:ln>
                    <a:effectLst>
                      <a:outerShdw blurRad="292100" dist="139700" dir="2700000" algn="tl" rotWithShape="0">
                        <a:srgbClr val="333333">
                          <a:alpha val="65000"/>
                        </a:srgbClr>
                      </a:outerShdw>
                    </a:effectLst>
                  </pic:spPr>
                </pic:pic>
              </a:graphicData>
            </a:graphic>
          </wp:anchor>
        </w:drawing>
      </w:r>
      <w:r w:rsidRPr="00F360A6">
        <w:rPr>
          <w:rFonts w:ascii="Georgia" w:hAnsi="Georgia"/>
          <w:i/>
          <w:color w:val="943634" w:themeColor="accent2" w:themeShade="BF"/>
          <w:sz w:val="36"/>
          <w:szCs w:val="36"/>
        </w:rPr>
        <w:t>Enhancement</w:t>
      </w:r>
    </w:p>
    <w:p w:rsidR="00064627" w:rsidRDefault="00F360A6" w:rsidP="00155257">
      <w:pPr>
        <w:jc w:val="both"/>
        <w:rPr>
          <w:rFonts w:cstheme="minorHAnsi"/>
          <w:color w:val="595959" w:themeColor="text1" w:themeTint="A6"/>
          <w:sz w:val="20"/>
          <w:szCs w:val="20"/>
        </w:rPr>
      </w:pPr>
      <w:r w:rsidRPr="00F360A6">
        <w:rPr>
          <w:rFonts w:cstheme="minorHAnsi"/>
          <w:color w:val="595959" w:themeColor="text1" w:themeTint="A6"/>
          <w:sz w:val="20"/>
          <w:szCs w:val="20"/>
        </w:rPr>
        <w:tab/>
      </w:r>
    </w:p>
    <w:p w:rsidR="00F360A6" w:rsidRDefault="00064627" w:rsidP="00155257">
      <w:pPr>
        <w:jc w:val="both"/>
        <w:rPr>
          <w:rFonts w:cstheme="minorHAnsi"/>
          <w:color w:val="595959" w:themeColor="text1" w:themeTint="A6"/>
        </w:rPr>
      </w:pPr>
      <w:r>
        <w:rPr>
          <w:rFonts w:cstheme="minorHAnsi"/>
          <w:color w:val="595959" w:themeColor="text1" w:themeTint="A6"/>
          <w:sz w:val="20"/>
          <w:szCs w:val="20"/>
        </w:rPr>
        <w:tab/>
      </w:r>
      <w:r w:rsidR="00F360A6" w:rsidRPr="00F360A6">
        <w:rPr>
          <w:rFonts w:cstheme="minorHAnsi"/>
          <w:color w:val="595959" w:themeColor="text1" w:themeTint="A6"/>
        </w:rPr>
        <w:t xml:space="preserve">Thanks for the valuable feedback. </w:t>
      </w:r>
      <w:r w:rsidR="00F360A6">
        <w:rPr>
          <w:rFonts w:cstheme="minorHAnsi"/>
          <w:color w:val="595959" w:themeColor="text1" w:themeTint="A6"/>
        </w:rPr>
        <w:t xml:space="preserve">With those feedbacks, we have made the system even better. I have learnt a lot of things </w:t>
      </w:r>
      <w:r w:rsidR="00155257">
        <w:rPr>
          <w:rFonts w:cstheme="minorHAnsi"/>
          <w:color w:val="595959" w:themeColor="text1" w:themeTint="A6"/>
        </w:rPr>
        <w:t>during the GKL setup. A lot of unexpected circumstances occur.</w:t>
      </w:r>
    </w:p>
    <w:p w:rsidR="00155257" w:rsidRDefault="00155257" w:rsidP="00155257">
      <w:pPr>
        <w:jc w:val="both"/>
        <w:rPr>
          <w:rFonts w:cstheme="minorHAnsi"/>
          <w:color w:val="595959" w:themeColor="text1" w:themeTint="A6"/>
        </w:rPr>
      </w:pPr>
      <w:r>
        <w:rPr>
          <w:rFonts w:cstheme="minorHAnsi"/>
          <w:color w:val="595959" w:themeColor="text1" w:themeTint="A6"/>
        </w:rPr>
        <w:tab/>
        <w:t>Well, with all the feedback, I have made several changes to enhance the system. Below are some of the details.</w:t>
      </w:r>
    </w:p>
    <w:p w:rsidR="00155257" w:rsidRDefault="00155257" w:rsidP="005114CA">
      <w:pPr>
        <w:pStyle w:val="ListParagraph"/>
        <w:numPr>
          <w:ilvl w:val="0"/>
          <w:numId w:val="1"/>
        </w:numPr>
        <w:rPr>
          <w:rFonts w:cstheme="minorHAnsi"/>
          <w:color w:val="595959" w:themeColor="text1" w:themeTint="A6"/>
        </w:rPr>
      </w:pPr>
      <w:r>
        <w:rPr>
          <w:rFonts w:cstheme="minorHAnsi"/>
          <w:color w:val="595959" w:themeColor="text1" w:themeTint="A6"/>
        </w:rPr>
        <w:t>As the screenshot shown above, after all the data has entered into the system, the system would require the operator use the mouse click to click on the image or ‘Post Data’ button to post the marking data to the Laser Unit. The improvement that has been made for this is using either the ‘Enter’ button at the Keyboard or the mouse click on the image. This enhancement is to make operator’s work easier.</w:t>
      </w:r>
    </w:p>
    <w:p w:rsidR="00A66717" w:rsidRDefault="00A66717" w:rsidP="00A66717">
      <w:pPr>
        <w:pStyle w:val="ListParagraph"/>
        <w:ind w:left="1440"/>
        <w:rPr>
          <w:rFonts w:cstheme="minorHAnsi"/>
          <w:color w:val="595959" w:themeColor="text1" w:themeTint="A6"/>
        </w:rPr>
      </w:pPr>
    </w:p>
    <w:p w:rsidR="00155257" w:rsidRPr="005114CA" w:rsidRDefault="00155257" w:rsidP="005114CA">
      <w:pPr>
        <w:pStyle w:val="ListParagraph"/>
        <w:numPr>
          <w:ilvl w:val="0"/>
          <w:numId w:val="1"/>
        </w:numPr>
        <w:jc w:val="both"/>
        <w:rPr>
          <w:rFonts w:cstheme="minorHAnsi"/>
          <w:color w:val="595959" w:themeColor="text1" w:themeTint="A6"/>
        </w:rPr>
      </w:pPr>
      <w:r>
        <w:rPr>
          <w:rFonts w:cstheme="minorHAnsi"/>
          <w:color w:val="595959" w:themeColor="text1" w:themeTint="A6"/>
        </w:rPr>
        <w:t xml:space="preserve"> </w:t>
      </w:r>
      <w:r w:rsidR="005114CA">
        <w:rPr>
          <w:rFonts w:cstheme="minorHAnsi"/>
          <w:color w:val="595959" w:themeColor="text1" w:themeTint="A6"/>
        </w:rPr>
        <w:t>Well, if the ‘Blinking Windows’ goes off (which means the application lost its focus to the operating system), the Barcode system will automatic post the data to the machine after 10sec. However, the system will check the Laser Marking status before the data is sent to the Laser Maker in order to prevent wrong marking.</w:t>
      </w:r>
      <w:r w:rsidR="005114CA" w:rsidRPr="005114CA">
        <w:rPr>
          <w:rFonts w:cstheme="minorHAnsi"/>
          <w:color w:val="595959" w:themeColor="text1" w:themeTint="A6"/>
        </w:rPr>
        <w:t xml:space="preserve"> </w:t>
      </w:r>
    </w:p>
    <w:p w:rsidR="00A66717" w:rsidRDefault="00A66717">
      <w:pPr>
        <w:rPr>
          <w:rFonts w:cstheme="minorHAnsi"/>
          <w:color w:val="595959" w:themeColor="text1" w:themeTint="A6"/>
        </w:rPr>
      </w:pPr>
    </w:p>
    <w:p w:rsidR="00A66717" w:rsidRDefault="00A66717">
      <w:pPr>
        <w:rPr>
          <w:rFonts w:cstheme="minorHAnsi"/>
          <w:color w:val="595959" w:themeColor="text1" w:themeTint="A6"/>
        </w:rPr>
      </w:pPr>
    </w:p>
    <w:p w:rsidR="00A66717" w:rsidRDefault="00A66717">
      <w:pPr>
        <w:rPr>
          <w:rFonts w:cstheme="minorHAnsi"/>
          <w:color w:val="595959" w:themeColor="text1" w:themeTint="A6"/>
        </w:rPr>
      </w:pPr>
    </w:p>
    <w:p w:rsidR="00155257" w:rsidRDefault="00A66717" w:rsidP="00745B42">
      <w:pPr>
        <w:pStyle w:val="ListParagraph"/>
        <w:numPr>
          <w:ilvl w:val="0"/>
          <w:numId w:val="1"/>
        </w:numPr>
        <w:jc w:val="both"/>
        <w:rPr>
          <w:rFonts w:cstheme="minorHAnsi"/>
          <w:color w:val="595959" w:themeColor="text1" w:themeTint="A6"/>
        </w:rPr>
      </w:pPr>
      <w:r>
        <w:rPr>
          <w:noProof/>
        </w:rPr>
        <w:lastRenderedPageBreak/>
        <w:drawing>
          <wp:anchor distT="0" distB="0" distL="114300" distR="114300" simplePos="0" relativeHeight="251660288" behindDoc="1" locked="0" layoutInCell="1" allowOverlap="1">
            <wp:simplePos x="0" y="0"/>
            <wp:positionH relativeFrom="column">
              <wp:posOffset>28575</wp:posOffset>
            </wp:positionH>
            <wp:positionV relativeFrom="paragraph">
              <wp:posOffset>95250</wp:posOffset>
            </wp:positionV>
            <wp:extent cx="5670550" cy="3543300"/>
            <wp:effectExtent l="171450" t="133350" r="368300" b="304800"/>
            <wp:wrapTight wrapText="bothSides">
              <wp:wrapPolygon edited="0">
                <wp:start x="798" y="-813"/>
                <wp:lineTo x="218" y="-697"/>
                <wp:lineTo x="-653" y="348"/>
                <wp:lineTo x="-653" y="21948"/>
                <wp:lineTo x="-73" y="23342"/>
                <wp:lineTo x="435" y="23458"/>
                <wp:lineTo x="21914" y="23458"/>
                <wp:lineTo x="21987" y="23458"/>
                <wp:lineTo x="22132" y="23342"/>
                <wp:lineTo x="22350" y="23342"/>
                <wp:lineTo x="22930" y="21948"/>
                <wp:lineTo x="22930" y="1045"/>
                <wp:lineTo x="23003" y="465"/>
                <wp:lineTo x="22132" y="-697"/>
                <wp:lineTo x="21552" y="-813"/>
                <wp:lineTo x="798" y="-81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670550" cy="3543300"/>
                    </a:xfrm>
                    <a:prstGeom prst="rect">
                      <a:avLst/>
                    </a:prstGeom>
                    <a:ln>
                      <a:noFill/>
                    </a:ln>
                    <a:effectLst>
                      <a:outerShdw blurRad="292100" dist="139700" dir="2700000" algn="tl" rotWithShape="0">
                        <a:srgbClr val="333333">
                          <a:alpha val="65000"/>
                        </a:srgbClr>
                      </a:outerShdw>
                    </a:effectLst>
                  </pic:spPr>
                </pic:pic>
              </a:graphicData>
            </a:graphic>
          </wp:anchor>
        </w:drawing>
      </w:r>
      <w:r w:rsidR="00745B42">
        <w:rPr>
          <w:rFonts w:cstheme="minorHAnsi"/>
          <w:color w:val="595959" w:themeColor="text1" w:themeTint="A6"/>
        </w:rPr>
        <w:t>To stay compatible with the older version. The system allows you to retrieve older records from the Web based application which can be directly reached within the application as shown in the figure above. Just key-in the Lot No. and then press ‘Enter’. If the Lot record is found, the system displays all the details. Otherwise, the system will tell that the record does not found.</w:t>
      </w:r>
    </w:p>
    <w:p w:rsidR="00745B42" w:rsidRDefault="00745B42" w:rsidP="00745B42">
      <w:pPr>
        <w:pStyle w:val="ListParagraph"/>
        <w:ind w:left="1440"/>
        <w:jc w:val="both"/>
        <w:rPr>
          <w:rFonts w:cstheme="minorHAnsi"/>
          <w:color w:val="595959" w:themeColor="text1" w:themeTint="A6"/>
        </w:rPr>
      </w:pPr>
    </w:p>
    <w:p w:rsidR="00745B42" w:rsidRDefault="00745B42" w:rsidP="00745B42">
      <w:pPr>
        <w:pStyle w:val="ListParagraph"/>
        <w:numPr>
          <w:ilvl w:val="0"/>
          <w:numId w:val="1"/>
        </w:numPr>
        <w:jc w:val="both"/>
        <w:rPr>
          <w:rFonts w:cstheme="minorHAnsi"/>
          <w:color w:val="595959" w:themeColor="text1" w:themeTint="A6"/>
        </w:rPr>
      </w:pPr>
      <w:r>
        <w:rPr>
          <w:rFonts w:cstheme="minorHAnsi"/>
          <w:color w:val="595959" w:themeColor="text1" w:themeTint="A6"/>
        </w:rPr>
        <w:t>You may also upload new spec. file into the system by click the Hyperlink. The browser will redirect you to a new interface. Click the ‘Browse’ button to locate the new spec. file and then click the ‘Go…’ link. Just simple as that to upload a spec. to the server now hah!!!</w:t>
      </w:r>
    </w:p>
    <w:p w:rsidR="00745B42" w:rsidRDefault="00745B42" w:rsidP="00745B42">
      <w:pPr>
        <w:pStyle w:val="ListParagraph"/>
        <w:ind w:left="1440"/>
        <w:jc w:val="both"/>
        <w:rPr>
          <w:rFonts w:cstheme="minorHAnsi"/>
          <w:color w:val="595959" w:themeColor="text1" w:themeTint="A6"/>
        </w:rPr>
      </w:pPr>
    </w:p>
    <w:p w:rsidR="00745B42" w:rsidRDefault="001D185F" w:rsidP="006678C9">
      <w:pPr>
        <w:pStyle w:val="ListParagraph"/>
        <w:numPr>
          <w:ilvl w:val="0"/>
          <w:numId w:val="1"/>
        </w:numPr>
        <w:jc w:val="both"/>
        <w:rPr>
          <w:rFonts w:cstheme="minorHAnsi"/>
          <w:color w:val="595959" w:themeColor="text1" w:themeTint="A6"/>
        </w:rPr>
      </w:pPr>
      <w:r>
        <w:rPr>
          <w:rFonts w:cstheme="minorHAnsi"/>
          <w:color w:val="595959" w:themeColor="text1" w:themeTint="A6"/>
        </w:rPr>
        <w:t xml:space="preserve">As the Add-In function is a Web Based Application, Internet Explorer can be use to access the system function as shown in the figure below. Well, with this capability, you will no longer need to travel to </w:t>
      </w:r>
      <w:r w:rsidR="00C9397D">
        <w:rPr>
          <w:rFonts w:cstheme="minorHAnsi"/>
          <w:color w:val="595959" w:themeColor="text1" w:themeTint="A6"/>
        </w:rPr>
        <w:t xml:space="preserve">the </w:t>
      </w:r>
      <w:r>
        <w:rPr>
          <w:rFonts w:cstheme="minorHAnsi"/>
          <w:color w:val="595959" w:themeColor="text1" w:themeTint="A6"/>
        </w:rPr>
        <w:t>production floor just to check some data.</w:t>
      </w:r>
      <w:r w:rsidR="00C9397D">
        <w:rPr>
          <w:rFonts w:cstheme="minorHAnsi"/>
          <w:color w:val="595959" w:themeColor="text1" w:themeTint="A6"/>
        </w:rPr>
        <w:t xml:space="preserve"> Just sit at the office to do this.</w:t>
      </w:r>
    </w:p>
    <w:p w:rsidR="006678C9" w:rsidRDefault="006678C9" w:rsidP="006678C9">
      <w:pPr>
        <w:pStyle w:val="ListParagraph"/>
        <w:ind w:left="1440"/>
        <w:jc w:val="both"/>
        <w:rPr>
          <w:rFonts w:cstheme="minorHAnsi"/>
          <w:color w:val="595959" w:themeColor="text1" w:themeTint="A6"/>
        </w:rPr>
      </w:pPr>
      <w:r>
        <w:rPr>
          <w:rFonts w:cstheme="minorHAnsi"/>
          <w:noProof/>
          <w:color w:val="595959" w:themeColor="text1" w:themeTint="A6"/>
        </w:rPr>
        <w:drawing>
          <wp:anchor distT="0" distB="0" distL="114300" distR="114300" simplePos="0" relativeHeight="251661312" behindDoc="1" locked="0" layoutInCell="1" allowOverlap="1">
            <wp:simplePos x="0" y="0"/>
            <wp:positionH relativeFrom="column">
              <wp:posOffset>3019425</wp:posOffset>
            </wp:positionH>
            <wp:positionV relativeFrom="paragraph">
              <wp:posOffset>13970</wp:posOffset>
            </wp:positionV>
            <wp:extent cx="2683510" cy="1676400"/>
            <wp:effectExtent l="171450" t="133350" r="364490" b="304800"/>
            <wp:wrapTight wrapText="bothSides">
              <wp:wrapPolygon edited="0">
                <wp:start x="1687" y="-1718"/>
                <wp:lineTo x="460" y="-1473"/>
                <wp:lineTo x="-1380" y="736"/>
                <wp:lineTo x="-1380" y="22827"/>
                <wp:lineTo x="307" y="25527"/>
                <wp:lineTo x="920" y="25527"/>
                <wp:lineTo x="22234" y="25527"/>
                <wp:lineTo x="22847" y="25527"/>
                <wp:lineTo x="24381" y="22827"/>
                <wp:lineTo x="24381" y="2209"/>
                <wp:lineTo x="24534" y="982"/>
                <wp:lineTo x="22694" y="-1473"/>
                <wp:lineTo x="21467" y="-1718"/>
                <wp:lineTo x="1687" y="-1718"/>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83510" cy="1676400"/>
                    </a:xfrm>
                    <a:prstGeom prst="rect">
                      <a:avLst/>
                    </a:prstGeom>
                    <a:ln>
                      <a:noFill/>
                    </a:ln>
                    <a:effectLst>
                      <a:outerShdw blurRad="292100" dist="139700" dir="2700000" algn="tl" rotWithShape="0">
                        <a:srgbClr val="333333">
                          <a:alpha val="65000"/>
                        </a:srgbClr>
                      </a:outerShdw>
                    </a:effectLst>
                  </pic:spPr>
                </pic:pic>
              </a:graphicData>
            </a:graphic>
          </wp:anchor>
        </w:drawing>
      </w:r>
    </w:p>
    <w:p w:rsidR="006678C9" w:rsidRDefault="006678C9" w:rsidP="006678C9">
      <w:pPr>
        <w:pStyle w:val="ListParagraph"/>
        <w:ind w:left="1440"/>
        <w:jc w:val="both"/>
        <w:rPr>
          <w:rFonts w:cstheme="minorHAnsi"/>
          <w:color w:val="595959" w:themeColor="text1" w:themeTint="A6"/>
        </w:rPr>
      </w:pPr>
      <w:r>
        <w:rPr>
          <w:rFonts w:cstheme="minorHAnsi"/>
          <w:color w:val="595959" w:themeColor="text1" w:themeTint="A6"/>
        </w:rPr>
        <w:t xml:space="preserve">You may also upload the new spec. file using this web application. </w:t>
      </w:r>
    </w:p>
    <w:p w:rsidR="00C9397D" w:rsidRPr="00C9397D" w:rsidRDefault="006678C9" w:rsidP="00C9397D">
      <w:pPr>
        <w:pStyle w:val="ListParagraph"/>
        <w:rPr>
          <w:rFonts w:cstheme="minorHAnsi"/>
          <w:color w:val="595959" w:themeColor="text1" w:themeTint="A6"/>
        </w:rPr>
      </w:pPr>
      <w:r>
        <w:rPr>
          <w:rFonts w:cstheme="minorHAnsi"/>
          <w:noProof/>
          <w:color w:val="595959" w:themeColor="text1" w:themeTint="A6"/>
        </w:rPr>
        <w:pict>
          <v:oval id="_x0000_s1026" style="position:absolute;left:0;text-align:left;margin-left:239.25pt;margin-top:2.35pt;width:96.75pt;height:30pt;z-index:251662336" filled="f" strokecolor="red"/>
        </w:pict>
      </w:r>
    </w:p>
    <w:p w:rsidR="00C9397D" w:rsidRDefault="009E19B5" w:rsidP="00C9397D">
      <w:pPr>
        <w:rPr>
          <w:rFonts w:cstheme="minorHAnsi"/>
          <w:color w:val="595959" w:themeColor="text1" w:themeTint="A6"/>
        </w:rPr>
      </w:pPr>
      <w:r>
        <w:rPr>
          <w:rFonts w:cstheme="minorHAnsi"/>
          <w:color w:val="595959" w:themeColor="text1" w:themeTint="A6"/>
        </w:rPr>
        <w:tab/>
      </w:r>
      <w:r w:rsidR="00D80D69">
        <w:rPr>
          <w:rFonts w:cstheme="minorHAnsi"/>
          <w:color w:val="595959" w:themeColor="text1" w:themeTint="A6"/>
        </w:rPr>
        <w:t>Use the following link to reach the web site &lt;</w:t>
      </w:r>
      <w:hyperlink r:id="rId8" w:history="1">
        <w:r w:rsidR="00D80D69" w:rsidRPr="00D80D69">
          <w:rPr>
            <w:rStyle w:val="Hyperlink"/>
            <w:rFonts w:cstheme="minorHAnsi"/>
          </w:rPr>
          <w:t>Http://e</w:t>
        </w:r>
        <w:r w:rsidR="00D80D69" w:rsidRPr="00D80D69">
          <w:rPr>
            <w:rStyle w:val="Hyperlink"/>
            <w:rFonts w:cstheme="minorHAnsi"/>
          </w:rPr>
          <w:t>t</w:t>
        </w:r>
        <w:r w:rsidR="00D80D69" w:rsidRPr="00D80D69">
          <w:rPr>
            <w:rStyle w:val="Hyperlink"/>
            <w:rFonts w:cstheme="minorHAnsi"/>
          </w:rPr>
          <w:t>mymnet/azactivelm</w:t>
        </w:r>
      </w:hyperlink>
      <w:r w:rsidR="00D80D69">
        <w:rPr>
          <w:rFonts w:cstheme="minorHAnsi"/>
          <w:color w:val="595959" w:themeColor="text1" w:themeTint="A6"/>
        </w:rPr>
        <w:t>&gt;</w:t>
      </w:r>
    </w:p>
    <w:sectPr w:rsidR="00C9397D" w:rsidSect="005114CA">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13945"/>
    <w:multiLevelType w:val="hybridMultilevel"/>
    <w:tmpl w:val="566AAC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F360A6"/>
    <w:rsid w:val="00023E48"/>
    <w:rsid w:val="00064627"/>
    <w:rsid w:val="00155257"/>
    <w:rsid w:val="001D185F"/>
    <w:rsid w:val="004D7BFE"/>
    <w:rsid w:val="005114CA"/>
    <w:rsid w:val="006678C9"/>
    <w:rsid w:val="00745B42"/>
    <w:rsid w:val="009E19B5"/>
    <w:rsid w:val="00A66717"/>
    <w:rsid w:val="00C9397D"/>
    <w:rsid w:val="00D80D69"/>
    <w:rsid w:val="00F360A6"/>
    <w:rsid w:val="00FA4B1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257"/>
    <w:pPr>
      <w:ind w:left="720"/>
      <w:contextualSpacing/>
    </w:pPr>
  </w:style>
  <w:style w:type="paragraph" w:styleId="BalloonText">
    <w:name w:val="Balloon Text"/>
    <w:basedOn w:val="Normal"/>
    <w:link w:val="BalloonTextChar"/>
    <w:uiPriority w:val="99"/>
    <w:semiHidden/>
    <w:unhideWhenUsed/>
    <w:rsid w:val="00A66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717"/>
    <w:rPr>
      <w:rFonts w:ascii="Tahoma" w:hAnsi="Tahoma" w:cs="Tahoma"/>
      <w:sz w:val="16"/>
      <w:szCs w:val="16"/>
    </w:rPr>
  </w:style>
  <w:style w:type="character" w:styleId="Hyperlink">
    <w:name w:val="Hyperlink"/>
    <w:basedOn w:val="DefaultParagraphFont"/>
    <w:uiPriority w:val="99"/>
    <w:unhideWhenUsed/>
    <w:rsid w:val="00D80D69"/>
    <w:rPr>
      <w:color w:val="0000FF" w:themeColor="hyperlink"/>
      <w:u w:val="single"/>
    </w:rPr>
  </w:style>
  <w:style w:type="character" w:styleId="FollowedHyperlink">
    <w:name w:val="FollowedHyperlink"/>
    <w:basedOn w:val="DefaultParagraphFont"/>
    <w:uiPriority w:val="99"/>
    <w:semiHidden/>
    <w:unhideWhenUsed/>
    <w:rsid w:val="00D80D6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tmymnet/azactivel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Zulhisham</dc:creator>
  <cp:lastModifiedBy>Zulhisham</cp:lastModifiedBy>
  <cp:revision>8</cp:revision>
  <cp:lastPrinted>2010-07-23T10:11:00Z</cp:lastPrinted>
  <dcterms:created xsi:type="dcterms:W3CDTF">2010-07-23T09:12:00Z</dcterms:created>
  <dcterms:modified xsi:type="dcterms:W3CDTF">2010-07-23T10:11:00Z</dcterms:modified>
</cp:coreProperties>
</file>