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Monte Carlo Markov Chain (MCMC) connective field model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MCMC CF framework is a collection of m-files that allows 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estimate the spatial integration properties of the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visual system from task or resting-state data. 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is described in:</w:t>
      </w:r>
    </w:p>
    <w:p w:rsidR="00000000" w:rsidDel="00000000" w:rsidP="00000000" w:rsidRDefault="00000000" w:rsidRPr="00000000" w14:paraId="0000000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Invernizzi A., Haak K.V., Carvalho J.C., Renken R.J, Cornelissen F.W.</w:t>
      </w:r>
    </w:p>
    <w:p w:rsidR="00000000" w:rsidDel="00000000" w:rsidP="00000000" w:rsidRDefault="00000000" w:rsidRPr="00000000" w14:paraId="000000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'Bayesian Connective Field Modeling: a Markov Chain Monte Carlo</w:t>
      </w:r>
    </w:p>
    <w:p w:rsidR="00000000" w:rsidDel="00000000" w:rsidP="00000000" w:rsidRDefault="00000000" w:rsidRPr="00000000" w14:paraId="0000000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approach', doi: https://doi.org/10.1101/2020.09.03.281162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MCMC CF frameworks is Matlab-based and works with few mrVista scripts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(https://web.stanford.edu/group/vista/cgi-bin/wiki/index.php/MrVista).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Please note that preprocessing and data extraction needs to be done prior to running this code.  For example purposes, we provide processed timeseries that were analysed using mrVista.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Current and updated versions of MCMC CF framework will be accessible via the following link: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http://www.visualneuroscience.nl/cf/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Add to your path, this folder that contains: data, all needed scripts and mrVista extensions to run the MCMC CF model. 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Scripts are fully commented to allow user to follow step-by-step the code and be able to repeat it on their own dataset. 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Please note that the data are shared as Matlab files (tSeries_sub1/tSeries_sub5) that </w:t>
      </w:r>
      <w:r w:rsidDel="00000000" w:rsidR="00000000" w:rsidRPr="00000000">
        <w:rPr>
          <w:rFonts w:ascii="Arial" w:cs="Arial" w:eastAsia="Arial" w:hAnsi="Arial"/>
          <w:rtl w:val="0"/>
        </w:rPr>
        <w:t xml:space="preserve">contain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a structure called ‘tSeries_data’ with all data </w:t>
      </w:r>
      <w:r w:rsidDel="00000000" w:rsidR="00000000" w:rsidRPr="00000000">
        <w:rPr>
          <w:rFonts w:ascii="Arial" w:cs="Arial" w:eastAsia="Arial" w:hAnsi="Arial"/>
          <w:rtl w:val="0"/>
        </w:rPr>
        <w:t xml:space="preserve">pre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processed and ready to run the MCMC CF model.  All preprocessing steps ha</w:t>
      </w:r>
      <w:r w:rsidDel="00000000" w:rsidR="00000000" w:rsidRPr="00000000">
        <w:rPr>
          <w:rFonts w:ascii="Arial" w:cs="Arial" w:eastAsia="Arial" w:hAnsi="Arial"/>
          <w:rtl w:val="0"/>
        </w:rPr>
        <w:t xml:space="preserve">ve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been run in mrVista. In each structure, we stored 5 elements:</w:t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idxSource = the global source voxel indexes (in mrVista volume)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idxTarget = the global target voxel indexes (in mrVista volume)</w:t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D = matrix contains all distances between each pair of voxel in the source region. This matrix was obtained using the matlab script named ‘ccmVoxToVoxDist.m’ attached. </w:t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tSeries_Source = time series of source region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tSeries_Target = time series of target region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