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ChatApp Documentation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1. Genel Bak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ış</w:t>
      </w: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Bu doküman, React/TypeScript tabanl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frontend ile Express.js + MongoDB + Socket.IO + RabbitMQ kullanan backend mimarisine sahip bir sohbet uygulamasını (ChatApp) detaylı şekilde anlatır.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2. Mimariye Genel Bak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ış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React, React Router, Bootstrap, Zustand (store)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Node.js, Express.js, MongoDB (Mongoose), Socket.IO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Mesaj Kuyru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RabbitMQ (amqplib)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Gerçek Zamanl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 Haberleşme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Socket.IO</w:t>
      </w:r>
    </w:p>
    <w:p>
      <w:pPr>
        <w:numPr>
          <w:ilvl w:val="0"/>
          <w:numId w:val="6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Dokümantasyon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Swagger/OpenAPI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3. Kurulum &amp; Ba</w:t>
      </w:r>
      <w:r>
        <w:rPr>
          <w:rFonts w:ascii="Arial" w:hAnsi="Arial" w:cs="Arial" w:eastAsia="Arial"/>
          <w:color w:val="0F4761"/>
          <w:spacing w:val="0"/>
          <w:position w:val="0"/>
          <w:sz w:val="32"/>
          <w:shd w:fill="auto" w:val="clear"/>
        </w:rPr>
        <w:t xml:space="preserve">ş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latma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Ortam De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ğişkenleri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.env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):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NODE_ENV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PORT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A070"/>
          <w:spacing w:val="0"/>
          <w:position w:val="0"/>
          <w:sz w:val="22"/>
          <w:shd w:fill="auto" w:val="clear"/>
        </w:rPr>
        <w:t xml:space="preserve">5000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MONGODB_URI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mongodb://localhost:27017/chat-app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RABBITMQ_URL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amqp://localhost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JWT_SECRET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your-jwt-secret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CORS_ORIGIN</w:t>
      </w:r>
      <w:r>
        <w:rPr>
          <w:rFonts w:ascii="Consolas" w:hAnsi="Consolas" w:cs="Consolas" w:eastAsia="Consolas"/>
          <w:color w:val="007020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http://localhost:3000, 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4070A0"/>
            <w:spacing w:val="0"/>
            <w:position w:val="0"/>
            <w:sz w:val="22"/>
            <w:u w:val="single"/>
            <w:shd w:fill="auto" w:val="clear"/>
          </w:rPr>
          <w:t xml:space="preserve">http://localhost:5000</w:t>
        </w:r>
      </w:hyperlink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Backend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cd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backend</w:t>
        <w:br/>
        <w:t xml:space="preserve">npm install</w:t>
        <w:br/>
        <w:t xml:space="preserve">npm run consumer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messageLogger consumer için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npm start      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express + socket.io + rabbitmq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Frontend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cd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web-client</w:t>
        <w:br/>
        <w:t xml:space="preserve">npm install</w:t>
        <w:br/>
        <w:t xml:space="preserve">npm start              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# React uygulamas</w:t>
      </w:r>
      <w:r>
        <w:rPr>
          <w:rFonts w:ascii="Consolas" w:hAnsi="Consolas" w:cs="Consolas" w:eastAsia="Consolas"/>
          <w:i/>
          <w:color w:val="60A0B0"/>
          <w:spacing w:val="0"/>
          <w:position w:val="0"/>
          <w:sz w:val="22"/>
          <w:shd w:fill="auto" w:val="clear"/>
        </w:rPr>
        <w:t xml:space="preserve">ını başlatır</w:t>
      </w:r>
    </w:p>
    <w:p>
      <w:pPr>
        <w:numPr>
          <w:ilvl w:val="0"/>
          <w:numId w:val="9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Swagger UI</w:t>
      </w:r>
    </w:p>
    <w:p>
      <w:pPr>
        <w:numPr>
          <w:ilvl w:val="0"/>
          <w:numId w:val="9"/>
        </w:numPr>
        <w:spacing w:before="36" w:after="36" w:line="240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ık: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http://localhost:5000/api-docs</w:t>
        </w:r>
      </w:hyperlink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4. API Referans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ı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4.1 Auth</w:t>
      </w:r>
    </w:p>
    <w:tbl>
      <w:tblPr/>
      <w:tblGrid>
        <w:gridCol w:w="950"/>
        <w:gridCol w:w="3670"/>
        <w:gridCol w:w="3300"/>
      </w:tblGrid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Metot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Endpoint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/api/auth/register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Yeni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kaydı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/api/auth/login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Giri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 işlemi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/api/auth/refresh-token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Access token yenileme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/api/auth/verify-email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‑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posta 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ğrulama (placeholder)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/api/auth/logout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ıkış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/api/auth/profile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 bilgisi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PUT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/api/auth/profile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Profil güncelleme</w:t>
            </w:r>
          </w:p>
        </w:tc>
      </w:tr>
      <w:tr>
        <w:trPr>
          <w:trHeight w:val="1" w:hRule="atLeast"/>
          <w:jc w:val="left"/>
        </w:trPr>
        <w:tc>
          <w:tcPr>
            <w:tcW w:w="9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6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/api/auth/change-password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3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Şifre değişikliği</w:t>
            </w:r>
          </w:p>
        </w:tc>
      </w:tr>
    </w:tbl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4.2 Chats</w:t>
      </w:r>
    </w:p>
    <w:tbl>
      <w:tblPr/>
      <w:tblGrid>
        <w:gridCol w:w="1184"/>
        <w:gridCol w:w="3512"/>
        <w:gridCol w:w="3223"/>
      </w:tblGrid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Metot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Endpoint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ıcının sohbetleri (pagi)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Yeni sohbet 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ştur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Belirli sohbet detaylar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Sohbet sil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/api/chats/:id/messages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Mesajlar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 getir (pagi)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/api/chats/:id/messages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Mesaj gönder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PUT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/api/chats/:id/read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Mesajlar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 okundu olarak işaretle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/api/chats/:id/participants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Grup sohbetine kat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ılımcı ekle</w:t>
            </w:r>
          </w:p>
        </w:tc>
      </w:tr>
      <w:tr>
        <w:trPr>
          <w:trHeight w:val="1" w:hRule="atLeast"/>
          <w:jc w:val="left"/>
        </w:trPr>
        <w:tc>
          <w:tcPr>
            <w:tcW w:w="11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</w:p>
        </w:tc>
        <w:tc>
          <w:tcPr>
            <w:tcW w:w="351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/api/chats/:id/participants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32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ılımcı 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ıkar</w:t>
            </w:r>
          </w:p>
        </w:tc>
      </w:tr>
    </w:tbl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4.3 Users</w:t>
      </w:r>
    </w:p>
    <w:tbl>
      <w:tblPr/>
      <w:tblGrid>
        <w:gridCol w:w="1025"/>
        <w:gridCol w:w="3898"/>
        <w:gridCol w:w="2996"/>
      </w:tblGrid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Metot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Endpoint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/api/users/search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ara (q, pagi)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/api/users/online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Çevrimiçi 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ıcılar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/api/users/contacts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İletişim listesi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/api/users/stats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istatistikleri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/api/users/:id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profili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/api/users/:id/block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engelleme (placeholder)</w:t>
            </w:r>
          </w:p>
        </w:tc>
      </w:tr>
      <w:tr>
        <w:trPr>
          <w:trHeight w:val="1" w:hRule="atLeast"/>
          <w:jc w:val="left"/>
        </w:trPr>
        <w:tc>
          <w:tcPr>
            <w:tcW w:w="10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38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/api/users/:id/report</w:t>
            </w:r>
            <w:r>
              <w:rPr>
                <w:rFonts w:ascii="Aptos" w:hAnsi="Aptos" w:cs="Aptos" w:eastAsia="Aptos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auth</w:t>
            </w:r>
          </w:p>
        </w:tc>
        <w:tc>
          <w:tcPr>
            <w:tcW w:w="29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şikayet (placeholder)</w:t>
            </w:r>
          </w:p>
        </w:tc>
      </w:tr>
    </w:tbl>
    <w:p>
      <w:pPr>
        <w:spacing w:before="100" w:after="100" w:line="240"/>
        <w:ind w:right="480" w:left="48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_auth_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Bearer  gerektirir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5. Gerçek Zamanl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ı Olaylar (Socket.IO)</w:t>
      </w:r>
    </w:p>
    <w:tbl>
      <w:tblPr/>
      <w:tblGrid>
        <w:gridCol w:w="1547"/>
        <w:gridCol w:w="6372"/>
      </w:tblGrid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Event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connection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Auth token ile 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ğlanma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join_room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Chat odas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ına katıl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leave_room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Chat odas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ından 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send_message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Mesaj gönder (payload: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{ chatId, content, messageType, replyTo? }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message_received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Yeni mesaj 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ındığında yayınlanır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message_status_updated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sent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delivered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read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statü güncellemeleri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typing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Yaz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ıyor bilgisini yayınlar ({ chatId, isTyping })</w:t>
            </w:r>
          </w:p>
        </w:tc>
      </w:tr>
      <w:tr>
        <w:trPr>
          <w:trHeight w:val="1" w:hRule="atLeast"/>
          <w:jc w:val="left"/>
        </w:trPr>
        <w:tc>
          <w:tcPr>
            <w:tcW w:w="1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user_online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 /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user_offline</w:t>
            </w:r>
          </w:p>
        </w:tc>
        <w:tc>
          <w:tcPr>
            <w:tcW w:w="63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ıcı </w:t>
            </w: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çevrimiçi/offline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6. RabbitMQ Tüketici &amp; Mesaj Kuyru</w:t>
      </w:r>
      <w:r>
        <w:rPr>
          <w:rFonts w:ascii="Arial" w:hAnsi="Arial" w:cs="Arial" w:eastAsia="Arial"/>
          <w:color w:val="0F4761"/>
          <w:spacing w:val="0"/>
          <w:position w:val="0"/>
          <w:sz w:val="32"/>
          <w:shd w:fill="auto" w:val="clear"/>
        </w:rPr>
        <w:t xml:space="preserve">ğ</w:t>
      </w: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u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Queue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chat_messages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Gönderilen mesajlar JSON format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ında: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{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"type"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"NEW_MESSAGE"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"chatId"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"..."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"senderId"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"..."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"senderUsername"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"..."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"..."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"messageType"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"text"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"timestamp"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"ISO8601"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  <w:t xml:space="preserve">  </w:t>
      </w:r>
      <w:r>
        <w:rPr>
          <w:rFonts w:ascii="Consolas" w:hAnsi="Consolas" w:cs="Consolas" w:eastAsia="Consolas"/>
          <w:color w:val="902000"/>
          <w:spacing w:val="0"/>
          <w:position w:val="0"/>
          <w:sz w:val="22"/>
          <w:shd w:fill="auto" w:val="clear"/>
        </w:rPr>
        <w:t xml:space="preserve">"messageId"</w:t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color w:val="4070A0"/>
          <w:spacing w:val="0"/>
          <w:position w:val="0"/>
          <w:sz w:val="22"/>
          <w:shd w:fill="auto" w:val="clear"/>
        </w:rPr>
        <w:t xml:space="preserve">"..."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color w:val="06287E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97"/>
        </w:numPr>
        <w:spacing w:before="0" w:after="200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Consumer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src/services/consumers/messageLogger.js</w:t>
      </w:r>
    </w:p>
    <w:p>
      <w:pPr>
        <w:numPr>
          <w:ilvl w:val="0"/>
          <w:numId w:val="97"/>
        </w:numPr>
        <w:spacing w:before="36" w:after="36" w:line="240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Kuyruktan gelen tüm mesajlar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loglar ve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ack()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eder.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7. Swagger/OpenAPI Entegrasyonu</w:t>
      </w:r>
    </w:p>
    <w:p>
      <w:pPr>
        <w:numPr>
          <w:ilvl w:val="0"/>
          <w:numId w:val="10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Yol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/api-docs</w:t>
      </w:r>
    </w:p>
    <w:p>
      <w:pPr>
        <w:numPr>
          <w:ilvl w:val="0"/>
          <w:numId w:val="101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Özellikler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01"/>
        </w:numPr>
        <w:spacing w:before="36" w:after="36" w:line="240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components.securitySchemes.bearerAuth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ile JWT auth</w:t>
      </w:r>
    </w:p>
    <w:p>
      <w:pPr>
        <w:numPr>
          <w:ilvl w:val="0"/>
          <w:numId w:val="101"/>
        </w:numPr>
        <w:spacing w:before="36" w:after="36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Tüm CRUD uç noktalar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 tanımlı</w:t>
      </w:r>
    </w:p>
    <w:p>
      <w:pPr>
        <w:numPr>
          <w:ilvl w:val="0"/>
          <w:numId w:val="101"/>
        </w:numPr>
        <w:spacing w:before="36" w:after="36" w:line="240"/>
        <w:ind w:right="0" w:left="144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Query parametreleri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limit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q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&amp; Path parametreleri (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:id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 aç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ıklamaları hazır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8. </w:t>
      </w:r>
      <w:r>
        <w:rPr>
          <w:rFonts w:ascii="Calibri" w:hAnsi="Calibri" w:cs="Calibri" w:eastAsia="Calibri"/>
          <w:color w:val="0F4761"/>
          <w:spacing w:val="0"/>
          <w:position w:val="0"/>
          <w:sz w:val="32"/>
          <w:shd w:fill="auto" w:val="clear"/>
        </w:rPr>
        <w:t xml:space="preserve">İleriki Adımlar</w:t>
      </w:r>
    </w:p>
    <w:p>
      <w:pPr>
        <w:numPr>
          <w:ilvl w:val="0"/>
          <w:numId w:val="10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Test Kapsam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Jest + Supertest ile unit/integration test’ler.</w:t>
      </w:r>
    </w:p>
    <w:p>
      <w:pPr>
        <w:numPr>
          <w:ilvl w:val="0"/>
          <w:numId w:val="105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CI/CD Pipeline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GitHub Actions / GitLab CI.</w:t>
      </w:r>
    </w:p>
    <w:p>
      <w:pPr>
        <w:numPr>
          <w:ilvl w:val="0"/>
          <w:numId w:val="10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Docker Compose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 Servisleri tan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mlay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ıp tek komutla ayağa kaldırma.</w:t>
      </w:r>
    </w:p>
    <w:p>
      <w:pPr>
        <w:numPr>
          <w:ilvl w:val="0"/>
          <w:numId w:val="105"/>
        </w:numPr>
        <w:spacing w:before="36" w:after="36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Mikroservis Geçi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şi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Auth, User, Chat, Message servislerini bağımsızlaştırma.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Bu doküman, projenin tüm bile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şenlerini tek bir kaynaktan takip etmek ve geliştirme s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ürecini 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ızlandırmak amacıyla hazırlanmıştır.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6">
    <w:abstractNumId w:val="24"/>
  </w:num>
  <w:num w:numId="9">
    <w:abstractNumId w:val="18"/>
  </w:num>
  <w:num w:numId="97">
    <w:abstractNumId w:val="12"/>
  </w:num>
  <w:num w:numId="101">
    <w:abstractNumId w:val="6"/>
  </w:num>
  <w:num w:numId="10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5000/" Id="docRId0" Type="http://schemas.openxmlformats.org/officeDocument/2006/relationships/hyperlink" /><Relationship TargetMode="External" Target="http://localhost:5000/api-doc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