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EE8BB" w14:textId="443C0D2C" w:rsidR="00FD11B7" w:rsidRPr="00FD11B7" w:rsidRDefault="00FD11B7" w:rsidP="00635780">
      <w:pPr>
        <w:jc w:val="both"/>
        <w:rPr>
          <w:b/>
          <w:bCs/>
        </w:rPr>
      </w:pPr>
      <w:r w:rsidRPr="00FD11B7">
        <w:rPr>
          <w:b/>
          <w:bCs/>
        </w:rPr>
        <w:t>Motivation</w:t>
      </w:r>
    </w:p>
    <w:p w14:paraId="5E7D032B" w14:textId="15E7002B"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3F215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FB5D5E1" w:rsidR="007B14FB" w:rsidRDefault="007B14FB" w:rsidP="0081339A">
      <w:pPr>
        <w:jc w:val="both"/>
      </w:pPr>
      <w:r>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the WEIRD people effect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2B465620" w:rsidR="0081339A" w:rsidRDefault="00D474DF" w:rsidP="0081339A">
      <w:pPr>
        <w:jc w:val="both"/>
      </w:pPr>
      <w:r>
        <w:lastRenderedPageBreak/>
        <w:t>Our experiment consists in a Two Interval Forced-Choice Task where participants are asked to answer by mouse button press which of two seen intervals presented the higher velocity. In one of the intervals, participants are presented one ball with a diameter of 0.33 m at a distance of 6 m in front of them, travelling to the right or to the left with 6.6 or 8.0 m/s. During this interval, participants are either static or move to the left or to the right with a Gaussian velocity profile,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 When participants answered that the</w:t>
      </w:r>
      <w:r w:rsidR="00A46D31">
        <w:t xml:space="preserve"> ball cloud was faster, a lower velocity will be displayed in the next trial of the same PEST, and vice-versa. The step sizes are governed by the following rules: the initial step size is 1.2 m/s. For the first five trials for each PEST, the step size is maintained. Starting from the sixth trial, after a reversal (subjects had answered “PEST is slower” in the second-to-last trial and “PEST is faster” in the last trial), the step size </w:t>
      </w:r>
      <w:r w:rsidR="00CC3AED">
        <w:t xml:space="preserve">is </w:t>
      </w:r>
      <w:r w:rsidR="00A46D31">
        <w:t xml:space="preserve">halved. After the second same answer, the step size is maintained. After the third same answer, the step size is either maintained, when the step size was doubled before the last reversal, or maintained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does not converge, the PEST is terminated after 35 trials. The experiment ends when all PESTs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50880706" w:rsidR="00EC252D" w:rsidRDefault="00951A0D" w:rsidP="00635780">
      <w:pPr>
        <w:jc w:val="both"/>
      </w:pPr>
      <w:r>
        <w:t>We programmed the stimuli in Unity, while object</w:t>
      </w:r>
      <w:r w:rsidR="003207EE">
        <w:t xml:space="preserve"> motion</w:t>
      </w:r>
      <w:r w:rsidR="00CC3AED">
        <w:t xml:space="preserve">, </w:t>
      </w:r>
      <w:r>
        <w:t xml:space="preserve">self-motion </w:t>
      </w:r>
      <w:r w:rsidR="00CC3AED">
        <w:t xml:space="preserve">and the staircase </w:t>
      </w:r>
      <w:r>
        <w:t>were controlled in C#. The Unity project is available on GitHub. Stimuli were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62B1F1AC" w:rsidR="00F05C8A" w:rsidRDefault="00D633AC" w:rsidP="00635780">
      <w:pPr>
        <w:jc w:val="both"/>
      </w:pPr>
      <w:r>
        <w:t xml:space="preserve">To assess the </w:t>
      </w:r>
      <w:r w:rsidR="00B821DA">
        <w:rPr>
          <w:b/>
          <w:bCs/>
        </w:rPr>
        <w:t>Just Noticeable Difference (JND)</w:t>
      </w:r>
      <w:r>
        <w:t>, we employ General Linear Mixed Modelling</w:t>
      </w:r>
      <w:r w:rsidR="0021621B">
        <w:t>, implemented in the R package lme4</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(binary variable “</w:t>
      </w:r>
      <w:proofErr w:type="spellStart"/>
      <w:r w:rsidR="00F05C8A">
        <w:t>MotionCondition</w:t>
      </w:r>
      <w:proofErr w:type="spellEnd"/>
      <w:r w:rsidR="00F05C8A">
        <w:t>” with the values “Yes” and “No”)</w:t>
      </w:r>
      <w:r w:rsidR="0021621B">
        <w:t xml:space="preserve"> and </w:t>
      </w:r>
      <w:r w:rsidR="00F05C8A">
        <w:t>d</w:t>
      </w:r>
      <w:r w:rsidR="0021621B">
        <w:t>ifference in velocity between target and ball cloud</w:t>
      </w:r>
      <w:r w:rsidR="00F05C8A">
        <w:t xml:space="preserve"> (“Difference”) </w:t>
      </w:r>
      <w:r w:rsidR="0021621B">
        <w:t>and their interaction as fixed effects.</w:t>
      </w:r>
      <w:r w:rsidR="00F05C8A">
        <w:t xml:space="preserve"> In lme4 syntax, this corresponds to:</w:t>
      </w:r>
    </w:p>
    <w:p w14:paraId="1C64226A" w14:textId="489A267F" w:rsidR="00F05C8A" w:rsidRDefault="00F05C8A" w:rsidP="00635780">
      <w:pPr>
        <w:jc w:val="both"/>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77F8EAB4" w14:textId="3A83F651"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self-motion profile and difference in velocity between target and ball cloud as fixed effects, but not their interaction. </w:t>
      </w:r>
    </w:p>
    <w:p w14:paraId="38A6584E" w14:textId="5A034ED8" w:rsidR="00F05C8A" w:rsidRPr="00F05C8A" w:rsidRDefault="00F05C8A" w:rsidP="00635780">
      <w:pPr>
        <w:jc w:val="both"/>
        <w:rPr>
          <w:rFonts w:eastAsiaTheme="minorEastAsia"/>
        </w:rPr>
      </w:pPr>
      <m:oMathPara>
        <m:oMath>
          <m:r>
            <w:rPr>
              <w:rFonts w:ascii="Cambria Math" w:hAnsi="Cambria Math"/>
            </w:rPr>
            <m:t>MotionCondition+Difference+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2A03831B" w14:textId="33165684" w:rsidR="0021621B" w:rsidRPr="00F05C8A" w:rsidRDefault="0021621B" w:rsidP="00635780">
      <w:pPr>
        <w:jc w:val="both"/>
        <w:rPr>
          <w:rFonts w:eastAsiaTheme="minorEastAsia"/>
        </w:rPr>
      </w:pPr>
      <w:r>
        <w:lastRenderedPageBreak/>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proofErr w:type="spellStart"/>
      <w:r w:rsidR="00F05C8A">
        <w:t>MotionCondition</w:t>
      </w:r>
      <w:proofErr w:type="spellEnd"/>
      <w:r w:rsidR="00F05C8A">
        <w:t xml:space="preserve"> = “Yes”</w:t>
      </w:r>
      <w:r w:rsidR="00AC39B7">
        <w:t>,</w:t>
      </w:r>
      <w:r>
        <w:t xml:space="preserve"> thus putting into evidence that self-motion decreases precision in object velocity judgments.</w:t>
      </w:r>
    </w:p>
    <w:p w14:paraId="736525E9" w14:textId="672F5388"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1D6219">
        <w:t xml:space="preserve"> as above and the self-motion profile (“Motion”) and the velocity difference between target and ball cloud (“Difference”) as fixed effects</w:t>
      </w:r>
      <w:r w:rsidR="00FA049B">
        <w:t xml:space="preserve"> </w:t>
      </w:r>
      <w:r w:rsidR="00FA049B">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03A82588" w:rsidR="001D6219" w:rsidRPr="00F05C8A" w:rsidRDefault="001D6219" w:rsidP="001D6219">
      <w:pPr>
        <w:jc w:val="both"/>
        <w:rPr>
          <w:rFonts w:eastAsiaTheme="minorEastAsia"/>
        </w:rPr>
      </w:pPr>
      <m:oMathPara>
        <m:oMath>
          <m:r>
            <w:rPr>
              <w:rFonts w:ascii="Cambria Math" w:hAnsi="Cambria Math"/>
            </w:rPr>
            <m:t>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0757F869" w14:textId="153F3AEE" w:rsidR="001D6219" w:rsidRDefault="001D6219" w:rsidP="00D217A0">
      <w:pPr>
        <w:jc w:val="both"/>
      </w:pPr>
      <w:r>
        <w:t>The Null Model contains the same random effects, and only the difference between target and ball cloud as fixed effect.</w:t>
      </w:r>
    </w:p>
    <w:p w14:paraId="35C474F5" w14:textId="1599B5B7"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horizontal</m:t>
              </m:r>
            </m:sub>
          </m:sSub>
          <m:r>
            <w:rPr>
              <w:rFonts w:ascii="Cambria Math" w:hAnsi="Cambria Math"/>
            </w:rPr>
            <m:t>)</m:t>
          </m:r>
        </m:oMath>
      </m:oMathPara>
    </w:p>
    <w:p w14:paraId="4E3304D0" w14:textId="77777777" w:rsidR="001D6219" w:rsidRDefault="001D6219" w:rsidP="00D217A0">
      <w:pPr>
        <w:jc w:val="both"/>
      </w:pPr>
    </w:p>
    <w:p w14:paraId="5B47BF82" w14:textId="02FC0DA5" w:rsidR="00EC252D" w:rsidRDefault="001D6219" w:rsidP="00D217A0">
      <w:pPr>
        <w:jc w:val="both"/>
      </w:pPr>
      <w:r>
        <w:t>We compare both models with an ANOVA and expect the Test Model to be significantly better than the Null Model, indicating that self-motion has an impact on the PSE. We use “Motion” as a continuous variable here instead of a factor, as we expect a roughly linear effect; self-motion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velocity. For 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xml:space="preserve">) and feed them into the cumulative Gaussian we established per condition and subject. This yields the </w:t>
      </w:r>
      <w:r w:rsidR="006B56CF">
        <w:lastRenderedPageBreak/>
        <w:t>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48AEED95" w:rsidR="00476525" w:rsidRDefault="00476525" w:rsidP="00D217A0">
      <w:pPr>
        <w:jc w:val="both"/>
      </w:pPr>
      <w:r>
        <w:t xml:space="preserve">The R code used for this power analysis is available online under </w:t>
      </w:r>
      <w:hyperlink r:id="rId5"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363660E5" w14:textId="01112C54" w:rsidR="00A76B32" w:rsidRPr="003F215D" w:rsidRDefault="00A76B32" w:rsidP="00D217A0">
      <w:pPr>
        <w:jc w:val="both"/>
      </w:pPr>
      <w:r>
        <w:t>Prior to pre-registration, we collected data from five pilot subjects. They are largely in line with our predictions: In terms of JNDs, we find that our Test Model is</w:t>
      </w:r>
      <w:r w:rsidR="00740F7C">
        <w:t xml:space="preserve"> </w:t>
      </w:r>
      <w:r>
        <w:t xml:space="preserve">significantly better than the Null Model </w:t>
      </w:r>
      <w:r w:rsidR="00740F7C">
        <w:t>(p &lt; 0.001)</w:t>
      </w:r>
      <w:r>
        <w:t xml:space="preserve">, </w:t>
      </w:r>
      <w:r w:rsidR="00740F7C">
        <w:t xml:space="preserve">and </w:t>
      </w:r>
      <w:r>
        <w:t xml:space="preserve">effects </w:t>
      </w:r>
      <w:r w:rsidR="003F215D">
        <w:t>trend in the direction of our hypothesis (regression coefficients of -0.1, SE = 0.052, for the interaction between incongruent motion and self-motion and the difference in velocit</w:t>
      </w:r>
      <w:r w:rsidR="003F215D" w:rsidRPr="003F215D">
        <w:t>y,</w:t>
      </w:r>
      <w:r w:rsidR="003F215D">
        <w:t xml:space="preserve"> and of -0.01, SE = 0.05</w:t>
      </w:r>
      <w:r w:rsidR="00000712">
        <w:t>0</w:t>
      </w:r>
      <w:r w:rsidR="003F215D">
        <w:t xml:space="preserve">, for the interaction between congruent motion and self-motion and the difference in velocity; which corresponds to lower precisions for both). For the PSEs, we find that our Test Model is significantly better than the Null Model (p &lt; 0.001), and the effects go </w:t>
      </w:r>
      <w:r w:rsidR="00D63464">
        <w:t xml:space="preserve">largely </w:t>
      </w:r>
      <w:r w:rsidR="003F215D">
        <w:t>in the expected directions (regression coefficients of 0.</w:t>
      </w:r>
      <w:r w:rsidR="00D63464">
        <w:t>041</w:t>
      </w:r>
      <w:r w:rsidR="003F215D">
        <w:t>, SE = 0.055, for the main effect of congruent motion, and -0.</w:t>
      </w:r>
      <w:r w:rsidR="00D63464">
        <w:t>29</w:t>
      </w:r>
      <w:r w:rsidR="003F215D">
        <w:t>, SE = 0.05</w:t>
      </w:r>
      <w:r w:rsidR="00D63464">
        <w:t>8</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 xml:space="preserve">code used for this analysis is available under </w:t>
      </w:r>
      <w:hyperlink r:id="rId6" w:history="1">
        <w:r w:rsidR="00702967">
          <w:rPr>
            <w:rStyle w:val="Hyperlink"/>
          </w:rPr>
          <w:t>https://github.com/b-jorges/Motion-Perception-during-Self-Motion/blob/master/AnalysisPilotData.R</w:t>
        </w:r>
      </w:hyperlink>
      <w:bookmarkStart w:id="0" w:name="_GoBack"/>
      <w:bookmarkEnd w:id="0"/>
      <w:r w:rsidR="00027D49">
        <w:t>.</w:t>
      </w:r>
    </w:p>
    <w:p w14:paraId="4EBFBF20" w14:textId="77777777" w:rsidR="00A76B32" w:rsidRDefault="00A76B32" w:rsidP="00D217A0">
      <w:pPr>
        <w:jc w:val="both"/>
      </w:pPr>
    </w:p>
    <w:p w14:paraId="4DE34B95" w14:textId="5F2FFB12" w:rsidR="00A76B32" w:rsidRPr="00A76B32" w:rsidRDefault="00A76B32" w:rsidP="00D217A0">
      <w:pPr>
        <w:jc w:val="both"/>
      </w:pPr>
      <w:r>
        <w:t>Our final analyses will include both data from the five pilot subjects and ten additional subjects.</w:t>
      </w:r>
    </w:p>
    <w:sectPr w:rsidR="00A76B32"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6D17"/>
    <w:rsid w:val="000070C3"/>
    <w:rsid w:val="00027D49"/>
    <w:rsid w:val="0003504B"/>
    <w:rsid w:val="000447FB"/>
    <w:rsid w:val="000D41B4"/>
    <w:rsid w:val="000D42C2"/>
    <w:rsid w:val="00147458"/>
    <w:rsid w:val="0016481F"/>
    <w:rsid w:val="00176751"/>
    <w:rsid w:val="001D6219"/>
    <w:rsid w:val="00211BB7"/>
    <w:rsid w:val="0021621B"/>
    <w:rsid w:val="002B3D22"/>
    <w:rsid w:val="002F45C1"/>
    <w:rsid w:val="00317E09"/>
    <w:rsid w:val="003207EE"/>
    <w:rsid w:val="003810CA"/>
    <w:rsid w:val="003C3190"/>
    <w:rsid w:val="003D27B2"/>
    <w:rsid w:val="003F05A4"/>
    <w:rsid w:val="003F215D"/>
    <w:rsid w:val="003F3BCC"/>
    <w:rsid w:val="003F7DFE"/>
    <w:rsid w:val="00476525"/>
    <w:rsid w:val="004B278F"/>
    <w:rsid w:val="00533EC6"/>
    <w:rsid w:val="0055304A"/>
    <w:rsid w:val="00564A69"/>
    <w:rsid w:val="0057337C"/>
    <w:rsid w:val="005A7FF6"/>
    <w:rsid w:val="005D74DC"/>
    <w:rsid w:val="006053D5"/>
    <w:rsid w:val="00635780"/>
    <w:rsid w:val="00654A8F"/>
    <w:rsid w:val="006B56CF"/>
    <w:rsid w:val="006F607B"/>
    <w:rsid w:val="00702967"/>
    <w:rsid w:val="00711C4D"/>
    <w:rsid w:val="00740F7C"/>
    <w:rsid w:val="007A1A84"/>
    <w:rsid w:val="007B14FB"/>
    <w:rsid w:val="007C7E8B"/>
    <w:rsid w:val="0081339A"/>
    <w:rsid w:val="00845E3F"/>
    <w:rsid w:val="00856A69"/>
    <w:rsid w:val="008601AF"/>
    <w:rsid w:val="008A361B"/>
    <w:rsid w:val="008C00D3"/>
    <w:rsid w:val="008F3F2F"/>
    <w:rsid w:val="008F7AE6"/>
    <w:rsid w:val="00900F96"/>
    <w:rsid w:val="00901ABF"/>
    <w:rsid w:val="0092113C"/>
    <w:rsid w:val="00951A0D"/>
    <w:rsid w:val="00994115"/>
    <w:rsid w:val="009D53AE"/>
    <w:rsid w:val="00A355D6"/>
    <w:rsid w:val="00A46D31"/>
    <w:rsid w:val="00A6526E"/>
    <w:rsid w:val="00A71014"/>
    <w:rsid w:val="00A76B32"/>
    <w:rsid w:val="00AB1D5B"/>
    <w:rsid w:val="00AC14F1"/>
    <w:rsid w:val="00AC39B7"/>
    <w:rsid w:val="00B57BD4"/>
    <w:rsid w:val="00B75477"/>
    <w:rsid w:val="00B821DA"/>
    <w:rsid w:val="00B904DE"/>
    <w:rsid w:val="00BB26C0"/>
    <w:rsid w:val="00C3289B"/>
    <w:rsid w:val="00CC3AED"/>
    <w:rsid w:val="00CE722E"/>
    <w:rsid w:val="00CF7F36"/>
    <w:rsid w:val="00D01520"/>
    <w:rsid w:val="00D05CE9"/>
    <w:rsid w:val="00D12D94"/>
    <w:rsid w:val="00D217A0"/>
    <w:rsid w:val="00D25154"/>
    <w:rsid w:val="00D474DF"/>
    <w:rsid w:val="00D50386"/>
    <w:rsid w:val="00D60DA2"/>
    <w:rsid w:val="00D633AC"/>
    <w:rsid w:val="00D63464"/>
    <w:rsid w:val="00DB2508"/>
    <w:rsid w:val="00E90B30"/>
    <w:rsid w:val="00EC252D"/>
    <w:rsid w:val="00ED3263"/>
    <w:rsid w:val="00ED3DA0"/>
    <w:rsid w:val="00F05C8A"/>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jorges/Motion-Perception-during-Self-Motion/blob/master/AnalysisPilotData.R" TargetMode="External"/><Relationship Id="rId5" Type="http://schemas.openxmlformats.org/officeDocument/2006/relationships/hyperlink" Target="https://github.com/b-jorges/Motion-Perception-during-Self-Motion/blob/master/PowerAnalysisMotionEstimation.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4</Pages>
  <Words>3199</Words>
  <Characters>18236</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46</cp:revision>
  <dcterms:created xsi:type="dcterms:W3CDTF">2019-10-20T22:10:00Z</dcterms:created>
  <dcterms:modified xsi:type="dcterms:W3CDTF">2019-12-12T17:04:00Z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