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lineRule="auto" w:line="276" w:before="360" w:after="120"/>
        <w:contextualSpacing/>
        <w:jc w:val="center"/>
        <w:rPr/>
      </w:pPr>
      <w:r>
        <w:rPr>
          <w:rStyle w:val="StrongEmphasis"/>
          <w:rFonts w:ascii="Poppins" w:hAnsi="Poppins"/>
          <w:color w:val="333333"/>
        </w:rPr>
        <w:t>Bharat Shah</w:t>
      </w:r>
    </w:p>
    <w:p>
      <w:pPr>
        <w:pStyle w:val="TextBody"/>
        <w:jc w:val="center"/>
        <w:rPr/>
      </w:pPr>
      <w:r>
        <w:rPr>
          <w:rStyle w:val="StrongEmphasis"/>
          <w:rFonts w:ascii="Poppins" w:hAnsi="Poppins"/>
          <w:sz w:val="22"/>
          <w:szCs w:val="22"/>
        </w:rPr>
        <w:t>Location:</w:t>
      </w:r>
      <w:r>
        <w:rPr>
          <w:rFonts w:ascii="Poppins" w:hAnsi="Poppins"/>
          <w:sz w:val="22"/>
          <w:szCs w:val="22"/>
        </w:rPr>
        <w:t xml:space="preserve"> Abu Dhabi, UAE (Resident) | </w:t>
      </w:r>
      <w:r>
        <w:rPr>
          <w:rStyle w:val="StrongEmphasis"/>
          <w:rFonts w:ascii="Poppins" w:hAnsi="Poppins"/>
          <w:sz w:val="22"/>
          <w:szCs w:val="22"/>
        </w:rPr>
        <w:t>Phone:</w:t>
      </w:r>
      <w:r>
        <w:rPr>
          <w:rFonts w:ascii="Poppins" w:hAnsi="Poppins"/>
          <w:sz w:val="22"/>
          <w:szCs w:val="22"/>
        </w:rPr>
        <w:t xml:space="preserve"> +971 565 973 854</w:t>
        <w:br/>
      </w:r>
      <w:r>
        <w:rPr>
          <w:rStyle w:val="StrongEmphasis"/>
          <w:rFonts w:ascii="Poppins" w:hAnsi="Poppins"/>
          <w:sz w:val="22"/>
          <w:szCs w:val="22"/>
        </w:rPr>
        <w:t>Email:</w:t>
      </w:r>
      <w:r>
        <w:rPr>
          <w:rFonts w:ascii="Poppins" w:hAnsi="Poppins"/>
          <w:sz w:val="22"/>
          <w:szCs w:val="22"/>
        </w:rPr>
        <w:t xml:space="preserve"> bharatrose1@gmail.com | </w:t>
      </w:r>
      <w:r>
        <w:rPr>
          <w:rStyle w:val="StrongEmphasis"/>
          <w:rFonts w:ascii="Poppins" w:hAnsi="Poppins"/>
          <w:sz w:val="22"/>
          <w:szCs w:val="22"/>
        </w:rPr>
        <w:t>LinkedIn:</w:t>
      </w:r>
      <w:r>
        <w:rPr>
          <w:rFonts w:ascii="Poppins" w:hAnsi="Poppins"/>
          <w:sz w:val="22"/>
          <w:szCs w:val="22"/>
        </w:rPr>
        <w:t xml:space="preserve"> </w:t>
      </w:r>
      <w:hyperlink r:id="rId2" w:tgtFrame="_new">
        <w:r>
          <w:rPr>
            <w:rStyle w:val="InternetLink"/>
            <w:rFonts w:ascii="Poppins" w:hAnsi="Poppins"/>
            <w:sz w:val="22"/>
            <w:szCs w:val="22"/>
          </w:rPr>
          <w:t>linkedin.com/in/bharat-shah-3150b478/</w:t>
        </w:r>
      </w:hyperlink>
      <w:r>
        <w:rPr>
          <w:rFonts w:ascii="Poppins" w:hAnsi="Poppins"/>
          <w:sz w:val="22"/>
          <w:szCs w:val="22"/>
        </w:rPr>
        <w:br/>
      </w:r>
      <w:r>
        <w:rPr>
          <w:rStyle w:val="StrongEmphasis"/>
          <w:rFonts w:ascii="Poppins" w:hAnsi="Poppins"/>
          <w:sz w:val="22"/>
          <w:szCs w:val="22"/>
        </w:rPr>
        <w:t>GitHub:</w:t>
      </w:r>
      <w:r>
        <w:rPr>
          <w:rFonts w:ascii="Poppins" w:hAnsi="Poppins"/>
          <w:sz w:val="22"/>
          <w:szCs w:val="22"/>
        </w:rPr>
        <w:t xml:space="preserve"> </w:t>
      </w:r>
      <w:hyperlink r:id="rId3" w:tgtFrame="_new">
        <w:r>
          <w:rPr>
            <w:rStyle w:val="InternetLink"/>
            <w:rFonts w:ascii="Poppins" w:hAnsi="Poppins"/>
            <w:sz w:val="22"/>
            <w:szCs w:val="22"/>
          </w:rPr>
          <w:t>github.com/b-limitless</w:t>
        </w:r>
      </w:hyperlink>
      <w:r>
        <w:rPr>
          <w:rFonts w:ascii="Poppins" w:hAnsi="Poppins"/>
          <w:sz w:val="22"/>
          <w:szCs w:val="22"/>
        </w:rPr>
        <w:t xml:space="preserve"> | </w:t>
      </w:r>
      <w:r>
        <w:rPr>
          <w:rStyle w:val="StrongEmphasis"/>
          <w:rFonts w:ascii="Poppins" w:hAnsi="Poppins"/>
          <w:sz w:val="22"/>
          <w:szCs w:val="22"/>
        </w:rPr>
        <w:t>Notice Period:</w:t>
      </w:r>
      <w:r>
        <w:rPr>
          <w:rFonts w:ascii="Poppins" w:hAnsi="Poppins"/>
          <w:sz w:val="22"/>
          <w:szCs w:val="22"/>
        </w:rPr>
        <w:t xml:space="preserve"> 2 months </w:t>
      </w:r>
    </w:p>
    <w:tbl>
      <w:tblPr>
        <w:tblStyle w:val="Tabela-Siatka"/>
        <w:tblW w:w="11847" w:type="dxa"/>
        <w:jc w:val="left"/>
        <w:tblInd w:w="-94" w:type="dxa"/>
        <w:tblLayout w:type="fixed"/>
        <w:tblCellMar>
          <w:top w:w="0" w:type="dxa"/>
          <w:left w:w="2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847"/>
      </w:tblGrid>
      <w:tr>
        <w:trPr>
          <w:trHeight w:val="1202" w:hRule="atLeast"/>
        </w:trPr>
        <w:tc>
          <w:tcPr>
            <w:tcW w:w="11847" w:type="dxa"/>
            <w:tcBorders>
              <w:top w:val="nil"/>
              <w:left w:val="nil"/>
              <w:bottom w:val="nil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rFonts w:ascii="Poppins" w:hAnsi="Poppins"/>
                <w:b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Summary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b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🔹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Multi-Specialty Engineering Leader | 14+ years of experience spanning across Frontend, Backend, Cloud, Solution Architect/ Engineer, Technical Leadership and 4 years in Technical Sales Engineer. </w:t>
            </w: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 xml:space="preserve">AWS Certified Solutions Architect with proven expertise in applying core architectural principles—operational excellence, security, reliability, performance, and cost optimization—to design and deliver resilient, high-impact cloud solutions. Adept at translating complex business requirements into clean, scalable, and maintainable systems that drive innovation and long-term value </w:t>
            </w:r>
            <w:r>
              <w:rPr>
                <w:rFonts w:ascii="Poppins" w:hAnsi="Poppins"/>
                <w:b w:val="false"/>
                <w:bCs w:val="false"/>
                <w:i w:val="false"/>
                <w:caps w:val="false"/>
                <w:smallCaps w:val="false"/>
                <w:color w:val="0E0E0E"/>
                <w:sz w:val="22"/>
                <w:szCs w:val="22"/>
                <w:lang w:val="en-US" w:eastAsia="en-US" w:bidi="ar-SA"/>
              </w:rPr>
              <w:t>early-stage startups and enterprise environments</w:t>
            </w: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.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b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🔧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Frontend Engineering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sz w:val="22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Built modern, responsive, and performant UIs using React.js, Next.js, TypeScript, HTML5, CSS3, SCSS, Webpack, Micro–Frontends, Figma, MUI, Tailwinds across fintech, ad-tech, and e-commerce platforms. Experienced in integrating design systems, optimizing UX, and collaborating closely with product/design teams.</w:t>
            </w:r>
          </w:p>
          <w:p>
            <w:pPr>
              <w:pStyle w:val="TextBody"/>
              <w:widowControl w:val="false"/>
              <w:jc w:val="left"/>
              <w:rPr>
                <w:rFonts w:ascii="Poppins" w:hAnsi="Poppins"/>
                <w:sz w:val="22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 xml:space="preserve">⚙️ </w:t>
            </w:r>
            <w:r>
              <w:rPr>
                <w:rStyle w:val="StrongEmphasis"/>
                <w:rFonts w:ascii="Poppins" w:hAnsi="Poppins"/>
                <w:sz w:val="22"/>
                <w:szCs w:val="22"/>
                <w:lang w:val="en-US" w:eastAsia="en-US" w:bidi="ar-SA"/>
              </w:rPr>
              <w:t xml:space="preserve">Backend Engineering </w:t>
            </w: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br/>
              <w:t>Designed and developed scalable, maintainable backend systems using Node.js, NestJS, ExpressJS, TypeScript, Go (Golang since 2023), PHP, and Laravel. Skilled in building robust APIs, microservices architectures, and event-driven systems utilizing PostgreSQL, MySQL, MongoDB, Redis, Kubernetes, Kafka, and RabbitMQ.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b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🌩️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Cloud &amp; DevOps</w:t>
            </w:r>
          </w:p>
          <w:p>
            <w:pPr>
              <w:pStyle w:val="TextBody"/>
              <w:widowControl w:val="false"/>
              <w:jc w:val="left"/>
              <w:rPr>
                <w:rFonts w:ascii="Poppins" w:hAnsi="Poppins"/>
                <w:b w:val="false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AWS (EC2, S3, Lambda, RDS, ECS, CloudFront, VPC, IAM, Route 53), Docker, Networking (Subnets, IGW), Linux/Windows Systems.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b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👨‍🏫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Engineering Leadership &amp; Mentorship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b w:val="false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Mentored engineers, drove team OKRs, led agile rituals, and helped scale remote-first engineering teams. Collaborated with stakeholders across product, marketing, and sales to ensure successful deliveries.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b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🎯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Technical Sales Engineer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sz w:val="22"/>
                <w:szCs w:val="22"/>
                <w:lang w:val="en-US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Early career 5+ years of experience in technical sales and customer engagement. Skilled in driving pre-sales and post-sales activities, delivering impactful product demos, pitch, and translating complex technical requirements into tailored software solutions. Proven ability to collaborate with cross-functional teams to ensure successful solution delivery and long-term client satisfaction.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Leadership &amp; Organizational Skills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lang w:val="en-US" w:eastAsia="en-US" w:bidi="ar-SA"/>
              </w:rPr>
            </w:pPr>
            <w:r>
              <w:rPr>
                <w:rFonts w:ascii="Poppins" w:hAnsi="Poppins"/>
                <w:lang w:val="en-US" w:eastAsia="en-US" w:bidi="ar-SA"/>
              </w:rPr>
              <w:t>Recognized for mentoring engineers and cultivating high-performing, growth-driven teams. Skilled in scaling teams, aligning technical strategy with business goals, and maintaining customer-centric stakeholder management. Experienced in working with regulatory bodies (e.g., ADGM, FSRA) to ensure architecture compliance. Committed to continuous learning, innovation, and identifying opportunities for process improvement.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Style w:val="StrongEmphasis"/>
                <w:rFonts w:ascii="Poppins" w:hAnsi="Poppins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  <w:shd w:fill="FFFFFF" w:val="clear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shd w:fill="FFFFFF" w:val="clear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u w:val="single"/>
                <w:lang w:val="en-US" w:eastAsia="en-US" w:bidi="ar-SA"/>
              </w:rPr>
              <w:t>Experiences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Principal Software Architect/Engineer - </w:t>
            </w:r>
            <w:r>
              <w:rPr>
                <w:rFonts w:ascii="Poppins" w:hAnsi="Poppins"/>
                <w:b/>
                <w:bCs/>
                <w:sz w:val="24"/>
                <w:szCs w:val="24"/>
                <w:u w:val="none"/>
                <w:lang w:val="en-US" w:eastAsia="en-US" w:bidi="ar-SA"/>
              </w:rPr>
              <w:t xml:space="preserve">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>06/2024 – Contract</w:t>
            </w:r>
            <w:r>
              <w:rPr>
                <w:rFonts w:ascii="Poppins" w:hAnsi="Poppins"/>
                <w:b/>
                <w:bCs/>
                <w:sz w:val="24"/>
                <w:szCs w:val="24"/>
                <w:u w:val="none"/>
                <w:lang w:val="en-US" w:eastAsia="en-US" w:bidi="ar-SA"/>
              </w:rPr>
              <w:t xml:space="preserve"> – Present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2"/>
                <w:szCs w:val="22"/>
                <w:u w:val="none"/>
                <w:lang w:val="en-US" w:eastAsia="en-US" w:bidi="ar-SA"/>
              </w:rPr>
              <w:t>Avrioc Technologies</w:t>
            </w:r>
            <w:r>
              <w:rPr>
                <w:rFonts w:ascii="Poppins" w:hAnsi="Poppins"/>
                <w:b/>
                <w:bCs/>
                <w:sz w:val="22"/>
                <w:szCs w:val="22"/>
                <w:u w:val="none"/>
                <w:lang w:val="en-US" w:eastAsia="en-US" w:bidi="ar-SA"/>
              </w:rPr>
              <w:t xml:space="preserve"> –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2"/>
                <w:szCs w:val="22"/>
                <w:u w:val="none"/>
                <w:lang w:val="en-US" w:eastAsia="en-US" w:bidi="ar-SA"/>
              </w:rPr>
              <w:t>Abu Dhabi – UAE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u w:val="none"/>
                <w:lang w:val="en-US" w:eastAsia="en-US" w:bidi="ar-SA"/>
              </w:rPr>
              <w:t>Architect scalable, high-performance solutions using TypeScript, React.js, Nest.js, and AWS.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u w:val="none"/>
                <w:lang w:val="en-US" w:eastAsia="en-US" w:bidi="ar-SA"/>
              </w:rPr>
              <w:t>Lead and mentor development teams, fostering best practices and technical excellence.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u w:val="none"/>
                <w:lang w:val="en-US" w:eastAsia="en-US" w:bidi="ar-SA"/>
              </w:rPr>
              <w:t>Design and optimize AWS services (Lambda, EC2, RDS, S3, ECS, Route 53, SQS, CloudFront, Load Balancers, Global Accelerator) for performance and cost efficiency.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u w:val="none"/>
                <w:lang w:val="en-US" w:eastAsia="en-US" w:bidi="ar-SA"/>
              </w:rPr>
              <w:t>Collaborate closely with stakeholders to translate business needs into effective technical solutions, and coordinate with DevOps for seamless deployments.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u w:val="none"/>
                <w:lang w:val="en-US" w:eastAsia="en-US" w:bidi="ar-SA"/>
              </w:rPr>
              <w:t>Ensure application performance, security, and compliance through regular audits and proactive optimizations.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u w:val="none"/>
                <w:lang w:val="en-US" w:eastAsia="en-US" w:bidi="ar-SA"/>
              </w:rPr>
              <w:t xml:space="preserve">Senior Software Engineer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- </w:t>
            </w:r>
            <w:r>
              <w:rPr>
                <w:rFonts w:ascii="Poppins" w:hAnsi="Poppins"/>
                <w:b/>
                <w:bCs/>
                <w:sz w:val="24"/>
                <w:szCs w:val="24"/>
                <w:u w:val="none"/>
                <w:lang w:val="en-US" w:eastAsia="en-US" w:bidi="ar-SA"/>
              </w:rPr>
              <w:t xml:space="preserve"> Freelancer  05/2023 –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>05/2024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Fiverr – Sharjah – UAE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Architected a full-stack solution to automate end-to-end tailoring business operations including orders, customization, payments, and customer integration.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Built scalable, microservice-based backend with TypeScript, Node.js, PostgreSQL, RabbitMQ, and AWS.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Developed performant frontends using React.js, Micro Frontends, SCSS, MUI, and Storybook.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Practiced TDD with Jest &amp; Cypress; automated CI/CD with GitHub Actions.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Delivered a resilient and efficient system with strong emphasis on performance, maintainability, and user experience.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i w:val="false"/>
                <w:caps w:val="false"/>
                <w:smallCaps w:val="false"/>
                <w:color w:val="FFFFFF"/>
                <w:spacing w:val="0"/>
                <w:sz w:val="26"/>
                <w:szCs w:val="26"/>
                <w:u w:val="single"/>
                <w:lang w:val="en-US" w:eastAsia="en-US" w:bidi="ar-SA"/>
              </w:rPr>
              <w:t>/2023 – Present Personal Project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Senior Software Architect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>-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 | 01/2022 – 02/2023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GetBee LLC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UAE, Dubai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  <w:t>Led architecture and development of scalable features across the stack, including frontend visualization tools and backend integrations.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  <w:t>Built reusable components and contributed to design system adoption, improving delivery team velocity.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  <w:t>Defined KPIs and engineering metrics to drive continuous improvement and execution clarity.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  <w:t>Partnered with cross-functional teams to deliver maintainable solutions aligned with UX and product goals.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spacing w:val="0"/>
                <w:sz w:val="15"/>
                <w:szCs w:val="20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i w:val="false"/>
                <w:caps w:val="false"/>
                <w:smallCaps w:val="false"/>
                <w:spacing w:val="0"/>
                <w:sz w:val="15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Senior Software Architect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-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| 04/2019 – 12/2021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>Wealthface LLC, Dubai, UAE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Led end-to-end architecture and development of scalable investment platform features using PHP, Node.js, and React.js.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Collaborated closely with leadership and product teams to align technical execution with evolving business goals.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Oversaw cloud infrastructure and optimization efforts on AWS, ensuring system reliability and performance under growth.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Actively mentored engineers and enforced clean code, testing, and documentation standards across teams.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" w:cstheme="minorBidi" w:eastAsiaTheme="minorEastAsia"/>
                <w:color w:val="auto"/>
                <w:kern w:val="0"/>
              </w:rPr>
            </w:pPr>
            <w:r>
              <w:rPr>
                <w:rFonts w:eastAsia="" w:cs="" w:cstheme="minorBidi" w:eastAsiaTheme="minorEastAsia"/>
                <w:color w:val="auto"/>
                <w:kern w:val="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</w:rPr>
              <w:t>Software Engineer | 12/2017 – 01/2019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Toptal, Abu Dhabi, UAE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Developed full-stack applications using Node.js, React.js, Redux, and MongoDB, deployed on cloud-based infrastructure.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Designed RESTful APIs and contributed to foundational infrastructure and automation.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Designed, implemented, and used RESTful web services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 xml:space="preserve">Supported DevOps practices by managing environments using NVM, NPM, and </w:t>
            </w:r>
            <w:r>
              <w:rPr>
                <w:rFonts w:eastAsia="" w:cs="" w:ascii="Poppins" w:hAnsi="Poppins" w:cstheme="minorBidi" w:eastAsiaTheme="minorEastAsia"/>
                <w:color w:val="auto"/>
                <w:kern w:val="0"/>
                <w:sz w:val="22"/>
                <w:szCs w:val="22"/>
                <w:lang w:val="en-US" w:eastAsia="en-US" w:bidi="ar-SA"/>
              </w:rPr>
              <w:t>MERN</w:t>
            </w: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 xml:space="preserve"> stack configurations.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720" w:hanging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Emphasis"/>
                <w:rFonts w:ascii="Poppins" w:hAnsi="Poppins"/>
                <w:sz w:val="24"/>
                <w:szCs w:val="24"/>
                <w:lang w:val="en-US" w:eastAsia="en-US" w:bidi="ar-SA"/>
              </w:rPr>
              <w:t>Freelance &amp; Self-Development</w:t>
            </w:r>
            <w:r>
              <w:rPr>
                <w:rFonts w:ascii="Poppins" w:hAnsi="Poppins"/>
                <w:b/>
                <w:sz w:val="24"/>
                <w:szCs w:val="24"/>
                <w:lang w:val="en-US" w:eastAsia="en-US" w:bidi="ar-SA"/>
              </w:rPr>
              <w:t xml:space="preserve"> | 07/2016 – 11/2017</w:t>
              <w:br/>
            </w:r>
            <w:r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  <w:t>Focused on personal projects and skill development in preparation for future opportunities.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  <w:t xml:space="preserve">Senior Backend Developer |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07</w:t>
            </w:r>
            <w:r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  <w:t>/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2013</w:t>
            </w:r>
            <w:r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  <w:t xml:space="preserve"> – 06/2016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Crossover Pvt. Ltd, Kathmandu, Nepal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Consulted regularly with customers on project status, proposals, and technical issues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Transformed existing software to correct errors, upgrade interfaces, and improve efficiency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Collaborated diligently with other IT team members to plan, design, and develop smart solutions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eastAsia="en-US" w:bidi="ar-SA"/>
              </w:rPr>
              <w:t xml:space="preserve">Backend Engineer </w:t>
            </w:r>
            <w:r>
              <w:rPr>
                <w:rFonts w:ascii="Poppins" w:hAnsi="Poppins"/>
                <w:b/>
                <w:bCs/>
                <w:sz w:val="24"/>
                <w:szCs w:val="24"/>
                <w:lang w:eastAsia="en-US" w:bidi="ar-SA"/>
              </w:rPr>
              <w:t>02/2011 – 03/2013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Uniweb Technologies Pvt. Ltd, Kathmandu, Nepal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uppressAutoHyphens w:val="true"/>
              <w:spacing w:lineRule="auto" w:line="240" w:before="0" w:after="0"/>
              <w:jc w:val="both"/>
              <w:rPr>
                <w:rFonts w:ascii="Poppins" w:hAnsi="Poppins"/>
                <w:lang w:val="en-US" w:eastAsia="en-US" w:bidi="ar-SA"/>
              </w:rPr>
            </w:pPr>
            <w:r>
              <w:rPr>
                <w:rFonts w:ascii="Poppins" w:hAnsi="Poppins"/>
                <w:lang w:val="en-US" w:eastAsia="en-US" w:bidi="ar-SA"/>
              </w:rPr>
              <w:t>Lead and mentor a team of backend developers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lang w:val="en-US" w:eastAsia="en-US" w:bidi="ar-SA"/>
              </w:rPr>
            </w:pPr>
            <w:r>
              <w:rPr>
                <w:rFonts w:ascii="Poppins" w:hAnsi="Poppins"/>
                <w:lang w:val="en-US" w:eastAsia="en-US" w:bidi="ar-SA"/>
              </w:rPr>
              <w:t>Design and develop scalable and reliable backend systems and APIs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lang w:val="en-US" w:eastAsia="en-US" w:bidi="ar-SA"/>
              </w:rPr>
            </w:pPr>
            <w:r>
              <w:rPr>
                <w:rFonts w:ascii="Poppins" w:hAnsi="Poppins"/>
                <w:lang w:val="en-US" w:eastAsia="en-US" w:bidi="ar-SA"/>
              </w:rPr>
              <w:t>Collaborate with cross-functional teams to deliver optimal solutions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lang w:val="en-US" w:eastAsia="en-US" w:bidi="ar-SA"/>
              </w:rPr>
            </w:pPr>
            <w:r>
              <w:rPr>
                <w:rFonts w:ascii="Poppins" w:hAnsi="Poppins"/>
                <w:lang w:val="en-US" w:eastAsia="en-US" w:bidi="ar-SA"/>
              </w:rPr>
              <w:t>Architect and optimize databases for efficient data storage and retrieval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720" w:hanging="0"/>
              <w:jc w:val="left"/>
              <w:rPr>
                <w:rFonts w:ascii="Poppins" w:hAnsi="Poppins"/>
                <w:lang w:val="en-US" w:eastAsia="en-US" w:bidi="ar-SA"/>
              </w:rPr>
            </w:pPr>
            <w:r>
              <w:rPr>
                <w:rFonts w:ascii="Poppins" w:hAnsi="Poppins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Technical Sales Engineer |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>04/2009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 – 12/2010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  <w:t>Thakur International, Kathmandu, Nepal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  <w:t>Managed pre-sales and post-sales technical solutions, supporting customer requirements and coordinating with sales teams.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8"/>
                <w:szCs w:val="28"/>
                <w:u w:val="single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8"/>
                <w:szCs w:val="28"/>
                <w:u w:val="singl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Technical Sales Engineer | 03/2006 to 01/2009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 w:val="false"/>
                <w:color w:val="auto"/>
                <w:kern w:val="0"/>
                <w:sz w:val="22"/>
                <w:szCs w:val="22"/>
                <w:lang w:val="en-US" w:eastAsia="en-US" w:bidi="ar-SA"/>
              </w:rPr>
              <w:t>Ncell Pvt. Ltd, Kathmandu, Nepal</w:t>
            </w:r>
          </w:p>
          <w:p>
            <w:pPr>
              <w:pStyle w:val="Normal"/>
              <w:widowControl w:val="false"/>
              <w:numPr>
                <w:ilvl w:val="0"/>
                <w:numId w:val="13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 w:val="false"/>
                <w:color w:val="auto"/>
                <w:kern w:val="0"/>
                <w:sz w:val="22"/>
                <w:szCs w:val="22"/>
                <w:lang w:val="en-US" w:eastAsia="en-US" w:bidi="ar-SA"/>
              </w:rPr>
              <w:t>Provided technical support and training to sales engineers, enhancing customer engagement and product adoption.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8"/>
                <w:szCs w:val="28"/>
                <w:u w:val="single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8"/>
                <w:szCs w:val="28"/>
                <w:u w:val="singl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u w:val="single"/>
                <w:lang w:val="en-US" w:eastAsia="en-US" w:bidi="ar-SA"/>
              </w:rPr>
              <w:t>Education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  <w:t>Bachelor's Degree in Business Study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  <w:t>Tribhuvan University, Institute of Medicine – 2008 – 2014 Kathmandu, Nepal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Emphasis"/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  <w:t>Vocational education in Computer Science and Software Engineering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Style w:val="StrongEmphasis"/>
                <w:rFonts w:ascii="Poppins" w:hAnsi="Poppins"/>
                <w:b w:val="false"/>
                <w:b w:val="false"/>
                <w:bCs w:val="false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lang w:val="en-US" w:eastAsia="en-US" w:bidi="ar-SA"/>
              </w:rPr>
            </w:pPr>
            <w:r>
              <w:rPr>
                <w:b w:val="false"/>
                <w:bCs w:val="fals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u w:val="single"/>
                <w:lang w:val="en-US" w:eastAsia="en-US" w:bidi="ar-SA"/>
              </w:rPr>
              <w:t>Languages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English: Fluent Speaking, Writing, and Listening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Norwegian: Fluent Speaking, Writing, and Listening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Nepali: Fluent Speaking, Writing, and Listening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8"/>
                <w:szCs w:val="28"/>
                <w:u w:val="single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8"/>
                <w:szCs w:val="28"/>
                <w:u w:val="singl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u w:val="single"/>
                <w:lang w:val="en-US" w:eastAsia="en-US" w:bidi="ar-SA"/>
              </w:rPr>
              <w:t>References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sz w:val="24"/>
                <w:szCs w:val="24"/>
                <w:lang w:val="en-US" w:eastAsia="en-US" w:bidi="ar-SA"/>
              </w:rPr>
              <w:t>Available upon request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single"/>
                <w:lang w:val="en-US" w:eastAsia="en-US" w:bidi="ar-SA"/>
              </w:rPr>
              <w:t>Driving License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color w:val="auto"/>
                <w:kern w:val="0"/>
                <w:sz w:val="24"/>
                <w:szCs w:val="24"/>
                <w:lang w:val="en-US" w:eastAsia="en-US" w:bidi="ar-SA"/>
              </w:rPr>
              <w:t>UAE</w:t>
            </w:r>
          </w:p>
        </w:tc>
      </w:tr>
    </w:tbl>
    <w:p>
      <w:pPr>
        <w:pStyle w:val="Normal"/>
        <w:widowControl w:val="false"/>
        <w:suppressAutoHyphens w:val="true"/>
        <w:spacing w:lineRule="auto" w:line="240" w:before="0" w:after="0"/>
        <w:rPr>
          <w:rFonts w:ascii="Poppins" w:hAnsi="Poppins"/>
        </w:rPr>
      </w:pPr>
      <w:r>
        <w:rPr/>
      </w:r>
    </w:p>
    <w:sectPr>
      <w:type w:val="nextPage"/>
      <w:pgSz w:w="11906" w:h="16838"/>
      <w:pgMar w:left="374" w:right="340" w:header="0" w:top="238" w:footer="0" w:bottom="567" w:gutter="0"/>
      <w:pgNumType w:fmt="decimal"/>
      <w:formProt w:val="false"/>
      <w:textDirection w:val="lrTb"/>
      <w:docGrid w:type="default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 Black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oppins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56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1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a1e06"/>
    <w:pPr>
      <w:widowControl/>
      <w:suppressAutoHyphens w:val="true"/>
      <w:bidi w:val="0"/>
      <w:spacing w:lineRule="auto" w:line="276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l-PL" w:eastAsia="en-US" w:bidi="ar-SA"/>
    </w:rPr>
  </w:style>
  <w:style w:type="paragraph" w:styleId="Heading1">
    <w:name w:val="Heading 1"/>
    <w:basedOn w:val="Normal"/>
    <w:link w:val="Nagwek1Znak"/>
    <w:uiPriority w:val="9"/>
    <w:qFormat/>
    <w:rsid w:val="005a1e06"/>
    <w:pPr>
      <w:keepNext w:val="true"/>
      <w:keepLines/>
      <w:pBdr>
        <w:bottom w:val="single" w:sz="4" w:space="2" w:color="ED7D31"/>
      </w:pBdr>
      <w:spacing w:lineRule="auto" w:line="240" w:before="360" w:after="120"/>
      <w:outlineLvl w:val="0"/>
    </w:pPr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40"/>
      <w:szCs w:val="40"/>
    </w:rPr>
  </w:style>
  <w:style w:type="paragraph" w:styleId="Heading2">
    <w:name w:val="Heading 2"/>
    <w:basedOn w:val="Normal"/>
    <w:link w:val="Nagwek2Znak"/>
    <w:uiPriority w:val="9"/>
    <w:unhideWhenUsed/>
    <w:qFormat/>
    <w:rsid w:val="005a1e06"/>
    <w:pPr>
      <w:keepNext w:val="true"/>
      <w:keepLines/>
      <w:spacing w:lineRule="auto" w:line="240" w:before="12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ED7D31" w:themeColor="accent2"/>
      <w:sz w:val="36"/>
      <w:szCs w:val="36"/>
    </w:rPr>
  </w:style>
  <w:style w:type="paragraph" w:styleId="Heading3">
    <w:name w:val="Heading 3"/>
    <w:basedOn w:val="Normal"/>
    <w:link w:val="Nagwek3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C45911" w:themeColor="accent2" w:themeShade="bf"/>
      <w:sz w:val="32"/>
      <w:szCs w:val="32"/>
    </w:rPr>
  </w:style>
  <w:style w:type="paragraph" w:styleId="Heading4">
    <w:name w:val="Heading 4"/>
    <w:basedOn w:val="Normal"/>
    <w:link w:val="Nagwek4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link w:val="Nagwek5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C45911" w:themeColor="accent2" w:themeShade="bf"/>
      <w:sz w:val="24"/>
      <w:szCs w:val="24"/>
    </w:rPr>
  </w:style>
  <w:style w:type="paragraph" w:styleId="Heading6">
    <w:name w:val="Heading 6"/>
    <w:basedOn w:val="Normal"/>
    <w:link w:val="Nagwek6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link w:val="Nagwek7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6"/>
    </w:pPr>
    <w:rPr>
      <w:rFonts w:ascii="Calibri Light" w:hAnsi="Calibri Light" w:eastAsia="" w:cs="" w:asciiTheme="majorHAnsi" w:cstheme="majorBidi" w:eastAsiaTheme="majorEastAsia" w:hAnsiTheme="majorHAns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link w:val="Nagwek8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833C0B" w:themeColor="accent2" w:themeShade="80"/>
      <w:sz w:val="22"/>
      <w:szCs w:val="22"/>
    </w:rPr>
  </w:style>
  <w:style w:type="paragraph" w:styleId="Heading9">
    <w:name w:val="Heading 9"/>
    <w:basedOn w:val="Normal"/>
    <w:link w:val="Nagwek9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833C0B" w:themeColor="accent2" w:themeShade="80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ytuZnak" w:customStyle="1">
    <w:name w:val="Tytuł Znak"/>
    <w:basedOn w:val="DefaultParagraphFont"/>
    <w:uiPriority w:val="10"/>
    <w:qFormat/>
    <w:rsid w:val="005a1e06"/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96"/>
      <w:szCs w:val="96"/>
    </w:rPr>
  </w:style>
  <w:style w:type="character" w:styleId="Nagwek1Znak" w:customStyle="1">
    <w:name w:val="Nagłówek 1 Znak"/>
    <w:basedOn w:val="DefaultParagraphFont"/>
    <w:uiPriority w:val="9"/>
    <w:qFormat/>
    <w:rsid w:val="005a1e06"/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40"/>
      <w:szCs w:val="40"/>
    </w:rPr>
  </w:style>
  <w:style w:type="character" w:styleId="Nagwek2Znak" w:customStyle="1">
    <w:name w:val="Nagłówek 2 Znak"/>
    <w:basedOn w:val="DefaultParagraphFont"/>
    <w:uiPriority w:val="9"/>
    <w:qFormat/>
    <w:rsid w:val="005a1e06"/>
    <w:rPr>
      <w:rFonts w:ascii="Calibri Light" w:hAnsi="Calibri Light" w:eastAsia="" w:cs="" w:asciiTheme="majorHAnsi" w:cstheme="majorBidi" w:eastAsiaTheme="majorEastAsia" w:hAnsiTheme="majorHAnsi"/>
      <w:color w:val="ED7D31" w:themeColor="accent2"/>
      <w:sz w:val="36"/>
      <w:szCs w:val="36"/>
    </w:rPr>
  </w:style>
  <w:style w:type="character" w:styleId="Nagwek3Znak" w:customStyle="1">
    <w:name w:val="Nagłówek 3 Znak"/>
    <w:basedOn w:val="DefaultParagraphFont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color w:val="C45911" w:themeColor="accent2" w:themeShade="bf"/>
      <w:sz w:val="32"/>
      <w:szCs w:val="32"/>
    </w:rPr>
  </w:style>
  <w:style w:type="character" w:styleId="Nagwek4Znak" w:customStyle="1">
    <w:name w:val="Nagłówek 4 Znak"/>
    <w:basedOn w:val="DefaultParagraphFont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i/>
      <w:iCs/>
      <w:color w:val="833C0B" w:themeColor="accent2" w:themeShade="80"/>
      <w:sz w:val="28"/>
      <w:szCs w:val="28"/>
    </w:rPr>
  </w:style>
  <w:style w:type="character" w:styleId="Nagwek5Znak" w:customStyle="1">
    <w:name w:val="Nagłówek 5 Znak"/>
    <w:basedOn w:val="DefaultParagraphFont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color w:val="C45911" w:themeColor="accent2" w:themeShade="bf"/>
      <w:sz w:val="24"/>
      <w:szCs w:val="24"/>
    </w:rPr>
  </w:style>
  <w:style w:type="character" w:styleId="Nagwek6Znak" w:customStyle="1">
    <w:name w:val="Nagłówek 6 Znak"/>
    <w:basedOn w:val="DefaultParagraphFont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i/>
      <w:iCs/>
      <w:color w:val="833C0B" w:themeColor="accent2" w:themeShade="80"/>
      <w:sz w:val="24"/>
      <w:szCs w:val="24"/>
    </w:rPr>
  </w:style>
  <w:style w:type="character" w:styleId="Nagwek7Znak" w:customStyle="1">
    <w:name w:val="Nagłówek 7 Znak"/>
    <w:basedOn w:val="DefaultParagraphFont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b/>
      <w:bCs/>
      <w:color w:val="833C0B" w:themeColor="accent2" w:themeShade="80"/>
      <w:sz w:val="22"/>
      <w:szCs w:val="22"/>
    </w:rPr>
  </w:style>
  <w:style w:type="character" w:styleId="Nagwek8Znak" w:customStyle="1">
    <w:name w:val="Nagłówek 8 Znak"/>
    <w:basedOn w:val="DefaultParagraphFont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color w:val="833C0B" w:themeColor="accent2" w:themeShade="80"/>
      <w:sz w:val="22"/>
      <w:szCs w:val="22"/>
    </w:rPr>
  </w:style>
  <w:style w:type="character" w:styleId="Nagwek9Znak" w:customStyle="1">
    <w:name w:val="Nagłówek 9 Znak"/>
    <w:basedOn w:val="DefaultParagraphFont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i/>
      <w:iCs/>
      <w:color w:val="833C0B" w:themeColor="accent2" w:themeShade="80"/>
      <w:sz w:val="22"/>
      <w:szCs w:val="22"/>
    </w:rPr>
  </w:style>
  <w:style w:type="character" w:styleId="PodtytuZnak" w:customStyle="1">
    <w:name w:val="Podtytuł Znak"/>
    <w:basedOn w:val="DefaultParagraphFont"/>
    <w:uiPriority w:val="11"/>
    <w:qFormat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Trykk">
    <w:name w:val="Trykk"/>
    <w:basedOn w:val="DefaultParagraphFont"/>
    <w:uiPriority w:val="20"/>
    <w:qFormat/>
    <w:rsid w:val="005a1e06"/>
    <w:rPr>
      <w:i/>
      <w:iCs/>
      <w:color w:val="000000" w:themeColor="text1"/>
    </w:rPr>
  </w:style>
  <w:style w:type="character" w:styleId="CytatZnak" w:customStyle="1">
    <w:name w:val="Cytat Znak"/>
    <w:basedOn w:val="DefaultParagraphFont"/>
    <w:uiPriority w:val="29"/>
    <w:qFormat/>
    <w:rsid w:val="005a1e06"/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24"/>
      <w:szCs w:val="24"/>
    </w:rPr>
  </w:style>
  <w:style w:type="character" w:styleId="CytatintensywnyZnak" w:customStyle="1">
    <w:name w:val="Cytat intensywny Znak"/>
    <w:basedOn w:val="DefaultParagraphFont"/>
    <w:uiPriority w:val="30"/>
    <w:qFormat/>
    <w:rsid w:val="005a1e06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false"/>
      <w:smallCaps w:val="false"/>
      <w:strike w:val="false"/>
      <w:dstrike w:val="false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smallCaps/>
      <w:color w:val="404040" w:themeColor="text1" w:themeTint="bf"/>
      <w:spacing w:val="0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smallCaps/>
      <w:spacing w:val="0"/>
    </w:rPr>
  </w:style>
  <w:style w:type="character" w:styleId="Internettlenke">
    <w:name w:val="Internett-lenke"/>
    <w:basedOn w:val="DefaultParagraphFont"/>
    <w:uiPriority w:val="99"/>
    <w:unhideWhenUsed/>
    <w:qFormat/>
    <w:rsid w:val="00d55b17"/>
    <w:rPr>
      <w:color w:val="0563C1" w:themeColor="hyperlink"/>
      <w:u w:val="single"/>
    </w:rPr>
  </w:style>
  <w:style w:type="character" w:styleId="Styl1Znak" w:customStyle="1">
    <w:name w:val="Styl1 Znak"/>
    <w:basedOn w:val="Nagwek1Znak"/>
    <w:link w:val="Styl1"/>
    <w:qFormat/>
    <w:rsid w:val="008325be"/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40"/>
      <w:szCs w:val="40"/>
    </w:rPr>
  </w:style>
  <w:style w:type="character" w:styleId="StylMainZnak" w:customStyle="1">
    <w:name w:val="Styl_Main Znak"/>
    <w:basedOn w:val="Nagwek1Znak"/>
    <w:link w:val="StylMain"/>
    <w:qFormat/>
    <w:rsid w:val="00515001"/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40"/>
      <w:szCs w:val="40"/>
    </w:rPr>
  </w:style>
  <w:style w:type="character" w:styleId="Styl88Znak" w:customStyle="1">
    <w:name w:val="Styl88 Znak"/>
    <w:basedOn w:val="Styl1Znak"/>
    <w:link w:val="Styl88"/>
    <w:qFormat/>
    <w:rsid w:val="00f75bde"/>
    <w:rPr>
      <w:rFonts w:ascii="Arial Black" w:hAnsi="Arial Black" w:eastAsia="" w:cs="" w:cstheme="majorBidi" w:eastAsiaTheme="majorEastAsia"/>
      <w:color w:val="262626" w:themeColor="text1" w:themeTint="d9"/>
      <w:sz w:val="32"/>
      <w:szCs w:val="40"/>
      <w:lang w:val="en-US"/>
    </w:rPr>
  </w:style>
  <w:style w:type="character" w:styleId="Punkttegn">
    <w:name w:val="Punkttegn"/>
    <w:qFormat/>
    <w:rPr>
      <w:rFonts w:ascii="OpenSymbol" w:hAnsi="OpenSymbol" w:eastAsia="OpenSymbol" w:cs="OpenSymbol"/>
    </w:rPr>
  </w:style>
  <w:style w:type="character" w:styleId="BesktInternettlenke">
    <w:name w:val="Besøkt Internett-lenke"/>
    <w:qFormat/>
    <w:rPr>
      <w:color w:val="800000"/>
      <w:u w:val="single"/>
      <w:lang w:val="zxx" w:eastAsia="zxx" w:bidi="zxx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rsid w:val="005a1e06"/>
    <w:pPr>
      <w:spacing w:lineRule="auto" w:line="240"/>
    </w:pPr>
    <w:rPr>
      <w:b/>
      <w:bCs/>
      <w:color w:val="404040" w:themeColor="text1" w:themeTint="bf"/>
      <w:sz w:val="16"/>
      <w:szCs w:val="16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Overskrift">
    <w:name w:val="Overskrift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Register">
    <w:name w:val="Register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ytuZnak"/>
    <w:uiPriority w:val="10"/>
    <w:qFormat/>
    <w:rsid w:val="005a1e0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96"/>
      <w:szCs w:val="96"/>
    </w:rPr>
  </w:style>
  <w:style w:type="paragraph" w:styleId="Subtitle">
    <w:name w:val="Subtitle"/>
    <w:basedOn w:val="Normal"/>
    <w:link w:val="PodtytuZnak"/>
    <w:uiPriority w:val="11"/>
    <w:qFormat/>
    <w:rsid w:val="005a1e06"/>
    <w:pPr>
      <w:spacing w:before="0" w:after="240"/>
    </w:pPr>
    <w:rPr>
      <w:caps/>
      <w:color w:val="404040" w:themeColor="text1" w:themeTint="bf"/>
      <w:spacing w:val="20"/>
      <w:sz w:val="28"/>
      <w:szCs w:val="28"/>
    </w:rPr>
  </w:style>
  <w:style w:type="paragraph" w:styleId="NoSpacing">
    <w:name w:val="No Spacing"/>
    <w:uiPriority w:val="1"/>
    <w:qFormat/>
    <w:rsid w:val="005a1e06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l-PL" w:eastAsia="en-US" w:bidi="ar-SA"/>
    </w:rPr>
  </w:style>
  <w:style w:type="paragraph" w:styleId="Quote">
    <w:name w:val="Quote"/>
    <w:basedOn w:val="Normal"/>
    <w:link w:val="CytatZnak"/>
    <w:uiPriority w:val="29"/>
    <w:qFormat/>
    <w:rsid w:val="005a1e06"/>
    <w:pPr>
      <w:spacing w:before="160" w:after="160"/>
      <w:ind w:left="720" w:right="720" w:hanging="0"/>
      <w:jc w:val="center"/>
    </w:pPr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24"/>
      <w:szCs w:val="24"/>
    </w:rPr>
  </w:style>
  <w:style w:type="paragraph" w:styleId="IntenseQuote">
    <w:name w:val="Intense Quote"/>
    <w:basedOn w:val="Normal"/>
    <w:link w:val="CytatintensywnyZnak"/>
    <w:uiPriority w:val="30"/>
    <w:qFormat/>
    <w:rsid w:val="005a1e06"/>
    <w:pPr>
      <w:pBdr>
        <w:top w:val="single" w:sz="24" w:space="4" w:color="ED7D31"/>
      </w:pBdr>
      <w:spacing w:lineRule="auto" w:line="240" w:before="240" w:after="240"/>
      <w:ind w:left="936" w:right="936" w:hanging="0"/>
      <w:jc w:val="center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uiPriority w:val="39"/>
    <w:semiHidden/>
    <w:unhideWhenUsed/>
    <w:qFormat/>
    <w:rsid w:val="005a1e06"/>
    <w:pPr/>
    <w:rPr/>
  </w:style>
  <w:style w:type="paragraph" w:styleId="Styl1" w:customStyle="1">
    <w:name w:val="Styl1"/>
    <w:basedOn w:val="Heading1"/>
    <w:link w:val="Styl1Znak"/>
    <w:qFormat/>
    <w:rsid w:val="008325be"/>
    <w:pPr/>
    <w:rPr/>
  </w:style>
  <w:style w:type="paragraph" w:styleId="StylMain" w:customStyle="1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styleId="Styl88" w:customStyle="1">
    <w:name w:val="Styl88"/>
    <w:basedOn w:val="Styl1"/>
    <w:link w:val="Styl88Znak"/>
    <w:qFormat/>
    <w:rsid w:val="00f75bde"/>
    <w:pPr>
      <w:pBdr>
        <w:bottom w:val="single" w:sz="4" w:space="2" w:color="7F7F7F"/>
      </w:pBdr>
    </w:pPr>
    <w:rPr>
      <w:rFonts w:ascii="Arial Black" w:hAnsi="Arial Black"/>
      <w:sz w:val="32"/>
      <w:lang w:val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560"/>
        <w:tab w:val="center" w:pos="5613" w:leader="none"/>
        <w:tab w:val="right" w:pos="11226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560"/>
        <w:tab w:val="center" w:pos="5613" w:leader="none"/>
        <w:tab w:val="right" w:pos="11226" w:leader="none"/>
      </w:tabs>
    </w:pPr>
    <w:rPr/>
  </w:style>
  <w:style w:type="paragraph" w:styleId="BlockQuotation">
    <w:name w:val="Block Quotation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d158a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bharat-shah-3150b478/" TargetMode="External"/><Relationship Id="rId3" Type="http://schemas.openxmlformats.org/officeDocument/2006/relationships/hyperlink" Target="https://github.com/b-limitless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6F9D8-6410-41D3-92F6-5F910DD5B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72485</TotalTime>
  <Application>LibreOffice/7.0.3.1$MacOSX_X86_64 LibreOffice_project/d7547858d014d4cf69878db179d326fc3483e082</Application>
  <Pages>4</Pages>
  <Words>941</Words>
  <Characters>6352</Characters>
  <CharactersWithSpaces>7200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2019-05-05T16:16:00Z</dcterms:created>
  <dc:creator>Turbo</dc:creator>
  <dc:description/>
  <dc:language>nb-NO</dc:language>
  <cp:lastModifiedBy/>
  <cp:lastPrinted>2025-08-13T18:52:56Z</cp:lastPrinted>
  <dcterms:modified xsi:type="dcterms:W3CDTF">2025-09-06T20:11:46Z</dcterms:modified>
  <cp:revision>283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