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683B0" w14:textId="77777777" w:rsidR="00DA614C" w:rsidRPr="00C07348" w:rsidRDefault="00000000">
      <w:pPr>
        <w:pStyle w:val="Heading3"/>
        <w:spacing w:before="360" w:after="120" w:line="276" w:lineRule="auto"/>
        <w:contextualSpacing/>
        <w:jc w:val="center"/>
        <w:rPr>
          <w:lang w:val="en-US"/>
        </w:rPr>
      </w:pPr>
      <w:r w:rsidRPr="00C07348">
        <w:rPr>
          <w:rStyle w:val="StrongEmphasis"/>
          <w:rFonts w:ascii="Poppins" w:hAnsi="Poppins"/>
          <w:color w:val="333333"/>
          <w:lang w:val="en-US"/>
        </w:rPr>
        <w:t>Bharat Shah</w:t>
      </w:r>
    </w:p>
    <w:p w14:paraId="5F66E0A9" w14:textId="77777777" w:rsidR="00DA614C" w:rsidRPr="00C07348" w:rsidRDefault="00000000">
      <w:pPr>
        <w:pStyle w:val="BodyText"/>
        <w:jc w:val="center"/>
        <w:rPr>
          <w:lang w:val="en-US"/>
        </w:rPr>
      </w:pPr>
      <w:r w:rsidRPr="00C07348">
        <w:rPr>
          <w:rStyle w:val="StrongEmphasis"/>
          <w:rFonts w:ascii="Poppins" w:hAnsi="Poppins"/>
          <w:sz w:val="22"/>
          <w:szCs w:val="22"/>
          <w:lang w:val="en-US"/>
        </w:rPr>
        <w:t>Location:</w:t>
      </w:r>
      <w:r w:rsidRPr="00C07348">
        <w:rPr>
          <w:rFonts w:ascii="Poppins" w:hAnsi="Poppins"/>
          <w:sz w:val="22"/>
          <w:szCs w:val="22"/>
          <w:lang w:val="en-US"/>
        </w:rPr>
        <w:t xml:space="preserve"> Abu Dhabi, UAE (Resident) | </w:t>
      </w:r>
      <w:r w:rsidRPr="00C07348">
        <w:rPr>
          <w:rStyle w:val="StrongEmphasis"/>
          <w:rFonts w:ascii="Poppins" w:hAnsi="Poppins"/>
          <w:sz w:val="22"/>
          <w:szCs w:val="22"/>
          <w:lang w:val="en-US"/>
        </w:rPr>
        <w:t>Phone:</w:t>
      </w:r>
      <w:r w:rsidRPr="00C07348">
        <w:rPr>
          <w:rFonts w:ascii="Poppins" w:hAnsi="Poppins"/>
          <w:sz w:val="22"/>
          <w:szCs w:val="22"/>
          <w:lang w:val="en-US"/>
        </w:rPr>
        <w:t xml:space="preserve"> +971 565 973 854</w:t>
      </w:r>
      <w:r w:rsidRPr="00C07348">
        <w:rPr>
          <w:rFonts w:ascii="Poppins" w:hAnsi="Poppins"/>
          <w:sz w:val="22"/>
          <w:szCs w:val="22"/>
          <w:lang w:val="en-US"/>
        </w:rPr>
        <w:br/>
      </w:r>
      <w:r w:rsidRPr="00C07348">
        <w:rPr>
          <w:rStyle w:val="StrongEmphasis"/>
          <w:rFonts w:ascii="Poppins" w:hAnsi="Poppins"/>
          <w:sz w:val="22"/>
          <w:szCs w:val="22"/>
          <w:lang w:val="en-US"/>
        </w:rPr>
        <w:t>Email:</w:t>
      </w:r>
      <w:r w:rsidRPr="00C07348">
        <w:rPr>
          <w:rFonts w:ascii="Poppins" w:hAnsi="Poppins"/>
          <w:sz w:val="22"/>
          <w:szCs w:val="22"/>
          <w:lang w:val="en-US"/>
        </w:rPr>
        <w:t xml:space="preserve"> bharatrose1@gmail.com | </w:t>
      </w:r>
      <w:r w:rsidRPr="00C07348">
        <w:rPr>
          <w:rStyle w:val="StrongEmphasis"/>
          <w:rFonts w:ascii="Poppins" w:hAnsi="Poppins"/>
          <w:sz w:val="22"/>
          <w:szCs w:val="22"/>
          <w:lang w:val="en-US"/>
        </w:rPr>
        <w:t>LinkedIn:</w:t>
      </w:r>
      <w:r w:rsidRPr="00C07348">
        <w:rPr>
          <w:rFonts w:ascii="Poppins" w:hAnsi="Poppins"/>
          <w:sz w:val="22"/>
          <w:szCs w:val="22"/>
          <w:lang w:val="en-US"/>
        </w:rPr>
        <w:t xml:space="preserve"> </w:t>
      </w:r>
      <w:hyperlink r:id="rId6" w:tgtFrame="_new">
        <w:r w:rsidRPr="00C07348">
          <w:rPr>
            <w:rStyle w:val="Hyperlink"/>
            <w:rFonts w:ascii="Poppins" w:hAnsi="Poppins"/>
            <w:sz w:val="22"/>
            <w:szCs w:val="22"/>
            <w:lang w:val="en-US"/>
          </w:rPr>
          <w:t>linkedin.com/in/bharat-shah-3150b478/</w:t>
        </w:r>
      </w:hyperlink>
      <w:r w:rsidRPr="00C07348">
        <w:rPr>
          <w:rFonts w:ascii="Poppins" w:hAnsi="Poppins"/>
          <w:sz w:val="22"/>
          <w:szCs w:val="22"/>
          <w:lang w:val="en-US"/>
        </w:rPr>
        <w:br/>
      </w:r>
      <w:r w:rsidRPr="00C07348">
        <w:rPr>
          <w:rStyle w:val="StrongEmphasis"/>
          <w:rFonts w:ascii="Poppins" w:hAnsi="Poppins"/>
          <w:sz w:val="22"/>
          <w:szCs w:val="22"/>
          <w:lang w:val="en-US"/>
        </w:rPr>
        <w:t>GitHub:</w:t>
      </w:r>
      <w:r w:rsidRPr="00C07348">
        <w:rPr>
          <w:rFonts w:ascii="Poppins" w:hAnsi="Poppins"/>
          <w:sz w:val="22"/>
          <w:szCs w:val="22"/>
          <w:lang w:val="en-US"/>
        </w:rPr>
        <w:t xml:space="preserve"> </w:t>
      </w:r>
      <w:hyperlink r:id="rId7" w:tgtFrame="_new">
        <w:r w:rsidRPr="00C07348">
          <w:rPr>
            <w:rStyle w:val="Hyperlink"/>
            <w:rFonts w:ascii="Poppins" w:hAnsi="Poppins"/>
            <w:sz w:val="22"/>
            <w:szCs w:val="22"/>
            <w:lang w:val="en-US"/>
          </w:rPr>
          <w:t>github.com/b-limitless</w:t>
        </w:r>
      </w:hyperlink>
      <w:r w:rsidRPr="00C07348">
        <w:rPr>
          <w:rFonts w:ascii="Poppins" w:hAnsi="Poppins"/>
          <w:sz w:val="22"/>
          <w:szCs w:val="22"/>
          <w:lang w:val="en-US"/>
        </w:rPr>
        <w:t xml:space="preserve"> | </w:t>
      </w:r>
      <w:r w:rsidRPr="00C07348">
        <w:rPr>
          <w:rStyle w:val="StrongEmphasis"/>
          <w:rFonts w:ascii="Poppins" w:hAnsi="Poppins"/>
          <w:sz w:val="22"/>
          <w:szCs w:val="22"/>
          <w:lang w:val="en-US"/>
        </w:rPr>
        <w:t>Notice Period:</w:t>
      </w:r>
      <w:r w:rsidRPr="00C07348">
        <w:rPr>
          <w:rFonts w:ascii="Poppins" w:hAnsi="Poppins"/>
          <w:sz w:val="22"/>
          <w:szCs w:val="22"/>
          <w:lang w:val="en-US"/>
        </w:rPr>
        <w:t xml:space="preserve"> 2 months </w:t>
      </w:r>
    </w:p>
    <w:tbl>
      <w:tblPr>
        <w:tblStyle w:val="TableGrid"/>
        <w:tblW w:w="11847" w:type="dxa"/>
        <w:tblInd w:w="-94" w:type="dxa"/>
        <w:tblLayout w:type="fixed"/>
        <w:tblCellMar>
          <w:left w:w="213" w:type="dxa"/>
        </w:tblCellMar>
        <w:tblLook w:val="04A0" w:firstRow="1" w:lastRow="0" w:firstColumn="1" w:lastColumn="0" w:noHBand="0" w:noVBand="1"/>
      </w:tblPr>
      <w:tblGrid>
        <w:gridCol w:w="11847"/>
      </w:tblGrid>
      <w:tr w:rsidR="00DA614C" w:rsidRPr="00C07348" w14:paraId="67BAA66D" w14:textId="77777777">
        <w:trPr>
          <w:trHeight w:val="720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8C598A0" w14:textId="77777777" w:rsidR="00DA614C" w:rsidRPr="00C07348" w:rsidRDefault="00000000">
            <w:pPr>
              <w:widowControl w:val="0"/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Summary</w:t>
            </w:r>
          </w:p>
          <w:p w14:paraId="1F7CF4D0" w14:textId="77777777" w:rsidR="00DA614C" w:rsidRPr="00C07348" w:rsidRDefault="00000000">
            <w:pPr>
              <w:widowControl w:val="0"/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 xml:space="preserve">🔹 Multi-Specialty Engineering Leader | 17+ Years of Experience across Frontend, Backend, Cloud, Solution Architect/ Engineer and Technical Leadership. </w:t>
            </w: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 xml:space="preserve">AWS Certified Solutions Architect with proven expertise in applying core architectural principles—operational excellence, security, reliability, performance, and cost optimization—to design and deliver resilient, high-impact cloud solutions. Adept at translating complex business requirements into clean, scalable, and maintainable systems that drive innovation and long-term value. </w:t>
            </w:r>
          </w:p>
          <w:p w14:paraId="17C89C5E" w14:textId="77777777" w:rsidR="00DA614C" w:rsidRPr="00C07348" w:rsidRDefault="00000000">
            <w:pPr>
              <w:widowControl w:val="0"/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🔧 Frontend Engineering – 6+ Years</w:t>
            </w:r>
          </w:p>
          <w:p w14:paraId="06237C99" w14:textId="77777777" w:rsidR="00DA614C" w:rsidRPr="00C07348" w:rsidRDefault="00000000">
            <w:pPr>
              <w:widowControl w:val="0"/>
              <w:rPr>
                <w:rFonts w:ascii="Poppins" w:hAnsi="Poppins"/>
                <w:sz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Built modern, responsive, and performant UIs using React.js, Next.js, TypeScript, HTML5, CSS3, SCSS, Webpack, Micro–Frontends, Figma, MUI, Tailwinds across fintech, ad-tech, and e-commerce platforms. Experienced in integrating design systems, optimizing UX, and collaborating closely with product/design teams.</w:t>
            </w:r>
          </w:p>
          <w:p w14:paraId="1A6FA0C6" w14:textId="77777777" w:rsidR="00DA614C" w:rsidRPr="00C07348" w:rsidRDefault="00000000">
            <w:pPr>
              <w:pStyle w:val="BodyText"/>
              <w:widowControl w:val="0"/>
              <w:rPr>
                <w:rFonts w:ascii="Poppins" w:hAnsi="Poppins"/>
                <w:sz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 xml:space="preserve">⚙️ </w:t>
            </w:r>
            <w:r w:rsidRPr="00C07348">
              <w:rPr>
                <w:rStyle w:val="StrongEmphasis"/>
                <w:rFonts w:ascii="Poppins" w:hAnsi="Poppins"/>
                <w:sz w:val="22"/>
                <w:szCs w:val="22"/>
                <w:lang w:val="en-US"/>
              </w:rPr>
              <w:t>Backend Engineering – 8+ Years</w:t>
            </w: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br/>
              <w:t>Designed and developed scalable, maintainable backend systems using Node.js, TypeScript, Go (Golang since 2023), PHP, Python, NestJS, ExpressJS and Laravel. Skilled in building robust APIs, Microservices architectures, and event-driven systems with PostgreSQL, MySQL, MongoDB, Redis, Kubernetes, Kafka, and RabbitMQ. Experienced in cloud-native deployments, optimizing performance, and ensuring reliability across fintech, SaaS, and enterprise applications.</w:t>
            </w:r>
          </w:p>
          <w:p w14:paraId="47777F55" w14:textId="77777777" w:rsidR="00DA614C" w:rsidRPr="00C07348" w:rsidRDefault="00000000">
            <w:pPr>
              <w:widowControl w:val="0"/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🌩️ Cloud &amp; DevOps – 6+ Years</w:t>
            </w:r>
          </w:p>
          <w:p w14:paraId="4E5CAA95" w14:textId="77777777" w:rsidR="00DA614C" w:rsidRPr="00C07348" w:rsidRDefault="00000000">
            <w:pPr>
              <w:widowControl w:val="0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AWS (EC2, S3, CloudFront, ALB/NLB, Lambda, SQS, SNS, EventBridge, CloudWatch, DynamoDB, Kinesis, VPC, IAM, Route 53, Global Accelerator, WAF, Shield, KMS, Aurora, ECS, EBS, EFS), Docker, Networking (Subnets, IGW), Linux/Windows Systems</w:t>
            </w:r>
          </w:p>
          <w:p w14:paraId="5408F3A3" w14:textId="77777777" w:rsidR="00DA614C" w:rsidRPr="00C07348" w:rsidRDefault="00000000">
            <w:pPr>
              <w:widowControl w:val="0"/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👨‍🏫 Engineering Leadership &amp; Mentorship – 5+ Years</w:t>
            </w:r>
          </w:p>
          <w:p w14:paraId="7677A86D" w14:textId="77777777" w:rsidR="00DA614C" w:rsidRPr="00C07348" w:rsidRDefault="00000000">
            <w:pPr>
              <w:widowControl w:val="0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Mentored engineers, drove team OKRs, led agile rituals, and helped scale remote-first engineering teams. Collaborated with stakeholders across product, marketing, and sales to ensure successful deliveries.</w:t>
            </w:r>
          </w:p>
          <w:p w14:paraId="6785533C" w14:textId="77777777" w:rsidR="00DA614C" w:rsidRPr="00C07348" w:rsidRDefault="00000000">
            <w:pPr>
              <w:widowControl w:val="0"/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🎯 Solution Engineering &amp; Pre-Sales – 4 Years</w:t>
            </w:r>
          </w:p>
          <w:p w14:paraId="00D70562" w14:textId="77777777" w:rsidR="00DA614C" w:rsidRPr="00C07348" w:rsidRDefault="00000000">
            <w:pPr>
              <w:widowControl w:val="0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Early career in solution architecture and customer engagement. Supported technical sales cycles, delivered demos, and handled client requirements to deliver tailored software solutions.</w:t>
            </w:r>
          </w:p>
          <w:p w14:paraId="53F6393F" w14:textId="77777777" w:rsidR="00DA614C" w:rsidRPr="00C07348" w:rsidRDefault="00DA614C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6"/>
                <w:szCs w:val="26"/>
                <w:lang w:val="en-US"/>
              </w:rPr>
            </w:pPr>
          </w:p>
          <w:p w14:paraId="27FF0C04" w14:textId="77777777" w:rsidR="00DA614C" w:rsidRPr="00C07348" w:rsidRDefault="00000000">
            <w:pPr>
              <w:widowControl w:val="0"/>
              <w:spacing w:after="0" w:line="240" w:lineRule="auto"/>
              <w:rPr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Leadership &amp; Organizational Skills</w:t>
            </w:r>
          </w:p>
          <w:p w14:paraId="7E7CCA7E" w14:textId="77777777" w:rsidR="00DA614C" w:rsidRPr="00C07348" w:rsidRDefault="00000000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Style w:val="StrongEmphasis"/>
                <w:rFonts w:ascii="Poppins" w:hAnsi="Poppins"/>
                <w:b w:val="0"/>
                <w:sz w:val="22"/>
                <w:szCs w:val="22"/>
                <w:shd w:val="clear" w:color="auto" w:fill="FFFFFF"/>
                <w:lang w:val="en-US"/>
              </w:rPr>
              <w:lastRenderedPageBreak/>
              <w:t>Known for mentoring engineers and cultivating high-performing, growth-driven teams.</w:t>
            </w:r>
          </w:p>
          <w:p w14:paraId="14714A33" w14:textId="77777777" w:rsidR="00DA614C" w:rsidRPr="00C07348" w:rsidRDefault="00000000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Style w:val="StrongEmphasis"/>
                <w:rFonts w:ascii="Poppins" w:hAnsi="Poppins"/>
                <w:b w:val="0"/>
                <w:sz w:val="22"/>
                <w:szCs w:val="22"/>
                <w:shd w:val="clear" w:color="auto" w:fill="FFFFFF"/>
                <w:lang w:val="en-US"/>
              </w:rPr>
              <w:t>Skilled in mentoring engineers, scaling teams, and aligning technical strategy with business goals.</w:t>
            </w:r>
          </w:p>
          <w:p w14:paraId="593834C2" w14:textId="77777777" w:rsidR="00DA614C" w:rsidRPr="00C07348" w:rsidRDefault="00000000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Style w:val="StrongEmphasis"/>
                <w:rFonts w:ascii="Poppins" w:hAnsi="Poppins"/>
                <w:b w:val="0"/>
                <w:sz w:val="22"/>
                <w:szCs w:val="22"/>
                <w:shd w:val="clear" w:color="auto" w:fill="FFFFFF"/>
                <w:lang w:val="en-US"/>
              </w:rPr>
              <w:t>Customer-centric with a strong track record of stakeholder management, clear communication, and team collaboration.</w:t>
            </w:r>
          </w:p>
          <w:p w14:paraId="5C4CD316" w14:textId="77777777" w:rsidR="00DA614C" w:rsidRPr="00C07348" w:rsidRDefault="00000000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Style w:val="StrongEmphasis"/>
                <w:rFonts w:ascii="Poppins" w:hAnsi="Poppins"/>
                <w:b w:val="0"/>
                <w:sz w:val="22"/>
                <w:szCs w:val="22"/>
                <w:shd w:val="clear" w:color="auto" w:fill="FFFFFF"/>
                <w:lang w:val="en-US"/>
              </w:rPr>
              <w:t>Experienced in collaborating with compliance and regulatory bodies (e.g., ADGM, FSRA) to ensure system architecture aligns with licensing and security standards.</w:t>
            </w:r>
          </w:p>
          <w:p w14:paraId="0A4AE051" w14:textId="77777777" w:rsidR="00DA614C" w:rsidRPr="00C07348" w:rsidRDefault="00000000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Style w:val="StrongEmphasis"/>
                <w:rFonts w:ascii="Poppins" w:hAnsi="Poppins"/>
                <w:b w:val="0"/>
                <w:sz w:val="22"/>
                <w:szCs w:val="22"/>
                <w:shd w:val="clear" w:color="auto" w:fill="FFFFFF"/>
                <w:lang w:val="en-US"/>
              </w:rPr>
              <w:t>Committed to continuous learning, fostering innovation, and aligning engineering practices with emerging technologies and business evolution.</w:t>
            </w:r>
          </w:p>
          <w:p w14:paraId="758C376C" w14:textId="77777777" w:rsidR="00DA614C" w:rsidRPr="00C07348" w:rsidRDefault="00000000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Style w:val="StrongEmphasis"/>
                <w:rFonts w:ascii="Poppins" w:hAnsi="Poppins"/>
                <w:b w:val="0"/>
                <w:sz w:val="22"/>
                <w:szCs w:val="22"/>
                <w:shd w:val="clear" w:color="auto" w:fill="FFFFFF"/>
                <w:lang w:val="en-US"/>
              </w:rPr>
              <w:t>Identify opportunities for process improvements and advocate for technical innovations.</w:t>
            </w:r>
          </w:p>
          <w:p w14:paraId="1F372CB0" w14:textId="77777777" w:rsidR="00DA614C" w:rsidRPr="00C07348" w:rsidRDefault="00DA614C">
            <w:pPr>
              <w:widowControl w:val="0"/>
              <w:spacing w:after="0" w:line="240" w:lineRule="auto"/>
              <w:ind w:left="720"/>
              <w:rPr>
                <w:rStyle w:val="StrongEmphasis"/>
                <w:rFonts w:ascii="Poppins" w:hAnsi="Poppins"/>
                <w:b w:val="0"/>
                <w:sz w:val="22"/>
                <w:szCs w:val="22"/>
                <w:shd w:val="clear" w:color="auto" w:fill="FFFFFF"/>
                <w:lang w:val="en-US"/>
              </w:rPr>
            </w:pPr>
          </w:p>
          <w:p w14:paraId="22BA188E" w14:textId="77777777" w:rsidR="00DA614C" w:rsidRPr="00C07348" w:rsidRDefault="00DA614C">
            <w:pPr>
              <w:widowControl w:val="0"/>
              <w:spacing w:after="0" w:line="240" w:lineRule="auto"/>
              <w:ind w:left="720"/>
              <w:rPr>
                <w:rStyle w:val="StrongEmphasis"/>
                <w:rFonts w:ascii="Poppins" w:hAnsi="Poppins"/>
                <w:b w:val="0"/>
                <w:sz w:val="22"/>
                <w:szCs w:val="22"/>
                <w:shd w:val="clear" w:color="auto" w:fill="FFFFFF"/>
                <w:lang w:val="en-US"/>
              </w:rPr>
            </w:pPr>
          </w:p>
          <w:p w14:paraId="584CD767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/>
              </w:rPr>
              <w:t>Experiences</w:t>
            </w:r>
          </w:p>
          <w:p w14:paraId="16F05FC4" w14:textId="52979C14" w:rsidR="00DA614C" w:rsidRPr="00C07348" w:rsidRDefault="00000000">
            <w:pPr>
              <w:widowControl w:val="0"/>
              <w:spacing w:after="0" w:line="240" w:lineRule="auto"/>
              <w:rPr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 xml:space="preserve">Principal Software Engineer </w:t>
            </w:r>
            <w:r w:rsidR="008225C8"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- 06</w:t>
            </w: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/2024 – Contract – Present</w:t>
            </w:r>
          </w:p>
          <w:p w14:paraId="1E969169" w14:textId="77777777" w:rsidR="00DA614C" w:rsidRPr="00C07348" w:rsidRDefault="00000000">
            <w:pPr>
              <w:widowControl w:val="0"/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Avrioc Technologies – Abu Dhabi – UAE</w:t>
            </w:r>
          </w:p>
          <w:p w14:paraId="11552D42" w14:textId="77777777" w:rsidR="00DA614C" w:rsidRPr="00C07348" w:rsidRDefault="00000000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Fonts w:ascii="Poppins" w:hAnsi="Poppins"/>
                <w:bCs/>
                <w:sz w:val="22"/>
                <w:szCs w:val="22"/>
                <w:lang w:val="en-US"/>
              </w:rPr>
              <w:t>Architect scalable, high-performance solutions using TypeScript, React.js, Nest.js, and AWS.</w:t>
            </w:r>
          </w:p>
          <w:p w14:paraId="0BB5F4BA" w14:textId="77777777" w:rsidR="00DA614C" w:rsidRPr="00C07348" w:rsidRDefault="00000000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Fonts w:ascii="Poppins" w:hAnsi="Poppins"/>
                <w:bCs/>
                <w:sz w:val="22"/>
                <w:szCs w:val="22"/>
                <w:lang w:val="en-US"/>
              </w:rPr>
              <w:t>Lead and mentor development teams, fostering best practices and technical excellence.</w:t>
            </w:r>
          </w:p>
          <w:p w14:paraId="5E7A3C70" w14:textId="77777777" w:rsidR="00DA614C" w:rsidRPr="00C07348" w:rsidRDefault="00000000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Fonts w:ascii="Poppins" w:hAnsi="Poppins"/>
                <w:bCs/>
                <w:sz w:val="22"/>
                <w:szCs w:val="22"/>
                <w:lang w:val="en-US"/>
              </w:rPr>
              <w:t>Design and optimize AWS services (Lambda, EC2, RDS, S3, ECS, Route 53, SQS, CloudFront, Load Balancers, Global Accelerator) for performance and cost efficiency.</w:t>
            </w:r>
          </w:p>
          <w:p w14:paraId="126D8FB9" w14:textId="73FF1CD5" w:rsidR="00DA614C" w:rsidRPr="00C07348" w:rsidRDefault="00000000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Fonts w:ascii="Poppins" w:hAnsi="Poppins"/>
                <w:bCs/>
                <w:sz w:val="22"/>
                <w:szCs w:val="22"/>
                <w:lang w:val="en-US"/>
              </w:rPr>
              <w:t xml:space="preserve">Collaborate closely with stakeholders to translate business needs into effective technical </w:t>
            </w:r>
            <w:r w:rsidR="008225C8" w:rsidRPr="00C07348">
              <w:rPr>
                <w:rFonts w:ascii="Poppins" w:hAnsi="Poppins"/>
                <w:bCs/>
                <w:sz w:val="22"/>
                <w:szCs w:val="22"/>
                <w:lang w:val="en-US"/>
              </w:rPr>
              <w:t>solutions and</w:t>
            </w:r>
            <w:r w:rsidRPr="00C07348">
              <w:rPr>
                <w:rFonts w:ascii="Poppins" w:hAnsi="Poppins"/>
                <w:bCs/>
                <w:sz w:val="22"/>
                <w:szCs w:val="22"/>
                <w:lang w:val="en-US"/>
              </w:rPr>
              <w:t xml:space="preserve"> coordinate with DevOps for seamless deployments.</w:t>
            </w:r>
          </w:p>
          <w:p w14:paraId="102F696D" w14:textId="77777777" w:rsidR="00DA614C" w:rsidRPr="00C07348" w:rsidRDefault="00000000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Fonts w:ascii="Poppins" w:hAnsi="Poppins"/>
                <w:bCs/>
                <w:sz w:val="22"/>
                <w:szCs w:val="22"/>
                <w:lang w:val="en-US"/>
              </w:rPr>
              <w:t>Ensure application performance, security, and compliance through regular audits and proactive optimizations.</w:t>
            </w:r>
          </w:p>
          <w:p w14:paraId="05EC3D70" w14:textId="77777777" w:rsidR="00DA614C" w:rsidRPr="00C07348" w:rsidRDefault="00DA614C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</w:pPr>
          </w:p>
          <w:p w14:paraId="52FDA610" w14:textId="46AC74C8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 xml:space="preserve">Senior Software Engineer </w:t>
            </w:r>
            <w:r w:rsidR="008225C8"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- Freelancer 05</w:t>
            </w: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/2023 – 05/2024</w:t>
            </w:r>
          </w:p>
          <w:p w14:paraId="67D88C60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Fiverr – Sharjah – UAE</w:t>
            </w:r>
          </w:p>
          <w:p w14:paraId="798E3389" w14:textId="77777777" w:rsidR="00DA614C" w:rsidRPr="00C07348" w:rsidRDefault="00000000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Architected a full-stack solution to automate end-to-end tailoring business operations including orders, customization, payments, and customer integration.</w:t>
            </w:r>
          </w:p>
          <w:p w14:paraId="5F5C07DA" w14:textId="77777777" w:rsidR="00DA614C" w:rsidRPr="00C07348" w:rsidRDefault="00000000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Built scalable, microservice-based backend with TypeScript, Node.js, PostgreSQL, RabbitMQ, and AWS.</w:t>
            </w:r>
          </w:p>
          <w:p w14:paraId="68A6246A" w14:textId="77777777" w:rsidR="00DA614C" w:rsidRPr="00C07348" w:rsidRDefault="00000000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Developed performant frontends using React.js, Micro Frontends, SCSS, MUI, and Storybook.</w:t>
            </w:r>
          </w:p>
          <w:p w14:paraId="48CFD7C4" w14:textId="77777777" w:rsidR="00DA614C" w:rsidRPr="00C07348" w:rsidRDefault="00000000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Practiced TDD with Jest &amp; Cypress; automated CI/CD with GitHub Actions.</w:t>
            </w:r>
          </w:p>
          <w:p w14:paraId="68954B33" w14:textId="77777777" w:rsidR="00DA614C" w:rsidRPr="00C07348" w:rsidRDefault="00000000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Delivered a resilient and efficient system with strong emphasis on performance, maintainability, and user experience.</w:t>
            </w:r>
          </w:p>
          <w:p w14:paraId="4272CAEE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6"/>
                <w:szCs w:val="26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color w:val="FFFFFF"/>
                <w:sz w:val="26"/>
                <w:szCs w:val="26"/>
                <w:u w:val="single"/>
                <w:lang w:val="en-US"/>
              </w:rPr>
              <w:t>/2023 – Present Personal Project</w:t>
            </w:r>
          </w:p>
          <w:p w14:paraId="48DFD969" w14:textId="77777777" w:rsidR="00DA614C" w:rsidRPr="00C07348" w:rsidRDefault="00000000">
            <w:pPr>
              <w:widowControl w:val="0"/>
              <w:spacing w:after="0" w:line="240" w:lineRule="auto"/>
              <w:rPr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Senior Software Engineer - | 01/2022 – 02/2023 (Remote)</w:t>
            </w:r>
          </w:p>
          <w:p w14:paraId="4EA47FE3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GetBee LLC, UAE, Dubai</w:t>
            </w:r>
          </w:p>
          <w:p w14:paraId="17CB1324" w14:textId="77777777" w:rsidR="00DA614C" w:rsidRPr="00C07348" w:rsidRDefault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Led architecture and development of scalable features across the stack, including frontend visualization tools and backend integrations.</w:t>
            </w:r>
          </w:p>
          <w:p w14:paraId="64AA003A" w14:textId="77777777" w:rsidR="00DA614C" w:rsidRPr="00C07348" w:rsidRDefault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Built reusable components and contributed to design system adoption, improving delivery team velocity.</w:t>
            </w:r>
          </w:p>
          <w:p w14:paraId="68D79B17" w14:textId="77777777" w:rsidR="00DA614C" w:rsidRPr="00C07348" w:rsidRDefault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Defined KPIs and engineering metrics to drive continuous improvement and execution clarity.</w:t>
            </w:r>
          </w:p>
          <w:p w14:paraId="3265C262" w14:textId="77777777" w:rsidR="00DA614C" w:rsidRPr="00C07348" w:rsidRDefault="00000000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Partnered with cross-functional teams to deliver maintainable solutions aligned with UX and product goals.</w:t>
            </w:r>
          </w:p>
          <w:p w14:paraId="04DEFB34" w14:textId="77777777" w:rsidR="00DA614C" w:rsidRPr="00C07348" w:rsidRDefault="00DA614C">
            <w:pPr>
              <w:widowControl w:val="0"/>
              <w:spacing w:after="0" w:line="240" w:lineRule="auto"/>
              <w:rPr>
                <w:rFonts w:ascii="Poppins" w:hAnsi="Poppins"/>
                <w:sz w:val="15"/>
                <w:szCs w:val="20"/>
                <w:lang w:val="en-US"/>
              </w:rPr>
            </w:pPr>
          </w:p>
          <w:p w14:paraId="7957A5F2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Senior Software Engineer - | 04/2019 – 12/2021</w:t>
            </w:r>
          </w:p>
          <w:p w14:paraId="32862DA0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Wealthface LLC, Dubai, UAE</w:t>
            </w:r>
          </w:p>
          <w:p w14:paraId="60911E93" w14:textId="77777777" w:rsidR="00DA614C" w:rsidRPr="00C07348" w:rsidRDefault="00000000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Led end-to-end architecture and development of scalable investment platform features using PHP, Node.js, and React.js.</w:t>
            </w:r>
          </w:p>
          <w:p w14:paraId="3A4EEA3C" w14:textId="77777777" w:rsidR="00DA614C" w:rsidRPr="00C07348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lastRenderedPageBreak/>
              <w:t xml:space="preserve"> Collaborated closely with leadership and product teams to align technical execution with evolving business goals.</w:t>
            </w:r>
          </w:p>
          <w:p w14:paraId="007CCACE" w14:textId="77777777" w:rsidR="00DA614C" w:rsidRPr="00C07348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Oversaw cloud infrastructure and optimization efforts on AWS, ensuring system reliability and performance under growth.</w:t>
            </w:r>
          </w:p>
          <w:p w14:paraId="4E7CED7E" w14:textId="77777777" w:rsidR="00DA614C" w:rsidRPr="00C07348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Actively mentored engineers and enforced clean code, testing, and documentation standards across teams.</w:t>
            </w:r>
          </w:p>
          <w:p w14:paraId="29AFDE81" w14:textId="77777777" w:rsidR="00DA614C" w:rsidRPr="00C07348" w:rsidRDefault="00DA614C">
            <w:pPr>
              <w:widowControl w:val="0"/>
              <w:spacing w:after="0" w:line="240" w:lineRule="auto"/>
              <w:rPr>
                <w:lang w:val="en-US"/>
              </w:rPr>
            </w:pPr>
          </w:p>
          <w:p w14:paraId="5AF7D719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Software Engineer | 12/2017 – 01/2019</w:t>
            </w:r>
          </w:p>
          <w:p w14:paraId="7103CAEC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Toptal, Abu Dhabi, UAE</w:t>
            </w:r>
          </w:p>
          <w:p w14:paraId="398CAEB4" w14:textId="77777777" w:rsidR="00DA614C" w:rsidRPr="00C07348" w:rsidRDefault="0000000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Developed full-stack applications using Node.js, React.js, Redux, and MongoDB, deployed on cloud-based infrastructure.</w:t>
            </w:r>
          </w:p>
          <w:p w14:paraId="651709AD" w14:textId="77777777" w:rsidR="00DA614C" w:rsidRPr="00C07348" w:rsidRDefault="0000000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Designed RESTful APIs and contributed to foundational infrastructure and automation.</w:t>
            </w:r>
          </w:p>
          <w:p w14:paraId="3FDB2D54" w14:textId="77777777" w:rsidR="00DA614C" w:rsidRPr="00C07348" w:rsidRDefault="0000000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Designed, implemented, and used RESTful web services</w:t>
            </w:r>
          </w:p>
          <w:p w14:paraId="5666D68A" w14:textId="77777777" w:rsidR="00DA614C" w:rsidRPr="00C07348" w:rsidRDefault="0000000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Supported DevOps practices by managing environments using NVM, NPM, and MERN stack configurations.</w:t>
            </w:r>
          </w:p>
          <w:p w14:paraId="424162F8" w14:textId="77777777" w:rsidR="00DA614C" w:rsidRPr="00C07348" w:rsidRDefault="00DA614C">
            <w:pPr>
              <w:widowControl w:val="0"/>
              <w:spacing w:after="0" w:line="240" w:lineRule="auto"/>
              <w:ind w:left="720"/>
              <w:rPr>
                <w:rFonts w:ascii="Poppins" w:hAnsi="Poppins"/>
                <w:sz w:val="22"/>
                <w:szCs w:val="22"/>
                <w:lang w:val="en-US"/>
              </w:rPr>
            </w:pPr>
          </w:p>
          <w:p w14:paraId="617EA114" w14:textId="77777777" w:rsidR="00DA614C" w:rsidRPr="00C07348" w:rsidRDefault="00000000">
            <w:pPr>
              <w:widowControl w:val="0"/>
              <w:spacing w:after="0" w:line="240" w:lineRule="auto"/>
              <w:rPr>
                <w:lang w:val="en-US"/>
              </w:rPr>
            </w:pPr>
            <w:r w:rsidRPr="00C07348">
              <w:rPr>
                <w:rStyle w:val="StrongEmphasis"/>
                <w:rFonts w:ascii="Poppins" w:hAnsi="Poppins"/>
                <w:sz w:val="24"/>
                <w:szCs w:val="24"/>
                <w:lang w:val="en-US"/>
              </w:rPr>
              <w:t>Freelance &amp; Self-Development</w:t>
            </w:r>
            <w:r w:rsidRPr="00C07348">
              <w:rPr>
                <w:rFonts w:ascii="Poppins" w:hAnsi="Poppins"/>
                <w:b/>
                <w:sz w:val="24"/>
                <w:szCs w:val="24"/>
                <w:lang w:val="en-US"/>
              </w:rPr>
              <w:t xml:space="preserve"> | 07/2016 – 11/2017</w:t>
            </w:r>
            <w:r w:rsidRPr="00C07348">
              <w:rPr>
                <w:rFonts w:ascii="Poppins" w:hAnsi="Poppins"/>
                <w:b/>
                <w:sz w:val="24"/>
                <w:szCs w:val="24"/>
                <w:lang w:val="en-US"/>
              </w:rPr>
              <w:br/>
            </w:r>
            <w:r w:rsidRPr="00C07348">
              <w:rPr>
                <w:rFonts w:ascii="Poppins" w:hAnsi="Poppins"/>
                <w:sz w:val="24"/>
                <w:szCs w:val="24"/>
                <w:lang w:val="en-US"/>
              </w:rPr>
              <w:t>Focused on personal projects and skill development in preparation for future opportunities.</w:t>
            </w:r>
          </w:p>
          <w:p w14:paraId="51F66610" w14:textId="77777777" w:rsidR="00DA614C" w:rsidRPr="00C07348" w:rsidRDefault="00DA614C">
            <w:pPr>
              <w:widowControl w:val="0"/>
              <w:spacing w:after="0" w:line="240" w:lineRule="auto"/>
              <w:rPr>
                <w:rFonts w:ascii="Poppins" w:hAnsi="Poppins"/>
                <w:b/>
                <w:sz w:val="24"/>
                <w:szCs w:val="24"/>
                <w:lang w:val="en-US"/>
              </w:rPr>
            </w:pPr>
          </w:p>
          <w:p w14:paraId="74B65FEE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Senior Backend Developer | 07/2013 – 06/2016</w:t>
            </w:r>
          </w:p>
          <w:p w14:paraId="138B31CA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Crossover Pvt. Ltd, Kathmandu, Nepal</w:t>
            </w:r>
          </w:p>
          <w:p w14:paraId="5E01BD51" w14:textId="77777777" w:rsidR="00DA614C" w:rsidRPr="00C07348" w:rsidRDefault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Consulted regularly with customers on project status, proposals, and technical issues</w:t>
            </w:r>
          </w:p>
          <w:p w14:paraId="03C8A957" w14:textId="77777777" w:rsidR="00DA614C" w:rsidRPr="00C07348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Transformed existing software to correct errors, upgrade interfaces, and improve efficiency</w:t>
            </w:r>
          </w:p>
          <w:p w14:paraId="44152B13" w14:textId="77777777" w:rsidR="00DA614C" w:rsidRPr="00C07348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Collaborated diligently with other IT team members to plan, design, and develop smart solutions</w:t>
            </w:r>
          </w:p>
          <w:p w14:paraId="7B2241C7" w14:textId="77777777" w:rsidR="00DA614C" w:rsidRPr="00C07348" w:rsidRDefault="00DA614C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</w:pPr>
          </w:p>
          <w:p w14:paraId="6C42733D" w14:textId="77777777" w:rsidR="00DA614C" w:rsidRPr="00C07348" w:rsidRDefault="00000000">
            <w:pPr>
              <w:widowControl w:val="0"/>
              <w:spacing w:after="0" w:line="240" w:lineRule="auto"/>
              <w:rPr>
                <w:b/>
                <w:bCs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Backend Engineer 02/2011 – 03/2013</w:t>
            </w:r>
          </w:p>
          <w:p w14:paraId="4C4BE66B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2"/>
                <w:szCs w:val="22"/>
                <w:lang w:val="en-US"/>
              </w:rPr>
              <w:t>Uniweb Technologies Pvt. Ltd, Kathmandu, Nepal</w:t>
            </w:r>
          </w:p>
          <w:p w14:paraId="16D36912" w14:textId="77777777" w:rsidR="00DA614C" w:rsidRPr="00C07348" w:rsidRDefault="00000000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Poppins" w:hAnsi="Poppins"/>
                <w:lang w:val="en-US"/>
              </w:rPr>
            </w:pPr>
            <w:r w:rsidRPr="00C07348">
              <w:rPr>
                <w:rFonts w:ascii="Poppins" w:hAnsi="Poppins"/>
                <w:lang w:val="en-US"/>
              </w:rPr>
              <w:t>Lead and mentor a team of backend developers</w:t>
            </w:r>
          </w:p>
          <w:p w14:paraId="477294FB" w14:textId="77777777" w:rsidR="00DA614C" w:rsidRPr="00C07348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Poppins" w:hAnsi="Poppins"/>
                <w:lang w:val="en-US"/>
              </w:rPr>
            </w:pPr>
            <w:r w:rsidRPr="00C07348">
              <w:rPr>
                <w:rFonts w:ascii="Poppins" w:hAnsi="Poppins"/>
                <w:lang w:val="en-US"/>
              </w:rPr>
              <w:t>Design and develop scalable and reliable backend systems and APIs</w:t>
            </w:r>
          </w:p>
          <w:p w14:paraId="11CA38EE" w14:textId="77777777" w:rsidR="00DA614C" w:rsidRPr="00C07348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Poppins" w:hAnsi="Poppins"/>
                <w:lang w:val="en-US"/>
              </w:rPr>
            </w:pPr>
            <w:r w:rsidRPr="00C07348">
              <w:rPr>
                <w:rFonts w:ascii="Poppins" w:hAnsi="Poppins"/>
                <w:lang w:val="en-US"/>
              </w:rPr>
              <w:t>Collaborate with cross-functional teams to deliver optimal solutions</w:t>
            </w:r>
          </w:p>
          <w:p w14:paraId="15F6AA7A" w14:textId="77777777" w:rsidR="00DA614C" w:rsidRPr="00C07348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Poppins" w:hAnsi="Poppins"/>
                <w:lang w:val="en-US"/>
              </w:rPr>
            </w:pPr>
            <w:r w:rsidRPr="00C07348">
              <w:rPr>
                <w:rFonts w:ascii="Poppins" w:hAnsi="Poppins"/>
                <w:lang w:val="en-US"/>
              </w:rPr>
              <w:t>Architect and optimize databases for efficient data storage and retrieval</w:t>
            </w:r>
          </w:p>
          <w:p w14:paraId="32F6BDA6" w14:textId="77777777" w:rsidR="00DA614C" w:rsidRPr="00C07348" w:rsidRDefault="00DA614C">
            <w:pPr>
              <w:widowControl w:val="0"/>
              <w:spacing w:after="0" w:line="240" w:lineRule="auto"/>
              <w:ind w:left="720"/>
              <w:rPr>
                <w:rFonts w:ascii="Poppins" w:hAnsi="Poppins"/>
                <w:lang w:val="en-US"/>
              </w:rPr>
            </w:pPr>
          </w:p>
          <w:p w14:paraId="3ED64D0A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 xml:space="preserve">Senior Solution Delivery Engineer | </w:t>
            </w: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04/2009</w:t>
            </w: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 xml:space="preserve"> – 12/2010</w:t>
            </w:r>
          </w:p>
          <w:p w14:paraId="3E565A44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sz w:val="24"/>
                <w:szCs w:val="24"/>
                <w:lang w:val="en-US"/>
              </w:rPr>
              <w:t>Thakur International, Kathmandu, Nepal</w:t>
            </w:r>
          </w:p>
          <w:p w14:paraId="11D1B02F" w14:textId="77777777" w:rsidR="00DA614C" w:rsidRPr="00C07348" w:rsidRDefault="00000000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Poppins" w:hAnsi="Poppins"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sz w:val="24"/>
                <w:szCs w:val="24"/>
                <w:lang w:val="en-US"/>
              </w:rPr>
              <w:t>Managed pre-sales and post-sales technical solutions, supporting customer requirements and coordinating with sales teams.</w:t>
            </w:r>
          </w:p>
          <w:p w14:paraId="3460A782" w14:textId="77777777" w:rsidR="00DA614C" w:rsidRPr="00C07348" w:rsidRDefault="00DA614C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7B06F50C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lang w:val="en-US"/>
              </w:rPr>
              <w:t>Solution Specialist | 03/2006 to 01/2009</w:t>
            </w:r>
          </w:p>
          <w:p w14:paraId="54F3D0DC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Ncell Pvt. Ltd, Kathmandu, Nepal</w:t>
            </w:r>
          </w:p>
          <w:p w14:paraId="28A0595F" w14:textId="77777777" w:rsidR="00DA614C" w:rsidRPr="00C07348" w:rsidRDefault="00000000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Provided technical support and training to sales engineers, enhancing customer engagement and product adoption.</w:t>
            </w:r>
          </w:p>
          <w:p w14:paraId="2A9155FF" w14:textId="77777777" w:rsidR="00DA614C" w:rsidRPr="00C07348" w:rsidRDefault="00DA614C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249CF23A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/>
              </w:rPr>
              <w:t>Education</w:t>
            </w:r>
          </w:p>
          <w:p w14:paraId="340565B3" w14:textId="3160A6BD" w:rsidR="00DA614C" w:rsidRPr="00C07348" w:rsidRDefault="008225C8">
            <w:pPr>
              <w:widowControl w:val="0"/>
              <w:spacing w:after="0" w:line="240" w:lineRule="auto"/>
              <w:rPr>
                <w:rFonts w:ascii="Poppins" w:hAnsi="Poppins"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sz w:val="24"/>
                <w:szCs w:val="24"/>
                <w:lang w:val="en-US"/>
              </w:rPr>
              <w:t>Bachelor’s degree in business study</w:t>
            </w:r>
          </w:p>
          <w:p w14:paraId="4E1B5A92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sz w:val="24"/>
                <w:szCs w:val="24"/>
                <w:lang w:val="en-US"/>
              </w:rPr>
              <w:t>Tribhuvan University, Institute of Medicine – 2008 – 2014 Kathmandu, Nepal</w:t>
            </w:r>
          </w:p>
          <w:p w14:paraId="0A6E6504" w14:textId="77777777" w:rsidR="00DA614C" w:rsidRPr="00C07348" w:rsidRDefault="00000000">
            <w:pPr>
              <w:widowControl w:val="0"/>
              <w:spacing w:after="0" w:line="240" w:lineRule="auto"/>
              <w:rPr>
                <w:lang w:val="en-US"/>
              </w:rPr>
            </w:pPr>
            <w:r w:rsidRPr="00C07348">
              <w:rPr>
                <w:rStyle w:val="StrongEmphasis"/>
                <w:rFonts w:ascii="Poppins" w:hAnsi="Poppins"/>
                <w:b w:val="0"/>
                <w:bCs w:val="0"/>
                <w:sz w:val="24"/>
                <w:szCs w:val="24"/>
                <w:lang w:val="en-US"/>
              </w:rPr>
              <w:t>Informal education in computer science</w:t>
            </w:r>
          </w:p>
          <w:p w14:paraId="4825F2FD" w14:textId="77777777" w:rsidR="00DA614C" w:rsidRPr="00C07348" w:rsidRDefault="00DA614C">
            <w:pPr>
              <w:widowControl w:val="0"/>
              <w:spacing w:after="0" w:line="240" w:lineRule="auto"/>
              <w:rPr>
                <w:lang w:val="en-US"/>
              </w:rPr>
            </w:pPr>
          </w:p>
          <w:p w14:paraId="72E7B803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/>
              </w:rPr>
              <w:lastRenderedPageBreak/>
              <w:t>Languages</w:t>
            </w:r>
          </w:p>
          <w:p w14:paraId="3E8B3EB4" w14:textId="77777777" w:rsidR="00DA614C" w:rsidRPr="00C07348" w:rsidRDefault="00000000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English: Fluent Speaking, Writing, and Listening</w:t>
            </w:r>
          </w:p>
          <w:p w14:paraId="7EF163B7" w14:textId="77777777" w:rsidR="00DA614C" w:rsidRPr="00C07348" w:rsidRDefault="0000000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Norwegian: Fluent Speaking, Writing, and Listening</w:t>
            </w:r>
          </w:p>
          <w:p w14:paraId="0D8B6C01" w14:textId="77777777" w:rsidR="00DA614C" w:rsidRPr="00C07348" w:rsidRDefault="0000000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Poppins" w:hAnsi="Poppins"/>
                <w:sz w:val="22"/>
                <w:szCs w:val="22"/>
                <w:lang w:val="en-US"/>
              </w:rPr>
            </w:pPr>
            <w:r w:rsidRPr="00C07348">
              <w:rPr>
                <w:rFonts w:ascii="Poppins" w:hAnsi="Poppins"/>
                <w:sz w:val="22"/>
                <w:szCs w:val="22"/>
                <w:lang w:val="en-US"/>
              </w:rPr>
              <w:t>Nepali: Fluent Speaking, Writing, and Listening</w:t>
            </w:r>
          </w:p>
          <w:p w14:paraId="38BB13E4" w14:textId="77777777" w:rsidR="00DA614C" w:rsidRPr="00C07348" w:rsidRDefault="00DA614C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7BF6EE23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sz w:val="24"/>
                <w:szCs w:val="24"/>
                <w:u w:val="single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/>
              </w:rPr>
              <w:t>References</w:t>
            </w:r>
          </w:p>
          <w:p w14:paraId="4B1AAC86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sz w:val="24"/>
                <w:szCs w:val="24"/>
                <w:lang w:val="en-US"/>
              </w:rPr>
              <w:t>Available upon request</w:t>
            </w:r>
          </w:p>
          <w:p w14:paraId="59597B9A" w14:textId="77777777" w:rsidR="00DA614C" w:rsidRPr="00C07348" w:rsidRDefault="00DA614C">
            <w:pPr>
              <w:widowControl w:val="0"/>
              <w:spacing w:after="0" w:line="240" w:lineRule="auto"/>
              <w:rPr>
                <w:rFonts w:ascii="Poppins" w:hAnsi="Poppins"/>
                <w:sz w:val="24"/>
                <w:szCs w:val="24"/>
                <w:lang w:val="en-US"/>
              </w:rPr>
            </w:pPr>
          </w:p>
          <w:p w14:paraId="58E7A480" w14:textId="77777777" w:rsidR="00DA614C" w:rsidRPr="00C07348" w:rsidRDefault="00000000">
            <w:pPr>
              <w:widowControl w:val="0"/>
              <w:spacing w:after="0" w:line="240" w:lineRule="auto"/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/>
              </w:rPr>
            </w:pPr>
            <w:r w:rsidRPr="00C07348"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/>
              </w:rPr>
              <w:t>Driving License</w:t>
            </w:r>
          </w:p>
          <w:p w14:paraId="499EAF5F" w14:textId="77777777" w:rsidR="00DA614C" w:rsidRPr="00C07348" w:rsidRDefault="00000000">
            <w:pPr>
              <w:widowControl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07348">
              <w:rPr>
                <w:rFonts w:ascii="Poppins" w:hAnsi="Poppins"/>
                <w:sz w:val="24"/>
                <w:szCs w:val="24"/>
                <w:lang w:val="en-US"/>
              </w:rPr>
              <w:t>UAE</w:t>
            </w:r>
          </w:p>
        </w:tc>
      </w:tr>
    </w:tbl>
    <w:p w14:paraId="7E8F9868" w14:textId="77777777" w:rsidR="00DA614C" w:rsidRPr="00C07348" w:rsidRDefault="00DA614C">
      <w:pPr>
        <w:widowControl w:val="0"/>
        <w:spacing w:after="0" w:line="240" w:lineRule="auto"/>
        <w:rPr>
          <w:rFonts w:ascii="Poppins" w:hAnsi="Poppins"/>
          <w:lang w:val="en-US"/>
        </w:rPr>
      </w:pPr>
    </w:p>
    <w:sectPr w:rsidR="00DA614C" w:rsidRPr="00C07348">
      <w:pgSz w:w="11906" w:h="16838"/>
      <w:pgMar w:top="238" w:right="340" w:bottom="567" w:left="374" w:header="0" w:footer="0" w:gutter="0"/>
      <w:cols w:space="720"/>
      <w:formProt w:val="0"/>
      <w:docGrid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Poppins">
    <w:panose1 w:val="00000500000000000000"/>
    <w:charset w:val="01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D1950"/>
    <w:multiLevelType w:val="multilevel"/>
    <w:tmpl w:val="69F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C9707B5"/>
    <w:multiLevelType w:val="multilevel"/>
    <w:tmpl w:val="9B36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DC7536"/>
    <w:multiLevelType w:val="multilevel"/>
    <w:tmpl w:val="BCCE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81F3B5F"/>
    <w:multiLevelType w:val="multilevel"/>
    <w:tmpl w:val="E8D2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7F1F99"/>
    <w:multiLevelType w:val="multilevel"/>
    <w:tmpl w:val="AEDC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3CD4587"/>
    <w:multiLevelType w:val="multilevel"/>
    <w:tmpl w:val="059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7930E59"/>
    <w:multiLevelType w:val="multilevel"/>
    <w:tmpl w:val="54C2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7BB1F3D"/>
    <w:multiLevelType w:val="multilevel"/>
    <w:tmpl w:val="207A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590844D8"/>
    <w:multiLevelType w:val="multilevel"/>
    <w:tmpl w:val="86D6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C9C257D"/>
    <w:multiLevelType w:val="multilevel"/>
    <w:tmpl w:val="B0F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D5D1360"/>
    <w:multiLevelType w:val="multilevel"/>
    <w:tmpl w:val="E2B6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D793732"/>
    <w:multiLevelType w:val="multilevel"/>
    <w:tmpl w:val="5BE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65831684"/>
    <w:multiLevelType w:val="multilevel"/>
    <w:tmpl w:val="E4C62A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6E4A6DA5"/>
    <w:multiLevelType w:val="multilevel"/>
    <w:tmpl w:val="2F2E5E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14" w15:restartNumberingAfterBreak="0">
    <w:nsid w:val="7ED75913"/>
    <w:multiLevelType w:val="multilevel"/>
    <w:tmpl w:val="1370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01392339">
    <w:abstractNumId w:val="13"/>
  </w:num>
  <w:num w:numId="2" w16cid:durableId="835919460">
    <w:abstractNumId w:val="7"/>
  </w:num>
  <w:num w:numId="3" w16cid:durableId="1433666391">
    <w:abstractNumId w:val="11"/>
  </w:num>
  <w:num w:numId="4" w16cid:durableId="1816337145">
    <w:abstractNumId w:val="3"/>
  </w:num>
  <w:num w:numId="5" w16cid:durableId="1299334851">
    <w:abstractNumId w:val="8"/>
  </w:num>
  <w:num w:numId="6" w16cid:durableId="1650474963">
    <w:abstractNumId w:val="2"/>
  </w:num>
  <w:num w:numId="7" w16cid:durableId="501898825">
    <w:abstractNumId w:val="0"/>
  </w:num>
  <w:num w:numId="8" w16cid:durableId="1231886631">
    <w:abstractNumId w:val="10"/>
  </w:num>
  <w:num w:numId="9" w16cid:durableId="1762986426">
    <w:abstractNumId w:val="6"/>
  </w:num>
  <w:num w:numId="10" w16cid:durableId="1058895720">
    <w:abstractNumId w:val="5"/>
  </w:num>
  <w:num w:numId="11" w16cid:durableId="365644410">
    <w:abstractNumId w:val="14"/>
  </w:num>
  <w:num w:numId="12" w16cid:durableId="1516768010">
    <w:abstractNumId w:val="1"/>
  </w:num>
  <w:num w:numId="13" w16cid:durableId="680009523">
    <w:abstractNumId w:val="9"/>
  </w:num>
  <w:num w:numId="14" w16cid:durableId="515506960">
    <w:abstractNumId w:val="4"/>
  </w:num>
  <w:num w:numId="15" w16cid:durableId="12860371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56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4C"/>
    <w:rsid w:val="00695287"/>
    <w:rsid w:val="008225C8"/>
    <w:rsid w:val="00C07348"/>
    <w:rsid w:val="00D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0A3F9"/>
  <w15:docId w15:val="{C80DA100-AE60-5A40-8E63-EC1E3053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1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  <w:pPr>
      <w:spacing w:after="160" w:line="276" w:lineRule="auto"/>
    </w:pPr>
    <w:rPr>
      <w:sz w:val="21"/>
    </w:rPr>
  </w:style>
  <w:style w:type="paragraph" w:styleId="Heading1">
    <w:name w:val="heading 1"/>
    <w:basedOn w:val="Normal"/>
    <w:link w:val="Heading1Char"/>
    <w:uiPriority w:val="9"/>
    <w:qFormat/>
    <w:rsid w:val="005A1E06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customStyle="1" w:styleId="Trykk">
    <w:name w:val="Trykk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customStyle="1" w:styleId="Internett-lenke">
    <w:name w:val="Internett-lenke"/>
    <w:basedOn w:val="DefaultParagraphFont"/>
    <w:uiPriority w:val="99"/>
    <w:unhideWhenUsed/>
    <w:qFormat/>
    <w:rsid w:val="00D55B17"/>
    <w:rPr>
      <w:color w:val="0563C1" w:themeColor="hyperlink"/>
      <w:u w:val="single"/>
    </w:rPr>
  </w:style>
  <w:style w:type="character" w:customStyle="1" w:styleId="Styl1Znak">
    <w:name w:val="Styl1 Znak"/>
    <w:basedOn w:val="Heading1Char"/>
    <w:link w:val="Styl1"/>
    <w:qFormat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StylMainZnak">
    <w:name w:val="Styl_Main Znak"/>
    <w:basedOn w:val="Heading1Char"/>
    <w:link w:val="StylMain"/>
    <w:qFormat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qFormat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character" w:customStyle="1" w:styleId="Punkttegn">
    <w:name w:val="Punkttegn"/>
    <w:qFormat/>
    <w:rPr>
      <w:rFonts w:ascii="OpenSymbol" w:eastAsia="OpenSymbol" w:hAnsi="OpenSymbol" w:cs="OpenSymbol"/>
    </w:rPr>
  </w:style>
  <w:style w:type="character" w:customStyle="1" w:styleId="BesktInternett-lenke">
    <w:name w:val="Besøkt Internett-lenke"/>
    <w:qFormat/>
    <w:rPr>
      <w:color w:val="800000"/>
      <w:u w:val="single"/>
      <w:lang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Overskrift">
    <w:name w:val="Overskrift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5A1E06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rPr>
      <w:sz w:val="21"/>
    </w:rPr>
  </w:style>
  <w:style w:type="paragraph" w:styleId="Quote">
    <w:name w:val="Quote"/>
    <w:basedOn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rsid w:val="005A1E06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uiPriority w:val="39"/>
    <w:semiHidden/>
    <w:unhideWhenUsed/>
    <w:qFormat/>
    <w:rsid w:val="005A1E06"/>
  </w:style>
  <w:style w:type="paragraph" w:customStyle="1" w:styleId="Styl1">
    <w:name w:val="Styl1"/>
    <w:basedOn w:val="Heading1"/>
    <w:link w:val="Styl1Znak"/>
    <w:qFormat/>
    <w:rsid w:val="008325BE"/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5613"/>
        <w:tab w:val="right" w:pos="11226"/>
      </w:tabs>
    </w:pPr>
  </w:style>
  <w:style w:type="paragraph" w:styleId="Footer">
    <w:name w:val="footer"/>
    <w:basedOn w:val="Normal"/>
    <w:pPr>
      <w:suppressLineNumbers/>
      <w:tabs>
        <w:tab w:val="center" w:pos="5613"/>
        <w:tab w:val="right" w:pos="11226"/>
      </w:tabs>
    </w:pPr>
  </w:style>
  <w:style w:type="table" w:styleId="TableGrid">
    <w:name w:val="Table Grid"/>
    <w:basedOn w:val="TableNormal"/>
    <w:uiPriority w:val="39"/>
    <w:rsid w:val="00D158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-limitle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harat-shah-3150b47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45194</TotalTime>
  <Pages>4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dc:description/>
  <cp:lastModifiedBy>Bharat Shah</cp:lastModifiedBy>
  <cp:revision>258</cp:revision>
  <cp:lastPrinted>2019-05-05T16:25:00Z</cp:lastPrinted>
  <dcterms:created xsi:type="dcterms:W3CDTF">2019-05-05T16:16:00Z</dcterms:created>
  <dcterms:modified xsi:type="dcterms:W3CDTF">2025-08-11T10:00:00Z</dcterms:modified>
  <dc:language>nb-NO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