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lineRule="auto" w:line="276" w:before="360" w:after="120"/>
        <w:contextualSpacing/>
        <w:jc w:val="center"/>
        <w:rPr/>
      </w:pPr>
      <w:r>
        <w:rPr>
          <w:rStyle w:val="StrongEmphasis"/>
          <w:rFonts w:ascii="Poppins" w:hAnsi="Poppins"/>
          <w:color w:val="333333"/>
        </w:rPr>
        <w:t>Bharat Shah</w:t>
      </w:r>
    </w:p>
    <w:p>
      <w:pPr>
        <w:pStyle w:val="BodyText"/>
        <w:jc w:val="center"/>
        <w:rPr/>
      </w:pPr>
      <w:r>
        <w:rPr>
          <w:rStyle w:val="StrongEmphasis"/>
          <w:rFonts w:ascii="Poppins" w:hAnsi="Poppins"/>
          <w:sz w:val="22"/>
          <w:szCs w:val="22"/>
        </w:rPr>
        <w:t>Location:</w:t>
      </w:r>
      <w:r>
        <w:rPr>
          <w:rFonts w:ascii="Poppins" w:hAnsi="Poppins"/>
          <w:sz w:val="22"/>
          <w:szCs w:val="22"/>
        </w:rPr>
        <w:t xml:space="preserve"> Abu Dhabi, UAE (Resident) | </w:t>
      </w:r>
      <w:r>
        <w:rPr>
          <w:rStyle w:val="StrongEmphasis"/>
          <w:rFonts w:ascii="Poppins" w:hAnsi="Poppins"/>
          <w:sz w:val="22"/>
          <w:szCs w:val="22"/>
        </w:rPr>
        <w:t>Phone:</w:t>
      </w:r>
      <w:r>
        <w:rPr>
          <w:rFonts w:ascii="Poppins" w:hAnsi="Poppins"/>
          <w:sz w:val="22"/>
          <w:szCs w:val="22"/>
        </w:rPr>
        <w:t xml:space="preserve"> +971 565 973 854</w:t>
        <w:br/>
      </w:r>
      <w:r>
        <w:rPr>
          <w:rStyle w:val="StrongEmphasis"/>
          <w:rFonts w:ascii="Poppins" w:hAnsi="Poppins"/>
          <w:sz w:val="22"/>
          <w:szCs w:val="22"/>
        </w:rPr>
        <w:t>Email:</w:t>
      </w:r>
      <w:r>
        <w:rPr>
          <w:rFonts w:ascii="Poppins" w:hAnsi="Poppins"/>
          <w:sz w:val="22"/>
          <w:szCs w:val="22"/>
        </w:rPr>
        <w:t xml:space="preserve"> bharatrose1@gmail.com | </w:t>
      </w:r>
      <w:r>
        <w:rPr>
          <w:rStyle w:val="StrongEmphasis"/>
          <w:rFonts w:ascii="Poppins" w:hAnsi="Poppins"/>
          <w:sz w:val="22"/>
          <w:szCs w:val="22"/>
        </w:rPr>
        <w:t>LinkedIn:</w:t>
      </w:r>
      <w:r>
        <w:rPr>
          <w:rFonts w:ascii="Poppins" w:hAnsi="Poppins"/>
          <w:sz w:val="22"/>
          <w:szCs w:val="22"/>
        </w:rPr>
        <w:t xml:space="preserve"> </w:t>
      </w:r>
      <w:hyperlink r:id="rId2" w:tgtFrame="_new">
        <w:r>
          <w:rPr>
            <w:rStyle w:val="Hyperlink"/>
            <w:rFonts w:ascii="Poppins" w:hAnsi="Poppins"/>
            <w:sz w:val="22"/>
            <w:szCs w:val="22"/>
          </w:rPr>
          <w:t>linkedin.com/in/bharat-shah-3150b478/</w:t>
        </w:r>
      </w:hyperlink>
      <w:r>
        <w:rPr>
          <w:rFonts w:ascii="Poppins" w:hAnsi="Poppins"/>
          <w:sz w:val="22"/>
          <w:szCs w:val="22"/>
        </w:rPr>
        <w:br/>
      </w:r>
      <w:r>
        <w:rPr>
          <w:rStyle w:val="StrongEmphasis"/>
          <w:rFonts w:ascii="Poppins" w:hAnsi="Poppins"/>
          <w:sz w:val="22"/>
          <w:szCs w:val="22"/>
        </w:rPr>
        <w:t>GitHub:</w:t>
      </w:r>
      <w:r>
        <w:rPr>
          <w:rFonts w:ascii="Poppins" w:hAnsi="Poppins"/>
          <w:sz w:val="22"/>
          <w:szCs w:val="22"/>
        </w:rPr>
        <w:t xml:space="preserve"> </w:t>
      </w:r>
      <w:hyperlink r:id="rId3" w:tgtFrame="_new">
        <w:r>
          <w:rPr>
            <w:rStyle w:val="Hyperlink"/>
            <w:rFonts w:ascii="Poppins" w:hAnsi="Poppins"/>
            <w:sz w:val="22"/>
            <w:szCs w:val="22"/>
          </w:rPr>
          <w:t>github.com/b-limitless</w:t>
        </w:r>
      </w:hyperlink>
      <w:r>
        <w:rPr>
          <w:rFonts w:ascii="Poppins" w:hAnsi="Poppins"/>
          <w:sz w:val="22"/>
          <w:szCs w:val="22"/>
        </w:rPr>
        <w:t xml:space="preserve"> | </w:t>
      </w:r>
      <w:r>
        <w:rPr>
          <w:rStyle w:val="StrongEmphasis"/>
          <w:rFonts w:ascii="Poppins" w:hAnsi="Poppins"/>
          <w:sz w:val="22"/>
          <w:szCs w:val="22"/>
        </w:rPr>
        <w:t>Notice Period:</w:t>
      </w:r>
      <w:r>
        <w:rPr>
          <w:rFonts w:ascii="Poppins" w:hAnsi="Poppins"/>
          <w:sz w:val="22"/>
          <w:szCs w:val="22"/>
        </w:rPr>
        <w:t xml:space="preserve"> 2 months </w:t>
      </w:r>
    </w:p>
    <w:tbl>
      <w:tblPr>
        <w:tblStyle w:val="Tabela-Siatka"/>
        <w:tblW w:w="11847" w:type="dxa"/>
        <w:jc w:val="left"/>
        <w:tblInd w:w="-94" w:type="dxa"/>
        <w:tblLayout w:type="fixed"/>
        <w:tblCellMar>
          <w:top w:w="0" w:type="dxa"/>
          <w:left w:w="2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847"/>
      </w:tblGrid>
      <w:tr>
        <w:trPr>
          <w:trHeight w:val="1202" w:hRule="atLeast"/>
        </w:trPr>
        <w:tc>
          <w:tcPr>
            <w:tcW w:w="11847" w:type="dxa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Summary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🔹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Multi-Specialty Engineering Leader | 14+ years of experience spanning across Frontend, Backend, Cloud, Solution Architect/ Engineer, Technical Leadership and 4 years in Technical Sales Engineer. 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 xml:space="preserve">AWS Certified Solutions Architect with proven expertise in applying core architectural principles—operational excellence, security, reliability, performance, and cost optimization—to design and deliver resilient, high-impact cloud solutions. Adept at translating complex business requirements into clean, scalable, and maintainable systems that drive innovation and long-term value </w:t>
            </w: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color w:val="0E0E0E"/>
                <w:sz w:val="22"/>
                <w:szCs w:val="22"/>
                <w:lang w:val="en-US" w:eastAsia="en-US" w:bidi="ar-SA"/>
              </w:rPr>
              <w:t>early-stage startups and enterprise environments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.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🔧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Frontend Engineering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sz w:val="22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Built modern, responsive, and performant UIs using React.js, Next.js, TypeScript, HTML5, CSS3, SCSS, Webpack, Micro–Frontends, Figma, MUI, Tailwinds across fintech, ad-tech, and e-commerce platforms. Experienced in integrating design systems, optimizing UX, and collaborating closely with product/design teams.</w:t>
            </w:r>
          </w:p>
          <w:p>
            <w:pPr>
              <w:pStyle w:val="BodyText"/>
              <w:widowControl w:val="false"/>
              <w:jc w:val="left"/>
              <w:rPr>
                <w:rFonts w:ascii="Poppins" w:hAnsi="Poppins"/>
                <w:sz w:val="22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 xml:space="preserve">⚙️ </w:t>
            </w:r>
            <w:r>
              <w:rPr>
                <w:rStyle w:val="StrongEmphasis"/>
                <w:rFonts w:ascii="Poppins" w:hAnsi="Poppins"/>
                <w:sz w:val="22"/>
                <w:szCs w:val="22"/>
                <w:lang w:val="en-US" w:eastAsia="en-US" w:bidi="ar-SA"/>
              </w:rPr>
              <w:t xml:space="preserve">Backend Engineering </w:t>
            </w: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br/>
              <w:t>Designed and developed scalable, maintainable backend systems using Node.js, NestJS, ExpressJS, TypeScript, Go (Golang since 2023), PHP, and Laravel. Skilled in building robust APIs, microservices architectures, and event-driven systems utilizing PostgreSQL, MySQL, MongoDB, Redis, Kubernetes, Kafka, and RabbitMQ.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🌩️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Cloud &amp; DevOps</w:t>
            </w:r>
          </w:p>
          <w:p>
            <w:pPr>
              <w:pStyle w:val="BodyText"/>
              <w:widowControl w:val="false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AWS (EC2, S3, Lambda, RDS, ECS, CloudFront, VPC, IAM, Route 53), Docker, Networking (Subnets, IGW), Linux/Windows Systems.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👨‍🏫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Engineering Leadership &amp; Mentorship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Mentored engineers, drove team OKRs, led agile rituals, and helped scale remote-first engineering teams. Collaborated with stakeholders across product, marketing, and sales to ensure successful deliveries.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 xml:space="preserve">🎯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Technical Sales Engineer</w:t>
            </w:r>
          </w:p>
          <w:p>
            <w:pPr>
              <w:pStyle w:val="Normal"/>
              <w:widowControl w:val="false"/>
              <w:jc w:val="left"/>
              <w:rPr>
                <w:rFonts w:ascii="Poppins" w:hAnsi="Poppins"/>
                <w:sz w:val="22"/>
                <w:szCs w:val="22"/>
                <w:lang w:val="en-US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Early career 5+ years of experience in technical sales and customer engagement. Skilled in driving pre-sales and post-sales activities, delivering impactful product demos, pitch, and translating complex technical requirements into tailored software solutions. Proven ability to collaborate with cross-functional teams to ensure successful solution delivery and long-term client satisfaction.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Leadership &amp; Organizational Skills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Recognized for mentoring engineers and cultivating high-performing, growth-driven teams. Skilled in scaling teams, aligning technical strategy with business goals, and maintaining customer-centric stakeholder management. Experienced in working with regulatory bodies (e.g., ADGM, FSRA) to ensure architecture compliance. Committed to continuous learning, innovation, and identifying opportunities for process improvement.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Style w:val="StrongEmphasis"/>
                <w:rFonts w:ascii="Poppins" w:hAnsi="Poppins"/>
                <w:b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i w:val="false"/>
                <w:caps w:val="false"/>
                <w:smallCaps w:val="false"/>
                <w:spacing w:val="0"/>
                <w:sz w:val="22"/>
                <w:szCs w:val="22"/>
                <w:shd w:fill="FFFFFF" w:val="clear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Experiences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Principal Software Architect/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Engineer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 - </w:t>
            </w: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06/2024 – Contract</w:t>
            </w: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 – Present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u w:val="none"/>
                <w:lang w:val="en-US" w:eastAsia="en-US" w:bidi="ar-SA"/>
              </w:rPr>
              <w:t>Avrioc Technologies</w:t>
            </w:r>
            <w:r>
              <w:rPr>
                <w:rFonts w:ascii="Poppins" w:hAnsi="Poppins"/>
                <w:b/>
                <w:bCs/>
                <w:sz w:val="22"/>
                <w:szCs w:val="22"/>
                <w:u w:val="none"/>
                <w:lang w:val="en-US" w:eastAsia="en-US" w:bidi="ar-SA"/>
              </w:rPr>
              <w:t xml:space="preserve"> –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u w:val="none"/>
                <w:lang w:val="en-US" w:eastAsia="en-US" w:bidi="ar-SA"/>
              </w:rPr>
              <w:t>Abu Dhabi – UAE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Architect scalable, high-performance solutions using TypeScript, React.js, Nest.js, and AWS.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Lead and mentor development teams, fostering best practices and technical excellence.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Design and optimize AWS services (Lambda, EC2, RDS, S3, ECS, Route 53, SQS, CloudFront, Load Balancers, Global Accelerator) for performance and cost efficiency.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Collaborate closely with stakeholders to translate business needs into effective technical solutions, and coordinate with DevOps for seamless deployments.</w:t>
            </w:r>
          </w:p>
          <w:p>
            <w:pPr>
              <w:pStyle w:val="Normal"/>
              <w:widowControl w:val="false"/>
              <w:numPr>
                <w:ilvl w:val="0"/>
                <w:numId w:val="10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u w:val="none"/>
                <w:lang w:val="en-US" w:eastAsia="en-US" w:bidi="ar-SA"/>
              </w:rPr>
              <w:t>Ensure application performance, security, and compliance through regular audits and proactive optimizations.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Senior Software Engineer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- </w:t>
            </w:r>
            <w:r>
              <w:rPr>
                <w:rFonts w:ascii="Poppins" w:hAnsi="Poppins"/>
                <w:b/>
                <w:bCs/>
                <w:sz w:val="24"/>
                <w:szCs w:val="24"/>
                <w:u w:val="none"/>
                <w:lang w:val="en-US" w:eastAsia="en-US" w:bidi="ar-SA"/>
              </w:rPr>
              <w:t xml:space="preserve"> Freelancer  05/2023 –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05/2024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Fiverr – Sharjah – UAE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Architected a full-stack solution to automate end-to-end tailoring business operations including orders, customization, payments, and customer integration.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Built scalable, microservice-based backend with TypeScript, Node.js, PostgreSQL, RabbitMQ, and AWS.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Developed performant frontends using React.js, Micro Frontends, SCSS, MUI, and Storybook.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Practiced TDD with Jest &amp; Cypress; automated CI/CD with GitHub Actions.</w:t>
            </w:r>
          </w:p>
          <w:p>
            <w:pPr>
              <w:pStyle w:val="Normal"/>
              <w:widowControl w:val="false"/>
              <w:numPr>
                <w:ilvl w:val="0"/>
                <w:numId w:val="1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Delivered a resilient and efficient system with strong emphasis on performance, maintainability, and user experience.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i w:val="false"/>
                <w:caps w:val="false"/>
                <w:smallCaps w:val="false"/>
                <w:color w:val="FFFFFF"/>
                <w:spacing w:val="0"/>
                <w:sz w:val="26"/>
                <w:szCs w:val="26"/>
                <w:u w:val="single"/>
                <w:lang w:val="en-US" w:eastAsia="en-US" w:bidi="ar-SA"/>
              </w:rPr>
              <w:t>/2023 – Present Personal Project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Senior Software Architect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>-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| 01/2022 – 02/2023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GetBee LLC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 xml:space="preserve">, </w:t>
            </w: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UAE, Dubai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Led architecture and development of scalable features across the stack, including frontend visualization tools and backend integrations.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Built reusable components and contributed to design system adoption, improving delivery team velocity.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Defined KPIs and engineering metrics to drive continuous improvement and execution clarity.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22"/>
                <w:szCs w:val="22"/>
                <w:lang w:val="en-US" w:eastAsia="en-US" w:bidi="ar-SA"/>
              </w:rPr>
              <w:t>Partnered with cross-functional teams to deliver maintainable solutions aligned with UX and product goals.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i w:val="false"/>
                <w:i w:val="false"/>
                <w:caps w:val="false"/>
                <w:smallCaps w:val="false"/>
                <w:spacing w:val="0"/>
                <w:sz w:val="15"/>
                <w:szCs w:val="20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i w:val="false"/>
                <w:caps w:val="false"/>
                <w:smallCaps w:val="false"/>
                <w:spacing w:val="0"/>
                <w:sz w:val="15"/>
                <w:szCs w:val="20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Senior Software Architect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none"/>
                <w:lang w:val="en-US" w:eastAsia="en-US" w:bidi="ar-SA"/>
              </w:rPr>
              <w:t xml:space="preserve">-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| 04/2019 – 12/2021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Wealthface LLC, Dubai, UAE</w:t>
            </w:r>
          </w:p>
          <w:p>
            <w:pPr>
              <w:pStyle w:val="Normal"/>
              <w:widowControl w:val="false"/>
              <w:numPr>
                <w:ilvl w:val="0"/>
                <w:numId w:val="9"/>
              </w:numPr>
              <w:suppressAutoHyphens w:val="true"/>
              <w:spacing w:lineRule="auto" w:line="240" w:before="0" w:after="0"/>
              <w:jc w:val="left"/>
              <w:rPr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Led end-to-end architecture and development of scalable investment platform features using PHP, Node.js, and React.js.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Collaborated closely with leadership and product teams to align technical execution with evolving business goals.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Oversaw cloud infrastructure and optimization efforts on AWS, ensuring system reliability and performance under growth.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Actively mentored engineers and enforced clean code, testing, and documentation standards across teams.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" w:cs="" w:cstheme="minorBidi" w:eastAsiaTheme="minorEastAsia"/>
                <w:color w:val="auto"/>
                <w:kern w:val="0"/>
              </w:rPr>
            </w:pPr>
            <w:r>
              <w:rPr>
                <w:rFonts w:eastAsia="" w:cs="" w:cstheme="minorBidi" w:eastAsiaTheme="minorEastAsia"/>
                <w:color w:val="auto"/>
                <w:kern w:val="0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</w:rPr>
              <w:t>Software Engineer | 12/2017 – 01/2019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Toptal, Abu Dhabi, UAE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Developed full-stack applications using Node.js, React.js, Redux, and MongoDB, deployed on cloud-based infrastructure.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Designed RESTful APIs and contributed to foundational infrastructure and automation.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Designed, implemented, and used RESTful web services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 xml:space="preserve">Supported DevOps practices by managing environments using NVM, NPM, and </w:t>
            </w:r>
            <w:r>
              <w:rPr>
                <w:rFonts w:eastAsia="" w:cs="" w:ascii="Poppins" w:hAnsi="Poppins" w:cstheme="minorBidi" w:eastAsiaTheme="minorEastAsia"/>
                <w:color w:val="auto"/>
                <w:kern w:val="0"/>
                <w:sz w:val="22"/>
                <w:szCs w:val="22"/>
                <w:lang w:val="en-US" w:eastAsia="en-US" w:bidi="ar-SA"/>
              </w:rPr>
              <w:t>MERN</w:t>
            </w: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 xml:space="preserve"> stack configurations.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hanging="0" w:left="72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sz w:val="24"/>
                <w:szCs w:val="24"/>
                <w:lang w:val="en-US" w:eastAsia="en-US" w:bidi="ar-SA"/>
              </w:rPr>
              <w:t>Freelance &amp; Self-Development</w:t>
            </w:r>
            <w:r>
              <w:rPr>
                <w:rFonts w:ascii="Poppins" w:hAnsi="Poppins"/>
                <w:b/>
                <w:sz w:val="24"/>
                <w:szCs w:val="24"/>
                <w:lang w:val="en-US" w:eastAsia="en-US" w:bidi="ar-SA"/>
              </w:rPr>
              <w:t xml:space="preserve"> | 07/2016 – 11/2017</w:t>
              <w:br/>
            </w: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Focused on personal projects and skill development in preparation for future opportunities.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  <w:t xml:space="preserve">Senior Backend Developer |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07</w:t>
            </w: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  <w:t>/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2013</w:t>
            </w: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  <w:t xml:space="preserve"> – 06/2016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Crossover Pvt. Ltd, Kathmandu, Nepal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Consulted regularly with customers on project status, proposals, and technical issues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Transformed existing software to correct errors, upgrade interfaces, and improve efficiency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sz w:val="22"/>
                <w:szCs w:val="22"/>
                <w:lang w:val="en-US" w:eastAsia="en-US" w:bidi="ar-SA"/>
              </w:rPr>
              <w:t>Collaborated diligently with other IT team members to plan, design, and develop smart solutions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eastAsia="en-US" w:bidi="ar-SA"/>
              </w:rPr>
              <w:t xml:space="preserve">Backend Engineer </w:t>
            </w:r>
            <w:r>
              <w:rPr>
                <w:rFonts w:ascii="Poppins" w:hAnsi="Poppins"/>
                <w:b/>
                <w:bCs/>
                <w:sz w:val="24"/>
                <w:szCs w:val="24"/>
                <w:lang w:eastAsia="en-US" w:bidi="ar-SA"/>
              </w:rPr>
              <w:t>02/2011 – 03/2013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2"/>
                <w:szCs w:val="22"/>
                <w:lang w:val="en-US" w:eastAsia="en-US" w:bidi="ar-SA"/>
              </w:rPr>
              <w:t>Uniweb Technologies Pvt. Ltd, Kathmandu, Nepal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both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Lead and mentor a team of backend developers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Design and develop scalable and reliable backend systems and APIs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Collaborate with cross-functional teams to deliver optimal solutions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  <w:t>Architect and optimize databases for efficient data storage and retrieval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hanging="0" w:left="720"/>
              <w:jc w:val="left"/>
              <w:rPr>
                <w:rFonts w:ascii="Poppins" w:hAnsi="Poppins"/>
                <w:lang w:val="en-US" w:eastAsia="en-US" w:bidi="ar-SA"/>
              </w:rPr>
            </w:pPr>
            <w:r>
              <w:rPr>
                <w:rFonts w:ascii="Poppins" w:hAnsi="Poppins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Technical Sales Engineer | 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04/2009</w:t>
            </w: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 xml:space="preserve"> – 12/2010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Thakur International, Kathmandu, Nepal</w:t>
            </w:r>
          </w:p>
          <w:p>
            <w:pPr>
              <w:pStyle w:val="Normal"/>
              <w:widowControl w:val="false"/>
              <w:numPr>
                <w:ilvl w:val="0"/>
                <w:numId w:val="12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Managed pre-sales and post-sales technical solutions, supporting customer requirements and coordinating with sales teams.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lang w:val="en-US" w:eastAsia="en-US" w:bidi="ar-SA"/>
              </w:rPr>
              <w:t>Technical Sales Engineer | 03/2006 to 01/2009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Ncell Pvt. Ltd, Kathmandu, Nepal</w:t>
            </w:r>
          </w:p>
          <w:p>
            <w:pPr>
              <w:pStyle w:val="Normal"/>
              <w:widowControl w:val="false"/>
              <w:numPr>
                <w:ilvl w:val="0"/>
                <w:numId w:val="13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 w:val="false"/>
                <w:bCs w:val="false"/>
                <w:color w:val="auto"/>
                <w:kern w:val="0"/>
                <w:sz w:val="22"/>
                <w:szCs w:val="22"/>
                <w:lang w:val="en-US" w:eastAsia="en-US" w:bidi="ar-SA"/>
              </w:rPr>
              <w:t>Provided technical support and training to sales engineers, enhancing customer engagement and product adoption.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Education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Bachelor's Degree in Business Study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Tribhuvan University, Institute of Medicine – 2008 – 2014 Kathmandu, Nepal</w:t>
            </w:r>
          </w:p>
          <w:p>
            <w:pPr>
              <w:pStyle w:val="BodyText"/>
              <w:widowControl w:val="false"/>
              <w:suppressAutoHyphens w:val="true"/>
              <w:spacing w:lineRule="auto" w:line="240" w:before="0" w:after="0"/>
              <w:jc w:val="left"/>
              <w:rPr/>
            </w:pPr>
            <w:r>
              <w:rPr>
                <w:rStyle w:val="StrongEmphasis"/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  <w:t>Vocational education in Computer Science and Software Engineering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Style w:val="StrongEmphasis"/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 w:val="false"/>
                <w:bCs w:val="false"/>
                <w:lang w:val="en-US" w:eastAsia="en-US" w:bidi="ar-SA"/>
              </w:rPr>
            </w:pPr>
            <w:r>
              <w:rPr>
                <w:b w:val="false"/>
                <w:bCs w:val="fals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Languages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uppressAutoHyphens w:val="true"/>
              <w:spacing w:lineRule="auto" w:line="240" w:before="0" w:after="0"/>
              <w:jc w:val="left"/>
              <w:rPr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English: Fluent Speaking, Writing, and Listening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Norwegian: Fluent Speaking, Writing, and Listening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2"/>
                <w:szCs w:val="22"/>
                <w:lang w:val="en-US" w:eastAsia="en-US" w:bidi="ar-SA"/>
              </w:rPr>
            </w:pPr>
            <w:r>
              <w:rPr>
                <w:rFonts w:ascii="Poppins" w:hAnsi="Poppins"/>
                <w:b w:val="false"/>
                <w:bCs w:val="false"/>
                <w:sz w:val="22"/>
                <w:szCs w:val="22"/>
                <w:lang w:val="en-US" w:eastAsia="en-US" w:bidi="ar-SA"/>
              </w:rPr>
              <w:t>Nepali: Fluent Speaking, Writing, and Listening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8"/>
                <w:szCs w:val="28"/>
                <w:u w:val="single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  <w:t>References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sz w:val="24"/>
                <w:szCs w:val="24"/>
                <w:lang w:val="en-US" w:eastAsia="en-US" w:bidi="ar-SA"/>
              </w:rPr>
              <w:t>Available upon request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sz w:val="24"/>
                <w:szCs w:val="24"/>
                <w:lang w:val="en-US" w:eastAsia="en-US" w:bidi="ar-SA"/>
              </w:rPr>
            </w:pPr>
            <w:r>
              <w:rPr>
                <w:rFonts w:ascii="Poppins" w:hAnsi="Poppins"/>
                <w:sz w:val="24"/>
                <w:szCs w:val="24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Poppins" w:hAnsi="Poppins"/>
                <w:b/>
                <w:bCs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b/>
                <w:bCs/>
                <w:color w:val="auto"/>
                <w:kern w:val="0"/>
                <w:sz w:val="24"/>
                <w:szCs w:val="24"/>
                <w:u w:val="single"/>
                <w:lang w:val="en-US" w:eastAsia="en-US" w:bidi="ar-SA"/>
              </w:rPr>
              <w:t>Driving License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4"/>
                <w:szCs w:val="24"/>
                <w:lang w:val="en-US" w:eastAsia="en-US" w:bidi="ar-SA"/>
              </w:rPr>
            </w:pPr>
            <w:r>
              <w:rPr>
                <w:rFonts w:eastAsia="" w:cs="" w:ascii="Poppins" w:hAnsi="Poppins" w:cstheme="minorBidi" w:eastAsiaTheme="minorEastAsia"/>
                <w:color w:val="auto"/>
                <w:kern w:val="0"/>
                <w:sz w:val="24"/>
                <w:szCs w:val="24"/>
                <w:lang w:val="en-US" w:eastAsia="en-US" w:bidi="ar-SA"/>
              </w:rPr>
              <w:t>UAE</w:t>
            </w:r>
          </w:p>
        </w:tc>
      </w:tr>
    </w:tbl>
    <w:p>
      <w:pPr>
        <w:pStyle w:val="Normal"/>
        <w:widowControl w:val="false"/>
        <w:suppressAutoHyphens w:val="true"/>
        <w:spacing w:lineRule="auto" w:line="240" w:before="0" w:after="0"/>
        <w:rPr>
          <w:rFonts w:ascii="Poppins" w:hAnsi="Poppins"/>
        </w:rPr>
      </w:pPr>
      <w:r>
        <w:rPr>
          <w:rFonts w:ascii="Poppins" w:hAnsi="Poppins"/>
        </w:rPr>
      </w:r>
    </w:p>
    <w:sectPr>
      <w:type w:val="nextPage"/>
      <w:pgSz w:w="11906" w:h="16838"/>
      <w:pgMar w:left="374" w:right="340" w:gutter="0" w:header="0" w:top="238" w:footer="0" w:bottom="567"/>
      <w:pgNumType w:fmt="decimal"/>
      <w:formProt w:val="false"/>
      <w:textDirection w:val="lrTb"/>
      <w:docGrid w:type="default" w:linePitch="360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 Black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oppins">
    <w:charset w:val="01"/>
    <w:family w:val="roman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56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1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a1e06"/>
    <w:pPr>
      <w:widowControl/>
      <w:suppressAutoHyphens w:val="true"/>
      <w:bidi w:val="0"/>
      <w:spacing w:lineRule="auto" w:line="276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Heading1">
    <w:name w:val="Heading 1"/>
    <w:basedOn w:val="Normal"/>
    <w:link w:val="Nagwek1Znak"/>
    <w:uiPriority w:val="9"/>
    <w:qFormat/>
    <w:rsid w:val="005a1e06"/>
    <w:pPr>
      <w:keepNext w:val="true"/>
      <w:keepLines/>
      <w:pBdr>
        <w:bottom w:val="single" w:sz="4" w:space="2" w:color="ED7D31"/>
      </w:pBdr>
      <w:spacing w:lineRule="auto" w:line="240" w:before="360" w:after="12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40"/>
      <w:szCs w:val="40"/>
    </w:rPr>
  </w:style>
  <w:style w:type="paragraph" w:styleId="Heading2">
    <w:name w:val="Heading 2"/>
    <w:basedOn w:val="Normal"/>
    <w:link w:val="Nagwek2Znak"/>
    <w:uiPriority w:val="9"/>
    <w:unhideWhenUsed/>
    <w:qFormat/>
    <w:rsid w:val="005a1e06"/>
    <w:pPr>
      <w:keepNext w:val="true"/>
      <w:keepLines/>
      <w:spacing w:lineRule="auto" w:line="240" w:before="12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2" w:val="ED7D31"/>
      <w:sz w:val="36"/>
      <w:szCs w:val="36"/>
    </w:rPr>
  </w:style>
  <w:style w:type="paragraph" w:styleId="Heading3">
    <w:name w:val="Heading 3"/>
    <w:basedOn w:val="Normal"/>
    <w:link w:val="Nagwek3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32"/>
      <w:szCs w:val="32"/>
    </w:rPr>
  </w:style>
  <w:style w:type="paragraph" w:styleId="Heading4">
    <w:name w:val="Heading 4"/>
    <w:basedOn w:val="Normal"/>
    <w:link w:val="Nagwek4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8"/>
      <w:szCs w:val="28"/>
    </w:rPr>
  </w:style>
  <w:style w:type="paragraph" w:styleId="Heading5">
    <w:name w:val="Heading 5"/>
    <w:basedOn w:val="Normal"/>
    <w:link w:val="Nagwek5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24"/>
      <w:szCs w:val="24"/>
    </w:rPr>
  </w:style>
  <w:style w:type="paragraph" w:styleId="Heading6">
    <w:name w:val="Heading 6"/>
    <w:basedOn w:val="Normal"/>
    <w:link w:val="Nagwek6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type="paragraph" w:styleId="Heading7">
    <w:name w:val="Heading 7"/>
    <w:basedOn w:val="Normal"/>
    <w:link w:val="Nagwek7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2" w:themeShade="80" w:val="833C0B"/>
      <w:sz w:val="22"/>
      <w:szCs w:val="22"/>
    </w:rPr>
  </w:style>
  <w:style w:type="paragraph" w:styleId="Heading8">
    <w:name w:val="Heading 8"/>
    <w:basedOn w:val="Normal"/>
    <w:link w:val="Nagwek8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themeColor="accent2" w:themeShade="80" w:val="833C0B"/>
      <w:sz w:val="22"/>
      <w:szCs w:val="22"/>
    </w:rPr>
  </w:style>
  <w:style w:type="paragraph" w:styleId="Heading9">
    <w:name w:val="Heading 9"/>
    <w:basedOn w:val="Normal"/>
    <w:link w:val="Nagwek9Znak"/>
    <w:uiPriority w:val="9"/>
    <w:semiHidden/>
    <w:unhideWhenUsed/>
    <w:qFormat/>
    <w:rsid w:val="005a1e06"/>
    <w:pPr>
      <w:keepNext w:val="true"/>
      <w:keepLines/>
      <w:spacing w:lineRule="auto" w:line="240" w:before="8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uiPriority w:val="10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96"/>
      <w:szCs w:val="96"/>
    </w:rPr>
  </w:style>
  <w:style w:type="character" w:styleId="Nagwek1Znak" w:customStyle="1">
    <w:name w:val="Nagłówek 1 Znak"/>
    <w:basedOn w:val="DefaultParagraphFont"/>
    <w:uiPriority w:val="9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40"/>
      <w:szCs w:val="40"/>
    </w:rPr>
  </w:style>
  <w:style w:type="character" w:styleId="Nagwek2Znak" w:customStyle="1">
    <w:name w:val="Nagłówek 2 Znak"/>
    <w:basedOn w:val="DefaultParagraphFont"/>
    <w:uiPriority w:val="9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val="ED7D31"/>
      <w:sz w:val="36"/>
      <w:szCs w:val="36"/>
    </w:rPr>
  </w:style>
  <w:style w:type="character" w:styleId="Nagwek3Znak" w:customStyle="1">
    <w:name w:val="Nagłówek 3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32"/>
      <w:szCs w:val="32"/>
    </w:rPr>
  </w:style>
  <w:style w:type="character" w:styleId="Nagwek4Znak" w:customStyle="1">
    <w:name w:val="Nagłówek 4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8"/>
      <w:szCs w:val="28"/>
    </w:rPr>
  </w:style>
  <w:style w:type="character" w:styleId="Nagwek5Znak" w:customStyle="1">
    <w:name w:val="Nagłówek 5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themeShade="bf" w:val="C45911"/>
      <w:sz w:val="24"/>
      <w:szCs w:val="24"/>
    </w:rPr>
  </w:style>
  <w:style w:type="character" w:styleId="Nagwek6Znak" w:customStyle="1">
    <w:name w:val="Nagłówek 6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type="character" w:styleId="Nagwek7Znak" w:customStyle="1">
    <w:name w:val="Nagłówek 7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b/>
      <w:bCs/>
      <w:color w:themeColor="accent2" w:themeShade="80" w:val="833C0B"/>
      <w:sz w:val="22"/>
      <w:szCs w:val="22"/>
    </w:rPr>
  </w:style>
  <w:style w:type="character" w:styleId="Nagwek8Znak" w:customStyle="1">
    <w:name w:val="Nagłówek 8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accent2" w:themeShade="80" w:val="833C0B"/>
      <w:sz w:val="22"/>
      <w:szCs w:val="22"/>
    </w:rPr>
  </w:style>
  <w:style w:type="character" w:styleId="Nagwek9Znak" w:customStyle="1">
    <w:name w:val="Nagłówek 9 Znak"/>
    <w:basedOn w:val="DefaultParagraphFont"/>
    <w:uiPriority w:val="9"/>
    <w:semiHidden/>
    <w:qFormat/>
    <w:rsid w:val="005a1e06"/>
    <w:rPr>
      <w:rFonts w:ascii="Calibri Light" w:hAnsi="Calibri Light" w:eastAsia="" w:cs="" w:asciiTheme="majorHAnsi" w:cstheme="majorBidi" w:eastAsiaTheme="majorEastAsia" w:hAnsiTheme="majorHAnsi"/>
      <w:i/>
      <w:iCs/>
      <w:color w:themeColor="accent2" w:themeShade="80" w:val="833C0B"/>
      <w:sz w:val="22"/>
      <w:szCs w:val="22"/>
    </w:rPr>
  </w:style>
  <w:style w:type="character" w:styleId="PodtytuZnak" w:customStyle="1">
    <w:name w:val="Podtytuł Znak"/>
    <w:basedOn w:val="DefaultParagraphFont"/>
    <w:uiPriority w:val="11"/>
    <w:qFormat/>
    <w:rsid w:val="005a1e06"/>
    <w:rPr>
      <w:caps/>
      <w:color w:themeColor="text1" w:themeTint="bf" w:val="404040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Trykk">
    <w:name w:val="Trykk"/>
    <w:basedOn w:val="DefaultParagraphFont"/>
    <w:uiPriority w:val="20"/>
    <w:qFormat/>
    <w:rsid w:val="005a1e06"/>
    <w:rPr>
      <w:i/>
      <w:iCs/>
      <w:color w:themeColor="text1" w:val="000000"/>
    </w:rPr>
  </w:style>
  <w:style w:type="character" w:styleId="CytatZnak" w:customStyle="1">
    <w:name w:val="Cytat Znak"/>
    <w:basedOn w:val="DefaultParagraphFont"/>
    <w:uiPriority w:val="29"/>
    <w:qFormat/>
    <w:rsid w:val="005a1e06"/>
    <w:rPr>
      <w:rFonts w:ascii="Calibri Light" w:hAnsi="Calibri Light" w:eastAsia="" w:cs="" w:asciiTheme="majorHAnsi" w:cstheme="majorBidi" w:eastAsiaTheme="majorEastAsia" w:hAnsiTheme="majorHAnsi"/>
      <w:color w:themeColor="text1" w:val="000000"/>
      <w:sz w:val="24"/>
      <w:szCs w:val="24"/>
    </w:rPr>
  </w:style>
  <w:style w:type="character" w:styleId="CytatintensywnyZnak" w:customStyle="1">
    <w:name w:val="Cytat intensywny Znak"/>
    <w:basedOn w:val="DefaultParagraphFont"/>
    <w:uiPriority w:val="30"/>
    <w:qFormat/>
    <w:rsid w:val="005a1e06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themeColor="text1" w:themeTint="a6" w:val="595959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false"/>
      <w:smallCaps w:val="false"/>
      <w:strike w:val="false"/>
      <w:dstrike w:val="false"/>
      <w:color w:themeColor="accent2" w:val="ED7D31"/>
    </w:rPr>
  </w:style>
  <w:style w:type="character" w:styleId="SubtleReference">
    <w:name w:val="Subtle Reference"/>
    <w:basedOn w:val="DefaultParagraphFont"/>
    <w:uiPriority w:val="31"/>
    <w:qFormat/>
    <w:rsid w:val="005a1e06"/>
    <w:rPr>
      <w:smallCaps/>
      <w:color w:themeColor="text1" w:themeTint="bf" w:val="404040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smallCaps/>
      <w:spacing w:val="0"/>
    </w:rPr>
  </w:style>
  <w:style w:type="character" w:styleId="Internett-lenke">
    <w:name w:val="Internett-lenke"/>
    <w:basedOn w:val="DefaultParagraphFont"/>
    <w:uiPriority w:val="99"/>
    <w:unhideWhenUsed/>
    <w:qFormat/>
    <w:rsid w:val="00d55b17"/>
    <w:rPr>
      <w:color w:themeColor="hyperlink" w:val="0563C1"/>
      <w:u w:val="single"/>
    </w:rPr>
  </w:style>
  <w:style w:type="character" w:styleId="Styl1Znak" w:customStyle="1">
    <w:name w:val="Styl1 Znak"/>
    <w:basedOn w:val="Nagwek1Znak"/>
    <w:link w:val="Styl1"/>
    <w:qFormat/>
    <w:rsid w:val="008325be"/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40"/>
      <w:szCs w:val="40"/>
    </w:rPr>
  </w:style>
  <w:style w:type="character" w:styleId="StylMainZnak" w:customStyle="1">
    <w:name w:val="Styl_Main Znak"/>
    <w:basedOn w:val="Nagwek1Znak"/>
    <w:link w:val="StylMain"/>
    <w:qFormat/>
    <w:rsid w:val="00515001"/>
    <w:rPr>
      <w:rFonts w:ascii="Calibri Light" w:hAnsi="Calibri Light" w:eastAsia="" w:cs="" w:asciiTheme="majorHAnsi" w:cstheme="majorBidi" w:eastAsiaTheme="majorEastAsia" w:hAnsiTheme="majorHAnsi"/>
      <w:color w:themeColor="accent1" w:val="5B9BD5"/>
      <w:sz w:val="40"/>
      <w:szCs w:val="40"/>
    </w:rPr>
  </w:style>
  <w:style w:type="character" w:styleId="Styl88Znak" w:customStyle="1">
    <w:name w:val="Styl88 Znak"/>
    <w:basedOn w:val="Styl1Znak"/>
    <w:link w:val="Styl88"/>
    <w:qFormat/>
    <w:rsid w:val="00f75bde"/>
    <w:rPr>
      <w:rFonts w:ascii="Arial Black" w:hAnsi="Arial Black" w:eastAsia="" w:cs="" w:cstheme="majorBidi" w:eastAsiaTheme="majorEastAsia"/>
      <w:color w:themeColor="text1" w:themeTint="d9" w:val="262626"/>
      <w:sz w:val="32"/>
      <w:szCs w:val="40"/>
      <w:lang w:val="en-US"/>
    </w:rPr>
  </w:style>
  <w:style w:type="character" w:styleId="Punkttegn">
    <w:name w:val="Punkttegn"/>
    <w:qFormat/>
    <w:rPr>
      <w:rFonts w:ascii="OpenSymbol" w:hAnsi="OpenSymbol" w:eastAsia="OpenSymbol" w:cs="OpenSymbol"/>
    </w:rPr>
  </w:style>
  <w:style w:type="character" w:styleId="BesktInternett-lenke">
    <w:name w:val="Besøkt Internett-lenke"/>
    <w:qFormat/>
    <w:rPr>
      <w:color w:val="800000"/>
      <w:u w:val="single"/>
      <w:lang w:val="zxx" w:eastAsia="zxx" w:bidi="zxx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uiPriority w:val="35"/>
    <w:semiHidden/>
    <w:unhideWhenUsed/>
    <w:qFormat/>
    <w:rsid w:val="005a1e06"/>
    <w:pPr>
      <w:spacing w:lineRule="auto" w:line="240"/>
    </w:pPr>
    <w:rPr>
      <w:b/>
      <w:bCs/>
      <w:color w:themeColor="text1" w:themeTint="bf" w:val="404040"/>
      <w:sz w:val="16"/>
      <w:szCs w:val="16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Overskrift">
    <w:name w:val="Oversk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Register">
    <w:name w:val="Register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TytuZnak"/>
    <w:uiPriority w:val="10"/>
    <w:qFormat/>
    <w:rsid w:val="005a1e0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themeColor="text1" w:themeTint="d9" w:val="262626"/>
      <w:sz w:val="96"/>
      <w:szCs w:val="96"/>
    </w:rPr>
  </w:style>
  <w:style w:type="paragraph" w:styleId="Subtitle">
    <w:name w:val="Subtitle"/>
    <w:basedOn w:val="Normal"/>
    <w:link w:val="PodtytuZnak"/>
    <w:uiPriority w:val="11"/>
    <w:qFormat/>
    <w:rsid w:val="005a1e06"/>
    <w:pPr>
      <w:spacing w:before="0" w:after="240"/>
    </w:pPr>
    <w:rPr>
      <w:caps/>
      <w:color w:themeColor="text1" w:themeTint="bf" w:val="404040"/>
      <w:spacing w:val="20"/>
      <w:sz w:val="28"/>
      <w:szCs w:val="28"/>
    </w:rPr>
  </w:style>
  <w:style w:type="paragraph" w:styleId="NoSpacing">
    <w:name w:val="No Spacing"/>
    <w:uiPriority w:val="1"/>
    <w:qFormat/>
    <w:rsid w:val="005a1e0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1"/>
      <w:lang w:val="pl-PL" w:eastAsia="en-US" w:bidi="ar-SA"/>
    </w:rPr>
  </w:style>
  <w:style w:type="paragraph" w:styleId="Quote">
    <w:name w:val="Quote"/>
    <w:basedOn w:val="Normal"/>
    <w:link w:val="CytatZnak"/>
    <w:uiPriority w:val="29"/>
    <w:qFormat/>
    <w:rsid w:val="005a1e06"/>
    <w:pPr>
      <w:spacing w:before="160" w:after="160"/>
      <w:ind w:hanging="0" w:left="720" w:right="720"/>
      <w:jc w:val="center"/>
    </w:pPr>
    <w:rPr>
      <w:rFonts w:ascii="Calibri Light" w:hAnsi="Calibri Light" w:eastAsia="" w:cs="" w:asciiTheme="majorHAnsi" w:cstheme="majorBidi" w:eastAsiaTheme="majorEastAsia" w:hAnsiTheme="majorHAnsi"/>
      <w:color w:themeColor="text1" w:val="000000"/>
      <w:sz w:val="24"/>
      <w:szCs w:val="24"/>
    </w:rPr>
  </w:style>
  <w:style w:type="paragraph" w:styleId="IntenseQuote">
    <w:name w:val="Intense Quote"/>
    <w:basedOn w:val="Normal"/>
    <w:link w:val="CytatintensywnyZnak"/>
    <w:uiPriority w:val="30"/>
    <w:qFormat/>
    <w:rsid w:val="005a1e06"/>
    <w:pPr>
      <w:pBdr>
        <w:top w:val="single" w:sz="24" w:space="4" w:color="ED7D31"/>
      </w:pBdr>
      <w:spacing w:lineRule="auto" w:line="240" w:before="240" w:after="240"/>
      <w:ind w:hanging="0" w:left="936" w:right="936"/>
      <w:jc w:val="center"/>
    </w:pPr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uiPriority w:val="39"/>
    <w:semiHidden/>
    <w:unhideWhenUsed/>
    <w:qFormat/>
    <w:rsid w:val="005a1e06"/>
    <w:pPr/>
    <w:rPr/>
  </w:style>
  <w:style w:type="paragraph" w:styleId="Styl1" w:customStyle="1">
    <w:name w:val="Styl1"/>
    <w:basedOn w:val="Heading1"/>
    <w:link w:val="Styl1Znak"/>
    <w:qFormat/>
    <w:rsid w:val="008325be"/>
    <w:pPr/>
    <w:rPr/>
  </w:style>
  <w:style w:type="paragraph" w:styleId="StylMain" w:customStyle="1">
    <w:name w:val="Styl_Main"/>
    <w:basedOn w:val="Heading1"/>
    <w:link w:val="StylMainZnak"/>
    <w:qFormat/>
    <w:rsid w:val="00515001"/>
    <w:pPr>
      <w:jc w:val="center"/>
    </w:pPr>
    <w:rPr>
      <w:color w:themeColor="accent1" w:val="5B9BD5"/>
    </w:rPr>
  </w:style>
  <w:style w:type="paragraph" w:styleId="Styl88" w:customStyle="1">
    <w:name w:val="Styl88"/>
    <w:basedOn w:val="Styl1"/>
    <w:link w:val="Styl88Znak"/>
    <w:qFormat/>
    <w:rsid w:val="00f75bde"/>
    <w:pPr>
      <w:pBdr>
        <w:bottom w:val="single" w:sz="4" w:space="2" w:color="7F7F7F"/>
      </w:pBdr>
    </w:pPr>
    <w:rPr>
      <w:rFonts w:ascii="Arial Black" w:hAnsi="Arial Black"/>
      <w:sz w:val="32"/>
      <w:lang w:val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560"/>
        <w:tab w:val="center" w:pos="5613" w:leader="none"/>
        <w:tab w:val="right" w:pos="11226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560"/>
        <w:tab w:val="center" w:pos="5613" w:leader="none"/>
        <w:tab w:val="right" w:pos="11226" w:leader="none"/>
      </w:tabs>
    </w:pPr>
    <w:rPr/>
  </w:style>
  <w:style w:type="paragraph" w:styleId="BlockQuotation">
    <w:name w:val="Block Quotation"/>
    <w:basedOn w:val="Normal"/>
    <w:qFormat/>
    <w:pPr>
      <w:spacing w:before="0" w:after="283"/>
      <w:ind w:hanging="0" w:left="567" w:righ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d158a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bharat-shah-3150b478/" TargetMode="External"/><Relationship Id="rId3" Type="http://schemas.openxmlformats.org/officeDocument/2006/relationships/hyperlink" Target="https://github.com/b-limitles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Pakiet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6F9D8-6410-41D3-92F6-5F910DD5B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46736</TotalTime>
  <Application>LibreOffice/24.2.5.2$MacOSX_AARCH64 LibreOffice_project/bffef4ea93e59bebbeaf7f431bb02b1a39ee8a59</Application>
  <AppVersion>15.0000</AppVersion>
  <Pages>4</Pages>
  <Words>941</Words>
  <Characters>6350</Characters>
  <CharactersWithSpaces>7198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2019-05-05T16:16:00Z</dcterms:created>
  <dc:creator>Turbo</dc:creator>
  <dc:description/>
  <dc:language>nb-NO</dc:language>
  <cp:lastModifiedBy/>
  <cp:lastPrinted>2025-08-13T18:52:56Z</cp:lastPrinted>
  <dcterms:modified xsi:type="dcterms:W3CDTF">2025-08-13T19:06:25Z</dcterms:modified>
  <cp:revision>282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