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E3F" w14:textId="07F34C7A" w:rsidR="00257140" w:rsidRDefault="00257140" w:rsidP="00257140">
      <w:pPr>
        <w:pStyle w:val="Heading3"/>
      </w:pPr>
      <w:bookmarkStart w:id="0" w:name="_Toc135321118"/>
      <w:r>
        <w:t>Supplemental</w:t>
      </w:r>
      <w:bookmarkEnd w:id="0"/>
      <w:r w:rsidR="00DE4754">
        <w:t xml:space="preserve"> B</w:t>
      </w:r>
    </w:p>
    <w:p w14:paraId="01BCF97E" w14:textId="1BBB6E09" w:rsidR="00C24DB2" w:rsidRPr="00C24DB2" w:rsidRDefault="00C24DB2" w:rsidP="00C24DB2">
      <w:pPr>
        <w:pStyle w:val="Caption"/>
        <w:jc w:val="left"/>
      </w:pPr>
      <w:r>
        <w:t>Supplemental B</w:t>
      </w:r>
      <w:r>
        <w:t>1</w:t>
      </w:r>
      <w:r w:rsidRPr="00490C2B">
        <w:t xml:space="preserve">: Comparison of </w:t>
      </w:r>
      <w:r>
        <w:t>demographics among cases, the two samples drawn of non-cases, and the original population sample</w:t>
      </w:r>
    </w:p>
    <w:tbl>
      <w:tblPr>
        <w:tblW w:w="10908" w:type="dxa"/>
        <w:jc w:val="center"/>
        <w:tblLook w:val="04A0" w:firstRow="1" w:lastRow="0" w:firstColumn="1" w:lastColumn="0" w:noHBand="0" w:noVBand="1"/>
      </w:tblPr>
      <w:tblGrid>
        <w:gridCol w:w="3150"/>
        <w:gridCol w:w="1170"/>
        <w:gridCol w:w="185"/>
        <w:gridCol w:w="895"/>
        <w:gridCol w:w="931"/>
        <w:gridCol w:w="810"/>
        <w:gridCol w:w="1096"/>
        <w:gridCol w:w="790"/>
        <w:gridCol w:w="1096"/>
        <w:gridCol w:w="785"/>
      </w:tblGrid>
      <w:tr w:rsidR="00C24DB2" w:rsidRPr="00F15CAE" w14:paraId="50C1C0A9" w14:textId="77777777" w:rsidTr="00F15CAE">
        <w:trPr>
          <w:trHeight w:val="207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F4BDAC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101D52EB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5002B64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17580D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999C2E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D093FB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6DD3ED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4F011B" w:rsidRPr="00F15CAE" w14:paraId="1C15722A" w14:textId="77777777" w:rsidTr="00F15CAE">
        <w:trPr>
          <w:trHeight w:val="207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A7E23" w14:textId="77777777" w:rsidR="004F011B" w:rsidRPr="00F15CAE" w:rsidRDefault="004F011B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25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50F36AD8" w14:textId="4F618426" w:rsidR="004F011B" w:rsidRPr="00F15CAE" w:rsidRDefault="004F011B" w:rsidP="00F15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 xml:space="preserve">Original </w:t>
            </w:r>
            <w:r w:rsidR="00F15CAE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Dataset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5BD5D" w14:textId="6F34A038" w:rsidR="004F011B" w:rsidRPr="00F15CAE" w:rsidRDefault="004F011B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E588D" w14:textId="77777777" w:rsidR="004F011B" w:rsidRPr="00F15CAE" w:rsidRDefault="004F011B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D7E2CE" w14:textId="77777777" w:rsidR="004F011B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Sample 1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24BA8D" w14:textId="77777777" w:rsidR="004F011B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Sample 2</w:t>
            </w:r>
          </w:p>
        </w:tc>
      </w:tr>
      <w:tr w:rsidR="004F011B" w:rsidRPr="00F15CAE" w14:paraId="4CEF4E4C" w14:textId="77777777" w:rsidTr="00F15CAE">
        <w:trPr>
          <w:trHeight w:val="125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97EE9" w14:textId="77777777" w:rsidR="004F011B" w:rsidRPr="00F15CAE" w:rsidRDefault="004F011B" w:rsidP="00C24D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250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DFF1A4D" w14:textId="4A0C5238" w:rsidR="004F011B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16AE13" w14:textId="2556CCE4" w:rsidR="004F011B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Cases</w:t>
            </w:r>
          </w:p>
        </w:tc>
        <w:tc>
          <w:tcPr>
            <w:tcW w:w="3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20EB4B" w14:textId="77777777" w:rsidR="004F011B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Non-cases</w:t>
            </w:r>
          </w:p>
        </w:tc>
      </w:tr>
      <w:tr w:rsidR="00C24DB2" w:rsidRPr="00F15CAE" w14:paraId="0B3BF19E" w14:textId="77777777" w:rsidTr="00F15CAE">
        <w:trPr>
          <w:trHeight w:val="52"/>
          <w:jc w:val="center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39BA057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Variable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5CB15A" w14:textId="796A7035" w:rsidR="00C24DB2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77496E" w14:textId="2174CEFD" w:rsidR="00C24DB2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%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62DE34" w14:textId="0EA0BCCA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F35E5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77D7B8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9BA80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8ADE6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81F90A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%</w:t>
            </w:r>
          </w:p>
        </w:tc>
      </w:tr>
      <w:tr w:rsidR="00C24DB2" w:rsidRPr="00F15CAE" w14:paraId="061FB5B5" w14:textId="77777777" w:rsidTr="00F15CAE">
        <w:trPr>
          <w:trHeight w:val="260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B0ECFA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Self-Identified Sex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944FE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3B44F0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7FFD99" w14:textId="4648D5B4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30BB10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851E8A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F18A25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8A82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C74144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 </w:t>
            </w:r>
          </w:p>
        </w:tc>
      </w:tr>
      <w:tr w:rsidR="00C24DB2" w:rsidRPr="00F15CAE" w14:paraId="1060F9CE" w14:textId="77777777" w:rsidTr="00F15CAE">
        <w:trPr>
          <w:trHeight w:val="261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8A98BB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Male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77D596" w14:textId="53D2B253" w:rsidR="00C24DB2" w:rsidRPr="00F15CAE" w:rsidRDefault="004F011B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16</w:t>
            </w:r>
            <w:r w:rsidR="00003FB2" w:rsidRPr="00F15CAE">
              <w:rPr>
                <w:rFonts w:ascii="Times New Roman" w:hAnsi="Times New Roman" w:cs="Times New Roman"/>
                <w:color w:val="000000"/>
                <w:szCs w:val="22"/>
              </w:rPr>
              <w:t>,323,176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B5BE4" w14:textId="6B3E361F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42.9%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11E559" w14:textId="43D09044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465,269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984FA3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55.1%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3404E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3,636,036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AD8A0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42.6%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43204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3,635,734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4F89AA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42.6%</w:t>
            </w:r>
          </w:p>
        </w:tc>
      </w:tr>
      <w:tr w:rsidR="00C24DB2" w:rsidRPr="00F15CAE" w14:paraId="1EE865BE" w14:textId="77777777" w:rsidTr="00F15CAE">
        <w:trPr>
          <w:trHeight w:val="171"/>
          <w:jc w:val="center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35C0C67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Female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2F6F92" w14:textId="5E9D59A0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21,765,363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EFB50A" w14:textId="504E65F4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57.1%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4D0F1" w14:textId="074115D8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379,256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E07B4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44.9%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E52DF4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4,903,038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20AC1B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57.4%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773FB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4,903,324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D3C98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57.4%</w:t>
            </w:r>
          </w:p>
        </w:tc>
      </w:tr>
      <w:tr w:rsidR="00C24DB2" w:rsidRPr="00F15CAE" w14:paraId="37FE6A24" w14:textId="77777777" w:rsidTr="00F15CAE">
        <w:trPr>
          <w:trHeight w:val="251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93E7FD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Race/Ethnicity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CAF9C4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664BD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37B711" w14:textId="15013BF8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76DF1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586B7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206BD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D69B68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14BF5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</w:tr>
      <w:tr w:rsidR="00C24DB2" w:rsidRPr="00F15CAE" w14:paraId="2018D892" w14:textId="77777777" w:rsidTr="00F15CAE">
        <w:trPr>
          <w:trHeight w:val="252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3ABD9F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NH-White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421962" w14:textId="29BB8E93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15130737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DC5299" w14:textId="211AE162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40.7%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894EBD" w14:textId="4E779001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390,343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9E513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47.2%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9DCF4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3,378,830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25575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40.6%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93A2A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3,380,722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D4C867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40.6%</w:t>
            </w:r>
          </w:p>
        </w:tc>
      </w:tr>
      <w:tr w:rsidR="00C24DB2" w:rsidRPr="00F15CAE" w14:paraId="4FDD8A00" w14:textId="77777777" w:rsidTr="00F15CAE">
        <w:trPr>
          <w:trHeight w:val="252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391D42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Hispanic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C45548" w14:textId="4DBA3B42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13867895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9F2634" w14:textId="653116D9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37.3%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2468B8" w14:textId="2E59A86D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286,199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D2471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34.6%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F0F6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3,112,928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FFDE6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37.4%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030CE6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3,112,980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12AF58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37.4%</w:t>
            </w:r>
          </w:p>
        </w:tc>
      </w:tr>
      <w:tr w:rsidR="00C24DB2" w:rsidRPr="00F15CAE" w14:paraId="11B20699" w14:textId="77777777" w:rsidTr="00F15CAE">
        <w:trPr>
          <w:trHeight w:val="243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040356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NH-Asian/Pacific Islander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EED2D0" w14:textId="4F5E5C3A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3562245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11A0F6" w14:textId="391842F3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9.6%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00ABD9" w14:textId="3489731B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57,077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CD60C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6.9%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057E93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803,409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D5C75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9.6%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4C0FD8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805,619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08ABC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9.7%</w:t>
            </w:r>
          </w:p>
        </w:tc>
      </w:tr>
      <w:tr w:rsidR="00C24DB2" w:rsidRPr="00F15CAE" w14:paraId="07DCAD1B" w14:textId="77777777" w:rsidTr="00F15CAE">
        <w:trPr>
          <w:trHeight w:val="162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B3DC3E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NH-African American/Black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8D894D" w14:textId="31B989C4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4426486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D2245" w14:textId="3A901367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11.9%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152D5D" w14:textId="7758C226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87,433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79FF69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10.6%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48229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996,649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6373E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12.0%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61A96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993,344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AD8BE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11.9%</w:t>
            </w:r>
          </w:p>
        </w:tc>
      </w:tr>
      <w:tr w:rsidR="00C24DB2" w:rsidRPr="00F15CAE" w14:paraId="0AF1412C" w14:textId="77777777" w:rsidTr="00F15CAE">
        <w:trPr>
          <w:trHeight w:val="252"/>
          <w:jc w:val="center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7E9A147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NH-Other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BADF5B" w14:textId="57BE7B70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177545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F8AE87" w14:textId="63E4DF14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&lt;1%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DCEAAD" w14:textId="2FB86B49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5,195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23A611" w14:textId="0B611005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&lt;1%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A6D55B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39,572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53F593" w14:textId="52F4B466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&lt;1%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0E95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39,662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0549E8" w14:textId="4DDD72A0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&lt;1%</w:t>
            </w:r>
          </w:p>
        </w:tc>
      </w:tr>
      <w:tr w:rsidR="00C24DB2" w:rsidRPr="00F15CAE" w14:paraId="5455187D" w14:textId="77777777" w:rsidTr="00F15CAE">
        <w:trPr>
          <w:trHeight w:val="242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5DDA12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Insurance Type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863EB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B8FC9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83E15E" w14:textId="6F4C572B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69C48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A4CF0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A7EA0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CB199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A09A87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</w:tr>
      <w:tr w:rsidR="00C24DB2" w:rsidRPr="00F15CAE" w14:paraId="552BBB0C" w14:textId="77777777" w:rsidTr="00F15CAE">
        <w:trPr>
          <w:trHeight w:val="234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995F61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Private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0EB277" w14:textId="5D0F8481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10606963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54A346" w14:textId="7EFB8FF4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27.9%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ED02A1" w14:textId="79BE0862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191,318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8A8DAA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22.7%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698EEB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2,387,008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9CB73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28.0%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2EB89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2,388,640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6D38E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28.0%</w:t>
            </w:r>
          </w:p>
        </w:tc>
      </w:tr>
      <w:tr w:rsidR="00C24DB2" w:rsidRPr="00F15CAE" w14:paraId="12D81A0E" w14:textId="77777777" w:rsidTr="00F15CAE">
        <w:trPr>
          <w:trHeight w:val="162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B394C1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Public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FA4401" w14:textId="383FB5E0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24616861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A1CE4" w14:textId="5A419454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64.7%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5E57FA" w14:textId="6C0857B8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575,389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61DD93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68.2%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7E1C6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5,514,371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13961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64.7%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72F7C7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5,512,981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98894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64.7%</w:t>
            </w:r>
          </w:p>
        </w:tc>
      </w:tr>
      <w:tr w:rsidR="00C24DB2" w:rsidRPr="00F15CAE" w14:paraId="4B3F1910" w14:textId="77777777" w:rsidTr="00F15CAE">
        <w:trPr>
          <w:trHeight w:val="243"/>
          <w:jc w:val="center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76C3EB7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Uninsured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E36A35" w14:textId="753578A0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2809905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58D756" w14:textId="6D344D3A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7.4%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AEABB9" w14:textId="5FD311A5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77,518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FECFB7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9.2%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7394D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625,095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2100F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7.3%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0262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625,217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33A49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7.3%</w:t>
            </w:r>
          </w:p>
        </w:tc>
      </w:tr>
      <w:tr w:rsidR="00C24DB2" w:rsidRPr="00F15CAE" w14:paraId="06ABBF8C" w14:textId="77777777" w:rsidTr="00F15CAE">
        <w:trPr>
          <w:trHeight w:val="98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B16895" w14:textId="77777777" w:rsidR="00C24DB2" w:rsidRPr="00F15CAE" w:rsidRDefault="00C24DB2" w:rsidP="00C24DB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i/>
                <w:iCs/>
                <w:color w:val="000000"/>
                <w:szCs w:val="22"/>
              </w:rPr>
              <w:t>Age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237F53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DA12F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05F9F1" w14:textId="4E49C36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5255EA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B6B0C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A9643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757CC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418582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 </w:t>
            </w:r>
          </w:p>
        </w:tc>
      </w:tr>
      <w:tr w:rsidR="00C24DB2" w:rsidRPr="00F15CAE" w14:paraId="1A69A040" w14:textId="77777777" w:rsidTr="00F15CAE">
        <w:trPr>
          <w:trHeight w:val="207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DFFFE1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18-34 years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F3D145" w14:textId="2AC01A40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12941938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776420" w14:textId="622ABFF8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34.0%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8200B" w14:textId="0F178C8B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277,254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EA246E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32.8%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85C309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2,902,901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980AE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34.0%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E8446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2,903,445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95B5BB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34.0%</w:t>
            </w:r>
          </w:p>
        </w:tc>
      </w:tr>
      <w:tr w:rsidR="00C24DB2" w:rsidRPr="00F15CAE" w14:paraId="5E6BA85D" w14:textId="77777777" w:rsidTr="00F15CAE">
        <w:trPr>
          <w:trHeight w:val="243"/>
          <w:jc w:val="center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357E81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35-64 years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1E806F" w14:textId="30847AF9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17289610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B4B429" w14:textId="2DE2AEEC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45.4%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431119" w14:textId="2048D8DF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440,709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F3DE0D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52.2%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9A56C4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3,864,881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FF5FF6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45.3%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115A81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3,864,721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C9BD3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45.3%</w:t>
            </w:r>
          </w:p>
        </w:tc>
      </w:tr>
      <w:tr w:rsidR="00C24DB2" w:rsidRPr="00F15CAE" w14:paraId="53DF5339" w14:textId="77777777" w:rsidTr="00F15CAE">
        <w:trPr>
          <w:trHeight w:val="180"/>
          <w:jc w:val="center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326CE07" w14:textId="77777777" w:rsidR="00C24DB2" w:rsidRPr="00F15CAE" w:rsidRDefault="00C24DB2" w:rsidP="00C24DB2">
            <w:pPr>
              <w:spacing w:after="0" w:line="240" w:lineRule="auto"/>
              <w:ind w:firstLineChars="100" w:firstLine="220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Over 65 years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F8D00FD" w14:textId="5EE49F03" w:rsidR="00C24DB2" w:rsidRPr="00F15CAE" w:rsidRDefault="00003F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7858748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E7CAB9" w14:textId="4FE0DB76" w:rsidR="00C24DB2" w:rsidRPr="00F15CAE" w:rsidRDefault="00C96B3C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20.6%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BABF01" w14:textId="207057DF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126,601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3E68C0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15.0%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4549FE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1,771,698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34709C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20.7%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D0FA9F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1,771,314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B7975" w14:textId="77777777" w:rsidR="00C24DB2" w:rsidRPr="00F15CAE" w:rsidRDefault="00C24DB2" w:rsidP="00C24DB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F15CAE">
              <w:rPr>
                <w:rFonts w:ascii="Times New Roman" w:hAnsi="Times New Roman" w:cs="Times New Roman"/>
                <w:color w:val="000000"/>
                <w:szCs w:val="22"/>
              </w:rPr>
              <w:t>20.7%</w:t>
            </w:r>
          </w:p>
        </w:tc>
      </w:tr>
    </w:tbl>
    <w:p w14:paraId="389780F1" w14:textId="77777777" w:rsidR="00C24DB2" w:rsidRDefault="00C24DB2" w:rsidP="00257140">
      <w:pPr>
        <w:pStyle w:val="Caption"/>
        <w:jc w:val="left"/>
      </w:pPr>
    </w:p>
    <w:p w14:paraId="0464D826" w14:textId="763DB6B7" w:rsidR="00257140" w:rsidRPr="00490C2B" w:rsidRDefault="003B7A60" w:rsidP="00257140">
      <w:pPr>
        <w:pStyle w:val="Caption"/>
        <w:jc w:val="left"/>
      </w:pPr>
      <w:r>
        <w:t>Supplemental B</w:t>
      </w:r>
      <w:r w:rsidR="00C24DB2">
        <w:t>2</w:t>
      </w:r>
      <w:r w:rsidR="00257140" w:rsidRPr="00490C2B">
        <w:t>: Comparison of mediation analysis results across the two randomly chosen samples of non-cases</w:t>
      </w:r>
      <w:r w:rsidR="00257140">
        <w:t xml:space="preserve"> (ORs and 95% </w:t>
      </w:r>
      <w:proofErr w:type="spellStart"/>
      <w:r w:rsidR="00257140">
        <w:t>CrIs</w:t>
      </w:r>
      <w:proofErr w:type="spellEnd"/>
      <w:r w:rsidR="00257140">
        <w:t>)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2180"/>
        <w:gridCol w:w="721"/>
        <w:gridCol w:w="718"/>
        <w:gridCol w:w="721"/>
        <w:gridCol w:w="340"/>
        <w:gridCol w:w="2180"/>
        <w:gridCol w:w="721"/>
        <w:gridCol w:w="718"/>
        <w:gridCol w:w="721"/>
      </w:tblGrid>
      <w:tr w:rsidR="00257140" w:rsidRPr="000C6658" w14:paraId="3B10D615" w14:textId="77777777" w:rsidTr="00C336D4">
        <w:trPr>
          <w:trHeight w:val="400"/>
        </w:trPr>
        <w:tc>
          <w:tcPr>
            <w:tcW w:w="43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C4D47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Sample 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6B41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07A34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Sample 2</w:t>
            </w:r>
          </w:p>
        </w:tc>
      </w:tr>
      <w:tr w:rsidR="00257140" w:rsidRPr="000C6658" w14:paraId="4425D763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1A8F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Base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AD9B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920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Base Model</w:t>
            </w:r>
          </w:p>
        </w:tc>
      </w:tr>
      <w:tr w:rsidR="00257140" w:rsidRPr="000C6658" w14:paraId="1A1CD2F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4C28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Variable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8EC3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0.025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A2AE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DD47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0.975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C913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B45A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Variable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C796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0.025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B2F4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27B9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0.975</w:t>
            </w:r>
          </w:p>
        </w:tc>
      </w:tr>
      <w:tr w:rsidR="00257140" w:rsidRPr="000C6658" w14:paraId="6EF657A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5DF3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031A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D4E6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66A0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DDAB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B9DD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2AC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3661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015E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1.101</w:t>
            </w:r>
          </w:p>
        </w:tc>
      </w:tr>
      <w:tr w:rsidR="00257140" w:rsidRPr="000C6658" w14:paraId="13608B3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D75B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AA60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662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FC94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1.152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949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0D6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3997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204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65FA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1.153</w:t>
            </w:r>
          </w:p>
        </w:tc>
      </w:tr>
      <w:tr w:rsidR="00257140" w:rsidRPr="000C6658" w14:paraId="4341630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C9BF5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EE1F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0C8A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F9B4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47AD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841B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F217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3AD6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0BDE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1.165</w:t>
            </w:r>
          </w:p>
        </w:tc>
      </w:tr>
      <w:tr w:rsidR="00257140" w:rsidRPr="000C6658" w14:paraId="0A285605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14BA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10BE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297E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948F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1E45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1633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8737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1D24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CBCE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23BC1623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8BEB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8E4C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D2A3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85E5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8D0F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5F3D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863F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F9A9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DAD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4102022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9F58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C704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CAE9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27E7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B84F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98FE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1D73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A84C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5267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7673E23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9078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2A7D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D251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3C7B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208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5F15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7A56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0B5A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EC8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1.057</w:t>
            </w:r>
          </w:p>
        </w:tc>
      </w:tr>
      <w:tr w:rsidR="00257140" w:rsidRPr="000C6658" w14:paraId="4E9F9F8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A67F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4599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E837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59B1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B595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EF08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DBB3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4F15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BA32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</w:tr>
      <w:tr w:rsidR="00257140" w:rsidRPr="000C6658" w14:paraId="3ECB957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8085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5971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2869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1B63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7CBF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7E1B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A613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1AA3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B00D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1.468</w:t>
            </w:r>
          </w:p>
        </w:tc>
      </w:tr>
      <w:tr w:rsidR="00257140" w:rsidRPr="000C6658" w14:paraId="1BFB9E0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2B96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F417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0448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1F37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0E5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3123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EAB3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A16C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9591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396A945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B124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8A7B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7491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AB1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EE3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0DFA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075D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4813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E980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202359B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A957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lastRenderedPageBreak/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5D73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E4E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3E50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5A41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4034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FAD1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0187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716D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0F71AFE0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5C31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Spatial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AC5C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2AE3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Spatial Model</w:t>
            </w:r>
          </w:p>
        </w:tc>
      </w:tr>
      <w:tr w:rsidR="00257140" w:rsidRPr="000C6658" w14:paraId="478451C3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4D39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5BF3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6654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7E74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149A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2FC4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6337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17B7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9EA7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1.070</w:t>
            </w:r>
          </w:p>
        </w:tc>
      </w:tr>
      <w:tr w:rsidR="00257140" w:rsidRPr="000C6658" w14:paraId="5FB1C16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175B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B91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3F0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8FF0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CA9A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62E8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40BB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181E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17DB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1.104</w:t>
            </w:r>
          </w:p>
        </w:tc>
      </w:tr>
      <w:tr w:rsidR="00257140" w:rsidRPr="000C6658" w14:paraId="2CEBD9F0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5956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0D24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0BDE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A6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283A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27C4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5C5D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3CF7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62C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1.131</w:t>
            </w:r>
          </w:p>
        </w:tc>
      </w:tr>
      <w:tr w:rsidR="00257140" w:rsidRPr="000C6658" w14:paraId="0D2A9A6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492D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24D5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D2F8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47D9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237B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0A22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9BC5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B06F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7BFE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37E1086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0B5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69D8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5781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BF71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43D0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5E41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B7F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4E60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9035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04BC043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D1AE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2F6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0AAC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49A1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9341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0ED6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FD94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FBC0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E4C9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1AB6025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B360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5A32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0265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BD3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9598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B69D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8AEA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C224E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F582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1.052</w:t>
            </w:r>
          </w:p>
        </w:tc>
      </w:tr>
      <w:tr w:rsidR="00257140" w:rsidRPr="000C6658" w14:paraId="341DFD8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4E7E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22F8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67CB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AC86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5F38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D389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201D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DFD1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2F64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1.625</w:t>
            </w:r>
          </w:p>
        </w:tc>
      </w:tr>
      <w:tr w:rsidR="00257140" w:rsidRPr="000C6658" w14:paraId="196EC667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4A6E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4750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9E6C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84A3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3467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2349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77E8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D274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B7C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1.468</w:t>
            </w:r>
          </w:p>
        </w:tc>
      </w:tr>
      <w:tr w:rsidR="00257140" w:rsidRPr="000C6658" w14:paraId="2DA93C77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E2A5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B8EE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6EA0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DA0E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3AAE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FE44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4CCD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3EAB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F48D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0A989152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1601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061C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38F5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FE9F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F298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A065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2756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EA79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F338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046124B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BB10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78B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EAA6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CE12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7636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E0B8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D76C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2EC2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9E2D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01AF9E56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A073A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HCSA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3FCE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9488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HCSA Model</w:t>
            </w:r>
          </w:p>
        </w:tc>
      </w:tr>
      <w:tr w:rsidR="00257140" w:rsidRPr="000C6658" w14:paraId="0B4777EF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A0D6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1F3A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E25F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340B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640A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A81B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FDEF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8EA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4907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1.067</w:t>
            </w:r>
          </w:p>
        </w:tc>
      </w:tr>
      <w:tr w:rsidR="00257140" w:rsidRPr="000C6658" w14:paraId="3017CE21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69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A4DA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19E0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7C89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6E0C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94A2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E34D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E46A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8EB4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1.095</w:t>
            </w:r>
          </w:p>
        </w:tc>
      </w:tr>
      <w:tr w:rsidR="00257140" w:rsidRPr="000C6658" w14:paraId="1F172215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83B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887A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9D84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B133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D867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5E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057D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754B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9900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1.118</w:t>
            </w:r>
          </w:p>
        </w:tc>
      </w:tr>
      <w:tr w:rsidR="00257140" w:rsidRPr="000C6658" w14:paraId="69011EF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3395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AF9C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BF10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953F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6B85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BCA6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0027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A982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1C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1F30FAFB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EA36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EA76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96BF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0CAF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80BF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0406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3E25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F40E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8DBB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481369D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355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F3ED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B875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3F3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D148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A46A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5DD5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9DC4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5538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13DB8C3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055A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33E8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3F20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9D18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8556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21C9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F156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5271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9E5A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1.052</w:t>
            </w:r>
          </w:p>
        </w:tc>
      </w:tr>
      <w:tr w:rsidR="00257140" w:rsidRPr="000C6658" w14:paraId="5682309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EBFF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76A7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BCA6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1426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CAFC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10B3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8ECB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F6B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C6F9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1.625</w:t>
            </w:r>
          </w:p>
        </w:tc>
      </w:tr>
      <w:tr w:rsidR="00257140" w:rsidRPr="000C6658" w14:paraId="0E938EF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F4CA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B774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CDBB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65A1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B174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98A8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39D8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E368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DC82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</w:tr>
      <w:tr w:rsidR="00257140" w:rsidRPr="000C6658" w14:paraId="0E8BE50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FEED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BBEC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1882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0B65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07C6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14FD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19FF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26F9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EE74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38DADB92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D89D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DF09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2E75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2717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8A3A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BE07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F0D2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73AA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1CAB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07F9FAA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64B0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82C7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EDFE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0280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CC4E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B81E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518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BCDB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F89E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5C39B4F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2623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hcsa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EA7A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1A88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BF3A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E292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C8EF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hcsa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5412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0F0B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0B41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1.059</w:t>
            </w:r>
          </w:p>
        </w:tc>
      </w:tr>
      <w:tr w:rsidR="00257140" w:rsidRPr="000C6658" w14:paraId="1C136D57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137A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CF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0270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337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CF Model</w:t>
            </w:r>
          </w:p>
        </w:tc>
      </w:tr>
      <w:tr w:rsidR="00257140" w:rsidRPr="000C6658" w14:paraId="49ACDEE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65CA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29E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B0AB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7E3E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FF12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47C1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9DE1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A00B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AE0B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1.071</w:t>
            </w:r>
          </w:p>
        </w:tc>
      </w:tr>
      <w:tr w:rsidR="00257140" w:rsidRPr="000C6658" w14:paraId="243A407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0CDE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85D1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8992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7ED1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AF849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E6AC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3FB0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35E7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BEA5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1.104</w:t>
            </w:r>
          </w:p>
        </w:tc>
      </w:tr>
      <w:tr w:rsidR="00257140" w:rsidRPr="000C6658" w14:paraId="61DA54D1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89AF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D6E8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66D3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7A81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8A2D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D0C0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3E35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4E58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762E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1.134</w:t>
            </w:r>
          </w:p>
        </w:tc>
      </w:tr>
      <w:tr w:rsidR="00257140" w:rsidRPr="000C6658" w14:paraId="43A3E5E7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4BD6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2EC5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189D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2CF5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8C6E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22E6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C0E8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5047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A0DE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3A41DAE5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7B55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4D66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2C4D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5D07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AF15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A8D5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C6B7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3848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0AA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3E6035B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7483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9B18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C828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9347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E798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8B75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D434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B55C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BD9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65E075D0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9D02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328C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F63F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754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F814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07CF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775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F26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0927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1.052</w:t>
            </w:r>
          </w:p>
        </w:tc>
      </w:tr>
      <w:tr w:rsidR="00257140" w:rsidRPr="000C6658" w14:paraId="5ADA0A7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4939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ED85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DEBA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6370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A5E8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8A64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0A23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C652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0AFE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1.625</w:t>
            </w:r>
          </w:p>
        </w:tc>
      </w:tr>
      <w:tr w:rsidR="00257140" w:rsidRPr="000C6658" w14:paraId="6BBFE49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12CC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F6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1459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7333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4361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B24C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E069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06A3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8584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1.468</w:t>
            </w:r>
          </w:p>
        </w:tc>
      </w:tr>
      <w:tr w:rsidR="00257140" w:rsidRPr="000C6658" w14:paraId="516E202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1B9F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91B3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5F3E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BE15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034A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FA13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777B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89A0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A8DC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17739020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5351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3806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250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3FC3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FFFC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3824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9BE9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1E78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ACCE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017BE50E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CE17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lastRenderedPageBreak/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22A6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2B18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058C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AF65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8D02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647B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98E9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F4A2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3CF7400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EF06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prison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865C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0.930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431A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0.967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2C7E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AAE8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68AE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prison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BD34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4A5E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CF74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1.001</w:t>
            </w:r>
          </w:p>
        </w:tc>
      </w:tr>
      <w:tr w:rsidR="00257140" w:rsidRPr="000C6658" w14:paraId="0366027D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103B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Pollution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8913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8EAD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Pollution Model</w:t>
            </w:r>
          </w:p>
        </w:tc>
      </w:tr>
      <w:tr w:rsidR="00257140" w:rsidRPr="000C6658" w14:paraId="5F30B27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A3AB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B7F5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1B01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CF04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B3EF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C76A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FEEF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EF92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855C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1.059</w:t>
            </w:r>
          </w:p>
        </w:tc>
      </w:tr>
      <w:tr w:rsidR="00257140" w:rsidRPr="000C6658" w14:paraId="228D9ED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BC8B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FD88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2171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CD71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3C83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40D4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DC12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7814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8778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1.092</w:t>
            </w:r>
          </w:p>
        </w:tc>
      </w:tr>
      <w:tr w:rsidR="00257140" w:rsidRPr="000C6658" w14:paraId="440F031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2F45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5B3A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B0BE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37F4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64D5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0C85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24FA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68D4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71EA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1.122</w:t>
            </w:r>
          </w:p>
        </w:tc>
      </w:tr>
      <w:tr w:rsidR="00257140" w:rsidRPr="000C6658" w14:paraId="309E5C2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68C2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CA01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69B5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19A7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0975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B781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BEC9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13B7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25A4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00101FEF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19EB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2401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2D23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7192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C446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92AD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C500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69D3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A392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35152F1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5CA3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BC19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F10B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1606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CF98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EB31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A93B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28D9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516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1058E7B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C3D0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E0DC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496F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14B1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B844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DA0F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4ADD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E255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A52D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1.052</w:t>
            </w:r>
          </w:p>
        </w:tc>
      </w:tr>
      <w:tr w:rsidR="00257140" w:rsidRPr="000C6658" w14:paraId="10AAA46E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DF04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7D8B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1C72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523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8545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A8FB3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9D30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29FC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820A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1.625</w:t>
            </w:r>
          </w:p>
        </w:tc>
      </w:tr>
      <w:tr w:rsidR="00257140" w:rsidRPr="000C6658" w14:paraId="32D6A302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D50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3F2F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43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B0C4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40ABD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CDEE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059D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3C56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9E08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</w:tr>
      <w:tr w:rsidR="00257140" w:rsidRPr="000C6658" w14:paraId="48CB282F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85E0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BAB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2047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114F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DAD6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3382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E8FF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6592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776F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2465ECA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1801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BFD9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BB69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9601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7BE3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889A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6F2A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73EE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57FD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08BEBB0F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4166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BA0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500A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70F3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7C7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A3E9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F303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AA61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3C6C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7BB8B35E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AE95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6A5F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9DC2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ED14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065C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DE90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161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9087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587D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1.066</w:t>
            </w:r>
          </w:p>
        </w:tc>
      </w:tr>
      <w:tr w:rsidR="00257140" w:rsidRPr="000C6658" w14:paraId="6946E9D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617F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1E0C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8225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AD98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7A2B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98FA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8153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1BC6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4F5C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1.079</w:t>
            </w:r>
          </w:p>
        </w:tc>
      </w:tr>
      <w:tr w:rsidR="00257140" w:rsidRPr="000C6658" w14:paraId="377A7CD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6408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5C62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F4A2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C129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1.094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2A1B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3E35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5815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F761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3276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1.087</w:t>
            </w:r>
          </w:p>
        </w:tc>
      </w:tr>
      <w:tr w:rsidR="00257140" w:rsidRPr="000C6658" w14:paraId="728DBA06" w14:textId="77777777" w:rsidTr="00C336D4">
        <w:trPr>
          <w:trHeight w:val="320"/>
        </w:trPr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444A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Full Model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BBB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4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D936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Full Model</w:t>
            </w:r>
          </w:p>
        </w:tc>
      </w:tr>
      <w:tr w:rsidR="00257140" w:rsidRPr="000C6658" w14:paraId="78F1AAC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67AE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6D4F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45BF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9364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4EF7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319E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76320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AE2D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DC60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1.059</w:t>
            </w:r>
          </w:p>
        </w:tc>
      </w:tr>
      <w:tr w:rsidR="00257140" w:rsidRPr="000C6658" w14:paraId="0E37BC8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106F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4B24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74BD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65EF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6D38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C82D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3FB1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1.015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4C02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B87D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1.088</w:t>
            </w:r>
          </w:p>
        </w:tc>
      </w:tr>
      <w:tr w:rsidR="00257140" w:rsidRPr="000C6658" w14:paraId="7C7E3BA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EE3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6DBD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D961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8E6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1.108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8FF2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087C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povertyQ4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5C19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1D2E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5594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1.118</w:t>
            </w:r>
          </w:p>
        </w:tc>
      </w:tr>
      <w:tr w:rsidR="00257140" w:rsidRPr="000C6658" w14:paraId="37FDA793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3471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0E7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3801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4AC5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39CB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F9A3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race_ethhispanic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B9D8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E9D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298D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0.761</w:t>
            </w:r>
          </w:p>
        </w:tc>
      </w:tr>
      <w:tr w:rsidR="00257140" w:rsidRPr="000C6658" w14:paraId="1045C35E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292D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7ECD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4D5E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FFAB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2A7B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99C0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race_ethnhapi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2C1DC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3D32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9B01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0.648</w:t>
            </w:r>
          </w:p>
        </w:tc>
      </w:tr>
      <w:tr w:rsidR="00257140" w:rsidRPr="000C6658" w14:paraId="3160553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4B28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1ECE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0.688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9A65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03F3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4E29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57FA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race_ethnhblack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86A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17B6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909F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0.703</w:t>
            </w:r>
          </w:p>
        </w:tc>
      </w:tr>
      <w:tr w:rsidR="00257140" w:rsidRPr="000C6658" w14:paraId="036E6414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2354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3199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9C18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1FB5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3DAF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550C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race_ethother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91B7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E919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4625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1.052</w:t>
            </w:r>
          </w:p>
        </w:tc>
      </w:tr>
      <w:tr w:rsidR="00257140" w:rsidRPr="000C6658" w14:paraId="7FAF1D7F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2020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460D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40EF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E108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D4192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943C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sexcatmale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AC71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3CED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2C4A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1.625</w:t>
            </w:r>
          </w:p>
        </w:tc>
      </w:tr>
      <w:tr w:rsidR="00257140" w:rsidRPr="000C6658" w14:paraId="62F54B7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B816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F43F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F8A4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902C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D06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7BA6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insurancepublic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766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1D52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1A7B3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1.467</w:t>
            </w:r>
          </w:p>
        </w:tc>
      </w:tr>
      <w:tr w:rsidR="00257140" w:rsidRPr="000C6658" w14:paraId="28C491C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DCCD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7D9B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8800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43CA6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7774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58E4B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insuranceuninsured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B4A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8BA2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B22D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1.539</w:t>
            </w:r>
          </w:p>
        </w:tc>
      </w:tr>
      <w:tr w:rsidR="00257140" w:rsidRPr="000C6658" w14:paraId="6683E57D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9934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3DAA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89DB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7A69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F97C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F40E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agec18-34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49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FE75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AC99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1.540</w:t>
            </w:r>
          </w:p>
        </w:tc>
      </w:tr>
      <w:tr w:rsidR="00257140" w:rsidRPr="000C6658" w14:paraId="7D92AD16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7EB7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1F6A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008D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0AF7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97160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F72B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agec35-64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01C8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48A7F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1.776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1D70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1.788</w:t>
            </w:r>
          </w:p>
        </w:tc>
      </w:tr>
      <w:tr w:rsidR="00257140" w:rsidRPr="000C6658" w14:paraId="2EECE9CC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70FE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hcsa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A65A4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A122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655C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497D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10A6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proofErr w:type="spellStart"/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hcsa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A388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7D56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2D75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1.060</w:t>
            </w:r>
          </w:p>
        </w:tc>
      </w:tr>
      <w:tr w:rsidR="00257140" w:rsidRPr="000C6658" w14:paraId="23BF8DE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1F6D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prison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8B8F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0.932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C50B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0.968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161D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4058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5906C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prison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23A6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8547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0.965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D569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1.002</w:t>
            </w:r>
          </w:p>
        </w:tc>
      </w:tr>
      <w:tr w:rsidR="00257140" w:rsidRPr="000C6658" w14:paraId="2F8EE659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4002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7CB1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6034D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95652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16E3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E196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28EE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19C33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2074E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1.064</w:t>
            </w:r>
          </w:p>
        </w:tc>
      </w:tr>
      <w:tr w:rsidR="00257140" w:rsidRPr="000C6658" w14:paraId="2711AE38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7A1D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8E08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AFEC1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BE5D0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C432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8891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0A02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D0628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20E7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1.072</w:t>
            </w:r>
          </w:p>
        </w:tc>
      </w:tr>
      <w:tr w:rsidR="00257140" w:rsidRPr="000C6658" w14:paraId="70F246AA" w14:textId="77777777" w:rsidTr="00C336D4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55CA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0695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6971B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FD8DA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EE83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EF7E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pollutionQ4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8E057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31C69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5B875" w14:textId="77777777" w:rsidR="00257140" w:rsidRPr="000C6658" w:rsidRDefault="00257140" w:rsidP="00C336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1.073</w:t>
            </w:r>
          </w:p>
        </w:tc>
      </w:tr>
    </w:tbl>
    <w:p w14:paraId="198DEE55" w14:textId="77777777" w:rsidR="00257140" w:rsidRDefault="00257140" w:rsidP="00257140">
      <w:pPr>
        <w:spacing w:line="300" w:lineRule="auto"/>
      </w:pPr>
    </w:p>
    <w:p w14:paraId="74FCEF0B" w14:textId="77777777" w:rsidR="00257140" w:rsidRDefault="00257140" w:rsidP="00257140">
      <w:pPr>
        <w:spacing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266B73BB" w14:textId="26C1DCBB" w:rsidR="00257140" w:rsidRDefault="003B7A60" w:rsidP="00257140">
      <w:pPr>
        <w:pStyle w:val="Caption"/>
        <w:jc w:val="left"/>
      </w:pPr>
      <w:r>
        <w:lastRenderedPageBreak/>
        <w:t xml:space="preserve">Supplemental </w:t>
      </w:r>
      <w:r w:rsidR="00C24DB2">
        <w:t>B3</w:t>
      </w:r>
      <w:r w:rsidR="00257140">
        <w:t xml:space="preserve">: Comparison of model outputs for sample where cases are defined as all ICD-10 SSTI codes most likely caused by CA-MRSA and where cases are defined as ICD-10 code for abscess only (ORs and 95% </w:t>
      </w:r>
      <w:proofErr w:type="spellStart"/>
      <w:r w:rsidR="00257140">
        <w:t>CrIs</w:t>
      </w:r>
      <w:proofErr w:type="spellEnd"/>
      <w:r w:rsidR="00257140">
        <w:t>)</w:t>
      </w:r>
    </w:p>
    <w:tbl>
      <w:tblPr>
        <w:tblW w:w="8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530"/>
        <w:gridCol w:w="720"/>
        <w:gridCol w:w="1080"/>
        <w:gridCol w:w="990"/>
        <w:gridCol w:w="1260"/>
        <w:gridCol w:w="720"/>
        <w:gridCol w:w="1170"/>
      </w:tblGrid>
      <w:tr w:rsidR="00257140" w:rsidRPr="000C6658" w14:paraId="1B11B016" w14:textId="77777777" w:rsidTr="00C336D4">
        <w:trPr>
          <w:trHeight w:val="320"/>
        </w:trPr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394C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Model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AFEAA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Variable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C9669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All CA-MRSA ICD-10 Codes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113C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Abscess Only ICD-10 Code</w:t>
            </w:r>
          </w:p>
        </w:tc>
      </w:tr>
      <w:tr w:rsidR="00257140" w:rsidRPr="000C6658" w14:paraId="5D3A7C71" w14:textId="77777777" w:rsidTr="00C336D4">
        <w:trPr>
          <w:trHeight w:val="320"/>
        </w:trPr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D0533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D3AC2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41E6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E83D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Lower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3F08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Upper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FFBD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DF36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Lower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0618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Upper</w:t>
            </w:r>
          </w:p>
        </w:tc>
      </w:tr>
      <w:tr w:rsidR="00257140" w:rsidRPr="000C6658" w14:paraId="241A2E10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4D351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BA337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1583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0EFC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C2E1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0FF0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54F4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ED0BA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1.14</w:t>
            </w:r>
          </w:p>
        </w:tc>
      </w:tr>
      <w:tr w:rsidR="00257140" w:rsidRPr="000C6658" w14:paraId="52FDB583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65E20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CBB3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758A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A06AB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BA25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08B3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8ED0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A2D0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1.20</w:t>
            </w:r>
          </w:p>
        </w:tc>
      </w:tr>
      <w:tr w:rsidR="00257140" w:rsidRPr="000C6658" w14:paraId="048598FE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9523B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49400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E936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A84C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3B6E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BBC9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FBBF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9B08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1.27</w:t>
            </w:r>
          </w:p>
        </w:tc>
      </w:tr>
      <w:tr w:rsidR="00257140" w:rsidRPr="000C6658" w14:paraId="1D5A5F9F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AE99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125B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0DD1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E554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A7F4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2862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0CC8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3FCE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1.14</w:t>
            </w:r>
          </w:p>
        </w:tc>
      </w:tr>
      <w:tr w:rsidR="00257140" w:rsidRPr="000C6658" w14:paraId="5CC49954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31C9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CD827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CF6F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BD87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C52E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5438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D7E0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9559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1.20</w:t>
            </w:r>
          </w:p>
        </w:tc>
      </w:tr>
      <w:tr w:rsidR="00257140" w:rsidRPr="000C6658" w14:paraId="22FD8167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B1CCE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CFD40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C682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55DB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9076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1CDC2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745D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F62C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1.27</w:t>
            </w:r>
          </w:p>
        </w:tc>
      </w:tr>
      <w:tr w:rsidR="00257140" w:rsidRPr="000C6658" w14:paraId="2DCA3E11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A11B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6E716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HCSA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BFAA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BB35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B95A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7FB7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78E2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F53A4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</w:tr>
      <w:tr w:rsidR="00257140" w:rsidRPr="000C6658" w14:paraId="39FCD31D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BBDE87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4BE67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195BB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F932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1E2B8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9598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6D38F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2FEF5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1.14</w:t>
            </w:r>
          </w:p>
        </w:tc>
      </w:tr>
      <w:tr w:rsidR="00257140" w:rsidRPr="000C6658" w14:paraId="36C4BFF2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BCD7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45FE1D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254A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5AA3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0A26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324C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45EA1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13B8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1.20</w:t>
            </w:r>
          </w:p>
        </w:tc>
      </w:tr>
      <w:tr w:rsidR="00257140" w:rsidRPr="000C6658" w14:paraId="4EDE3AD4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478F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14B3D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D01CC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CF24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794E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7B56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75B0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C0C3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1.27</w:t>
            </w:r>
          </w:p>
        </w:tc>
      </w:tr>
      <w:tr w:rsidR="00257140" w:rsidRPr="000C6658" w14:paraId="558CA162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3B97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6F245B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CF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2A93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3CF3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08DE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1922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04F2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8C64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</w:tr>
      <w:tr w:rsidR="00257140" w:rsidRPr="000C6658" w14:paraId="3C98DF7E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820E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2A112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A0BF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B3B6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2014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8097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FD9B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F55B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1.12</w:t>
            </w:r>
          </w:p>
        </w:tc>
      </w:tr>
      <w:tr w:rsidR="00257140" w:rsidRPr="000C6658" w14:paraId="68FE0616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2C89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5AD81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E229A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247C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8BBB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54EB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8AA8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2C8C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1.17</w:t>
            </w:r>
          </w:p>
        </w:tc>
      </w:tr>
      <w:tr w:rsidR="00257140" w:rsidRPr="000C6658" w14:paraId="797CF071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C5B05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CD7A3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955C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C19F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D09C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DB4A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7059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F32C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1.23</w:t>
            </w:r>
          </w:p>
        </w:tc>
      </w:tr>
      <w:tr w:rsidR="00257140" w:rsidRPr="000C6658" w14:paraId="5909A5E0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2108C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5A792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6DC9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90CE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1E74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20F9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DFA2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2E7F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</w:tr>
      <w:tr w:rsidR="00257140" w:rsidRPr="000C6658" w14:paraId="06C7F7A3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D7696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B4E22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1289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E480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EDA7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0B6F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8F023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13B9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1.16</w:t>
            </w:r>
          </w:p>
        </w:tc>
      </w:tr>
      <w:tr w:rsidR="00257140" w:rsidRPr="000C6658" w14:paraId="24DCBF24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3CB4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A634C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021C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D31A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6A36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72E5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A630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4E04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1.23</w:t>
            </w:r>
          </w:p>
        </w:tc>
      </w:tr>
      <w:tr w:rsidR="00257140" w:rsidRPr="000C6658" w14:paraId="7EC1D0EA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D81A9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40DB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F1B6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BADF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DAB4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4FC43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83A0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468DF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1.12</w:t>
            </w:r>
          </w:p>
        </w:tc>
      </w:tr>
      <w:tr w:rsidR="00257140" w:rsidRPr="000C6658" w14:paraId="4206E963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88F1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5C5A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CC4A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20A5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3C89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2C436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E1B6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E9C8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1.17</w:t>
            </w:r>
          </w:p>
        </w:tc>
      </w:tr>
      <w:tr w:rsidR="00257140" w:rsidRPr="000C6658" w14:paraId="78F4EBE4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463B8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23AC5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Poverty Q4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588D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02BF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3D74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7C23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03CED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2F3F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1.23</w:t>
            </w:r>
          </w:p>
        </w:tc>
      </w:tr>
      <w:tr w:rsidR="00257140" w:rsidRPr="000C6658" w14:paraId="2AF67100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A8263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8F3D9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HCSA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F842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EA2F7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AEB7CB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DCD54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AB62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BD20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</w:tr>
      <w:tr w:rsidR="00257140" w:rsidRPr="000C6658" w14:paraId="7BE7B667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9E80A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2795B5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CF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A724E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0B90C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7BB2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2BC8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845B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744D0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</w:tr>
      <w:tr w:rsidR="00257140" w:rsidRPr="000C6658" w14:paraId="066FBE13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D7B4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E9E45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A8A3E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660C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CE1C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F784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6DAF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C24E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1.13</w:t>
            </w:r>
          </w:p>
        </w:tc>
      </w:tr>
      <w:tr w:rsidR="00257140" w:rsidRPr="000C6658" w14:paraId="4D71EDAB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B8A24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F3324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9980F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B6931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F4C4D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F51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D92BA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2D0D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1.16</w:t>
            </w:r>
          </w:p>
        </w:tc>
      </w:tr>
      <w:tr w:rsidR="00257140" w:rsidRPr="000C6658" w14:paraId="58615800" w14:textId="77777777" w:rsidTr="00C336D4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789BF" w14:textId="77777777" w:rsidR="00257140" w:rsidRPr="000C6658" w:rsidRDefault="00257140" w:rsidP="00C336D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Model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C28F2" w14:textId="77777777" w:rsidR="00257140" w:rsidRPr="000C6658" w:rsidRDefault="00257140" w:rsidP="00C336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Pollution Q4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BAD79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AAC178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0.98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CC92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D8542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DEF45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1100A" w14:textId="77777777" w:rsidR="00257140" w:rsidRPr="000C6658" w:rsidRDefault="00257140" w:rsidP="00C336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0C6658">
              <w:rPr>
                <w:rFonts w:ascii="Times New Roman" w:hAnsi="Times New Roman" w:cs="Times New Roman"/>
                <w:color w:val="000000"/>
                <w:szCs w:val="22"/>
              </w:rPr>
              <w:t>1.23</w:t>
            </w:r>
          </w:p>
        </w:tc>
      </w:tr>
    </w:tbl>
    <w:p w14:paraId="2979E852" w14:textId="77777777" w:rsidR="00257140" w:rsidRDefault="00257140" w:rsidP="00257140">
      <w:pPr>
        <w:spacing w:line="300" w:lineRule="auto"/>
      </w:pPr>
      <w:r>
        <w:t xml:space="preserve"> </w:t>
      </w:r>
      <w:r>
        <w:br w:type="page"/>
      </w:r>
    </w:p>
    <w:p w14:paraId="31E258F8" w14:textId="62415F04" w:rsidR="0039127F" w:rsidRDefault="003B7A60">
      <w:pPr>
        <w:rPr>
          <w:b/>
          <w:bCs/>
        </w:rPr>
      </w:pPr>
      <w:r>
        <w:rPr>
          <w:b/>
          <w:bCs/>
        </w:rPr>
        <w:lastRenderedPageBreak/>
        <w:t>Supplemental D: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990"/>
        <w:gridCol w:w="1890"/>
        <w:gridCol w:w="2250"/>
        <w:gridCol w:w="1080"/>
        <w:gridCol w:w="1530"/>
        <w:gridCol w:w="827"/>
        <w:gridCol w:w="973"/>
      </w:tblGrid>
      <w:tr w:rsidR="003B7A60" w:rsidRPr="003B7A60" w14:paraId="5CED2095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2CE1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8DCF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Prevalence in Poverty Q4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1A15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Prevalence in Poverty Q1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7342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Bias Factor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8F38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Corrected OR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2FB1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Lower CI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6E5D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Upper CI</w:t>
            </w:r>
          </w:p>
        </w:tc>
      </w:tr>
      <w:tr w:rsidR="003B7A60" w:rsidRPr="003B7A60" w14:paraId="4CA64CBF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07D10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EB4F7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54521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DED9C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54BC4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C87AC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1A6BC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1.65</w:t>
            </w:r>
          </w:p>
        </w:tc>
      </w:tr>
      <w:tr w:rsidR="003B7A60" w:rsidRPr="003B7A60" w14:paraId="011D2753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DB1AE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A499E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B1791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7FC52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BAE91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8D109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C246A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1.53</w:t>
            </w:r>
          </w:p>
        </w:tc>
      </w:tr>
      <w:tr w:rsidR="003B7A60" w:rsidRPr="003B7A60" w14:paraId="643D58C0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7A468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F0D62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53858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37831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ABB48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3AB12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AC2CB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1.37</w:t>
            </w:r>
          </w:p>
        </w:tc>
      </w:tr>
      <w:tr w:rsidR="003B7A60" w:rsidRPr="003B7A60" w14:paraId="70DF52B9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2B4E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23AF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C8A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BA8D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8C34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7603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026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1.39</w:t>
            </w:r>
          </w:p>
        </w:tc>
      </w:tr>
      <w:tr w:rsidR="003B7A60" w:rsidRPr="003B7A60" w14:paraId="3E67DFA7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7D5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64F7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27DE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5480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8520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F1C7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4309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1.34</w:t>
            </w:r>
          </w:p>
        </w:tc>
      </w:tr>
      <w:tr w:rsidR="003B7A60" w:rsidRPr="003B7A60" w14:paraId="2CA236C8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BCD4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E0A4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E4E6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330E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87D3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96D2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CF22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1.27</w:t>
            </w:r>
          </w:p>
        </w:tc>
      </w:tr>
      <w:tr w:rsidR="003B7A60" w:rsidRPr="003B7A60" w14:paraId="1C61D8D1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1C591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93B22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2695B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49E6D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28C44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FDD3C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B2047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0.99</w:t>
            </w:r>
          </w:p>
        </w:tc>
      </w:tr>
      <w:tr w:rsidR="003B7A60" w:rsidRPr="003B7A60" w14:paraId="35CAF6E9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C79B5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A0765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E9822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33377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E3782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85DC5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62E3D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1.02</w:t>
            </w:r>
          </w:p>
        </w:tc>
      </w:tr>
      <w:tr w:rsidR="003B7A60" w:rsidRPr="003B7A60" w14:paraId="5590B9CB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6F19A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378FF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9B5D2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50D01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4C146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B7264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45606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</w:t>
            </w:r>
          </w:p>
        </w:tc>
      </w:tr>
      <w:tr w:rsidR="003B7A60" w:rsidRPr="003B7A60" w14:paraId="5116CE50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4812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C92C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7F10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6627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BA58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9038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93EB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0.83</w:t>
            </w:r>
          </w:p>
        </w:tc>
      </w:tr>
      <w:tr w:rsidR="003B7A60" w:rsidRPr="003B7A60" w14:paraId="2324B044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5ADD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C49E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C39E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6069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8C1F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660D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E342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0.89</w:t>
            </w:r>
          </w:p>
        </w:tc>
      </w:tr>
      <w:tr w:rsidR="003B7A60" w:rsidRPr="003B7A60" w14:paraId="71A93C1A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AD53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2F892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6E57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DB35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5D16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FD44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FA2E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</w:t>
            </w:r>
          </w:p>
        </w:tc>
      </w:tr>
      <w:tr w:rsidR="00F1153A" w:rsidRPr="003B7A60" w14:paraId="2B2A3404" w14:textId="77777777" w:rsidTr="00F1153A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968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6DDE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B9AA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6455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E5DA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8EEB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CC72" w14:textId="77777777" w:rsidR="003B7A60" w:rsidRPr="003B7A60" w:rsidRDefault="003B7A60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F1153A" w:rsidRPr="003B7A60" w14:paraId="697E278A" w14:textId="77777777" w:rsidTr="00F1153A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4803" w14:textId="77777777" w:rsidR="00F1153A" w:rsidRPr="003B7A60" w:rsidRDefault="00F1153A" w:rsidP="003B7A6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07610" w14:textId="3AA86535" w:rsidR="00F1153A" w:rsidRPr="003B7A60" w:rsidRDefault="00F1153A" w:rsidP="00F11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Injection Drug Use Estimation</w:t>
            </w:r>
          </w:p>
        </w:tc>
      </w:tr>
      <w:tr w:rsidR="003B7A60" w:rsidRPr="003B7A60" w14:paraId="4755CFC4" w14:textId="77777777" w:rsidTr="00F1153A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FD04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5B99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CA2A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7C1BF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08C4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0.66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1B1F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0.64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44EF5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0.69</w:t>
            </w:r>
          </w:p>
        </w:tc>
      </w:tr>
      <w:tr w:rsidR="003B7A60" w:rsidRPr="003B7A60" w14:paraId="3BB78C52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065F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4DE2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AFF5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38F6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CBC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6E3E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0.83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2788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0.90</w:t>
            </w:r>
          </w:p>
        </w:tc>
      </w:tr>
      <w:tr w:rsidR="003B7A60" w:rsidRPr="003B7A60" w14:paraId="2B8AA49B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EEA3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B7A2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50%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9D28E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F67C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C2C9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19D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322C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1.17</w:t>
            </w:r>
          </w:p>
        </w:tc>
      </w:tr>
      <w:tr w:rsidR="003B7A60" w:rsidRPr="003B7A60" w14:paraId="1F064153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9A68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54E5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A871D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E5B5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329D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811AB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A7F6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1.52</w:t>
            </w:r>
          </w:p>
        </w:tc>
      </w:tr>
      <w:tr w:rsidR="003B7A60" w:rsidRPr="003B7A60" w14:paraId="75702FC6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4DBC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F4359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764B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F302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6E4B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1.90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1223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95FE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1.98</w:t>
            </w:r>
          </w:p>
        </w:tc>
      </w:tr>
      <w:tr w:rsidR="003B7A60" w:rsidRPr="003B7A60" w14:paraId="3D8D712D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5B47D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A1F7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5DC0A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7543C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74B2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AEA56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2.44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CD6E8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2.64</w:t>
            </w:r>
          </w:p>
        </w:tc>
      </w:tr>
      <w:tr w:rsidR="003B7A60" w:rsidRPr="003B7A60" w14:paraId="0A459780" w14:textId="77777777" w:rsidTr="003B7A60">
        <w:trPr>
          <w:trHeight w:val="3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B9E9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4.6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FFF7D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94954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F2371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0.32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4657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3.49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A82D3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3.37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9B5F0" w14:textId="77777777" w:rsidR="003B7A60" w:rsidRPr="003B7A60" w:rsidRDefault="003B7A60" w:rsidP="003B7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B7A60">
              <w:rPr>
                <w:rFonts w:ascii="Times New Roman" w:eastAsia="Times New Roman" w:hAnsi="Times New Roman" w:cs="Times New Roman"/>
                <w:color w:val="000000"/>
                <w:szCs w:val="22"/>
              </w:rPr>
              <w:t>3.65</w:t>
            </w:r>
          </w:p>
        </w:tc>
      </w:tr>
    </w:tbl>
    <w:p w14:paraId="37528F1E" w14:textId="77777777" w:rsidR="003B7A60" w:rsidRPr="003B7A60" w:rsidRDefault="003B7A60">
      <w:pPr>
        <w:rPr>
          <w:b/>
          <w:bCs/>
        </w:rPr>
      </w:pPr>
    </w:p>
    <w:sectPr w:rsidR="003B7A60" w:rsidRPr="003B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5BC3C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694FFA"/>
    <w:multiLevelType w:val="hybridMultilevel"/>
    <w:tmpl w:val="088E7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79E"/>
    <w:multiLevelType w:val="hybridMultilevel"/>
    <w:tmpl w:val="7C5C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6987"/>
    <w:multiLevelType w:val="hybridMultilevel"/>
    <w:tmpl w:val="8EACF6AA"/>
    <w:lvl w:ilvl="0" w:tplc="B84EFA8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82554"/>
    <w:multiLevelType w:val="hybridMultilevel"/>
    <w:tmpl w:val="7DA007CA"/>
    <w:lvl w:ilvl="0" w:tplc="05C6E7A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077EC"/>
    <w:multiLevelType w:val="hybridMultilevel"/>
    <w:tmpl w:val="F586B4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3FB1"/>
    <w:multiLevelType w:val="hybridMultilevel"/>
    <w:tmpl w:val="E4C0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8A0"/>
    <w:multiLevelType w:val="hybridMultilevel"/>
    <w:tmpl w:val="E098EC76"/>
    <w:lvl w:ilvl="0" w:tplc="F2E010CC">
      <w:start w:val="2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23D17"/>
    <w:multiLevelType w:val="hybridMultilevel"/>
    <w:tmpl w:val="A99A2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5DD1"/>
    <w:multiLevelType w:val="hybridMultilevel"/>
    <w:tmpl w:val="C9404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74BEB"/>
    <w:multiLevelType w:val="hybridMultilevel"/>
    <w:tmpl w:val="57002F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82EB3"/>
    <w:multiLevelType w:val="hybridMultilevel"/>
    <w:tmpl w:val="F33CEE9C"/>
    <w:lvl w:ilvl="0" w:tplc="B478E55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B47FF"/>
    <w:multiLevelType w:val="hybridMultilevel"/>
    <w:tmpl w:val="522CEF6C"/>
    <w:lvl w:ilvl="0" w:tplc="B686E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581861"/>
    <w:multiLevelType w:val="hybridMultilevel"/>
    <w:tmpl w:val="5464F538"/>
    <w:lvl w:ilvl="0" w:tplc="D6040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26A2"/>
    <w:multiLevelType w:val="hybridMultilevel"/>
    <w:tmpl w:val="37B4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551A2"/>
    <w:multiLevelType w:val="hybridMultilevel"/>
    <w:tmpl w:val="D17C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D6633"/>
    <w:multiLevelType w:val="hybridMultilevel"/>
    <w:tmpl w:val="E5E8A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2E2737"/>
    <w:multiLevelType w:val="hybridMultilevel"/>
    <w:tmpl w:val="8E548F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965E59"/>
    <w:multiLevelType w:val="hybridMultilevel"/>
    <w:tmpl w:val="2B4C8C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5D1001E3"/>
    <w:multiLevelType w:val="hybridMultilevel"/>
    <w:tmpl w:val="11901134"/>
    <w:lvl w:ilvl="0" w:tplc="05C6E7A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135C4"/>
    <w:multiLevelType w:val="hybridMultilevel"/>
    <w:tmpl w:val="F2EAB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01D09"/>
    <w:multiLevelType w:val="hybridMultilevel"/>
    <w:tmpl w:val="CD3031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46366F8"/>
    <w:multiLevelType w:val="hybridMultilevel"/>
    <w:tmpl w:val="E4A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524FA"/>
    <w:multiLevelType w:val="hybridMultilevel"/>
    <w:tmpl w:val="8AE28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740FAD"/>
    <w:multiLevelType w:val="hybridMultilevel"/>
    <w:tmpl w:val="326E0D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822E6"/>
    <w:multiLevelType w:val="hybridMultilevel"/>
    <w:tmpl w:val="99EEBC56"/>
    <w:lvl w:ilvl="0" w:tplc="B600C7B2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D1EC9"/>
    <w:multiLevelType w:val="hybridMultilevel"/>
    <w:tmpl w:val="3E661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B3380"/>
    <w:multiLevelType w:val="hybridMultilevel"/>
    <w:tmpl w:val="AB2C2E3C"/>
    <w:lvl w:ilvl="0" w:tplc="05C6E7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11771278">
    <w:abstractNumId w:val="15"/>
  </w:num>
  <w:num w:numId="2" w16cid:durableId="1448086849">
    <w:abstractNumId w:val="10"/>
  </w:num>
  <w:num w:numId="3" w16cid:durableId="983388335">
    <w:abstractNumId w:val="6"/>
  </w:num>
  <w:num w:numId="4" w16cid:durableId="163208849">
    <w:abstractNumId w:val="26"/>
  </w:num>
  <w:num w:numId="5" w16cid:durableId="1033265815">
    <w:abstractNumId w:val="17"/>
  </w:num>
  <w:num w:numId="6" w16cid:durableId="233324047">
    <w:abstractNumId w:val="2"/>
  </w:num>
  <w:num w:numId="7" w16cid:durableId="1970740402">
    <w:abstractNumId w:val="8"/>
  </w:num>
  <w:num w:numId="8" w16cid:durableId="110982038">
    <w:abstractNumId w:val="0"/>
  </w:num>
  <w:num w:numId="9" w16cid:durableId="467164518">
    <w:abstractNumId w:val="20"/>
  </w:num>
  <w:num w:numId="10" w16cid:durableId="1831172718">
    <w:abstractNumId w:val="13"/>
  </w:num>
  <w:num w:numId="11" w16cid:durableId="817066997">
    <w:abstractNumId w:val="22"/>
  </w:num>
  <w:num w:numId="12" w16cid:durableId="1490292595">
    <w:abstractNumId w:val="21"/>
  </w:num>
  <w:num w:numId="13" w16cid:durableId="1333332673">
    <w:abstractNumId w:val="27"/>
  </w:num>
  <w:num w:numId="14" w16cid:durableId="993876657">
    <w:abstractNumId w:val="18"/>
  </w:num>
  <w:num w:numId="15" w16cid:durableId="91555280">
    <w:abstractNumId w:val="23"/>
  </w:num>
  <w:num w:numId="16" w16cid:durableId="473063532">
    <w:abstractNumId w:val="16"/>
  </w:num>
  <w:num w:numId="17" w16cid:durableId="1463116328">
    <w:abstractNumId w:val="14"/>
  </w:num>
  <w:num w:numId="18" w16cid:durableId="1601523347">
    <w:abstractNumId w:val="5"/>
  </w:num>
  <w:num w:numId="19" w16cid:durableId="715081032">
    <w:abstractNumId w:val="24"/>
  </w:num>
  <w:num w:numId="20" w16cid:durableId="710303502">
    <w:abstractNumId w:val="1"/>
  </w:num>
  <w:num w:numId="21" w16cid:durableId="1694913092">
    <w:abstractNumId w:val="9"/>
  </w:num>
  <w:num w:numId="22" w16cid:durableId="1027488908">
    <w:abstractNumId w:val="11"/>
  </w:num>
  <w:num w:numId="23" w16cid:durableId="352852007">
    <w:abstractNumId w:val="19"/>
  </w:num>
  <w:num w:numId="24" w16cid:durableId="907686578">
    <w:abstractNumId w:val="4"/>
  </w:num>
  <w:num w:numId="25" w16cid:durableId="53891453">
    <w:abstractNumId w:val="7"/>
  </w:num>
  <w:num w:numId="26" w16cid:durableId="1551961479">
    <w:abstractNumId w:val="25"/>
  </w:num>
  <w:num w:numId="27" w16cid:durableId="890071097">
    <w:abstractNumId w:val="12"/>
  </w:num>
  <w:num w:numId="28" w16cid:durableId="80165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40"/>
    <w:rsid w:val="00003FB2"/>
    <w:rsid w:val="000F5FDA"/>
    <w:rsid w:val="00135A42"/>
    <w:rsid w:val="00257140"/>
    <w:rsid w:val="0039127F"/>
    <w:rsid w:val="003B7A60"/>
    <w:rsid w:val="004F011B"/>
    <w:rsid w:val="007C0848"/>
    <w:rsid w:val="00C24DB2"/>
    <w:rsid w:val="00C96B3C"/>
    <w:rsid w:val="00DE4754"/>
    <w:rsid w:val="00E9027E"/>
    <w:rsid w:val="00F1153A"/>
    <w:rsid w:val="00F15CAE"/>
    <w:rsid w:val="00F24135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4FF1"/>
  <w15:chartTrackingRefBased/>
  <w15:docId w15:val="{D1642A7D-38B1-0F48-9CB9-1047CB1F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40"/>
    <w:pPr>
      <w:spacing w:after="200" w:line="480" w:lineRule="auto"/>
      <w:jc w:val="both"/>
    </w:pPr>
    <w:rPr>
      <w:rFonts w:ascii="Montserrat" w:hAnsi="Montserrat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140"/>
    <w:pPr>
      <w:keepNext/>
      <w:keepLines/>
      <w:spacing w:before="440" w:after="120" w:line="240" w:lineRule="auto"/>
      <w:contextualSpacing/>
      <w:jc w:val="center"/>
      <w:outlineLvl w:val="0"/>
    </w:pPr>
    <w:rPr>
      <w:rFonts w:eastAsiaTheme="majorEastAsia" w:cstheme="majorBidi"/>
      <w:bCs/>
      <w:caps/>
      <w:spacing w:val="40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40"/>
    <w:pPr>
      <w:keepNext/>
      <w:keepLines/>
      <w:spacing w:before="480" w:after="1240" w:line="240" w:lineRule="auto"/>
      <w:contextualSpacing/>
      <w:jc w:val="center"/>
      <w:outlineLvl w:val="1"/>
    </w:pPr>
    <w:rPr>
      <w:rFonts w:eastAsiaTheme="majorEastAsia" w:cs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140"/>
    <w:pPr>
      <w:keepNext/>
      <w:keepLines/>
      <w:spacing w:before="440" w:after="120"/>
      <w:contextualSpacing/>
      <w:outlineLvl w:val="2"/>
    </w:pPr>
    <w:rPr>
      <w:rFonts w:eastAsiaTheme="majorEastAsia" w:cstheme="majorBidi"/>
      <w:b/>
      <w:bCs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140"/>
    <w:pPr>
      <w:keepNext/>
      <w:keepLines/>
      <w:spacing w:before="440" w:after="240" w:line="240" w:lineRule="auto"/>
      <w:contextualSpacing/>
      <w:jc w:val="center"/>
      <w:outlineLvl w:val="3"/>
    </w:pPr>
    <w:rPr>
      <w:rFonts w:eastAsiaTheme="majorEastAsia" w:cstheme="majorBidi"/>
      <w:bCs/>
      <w:iCs/>
      <w:small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7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7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7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7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7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40"/>
    <w:rPr>
      <w:rFonts w:ascii="Montserrat" w:eastAsiaTheme="majorEastAsia" w:hAnsi="Montserrat" w:cstheme="majorBidi"/>
      <w:bCs/>
      <w:caps/>
      <w:spacing w:val="40"/>
      <w:kern w:val="0"/>
      <w:sz w:val="30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7140"/>
    <w:rPr>
      <w:rFonts w:ascii="Montserrat" w:eastAsiaTheme="majorEastAsia" w:hAnsi="Montserrat" w:cstheme="majorBidi"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7140"/>
    <w:rPr>
      <w:rFonts w:ascii="Montserrat" w:eastAsiaTheme="majorEastAsia" w:hAnsi="Montserrat" w:cstheme="majorBidi"/>
      <w:b/>
      <w:bCs/>
      <w:spacing w:val="4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57140"/>
    <w:rPr>
      <w:rFonts w:ascii="Montserrat" w:eastAsiaTheme="majorEastAsia" w:hAnsi="Montserrat" w:cstheme="majorBidi"/>
      <w:bCs/>
      <w:iCs/>
      <w:smallCap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57140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5714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571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57140"/>
    <w:rPr>
      <w:rFonts w:asciiTheme="majorHAnsi" w:eastAsiaTheme="majorEastAsia" w:hAnsiTheme="majorHAnsi" w:cstheme="majorBidi"/>
      <w:color w:val="4472C4" w:themeColor="accent1"/>
      <w:kern w:val="0"/>
      <w:sz w:val="22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5714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0"/>
      <w14:ligatures w14:val="none"/>
    </w:rPr>
  </w:style>
  <w:style w:type="table" w:styleId="TableGrid">
    <w:name w:val="Table Grid"/>
    <w:basedOn w:val="TableNormal"/>
    <w:uiPriority w:val="39"/>
    <w:unhideWhenUsed/>
    <w:rsid w:val="00257140"/>
    <w:pPr>
      <w:jc w:val="both"/>
    </w:pPr>
    <w:rPr>
      <w:rFonts w:ascii="Book Antiqua" w:hAnsi="Book Antiqua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ainBodyTable">
    <w:name w:val="Main Body Table"/>
    <w:basedOn w:val="TableNormal"/>
    <w:uiPriority w:val="99"/>
    <w:rsid w:val="00257140"/>
    <w:pPr>
      <w:spacing w:before="60" w:line="300" w:lineRule="auto"/>
      <w:jc w:val="both"/>
    </w:pPr>
    <w:rPr>
      <w:rFonts w:ascii="Book Antiqua" w:hAnsi="Book Antiqua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Quote">
    <w:name w:val="Quote"/>
    <w:basedOn w:val="Normal"/>
    <w:next w:val="Normal"/>
    <w:link w:val="QuoteChar"/>
    <w:uiPriority w:val="29"/>
    <w:qFormat/>
    <w:rsid w:val="002571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7140"/>
    <w:rPr>
      <w:rFonts w:ascii="Montserrat" w:hAnsi="Montserrat"/>
      <w:i/>
      <w:iCs/>
      <w:color w:val="000000" w:themeColor="text1"/>
      <w:kern w:val="0"/>
      <w:sz w:val="22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2571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40"/>
    <w:rPr>
      <w:rFonts w:ascii="Tahoma" w:hAnsi="Tahoma" w:cs="Tahoma"/>
      <w:kern w:val="0"/>
      <w:sz w:val="16"/>
      <w:szCs w:val="16"/>
      <w14:ligatures w14:val="none"/>
    </w:rPr>
  </w:style>
  <w:style w:type="paragraph" w:styleId="NoSpacing">
    <w:name w:val="No Spacing"/>
    <w:link w:val="NoSpacingChar"/>
    <w:uiPriority w:val="1"/>
    <w:qFormat/>
    <w:rsid w:val="00257140"/>
    <w:pPr>
      <w:jc w:val="both"/>
    </w:pPr>
    <w:rPr>
      <w:rFonts w:ascii="Book Antiqua" w:hAnsi="Book Antiqua"/>
      <w:kern w:val="0"/>
      <w:sz w:val="20"/>
      <w:szCs w:val="22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257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57140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14:ligatures w14:val="none"/>
    </w:rPr>
  </w:style>
  <w:style w:type="paragraph" w:styleId="Title">
    <w:name w:val="Title"/>
    <w:basedOn w:val="Normal"/>
    <w:next w:val="Normal"/>
    <w:link w:val="TitleChar"/>
    <w:qFormat/>
    <w:rsid w:val="002571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styleId="Emphasis">
    <w:name w:val="Emphasis"/>
    <w:basedOn w:val="DefaultParagraphFont"/>
    <w:uiPriority w:val="20"/>
    <w:qFormat/>
    <w:rsid w:val="00257140"/>
    <w:rPr>
      <w:i/>
      <w:iCs/>
    </w:rPr>
  </w:style>
  <w:style w:type="paragraph" w:styleId="ListParagraph">
    <w:name w:val="List Paragraph"/>
    <w:basedOn w:val="Normal"/>
    <w:uiPriority w:val="34"/>
    <w:qFormat/>
    <w:rsid w:val="0025714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4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40"/>
    <w:rPr>
      <w:rFonts w:ascii="Montserrat" w:hAnsi="Montserrat"/>
      <w:b/>
      <w:bCs/>
      <w:i/>
      <w:iCs/>
      <w:color w:val="4472C4" w:themeColor="accent1"/>
      <w:kern w:val="0"/>
      <w:sz w:val="22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2571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5714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5714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5714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71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7140"/>
    <w:pPr>
      <w:spacing w:before="0" w:after="600"/>
      <w:outlineLvl w:val="9"/>
    </w:pPr>
    <w:rPr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7140"/>
    <w:pPr>
      <w:keepNext/>
      <w:spacing w:line="240" w:lineRule="auto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257140"/>
    <w:rPr>
      <w:rFonts w:ascii="Book Antiqua" w:hAnsi="Book Antiqua"/>
      <w:kern w:val="0"/>
      <w:sz w:val="20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140"/>
    <w:pPr>
      <w:spacing w:after="0" w:line="240" w:lineRule="auto"/>
    </w:pPr>
    <w:rPr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257140"/>
    <w:rPr>
      <w:rFonts w:ascii="Montserrat" w:hAnsi="Montserrat"/>
      <w:kern w:val="0"/>
      <w:sz w:val="1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7140"/>
    <w:pPr>
      <w:spacing w:after="0"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257140"/>
    <w:rPr>
      <w:rFonts w:ascii="Montserrat" w:hAnsi="Montserrat"/>
      <w:kern w:val="0"/>
      <w:sz w:val="12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25714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7140"/>
    <w:rPr>
      <w:rFonts w:ascii="Montserrat" w:hAnsi="Montserrat"/>
      <w:kern w:val="0"/>
      <w:sz w:val="22"/>
      <w:szCs w:val="28"/>
      <w14:ligatures w14:val="none"/>
    </w:rPr>
  </w:style>
  <w:style w:type="paragraph" w:customStyle="1" w:styleId="BookTitleonSectionBeginning">
    <w:name w:val="Book Title on Section Beginning"/>
    <w:basedOn w:val="Normal"/>
    <w:link w:val="BookTitleonSectionBeginningChar"/>
    <w:qFormat/>
    <w:rsid w:val="00257140"/>
    <w:pPr>
      <w:spacing w:after="120" w:line="240" w:lineRule="auto"/>
      <w:contextualSpacing/>
      <w:jc w:val="center"/>
    </w:pPr>
    <w:rPr>
      <w:caps/>
      <w:spacing w:val="40"/>
      <w:sz w:val="18"/>
      <w:szCs w:val="16"/>
    </w:rPr>
  </w:style>
  <w:style w:type="character" w:customStyle="1" w:styleId="BookTitleonSectionBeginningChar">
    <w:name w:val="Book Title on Section Beginning Char"/>
    <w:basedOn w:val="DefaultParagraphFont"/>
    <w:link w:val="BookTitleonSectionBeginning"/>
    <w:rsid w:val="00257140"/>
    <w:rPr>
      <w:rFonts w:ascii="Montserrat" w:hAnsi="Montserrat"/>
      <w:caps/>
      <w:spacing w:val="40"/>
      <w:kern w:val="0"/>
      <w:sz w:val="18"/>
      <w:szCs w:val="1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7140"/>
    <w:pPr>
      <w:tabs>
        <w:tab w:val="right" w:leader="dot" w:pos="6571"/>
      </w:tabs>
      <w:spacing w:before="240" w:after="160" w:line="240" w:lineRule="auto"/>
      <w:ind w:left="216"/>
      <w:contextualSpacing/>
      <w:jc w:val="center"/>
    </w:pPr>
    <w:rPr>
      <w:b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257140"/>
    <w:pPr>
      <w:tabs>
        <w:tab w:val="right" w:leader="dot" w:pos="6571"/>
      </w:tabs>
      <w:spacing w:after="60" w:line="240" w:lineRule="auto"/>
      <w:ind w:left="720"/>
      <w:jc w:val="left"/>
    </w:pPr>
    <w:rPr>
      <w:noProof/>
      <w:color w:val="000000" w:themeColor="text1"/>
      <w:sz w:val="18"/>
    </w:rPr>
  </w:style>
  <w:style w:type="character" w:styleId="Hyperlink">
    <w:name w:val="Hyperlink"/>
    <w:basedOn w:val="DefaultParagraphFont"/>
    <w:uiPriority w:val="99"/>
    <w:unhideWhenUsed/>
    <w:rsid w:val="002571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7140"/>
    <w:pPr>
      <w:tabs>
        <w:tab w:val="right" w:leader="dot" w:pos="6571"/>
      </w:tabs>
      <w:spacing w:before="400" w:after="280" w:line="240" w:lineRule="auto"/>
      <w:contextualSpacing/>
      <w:jc w:val="center"/>
    </w:pPr>
    <w:rPr>
      <w:spacing w:val="20"/>
    </w:rPr>
  </w:style>
  <w:style w:type="table" w:styleId="ListTable6Colorful-Accent3">
    <w:name w:val="List Table 6 Colorful Accent 3"/>
    <w:basedOn w:val="TableNormal"/>
    <w:uiPriority w:val="51"/>
    <w:rsid w:val="00257140"/>
    <w:rPr>
      <w:rFonts w:ascii="Calibri" w:eastAsia="Calibri" w:hAnsi="Calibri" w:cs="Times New Roman"/>
      <w:color w:val="7B7B7B" w:themeColor="accent3" w:themeShade="BF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571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ibliography">
    <w:name w:val="Bibliography"/>
    <w:basedOn w:val="Normal"/>
    <w:next w:val="Normal"/>
    <w:unhideWhenUsed/>
    <w:qFormat/>
    <w:rsid w:val="0025714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unhideWhenUsed/>
    <w:rsid w:val="00257140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99"/>
    <w:rsid w:val="00257140"/>
    <w:rPr>
      <w:rFonts w:ascii="Calibri" w:eastAsia="Calibri" w:hAnsi="Calibri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"/>
    <w:unhideWhenUsed/>
    <w:qFormat/>
    <w:rsid w:val="0025714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25714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nhideWhenUsed/>
    <w:rsid w:val="00257140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257140"/>
  </w:style>
  <w:style w:type="paragraph" w:styleId="TableofFigures">
    <w:name w:val="table of figures"/>
    <w:basedOn w:val="Normal"/>
    <w:next w:val="Normal"/>
    <w:uiPriority w:val="99"/>
    <w:unhideWhenUsed/>
    <w:rsid w:val="00257140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OCs">
    <w:name w:val="TOCs"/>
    <w:basedOn w:val="TOCHeading"/>
    <w:qFormat/>
    <w:rsid w:val="00257140"/>
    <w:rPr>
      <w:rFonts w:eastAsiaTheme="minorHAnsi" w:cstheme="minorBidi"/>
      <w:bCs w:val="0"/>
      <w:caps w:val="0"/>
      <w:spacing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71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7140"/>
    <w:rPr>
      <w:rFonts w:ascii="Montserrat" w:hAnsi="Montserrat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257140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  <w:rsid w:val="00257140"/>
    <w:pPr>
      <w:spacing w:before="180" w:after="180" w:line="240" w:lineRule="auto"/>
      <w:jc w:val="left"/>
    </w:pPr>
    <w:rPr>
      <w:rFonts w:asciiTheme="minorHAnsi" w:hAnsiTheme="minorHAnsi"/>
      <w:sz w:val="24"/>
      <w:szCs w:val="24"/>
    </w:rPr>
  </w:style>
  <w:style w:type="paragraph" w:customStyle="1" w:styleId="Compact">
    <w:name w:val="Compact"/>
    <w:basedOn w:val="BodyText"/>
    <w:qFormat/>
    <w:rsid w:val="00257140"/>
    <w:pPr>
      <w:spacing w:before="36" w:after="36" w:line="240" w:lineRule="auto"/>
      <w:jc w:val="left"/>
    </w:pPr>
    <w:rPr>
      <w:rFonts w:asciiTheme="minorHAnsi" w:hAnsiTheme="minorHAnsi"/>
      <w:sz w:val="24"/>
      <w:szCs w:val="24"/>
    </w:rPr>
  </w:style>
  <w:style w:type="paragraph" w:customStyle="1" w:styleId="Author">
    <w:name w:val="Author"/>
    <w:next w:val="BodyText"/>
    <w:qFormat/>
    <w:rsid w:val="00257140"/>
    <w:pPr>
      <w:keepNext/>
      <w:keepLines/>
      <w:spacing w:after="200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257140"/>
    <w:pPr>
      <w:keepNext/>
      <w:keepLines/>
      <w:spacing w:after="200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257140"/>
    <w:rPr>
      <w:kern w:val="0"/>
      <w14:ligatures w14:val="none"/>
    </w:rPr>
  </w:style>
  <w:style w:type="paragraph" w:customStyle="1" w:styleId="Abstract">
    <w:name w:val="Abstract"/>
    <w:basedOn w:val="Normal"/>
    <w:next w:val="BodyText"/>
    <w:qFormat/>
    <w:rsid w:val="00257140"/>
    <w:pPr>
      <w:keepNext/>
      <w:keepLines/>
      <w:spacing w:before="300" w:after="300" w:line="240" w:lineRule="auto"/>
      <w:jc w:val="left"/>
    </w:pPr>
    <w:rPr>
      <w:rFonts w:asciiTheme="minorHAnsi" w:hAnsiTheme="minorHAnsi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257140"/>
    <w:pPr>
      <w:spacing w:before="100" w:after="100" w:line="240" w:lineRule="auto"/>
      <w:ind w:left="480" w:right="480"/>
      <w:jc w:val="left"/>
    </w:pPr>
    <w:rPr>
      <w:rFonts w:asciiTheme="minorHAnsi" w:hAnsiTheme="minorHAnsi"/>
      <w:sz w:val="24"/>
      <w:szCs w:val="24"/>
    </w:rPr>
  </w:style>
  <w:style w:type="table" w:customStyle="1" w:styleId="Table">
    <w:name w:val="Table"/>
    <w:semiHidden/>
    <w:unhideWhenUsed/>
    <w:qFormat/>
    <w:rsid w:val="00257140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57140"/>
    <w:pPr>
      <w:keepNext/>
      <w:keepLines/>
      <w:spacing w:after="0" w:line="240" w:lineRule="auto"/>
      <w:jc w:val="left"/>
    </w:pPr>
    <w:rPr>
      <w:rFonts w:asciiTheme="minorHAnsi" w:hAnsiTheme="minorHAnsi"/>
      <w:b/>
      <w:sz w:val="24"/>
      <w:szCs w:val="24"/>
    </w:rPr>
  </w:style>
  <w:style w:type="paragraph" w:customStyle="1" w:styleId="Definition">
    <w:name w:val="Definition"/>
    <w:basedOn w:val="Normal"/>
    <w:rsid w:val="00257140"/>
    <w:pPr>
      <w:spacing w:line="240" w:lineRule="auto"/>
      <w:jc w:val="left"/>
    </w:pPr>
    <w:rPr>
      <w:rFonts w:asciiTheme="minorHAnsi" w:hAnsiTheme="minorHAnsi"/>
      <w:sz w:val="24"/>
      <w:szCs w:val="24"/>
    </w:rPr>
  </w:style>
  <w:style w:type="paragraph" w:customStyle="1" w:styleId="TableCaption">
    <w:name w:val="Table Caption"/>
    <w:basedOn w:val="Caption"/>
    <w:rsid w:val="00257140"/>
    <w:pPr>
      <w:spacing w:after="120"/>
      <w:jc w:val="left"/>
    </w:pPr>
    <w:rPr>
      <w:rFonts w:asciiTheme="minorHAnsi" w:hAnsiTheme="minorHAnsi" w:cstheme="minorBidi"/>
      <w:b w:val="0"/>
      <w:bCs w:val="0"/>
      <w:i/>
      <w:color w:val="auto"/>
      <w:sz w:val="24"/>
      <w:szCs w:val="24"/>
    </w:rPr>
  </w:style>
  <w:style w:type="paragraph" w:customStyle="1" w:styleId="ImageCaption">
    <w:name w:val="Image Caption"/>
    <w:basedOn w:val="Caption"/>
    <w:rsid w:val="00257140"/>
    <w:pPr>
      <w:keepNext w:val="0"/>
      <w:spacing w:after="120"/>
      <w:jc w:val="left"/>
    </w:pPr>
    <w:rPr>
      <w:rFonts w:asciiTheme="minorHAnsi" w:hAnsiTheme="minorHAnsi" w:cstheme="minorBidi"/>
      <w:b w:val="0"/>
      <w:bCs w:val="0"/>
      <w:i/>
      <w:color w:val="auto"/>
      <w:sz w:val="24"/>
      <w:szCs w:val="24"/>
    </w:rPr>
  </w:style>
  <w:style w:type="paragraph" w:customStyle="1" w:styleId="Figure">
    <w:name w:val="Figure"/>
    <w:basedOn w:val="Normal"/>
    <w:rsid w:val="00257140"/>
    <w:pPr>
      <w:spacing w:line="240" w:lineRule="auto"/>
      <w:jc w:val="left"/>
    </w:pPr>
    <w:rPr>
      <w:rFonts w:asciiTheme="minorHAnsi" w:hAnsiTheme="minorHAnsi"/>
      <w:sz w:val="24"/>
      <w:szCs w:val="24"/>
    </w:rPr>
  </w:style>
  <w:style w:type="paragraph" w:customStyle="1" w:styleId="CaptionedFigure">
    <w:name w:val="Captioned Figure"/>
    <w:basedOn w:val="Figure"/>
    <w:rsid w:val="00257140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257140"/>
    <w:rPr>
      <w:rFonts w:ascii="Times New Roman" w:hAnsi="Times New Roman" w:cs="Times New Roman"/>
      <w:b/>
      <w:bCs/>
      <w:color w:val="000000" w:themeColor="text1"/>
      <w:kern w:val="0"/>
      <w:sz w:val="22"/>
      <w:szCs w:val="28"/>
      <w14:ligatures w14:val="none"/>
    </w:rPr>
  </w:style>
  <w:style w:type="character" w:customStyle="1" w:styleId="VerbatimChar">
    <w:name w:val="Verbatim Char"/>
    <w:basedOn w:val="CaptionChar"/>
    <w:link w:val="SourceCode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customStyle="1" w:styleId="SectionNumber">
    <w:name w:val="Section Number"/>
    <w:basedOn w:val="CaptionChar"/>
    <w:rsid w:val="00257140"/>
    <w:rPr>
      <w:rFonts w:ascii="Times New Roman" w:hAnsi="Times New Roman" w:cs="Times New Roman"/>
      <w:b/>
      <w:bCs/>
      <w:color w:val="000000" w:themeColor="text1"/>
      <w:kern w:val="0"/>
      <w:sz w:val="22"/>
      <w:szCs w:val="28"/>
      <w14:ligatures w14:val="none"/>
    </w:rPr>
  </w:style>
  <w:style w:type="paragraph" w:customStyle="1" w:styleId="SourceCode">
    <w:name w:val="Source Code"/>
    <w:basedOn w:val="Normal"/>
    <w:link w:val="VerbatimChar"/>
    <w:rsid w:val="00257140"/>
    <w:pPr>
      <w:shd w:val="clear" w:color="auto" w:fill="F8F8F8"/>
      <w:wordWrap w:val="0"/>
      <w:spacing w:line="240" w:lineRule="auto"/>
      <w:jc w:val="left"/>
    </w:pPr>
    <w:rPr>
      <w:rFonts w:ascii="Consolas" w:hAnsi="Consolas" w:cs="Times New Roman"/>
      <w:b/>
      <w:bCs/>
      <w:color w:val="000000" w:themeColor="text1"/>
    </w:rPr>
  </w:style>
  <w:style w:type="character" w:customStyle="1" w:styleId="KeywordTok">
    <w:name w:val="KeywordTok"/>
    <w:basedOn w:val="VerbatimChar"/>
    <w:rsid w:val="00257140"/>
    <w:rPr>
      <w:rFonts w:ascii="Consolas" w:hAnsi="Consolas" w:cs="Times New Roman"/>
      <w:b w:val="0"/>
      <w:bCs/>
      <w:color w:val="204A87"/>
      <w:kern w:val="0"/>
      <w:sz w:val="22"/>
      <w:szCs w:val="28"/>
      <w:shd w:val="clear" w:color="auto" w:fill="F8F8F8"/>
      <w14:ligatures w14:val="none"/>
    </w:rPr>
  </w:style>
  <w:style w:type="character" w:customStyle="1" w:styleId="DataTypeTok">
    <w:name w:val="DataTypeTok"/>
    <w:basedOn w:val="VerbatimChar"/>
    <w:rsid w:val="00257140"/>
    <w:rPr>
      <w:rFonts w:ascii="Consolas" w:hAnsi="Consolas" w:cs="Times New Roman"/>
      <w:b/>
      <w:bCs/>
      <w:color w:val="204A87"/>
      <w:kern w:val="0"/>
      <w:sz w:val="22"/>
      <w:szCs w:val="28"/>
      <w:shd w:val="clear" w:color="auto" w:fill="F8F8F8"/>
      <w14:ligatures w14:val="none"/>
    </w:rPr>
  </w:style>
  <w:style w:type="character" w:customStyle="1" w:styleId="DecValTok">
    <w:name w:val="DecValTok"/>
    <w:basedOn w:val="VerbatimChar"/>
    <w:rsid w:val="00257140"/>
    <w:rPr>
      <w:rFonts w:ascii="Consolas" w:hAnsi="Consolas" w:cs="Times New Roman"/>
      <w:b/>
      <w:bCs/>
      <w:color w:val="0000CF"/>
      <w:kern w:val="0"/>
      <w:sz w:val="22"/>
      <w:szCs w:val="28"/>
      <w:shd w:val="clear" w:color="auto" w:fill="F8F8F8"/>
      <w14:ligatures w14:val="none"/>
    </w:rPr>
  </w:style>
  <w:style w:type="character" w:customStyle="1" w:styleId="BaseNTok">
    <w:name w:val="BaseNTok"/>
    <w:basedOn w:val="VerbatimChar"/>
    <w:rsid w:val="00257140"/>
    <w:rPr>
      <w:rFonts w:ascii="Consolas" w:hAnsi="Consolas" w:cs="Times New Roman"/>
      <w:b/>
      <w:bCs/>
      <w:color w:val="0000CF"/>
      <w:kern w:val="0"/>
      <w:sz w:val="22"/>
      <w:szCs w:val="28"/>
      <w:shd w:val="clear" w:color="auto" w:fill="F8F8F8"/>
      <w14:ligatures w14:val="none"/>
    </w:rPr>
  </w:style>
  <w:style w:type="character" w:customStyle="1" w:styleId="FloatTok">
    <w:name w:val="FloatTok"/>
    <w:basedOn w:val="VerbatimChar"/>
    <w:rsid w:val="00257140"/>
    <w:rPr>
      <w:rFonts w:ascii="Consolas" w:hAnsi="Consolas" w:cs="Times New Roman"/>
      <w:b/>
      <w:bCs/>
      <w:color w:val="0000CF"/>
      <w:kern w:val="0"/>
      <w:sz w:val="22"/>
      <w:szCs w:val="28"/>
      <w:shd w:val="clear" w:color="auto" w:fill="F8F8F8"/>
      <w14:ligatures w14:val="none"/>
    </w:rPr>
  </w:style>
  <w:style w:type="character" w:customStyle="1" w:styleId="ConstantTok">
    <w:name w:val="ConstantTok"/>
    <w:basedOn w:val="VerbatimChar"/>
    <w:rsid w:val="00257140"/>
    <w:rPr>
      <w:rFonts w:ascii="Consolas" w:hAnsi="Consolas" w:cs="Times New Roman"/>
      <w:b/>
      <w:bCs/>
      <w:color w:val="000000"/>
      <w:kern w:val="0"/>
      <w:sz w:val="22"/>
      <w:szCs w:val="28"/>
      <w:shd w:val="clear" w:color="auto" w:fill="F8F8F8"/>
      <w14:ligatures w14:val="none"/>
    </w:rPr>
  </w:style>
  <w:style w:type="character" w:customStyle="1" w:styleId="CharTok">
    <w:name w:val="CharTok"/>
    <w:basedOn w:val="VerbatimChar"/>
    <w:rsid w:val="00257140"/>
    <w:rPr>
      <w:rFonts w:ascii="Consolas" w:hAnsi="Consolas" w:cs="Times New Roman"/>
      <w:b/>
      <w:bCs/>
      <w:color w:val="4E9A06"/>
      <w:kern w:val="0"/>
      <w:sz w:val="22"/>
      <w:szCs w:val="28"/>
      <w:shd w:val="clear" w:color="auto" w:fill="F8F8F8"/>
      <w14:ligatures w14:val="none"/>
    </w:rPr>
  </w:style>
  <w:style w:type="character" w:customStyle="1" w:styleId="SpecialCharTok">
    <w:name w:val="SpecialCharTok"/>
    <w:basedOn w:val="VerbatimChar"/>
    <w:rsid w:val="00257140"/>
    <w:rPr>
      <w:rFonts w:ascii="Consolas" w:hAnsi="Consolas" w:cs="Times New Roman"/>
      <w:b/>
      <w:bCs/>
      <w:color w:val="000000"/>
      <w:kern w:val="0"/>
      <w:sz w:val="22"/>
      <w:szCs w:val="28"/>
      <w:shd w:val="clear" w:color="auto" w:fill="F8F8F8"/>
      <w14:ligatures w14:val="none"/>
    </w:rPr>
  </w:style>
  <w:style w:type="character" w:customStyle="1" w:styleId="StringTok">
    <w:name w:val="StringTok"/>
    <w:basedOn w:val="VerbatimChar"/>
    <w:rsid w:val="00257140"/>
    <w:rPr>
      <w:rFonts w:ascii="Consolas" w:hAnsi="Consolas" w:cs="Times New Roman"/>
      <w:b/>
      <w:bCs/>
      <w:color w:val="4E9A06"/>
      <w:kern w:val="0"/>
      <w:sz w:val="22"/>
      <w:szCs w:val="28"/>
      <w:shd w:val="clear" w:color="auto" w:fill="F8F8F8"/>
      <w14:ligatures w14:val="none"/>
    </w:rPr>
  </w:style>
  <w:style w:type="character" w:customStyle="1" w:styleId="VerbatimStringTok">
    <w:name w:val="VerbatimStringTok"/>
    <w:basedOn w:val="VerbatimChar"/>
    <w:rsid w:val="00257140"/>
    <w:rPr>
      <w:rFonts w:ascii="Consolas" w:hAnsi="Consolas" w:cs="Times New Roman"/>
      <w:b/>
      <w:bCs/>
      <w:color w:val="4E9A06"/>
      <w:kern w:val="0"/>
      <w:sz w:val="22"/>
      <w:szCs w:val="28"/>
      <w:shd w:val="clear" w:color="auto" w:fill="F8F8F8"/>
      <w14:ligatures w14:val="none"/>
    </w:rPr>
  </w:style>
  <w:style w:type="character" w:customStyle="1" w:styleId="SpecialStringTok">
    <w:name w:val="SpecialStringTok"/>
    <w:basedOn w:val="VerbatimChar"/>
    <w:rsid w:val="00257140"/>
    <w:rPr>
      <w:rFonts w:ascii="Consolas" w:hAnsi="Consolas" w:cs="Times New Roman"/>
      <w:b/>
      <w:bCs/>
      <w:color w:val="4E9A06"/>
      <w:kern w:val="0"/>
      <w:sz w:val="22"/>
      <w:szCs w:val="28"/>
      <w:shd w:val="clear" w:color="auto" w:fill="F8F8F8"/>
      <w14:ligatures w14:val="none"/>
    </w:rPr>
  </w:style>
  <w:style w:type="character" w:customStyle="1" w:styleId="ImportTok">
    <w:name w:val="ImportTok"/>
    <w:basedOn w:val="VerbatimChar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customStyle="1" w:styleId="CommentTok">
    <w:name w:val="CommentTok"/>
    <w:basedOn w:val="VerbatimChar"/>
    <w:rsid w:val="00257140"/>
    <w:rPr>
      <w:rFonts w:ascii="Consolas" w:hAnsi="Consolas" w:cs="Times New Roman"/>
      <w:b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DocumentationTok">
    <w:name w:val="DocumentationTok"/>
    <w:basedOn w:val="VerbatimChar"/>
    <w:rsid w:val="00257140"/>
    <w:rPr>
      <w:rFonts w:ascii="Consolas" w:hAnsi="Consolas" w:cs="Times New Roman"/>
      <w:b w:val="0"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AnnotationTok">
    <w:name w:val="AnnotationTok"/>
    <w:basedOn w:val="VerbatimChar"/>
    <w:rsid w:val="00257140"/>
    <w:rPr>
      <w:rFonts w:ascii="Consolas" w:hAnsi="Consolas" w:cs="Times New Roman"/>
      <w:b w:val="0"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CommentVarTok">
    <w:name w:val="CommentVarTok"/>
    <w:basedOn w:val="VerbatimChar"/>
    <w:rsid w:val="00257140"/>
    <w:rPr>
      <w:rFonts w:ascii="Consolas" w:hAnsi="Consolas" w:cs="Times New Roman"/>
      <w:b w:val="0"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OtherTok">
    <w:name w:val="OtherTok"/>
    <w:basedOn w:val="VerbatimChar"/>
    <w:rsid w:val="00257140"/>
    <w:rPr>
      <w:rFonts w:ascii="Consolas" w:hAnsi="Consolas" w:cs="Times New Roman"/>
      <w:b/>
      <w:bCs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FunctionTok">
    <w:name w:val="FunctionTok"/>
    <w:basedOn w:val="VerbatimChar"/>
    <w:rsid w:val="00257140"/>
    <w:rPr>
      <w:rFonts w:ascii="Consolas" w:hAnsi="Consolas" w:cs="Times New Roman"/>
      <w:b/>
      <w:bCs/>
      <w:color w:val="000000"/>
      <w:kern w:val="0"/>
      <w:sz w:val="22"/>
      <w:szCs w:val="28"/>
      <w:shd w:val="clear" w:color="auto" w:fill="F8F8F8"/>
      <w14:ligatures w14:val="none"/>
    </w:rPr>
  </w:style>
  <w:style w:type="character" w:customStyle="1" w:styleId="VariableTok">
    <w:name w:val="VariableTok"/>
    <w:basedOn w:val="VerbatimChar"/>
    <w:rsid w:val="00257140"/>
    <w:rPr>
      <w:rFonts w:ascii="Consolas" w:hAnsi="Consolas" w:cs="Times New Roman"/>
      <w:b/>
      <w:bCs/>
      <w:color w:val="000000"/>
      <w:kern w:val="0"/>
      <w:sz w:val="22"/>
      <w:szCs w:val="28"/>
      <w:shd w:val="clear" w:color="auto" w:fill="F8F8F8"/>
      <w14:ligatures w14:val="none"/>
    </w:rPr>
  </w:style>
  <w:style w:type="character" w:customStyle="1" w:styleId="ControlFlowTok">
    <w:name w:val="ControlFlowTok"/>
    <w:basedOn w:val="VerbatimChar"/>
    <w:rsid w:val="00257140"/>
    <w:rPr>
      <w:rFonts w:ascii="Consolas" w:hAnsi="Consolas" w:cs="Times New Roman"/>
      <w:b w:val="0"/>
      <w:bCs/>
      <w:color w:val="204A87"/>
      <w:kern w:val="0"/>
      <w:sz w:val="22"/>
      <w:szCs w:val="28"/>
      <w:shd w:val="clear" w:color="auto" w:fill="F8F8F8"/>
      <w14:ligatures w14:val="none"/>
    </w:rPr>
  </w:style>
  <w:style w:type="character" w:customStyle="1" w:styleId="OperatorTok">
    <w:name w:val="OperatorTok"/>
    <w:basedOn w:val="VerbatimChar"/>
    <w:rsid w:val="00257140"/>
    <w:rPr>
      <w:rFonts w:ascii="Consolas" w:hAnsi="Consolas" w:cs="Times New Roman"/>
      <w:b w:val="0"/>
      <w:bCs/>
      <w:color w:val="CE5C00"/>
      <w:kern w:val="0"/>
      <w:sz w:val="22"/>
      <w:szCs w:val="28"/>
      <w:shd w:val="clear" w:color="auto" w:fill="F8F8F8"/>
      <w14:ligatures w14:val="none"/>
    </w:rPr>
  </w:style>
  <w:style w:type="character" w:customStyle="1" w:styleId="BuiltInTok">
    <w:name w:val="BuiltInTok"/>
    <w:basedOn w:val="VerbatimChar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customStyle="1" w:styleId="ExtensionTok">
    <w:name w:val="ExtensionTok"/>
    <w:basedOn w:val="VerbatimChar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customStyle="1" w:styleId="PreprocessorTok">
    <w:name w:val="PreprocessorTok"/>
    <w:basedOn w:val="VerbatimChar"/>
    <w:rsid w:val="00257140"/>
    <w:rPr>
      <w:rFonts w:ascii="Consolas" w:hAnsi="Consolas" w:cs="Times New Roman"/>
      <w:b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AttributeTok">
    <w:name w:val="AttributeTok"/>
    <w:basedOn w:val="VerbatimChar"/>
    <w:rsid w:val="00257140"/>
    <w:rPr>
      <w:rFonts w:ascii="Consolas" w:hAnsi="Consolas" w:cs="Times New Roman"/>
      <w:b/>
      <w:bCs/>
      <w:color w:val="C4A000"/>
      <w:kern w:val="0"/>
      <w:sz w:val="22"/>
      <w:szCs w:val="28"/>
      <w:shd w:val="clear" w:color="auto" w:fill="F8F8F8"/>
      <w14:ligatures w14:val="none"/>
    </w:rPr>
  </w:style>
  <w:style w:type="character" w:customStyle="1" w:styleId="RegionMarkerTok">
    <w:name w:val="RegionMarkerTok"/>
    <w:basedOn w:val="VerbatimChar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customStyle="1" w:styleId="InformationTok">
    <w:name w:val="InformationTok"/>
    <w:basedOn w:val="VerbatimChar"/>
    <w:rsid w:val="00257140"/>
    <w:rPr>
      <w:rFonts w:ascii="Consolas" w:hAnsi="Consolas" w:cs="Times New Roman"/>
      <w:b w:val="0"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WarningTok">
    <w:name w:val="WarningTok"/>
    <w:basedOn w:val="VerbatimChar"/>
    <w:rsid w:val="00257140"/>
    <w:rPr>
      <w:rFonts w:ascii="Consolas" w:hAnsi="Consolas" w:cs="Times New Roman"/>
      <w:b w:val="0"/>
      <w:bCs/>
      <w:i/>
      <w:color w:val="8F5902"/>
      <w:kern w:val="0"/>
      <w:sz w:val="22"/>
      <w:szCs w:val="28"/>
      <w:shd w:val="clear" w:color="auto" w:fill="F8F8F8"/>
      <w14:ligatures w14:val="none"/>
    </w:rPr>
  </w:style>
  <w:style w:type="character" w:customStyle="1" w:styleId="AlertTok">
    <w:name w:val="AlertTok"/>
    <w:basedOn w:val="VerbatimChar"/>
    <w:rsid w:val="00257140"/>
    <w:rPr>
      <w:rFonts w:ascii="Consolas" w:hAnsi="Consolas" w:cs="Times New Roman"/>
      <w:b/>
      <w:bCs/>
      <w:color w:val="EF2929"/>
      <w:kern w:val="0"/>
      <w:sz w:val="22"/>
      <w:szCs w:val="28"/>
      <w:shd w:val="clear" w:color="auto" w:fill="F8F8F8"/>
      <w14:ligatures w14:val="none"/>
    </w:rPr>
  </w:style>
  <w:style w:type="character" w:customStyle="1" w:styleId="ErrorTok">
    <w:name w:val="ErrorTok"/>
    <w:basedOn w:val="VerbatimChar"/>
    <w:rsid w:val="00257140"/>
    <w:rPr>
      <w:rFonts w:ascii="Consolas" w:hAnsi="Consolas" w:cs="Times New Roman"/>
      <w:b w:val="0"/>
      <w:bCs/>
      <w:color w:val="A40000"/>
      <w:kern w:val="0"/>
      <w:sz w:val="22"/>
      <w:szCs w:val="28"/>
      <w:shd w:val="clear" w:color="auto" w:fill="F8F8F8"/>
      <w14:ligatures w14:val="none"/>
    </w:rPr>
  </w:style>
  <w:style w:type="character" w:customStyle="1" w:styleId="NormalTok">
    <w:name w:val="NormalTok"/>
    <w:basedOn w:val="VerbatimChar"/>
    <w:rsid w:val="00257140"/>
    <w:rPr>
      <w:rFonts w:ascii="Consolas" w:hAnsi="Consolas" w:cs="Times New Roman"/>
      <w:b/>
      <w:bCs/>
      <w:color w:val="000000" w:themeColor="text1"/>
      <w:kern w:val="0"/>
      <w:sz w:val="22"/>
      <w:szCs w:val="28"/>
      <w:shd w:val="clear" w:color="auto" w:fill="F8F8F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57140"/>
    <w:rPr>
      <w:color w:val="954F72"/>
      <w:u w:val="single"/>
    </w:rPr>
  </w:style>
  <w:style w:type="paragraph" w:customStyle="1" w:styleId="msonormal0">
    <w:name w:val="msonormal"/>
    <w:basedOn w:val="Normal"/>
    <w:rsid w:val="002571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57140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</w:rPr>
  </w:style>
  <w:style w:type="paragraph" w:customStyle="1" w:styleId="xl67">
    <w:name w:val="xl67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8"/>
    </w:rPr>
  </w:style>
  <w:style w:type="paragraph" w:customStyle="1" w:styleId="xl68">
    <w:name w:val="xl68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Cs w:val="22"/>
    </w:rPr>
  </w:style>
  <w:style w:type="paragraph" w:customStyle="1" w:styleId="xl69">
    <w:name w:val="xl69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2"/>
    </w:rPr>
  </w:style>
  <w:style w:type="paragraph" w:customStyle="1" w:styleId="xl70">
    <w:name w:val="xl70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000000"/>
      <w:szCs w:val="22"/>
    </w:rPr>
  </w:style>
  <w:style w:type="paragraph" w:customStyle="1" w:styleId="xl71">
    <w:name w:val="xl71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Cs w:val="22"/>
    </w:rPr>
  </w:style>
  <w:style w:type="paragraph" w:customStyle="1" w:styleId="xl72">
    <w:name w:val="xl72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Cs w:val="22"/>
    </w:rPr>
  </w:style>
  <w:style w:type="paragraph" w:customStyle="1" w:styleId="xl73">
    <w:name w:val="xl73"/>
    <w:basedOn w:val="Normal"/>
    <w:rsid w:val="00257140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999999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57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140"/>
    <w:rPr>
      <w:rFonts w:ascii="Montserrat" w:hAnsi="Montserrat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140"/>
    <w:rPr>
      <w:rFonts w:ascii="Montserrat" w:hAnsi="Montserrat"/>
      <w:b/>
      <w:bCs/>
      <w:kern w:val="0"/>
      <w:sz w:val="20"/>
      <w:szCs w:val="20"/>
      <w14:ligatures w14:val="none"/>
    </w:rPr>
  </w:style>
  <w:style w:type="table" w:styleId="TableGridLight">
    <w:name w:val="Grid Table Light"/>
    <w:basedOn w:val="TableNormal"/>
    <w:uiPriority w:val="40"/>
    <w:rsid w:val="00257140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">
    <w:name w:val="List Table 3"/>
    <w:basedOn w:val="TableNormal"/>
    <w:uiPriority w:val="48"/>
    <w:rsid w:val="00257140"/>
    <w:pPr>
      <w:jc w:val="both"/>
    </w:pPr>
    <w:rPr>
      <w:rFonts w:ascii="Book Antiqua" w:hAnsi="Book Antiqua"/>
      <w:kern w:val="0"/>
      <w:sz w:val="20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Lauren Morgan</dc:creator>
  <cp:keywords/>
  <dc:description/>
  <cp:lastModifiedBy>Brittany Lauren Morgan</cp:lastModifiedBy>
  <cp:revision>2</cp:revision>
  <dcterms:created xsi:type="dcterms:W3CDTF">2023-07-06T15:00:00Z</dcterms:created>
  <dcterms:modified xsi:type="dcterms:W3CDTF">2023-07-06T15:00:00Z</dcterms:modified>
</cp:coreProperties>
</file>