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2DD0E6" w14:textId="0DF221E0" w:rsidR="008220EF" w:rsidRPr="006C6B21" w:rsidRDefault="006629BA" w:rsidP="00307C7A">
      <w:pPr>
        <w:spacing w:after="120"/>
        <w:rPr>
          <w:rFonts w:ascii="Tahoma" w:hAnsi="Tahoma" w:cs="Tahoma"/>
          <w:b/>
          <w:sz w:val="28"/>
          <w:szCs w:val="28"/>
        </w:rPr>
      </w:pPr>
      <w:r>
        <w:rPr>
          <w:rFonts w:ascii="Tahoma" w:hAnsi="Tahoma" w:cs="Tahoma"/>
          <w:b/>
          <w:sz w:val="28"/>
          <w:szCs w:val="28"/>
        </w:rPr>
        <w:t>Our Energy Future</w:t>
      </w:r>
    </w:p>
    <w:p w14:paraId="47B3C093" w14:textId="76236334" w:rsidR="004854DB" w:rsidRDefault="006629BA">
      <w:pPr>
        <w:spacing w:after="120"/>
        <w:rPr>
          <w:rFonts w:ascii="Tahoma" w:eastAsiaTheme="minorEastAsia" w:hAnsi="Tahoma" w:cs="Tahoma"/>
          <w:b/>
          <w:sz w:val="20"/>
          <w:szCs w:val="20"/>
        </w:rPr>
      </w:pPr>
      <w:r>
        <w:rPr>
          <w:rFonts w:ascii="Tahoma" w:eastAsiaTheme="minorEastAsia" w:hAnsi="Tahoma" w:cs="Tahoma"/>
          <w:b/>
          <w:u w:val="single"/>
        </w:rPr>
        <w:t>Future Energy Needs and Consequences from a Physical Sciences Perspective</w:t>
      </w:r>
      <w:r w:rsidR="001F4A21">
        <w:rPr>
          <w:rFonts w:ascii="Tahoma" w:eastAsiaTheme="minorEastAsia" w:hAnsi="Tahoma" w:cs="Tahoma"/>
          <w:b/>
          <w:u w:val="single"/>
        </w:rPr>
        <w:t xml:space="preserve"> </w:t>
      </w:r>
    </w:p>
    <w:p w14:paraId="6659EA10" w14:textId="46C542B6" w:rsidR="001C31A1" w:rsidRDefault="006629BA" w:rsidP="00103C20">
      <w:pPr>
        <w:pStyle w:val="HTMLPreformatted"/>
        <w:spacing w:after="120"/>
        <w:rPr>
          <w:rFonts w:ascii="Tahoma" w:eastAsiaTheme="minorEastAsia" w:hAnsi="Tahoma" w:cs="Tahoma"/>
          <w:i/>
        </w:rPr>
      </w:pPr>
      <w:r w:rsidRPr="006629BA">
        <w:rPr>
          <w:rFonts w:ascii="Tahoma" w:eastAsiaTheme="minorEastAsia" w:hAnsi="Tahoma" w:cs="Tahoma"/>
          <w:i/>
        </w:rPr>
        <w:t>Where are the limits of this problem from a science perspective?</w:t>
      </w:r>
      <w:r w:rsidR="001F4A21" w:rsidRPr="006629BA">
        <w:rPr>
          <w:rFonts w:ascii="Tahoma" w:eastAsiaTheme="minorEastAsia" w:hAnsi="Tahoma" w:cs="Tahoma"/>
          <w:i/>
        </w:rPr>
        <w:t xml:space="preserve"> </w:t>
      </w:r>
    </w:p>
    <w:p w14:paraId="28330B3C" w14:textId="77777777" w:rsidR="006629BA" w:rsidRDefault="006629BA" w:rsidP="00103C20">
      <w:pPr>
        <w:pStyle w:val="HTMLPreformatted"/>
        <w:spacing w:after="120"/>
        <w:rPr>
          <w:rFonts w:ascii="Tahoma" w:eastAsiaTheme="minorEastAsia" w:hAnsi="Tahoma" w:cs="Tahoma"/>
        </w:rPr>
      </w:pPr>
      <w:r>
        <w:rPr>
          <w:rFonts w:ascii="Tahoma" w:eastAsiaTheme="minorEastAsia" w:hAnsi="Tahoma" w:cs="Tahoma"/>
        </w:rPr>
        <w:t xml:space="preserve">There are obstacles in the way of meeting 100TW of energy demand in a carbon-neutral way politically, socially, culturally and scientifically. This section has to do with the </w:t>
      </w:r>
      <w:r>
        <w:rPr>
          <w:rFonts w:ascii="Tahoma" w:eastAsiaTheme="minorEastAsia" w:hAnsi="Tahoma" w:cs="Tahoma"/>
          <w:i/>
        </w:rPr>
        <w:t xml:space="preserve">scientific </w:t>
      </w:r>
      <w:r>
        <w:rPr>
          <w:rFonts w:ascii="Tahoma" w:eastAsiaTheme="minorEastAsia" w:hAnsi="Tahoma" w:cs="Tahoma"/>
        </w:rPr>
        <w:t xml:space="preserve">limitations (and possibilities) to solving the problem of meeting energy demand of the future in a manner that does not emit carbon. </w:t>
      </w:r>
    </w:p>
    <w:p w14:paraId="189D0A4D" w14:textId="68BDD948" w:rsidR="006629BA" w:rsidRDefault="006629BA" w:rsidP="00103C20">
      <w:pPr>
        <w:pStyle w:val="HTMLPreformatted"/>
        <w:spacing w:after="120"/>
        <w:rPr>
          <w:rFonts w:ascii="Tahoma" w:eastAsiaTheme="minorEastAsia" w:hAnsi="Tahoma" w:cs="Tahoma"/>
        </w:rPr>
      </w:pPr>
      <w:r>
        <w:rPr>
          <w:rFonts w:ascii="Tahoma" w:eastAsiaTheme="minorEastAsia" w:hAnsi="Tahoma" w:cs="Tahoma"/>
        </w:rPr>
        <w:t xml:space="preserve">A great book is </w:t>
      </w:r>
      <w:hyperlink r:id="rId8" w:history="1">
        <w:r w:rsidRPr="006629BA">
          <w:rPr>
            <w:rStyle w:val="Hyperlink"/>
            <w:rFonts w:ascii="Tahoma" w:eastAsiaTheme="minorEastAsia" w:hAnsi="Tahoma" w:cs="Tahoma"/>
          </w:rPr>
          <w:t>America's Energy Future</w:t>
        </w:r>
      </w:hyperlink>
      <w:r>
        <w:rPr>
          <w:rFonts w:ascii="Tahoma" w:eastAsiaTheme="minorEastAsia" w:hAnsi="Tahoma" w:cs="Tahoma"/>
        </w:rPr>
        <w:t xml:space="preserve"> created by the National Academy of the Sciences in 2009.  </w:t>
      </w:r>
      <w:r w:rsidR="001B6708">
        <w:rPr>
          <w:rFonts w:ascii="Tahoma" w:eastAsiaTheme="minorEastAsia" w:hAnsi="Tahoma" w:cs="Tahoma"/>
        </w:rPr>
        <w:t xml:space="preserve">The below illustration comes from that book, and shows different types of US energy consumption (residential, commercial, industrial and transportation) along with the source of each type of energy consumption in quadrillion BTUs (aka quads). </w:t>
      </w:r>
    </w:p>
    <w:p w14:paraId="3CCE05C1" w14:textId="667085A1" w:rsidR="001B6708" w:rsidRDefault="001B6708" w:rsidP="00103C20">
      <w:pPr>
        <w:pStyle w:val="HTMLPreformatted"/>
        <w:spacing w:after="120"/>
        <w:rPr>
          <w:rFonts w:ascii="Tahoma" w:eastAsiaTheme="minorEastAsia" w:hAnsi="Tahoma" w:cs="Tahoma"/>
        </w:rPr>
      </w:pPr>
      <w:r>
        <w:rPr>
          <w:rFonts w:ascii="Tahoma" w:eastAsiaTheme="minorEastAsia" w:hAnsi="Tahoma" w:cs="Tahoma"/>
          <w:noProof/>
        </w:rPr>
        <w:drawing>
          <wp:inline distT="0" distB="0" distL="0" distR="0" wp14:anchorId="05C36362" wp14:editId="2EC3E555">
            <wp:extent cx="5943600" cy="3306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6 at 4.34.1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56458AFA" w14:textId="40E49871" w:rsidR="001B6708" w:rsidRDefault="001B6708" w:rsidP="00103C20">
      <w:pPr>
        <w:pStyle w:val="HTMLPreformatted"/>
        <w:spacing w:after="120"/>
        <w:rPr>
          <w:rFonts w:ascii="Tahoma" w:eastAsiaTheme="minorEastAsia" w:hAnsi="Tahoma" w:cs="Tahoma"/>
        </w:rPr>
      </w:pPr>
      <w:r>
        <w:rPr>
          <w:rFonts w:ascii="Tahoma" w:eastAsiaTheme="minorEastAsia" w:hAnsi="Tahoma" w:cs="Tahoma"/>
        </w:rPr>
        <w:t>So what do we need to learn about in order to wean ourselves off the finite, carbon-emitting energy sources?</w:t>
      </w:r>
    </w:p>
    <w:p w14:paraId="57A33DFD" w14:textId="77777777" w:rsidR="004B2CEE" w:rsidRDefault="001B6708" w:rsidP="00103C20">
      <w:pPr>
        <w:pStyle w:val="HTMLPreformatted"/>
        <w:spacing w:after="120"/>
        <w:rPr>
          <w:rFonts w:ascii="Tahoma" w:eastAsiaTheme="minorEastAsia" w:hAnsi="Tahoma" w:cs="Tahoma"/>
        </w:rPr>
      </w:pPr>
      <w:r>
        <w:rPr>
          <w:rFonts w:ascii="Tahoma" w:eastAsiaTheme="minorEastAsia" w:hAnsi="Tahoma" w:cs="Tahoma"/>
        </w:rPr>
        <w:t xml:space="preserve">To start answering that question, we often look toward the sun since one hour of sunlight provides enough energy to meet all the demand for all of humanity for a year. The problem is that not only do we need to </w:t>
      </w:r>
      <w:r>
        <w:rPr>
          <w:rFonts w:ascii="Tahoma" w:eastAsiaTheme="minorEastAsia" w:hAnsi="Tahoma" w:cs="Tahoma"/>
          <w:i/>
        </w:rPr>
        <w:t>capture</w:t>
      </w:r>
      <w:r>
        <w:rPr>
          <w:rFonts w:ascii="Tahoma" w:eastAsiaTheme="minorEastAsia" w:hAnsi="Tahoma" w:cs="Tahoma"/>
        </w:rPr>
        <w:t xml:space="preserve"> that energy, but also to </w:t>
      </w:r>
      <w:r>
        <w:rPr>
          <w:rFonts w:ascii="Tahoma" w:eastAsiaTheme="minorEastAsia" w:hAnsi="Tahoma" w:cs="Tahoma"/>
          <w:i/>
        </w:rPr>
        <w:t>store</w:t>
      </w:r>
      <w:r>
        <w:rPr>
          <w:rFonts w:ascii="Tahoma" w:eastAsiaTheme="minorEastAsia" w:hAnsi="Tahoma" w:cs="Tahoma"/>
        </w:rPr>
        <w:t xml:space="preserve"> it in a way that provides energy to people on demand</w:t>
      </w:r>
      <w:r w:rsidR="004B2CEE">
        <w:rPr>
          <w:rFonts w:ascii="Tahoma" w:eastAsiaTheme="minorEastAsia" w:hAnsi="Tahoma" w:cs="Tahoma"/>
        </w:rPr>
        <w:t>.</w:t>
      </w:r>
    </w:p>
    <w:p w14:paraId="3C54DD2B" w14:textId="77777777" w:rsidR="00E163D4" w:rsidRDefault="00E163D4" w:rsidP="00103C20">
      <w:pPr>
        <w:pStyle w:val="HTMLPreformatted"/>
        <w:spacing w:after="120"/>
        <w:rPr>
          <w:rFonts w:ascii="Tahoma" w:eastAsiaTheme="minorEastAsia" w:hAnsi="Tahoma" w:cs="Tahoma"/>
        </w:rPr>
      </w:pPr>
      <w:r>
        <w:rPr>
          <w:rFonts w:ascii="Tahoma" w:eastAsiaTheme="minorEastAsia" w:hAnsi="Tahoma" w:cs="Tahoma"/>
        </w:rPr>
        <w:t xml:space="preserve">One way of doing that is my mimicking what the plant does, otherwise known as </w:t>
      </w:r>
      <w:r>
        <w:rPr>
          <w:rFonts w:ascii="Tahoma" w:eastAsiaTheme="minorEastAsia" w:hAnsi="Tahoma" w:cs="Tahoma"/>
          <w:i/>
        </w:rPr>
        <w:t>artificial photosynthesis</w:t>
      </w:r>
      <w:r>
        <w:rPr>
          <w:rFonts w:ascii="Tahoma" w:eastAsiaTheme="minorEastAsia" w:hAnsi="Tahoma" w:cs="Tahoma"/>
        </w:rPr>
        <w:t xml:space="preserve">. You want to get rid of the CO2 in the atmosphere by using sunlight, and store it in a form that will be converted into fuel (i.e., plants). </w:t>
      </w:r>
    </w:p>
    <w:p w14:paraId="7DAFA4D2" w14:textId="77777777" w:rsidR="00E163D4" w:rsidRDefault="00E163D4" w:rsidP="00103C20">
      <w:pPr>
        <w:pStyle w:val="HTMLPreformatted"/>
        <w:spacing w:after="120"/>
        <w:rPr>
          <w:rFonts w:ascii="Tahoma" w:eastAsiaTheme="minorEastAsia" w:hAnsi="Tahoma" w:cs="Tahoma"/>
        </w:rPr>
      </w:pPr>
      <w:r>
        <w:rPr>
          <w:rFonts w:ascii="Tahoma" w:eastAsiaTheme="minorEastAsia" w:hAnsi="Tahoma" w:cs="Tahoma"/>
        </w:rPr>
        <w:t xml:space="preserve">The biggest problem to be solved in artificial photosynthesis is that of catalysts – making the entire process go. It takes a lot of energy to get the energy stored within the plant, and more energy is needed to get it out. </w:t>
      </w:r>
    </w:p>
    <w:p w14:paraId="1CB8F6A1" w14:textId="7546D639" w:rsidR="001B6708" w:rsidRDefault="00E163D4" w:rsidP="00103C20">
      <w:pPr>
        <w:pStyle w:val="HTMLPreformatted"/>
        <w:spacing w:after="120"/>
        <w:rPr>
          <w:rFonts w:ascii="Tahoma" w:eastAsiaTheme="minorEastAsia" w:hAnsi="Tahoma" w:cs="Tahoma"/>
        </w:rPr>
      </w:pPr>
      <w:r>
        <w:rPr>
          <w:rFonts w:ascii="Tahoma" w:eastAsiaTheme="minorEastAsia" w:hAnsi="Tahoma" w:cs="Tahoma"/>
        </w:rPr>
        <w:t>The trick is to be able to discover a process that gets the energy out of the plants in a way that is fast, robust (yields a solid percentage of energy stored in the plant), and energy efficient (yields more energy than what is put into the process).</w:t>
      </w:r>
    </w:p>
    <w:p w14:paraId="14FF5B4A" w14:textId="6142EE0C" w:rsidR="00664158" w:rsidRDefault="00664158" w:rsidP="00103C20">
      <w:pPr>
        <w:pStyle w:val="HTMLPreformatted"/>
        <w:spacing w:after="120"/>
        <w:rPr>
          <w:rFonts w:ascii="Tahoma" w:eastAsiaTheme="minorEastAsia" w:hAnsi="Tahoma" w:cs="Tahoma"/>
        </w:rPr>
      </w:pPr>
      <w:r>
        <w:rPr>
          <w:rFonts w:ascii="Tahoma" w:eastAsiaTheme="minorEastAsia" w:hAnsi="Tahoma" w:cs="Tahoma"/>
        </w:rPr>
        <w:lastRenderedPageBreak/>
        <w:t xml:space="preserve">Because of the sheer amount of energy being received by the sun, a huge emphasis is finding a catalyst that quickly processes the sunlight into something usable (called the catalyst </w:t>
      </w:r>
      <w:r>
        <w:rPr>
          <w:rFonts w:ascii="Tahoma" w:eastAsiaTheme="minorEastAsia" w:hAnsi="Tahoma" w:cs="Tahoma"/>
          <w:i/>
        </w:rPr>
        <w:t>turnover frequency</w:t>
      </w:r>
      <w:r>
        <w:rPr>
          <w:rFonts w:ascii="Tahoma" w:eastAsiaTheme="minorEastAsia" w:hAnsi="Tahoma" w:cs="Tahoma"/>
        </w:rPr>
        <w:t>).</w:t>
      </w:r>
      <w:r w:rsidR="00CD0DBB">
        <w:rPr>
          <w:rFonts w:ascii="Tahoma" w:eastAsiaTheme="minorEastAsia" w:hAnsi="Tahoma" w:cs="Tahoma"/>
        </w:rPr>
        <w:t xml:space="preserve"> </w:t>
      </w:r>
      <w:r w:rsidR="00B50C7D">
        <w:rPr>
          <w:rFonts w:ascii="Tahoma" w:eastAsiaTheme="minorEastAsia" w:hAnsi="Tahoma" w:cs="Tahoma"/>
        </w:rPr>
        <w:t xml:space="preserve">In order for the process to </w:t>
      </w:r>
      <w:r w:rsidR="00E2559F">
        <w:rPr>
          <w:rFonts w:ascii="Tahoma" w:eastAsiaTheme="minorEastAsia" w:hAnsi="Tahoma" w:cs="Tahoma"/>
        </w:rPr>
        <w:t>sunlight to convert it to fuel</w:t>
      </w:r>
      <w:r w:rsidR="00004AFE">
        <w:rPr>
          <w:rFonts w:ascii="Tahoma" w:eastAsiaTheme="minorEastAsia" w:hAnsi="Tahoma" w:cs="Tahoma"/>
        </w:rPr>
        <w:t>, a photovoltaic cell needs to turn over the sunlight 100,000 times per second.</w:t>
      </w:r>
    </w:p>
    <w:p w14:paraId="2CA2166C" w14:textId="2BFA41A0" w:rsidR="00004AFE" w:rsidRPr="00664158" w:rsidRDefault="00506DC6" w:rsidP="00103C20">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59264" behindDoc="0" locked="0" layoutInCell="1" allowOverlap="1" wp14:anchorId="2E47D88E" wp14:editId="36DD2B39">
            <wp:simplePos x="0" y="0"/>
            <wp:positionH relativeFrom="column">
              <wp:posOffset>3140075</wp:posOffset>
            </wp:positionH>
            <wp:positionV relativeFrom="paragraph">
              <wp:posOffset>340995</wp:posOffset>
            </wp:positionV>
            <wp:extent cx="2743200" cy="2185670"/>
            <wp:effectExtent l="0" t="0" r="0" b="0"/>
            <wp:wrapTight wrapText="bothSides">
              <wp:wrapPolygon edited="0">
                <wp:start x="0" y="0"/>
                <wp:lineTo x="0" y="21336"/>
                <wp:lineTo x="21400" y="21336"/>
                <wp:lineTo x="214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7 at 6.18.13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185670"/>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noProof/>
        </w:rPr>
        <w:drawing>
          <wp:anchor distT="0" distB="0" distL="114300" distR="114300" simplePos="0" relativeHeight="251658240" behindDoc="0" locked="0" layoutInCell="1" allowOverlap="1" wp14:anchorId="6417B1C6" wp14:editId="5FB2FA23">
            <wp:simplePos x="0" y="0"/>
            <wp:positionH relativeFrom="column">
              <wp:posOffset>48260</wp:posOffset>
            </wp:positionH>
            <wp:positionV relativeFrom="paragraph">
              <wp:posOffset>340995</wp:posOffset>
            </wp:positionV>
            <wp:extent cx="2743200" cy="2191780"/>
            <wp:effectExtent l="0" t="0" r="0" b="0"/>
            <wp:wrapTight wrapText="bothSides">
              <wp:wrapPolygon edited="0">
                <wp:start x="0" y="0"/>
                <wp:lineTo x="0" y="21281"/>
                <wp:lineTo x="21400" y="21281"/>
                <wp:lineTo x="214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7 at 6.17.5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191780"/>
                    </a:xfrm>
                    <a:prstGeom prst="rect">
                      <a:avLst/>
                    </a:prstGeom>
                  </pic:spPr>
                </pic:pic>
              </a:graphicData>
            </a:graphic>
            <wp14:sizeRelH relativeFrom="page">
              <wp14:pctWidth>0</wp14:pctWidth>
            </wp14:sizeRelH>
            <wp14:sizeRelV relativeFrom="page">
              <wp14:pctHeight>0</wp14:pctHeight>
            </wp14:sizeRelV>
          </wp:anchor>
        </w:drawing>
      </w:r>
      <w:r w:rsidR="00004AFE">
        <w:rPr>
          <w:rFonts w:ascii="Tahoma" w:eastAsiaTheme="minorEastAsia" w:hAnsi="Tahoma" w:cs="Tahoma"/>
        </w:rPr>
        <w:t>Plants use catalysts in photosynthesis to turn sunlight into energy, and a couple of the bacteria they use is below</w:t>
      </w:r>
      <w:r>
        <w:rPr>
          <w:rFonts w:ascii="Tahoma" w:eastAsiaTheme="minorEastAsia" w:hAnsi="Tahoma" w:cs="Tahoma"/>
        </w:rPr>
        <w:t>, one aerobic that has an TOF of 107/s, and another anaerobic with a TOF of 31,000/s.</w:t>
      </w:r>
    </w:p>
    <w:p w14:paraId="3103F9C7" w14:textId="584EE2AC" w:rsidR="00E163D4" w:rsidRDefault="00E163D4" w:rsidP="00103C20">
      <w:pPr>
        <w:pStyle w:val="HTMLPreformatted"/>
        <w:spacing w:after="120"/>
        <w:rPr>
          <w:rFonts w:ascii="Tahoma" w:eastAsiaTheme="minorEastAsia" w:hAnsi="Tahoma" w:cs="Tahoma"/>
        </w:rPr>
      </w:pPr>
    </w:p>
    <w:p w14:paraId="3484917F" w14:textId="36D2DF2D" w:rsidR="008A5BFB" w:rsidRDefault="00506DC6" w:rsidP="00324E3C">
      <w:pPr>
        <w:pStyle w:val="HTMLPreformatted"/>
        <w:spacing w:after="120"/>
        <w:rPr>
          <w:rFonts w:ascii="Tahoma" w:eastAsiaTheme="minorEastAsia" w:hAnsi="Tahoma" w:cs="Tahoma"/>
        </w:rPr>
      </w:pPr>
      <w:r>
        <w:rPr>
          <w:rFonts w:ascii="Tahoma" w:eastAsiaTheme="minorEastAsia" w:hAnsi="Tahoma" w:cs="Tahoma"/>
        </w:rPr>
        <w:t>The catalysts are molybdenum (Mo) and iron (Fe), respectively. Finding a catalyst in an artificial environment is extremely difficult (but possible). You have to line up all the electrons of each of the different elements correctly in order to produce a catalyst that</w:t>
      </w:r>
      <w:r w:rsidR="00CD210A">
        <w:rPr>
          <w:rFonts w:ascii="Tahoma" w:eastAsiaTheme="minorEastAsia" w:hAnsi="Tahoma" w:cs="Tahoma"/>
        </w:rPr>
        <w:t xml:space="preserve"> quickly</w:t>
      </w:r>
      <w:r>
        <w:rPr>
          <w:rFonts w:ascii="Tahoma" w:eastAsiaTheme="minorEastAsia" w:hAnsi="Tahoma" w:cs="Tahoma"/>
        </w:rPr>
        <w:t xml:space="preserve"> yields more energy </w:t>
      </w:r>
      <w:r w:rsidR="00CD210A">
        <w:rPr>
          <w:rFonts w:ascii="Tahoma" w:eastAsiaTheme="minorEastAsia" w:hAnsi="Tahoma" w:cs="Tahoma"/>
        </w:rPr>
        <w:t>that is being put into the process.</w:t>
      </w:r>
    </w:p>
    <w:p w14:paraId="786601F4" w14:textId="3732AA72" w:rsidR="008A1230" w:rsidRDefault="008A1230" w:rsidP="00324E3C">
      <w:pPr>
        <w:pStyle w:val="HTMLPreformatted"/>
        <w:spacing w:after="120"/>
        <w:rPr>
          <w:rFonts w:ascii="Tahoma" w:eastAsiaTheme="minorEastAsia" w:hAnsi="Tahoma" w:cs="Tahoma"/>
          <w:i/>
        </w:rPr>
      </w:pPr>
      <w:r>
        <w:rPr>
          <w:rFonts w:ascii="Tahoma" w:eastAsiaTheme="minorEastAsia" w:hAnsi="Tahoma" w:cs="Tahoma"/>
          <w:i/>
        </w:rPr>
        <w:t>What is the status of research in doing this in an artificial photosynthesis?</w:t>
      </w:r>
    </w:p>
    <w:p w14:paraId="7C65DC02" w14:textId="651462EC" w:rsidR="008A1230" w:rsidRDefault="00973205" w:rsidP="00324E3C">
      <w:pPr>
        <w:pStyle w:val="HTMLPreformatted"/>
        <w:spacing w:after="120"/>
        <w:rPr>
          <w:rFonts w:ascii="Tahoma" w:eastAsiaTheme="minorEastAsia" w:hAnsi="Tahoma" w:cs="Tahoma"/>
        </w:rPr>
      </w:pPr>
      <w:r>
        <w:rPr>
          <w:rFonts w:ascii="Tahoma" w:eastAsiaTheme="minorEastAsia" w:hAnsi="Tahoma" w:cs="Tahoma"/>
        </w:rPr>
        <w:t>Some of the breakthrough research has involved rooting a catalytic metal (tungsten, specifically) onto an electrode which has a TOF of 282/s. This TOF has been sufficient to generate a flow of current which enables splitting CO</w:t>
      </w:r>
      <w:r w:rsidRPr="00973205">
        <w:rPr>
          <w:rFonts w:ascii="Tahoma" w:eastAsiaTheme="minorEastAsia" w:hAnsi="Tahoma" w:cs="Tahoma"/>
          <w:vertAlign w:val="superscript"/>
        </w:rPr>
        <w:t>2</w:t>
      </w:r>
      <w:r>
        <w:rPr>
          <w:rFonts w:ascii="Tahoma" w:eastAsiaTheme="minorEastAsia" w:hAnsi="Tahoma" w:cs="Tahoma"/>
        </w:rPr>
        <w:t xml:space="preserve"> and H</w:t>
      </w:r>
      <w:r w:rsidRPr="00973205">
        <w:rPr>
          <w:rFonts w:ascii="Tahoma" w:eastAsiaTheme="minorEastAsia" w:hAnsi="Tahoma" w:cs="Tahoma"/>
          <w:vertAlign w:val="superscript"/>
        </w:rPr>
        <w:t>2</w:t>
      </w:r>
      <w:r>
        <w:rPr>
          <w:rFonts w:ascii="Tahoma" w:eastAsiaTheme="minorEastAsia" w:hAnsi="Tahoma" w:cs="Tahoma"/>
        </w:rPr>
        <w:t>O. The issue is that you need to but too much energy in</w:t>
      </w:r>
      <w:r w:rsidR="00E94C05">
        <w:rPr>
          <w:rFonts w:ascii="Tahoma" w:eastAsiaTheme="minorEastAsia" w:hAnsi="Tahoma" w:cs="Tahoma"/>
        </w:rPr>
        <w:t xml:space="preserve"> order to make the catalyst go, and a lot of money and resources are being put into finding the right recipe of catalysts, elements and energy into the process to make it scalable. </w:t>
      </w:r>
    </w:p>
    <w:p w14:paraId="19A04D76" w14:textId="3C4F9824" w:rsidR="00E94C05" w:rsidRDefault="00E94C05" w:rsidP="00324E3C">
      <w:pPr>
        <w:pStyle w:val="HTMLPreformatted"/>
        <w:spacing w:after="120"/>
        <w:rPr>
          <w:rFonts w:ascii="Tahoma" w:eastAsiaTheme="minorEastAsia" w:hAnsi="Tahoma" w:cs="Tahoma"/>
        </w:rPr>
      </w:pPr>
      <w:r>
        <w:rPr>
          <w:rFonts w:ascii="Tahoma" w:eastAsiaTheme="minorEastAsia" w:hAnsi="Tahoma" w:cs="Tahoma"/>
        </w:rPr>
        <w:t>The essence of all of this work is to do the following:</w:t>
      </w:r>
    </w:p>
    <w:p w14:paraId="64D7B472" w14:textId="624F602F" w:rsidR="00E94C05" w:rsidRPr="00E94C05" w:rsidRDefault="00E94C05" w:rsidP="00E94C05">
      <w:pPr>
        <w:pStyle w:val="HTMLPreformatted"/>
        <w:spacing w:after="120"/>
        <w:jc w:val="center"/>
        <w:rPr>
          <w:rFonts w:ascii="Tahoma" w:eastAsiaTheme="minorEastAsia" w:hAnsi="Tahoma" w:cs="Tahoma"/>
          <w:i/>
        </w:rPr>
      </w:pPr>
      <w:r>
        <w:rPr>
          <w:rFonts w:ascii="Tahoma" w:eastAsiaTheme="minorEastAsia" w:hAnsi="Tahoma" w:cs="Tahoma"/>
          <w:i/>
        </w:rPr>
        <w:t>CO</w:t>
      </w:r>
      <w:r w:rsidRPr="00E94C05">
        <w:rPr>
          <w:rFonts w:ascii="Tahoma" w:eastAsiaTheme="minorEastAsia" w:hAnsi="Tahoma" w:cs="Tahoma"/>
          <w:i/>
          <w:vertAlign w:val="superscript"/>
        </w:rPr>
        <w:t>2</w:t>
      </w:r>
      <w:r>
        <w:rPr>
          <w:rFonts w:ascii="Tahoma" w:eastAsiaTheme="minorEastAsia" w:hAnsi="Tahoma" w:cs="Tahoma"/>
          <w:i/>
        </w:rPr>
        <w:t xml:space="preserve"> + H</w:t>
      </w:r>
      <w:r w:rsidRPr="00E94C05">
        <w:rPr>
          <w:rFonts w:ascii="Tahoma" w:eastAsiaTheme="minorEastAsia" w:hAnsi="Tahoma" w:cs="Tahoma"/>
          <w:i/>
          <w:vertAlign w:val="superscript"/>
        </w:rPr>
        <w:t>2</w:t>
      </w:r>
      <w:r>
        <w:rPr>
          <w:rFonts w:ascii="Tahoma" w:eastAsiaTheme="minorEastAsia" w:hAnsi="Tahoma" w:cs="Tahoma"/>
          <w:i/>
        </w:rPr>
        <w:t>O + Solar energy O</w:t>
      </w:r>
      <w:r w:rsidRPr="00E94C05">
        <w:rPr>
          <w:rFonts w:ascii="Tahoma" w:eastAsiaTheme="minorEastAsia" w:hAnsi="Tahoma" w:cs="Tahoma"/>
          <w:i/>
          <w:vertAlign w:val="superscript"/>
        </w:rPr>
        <w:t>2</w:t>
      </w:r>
      <w:r>
        <w:rPr>
          <w:rFonts w:ascii="Tahoma" w:eastAsiaTheme="minorEastAsia" w:hAnsi="Tahoma" w:cs="Tahoma"/>
          <w:i/>
        </w:rPr>
        <w:t xml:space="preserve"> = CO + H</w:t>
      </w:r>
      <w:r w:rsidRPr="00E94C05">
        <w:rPr>
          <w:rFonts w:ascii="Tahoma" w:eastAsiaTheme="minorEastAsia" w:hAnsi="Tahoma" w:cs="Tahoma"/>
          <w:i/>
          <w:vertAlign w:val="superscript"/>
        </w:rPr>
        <w:t>2</w:t>
      </w:r>
    </w:p>
    <w:p w14:paraId="647A8929" w14:textId="1A29E1EA" w:rsidR="00E94C05" w:rsidRDefault="00A52EF5" w:rsidP="00E94C05">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0288" behindDoc="0" locked="0" layoutInCell="1" allowOverlap="1" wp14:anchorId="4497B92B" wp14:editId="6FF16D0E">
            <wp:simplePos x="0" y="0"/>
            <wp:positionH relativeFrom="column">
              <wp:posOffset>3255645</wp:posOffset>
            </wp:positionH>
            <wp:positionV relativeFrom="paragraph">
              <wp:posOffset>46355</wp:posOffset>
            </wp:positionV>
            <wp:extent cx="2700020" cy="2277745"/>
            <wp:effectExtent l="0" t="0" r="0" b="8255"/>
            <wp:wrapTight wrapText="bothSides">
              <wp:wrapPolygon edited="0">
                <wp:start x="0" y="0"/>
                <wp:lineTo x="0" y="21437"/>
                <wp:lineTo x="21336" y="21437"/>
                <wp:lineTo x="213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7 at 6.41.4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0020" cy="2277745"/>
                    </a:xfrm>
                    <a:prstGeom prst="rect">
                      <a:avLst/>
                    </a:prstGeom>
                  </pic:spPr>
                </pic:pic>
              </a:graphicData>
            </a:graphic>
            <wp14:sizeRelH relativeFrom="page">
              <wp14:pctWidth>0</wp14:pctWidth>
            </wp14:sizeRelH>
            <wp14:sizeRelV relativeFrom="page">
              <wp14:pctHeight>0</wp14:pctHeight>
            </wp14:sizeRelV>
          </wp:anchor>
        </w:drawing>
      </w:r>
      <w:r w:rsidR="00E94C05">
        <w:rPr>
          <w:rFonts w:ascii="Tahoma" w:eastAsiaTheme="minorEastAsia" w:hAnsi="Tahoma" w:cs="Tahoma"/>
        </w:rPr>
        <w:t>CO + H2 is known as synthetic gas, and we can generate a wide array of fuels using this compound. So all of this work revolves around generating synthetic gas.</w:t>
      </w:r>
    </w:p>
    <w:p w14:paraId="339FED27" w14:textId="608A0F88" w:rsidR="00A52EF5" w:rsidRDefault="00A52EF5" w:rsidP="00E94C05">
      <w:pPr>
        <w:pStyle w:val="HTMLPreformatted"/>
        <w:spacing w:after="120"/>
        <w:rPr>
          <w:rFonts w:ascii="Tahoma" w:eastAsiaTheme="minorEastAsia" w:hAnsi="Tahoma" w:cs="Tahoma"/>
        </w:rPr>
      </w:pPr>
    </w:p>
    <w:p w14:paraId="7AEB54A0" w14:textId="77777777" w:rsidR="00D839D7" w:rsidRDefault="00D839D7" w:rsidP="00E94C05">
      <w:pPr>
        <w:pStyle w:val="HTMLPreformatted"/>
        <w:spacing w:after="120"/>
        <w:rPr>
          <w:rFonts w:ascii="Tahoma" w:eastAsiaTheme="minorEastAsia" w:hAnsi="Tahoma" w:cs="Tahoma"/>
        </w:rPr>
      </w:pPr>
    </w:p>
    <w:p w14:paraId="311A6800" w14:textId="77777777" w:rsidR="00D839D7" w:rsidRDefault="00D839D7" w:rsidP="00E94C05">
      <w:pPr>
        <w:pStyle w:val="HTMLPreformatted"/>
        <w:spacing w:after="120"/>
        <w:rPr>
          <w:rFonts w:ascii="Tahoma" w:eastAsiaTheme="minorEastAsia" w:hAnsi="Tahoma" w:cs="Tahoma"/>
        </w:rPr>
      </w:pPr>
    </w:p>
    <w:p w14:paraId="5D1494CD" w14:textId="77777777" w:rsidR="00D839D7" w:rsidRDefault="00D839D7" w:rsidP="00E94C05">
      <w:pPr>
        <w:pStyle w:val="HTMLPreformatted"/>
        <w:spacing w:after="120"/>
        <w:rPr>
          <w:rFonts w:ascii="Tahoma" w:eastAsiaTheme="minorEastAsia" w:hAnsi="Tahoma" w:cs="Tahoma"/>
        </w:rPr>
      </w:pPr>
    </w:p>
    <w:p w14:paraId="799D5D47" w14:textId="77777777" w:rsidR="00D839D7" w:rsidRDefault="00D839D7" w:rsidP="00E94C05">
      <w:pPr>
        <w:pStyle w:val="HTMLPreformatted"/>
        <w:spacing w:after="120"/>
        <w:rPr>
          <w:rFonts w:ascii="Tahoma" w:eastAsiaTheme="minorEastAsia" w:hAnsi="Tahoma" w:cs="Tahoma"/>
        </w:rPr>
      </w:pPr>
    </w:p>
    <w:p w14:paraId="251060B6" w14:textId="77777777" w:rsidR="00D839D7" w:rsidRDefault="00D839D7" w:rsidP="00E94C05">
      <w:pPr>
        <w:pStyle w:val="HTMLPreformatted"/>
        <w:spacing w:after="120"/>
        <w:rPr>
          <w:rFonts w:ascii="Tahoma" w:eastAsiaTheme="minorEastAsia" w:hAnsi="Tahoma" w:cs="Tahoma"/>
        </w:rPr>
      </w:pPr>
    </w:p>
    <w:p w14:paraId="005AD999" w14:textId="77777777" w:rsidR="00D839D7" w:rsidRDefault="00D839D7" w:rsidP="00E94C05">
      <w:pPr>
        <w:pStyle w:val="HTMLPreformatted"/>
        <w:spacing w:after="120"/>
        <w:rPr>
          <w:rFonts w:ascii="Tahoma" w:eastAsiaTheme="minorEastAsia" w:hAnsi="Tahoma" w:cs="Tahoma"/>
        </w:rPr>
      </w:pPr>
    </w:p>
    <w:p w14:paraId="385A6DE4" w14:textId="77777777" w:rsidR="00D839D7" w:rsidRDefault="00D839D7" w:rsidP="00E94C05">
      <w:pPr>
        <w:pStyle w:val="HTMLPreformatted"/>
        <w:spacing w:after="120"/>
        <w:rPr>
          <w:rFonts w:ascii="Tahoma" w:eastAsiaTheme="minorEastAsia" w:hAnsi="Tahoma" w:cs="Tahoma"/>
        </w:rPr>
      </w:pPr>
    </w:p>
    <w:p w14:paraId="00369D39" w14:textId="60069AC2" w:rsidR="00D839D7" w:rsidRDefault="0048548F" w:rsidP="00E94C05">
      <w:pPr>
        <w:pStyle w:val="HTMLPreformatted"/>
        <w:spacing w:after="120"/>
        <w:rPr>
          <w:rFonts w:ascii="Tahoma" w:eastAsiaTheme="minorEastAsia" w:hAnsi="Tahoma" w:cs="Tahoma"/>
          <w:b/>
        </w:rPr>
      </w:pPr>
      <w:hyperlink r:id="rId13" w:history="1">
        <w:r w:rsidR="00842F95" w:rsidRPr="00842F95">
          <w:rPr>
            <w:rStyle w:val="Hyperlink"/>
            <w:rFonts w:ascii="Tahoma" w:eastAsiaTheme="minorEastAsia" w:hAnsi="Tahoma" w:cs="Tahoma"/>
            <w:b/>
          </w:rPr>
          <w:t>Part 2</w:t>
        </w:r>
      </w:hyperlink>
      <w:r w:rsidR="00842F95">
        <w:rPr>
          <w:rFonts w:ascii="Tahoma" w:eastAsiaTheme="minorEastAsia" w:hAnsi="Tahoma" w:cs="Tahoma"/>
          <w:b/>
        </w:rPr>
        <w:t xml:space="preserve"> </w:t>
      </w:r>
    </w:p>
    <w:p w14:paraId="35876C85" w14:textId="3B5D2144" w:rsidR="00842F95" w:rsidRDefault="00842F95" w:rsidP="00E94C05">
      <w:pPr>
        <w:pStyle w:val="HTMLPreformatted"/>
        <w:spacing w:after="120"/>
        <w:rPr>
          <w:rFonts w:ascii="Tahoma" w:eastAsiaTheme="minorEastAsia" w:hAnsi="Tahoma" w:cs="Tahoma"/>
          <w:i/>
        </w:rPr>
      </w:pPr>
      <w:r>
        <w:rPr>
          <w:rFonts w:ascii="Tahoma" w:eastAsiaTheme="minorEastAsia" w:hAnsi="Tahoma" w:cs="Tahoma"/>
          <w:i/>
        </w:rPr>
        <w:t>Superconductors</w:t>
      </w:r>
    </w:p>
    <w:p w14:paraId="275AEDF1" w14:textId="58398D18" w:rsidR="00842F95" w:rsidRDefault="0081517B" w:rsidP="00E94C05">
      <w:pPr>
        <w:pStyle w:val="HTMLPreformatted"/>
        <w:spacing w:after="120"/>
        <w:rPr>
          <w:rFonts w:ascii="Tahoma" w:eastAsiaTheme="minorEastAsia" w:hAnsi="Tahoma" w:cs="Tahoma"/>
        </w:rPr>
      </w:pPr>
      <w:r>
        <w:rPr>
          <w:rFonts w:ascii="Tahoma" w:eastAsiaTheme="minorEastAsia" w:hAnsi="Tahoma" w:cs="Tahoma"/>
        </w:rPr>
        <w:t xml:space="preserve">There is </w:t>
      </w:r>
      <w:proofErr w:type="spellStart"/>
      <w:r>
        <w:rPr>
          <w:rFonts w:ascii="Tahoma" w:eastAsiaTheme="minorEastAsia" w:hAnsi="Tahoma" w:cs="Tahoma"/>
        </w:rPr>
        <w:t>experiemental</w:t>
      </w:r>
      <w:proofErr w:type="spellEnd"/>
      <w:r>
        <w:rPr>
          <w:rFonts w:ascii="Tahoma" w:eastAsiaTheme="minorEastAsia" w:hAnsi="Tahoma" w:cs="Tahoma"/>
        </w:rPr>
        <w:t xml:space="preserve"> research in the energy sector being carried out in three areas:</w:t>
      </w:r>
    </w:p>
    <w:p w14:paraId="3115ADDC" w14:textId="35605B82" w:rsidR="0081517B" w:rsidRDefault="0081517B" w:rsidP="0081517B">
      <w:pPr>
        <w:pStyle w:val="HTMLPreformatted"/>
        <w:numPr>
          <w:ilvl w:val="0"/>
          <w:numId w:val="47"/>
        </w:numPr>
        <w:spacing w:after="120"/>
        <w:rPr>
          <w:rFonts w:ascii="Tahoma" w:eastAsiaTheme="minorEastAsia" w:hAnsi="Tahoma" w:cs="Tahoma"/>
        </w:rPr>
      </w:pPr>
      <w:r>
        <w:rPr>
          <w:rFonts w:ascii="Tahoma" w:eastAsiaTheme="minorEastAsia" w:hAnsi="Tahoma" w:cs="Tahoma"/>
        </w:rPr>
        <w:t>Superconductivity</w:t>
      </w:r>
    </w:p>
    <w:p w14:paraId="2FEB9161" w14:textId="0E487932" w:rsidR="0081517B" w:rsidRDefault="0081517B" w:rsidP="0081517B">
      <w:pPr>
        <w:pStyle w:val="HTMLPreformatted"/>
        <w:numPr>
          <w:ilvl w:val="0"/>
          <w:numId w:val="47"/>
        </w:numPr>
        <w:spacing w:after="120"/>
        <w:rPr>
          <w:rFonts w:ascii="Tahoma" w:eastAsiaTheme="minorEastAsia" w:hAnsi="Tahoma" w:cs="Tahoma"/>
        </w:rPr>
      </w:pPr>
      <w:r>
        <w:rPr>
          <w:rFonts w:ascii="Tahoma" w:eastAsiaTheme="minorEastAsia" w:hAnsi="Tahoma" w:cs="Tahoma"/>
        </w:rPr>
        <w:t>Magnetism</w:t>
      </w:r>
    </w:p>
    <w:p w14:paraId="3D7763C8" w14:textId="62376AC7" w:rsidR="0081517B" w:rsidRDefault="0081517B" w:rsidP="0081517B">
      <w:pPr>
        <w:pStyle w:val="HTMLPreformatted"/>
        <w:numPr>
          <w:ilvl w:val="0"/>
          <w:numId w:val="47"/>
        </w:numPr>
        <w:spacing w:after="120"/>
        <w:rPr>
          <w:rFonts w:ascii="Tahoma" w:eastAsiaTheme="minorEastAsia" w:hAnsi="Tahoma" w:cs="Tahoma"/>
        </w:rPr>
      </w:pPr>
      <w:r>
        <w:rPr>
          <w:rFonts w:ascii="Tahoma" w:eastAsiaTheme="minorEastAsia" w:hAnsi="Tahoma" w:cs="Tahoma"/>
        </w:rPr>
        <w:t>Thermoelectric power generation and cooling</w:t>
      </w:r>
    </w:p>
    <w:p w14:paraId="1AB34788" w14:textId="3070E7D1" w:rsidR="0081517B" w:rsidRDefault="00EF7EDF" w:rsidP="0081517B">
      <w:pPr>
        <w:pStyle w:val="HTMLPreformatted"/>
        <w:spacing w:after="120"/>
        <w:rPr>
          <w:rFonts w:ascii="Tahoma" w:eastAsiaTheme="minorEastAsia" w:hAnsi="Tahoma" w:cs="Tahoma"/>
        </w:rPr>
      </w:pPr>
      <w:r>
        <w:rPr>
          <w:rFonts w:ascii="Tahoma" w:eastAsiaTheme="minorEastAsia" w:hAnsi="Tahoma" w:cs="Tahoma"/>
        </w:rPr>
        <w:t xml:space="preserve">The idea behind superconductors is that if the temperature drops to a certain level, the electrical resistance of a metallic conductor decreases to zero. The implication of this is that an electric current within a superconducting wire can persist indefinitely without any power source. </w:t>
      </w:r>
    </w:p>
    <w:p w14:paraId="2AFD040C" w14:textId="4766707E" w:rsidR="00EF7EDF" w:rsidRDefault="00EF7EDF" w:rsidP="0081517B">
      <w:pPr>
        <w:pStyle w:val="HTMLPreformatted"/>
        <w:spacing w:after="120"/>
        <w:rPr>
          <w:rFonts w:ascii="Tahoma" w:eastAsiaTheme="minorEastAsia" w:hAnsi="Tahoma" w:cs="Tahoma"/>
        </w:rPr>
      </w:pPr>
      <w:r>
        <w:rPr>
          <w:rFonts w:ascii="Tahoma" w:eastAsiaTheme="minorEastAsia" w:hAnsi="Tahoma" w:cs="Tahoma"/>
        </w:rPr>
        <w:t xml:space="preserve">The discovery of superconductivity occurred in the early 1900s by Heike </w:t>
      </w:r>
      <w:proofErr w:type="spellStart"/>
      <w:r>
        <w:rPr>
          <w:rFonts w:ascii="Tahoma" w:eastAsiaTheme="minorEastAsia" w:hAnsi="Tahoma" w:cs="Tahoma"/>
        </w:rPr>
        <w:t>Kammerlingh</w:t>
      </w:r>
      <w:proofErr w:type="spellEnd"/>
      <w:r>
        <w:rPr>
          <w:rFonts w:ascii="Tahoma" w:eastAsiaTheme="minorEastAsia" w:hAnsi="Tahoma" w:cs="Tahoma"/>
        </w:rPr>
        <w:t xml:space="preserve"> </w:t>
      </w:r>
      <w:proofErr w:type="spellStart"/>
      <w:r>
        <w:rPr>
          <w:rFonts w:ascii="Tahoma" w:eastAsiaTheme="minorEastAsia" w:hAnsi="Tahoma" w:cs="Tahoma"/>
        </w:rPr>
        <w:t>Onnes</w:t>
      </w:r>
      <w:proofErr w:type="spellEnd"/>
      <w:r>
        <w:rPr>
          <w:rFonts w:ascii="Tahoma" w:eastAsiaTheme="minorEastAsia" w:hAnsi="Tahoma" w:cs="Tahoma"/>
        </w:rPr>
        <w:t xml:space="preserve"> using mercury as the metallic conductor at 451 degrees below zero. </w:t>
      </w:r>
    </w:p>
    <w:p w14:paraId="72EA0500" w14:textId="02D5A755" w:rsidR="00AF49CD" w:rsidRDefault="00AF49CD" w:rsidP="0081517B">
      <w:pPr>
        <w:pStyle w:val="HTMLPreformatted"/>
        <w:spacing w:after="120"/>
        <w:rPr>
          <w:rFonts w:ascii="Tahoma" w:eastAsiaTheme="minorEastAsia" w:hAnsi="Tahoma" w:cs="Tahoma"/>
        </w:rPr>
      </w:pPr>
      <w:r>
        <w:rPr>
          <w:rFonts w:ascii="Tahoma" w:eastAsiaTheme="minorEastAsia" w:hAnsi="Tahoma" w:cs="Tahoma"/>
        </w:rPr>
        <w:t>In a normal state, metal conductors consi</w:t>
      </w:r>
      <w:r w:rsidR="00185506">
        <w:rPr>
          <w:rFonts w:ascii="Tahoma" w:eastAsiaTheme="minorEastAsia" w:hAnsi="Tahoma" w:cs="Tahoma"/>
        </w:rPr>
        <w:t xml:space="preserve">st of a scattering of </w:t>
      </w:r>
      <w:proofErr w:type="spellStart"/>
      <w:r w:rsidR="00185506">
        <w:rPr>
          <w:rFonts w:ascii="Tahoma" w:eastAsiaTheme="minorEastAsia" w:hAnsi="Tahoma" w:cs="Tahoma"/>
        </w:rPr>
        <w:t>electons</w:t>
      </w:r>
      <w:proofErr w:type="spellEnd"/>
      <w:r w:rsidR="00185506">
        <w:rPr>
          <w:rFonts w:ascii="Tahoma" w:eastAsiaTheme="minorEastAsia" w:hAnsi="Tahoma" w:cs="Tahoma"/>
        </w:rPr>
        <w:t>, bouncing off one another. The reason they do this is because there are dynamics like the thermal motion of ions, impurities in the metal, and other electrons going in random directions.</w:t>
      </w:r>
    </w:p>
    <w:p w14:paraId="30FA0B4D" w14:textId="4C4BA0B7" w:rsidR="00185506" w:rsidRDefault="00185506" w:rsidP="0081517B">
      <w:pPr>
        <w:pStyle w:val="HTMLPreformatted"/>
        <w:spacing w:after="120"/>
        <w:rPr>
          <w:rFonts w:ascii="Tahoma" w:eastAsiaTheme="minorEastAsia" w:hAnsi="Tahoma" w:cs="Tahoma"/>
        </w:rPr>
      </w:pPr>
      <w:r>
        <w:rPr>
          <w:rFonts w:ascii="Tahoma" w:eastAsiaTheme="minorEastAsia" w:hAnsi="Tahoma" w:cs="Tahoma"/>
        </w:rPr>
        <w:t xml:space="preserve">In a superconducting state, electrons no longer move randomly but in concert with one another and the resistance goes away. Electrons pair up (called </w:t>
      </w:r>
      <w:r>
        <w:rPr>
          <w:rFonts w:ascii="Tahoma" w:eastAsiaTheme="minorEastAsia" w:hAnsi="Tahoma" w:cs="Tahoma"/>
          <w:i/>
        </w:rPr>
        <w:t>cooper pairs</w:t>
      </w:r>
      <w:r w:rsidR="00EF4628">
        <w:rPr>
          <w:rFonts w:ascii="Tahoma" w:eastAsiaTheme="minorEastAsia" w:hAnsi="Tahoma" w:cs="Tahoma"/>
        </w:rPr>
        <w:t>), with one electron moving one way and spinning in a certain direction, while the other electron moves/spins in the opposite direction.</w:t>
      </w:r>
    </w:p>
    <w:p w14:paraId="1A4CF575" w14:textId="121C15C1" w:rsidR="00741C15" w:rsidRDefault="00741C15" w:rsidP="0081517B">
      <w:pPr>
        <w:pStyle w:val="HTMLPreformatted"/>
        <w:spacing w:after="120"/>
        <w:rPr>
          <w:rFonts w:ascii="Tahoma" w:eastAsiaTheme="minorEastAsia" w:hAnsi="Tahoma" w:cs="Tahoma"/>
        </w:rPr>
      </w:pPr>
      <w:r>
        <w:rPr>
          <w:rFonts w:ascii="Tahoma" w:eastAsiaTheme="minorEastAsia" w:hAnsi="Tahoma" w:cs="Tahoma"/>
        </w:rPr>
        <w:t xml:space="preserve">The reason why this is not being widely used is because the temperature where the electrons demonstrate superconductivity needs to be high enough to be practical. </w:t>
      </w:r>
      <w:r w:rsidR="008A72BB">
        <w:rPr>
          <w:rFonts w:ascii="Tahoma" w:eastAsiaTheme="minorEastAsia" w:hAnsi="Tahoma" w:cs="Tahoma"/>
        </w:rPr>
        <w:t>However, there has been improvements since the original discovery of superconductivity in the early 1900s.</w:t>
      </w:r>
    </w:p>
    <w:p w14:paraId="4FF072A6" w14:textId="69CA4C44" w:rsidR="006A0846" w:rsidRDefault="006A0846" w:rsidP="0081517B">
      <w:pPr>
        <w:pStyle w:val="HTMLPreformatted"/>
        <w:spacing w:after="120"/>
        <w:rPr>
          <w:rFonts w:ascii="Tahoma" w:eastAsiaTheme="minorEastAsia" w:hAnsi="Tahoma" w:cs="Tahoma"/>
        </w:rPr>
      </w:pPr>
      <w:r>
        <w:rPr>
          <w:rFonts w:ascii="Tahoma" w:eastAsiaTheme="minorEastAsia" w:hAnsi="Tahoma" w:cs="Tahoma"/>
        </w:rPr>
        <w:t xml:space="preserve">Various metallic compounds have been shown to have higher critical temperatures than mercury, which is what </w:t>
      </w:r>
      <w:proofErr w:type="spellStart"/>
      <w:r>
        <w:rPr>
          <w:rFonts w:ascii="Tahoma" w:eastAsiaTheme="minorEastAsia" w:hAnsi="Tahoma" w:cs="Tahoma"/>
        </w:rPr>
        <w:t>Onnes</w:t>
      </w:r>
      <w:proofErr w:type="spellEnd"/>
      <w:r>
        <w:rPr>
          <w:rFonts w:ascii="Tahoma" w:eastAsiaTheme="minorEastAsia" w:hAnsi="Tahoma" w:cs="Tahoma"/>
        </w:rPr>
        <w:t xml:space="preserve"> used in his original discovery of superconductivity.</w:t>
      </w:r>
    </w:p>
    <w:p w14:paraId="4B89069E" w14:textId="1E3B5AF1" w:rsidR="001061EE" w:rsidRDefault="001061EE" w:rsidP="0081517B">
      <w:pPr>
        <w:pStyle w:val="HTMLPreformatted"/>
        <w:spacing w:after="120"/>
        <w:rPr>
          <w:rFonts w:ascii="Tahoma" w:eastAsiaTheme="minorEastAsia" w:hAnsi="Tahoma" w:cs="Tahoma"/>
        </w:rPr>
      </w:pPr>
      <w:r>
        <w:rPr>
          <w:rFonts w:ascii="Tahoma" w:eastAsiaTheme="minorEastAsia" w:hAnsi="Tahoma" w:cs="Tahoma"/>
        </w:rPr>
        <w:t xml:space="preserve">The key is to find a metallic compound that has a higher critical temperature than liquid </w:t>
      </w:r>
      <w:proofErr w:type="spellStart"/>
      <w:r>
        <w:rPr>
          <w:rFonts w:ascii="Tahoma" w:eastAsiaTheme="minorEastAsia" w:hAnsi="Tahoma" w:cs="Tahoma"/>
        </w:rPr>
        <w:t>nitrogren</w:t>
      </w:r>
      <w:proofErr w:type="spellEnd"/>
      <w:r>
        <w:rPr>
          <w:rFonts w:ascii="Tahoma" w:eastAsiaTheme="minorEastAsia" w:hAnsi="Tahoma" w:cs="Tahoma"/>
        </w:rPr>
        <w:t xml:space="preserve"> (77 Kelvin). There have been some compounds that are approaching 77K but we haven’t reached it yet.</w:t>
      </w:r>
    </w:p>
    <w:p w14:paraId="172F05A9" w14:textId="7F360F65" w:rsidR="006A0846" w:rsidRDefault="001061EE" w:rsidP="0081517B">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1312" behindDoc="0" locked="0" layoutInCell="1" allowOverlap="1" wp14:anchorId="21291214" wp14:editId="69380533">
            <wp:simplePos x="0" y="0"/>
            <wp:positionH relativeFrom="margin">
              <wp:align>center</wp:align>
            </wp:positionH>
            <wp:positionV relativeFrom="paragraph">
              <wp:posOffset>430583</wp:posOffset>
            </wp:positionV>
            <wp:extent cx="4670168" cy="3117162"/>
            <wp:effectExtent l="0" t="0" r="3810" b="7620"/>
            <wp:wrapTight wrapText="bothSides">
              <wp:wrapPolygon edited="0">
                <wp:start x="0" y="0"/>
                <wp:lineTo x="0" y="21477"/>
                <wp:lineTo x="21500" y="21477"/>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8 at 6.33.1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0168" cy="3117162"/>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rPr>
        <w:t>The reason why this temperature is such an important threshold is because it is proven that humanity can make wires using liquid nitrogen relatively e</w:t>
      </w:r>
      <w:r w:rsidR="00306835">
        <w:rPr>
          <w:rFonts w:ascii="Tahoma" w:eastAsiaTheme="minorEastAsia" w:hAnsi="Tahoma" w:cs="Tahoma"/>
        </w:rPr>
        <w:t>a</w:t>
      </w:r>
      <w:r>
        <w:rPr>
          <w:rFonts w:ascii="Tahoma" w:eastAsiaTheme="minorEastAsia" w:hAnsi="Tahoma" w:cs="Tahoma"/>
        </w:rPr>
        <w:t>sily.</w:t>
      </w:r>
    </w:p>
    <w:p w14:paraId="57F98D33" w14:textId="77777777" w:rsidR="00306835" w:rsidRDefault="00306835" w:rsidP="0081517B">
      <w:pPr>
        <w:pStyle w:val="HTMLPreformatted"/>
        <w:spacing w:after="120"/>
        <w:rPr>
          <w:rFonts w:ascii="Tahoma" w:eastAsiaTheme="minorEastAsia" w:hAnsi="Tahoma" w:cs="Tahoma"/>
        </w:rPr>
      </w:pPr>
    </w:p>
    <w:p w14:paraId="1BAAD2F1" w14:textId="77777777" w:rsidR="00306835" w:rsidRDefault="00306835" w:rsidP="0081517B">
      <w:pPr>
        <w:pStyle w:val="HTMLPreformatted"/>
        <w:spacing w:after="120"/>
        <w:rPr>
          <w:rFonts w:ascii="Tahoma" w:eastAsiaTheme="minorEastAsia" w:hAnsi="Tahoma" w:cs="Tahoma"/>
        </w:rPr>
      </w:pPr>
    </w:p>
    <w:p w14:paraId="036B333B" w14:textId="77777777" w:rsidR="00306835" w:rsidRDefault="00306835" w:rsidP="0081517B">
      <w:pPr>
        <w:pStyle w:val="HTMLPreformatted"/>
        <w:spacing w:after="120"/>
        <w:rPr>
          <w:rFonts w:ascii="Tahoma" w:eastAsiaTheme="minorEastAsia" w:hAnsi="Tahoma" w:cs="Tahoma"/>
        </w:rPr>
      </w:pPr>
    </w:p>
    <w:p w14:paraId="42992371" w14:textId="77777777" w:rsidR="00306835" w:rsidRDefault="00306835" w:rsidP="0081517B">
      <w:pPr>
        <w:pStyle w:val="HTMLPreformatted"/>
        <w:spacing w:after="120"/>
        <w:rPr>
          <w:rFonts w:ascii="Tahoma" w:eastAsiaTheme="minorEastAsia" w:hAnsi="Tahoma" w:cs="Tahoma"/>
        </w:rPr>
      </w:pPr>
    </w:p>
    <w:p w14:paraId="07F18B0F" w14:textId="77777777" w:rsidR="00306835" w:rsidRDefault="00306835" w:rsidP="0081517B">
      <w:pPr>
        <w:pStyle w:val="HTMLPreformatted"/>
        <w:spacing w:after="120"/>
        <w:rPr>
          <w:rFonts w:ascii="Tahoma" w:eastAsiaTheme="minorEastAsia" w:hAnsi="Tahoma" w:cs="Tahoma"/>
        </w:rPr>
      </w:pPr>
    </w:p>
    <w:p w14:paraId="58706C3B" w14:textId="77777777" w:rsidR="00306835" w:rsidRDefault="00306835" w:rsidP="0081517B">
      <w:pPr>
        <w:pStyle w:val="HTMLPreformatted"/>
        <w:spacing w:after="120"/>
        <w:rPr>
          <w:rFonts w:ascii="Tahoma" w:eastAsiaTheme="minorEastAsia" w:hAnsi="Tahoma" w:cs="Tahoma"/>
        </w:rPr>
      </w:pPr>
    </w:p>
    <w:p w14:paraId="6BF4EC99" w14:textId="77777777" w:rsidR="00306835" w:rsidRDefault="00306835" w:rsidP="0081517B">
      <w:pPr>
        <w:pStyle w:val="HTMLPreformatted"/>
        <w:spacing w:after="120"/>
        <w:rPr>
          <w:rFonts w:ascii="Tahoma" w:eastAsiaTheme="minorEastAsia" w:hAnsi="Tahoma" w:cs="Tahoma"/>
        </w:rPr>
      </w:pPr>
    </w:p>
    <w:p w14:paraId="2E258944" w14:textId="77777777" w:rsidR="00306835" w:rsidRDefault="00306835" w:rsidP="0081517B">
      <w:pPr>
        <w:pStyle w:val="HTMLPreformatted"/>
        <w:spacing w:after="120"/>
        <w:rPr>
          <w:rFonts w:ascii="Tahoma" w:eastAsiaTheme="minorEastAsia" w:hAnsi="Tahoma" w:cs="Tahoma"/>
        </w:rPr>
      </w:pPr>
    </w:p>
    <w:p w14:paraId="710FCDE4" w14:textId="77777777" w:rsidR="00306835" w:rsidRDefault="00306835" w:rsidP="0081517B">
      <w:pPr>
        <w:pStyle w:val="HTMLPreformatted"/>
        <w:spacing w:after="120"/>
        <w:rPr>
          <w:rFonts w:ascii="Tahoma" w:eastAsiaTheme="minorEastAsia" w:hAnsi="Tahoma" w:cs="Tahoma"/>
        </w:rPr>
      </w:pPr>
    </w:p>
    <w:p w14:paraId="065A9C04" w14:textId="77777777" w:rsidR="00306835" w:rsidRDefault="00306835" w:rsidP="0081517B">
      <w:pPr>
        <w:pStyle w:val="HTMLPreformatted"/>
        <w:spacing w:after="120"/>
        <w:rPr>
          <w:rFonts w:ascii="Tahoma" w:eastAsiaTheme="minorEastAsia" w:hAnsi="Tahoma" w:cs="Tahoma"/>
        </w:rPr>
      </w:pPr>
    </w:p>
    <w:p w14:paraId="5D20066A" w14:textId="77777777" w:rsidR="00306835" w:rsidRDefault="00306835" w:rsidP="0081517B">
      <w:pPr>
        <w:pStyle w:val="HTMLPreformatted"/>
        <w:spacing w:after="120"/>
        <w:rPr>
          <w:rFonts w:ascii="Tahoma" w:eastAsiaTheme="minorEastAsia" w:hAnsi="Tahoma" w:cs="Tahoma"/>
        </w:rPr>
      </w:pPr>
    </w:p>
    <w:p w14:paraId="30A2FCDB" w14:textId="77777777" w:rsidR="00306835" w:rsidRDefault="00306835" w:rsidP="0081517B">
      <w:pPr>
        <w:pStyle w:val="HTMLPreformatted"/>
        <w:spacing w:after="120"/>
        <w:rPr>
          <w:rFonts w:ascii="Tahoma" w:eastAsiaTheme="minorEastAsia" w:hAnsi="Tahoma" w:cs="Tahoma"/>
        </w:rPr>
      </w:pPr>
    </w:p>
    <w:p w14:paraId="77CB2A0F" w14:textId="77777777" w:rsidR="00306835" w:rsidRDefault="00306835" w:rsidP="0081517B">
      <w:pPr>
        <w:pStyle w:val="HTMLPreformatted"/>
        <w:spacing w:after="120"/>
        <w:rPr>
          <w:rFonts w:ascii="Tahoma" w:eastAsiaTheme="minorEastAsia" w:hAnsi="Tahoma" w:cs="Tahoma"/>
        </w:rPr>
      </w:pPr>
    </w:p>
    <w:p w14:paraId="48196CBF" w14:textId="77777777" w:rsidR="00306835" w:rsidRDefault="00306835" w:rsidP="0081517B">
      <w:pPr>
        <w:pStyle w:val="HTMLPreformatted"/>
        <w:spacing w:after="120"/>
        <w:rPr>
          <w:rFonts w:ascii="Tahoma" w:eastAsiaTheme="minorEastAsia" w:hAnsi="Tahoma" w:cs="Tahoma"/>
        </w:rPr>
      </w:pPr>
    </w:p>
    <w:p w14:paraId="02A091F1" w14:textId="437F52CA" w:rsidR="00A30452" w:rsidRDefault="00306835" w:rsidP="0081517B">
      <w:pPr>
        <w:pStyle w:val="HTMLPreformatted"/>
        <w:spacing w:after="120"/>
        <w:rPr>
          <w:rFonts w:ascii="Tahoma" w:eastAsiaTheme="minorEastAsia" w:hAnsi="Tahoma" w:cs="Tahoma"/>
        </w:rPr>
      </w:pPr>
      <w:r>
        <w:rPr>
          <w:rFonts w:ascii="Tahoma" w:eastAsiaTheme="minorEastAsia" w:hAnsi="Tahoma" w:cs="Tahoma"/>
        </w:rPr>
        <w:lastRenderedPageBreak/>
        <w:t>The theoretical us</w:t>
      </w:r>
      <w:r w:rsidR="00F817F2">
        <w:rPr>
          <w:rFonts w:ascii="Tahoma" w:eastAsiaTheme="minorEastAsia" w:hAnsi="Tahoma" w:cs="Tahoma"/>
        </w:rPr>
        <w:t xml:space="preserve">age of superconductors </w:t>
      </w:r>
      <w:proofErr w:type="gramStart"/>
      <w:r w:rsidR="00F817F2">
        <w:rPr>
          <w:rFonts w:ascii="Tahoma" w:eastAsiaTheme="minorEastAsia" w:hAnsi="Tahoma" w:cs="Tahoma"/>
        </w:rPr>
        <w:t>are</w:t>
      </w:r>
      <w:proofErr w:type="gramEnd"/>
      <w:r w:rsidR="00F817F2">
        <w:rPr>
          <w:rFonts w:ascii="Tahoma" w:eastAsiaTheme="minorEastAsia" w:hAnsi="Tahoma" w:cs="Tahoma"/>
        </w:rPr>
        <w:t xml:space="preserve"> </w:t>
      </w:r>
      <w:r>
        <w:rPr>
          <w:rFonts w:ascii="Tahoma" w:eastAsiaTheme="minorEastAsia" w:hAnsi="Tahoma" w:cs="Tahoma"/>
        </w:rPr>
        <w:t>varied</w:t>
      </w:r>
      <w:r w:rsidR="00F817F2">
        <w:rPr>
          <w:rFonts w:ascii="Tahoma" w:eastAsiaTheme="minorEastAsia" w:hAnsi="Tahoma" w:cs="Tahoma"/>
        </w:rPr>
        <w:t xml:space="preserve"> and profound</w:t>
      </w:r>
      <w:r>
        <w:rPr>
          <w:rFonts w:ascii="Tahoma" w:eastAsiaTheme="minorEastAsia" w:hAnsi="Tahoma" w:cs="Tahoma"/>
        </w:rPr>
        <w:t>. Transportation via levitating trains and ships are one common example, fusion reactors become possible because superconductor wires can keep the plasma cool enough, among other applications.</w:t>
      </w:r>
      <w:r w:rsidR="00F817F2">
        <w:rPr>
          <w:rFonts w:ascii="Tahoma" w:eastAsiaTheme="minorEastAsia" w:hAnsi="Tahoma" w:cs="Tahoma"/>
        </w:rPr>
        <w:t xml:space="preserve"> </w:t>
      </w:r>
      <w:r w:rsidR="00A30452">
        <w:rPr>
          <w:rFonts w:ascii="Tahoma" w:eastAsiaTheme="minorEastAsia" w:hAnsi="Tahoma" w:cs="Tahoma"/>
        </w:rPr>
        <w:t xml:space="preserve">If superconductivity becomes prevalent, it would change the way the world works and interacts with energy. </w:t>
      </w:r>
    </w:p>
    <w:p w14:paraId="5DF34D0F" w14:textId="5953DDC1" w:rsidR="00A30452" w:rsidRDefault="00A30452" w:rsidP="0081517B">
      <w:pPr>
        <w:pStyle w:val="HTMLPreformatted"/>
        <w:spacing w:after="120"/>
        <w:rPr>
          <w:rFonts w:ascii="Tahoma" w:eastAsiaTheme="minorEastAsia" w:hAnsi="Tahoma" w:cs="Tahoma"/>
        </w:rPr>
      </w:pPr>
      <w:r>
        <w:rPr>
          <w:rFonts w:ascii="Tahoma" w:eastAsiaTheme="minorEastAsia" w:hAnsi="Tahoma" w:cs="Tahoma"/>
        </w:rPr>
        <w:t>The great challenge is that humans don’t understand the underlying mechanisms of why superconductivity exists; the fundamental physics isn’</w:t>
      </w:r>
      <w:r w:rsidR="00D820DC">
        <w:rPr>
          <w:rFonts w:ascii="Tahoma" w:eastAsiaTheme="minorEastAsia" w:hAnsi="Tahoma" w:cs="Tahoma"/>
        </w:rPr>
        <w:t>t known well enough so it is difficult to make new materials easily.</w:t>
      </w:r>
    </w:p>
    <w:p w14:paraId="4AFDBE07" w14:textId="201D26D5" w:rsidR="0059245A" w:rsidRDefault="00AC1768" w:rsidP="0081517B">
      <w:pPr>
        <w:pStyle w:val="HTMLPreformatted"/>
        <w:spacing w:after="120"/>
        <w:rPr>
          <w:rFonts w:ascii="Tahoma" w:eastAsiaTheme="minorEastAsia" w:hAnsi="Tahoma" w:cs="Tahoma"/>
          <w:i/>
        </w:rPr>
      </w:pPr>
      <w:r>
        <w:rPr>
          <w:rFonts w:ascii="Tahoma" w:eastAsiaTheme="minorEastAsia" w:hAnsi="Tahoma" w:cs="Tahoma"/>
          <w:i/>
        </w:rPr>
        <w:t>Other cutting edge technologies</w:t>
      </w:r>
    </w:p>
    <w:p w14:paraId="142C55CB" w14:textId="71BDB186" w:rsidR="00CE5993" w:rsidRPr="00CE5993" w:rsidRDefault="00CE5993" w:rsidP="00CE5993">
      <w:pPr>
        <w:pStyle w:val="HTMLPreformatted"/>
        <w:numPr>
          <w:ilvl w:val="0"/>
          <w:numId w:val="48"/>
        </w:numPr>
        <w:spacing w:after="120"/>
        <w:rPr>
          <w:rFonts w:ascii="Tahoma" w:eastAsiaTheme="minorEastAsia" w:hAnsi="Tahoma" w:cs="Tahoma"/>
        </w:rPr>
      </w:pPr>
      <w:r>
        <w:rPr>
          <w:rFonts w:ascii="Tahoma" w:eastAsiaTheme="minorEastAsia" w:hAnsi="Tahoma" w:cs="Tahoma"/>
        </w:rPr>
        <w:t>Excitons</w:t>
      </w:r>
    </w:p>
    <w:p w14:paraId="278B2528" w14:textId="40FB5E4F" w:rsidR="00AC1768" w:rsidRDefault="00AC1768" w:rsidP="0081517B">
      <w:pPr>
        <w:pStyle w:val="HTMLPreformatted"/>
        <w:spacing w:after="120"/>
        <w:rPr>
          <w:rFonts w:ascii="Tahoma" w:eastAsiaTheme="minorEastAsia" w:hAnsi="Tahoma" w:cs="Tahoma"/>
        </w:rPr>
      </w:pPr>
      <w:r>
        <w:rPr>
          <w:rFonts w:ascii="Tahoma" w:eastAsiaTheme="minorEastAsia" w:hAnsi="Tahoma" w:cs="Tahoma"/>
        </w:rPr>
        <w:t>Information Technology is approaching a crisis – the circuits included within electronics are generating too much heat, and an extraordinary amount of energy is used to cool down those circuits so the electronics don’t get fried.</w:t>
      </w:r>
      <w:r w:rsidR="00086521">
        <w:rPr>
          <w:rFonts w:ascii="Tahoma" w:eastAsiaTheme="minorEastAsia" w:hAnsi="Tahoma" w:cs="Tahoma"/>
        </w:rPr>
        <w:t xml:space="preserve"> </w:t>
      </w:r>
    </w:p>
    <w:p w14:paraId="474F7E2C" w14:textId="77777777" w:rsidR="00B77C1A" w:rsidRDefault="00086521" w:rsidP="0081517B">
      <w:pPr>
        <w:pStyle w:val="HTMLPreformatted"/>
        <w:spacing w:after="120"/>
        <w:rPr>
          <w:rFonts w:ascii="Tahoma" w:eastAsiaTheme="minorEastAsia" w:hAnsi="Tahoma" w:cs="Tahoma"/>
        </w:rPr>
      </w:pPr>
      <w:r>
        <w:rPr>
          <w:rFonts w:ascii="Tahoma" w:eastAsiaTheme="minorEastAsia" w:hAnsi="Tahoma" w:cs="Tahoma"/>
        </w:rPr>
        <w:t xml:space="preserve">There are energy savings to be made if you can make these circuits smaller, more efficient and cooler. The barrier is from a physics </w:t>
      </w:r>
      <w:proofErr w:type="gramStart"/>
      <w:r>
        <w:rPr>
          <w:rFonts w:ascii="Tahoma" w:eastAsiaTheme="minorEastAsia" w:hAnsi="Tahoma" w:cs="Tahoma"/>
        </w:rPr>
        <w:t>perspective</w:t>
      </w:r>
      <w:r w:rsidR="00C12E8D">
        <w:rPr>
          <w:rFonts w:ascii="Tahoma" w:eastAsiaTheme="minorEastAsia" w:hAnsi="Tahoma" w:cs="Tahoma"/>
        </w:rPr>
        <w:t>,</w:t>
      </w:r>
      <w:proofErr w:type="gramEnd"/>
      <w:r w:rsidR="00C12E8D">
        <w:rPr>
          <w:rFonts w:ascii="Tahoma" w:eastAsiaTheme="minorEastAsia" w:hAnsi="Tahoma" w:cs="Tahoma"/>
        </w:rPr>
        <w:t xml:space="preserve"> we don’t have a full understanding of what is going on at a </w:t>
      </w:r>
      <w:proofErr w:type="spellStart"/>
      <w:r w:rsidR="00C12E8D">
        <w:rPr>
          <w:rFonts w:ascii="Tahoma" w:eastAsiaTheme="minorEastAsia" w:hAnsi="Tahoma" w:cs="Tahoma"/>
        </w:rPr>
        <w:t>nano</w:t>
      </w:r>
      <w:proofErr w:type="spellEnd"/>
      <w:r w:rsidR="00C12E8D">
        <w:rPr>
          <w:rFonts w:ascii="Tahoma" w:eastAsiaTheme="minorEastAsia" w:hAnsi="Tahoma" w:cs="Tahoma"/>
        </w:rPr>
        <w:t>-level (1 billionth of a meter) to be able to create electronics that use circuits in this more efficient way.</w:t>
      </w:r>
    </w:p>
    <w:p w14:paraId="0298F4FE" w14:textId="060BED62" w:rsidR="00086521" w:rsidRDefault="00B77C1A" w:rsidP="0081517B">
      <w:pPr>
        <w:pStyle w:val="HTMLPreformatted"/>
        <w:spacing w:after="120"/>
        <w:rPr>
          <w:rFonts w:ascii="Tahoma" w:eastAsiaTheme="minorEastAsia" w:hAnsi="Tahoma" w:cs="Tahoma"/>
        </w:rPr>
      </w:pPr>
      <w:r>
        <w:rPr>
          <w:rFonts w:ascii="Tahoma" w:eastAsiaTheme="minorEastAsia" w:hAnsi="Tahoma" w:cs="Tahoma"/>
        </w:rPr>
        <w:t>Part of the solution is magnetism – when you put a magnetic field to these circuits within electronics, it results in a giant resistance which gives rise to new properties that can be used for smaller, more efficient materials.</w:t>
      </w:r>
      <w:r w:rsidR="00C92B51">
        <w:rPr>
          <w:rFonts w:ascii="Tahoma" w:eastAsiaTheme="minorEastAsia" w:hAnsi="Tahoma" w:cs="Tahoma"/>
        </w:rPr>
        <w:t xml:space="preserve"> </w:t>
      </w:r>
    </w:p>
    <w:p w14:paraId="193DEF79" w14:textId="7FFC0261" w:rsidR="00FD5095" w:rsidRDefault="00FD5095" w:rsidP="0081517B">
      <w:pPr>
        <w:pStyle w:val="HTMLPreformatted"/>
        <w:spacing w:after="120"/>
        <w:rPr>
          <w:rFonts w:ascii="Tahoma" w:eastAsiaTheme="minorEastAsia" w:hAnsi="Tahoma" w:cs="Tahoma"/>
        </w:rPr>
      </w:pPr>
      <w:r>
        <w:rPr>
          <w:rFonts w:ascii="Tahoma" w:eastAsiaTheme="minorEastAsia" w:hAnsi="Tahoma" w:cs="Tahoma"/>
        </w:rPr>
        <w:t xml:space="preserve">Any telecommunications are transmitted through fiber optics which are comprised of photons. When these photons interact with the circuits within the electronics (comprised of, you guessed it, electrons), it inefficiently transmits energy.  Utilizing </w:t>
      </w:r>
      <w:r>
        <w:rPr>
          <w:rFonts w:ascii="Tahoma" w:eastAsiaTheme="minorEastAsia" w:hAnsi="Tahoma" w:cs="Tahoma"/>
          <w:i/>
        </w:rPr>
        <w:t>excitons</w:t>
      </w:r>
      <w:r>
        <w:rPr>
          <w:rFonts w:ascii="Tahoma" w:eastAsiaTheme="minorEastAsia" w:hAnsi="Tahoma" w:cs="Tahoma"/>
        </w:rPr>
        <w:t xml:space="preserve"> – which are neutral -- in our electronics in place of electrons would provide a major advantage in the amount of energy used in our electronics.</w:t>
      </w:r>
    </w:p>
    <w:p w14:paraId="155065A2" w14:textId="65ABC90B" w:rsidR="00CE5993" w:rsidRPr="00FD5095" w:rsidRDefault="00CE5993" w:rsidP="00CE5993">
      <w:pPr>
        <w:pStyle w:val="HTMLPreformatted"/>
        <w:numPr>
          <w:ilvl w:val="0"/>
          <w:numId w:val="48"/>
        </w:numPr>
        <w:spacing w:after="120"/>
        <w:rPr>
          <w:rFonts w:ascii="Tahoma" w:eastAsiaTheme="minorEastAsia" w:hAnsi="Tahoma" w:cs="Tahoma"/>
        </w:rPr>
      </w:pPr>
      <w:proofErr w:type="spellStart"/>
      <w:r>
        <w:rPr>
          <w:rFonts w:ascii="Tahoma" w:eastAsiaTheme="minorEastAsia" w:hAnsi="Tahoma" w:cs="Tahoma"/>
        </w:rPr>
        <w:t>Plasmons</w:t>
      </w:r>
      <w:proofErr w:type="spellEnd"/>
    </w:p>
    <w:p w14:paraId="5AF85FA0" w14:textId="44A37CBB" w:rsidR="00C2399B" w:rsidRDefault="00F37ECC" w:rsidP="0081517B">
      <w:pPr>
        <w:pStyle w:val="HTMLPreformatted"/>
        <w:spacing w:after="120"/>
        <w:rPr>
          <w:rFonts w:ascii="Tahoma" w:eastAsiaTheme="minorEastAsia" w:hAnsi="Tahoma" w:cs="Tahoma"/>
        </w:rPr>
      </w:pPr>
      <w:r>
        <w:rPr>
          <w:rFonts w:ascii="Tahoma" w:eastAsiaTheme="minorEastAsia" w:hAnsi="Tahoma" w:cs="Tahoma"/>
        </w:rPr>
        <w:t xml:space="preserve">Another solution that is being researched are </w:t>
      </w:r>
      <w:proofErr w:type="spellStart"/>
      <w:r>
        <w:rPr>
          <w:rFonts w:ascii="Tahoma" w:eastAsiaTheme="minorEastAsia" w:hAnsi="Tahoma" w:cs="Tahoma"/>
          <w:i/>
        </w:rPr>
        <w:t>plasmons</w:t>
      </w:r>
      <w:proofErr w:type="spellEnd"/>
      <w:r>
        <w:rPr>
          <w:rFonts w:ascii="Tahoma" w:eastAsiaTheme="minorEastAsia" w:hAnsi="Tahoma" w:cs="Tahoma"/>
        </w:rPr>
        <w:t xml:space="preserve">, which are essentially parts of a nanomaterial (i.e., extremely, extremely small). Wrangling </w:t>
      </w:r>
      <w:proofErr w:type="spellStart"/>
      <w:r>
        <w:rPr>
          <w:rFonts w:ascii="Tahoma" w:eastAsiaTheme="minorEastAsia" w:hAnsi="Tahoma" w:cs="Tahoma"/>
        </w:rPr>
        <w:t>plasmons</w:t>
      </w:r>
      <w:proofErr w:type="spellEnd"/>
      <w:r>
        <w:rPr>
          <w:rFonts w:ascii="Tahoma" w:eastAsiaTheme="minorEastAsia" w:hAnsi="Tahoma" w:cs="Tahoma"/>
        </w:rPr>
        <w:t xml:space="preserve"> effectively could be promising in enhancing the catalytic processes in artificial photosynthesis and solar cells. </w:t>
      </w:r>
    </w:p>
    <w:p w14:paraId="0A4C86DD" w14:textId="07F989F2" w:rsidR="00CE5993" w:rsidRDefault="00D53737" w:rsidP="00CE5993">
      <w:pPr>
        <w:pStyle w:val="HTMLPreformatted"/>
        <w:numPr>
          <w:ilvl w:val="0"/>
          <w:numId w:val="48"/>
        </w:numPr>
        <w:spacing w:after="120"/>
        <w:rPr>
          <w:rFonts w:ascii="Tahoma" w:eastAsiaTheme="minorEastAsia" w:hAnsi="Tahoma" w:cs="Tahoma"/>
        </w:rPr>
      </w:pPr>
      <w:r>
        <w:rPr>
          <w:rFonts w:ascii="Tahoma" w:eastAsiaTheme="minorEastAsia" w:hAnsi="Tahoma" w:cs="Tahoma"/>
        </w:rPr>
        <w:t>F</w:t>
      </w:r>
      <w:r w:rsidR="00CE5993">
        <w:rPr>
          <w:rFonts w:ascii="Tahoma" w:eastAsiaTheme="minorEastAsia" w:hAnsi="Tahoma" w:cs="Tahoma"/>
        </w:rPr>
        <w:t>usion</w:t>
      </w:r>
      <w:r>
        <w:rPr>
          <w:rFonts w:ascii="Tahoma" w:eastAsiaTheme="minorEastAsia" w:hAnsi="Tahoma" w:cs="Tahoma"/>
        </w:rPr>
        <w:t xml:space="preserve"> power</w:t>
      </w:r>
    </w:p>
    <w:p w14:paraId="129E8D17" w14:textId="5C81BF1D" w:rsidR="00C92B51" w:rsidRDefault="00D53737" w:rsidP="0081517B">
      <w:pPr>
        <w:pStyle w:val="HTMLPreformatted"/>
        <w:spacing w:after="120"/>
        <w:rPr>
          <w:rFonts w:ascii="Tahoma" w:eastAsiaTheme="minorEastAsia" w:hAnsi="Tahoma" w:cs="Tahoma"/>
        </w:rPr>
      </w:pPr>
      <w:r>
        <w:rPr>
          <w:rFonts w:ascii="Tahoma" w:eastAsiaTheme="minorEastAsia" w:hAnsi="Tahoma" w:cs="Tahoma"/>
        </w:rPr>
        <w:t>The processes that power stars and the Sun are fusion power, which is only at the point of theory as of today. These fusion processes require fuel and a highly confined environment with high temperature and pressure to create a plasma (</w:t>
      </w:r>
      <w:r w:rsidR="005D655B">
        <w:rPr>
          <w:rFonts w:ascii="Tahoma" w:eastAsiaTheme="minorEastAsia" w:hAnsi="Tahoma" w:cs="Tahoma"/>
        </w:rPr>
        <w:t xml:space="preserve">fourth </w:t>
      </w:r>
      <w:r>
        <w:rPr>
          <w:rFonts w:ascii="Tahoma" w:eastAsiaTheme="minorEastAsia" w:hAnsi="Tahoma" w:cs="Tahoma"/>
        </w:rPr>
        <w:t xml:space="preserve">state of material </w:t>
      </w:r>
      <w:r w:rsidR="005D655B">
        <w:rPr>
          <w:rFonts w:ascii="Tahoma" w:eastAsiaTheme="minorEastAsia" w:hAnsi="Tahoma" w:cs="Tahoma"/>
        </w:rPr>
        <w:t>apart from solid, liquid and gas</w:t>
      </w:r>
      <w:r>
        <w:rPr>
          <w:rFonts w:ascii="Tahoma" w:eastAsiaTheme="minorEastAsia" w:hAnsi="Tahoma" w:cs="Tahoma"/>
        </w:rPr>
        <w:t xml:space="preserve">). </w:t>
      </w:r>
      <w:r w:rsidR="00D65E69">
        <w:rPr>
          <w:rFonts w:ascii="Tahoma" w:eastAsiaTheme="minorEastAsia" w:hAnsi="Tahoma" w:cs="Tahoma"/>
        </w:rPr>
        <w:t xml:space="preserve">The leading candidate for a practical fusion reactor </w:t>
      </w:r>
      <w:r>
        <w:rPr>
          <w:rFonts w:ascii="Tahoma" w:eastAsiaTheme="minorEastAsia" w:hAnsi="Tahoma" w:cs="Tahoma"/>
        </w:rPr>
        <w:t>is the tokamak, which uses powerful magnetic fields to confine the plasma to be able to be used for power generation</w:t>
      </w:r>
      <w:r w:rsidR="000A01BD">
        <w:rPr>
          <w:rFonts w:ascii="Tahoma" w:eastAsiaTheme="minorEastAsia" w:hAnsi="Tahoma" w:cs="Tahoma"/>
        </w:rPr>
        <w:t xml:space="preserve">; </w:t>
      </w:r>
      <w:r w:rsidR="00C629EF">
        <w:rPr>
          <w:rFonts w:ascii="Tahoma" w:eastAsiaTheme="minorEastAsia" w:hAnsi="Tahoma" w:cs="Tahoma"/>
        </w:rPr>
        <w:t>it’s imperative to keep the plasma contained otherwise you lose energy</w:t>
      </w:r>
      <w:r>
        <w:rPr>
          <w:rFonts w:ascii="Tahoma" w:eastAsiaTheme="minorEastAsia" w:hAnsi="Tahoma" w:cs="Tahoma"/>
        </w:rPr>
        <w:t>.</w:t>
      </w:r>
    </w:p>
    <w:p w14:paraId="7506B573" w14:textId="3382C84D" w:rsidR="001948F6" w:rsidRDefault="001948F6" w:rsidP="0081517B">
      <w:pPr>
        <w:pStyle w:val="HTMLPreformatted"/>
        <w:spacing w:after="120"/>
        <w:rPr>
          <w:rFonts w:ascii="Tahoma" w:eastAsiaTheme="minorEastAsia" w:hAnsi="Tahoma" w:cs="Tahoma"/>
          <w:i/>
        </w:rPr>
      </w:pPr>
      <w:r>
        <w:rPr>
          <w:rFonts w:ascii="Tahoma" w:eastAsiaTheme="minorEastAsia" w:hAnsi="Tahoma" w:cs="Tahoma"/>
          <w:i/>
        </w:rPr>
        <w:t>Conclusion</w:t>
      </w:r>
    </w:p>
    <w:p w14:paraId="1D6BE2E8" w14:textId="4CA3727A" w:rsidR="001948F6" w:rsidRPr="001948F6" w:rsidRDefault="001948F6" w:rsidP="0081517B">
      <w:pPr>
        <w:pStyle w:val="HTMLPreformatted"/>
        <w:spacing w:after="120"/>
        <w:rPr>
          <w:rFonts w:ascii="Tahoma" w:eastAsiaTheme="minorEastAsia" w:hAnsi="Tahoma" w:cs="Tahoma"/>
        </w:rPr>
      </w:pPr>
      <w:r>
        <w:rPr>
          <w:rFonts w:ascii="Tahoma" w:eastAsiaTheme="minorEastAsia" w:hAnsi="Tahoma" w:cs="Tahoma"/>
        </w:rPr>
        <w:t xml:space="preserve">Although the problem of providing energy demand to the world is partly solved by </w:t>
      </w:r>
      <w:r w:rsidR="001465E2">
        <w:rPr>
          <w:rFonts w:ascii="Tahoma" w:eastAsiaTheme="minorEastAsia" w:hAnsi="Tahoma" w:cs="Tahoma"/>
        </w:rPr>
        <w:t>scientific breakthroughs, it is only part of the solution. Once scientific innovations occur, there needs to be the operationalization of the new technology, and ultimately transmission of energy to end users.</w:t>
      </w:r>
      <w:bookmarkStart w:id="0" w:name="_GoBack"/>
      <w:bookmarkEnd w:id="0"/>
    </w:p>
    <w:sectPr w:rsidR="001948F6" w:rsidRPr="001948F6" w:rsidSect="00385BF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E5135" w14:textId="77777777" w:rsidR="0048548F" w:rsidRDefault="0048548F" w:rsidP="006C6B21">
      <w:pPr>
        <w:spacing w:after="0" w:line="240" w:lineRule="auto"/>
      </w:pPr>
      <w:r>
        <w:separator/>
      </w:r>
    </w:p>
  </w:endnote>
  <w:endnote w:type="continuationSeparator" w:id="0">
    <w:p w14:paraId="3522EBC7" w14:textId="77777777" w:rsidR="0048548F" w:rsidRDefault="0048548F"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E74D3" w14:textId="6AF6F107" w:rsidR="00DE6607" w:rsidRPr="006C6B21" w:rsidRDefault="00DE6607">
    <w:pPr>
      <w:pStyle w:val="Footer"/>
      <w:jc w:val="right"/>
      <w:rPr>
        <w:rFonts w:ascii="Tahoma" w:hAnsi="Tahoma" w:cs="Tahoma"/>
      </w:rPr>
    </w:pPr>
    <w:r w:rsidRPr="00DF4A4A">
      <w:rPr>
        <w:rFonts w:ascii="Tahoma" w:hAnsi="Tahoma" w:cs="Tahoma"/>
        <w:sz w:val="18"/>
        <w:szCs w:val="18"/>
      </w:rPr>
      <w:t>Bolla –</w:t>
    </w:r>
    <w:r w:rsidR="001F4A21" w:rsidRPr="00DF4A4A">
      <w:rPr>
        <w:rFonts w:ascii="Tahoma" w:hAnsi="Tahoma" w:cs="Tahoma"/>
        <w:sz w:val="18"/>
        <w:szCs w:val="18"/>
      </w:rPr>
      <w:t xml:space="preserve"> </w:t>
    </w:r>
    <w:r w:rsidR="00DF4A4A" w:rsidRPr="00DF4A4A">
      <w:rPr>
        <w:rFonts w:ascii="Tahoma" w:hAnsi="Tahoma" w:cs="Tahoma"/>
        <w:sz w:val="18"/>
        <w:szCs w:val="18"/>
      </w:rPr>
      <w:t>Our Energy Future</w:t>
    </w:r>
    <w:r w:rsidR="001F4A21" w:rsidRPr="00DF4A4A">
      <w:rPr>
        <w:rFonts w:ascii="Tahoma" w:hAnsi="Tahoma" w:cs="Tahoma"/>
        <w:sz w:val="18"/>
        <w:szCs w:val="18"/>
      </w:rPr>
      <w:t xml:space="preserve"> – </w:t>
    </w:r>
    <w:proofErr w:type="spellStart"/>
    <w:r w:rsidR="00DF4A4A" w:rsidRPr="00DF4A4A">
      <w:rPr>
        <w:rFonts w:ascii="Tahoma" w:hAnsi="Tahoma" w:cs="Tahoma"/>
        <w:sz w:val="18"/>
        <w:szCs w:val="18"/>
      </w:rPr>
      <w:t>Future</w:t>
    </w:r>
    <w:proofErr w:type="spellEnd"/>
    <w:r w:rsidR="00DF4A4A" w:rsidRPr="00DF4A4A">
      <w:rPr>
        <w:rFonts w:ascii="Tahoma" w:hAnsi="Tahoma" w:cs="Tahoma"/>
        <w:sz w:val="18"/>
        <w:szCs w:val="18"/>
      </w:rPr>
      <w:t xml:space="preserve"> Energy Needs and Consequences from a Physical Sciences Perspective</w:t>
    </w:r>
    <w:r w:rsidR="00DF4A4A">
      <w:rPr>
        <w:rFonts w:ascii="Tahoma" w:hAnsi="Tahoma" w:cs="Tahoma"/>
        <w:sz w:val="18"/>
        <w:szCs w:val="18"/>
      </w:rPr>
      <w:t xml:space="preserve">             </w:t>
    </w:r>
    <w:r w:rsidR="00DF4A4A">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1465E2">
          <w:rPr>
            <w:rFonts w:ascii="Tahoma" w:hAnsi="Tahoma" w:cs="Tahoma"/>
            <w:noProof/>
          </w:rPr>
          <w:t>4</w:t>
        </w:r>
        <w:r w:rsidRPr="006C6B21">
          <w:rPr>
            <w:rFonts w:ascii="Tahoma" w:hAnsi="Tahoma" w:cs="Tahoma"/>
            <w:noProof/>
          </w:rPr>
          <w:fldChar w:fldCharType="end"/>
        </w:r>
      </w:sdtContent>
    </w:sdt>
  </w:p>
  <w:p w14:paraId="5C94924D" w14:textId="77777777" w:rsidR="00DE6607" w:rsidRDefault="00DE66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73CFA" w14:textId="77777777" w:rsidR="0048548F" w:rsidRDefault="0048548F" w:rsidP="006C6B21">
      <w:pPr>
        <w:spacing w:after="0" w:line="240" w:lineRule="auto"/>
      </w:pPr>
      <w:r>
        <w:separator/>
      </w:r>
    </w:p>
  </w:footnote>
  <w:footnote w:type="continuationSeparator" w:id="0">
    <w:p w14:paraId="03B3FAF9" w14:textId="77777777" w:rsidR="0048548F" w:rsidRDefault="0048548F"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35D86"/>
    <w:multiLevelType w:val="hybridMultilevel"/>
    <w:tmpl w:val="69BC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27582"/>
    <w:multiLevelType w:val="hybridMultilevel"/>
    <w:tmpl w:val="8B0A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5C0327"/>
    <w:multiLevelType w:val="hybridMultilevel"/>
    <w:tmpl w:val="4078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39284B"/>
    <w:multiLevelType w:val="hybridMultilevel"/>
    <w:tmpl w:val="35B60F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16F25"/>
    <w:multiLevelType w:val="hybridMultilevel"/>
    <w:tmpl w:val="6ECE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9083D"/>
    <w:multiLevelType w:val="multilevel"/>
    <w:tmpl w:val="59662E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1E94F78"/>
    <w:multiLevelType w:val="hybridMultilevel"/>
    <w:tmpl w:val="DFD2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D163C"/>
    <w:multiLevelType w:val="hybridMultilevel"/>
    <w:tmpl w:val="425E9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FF4971"/>
    <w:multiLevelType w:val="hybridMultilevel"/>
    <w:tmpl w:val="5208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BE6B28"/>
    <w:multiLevelType w:val="multilevel"/>
    <w:tmpl w:val="1F0EA0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34129EE"/>
    <w:multiLevelType w:val="hybridMultilevel"/>
    <w:tmpl w:val="60BA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A201FF"/>
    <w:multiLevelType w:val="multilevel"/>
    <w:tmpl w:val="461033D8"/>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eastAsiaTheme="minorEastAsia" w:hint="default"/>
        <w:b/>
      </w:rPr>
    </w:lvl>
    <w:lvl w:ilvl="2">
      <w:start w:val="1"/>
      <w:numFmt w:val="decimal"/>
      <w:isLgl/>
      <w:lvlText w:val="%1.%2.%3"/>
      <w:lvlJc w:val="left"/>
      <w:pPr>
        <w:ind w:left="1080" w:hanging="720"/>
      </w:pPr>
      <w:rPr>
        <w:rFonts w:eastAsiaTheme="minorEastAsia"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1800" w:hanging="1440"/>
      </w:pPr>
      <w:rPr>
        <w:rFonts w:eastAsiaTheme="minorEastAsia" w:hint="default"/>
      </w:rPr>
    </w:lvl>
  </w:abstractNum>
  <w:abstractNum w:abstractNumId="12">
    <w:nsid w:val="253B7E7A"/>
    <w:multiLevelType w:val="hybridMultilevel"/>
    <w:tmpl w:val="42B8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05CA"/>
    <w:multiLevelType w:val="hybridMultilevel"/>
    <w:tmpl w:val="A9549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BD78B1"/>
    <w:multiLevelType w:val="hybridMultilevel"/>
    <w:tmpl w:val="BE40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4095B"/>
    <w:multiLevelType w:val="hybridMultilevel"/>
    <w:tmpl w:val="4E3C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A31D4"/>
    <w:multiLevelType w:val="hybridMultilevel"/>
    <w:tmpl w:val="A7FE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B9176B"/>
    <w:multiLevelType w:val="hybridMultilevel"/>
    <w:tmpl w:val="22FC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8024B"/>
    <w:multiLevelType w:val="hybridMultilevel"/>
    <w:tmpl w:val="E83A9C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847F06"/>
    <w:multiLevelType w:val="hybridMultilevel"/>
    <w:tmpl w:val="970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FC6813"/>
    <w:multiLevelType w:val="hybridMultilevel"/>
    <w:tmpl w:val="5614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AF78B8"/>
    <w:multiLevelType w:val="hybridMultilevel"/>
    <w:tmpl w:val="352C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B1860"/>
    <w:multiLevelType w:val="hybridMultilevel"/>
    <w:tmpl w:val="C67C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A6477D"/>
    <w:multiLevelType w:val="hybridMultilevel"/>
    <w:tmpl w:val="A4E2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9E6F4F"/>
    <w:multiLevelType w:val="hybridMultilevel"/>
    <w:tmpl w:val="E35C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C5E0C"/>
    <w:multiLevelType w:val="hybridMultilevel"/>
    <w:tmpl w:val="7644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7065E4"/>
    <w:multiLevelType w:val="hybridMultilevel"/>
    <w:tmpl w:val="B3FAF59A"/>
    <w:lvl w:ilvl="0" w:tplc="85CEB1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3C0796"/>
    <w:multiLevelType w:val="hybridMultilevel"/>
    <w:tmpl w:val="803E2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D5388C"/>
    <w:multiLevelType w:val="hybridMultilevel"/>
    <w:tmpl w:val="2108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A900B2"/>
    <w:multiLevelType w:val="hybridMultilevel"/>
    <w:tmpl w:val="AF34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9E2151"/>
    <w:multiLevelType w:val="hybridMultilevel"/>
    <w:tmpl w:val="43825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B47972"/>
    <w:multiLevelType w:val="hybridMultilevel"/>
    <w:tmpl w:val="CBA2A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4157C9"/>
    <w:multiLevelType w:val="hybridMultilevel"/>
    <w:tmpl w:val="0884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B01BF2"/>
    <w:multiLevelType w:val="hybridMultilevel"/>
    <w:tmpl w:val="E5C4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FE6C9D"/>
    <w:multiLevelType w:val="hybridMultilevel"/>
    <w:tmpl w:val="486E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246425"/>
    <w:multiLevelType w:val="hybridMultilevel"/>
    <w:tmpl w:val="37AAD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C731C7"/>
    <w:multiLevelType w:val="hybridMultilevel"/>
    <w:tmpl w:val="A778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0444EA"/>
    <w:multiLevelType w:val="hybridMultilevel"/>
    <w:tmpl w:val="20E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D35A91"/>
    <w:multiLevelType w:val="hybridMultilevel"/>
    <w:tmpl w:val="8672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054669"/>
    <w:multiLevelType w:val="multilevel"/>
    <w:tmpl w:val="F8988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nsid w:val="63E80B07"/>
    <w:multiLevelType w:val="hybridMultilevel"/>
    <w:tmpl w:val="69B47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8819C3"/>
    <w:multiLevelType w:val="hybridMultilevel"/>
    <w:tmpl w:val="0DC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0D0C64"/>
    <w:multiLevelType w:val="hybridMultilevel"/>
    <w:tmpl w:val="166C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D42E75"/>
    <w:multiLevelType w:val="hybridMultilevel"/>
    <w:tmpl w:val="F8241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21C4B"/>
    <w:multiLevelType w:val="multilevel"/>
    <w:tmpl w:val="22242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D7F6510"/>
    <w:multiLevelType w:val="hybridMultilevel"/>
    <w:tmpl w:val="E7B6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0161BB"/>
    <w:multiLevelType w:val="hybridMultilevel"/>
    <w:tmpl w:val="2E0E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8E2023"/>
    <w:multiLevelType w:val="hybridMultilevel"/>
    <w:tmpl w:val="1C32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0"/>
  </w:num>
  <w:num w:numId="3">
    <w:abstractNumId w:val="39"/>
  </w:num>
  <w:num w:numId="4">
    <w:abstractNumId w:val="26"/>
  </w:num>
  <w:num w:numId="5">
    <w:abstractNumId w:val="35"/>
  </w:num>
  <w:num w:numId="6">
    <w:abstractNumId w:val="17"/>
  </w:num>
  <w:num w:numId="7">
    <w:abstractNumId w:val="19"/>
  </w:num>
  <w:num w:numId="8">
    <w:abstractNumId w:val="25"/>
  </w:num>
  <w:num w:numId="9">
    <w:abstractNumId w:val="47"/>
  </w:num>
  <w:num w:numId="10">
    <w:abstractNumId w:val="8"/>
  </w:num>
  <w:num w:numId="11">
    <w:abstractNumId w:val="10"/>
  </w:num>
  <w:num w:numId="12">
    <w:abstractNumId w:val="5"/>
  </w:num>
  <w:num w:numId="13">
    <w:abstractNumId w:val="9"/>
  </w:num>
  <w:num w:numId="14">
    <w:abstractNumId w:val="3"/>
  </w:num>
  <w:num w:numId="15">
    <w:abstractNumId w:val="29"/>
  </w:num>
  <w:num w:numId="16">
    <w:abstractNumId w:val="33"/>
  </w:num>
  <w:num w:numId="17">
    <w:abstractNumId w:val="6"/>
  </w:num>
  <w:num w:numId="18">
    <w:abstractNumId w:val="12"/>
  </w:num>
  <w:num w:numId="19">
    <w:abstractNumId w:val="20"/>
  </w:num>
  <w:num w:numId="20">
    <w:abstractNumId w:val="15"/>
  </w:num>
  <w:num w:numId="21">
    <w:abstractNumId w:val="43"/>
  </w:num>
  <w:num w:numId="22">
    <w:abstractNumId w:val="22"/>
  </w:num>
  <w:num w:numId="23">
    <w:abstractNumId w:val="13"/>
  </w:num>
  <w:num w:numId="24">
    <w:abstractNumId w:val="23"/>
  </w:num>
  <w:num w:numId="25">
    <w:abstractNumId w:val="14"/>
  </w:num>
  <w:num w:numId="26">
    <w:abstractNumId w:val="32"/>
  </w:num>
  <w:num w:numId="27">
    <w:abstractNumId w:val="16"/>
  </w:num>
  <w:num w:numId="28">
    <w:abstractNumId w:val="34"/>
  </w:num>
  <w:num w:numId="29">
    <w:abstractNumId w:val="38"/>
  </w:num>
  <w:num w:numId="30">
    <w:abstractNumId w:val="45"/>
  </w:num>
  <w:num w:numId="31">
    <w:abstractNumId w:val="2"/>
  </w:num>
  <w:num w:numId="32">
    <w:abstractNumId w:val="37"/>
  </w:num>
  <w:num w:numId="33">
    <w:abstractNumId w:val="27"/>
  </w:num>
  <w:num w:numId="34">
    <w:abstractNumId w:val="24"/>
  </w:num>
  <w:num w:numId="35">
    <w:abstractNumId w:val="1"/>
  </w:num>
  <w:num w:numId="36">
    <w:abstractNumId w:val="44"/>
  </w:num>
  <w:num w:numId="37">
    <w:abstractNumId w:val="42"/>
  </w:num>
  <w:num w:numId="38">
    <w:abstractNumId w:val="31"/>
  </w:num>
  <w:num w:numId="39">
    <w:abstractNumId w:val="21"/>
  </w:num>
  <w:num w:numId="40">
    <w:abstractNumId w:val="28"/>
  </w:num>
  <w:num w:numId="41">
    <w:abstractNumId w:val="36"/>
  </w:num>
  <w:num w:numId="42">
    <w:abstractNumId w:val="4"/>
  </w:num>
  <w:num w:numId="43">
    <w:abstractNumId w:val="41"/>
  </w:num>
  <w:num w:numId="44">
    <w:abstractNumId w:val="46"/>
  </w:num>
  <w:num w:numId="45">
    <w:abstractNumId w:val="18"/>
  </w:num>
  <w:num w:numId="46">
    <w:abstractNumId w:val="7"/>
  </w:num>
  <w:num w:numId="47">
    <w:abstractNumId w:val="40"/>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51B"/>
    <w:rsid w:val="00004AFE"/>
    <w:rsid w:val="000071AD"/>
    <w:rsid w:val="00010AB8"/>
    <w:rsid w:val="00017FC7"/>
    <w:rsid w:val="000214A1"/>
    <w:rsid w:val="0003796A"/>
    <w:rsid w:val="000516CC"/>
    <w:rsid w:val="0005769F"/>
    <w:rsid w:val="00060634"/>
    <w:rsid w:val="0006342E"/>
    <w:rsid w:val="00070B28"/>
    <w:rsid w:val="0008028F"/>
    <w:rsid w:val="0008453C"/>
    <w:rsid w:val="00086521"/>
    <w:rsid w:val="00086B50"/>
    <w:rsid w:val="000873F5"/>
    <w:rsid w:val="00090891"/>
    <w:rsid w:val="00094D09"/>
    <w:rsid w:val="000959B2"/>
    <w:rsid w:val="00096022"/>
    <w:rsid w:val="000A01BD"/>
    <w:rsid w:val="000A4EAD"/>
    <w:rsid w:val="000A6B0A"/>
    <w:rsid w:val="000B669E"/>
    <w:rsid w:val="000C16E1"/>
    <w:rsid w:val="000D2177"/>
    <w:rsid w:val="000D220F"/>
    <w:rsid w:val="000D273F"/>
    <w:rsid w:val="000D31F1"/>
    <w:rsid w:val="000D5E68"/>
    <w:rsid w:val="000E4975"/>
    <w:rsid w:val="000E6019"/>
    <w:rsid w:val="000F0912"/>
    <w:rsid w:val="000F34A2"/>
    <w:rsid w:val="000F47F3"/>
    <w:rsid w:val="000F6051"/>
    <w:rsid w:val="00103C20"/>
    <w:rsid w:val="001061EE"/>
    <w:rsid w:val="00115780"/>
    <w:rsid w:val="0011760E"/>
    <w:rsid w:val="001224DA"/>
    <w:rsid w:val="00125BA8"/>
    <w:rsid w:val="0012713B"/>
    <w:rsid w:val="001339DA"/>
    <w:rsid w:val="0013727A"/>
    <w:rsid w:val="0014511F"/>
    <w:rsid w:val="001465E2"/>
    <w:rsid w:val="001468D5"/>
    <w:rsid w:val="00161B46"/>
    <w:rsid w:val="001636B9"/>
    <w:rsid w:val="00165BF3"/>
    <w:rsid w:val="00174439"/>
    <w:rsid w:val="0018186E"/>
    <w:rsid w:val="00185506"/>
    <w:rsid w:val="001948F6"/>
    <w:rsid w:val="0019720D"/>
    <w:rsid w:val="001B6708"/>
    <w:rsid w:val="001C0024"/>
    <w:rsid w:val="001C1640"/>
    <w:rsid w:val="001C31A1"/>
    <w:rsid w:val="001D322C"/>
    <w:rsid w:val="001D379C"/>
    <w:rsid w:val="001D5468"/>
    <w:rsid w:val="001E269C"/>
    <w:rsid w:val="001E4475"/>
    <w:rsid w:val="001E761C"/>
    <w:rsid w:val="001F0FF3"/>
    <w:rsid w:val="001F14B5"/>
    <w:rsid w:val="001F472B"/>
    <w:rsid w:val="001F4A21"/>
    <w:rsid w:val="00206621"/>
    <w:rsid w:val="00213385"/>
    <w:rsid w:val="00214C3B"/>
    <w:rsid w:val="002315CB"/>
    <w:rsid w:val="0023232D"/>
    <w:rsid w:val="0023355D"/>
    <w:rsid w:val="00235BC6"/>
    <w:rsid w:val="00235F0E"/>
    <w:rsid w:val="00236920"/>
    <w:rsid w:val="002421D3"/>
    <w:rsid w:val="0025004B"/>
    <w:rsid w:val="00260504"/>
    <w:rsid w:val="00261F82"/>
    <w:rsid w:val="002669AA"/>
    <w:rsid w:val="00272C2F"/>
    <w:rsid w:val="0028117F"/>
    <w:rsid w:val="00287666"/>
    <w:rsid w:val="002950D6"/>
    <w:rsid w:val="002A50D5"/>
    <w:rsid w:val="002C091D"/>
    <w:rsid w:val="002C4555"/>
    <w:rsid w:val="002C5689"/>
    <w:rsid w:val="002D263E"/>
    <w:rsid w:val="002E1F8F"/>
    <w:rsid w:val="002E56C6"/>
    <w:rsid w:val="002E5DE3"/>
    <w:rsid w:val="00306835"/>
    <w:rsid w:val="00307C69"/>
    <w:rsid w:val="00307C7A"/>
    <w:rsid w:val="00310EAF"/>
    <w:rsid w:val="00313EE4"/>
    <w:rsid w:val="003226CB"/>
    <w:rsid w:val="00323B88"/>
    <w:rsid w:val="00324E3C"/>
    <w:rsid w:val="003529F5"/>
    <w:rsid w:val="003563F6"/>
    <w:rsid w:val="003638A4"/>
    <w:rsid w:val="003645CA"/>
    <w:rsid w:val="00365D56"/>
    <w:rsid w:val="003768FB"/>
    <w:rsid w:val="00385BFE"/>
    <w:rsid w:val="003A6386"/>
    <w:rsid w:val="003A6DBB"/>
    <w:rsid w:val="003B6C51"/>
    <w:rsid w:val="003C06E9"/>
    <w:rsid w:val="003C241E"/>
    <w:rsid w:val="003C569A"/>
    <w:rsid w:val="003C5773"/>
    <w:rsid w:val="003C7094"/>
    <w:rsid w:val="003D4E06"/>
    <w:rsid w:val="003E65B5"/>
    <w:rsid w:val="003F159C"/>
    <w:rsid w:val="003F493E"/>
    <w:rsid w:val="004024B1"/>
    <w:rsid w:val="00406960"/>
    <w:rsid w:val="00407D18"/>
    <w:rsid w:val="00426EEE"/>
    <w:rsid w:val="0044206F"/>
    <w:rsid w:val="0045202F"/>
    <w:rsid w:val="00457BC0"/>
    <w:rsid w:val="00457D0C"/>
    <w:rsid w:val="00467985"/>
    <w:rsid w:val="00470337"/>
    <w:rsid w:val="0048548F"/>
    <w:rsid w:val="004854DB"/>
    <w:rsid w:val="0048575B"/>
    <w:rsid w:val="00493E31"/>
    <w:rsid w:val="004A4FCB"/>
    <w:rsid w:val="004A6F7A"/>
    <w:rsid w:val="004B0E47"/>
    <w:rsid w:val="004B2CEE"/>
    <w:rsid w:val="004D0932"/>
    <w:rsid w:val="004D48C0"/>
    <w:rsid w:val="004E03EC"/>
    <w:rsid w:val="004E3BDD"/>
    <w:rsid w:val="004E6A90"/>
    <w:rsid w:val="004E6EEC"/>
    <w:rsid w:val="004F4B64"/>
    <w:rsid w:val="005030B0"/>
    <w:rsid w:val="00506DC6"/>
    <w:rsid w:val="00510165"/>
    <w:rsid w:val="005119A9"/>
    <w:rsid w:val="0051605A"/>
    <w:rsid w:val="0052125E"/>
    <w:rsid w:val="0052393F"/>
    <w:rsid w:val="005261BA"/>
    <w:rsid w:val="0053177F"/>
    <w:rsid w:val="005320A6"/>
    <w:rsid w:val="00534C1B"/>
    <w:rsid w:val="005413AC"/>
    <w:rsid w:val="00543787"/>
    <w:rsid w:val="00556300"/>
    <w:rsid w:val="00564ED8"/>
    <w:rsid w:val="00580009"/>
    <w:rsid w:val="00582441"/>
    <w:rsid w:val="00587F5D"/>
    <w:rsid w:val="0059101E"/>
    <w:rsid w:val="0059245A"/>
    <w:rsid w:val="005952B2"/>
    <w:rsid w:val="005A0395"/>
    <w:rsid w:val="005A1933"/>
    <w:rsid w:val="005A3A92"/>
    <w:rsid w:val="005A4DAD"/>
    <w:rsid w:val="005A6B15"/>
    <w:rsid w:val="005B0427"/>
    <w:rsid w:val="005C39F0"/>
    <w:rsid w:val="005C5132"/>
    <w:rsid w:val="005D24AD"/>
    <w:rsid w:val="005D2FA6"/>
    <w:rsid w:val="005D453F"/>
    <w:rsid w:val="005D655B"/>
    <w:rsid w:val="005E1AB3"/>
    <w:rsid w:val="005E5EC9"/>
    <w:rsid w:val="005F0734"/>
    <w:rsid w:val="005F0EF5"/>
    <w:rsid w:val="005F657C"/>
    <w:rsid w:val="0060018D"/>
    <w:rsid w:val="00600F93"/>
    <w:rsid w:val="00602F69"/>
    <w:rsid w:val="00614E95"/>
    <w:rsid w:val="0061532E"/>
    <w:rsid w:val="006226DC"/>
    <w:rsid w:val="00631B45"/>
    <w:rsid w:val="00636227"/>
    <w:rsid w:val="00637C0F"/>
    <w:rsid w:val="00647EDB"/>
    <w:rsid w:val="00652473"/>
    <w:rsid w:val="006530A6"/>
    <w:rsid w:val="0066117C"/>
    <w:rsid w:val="006629BA"/>
    <w:rsid w:val="00664158"/>
    <w:rsid w:val="006761DA"/>
    <w:rsid w:val="0068110E"/>
    <w:rsid w:val="00690D26"/>
    <w:rsid w:val="006923E4"/>
    <w:rsid w:val="00695AB2"/>
    <w:rsid w:val="006A0846"/>
    <w:rsid w:val="006A1926"/>
    <w:rsid w:val="006A3846"/>
    <w:rsid w:val="006B3FB1"/>
    <w:rsid w:val="006C0B3C"/>
    <w:rsid w:val="006C168C"/>
    <w:rsid w:val="006C2862"/>
    <w:rsid w:val="006C6B21"/>
    <w:rsid w:val="006E24C3"/>
    <w:rsid w:val="006E74B4"/>
    <w:rsid w:val="006F665D"/>
    <w:rsid w:val="00712B54"/>
    <w:rsid w:val="00717BD5"/>
    <w:rsid w:val="007215C6"/>
    <w:rsid w:val="00726F76"/>
    <w:rsid w:val="0073550D"/>
    <w:rsid w:val="007410B1"/>
    <w:rsid w:val="00741C15"/>
    <w:rsid w:val="0074651B"/>
    <w:rsid w:val="00752454"/>
    <w:rsid w:val="00761604"/>
    <w:rsid w:val="007619E5"/>
    <w:rsid w:val="00762D8D"/>
    <w:rsid w:val="0076321E"/>
    <w:rsid w:val="007636AD"/>
    <w:rsid w:val="007646C1"/>
    <w:rsid w:val="0076543D"/>
    <w:rsid w:val="00766988"/>
    <w:rsid w:val="007722C1"/>
    <w:rsid w:val="00774E20"/>
    <w:rsid w:val="00777FF5"/>
    <w:rsid w:val="00787021"/>
    <w:rsid w:val="007A490D"/>
    <w:rsid w:val="007A57D7"/>
    <w:rsid w:val="007B1EB6"/>
    <w:rsid w:val="007B348A"/>
    <w:rsid w:val="007B3EE0"/>
    <w:rsid w:val="007F2AE7"/>
    <w:rsid w:val="007F58EC"/>
    <w:rsid w:val="0081517B"/>
    <w:rsid w:val="008219D5"/>
    <w:rsid w:val="008220EF"/>
    <w:rsid w:val="008230BA"/>
    <w:rsid w:val="00823365"/>
    <w:rsid w:val="00824526"/>
    <w:rsid w:val="00825ED3"/>
    <w:rsid w:val="00826C0C"/>
    <w:rsid w:val="00830298"/>
    <w:rsid w:val="008335CD"/>
    <w:rsid w:val="008345FA"/>
    <w:rsid w:val="008417BD"/>
    <w:rsid w:val="008421B0"/>
    <w:rsid w:val="00842F95"/>
    <w:rsid w:val="0084535D"/>
    <w:rsid w:val="00852924"/>
    <w:rsid w:val="0085733E"/>
    <w:rsid w:val="00860260"/>
    <w:rsid w:val="00872BCB"/>
    <w:rsid w:val="008740BD"/>
    <w:rsid w:val="00874D76"/>
    <w:rsid w:val="00877316"/>
    <w:rsid w:val="0088408A"/>
    <w:rsid w:val="00893D37"/>
    <w:rsid w:val="00895642"/>
    <w:rsid w:val="008A1230"/>
    <w:rsid w:val="008A53DA"/>
    <w:rsid w:val="008A5BFB"/>
    <w:rsid w:val="008A6C61"/>
    <w:rsid w:val="008A6E1A"/>
    <w:rsid w:val="008A72BB"/>
    <w:rsid w:val="008B07B2"/>
    <w:rsid w:val="008B1A48"/>
    <w:rsid w:val="008B7BAC"/>
    <w:rsid w:val="008C2A84"/>
    <w:rsid w:val="008D1F08"/>
    <w:rsid w:val="008D33D1"/>
    <w:rsid w:val="008D3DB3"/>
    <w:rsid w:val="008D7F43"/>
    <w:rsid w:val="009041A0"/>
    <w:rsid w:val="00904781"/>
    <w:rsid w:val="00906056"/>
    <w:rsid w:val="00906AF5"/>
    <w:rsid w:val="009074C8"/>
    <w:rsid w:val="00907E5A"/>
    <w:rsid w:val="00913BD8"/>
    <w:rsid w:val="00917B4E"/>
    <w:rsid w:val="0093038C"/>
    <w:rsid w:val="00930CA7"/>
    <w:rsid w:val="009455D1"/>
    <w:rsid w:val="009521C5"/>
    <w:rsid w:val="009572E4"/>
    <w:rsid w:val="009623CC"/>
    <w:rsid w:val="0096240F"/>
    <w:rsid w:val="00966861"/>
    <w:rsid w:val="0096747E"/>
    <w:rsid w:val="00970DF5"/>
    <w:rsid w:val="00971E24"/>
    <w:rsid w:val="00973205"/>
    <w:rsid w:val="009745FB"/>
    <w:rsid w:val="009745FC"/>
    <w:rsid w:val="009808A0"/>
    <w:rsid w:val="009858C0"/>
    <w:rsid w:val="009C2937"/>
    <w:rsid w:val="009C344D"/>
    <w:rsid w:val="009F14CC"/>
    <w:rsid w:val="009F38B9"/>
    <w:rsid w:val="009F4BE5"/>
    <w:rsid w:val="009F797E"/>
    <w:rsid w:val="00A00B33"/>
    <w:rsid w:val="00A21445"/>
    <w:rsid w:val="00A23507"/>
    <w:rsid w:val="00A25D03"/>
    <w:rsid w:val="00A26030"/>
    <w:rsid w:val="00A30452"/>
    <w:rsid w:val="00A32B72"/>
    <w:rsid w:val="00A41191"/>
    <w:rsid w:val="00A50AF1"/>
    <w:rsid w:val="00A52EF5"/>
    <w:rsid w:val="00A544F4"/>
    <w:rsid w:val="00A60A90"/>
    <w:rsid w:val="00A6625A"/>
    <w:rsid w:val="00A70A25"/>
    <w:rsid w:val="00A75F44"/>
    <w:rsid w:val="00A82292"/>
    <w:rsid w:val="00A94BEB"/>
    <w:rsid w:val="00AA2BDD"/>
    <w:rsid w:val="00AA7CAA"/>
    <w:rsid w:val="00AC1768"/>
    <w:rsid w:val="00AD1A90"/>
    <w:rsid w:val="00AD70A0"/>
    <w:rsid w:val="00AD79D7"/>
    <w:rsid w:val="00AF49CD"/>
    <w:rsid w:val="00AF7278"/>
    <w:rsid w:val="00B02D5A"/>
    <w:rsid w:val="00B04745"/>
    <w:rsid w:val="00B05F39"/>
    <w:rsid w:val="00B060A2"/>
    <w:rsid w:val="00B06DB7"/>
    <w:rsid w:val="00B17F70"/>
    <w:rsid w:val="00B22747"/>
    <w:rsid w:val="00B41C01"/>
    <w:rsid w:val="00B41DD2"/>
    <w:rsid w:val="00B43DD6"/>
    <w:rsid w:val="00B44171"/>
    <w:rsid w:val="00B4469C"/>
    <w:rsid w:val="00B47431"/>
    <w:rsid w:val="00B50C7D"/>
    <w:rsid w:val="00B55949"/>
    <w:rsid w:val="00B5668A"/>
    <w:rsid w:val="00B57C59"/>
    <w:rsid w:val="00B57CDD"/>
    <w:rsid w:val="00B6184A"/>
    <w:rsid w:val="00B625A7"/>
    <w:rsid w:val="00B6548D"/>
    <w:rsid w:val="00B67017"/>
    <w:rsid w:val="00B75D21"/>
    <w:rsid w:val="00B77C1A"/>
    <w:rsid w:val="00B90C00"/>
    <w:rsid w:val="00B9408C"/>
    <w:rsid w:val="00BA5BA0"/>
    <w:rsid w:val="00BB040C"/>
    <w:rsid w:val="00BB3CF7"/>
    <w:rsid w:val="00BB65C5"/>
    <w:rsid w:val="00BC09F5"/>
    <w:rsid w:val="00BD00E8"/>
    <w:rsid w:val="00BD6315"/>
    <w:rsid w:val="00BD6941"/>
    <w:rsid w:val="00BD6AF1"/>
    <w:rsid w:val="00BD6C49"/>
    <w:rsid w:val="00BE5F89"/>
    <w:rsid w:val="00BF765E"/>
    <w:rsid w:val="00C04594"/>
    <w:rsid w:val="00C061F1"/>
    <w:rsid w:val="00C12E8D"/>
    <w:rsid w:val="00C2399B"/>
    <w:rsid w:val="00C32CCF"/>
    <w:rsid w:val="00C4435A"/>
    <w:rsid w:val="00C464EA"/>
    <w:rsid w:val="00C51A18"/>
    <w:rsid w:val="00C55AC7"/>
    <w:rsid w:val="00C56BD5"/>
    <w:rsid w:val="00C609C9"/>
    <w:rsid w:val="00C629EF"/>
    <w:rsid w:val="00C62DFC"/>
    <w:rsid w:val="00C63CB4"/>
    <w:rsid w:val="00C646B4"/>
    <w:rsid w:val="00C66042"/>
    <w:rsid w:val="00C8127F"/>
    <w:rsid w:val="00C90602"/>
    <w:rsid w:val="00C92B51"/>
    <w:rsid w:val="00C9604A"/>
    <w:rsid w:val="00CA43A5"/>
    <w:rsid w:val="00CA61BB"/>
    <w:rsid w:val="00CB2456"/>
    <w:rsid w:val="00CC3D1E"/>
    <w:rsid w:val="00CD0DBB"/>
    <w:rsid w:val="00CD210A"/>
    <w:rsid w:val="00CD450A"/>
    <w:rsid w:val="00CE3357"/>
    <w:rsid w:val="00CE5062"/>
    <w:rsid w:val="00CE5993"/>
    <w:rsid w:val="00CF1138"/>
    <w:rsid w:val="00CF514E"/>
    <w:rsid w:val="00CF6BF6"/>
    <w:rsid w:val="00CF7A97"/>
    <w:rsid w:val="00D00679"/>
    <w:rsid w:val="00D022DD"/>
    <w:rsid w:val="00D032F2"/>
    <w:rsid w:val="00D0424D"/>
    <w:rsid w:val="00D05313"/>
    <w:rsid w:val="00D1218A"/>
    <w:rsid w:val="00D12A8F"/>
    <w:rsid w:val="00D13698"/>
    <w:rsid w:val="00D20783"/>
    <w:rsid w:val="00D22E48"/>
    <w:rsid w:val="00D3358A"/>
    <w:rsid w:val="00D347BC"/>
    <w:rsid w:val="00D52892"/>
    <w:rsid w:val="00D53355"/>
    <w:rsid w:val="00D53737"/>
    <w:rsid w:val="00D5577B"/>
    <w:rsid w:val="00D607AD"/>
    <w:rsid w:val="00D65E69"/>
    <w:rsid w:val="00D740B9"/>
    <w:rsid w:val="00D77D12"/>
    <w:rsid w:val="00D820DC"/>
    <w:rsid w:val="00D839D7"/>
    <w:rsid w:val="00D8666D"/>
    <w:rsid w:val="00D95476"/>
    <w:rsid w:val="00DA1035"/>
    <w:rsid w:val="00DA1ED9"/>
    <w:rsid w:val="00DA7AEB"/>
    <w:rsid w:val="00DB6FA2"/>
    <w:rsid w:val="00DC2C05"/>
    <w:rsid w:val="00DC7714"/>
    <w:rsid w:val="00DD0315"/>
    <w:rsid w:val="00DD139F"/>
    <w:rsid w:val="00DD62D7"/>
    <w:rsid w:val="00DE1EA5"/>
    <w:rsid w:val="00DE4F13"/>
    <w:rsid w:val="00DE641F"/>
    <w:rsid w:val="00DE6607"/>
    <w:rsid w:val="00DF1EEB"/>
    <w:rsid w:val="00DF4A4A"/>
    <w:rsid w:val="00E0071A"/>
    <w:rsid w:val="00E11202"/>
    <w:rsid w:val="00E125D7"/>
    <w:rsid w:val="00E146F2"/>
    <w:rsid w:val="00E163D4"/>
    <w:rsid w:val="00E21E20"/>
    <w:rsid w:val="00E2559F"/>
    <w:rsid w:val="00E33662"/>
    <w:rsid w:val="00E559CE"/>
    <w:rsid w:val="00E55B81"/>
    <w:rsid w:val="00E656FF"/>
    <w:rsid w:val="00E70476"/>
    <w:rsid w:val="00E711C3"/>
    <w:rsid w:val="00E73890"/>
    <w:rsid w:val="00E76C76"/>
    <w:rsid w:val="00E94944"/>
    <w:rsid w:val="00E94C05"/>
    <w:rsid w:val="00EA5B51"/>
    <w:rsid w:val="00EB0190"/>
    <w:rsid w:val="00EC20A4"/>
    <w:rsid w:val="00ED3B87"/>
    <w:rsid w:val="00ED3D9D"/>
    <w:rsid w:val="00EE0F83"/>
    <w:rsid w:val="00EE3E63"/>
    <w:rsid w:val="00EF39EE"/>
    <w:rsid w:val="00EF4628"/>
    <w:rsid w:val="00EF7EDF"/>
    <w:rsid w:val="00F0125E"/>
    <w:rsid w:val="00F15DFC"/>
    <w:rsid w:val="00F2572D"/>
    <w:rsid w:val="00F272B1"/>
    <w:rsid w:val="00F320B1"/>
    <w:rsid w:val="00F320BA"/>
    <w:rsid w:val="00F33CED"/>
    <w:rsid w:val="00F366A4"/>
    <w:rsid w:val="00F37ECC"/>
    <w:rsid w:val="00F41D89"/>
    <w:rsid w:val="00F420A6"/>
    <w:rsid w:val="00F43332"/>
    <w:rsid w:val="00F453A2"/>
    <w:rsid w:val="00F54B97"/>
    <w:rsid w:val="00F627F3"/>
    <w:rsid w:val="00F641CC"/>
    <w:rsid w:val="00F64D77"/>
    <w:rsid w:val="00F6736B"/>
    <w:rsid w:val="00F76219"/>
    <w:rsid w:val="00F817F2"/>
    <w:rsid w:val="00F83E2F"/>
    <w:rsid w:val="00FA1536"/>
    <w:rsid w:val="00FA4060"/>
    <w:rsid w:val="00FA62E2"/>
    <w:rsid w:val="00FC1452"/>
    <w:rsid w:val="00FC2722"/>
    <w:rsid w:val="00FC648F"/>
    <w:rsid w:val="00FD5095"/>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5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www.coursera.org/learn/future-of-energy/lecture/DUUeD/future-energy-needs-and-consequences-from-a-physical-sciences-perspective-part-2" TargetMode="External"/><Relationship Id="rId14" Type="http://schemas.openxmlformats.org/officeDocument/2006/relationships/image" Target="media/image5.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nap.edu/catalog/12091/americas-energy-future-technology-and-transformation" TargetMode="External"/><Relationship Id="rId9" Type="http://schemas.openxmlformats.org/officeDocument/2006/relationships/image" Target="media/image1.pn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391A-7CBD-D147-BF96-6EA765744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128</TotalTime>
  <Pages>4</Pages>
  <Words>1319</Words>
  <Characters>7520</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 Bolla</dc:creator>
  <cp:lastModifiedBy>Greg Bolla</cp:lastModifiedBy>
  <cp:revision>9</cp:revision>
  <dcterms:created xsi:type="dcterms:W3CDTF">2018-11-26T23:21:00Z</dcterms:created>
  <dcterms:modified xsi:type="dcterms:W3CDTF">2018-11-28T23:11:00Z</dcterms:modified>
</cp:coreProperties>
</file>