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234F" w14:textId="77777777" w:rsidR="0042171E" w:rsidRPr="0042171E" w:rsidRDefault="0042171E" w:rsidP="004217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Le </w:t>
      </w:r>
      <w:proofErr w:type="spellStart"/>
      <w:r w:rsidRPr="0042171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subnetting</w:t>
      </w:r>
      <w:proofErr w:type="spellEnd"/>
      <w:r w:rsidRPr="0042171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(division en sous-réseaux) (Brahim)</w:t>
      </w:r>
    </w:p>
    <w:p w14:paraId="3BEF4E96" w14:textId="77777777" w:rsidR="0042171E" w:rsidRPr="0042171E" w:rsidRDefault="0042171E" w:rsidP="004217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1. Qu’est-ce que le </w:t>
      </w:r>
      <w:proofErr w:type="spellStart"/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subnetting</w:t>
      </w:r>
      <w:proofErr w:type="spellEnd"/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?</w:t>
      </w:r>
    </w:p>
    <w:p w14:paraId="66A6B5DE" w14:textId="77777777" w:rsidR="0042171E" w:rsidRPr="0042171E" w:rsidRDefault="0042171E" w:rsidP="0042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proofErr w:type="spellStart"/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subnetting</w:t>
      </w:r>
      <w:proofErr w:type="spellEnd"/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, ou sous-réseautage, est une technique permettant de diviser un réseau IP en sous-réseaux plus petits pour mieux gérer les adresses IP et optimiser les performances réseau.</w:t>
      </w:r>
    </w:p>
    <w:p w14:paraId="249BFCA3" w14:textId="77777777" w:rsidR="0042171E" w:rsidRPr="0042171E" w:rsidRDefault="0042171E" w:rsidP="00421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Chaque sous-réseau peut être configuré avec ses propres paramètres pour faciliter la gestion et améliorer la sécurité.</w:t>
      </w:r>
    </w:p>
    <w:p w14:paraId="0F37BDC7" w14:textId="77777777" w:rsidR="0042171E" w:rsidRPr="0042171E" w:rsidRDefault="0042171E" w:rsidP="00421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Par exemple, les entreprises utilisent cette technique pour séparer les départements ou services (RH, comptabilité, etc.) et limiter les interactions non nécessaires.</w:t>
      </w:r>
    </w:p>
    <w:p w14:paraId="6878367C" w14:textId="77777777" w:rsidR="0042171E" w:rsidRPr="0042171E" w:rsidRDefault="0042171E" w:rsidP="0042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 :</w:t>
      </w:r>
    </w:p>
    <w:p w14:paraId="66CF1FEA" w14:textId="77777777" w:rsidR="0042171E" w:rsidRPr="0042171E" w:rsidRDefault="0042171E" w:rsidP="004217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Optimisation des adresses IP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3308514A" w14:textId="77777777" w:rsidR="0042171E" w:rsidRPr="0042171E" w:rsidRDefault="0042171E" w:rsidP="004217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Réduit le gaspillage en attribuant des plages adaptées aux besoins spécifiques.</w:t>
      </w:r>
    </w:p>
    <w:p w14:paraId="61235255" w14:textId="77777777" w:rsidR="0042171E" w:rsidRPr="0042171E" w:rsidRDefault="0042171E" w:rsidP="004217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Utile dans un contexte d’épuisement des adresses IPv4.</w:t>
      </w:r>
    </w:p>
    <w:p w14:paraId="231A678A" w14:textId="77777777" w:rsidR="0042171E" w:rsidRPr="0042171E" w:rsidRDefault="0042171E" w:rsidP="004217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Segmentation des réseaux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4702D8BF" w14:textId="77777777" w:rsidR="0042171E" w:rsidRPr="0042171E" w:rsidRDefault="0042171E" w:rsidP="004217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Améliore la sécurité en isolant les sous-réseaux pour limiter les attaques et les pannes.</w:t>
      </w:r>
    </w:p>
    <w:p w14:paraId="5341F964" w14:textId="77777777" w:rsidR="0042171E" w:rsidRPr="0042171E" w:rsidRDefault="0042171E" w:rsidP="004217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Réduit les collisions et le trafic inutile (broadcast).</w:t>
      </w:r>
    </w:p>
    <w:p w14:paraId="250961A6" w14:textId="77777777" w:rsidR="0042171E" w:rsidRPr="0042171E" w:rsidRDefault="0042171E" w:rsidP="004217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Performance et administration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73F3DB7E" w14:textId="77777777" w:rsidR="0042171E" w:rsidRPr="0042171E" w:rsidRDefault="0042171E" w:rsidP="004217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Optimise la bande passante et simplifie la gestion des ressources en divisant les réseaux complexes.</w:t>
      </w:r>
    </w:p>
    <w:p w14:paraId="6D3867D5" w14:textId="77777777" w:rsidR="0042171E" w:rsidRPr="0042171E" w:rsidRDefault="0042171E" w:rsidP="00421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1A68788">
          <v:rect id="_x0000_i1025" style="width:0;height:1.5pt" o:hralign="center" o:hrstd="t" o:hr="t" fillcolor="#a0a0a0" stroked="f"/>
        </w:pict>
      </w:r>
    </w:p>
    <w:p w14:paraId="27F44859" w14:textId="77777777" w:rsidR="0042171E" w:rsidRPr="0042171E" w:rsidRDefault="0042171E" w:rsidP="004217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Notation CIDR (</w:t>
      </w:r>
      <w:proofErr w:type="spellStart"/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Classless</w:t>
      </w:r>
      <w:proofErr w:type="spellEnd"/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Inter-Domain </w:t>
      </w:r>
      <w:proofErr w:type="spellStart"/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Routing</w:t>
      </w:r>
      <w:proofErr w:type="spellEnd"/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14:paraId="61883C72" w14:textId="77777777" w:rsidR="0042171E" w:rsidRPr="0042171E" w:rsidRDefault="0042171E" w:rsidP="0042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Le CIDR est une méthode flexible pour représenter les plages d’adresses IP, utilisée à la place des anciennes classes d’adresses (A, B, C).</w:t>
      </w:r>
    </w:p>
    <w:p w14:paraId="4283D182" w14:textId="77777777" w:rsidR="0042171E" w:rsidRPr="0042171E" w:rsidRDefault="0042171E" w:rsidP="004217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Structure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Une adresse CIDR se compose de deux parties :</w:t>
      </w:r>
    </w:p>
    <w:p w14:paraId="560937E0" w14:textId="77777777" w:rsidR="0042171E" w:rsidRPr="0042171E" w:rsidRDefault="0042171E" w:rsidP="004217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Adresse réseau (ex. : </w:t>
      </w:r>
      <w:r w:rsidRPr="0042171E">
        <w:rPr>
          <w:rFonts w:ascii="Courier New" w:eastAsia="Times New Roman" w:hAnsi="Courier New" w:cs="Courier New"/>
          <w:sz w:val="20"/>
          <w:szCs w:val="20"/>
          <w:lang w:eastAsia="fr-FR"/>
        </w:rPr>
        <w:t>192.168.1.0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3AB16970" w14:textId="77777777" w:rsidR="0042171E" w:rsidRPr="0042171E" w:rsidRDefault="0042171E" w:rsidP="004217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Masque de sous-réseau indiqué après une barre oblique (</w:t>
      </w:r>
      <w:r w:rsidRPr="0042171E">
        <w:rPr>
          <w:rFonts w:ascii="Courier New" w:eastAsia="Times New Roman" w:hAnsi="Courier New" w:cs="Courier New"/>
          <w:sz w:val="20"/>
          <w:szCs w:val="20"/>
          <w:lang w:eastAsia="fr-FR"/>
        </w:rPr>
        <w:t>/24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24 bits).</w:t>
      </w:r>
    </w:p>
    <w:p w14:paraId="4326B817" w14:textId="77777777" w:rsidR="0042171E" w:rsidRPr="0042171E" w:rsidRDefault="0042171E" w:rsidP="0042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Exemple : </w:t>
      </w:r>
      <w:r w:rsidRPr="0042171E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192.168.1.0/24</w:t>
      </w:r>
    </w:p>
    <w:p w14:paraId="3F71325B" w14:textId="77777777" w:rsidR="0042171E" w:rsidRPr="0042171E" w:rsidRDefault="0042171E" w:rsidP="004217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192.168.1.0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Adresse réseau.</w:t>
      </w:r>
    </w:p>
    <w:p w14:paraId="74A5AB64" w14:textId="77777777" w:rsidR="0042171E" w:rsidRPr="0042171E" w:rsidRDefault="0042171E" w:rsidP="004217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/24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Masque de sous-réseau indiquant que les 24 premiers bits sont réservés pour le réseau.</w:t>
      </w:r>
    </w:p>
    <w:p w14:paraId="12AD0F78" w14:textId="77777777" w:rsidR="0042171E" w:rsidRPr="0042171E" w:rsidRDefault="0042171E" w:rsidP="004217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Adresses disponibles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256 adresses totales, dont 254 utilisables pour les hôtes (</w:t>
      </w:r>
      <w:r w:rsidRPr="0042171E">
        <w:rPr>
          <w:rFonts w:ascii="Courier New" w:eastAsia="Times New Roman" w:hAnsi="Courier New" w:cs="Courier New"/>
          <w:sz w:val="20"/>
          <w:szCs w:val="20"/>
          <w:lang w:eastAsia="fr-FR"/>
        </w:rPr>
        <w:t>192.168.1.1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</w:t>
      </w:r>
      <w:r w:rsidRPr="0042171E">
        <w:rPr>
          <w:rFonts w:ascii="Courier New" w:eastAsia="Times New Roman" w:hAnsi="Courier New" w:cs="Courier New"/>
          <w:sz w:val="20"/>
          <w:szCs w:val="20"/>
          <w:lang w:eastAsia="fr-FR"/>
        </w:rPr>
        <w:t>192.168.1.254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1437370D" w14:textId="77777777" w:rsidR="0042171E" w:rsidRPr="0042171E" w:rsidRDefault="0042171E" w:rsidP="00421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CAA1864">
          <v:rect id="_x0000_i1026" style="width:0;height:1.5pt" o:hralign="center" o:hrstd="t" o:hr="t" fillcolor="#a0a0a0" stroked="f"/>
        </w:pict>
      </w:r>
    </w:p>
    <w:p w14:paraId="2547BA00" w14:textId="77777777" w:rsidR="0042171E" w:rsidRPr="0042171E" w:rsidRDefault="0042171E" w:rsidP="004217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 Calculs de base</w:t>
      </w:r>
    </w:p>
    <w:p w14:paraId="4BB76864" w14:textId="77777777" w:rsidR="0042171E" w:rsidRPr="0042171E" w:rsidRDefault="0042171E" w:rsidP="004217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Calcul du masque de sous-réseau</w:t>
      </w:r>
    </w:p>
    <w:p w14:paraId="562CAEBA" w14:textId="77777777" w:rsidR="0042171E" w:rsidRPr="0042171E" w:rsidRDefault="0042171E" w:rsidP="004217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Le masque de sous-réseau détermine les parties réseau et hôtes de l'adresse IP.</w:t>
      </w:r>
    </w:p>
    <w:p w14:paraId="0B37ECB7" w14:textId="77777777" w:rsidR="0042171E" w:rsidRPr="0042171E" w:rsidRDefault="0042171E" w:rsidP="004217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7B80E578" w14:textId="77777777" w:rsidR="0042171E" w:rsidRPr="0042171E" w:rsidRDefault="0042171E" w:rsidP="004217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</w:t>
      </w:r>
      <w:r w:rsidRPr="0042171E">
        <w:rPr>
          <w:rFonts w:ascii="Courier New" w:eastAsia="Times New Roman" w:hAnsi="Courier New" w:cs="Courier New"/>
          <w:sz w:val="20"/>
          <w:szCs w:val="20"/>
          <w:lang w:eastAsia="fr-FR"/>
        </w:rPr>
        <w:t>/24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1AF02741" w14:textId="77777777" w:rsidR="0042171E" w:rsidRPr="0042171E" w:rsidRDefault="0042171E" w:rsidP="004217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Masque binaire : </w:t>
      </w:r>
      <w:r w:rsidRPr="0042171E">
        <w:rPr>
          <w:rFonts w:ascii="Courier New" w:eastAsia="Times New Roman" w:hAnsi="Courier New" w:cs="Courier New"/>
          <w:sz w:val="20"/>
          <w:szCs w:val="20"/>
          <w:lang w:eastAsia="fr-FR"/>
        </w:rPr>
        <w:t>11111111.11111111.11111111.00000000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A1EA96E" w14:textId="77777777" w:rsidR="0042171E" w:rsidRPr="0042171E" w:rsidRDefault="0042171E" w:rsidP="004217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Masque décimal : </w:t>
      </w:r>
      <w:r w:rsidRPr="0042171E">
        <w:rPr>
          <w:rFonts w:ascii="Courier New" w:eastAsia="Times New Roman" w:hAnsi="Courier New" w:cs="Courier New"/>
          <w:sz w:val="20"/>
          <w:szCs w:val="20"/>
          <w:lang w:eastAsia="fr-FR"/>
        </w:rPr>
        <w:t>255.255.255.0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5569902" w14:textId="77777777" w:rsidR="0042171E" w:rsidRPr="0042171E" w:rsidRDefault="0042171E" w:rsidP="004217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Déterminer les plages d’adresses disponibles</w:t>
      </w:r>
    </w:p>
    <w:p w14:paraId="7638B678" w14:textId="77777777" w:rsidR="0042171E" w:rsidRPr="0042171E" w:rsidRDefault="0042171E" w:rsidP="004217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une adresse </w:t>
      </w:r>
      <w:r w:rsidRPr="0042171E">
        <w:rPr>
          <w:rFonts w:ascii="Courier New" w:eastAsia="Times New Roman" w:hAnsi="Courier New" w:cs="Courier New"/>
          <w:sz w:val="20"/>
          <w:szCs w:val="20"/>
          <w:lang w:eastAsia="fr-FR"/>
        </w:rPr>
        <w:t>192.168.1.0/26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78BD0423" w14:textId="77777777" w:rsidR="0042171E" w:rsidRPr="0042171E" w:rsidRDefault="0042171E" w:rsidP="004217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Masque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42171E">
        <w:rPr>
          <w:rFonts w:ascii="Courier New" w:eastAsia="Times New Roman" w:hAnsi="Courier New" w:cs="Courier New"/>
          <w:sz w:val="20"/>
          <w:szCs w:val="20"/>
          <w:lang w:eastAsia="fr-FR"/>
        </w:rPr>
        <w:t>/26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(26 bits pour le réseau, 6 pour les hôtes).</w:t>
      </w:r>
    </w:p>
    <w:p w14:paraId="0654BE4F" w14:textId="77777777" w:rsidR="0042171E" w:rsidRPr="0042171E" w:rsidRDefault="0042171E" w:rsidP="004217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Nombre total d’adresses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26=642^6 = 6426=64.</w:t>
      </w:r>
    </w:p>
    <w:p w14:paraId="7C159F75" w14:textId="77777777" w:rsidR="0042171E" w:rsidRPr="0042171E" w:rsidRDefault="0042171E" w:rsidP="004217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Plage disponible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649345A3" w14:textId="77777777" w:rsidR="0042171E" w:rsidRPr="0042171E" w:rsidRDefault="0042171E" w:rsidP="0042171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Adresses assignables : </w:t>
      </w:r>
      <w:r w:rsidRPr="0042171E">
        <w:rPr>
          <w:rFonts w:ascii="Courier New" w:eastAsia="Times New Roman" w:hAnsi="Courier New" w:cs="Courier New"/>
          <w:sz w:val="20"/>
          <w:szCs w:val="20"/>
          <w:lang w:eastAsia="fr-FR"/>
        </w:rPr>
        <w:t>192.168.1.1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</w:t>
      </w:r>
      <w:r w:rsidRPr="0042171E">
        <w:rPr>
          <w:rFonts w:ascii="Courier New" w:eastAsia="Times New Roman" w:hAnsi="Courier New" w:cs="Courier New"/>
          <w:sz w:val="20"/>
          <w:szCs w:val="20"/>
          <w:lang w:eastAsia="fr-FR"/>
        </w:rPr>
        <w:t>192.168.1.62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0E35B0E" w14:textId="77777777" w:rsidR="0042171E" w:rsidRPr="0042171E" w:rsidRDefault="0042171E" w:rsidP="0042171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Adresse réseau : </w:t>
      </w:r>
      <w:r w:rsidRPr="0042171E">
        <w:rPr>
          <w:rFonts w:ascii="Courier New" w:eastAsia="Times New Roman" w:hAnsi="Courier New" w:cs="Courier New"/>
          <w:sz w:val="20"/>
          <w:szCs w:val="20"/>
          <w:lang w:eastAsia="fr-FR"/>
        </w:rPr>
        <w:t>192.168.1.0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D28DD96" w14:textId="77777777" w:rsidR="0042171E" w:rsidRPr="0042171E" w:rsidRDefault="0042171E" w:rsidP="0042171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Adresse de broadcast : </w:t>
      </w:r>
      <w:r w:rsidRPr="0042171E">
        <w:rPr>
          <w:rFonts w:ascii="Courier New" w:eastAsia="Times New Roman" w:hAnsi="Courier New" w:cs="Courier New"/>
          <w:sz w:val="20"/>
          <w:szCs w:val="20"/>
          <w:lang w:eastAsia="fr-FR"/>
        </w:rPr>
        <w:t>192.168.1.63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3C9917F" w14:textId="77777777" w:rsidR="0042171E" w:rsidRPr="0042171E" w:rsidRDefault="0042171E" w:rsidP="00421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4767FB4">
          <v:rect id="_x0000_i1027" style="width:0;height:1.5pt" o:hralign="center" o:hrstd="t" o:hr="t" fillcolor="#a0a0a0" stroked="f"/>
        </w:pict>
      </w:r>
    </w:p>
    <w:p w14:paraId="36DF777D" w14:textId="77777777" w:rsidR="0042171E" w:rsidRPr="0042171E" w:rsidRDefault="0042171E" w:rsidP="004217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V. Les enjeux de l’adressage IP aujourd’hui (Brahim)</w:t>
      </w:r>
    </w:p>
    <w:p w14:paraId="35F7B709" w14:textId="77777777" w:rsidR="0042171E" w:rsidRPr="0042171E" w:rsidRDefault="0042171E" w:rsidP="004217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 Pénurie d’IPv4 et solutions temporaires</w:t>
      </w:r>
    </w:p>
    <w:p w14:paraId="7B35B479" w14:textId="77777777" w:rsidR="0042171E" w:rsidRPr="0042171E" w:rsidRDefault="0042171E" w:rsidP="004217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NAT (Network </w:t>
      </w:r>
      <w:proofErr w:type="spellStart"/>
      <w:r w:rsidRPr="0042171E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Address</w:t>
      </w:r>
      <w:proofErr w:type="spellEnd"/>
      <w:r w:rsidRPr="0042171E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Translation)</w:t>
      </w:r>
    </w:p>
    <w:p w14:paraId="56598EDA" w14:textId="77777777" w:rsidR="0042171E" w:rsidRPr="0042171E" w:rsidRDefault="0042171E" w:rsidP="004217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Fonctionnement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Permet à plusieurs appareils d’un réseau local de partager une seule adresse IP publique.</w:t>
      </w:r>
    </w:p>
    <w:p w14:paraId="44CA15A4" w14:textId="77777777" w:rsidR="0042171E" w:rsidRPr="0042171E" w:rsidRDefault="0042171E" w:rsidP="004217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17AD0341" w14:textId="77777777" w:rsidR="0042171E" w:rsidRPr="0042171E" w:rsidRDefault="0042171E" w:rsidP="004217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Économise les adresses IPv4.</w:t>
      </w:r>
    </w:p>
    <w:p w14:paraId="6362A3D0" w14:textId="77777777" w:rsidR="0042171E" w:rsidRPr="0042171E" w:rsidRDefault="0042171E" w:rsidP="004217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Améliore la sécurité en masquant les adresses privées.</w:t>
      </w:r>
    </w:p>
    <w:p w14:paraId="5A333C2D" w14:textId="77777777" w:rsidR="0042171E" w:rsidRPr="0042171E" w:rsidRDefault="0042171E" w:rsidP="004217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Utilisation accrue d’adresses privées</w:t>
      </w:r>
    </w:p>
    <w:p w14:paraId="7A986D79" w14:textId="77777777" w:rsidR="0042171E" w:rsidRPr="0042171E" w:rsidRDefault="0042171E" w:rsidP="004217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Rôle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Réduit la dépendance aux adresses publiques en utilisant des plages privées (</w:t>
      </w:r>
      <w:r w:rsidRPr="0042171E">
        <w:rPr>
          <w:rFonts w:ascii="Courier New" w:eastAsia="Times New Roman" w:hAnsi="Courier New" w:cs="Courier New"/>
          <w:sz w:val="20"/>
          <w:szCs w:val="20"/>
          <w:lang w:eastAsia="fr-FR"/>
        </w:rPr>
        <w:t>192.168.x.x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42171E">
        <w:rPr>
          <w:rFonts w:ascii="Courier New" w:eastAsia="Times New Roman" w:hAnsi="Courier New" w:cs="Courier New"/>
          <w:sz w:val="20"/>
          <w:szCs w:val="20"/>
          <w:lang w:eastAsia="fr-FR"/>
        </w:rPr>
        <w:t>10.x.x.x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44ACC713" w14:textId="77777777" w:rsidR="0042171E" w:rsidRPr="0042171E" w:rsidRDefault="0042171E" w:rsidP="004217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Limite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Les appareils privés nécessitent le NAT pour accéder à Internet.</w:t>
      </w:r>
    </w:p>
    <w:p w14:paraId="335DF128" w14:textId="77777777" w:rsidR="0042171E" w:rsidRPr="0042171E" w:rsidRDefault="0042171E" w:rsidP="00421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10E1241">
          <v:rect id="_x0000_i1028" style="width:0;height:1.5pt" o:hralign="center" o:hrstd="t" o:hr="t" fillcolor="#a0a0a0" stroked="f"/>
        </w:pict>
      </w:r>
    </w:p>
    <w:p w14:paraId="35F9496C" w14:textId="77777777" w:rsidR="0042171E" w:rsidRPr="0042171E" w:rsidRDefault="0042171E" w:rsidP="004217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Sécurité liée aux adresses IP</w:t>
      </w:r>
    </w:p>
    <w:p w14:paraId="37828F6C" w14:textId="77777777" w:rsidR="0042171E" w:rsidRPr="0042171E" w:rsidRDefault="0042171E" w:rsidP="004217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Menaces :</w:t>
      </w:r>
    </w:p>
    <w:p w14:paraId="26C4FE40" w14:textId="77777777" w:rsidR="0042171E" w:rsidRPr="0042171E" w:rsidRDefault="0042171E" w:rsidP="004217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Usurpation d’adresse (IP Spoofing)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Les attaquants falsifient des adresses IP pour contourner les restrictions ou lancer des attaques (DDoS).</w:t>
      </w:r>
    </w:p>
    <w:p w14:paraId="6E5A92D2" w14:textId="77777777" w:rsidR="0042171E" w:rsidRPr="0042171E" w:rsidRDefault="0042171E" w:rsidP="004217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Piratage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Exploitation des vulnérabilités pour infiltrer des réseaux ou systèmes.</w:t>
      </w:r>
    </w:p>
    <w:p w14:paraId="23BF7DA0" w14:textId="77777777" w:rsidR="0042171E" w:rsidRPr="0042171E" w:rsidRDefault="0042171E" w:rsidP="004217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Solutions :</w:t>
      </w:r>
    </w:p>
    <w:p w14:paraId="04431601" w14:textId="77777777" w:rsidR="0042171E" w:rsidRPr="0042171E" w:rsidRDefault="0042171E" w:rsidP="004217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VPN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 un tunnel sécurisé en chiffrant les données transmises.</w:t>
      </w:r>
    </w:p>
    <w:p w14:paraId="1CAFE4A7" w14:textId="77777777" w:rsidR="0042171E" w:rsidRPr="0042171E" w:rsidRDefault="0042171E" w:rsidP="004217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Pare-feu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Filtre le trafic et bloque les connexions suspectes.</w:t>
      </w:r>
    </w:p>
    <w:p w14:paraId="22E3AEAA" w14:textId="77777777" w:rsidR="0042171E" w:rsidRPr="0042171E" w:rsidRDefault="0042171E" w:rsidP="004217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Chiffrement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Protège les données sensibles (ex. : HTTPS, </w:t>
      </w:r>
      <w:proofErr w:type="spellStart"/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IPsec</w:t>
      </w:r>
      <w:proofErr w:type="spellEnd"/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13B07AFD" w14:textId="77777777" w:rsidR="0042171E" w:rsidRPr="0042171E" w:rsidRDefault="0042171E" w:rsidP="00421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3DF16BE">
          <v:rect id="_x0000_i1029" style="width:0;height:1.5pt" o:hralign="center" o:hrstd="t" o:hr="t" fillcolor="#a0a0a0" stroked="f"/>
        </w:pict>
      </w:r>
    </w:p>
    <w:p w14:paraId="746AFD78" w14:textId="77777777" w:rsidR="0042171E" w:rsidRPr="0042171E" w:rsidRDefault="0042171E" w:rsidP="004217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 Transition vers IPv6</w:t>
      </w:r>
    </w:p>
    <w:p w14:paraId="09AC1236" w14:textId="5AC68AAD" w:rsidR="0042171E" w:rsidRPr="0042171E" w:rsidRDefault="0042171E" w:rsidP="0042171E">
      <w:pPr>
        <w:pStyle w:val="Titre3"/>
      </w:pPr>
      <w:r w:rsidRPr="0042171E">
        <w:rPr>
          <w:sz w:val="20"/>
          <w:szCs w:val="20"/>
        </w:rPr>
        <w:t>Freins :</w:t>
      </w:r>
      <w:r w:rsidRPr="0042171E">
        <w:rPr>
          <w:rStyle w:val="lev"/>
          <w:b/>
          <w:bCs/>
        </w:rPr>
        <w:t xml:space="preserve"> </w:t>
      </w:r>
      <w:r w:rsidRPr="0042171E">
        <w:t xml:space="preserve">Le </w:t>
      </w:r>
      <w:proofErr w:type="spellStart"/>
      <w:r w:rsidRPr="0042171E">
        <w:t>subnetting</w:t>
      </w:r>
      <w:proofErr w:type="spellEnd"/>
      <w:r w:rsidRPr="0042171E">
        <w:t xml:space="preserve"> (division en sous-réseaux) (Brahim)</w:t>
      </w:r>
    </w:p>
    <w:p w14:paraId="294344FC" w14:textId="77777777" w:rsidR="0042171E" w:rsidRPr="0042171E" w:rsidRDefault="0042171E" w:rsidP="004217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1. Qu’est-ce que le </w:t>
      </w:r>
      <w:proofErr w:type="spellStart"/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subnetting</w:t>
      </w:r>
      <w:proofErr w:type="spellEnd"/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?</w:t>
      </w:r>
    </w:p>
    <w:p w14:paraId="14BA4733" w14:textId="77777777" w:rsidR="0042171E" w:rsidRPr="0042171E" w:rsidRDefault="0042171E" w:rsidP="0042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proofErr w:type="spellStart"/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subnetting</w:t>
      </w:r>
      <w:proofErr w:type="spellEnd"/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, ou sous-réseautage, est une technique permettant de diviser un réseau IP en sous-réseaux plus petits pour mieux gérer les adresses IP et optimiser les performances réseau.</w:t>
      </w:r>
    </w:p>
    <w:p w14:paraId="494A263A" w14:textId="77777777" w:rsidR="0042171E" w:rsidRPr="0042171E" w:rsidRDefault="0042171E" w:rsidP="004217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Chaque sous-réseau peut être configuré avec ses propres paramètres pour faciliter la gestion et améliorer la sécurité.</w:t>
      </w:r>
    </w:p>
    <w:p w14:paraId="3CA9497A" w14:textId="77777777" w:rsidR="0042171E" w:rsidRPr="0042171E" w:rsidRDefault="0042171E" w:rsidP="004217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Par exemple, les entreprises utilisent cette technique pour séparer les départements ou services (RH, comptabilité, etc.) et limiter les interactions non nécessaires.</w:t>
      </w:r>
    </w:p>
    <w:p w14:paraId="45748EF5" w14:textId="77777777" w:rsidR="0042171E" w:rsidRPr="0042171E" w:rsidRDefault="0042171E" w:rsidP="0042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 :</w:t>
      </w:r>
    </w:p>
    <w:p w14:paraId="239D2B57" w14:textId="77777777" w:rsidR="0042171E" w:rsidRPr="0042171E" w:rsidRDefault="0042171E" w:rsidP="004217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Optimisation des adresses IP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5F947661" w14:textId="77777777" w:rsidR="0042171E" w:rsidRPr="0042171E" w:rsidRDefault="0042171E" w:rsidP="0042171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Réduit le gaspillage en attribuant des plages adaptées aux besoins spécifiques.</w:t>
      </w:r>
    </w:p>
    <w:p w14:paraId="5D8E55E8" w14:textId="77777777" w:rsidR="0042171E" w:rsidRPr="0042171E" w:rsidRDefault="0042171E" w:rsidP="0042171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Utile dans un contexte d’épuisement des adresses IPv4.</w:t>
      </w:r>
    </w:p>
    <w:p w14:paraId="388289FC" w14:textId="77777777" w:rsidR="0042171E" w:rsidRPr="0042171E" w:rsidRDefault="0042171E" w:rsidP="004217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Segmentation des réseaux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02F4672F" w14:textId="77777777" w:rsidR="0042171E" w:rsidRPr="0042171E" w:rsidRDefault="0042171E" w:rsidP="0042171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Améliore la sécurité en isolant les sous-réseaux pour limiter les attaques et les pannes.</w:t>
      </w:r>
    </w:p>
    <w:p w14:paraId="7527395B" w14:textId="77777777" w:rsidR="0042171E" w:rsidRPr="0042171E" w:rsidRDefault="0042171E" w:rsidP="0042171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Réduit les collisions et le trafic inutile (broadcast).</w:t>
      </w:r>
    </w:p>
    <w:p w14:paraId="7CD05C9B" w14:textId="77777777" w:rsidR="0042171E" w:rsidRPr="0042171E" w:rsidRDefault="0042171E" w:rsidP="004217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Performance et administration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607DA383" w14:textId="77777777" w:rsidR="0042171E" w:rsidRPr="0042171E" w:rsidRDefault="0042171E" w:rsidP="0042171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Optimise la bande passante et simplifie la gestion des ressources en divisant les réseaux complexes.</w:t>
      </w:r>
    </w:p>
    <w:p w14:paraId="4EF6C682" w14:textId="77777777" w:rsidR="0042171E" w:rsidRPr="0042171E" w:rsidRDefault="0042171E" w:rsidP="00421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728D27A">
          <v:rect id="_x0000_i1035" style="width:0;height:1.5pt" o:hralign="center" o:hrstd="t" o:hr="t" fillcolor="#a0a0a0" stroked="f"/>
        </w:pict>
      </w:r>
    </w:p>
    <w:p w14:paraId="6C2A54F9" w14:textId="77777777" w:rsidR="0042171E" w:rsidRPr="0042171E" w:rsidRDefault="0042171E" w:rsidP="004217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Notation CIDR (</w:t>
      </w:r>
      <w:proofErr w:type="spellStart"/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Classless</w:t>
      </w:r>
      <w:proofErr w:type="spellEnd"/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Inter-Domain </w:t>
      </w:r>
      <w:proofErr w:type="spellStart"/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Routing</w:t>
      </w:r>
      <w:proofErr w:type="spellEnd"/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14:paraId="2F0AB5F1" w14:textId="77777777" w:rsidR="0042171E" w:rsidRPr="0042171E" w:rsidRDefault="0042171E" w:rsidP="0042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Le CIDR est une méthode flexible pour représenter les plages d’adresses IP, utilisée à la place des anciennes classes d’adresses (A, B, C).</w:t>
      </w:r>
    </w:p>
    <w:p w14:paraId="48F29E2A" w14:textId="77777777" w:rsidR="0042171E" w:rsidRPr="0042171E" w:rsidRDefault="0042171E" w:rsidP="004217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Structure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Une adresse CIDR se compose de deux parties :</w:t>
      </w:r>
    </w:p>
    <w:p w14:paraId="1EAA9344" w14:textId="77777777" w:rsidR="0042171E" w:rsidRPr="0042171E" w:rsidRDefault="0042171E" w:rsidP="0042171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Adresse réseau (ex. : </w:t>
      </w:r>
      <w:r w:rsidRPr="0042171E">
        <w:rPr>
          <w:rFonts w:ascii="Courier New" w:eastAsia="Times New Roman" w:hAnsi="Courier New" w:cs="Courier New"/>
          <w:sz w:val="20"/>
          <w:szCs w:val="20"/>
          <w:lang w:eastAsia="fr-FR"/>
        </w:rPr>
        <w:t>192.168.1.0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10E061A9" w14:textId="77777777" w:rsidR="0042171E" w:rsidRPr="0042171E" w:rsidRDefault="0042171E" w:rsidP="0042171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Masque de sous-réseau indiqué après une barre oblique (</w:t>
      </w:r>
      <w:r w:rsidRPr="0042171E">
        <w:rPr>
          <w:rFonts w:ascii="Courier New" w:eastAsia="Times New Roman" w:hAnsi="Courier New" w:cs="Courier New"/>
          <w:sz w:val="20"/>
          <w:szCs w:val="20"/>
          <w:lang w:eastAsia="fr-FR"/>
        </w:rPr>
        <w:t>/24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24 bits).</w:t>
      </w:r>
    </w:p>
    <w:p w14:paraId="0B0F4E97" w14:textId="77777777" w:rsidR="0042171E" w:rsidRPr="0042171E" w:rsidRDefault="0042171E" w:rsidP="0042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Exemple : </w:t>
      </w:r>
      <w:r w:rsidRPr="0042171E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192.168.1.0/24</w:t>
      </w:r>
    </w:p>
    <w:p w14:paraId="6546A130" w14:textId="77777777" w:rsidR="0042171E" w:rsidRPr="0042171E" w:rsidRDefault="0042171E" w:rsidP="004217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192.168.1.0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Adresse réseau.</w:t>
      </w:r>
    </w:p>
    <w:p w14:paraId="61A2A054" w14:textId="77777777" w:rsidR="0042171E" w:rsidRPr="0042171E" w:rsidRDefault="0042171E" w:rsidP="004217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/24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Masque de sous-réseau indiquant que les 24 premiers bits sont réservés pour le réseau.</w:t>
      </w:r>
    </w:p>
    <w:p w14:paraId="36ED93F4" w14:textId="77777777" w:rsidR="0042171E" w:rsidRPr="0042171E" w:rsidRDefault="0042171E" w:rsidP="004217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Adresses disponibles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256 adresses totales, dont 254 utilisables pour les hôtes (</w:t>
      </w:r>
      <w:r w:rsidRPr="0042171E">
        <w:rPr>
          <w:rFonts w:ascii="Courier New" w:eastAsia="Times New Roman" w:hAnsi="Courier New" w:cs="Courier New"/>
          <w:sz w:val="20"/>
          <w:szCs w:val="20"/>
          <w:lang w:eastAsia="fr-FR"/>
        </w:rPr>
        <w:t>192.168.1.1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</w:t>
      </w:r>
      <w:r w:rsidRPr="0042171E">
        <w:rPr>
          <w:rFonts w:ascii="Courier New" w:eastAsia="Times New Roman" w:hAnsi="Courier New" w:cs="Courier New"/>
          <w:sz w:val="20"/>
          <w:szCs w:val="20"/>
          <w:lang w:eastAsia="fr-FR"/>
        </w:rPr>
        <w:t>192.168.1.254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5351BE86" w14:textId="77777777" w:rsidR="0042171E" w:rsidRPr="0042171E" w:rsidRDefault="0042171E" w:rsidP="00421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 w14:anchorId="041F5C21">
          <v:rect id="_x0000_i1036" style="width:0;height:1.5pt" o:hralign="center" o:hrstd="t" o:hr="t" fillcolor="#a0a0a0" stroked="f"/>
        </w:pict>
      </w:r>
    </w:p>
    <w:p w14:paraId="0206EE14" w14:textId="77777777" w:rsidR="0042171E" w:rsidRPr="0042171E" w:rsidRDefault="0042171E" w:rsidP="004217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 Calculs de base</w:t>
      </w:r>
    </w:p>
    <w:p w14:paraId="5EE82F1C" w14:textId="77777777" w:rsidR="0042171E" w:rsidRPr="0042171E" w:rsidRDefault="0042171E" w:rsidP="004217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Calcul du masque de sous-réseau</w:t>
      </w:r>
    </w:p>
    <w:p w14:paraId="0C6427B5" w14:textId="77777777" w:rsidR="0042171E" w:rsidRPr="0042171E" w:rsidRDefault="0042171E" w:rsidP="004217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Le masque de sous-réseau détermine les parties réseau et hôtes de l'adresse IP.</w:t>
      </w:r>
    </w:p>
    <w:p w14:paraId="79540FC2" w14:textId="77777777" w:rsidR="0042171E" w:rsidRPr="0042171E" w:rsidRDefault="0042171E" w:rsidP="004217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28ED90D8" w14:textId="77777777" w:rsidR="0042171E" w:rsidRPr="0042171E" w:rsidRDefault="0042171E" w:rsidP="0042171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</w:t>
      </w:r>
      <w:r w:rsidRPr="0042171E">
        <w:rPr>
          <w:rFonts w:ascii="Courier New" w:eastAsia="Times New Roman" w:hAnsi="Courier New" w:cs="Courier New"/>
          <w:sz w:val="20"/>
          <w:szCs w:val="20"/>
          <w:lang w:eastAsia="fr-FR"/>
        </w:rPr>
        <w:t>/24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3CDA829D" w14:textId="77777777" w:rsidR="0042171E" w:rsidRPr="0042171E" w:rsidRDefault="0042171E" w:rsidP="0042171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Masque binaire : </w:t>
      </w:r>
      <w:r w:rsidRPr="0042171E">
        <w:rPr>
          <w:rFonts w:ascii="Courier New" w:eastAsia="Times New Roman" w:hAnsi="Courier New" w:cs="Courier New"/>
          <w:sz w:val="20"/>
          <w:szCs w:val="20"/>
          <w:lang w:eastAsia="fr-FR"/>
        </w:rPr>
        <w:t>11111111.11111111.11111111.00000000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5D19A34" w14:textId="77777777" w:rsidR="0042171E" w:rsidRPr="0042171E" w:rsidRDefault="0042171E" w:rsidP="0042171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Masque décimal : </w:t>
      </w:r>
      <w:r w:rsidRPr="0042171E">
        <w:rPr>
          <w:rFonts w:ascii="Courier New" w:eastAsia="Times New Roman" w:hAnsi="Courier New" w:cs="Courier New"/>
          <w:sz w:val="20"/>
          <w:szCs w:val="20"/>
          <w:lang w:eastAsia="fr-FR"/>
        </w:rPr>
        <w:t>255.255.255.0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5157635" w14:textId="77777777" w:rsidR="0042171E" w:rsidRPr="0042171E" w:rsidRDefault="0042171E" w:rsidP="004217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Déterminer les plages d’adresses disponibles</w:t>
      </w:r>
    </w:p>
    <w:p w14:paraId="5364CDBB" w14:textId="77777777" w:rsidR="0042171E" w:rsidRPr="0042171E" w:rsidRDefault="0042171E" w:rsidP="004217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une adresse </w:t>
      </w:r>
      <w:r w:rsidRPr="0042171E">
        <w:rPr>
          <w:rFonts w:ascii="Courier New" w:eastAsia="Times New Roman" w:hAnsi="Courier New" w:cs="Courier New"/>
          <w:sz w:val="20"/>
          <w:szCs w:val="20"/>
          <w:lang w:eastAsia="fr-FR"/>
        </w:rPr>
        <w:t>192.168.1.0/26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5D357026" w14:textId="77777777" w:rsidR="0042171E" w:rsidRPr="0042171E" w:rsidRDefault="0042171E" w:rsidP="0042171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Masque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42171E">
        <w:rPr>
          <w:rFonts w:ascii="Courier New" w:eastAsia="Times New Roman" w:hAnsi="Courier New" w:cs="Courier New"/>
          <w:sz w:val="20"/>
          <w:szCs w:val="20"/>
          <w:lang w:eastAsia="fr-FR"/>
        </w:rPr>
        <w:t>/26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(26 bits pour le réseau, 6 pour les hôtes).</w:t>
      </w:r>
    </w:p>
    <w:p w14:paraId="661C4D40" w14:textId="77777777" w:rsidR="0042171E" w:rsidRPr="0042171E" w:rsidRDefault="0042171E" w:rsidP="0042171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Nombre total d’adresses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26=642^6 = 6426=64.</w:t>
      </w:r>
    </w:p>
    <w:p w14:paraId="66CC7C38" w14:textId="77777777" w:rsidR="0042171E" w:rsidRPr="0042171E" w:rsidRDefault="0042171E" w:rsidP="0042171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Plage disponible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4DC666BB" w14:textId="77777777" w:rsidR="0042171E" w:rsidRPr="0042171E" w:rsidRDefault="0042171E" w:rsidP="0042171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Adresses assignables : </w:t>
      </w:r>
      <w:r w:rsidRPr="0042171E">
        <w:rPr>
          <w:rFonts w:ascii="Courier New" w:eastAsia="Times New Roman" w:hAnsi="Courier New" w:cs="Courier New"/>
          <w:sz w:val="20"/>
          <w:szCs w:val="20"/>
          <w:lang w:eastAsia="fr-FR"/>
        </w:rPr>
        <w:t>192.168.1.1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</w:t>
      </w:r>
      <w:r w:rsidRPr="0042171E">
        <w:rPr>
          <w:rFonts w:ascii="Courier New" w:eastAsia="Times New Roman" w:hAnsi="Courier New" w:cs="Courier New"/>
          <w:sz w:val="20"/>
          <w:szCs w:val="20"/>
          <w:lang w:eastAsia="fr-FR"/>
        </w:rPr>
        <w:t>192.168.1.62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F5FED79" w14:textId="77777777" w:rsidR="0042171E" w:rsidRPr="0042171E" w:rsidRDefault="0042171E" w:rsidP="0042171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Adresse réseau : </w:t>
      </w:r>
      <w:r w:rsidRPr="0042171E">
        <w:rPr>
          <w:rFonts w:ascii="Courier New" w:eastAsia="Times New Roman" w:hAnsi="Courier New" w:cs="Courier New"/>
          <w:sz w:val="20"/>
          <w:szCs w:val="20"/>
          <w:lang w:eastAsia="fr-FR"/>
        </w:rPr>
        <w:t>192.168.1.0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E26171F" w14:textId="77777777" w:rsidR="0042171E" w:rsidRPr="0042171E" w:rsidRDefault="0042171E" w:rsidP="0042171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Adresse de broadcast : </w:t>
      </w:r>
      <w:r w:rsidRPr="0042171E">
        <w:rPr>
          <w:rFonts w:ascii="Courier New" w:eastAsia="Times New Roman" w:hAnsi="Courier New" w:cs="Courier New"/>
          <w:sz w:val="20"/>
          <w:szCs w:val="20"/>
          <w:lang w:eastAsia="fr-FR"/>
        </w:rPr>
        <w:t>192.168.1.63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651C3C7" w14:textId="77777777" w:rsidR="0042171E" w:rsidRPr="0042171E" w:rsidRDefault="0042171E" w:rsidP="00421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21E0E3E">
          <v:rect id="_x0000_i1037" style="width:0;height:1.5pt" o:hralign="center" o:hrstd="t" o:hr="t" fillcolor="#a0a0a0" stroked="f"/>
        </w:pict>
      </w:r>
    </w:p>
    <w:p w14:paraId="09D04FA9" w14:textId="77777777" w:rsidR="0042171E" w:rsidRPr="0042171E" w:rsidRDefault="0042171E" w:rsidP="004217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V. Les enjeux de l’adressage IP aujourd’hui (Brahim)</w:t>
      </w:r>
    </w:p>
    <w:p w14:paraId="178CB9E0" w14:textId="77777777" w:rsidR="0042171E" w:rsidRPr="0042171E" w:rsidRDefault="0042171E" w:rsidP="004217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 Pénurie d’IPv4 et solutions temporaires</w:t>
      </w:r>
    </w:p>
    <w:p w14:paraId="0CC371B0" w14:textId="77777777" w:rsidR="0042171E" w:rsidRPr="0042171E" w:rsidRDefault="0042171E" w:rsidP="004217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NAT (Network </w:t>
      </w:r>
      <w:proofErr w:type="spellStart"/>
      <w:r w:rsidRPr="0042171E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Address</w:t>
      </w:r>
      <w:proofErr w:type="spellEnd"/>
      <w:r w:rsidRPr="0042171E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Translation)</w:t>
      </w:r>
    </w:p>
    <w:p w14:paraId="40ED1FF7" w14:textId="77777777" w:rsidR="0042171E" w:rsidRPr="0042171E" w:rsidRDefault="0042171E" w:rsidP="004217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Fonctionnement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Permet à plusieurs appareils d’un réseau local de partager une seule adresse IP publique.</w:t>
      </w:r>
    </w:p>
    <w:p w14:paraId="63F014F4" w14:textId="77777777" w:rsidR="0042171E" w:rsidRPr="0042171E" w:rsidRDefault="0042171E" w:rsidP="004217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0C60C6C3" w14:textId="77777777" w:rsidR="0042171E" w:rsidRPr="0042171E" w:rsidRDefault="0042171E" w:rsidP="0042171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Économise les adresses IPv4.</w:t>
      </w:r>
    </w:p>
    <w:p w14:paraId="77B5CC73" w14:textId="77777777" w:rsidR="0042171E" w:rsidRPr="0042171E" w:rsidRDefault="0042171E" w:rsidP="0042171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Améliore la sécurité en masquant les adresses privées.</w:t>
      </w:r>
    </w:p>
    <w:p w14:paraId="14715F07" w14:textId="77777777" w:rsidR="0042171E" w:rsidRPr="0042171E" w:rsidRDefault="0042171E" w:rsidP="004217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Utilisation accrue d’adresses privées</w:t>
      </w:r>
    </w:p>
    <w:p w14:paraId="5C573DC6" w14:textId="77777777" w:rsidR="0042171E" w:rsidRPr="0042171E" w:rsidRDefault="0042171E" w:rsidP="004217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Rôle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Réduit la dépendance aux adresses publiques en utilisant des plages privées (</w:t>
      </w:r>
      <w:r w:rsidRPr="0042171E">
        <w:rPr>
          <w:rFonts w:ascii="Courier New" w:eastAsia="Times New Roman" w:hAnsi="Courier New" w:cs="Courier New"/>
          <w:sz w:val="20"/>
          <w:szCs w:val="20"/>
          <w:lang w:eastAsia="fr-FR"/>
        </w:rPr>
        <w:t>192.168.x.x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42171E">
        <w:rPr>
          <w:rFonts w:ascii="Courier New" w:eastAsia="Times New Roman" w:hAnsi="Courier New" w:cs="Courier New"/>
          <w:sz w:val="20"/>
          <w:szCs w:val="20"/>
          <w:lang w:eastAsia="fr-FR"/>
        </w:rPr>
        <w:t>10.x.x.x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19E9B18B" w14:textId="77777777" w:rsidR="0042171E" w:rsidRPr="0042171E" w:rsidRDefault="0042171E" w:rsidP="004217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Limite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Les appareils privés nécessitent le NAT pour accéder à Internet.</w:t>
      </w:r>
    </w:p>
    <w:p w14:paraId="354CE874" w14:textId="77777777" w:rsidR="0042171E" w:rsidRPr="0042171E" w:rsidRDefault="0042171E" w:rsidP="00421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6153977">
          <v:rect id="_x0000_i1038" style="width:0;height:1.5pt" o:hralign="center" o:hrstd="t" o:hr="t" fillcolor="#a0a0a0" stroked="f"/>
        </w:pict>
      </w:r>
    </w:p>
    <w:p w14:paraId="627E8481" w14:textId="77777777" w:rsidR="0042171E" w:rsidRPr="0042171E" w:rsidRDefault="0042171E" w:rsidP="004217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Sécurité liée aux adresses IP</w:t>
      </w:r>
    </w:p>
    <w:p w14:paraId="2AAE24F4" w14:textId="77777777" w:rsidR="0042171E" w:rsidRPr="0042171E" w:rsidRDefault="0042171E" w:rsidP="004217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Menaces :</w:t>
      </w:r>
    </w:p>
    <w:p w14:paraId="75CC612E" w14:textId="77777777" w:rsidR="0042171E" w:rsidRPr="0042171E" w:rsidRDefault="0042171E" w:rsidP="004217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Usurpation d’adresse (IP Spoofing)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Les attaquants falsifient des adresses IP pour contourner les restrictions ou lancer des attaques (DDoS).</w:t>
      </w:r>
    </w:p>
    <w:p w14:paraId="3CB918EC" w14:textId="77777777" w:rsidR="0042171E" w:rsidRPr="0042171E" w:rsidRDefault="0042171E" w:rsidP="004217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Piratage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Exploitation des vulnérabilités pour infiltrer des réseaux ou systèmes.</w:t>
      </w:r>
    </w:p>
    <w:p w14:paraId="23FDEF47" w14:textId="77777777" w:rsidR="0042171E" w:rsidRPr="0042171E" w:rsidRDefault="0042171E" w:rsidP="004217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Solutions :</w:t>
      </w:r>
    </w:p>
    <w:p w14:paraId="5FD12C97" w14:textId="77777777" w:rsidR="0042171E" w:rsidRPr="0042171E" w:rsidRDefault="0042171E" w:rsidP="0042171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VPN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 un tunnel sécurisé en chiffrant les données transmises.</w:t>
      </w:r>
    </w:p>
    <w:p w14:paraId="76A886BA" w14:textId="77777777" w:rsidR="0042171E" w:rsidRPr="0042171E" w:rsidRDefault="0042171E" w:rsidP="0042171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Pare-feu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Filtre le trafic et bloque les connexions suspectes.</w:t>
      </w:r>
    </w:p>
    <w:p w14:paraId="3A4580A9" w14:textId="77777777" w:rsidR="0042171E" w:rsidRPr="0042171E" w:rsidRDefault="0042171E" w:rsidP="0042171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Chiffrement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Protège les données sensibles (ex. : HTTPS, </w:t>
      </w:r>
      <w:proofErr w:type="spellStart"/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IPsec</w:t>
      </w:r>
      <w:proofErr w:type="spellEnd"/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1765AD3D" w14:textId="77777777" w:rsidR="0042171E" w:rsidRPr="0042171E" w:rsidRDefault="0042171E" w:rsidP="00421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74A5502">
          <v:rect id="_x0000_i1039" style="width:0;height:1.5pt" o:hralign="center" o:hrstd="t" o:hr="t" fillcolor="#a0a0a0" stroked="f"/>
        </w:pict>
      </w:r>
    </w:p>
    <w:p w14:paraId="32B3A878" w14:textId="77777777" w:rsidR="0042171E" w:rsidRPr="0042171E" w:rsidRDefault="0042171E" w:rsidP="004217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 Transition vers IPv6</w:t>
      </w:r>
    </w:p>
    <w:p w14:paraId="3152DCFC" w14:textId="77777777" w:rsidR="0042171E" w:rsidRPr="0042171E" w:rsidRDefault="0042171E" w:rsidP="004217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Freins :</w:t>
      </w:r>
    </w:p>
    <w:p w14:paraId="52F47DC5" w14:textId="77777777" w:rsidR="0042171E" w:rsidRPr="0042171E" w:rsidRDefault="0042171E" w:rsidP="004217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Compatibilité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Les appareils et logiciels existants nécessitent des mises à jour coûteuses.</w:t>
      </w:r>
    </w:p>
    <w:p w14:paraId="0889E0B0" w14:textId="77777777" w:rsidR="0042171E" w:rsidRPr="0042171E" w:rsidRDefault="0042171E" w:rsidP="004217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Coûts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L’adoption d’IPv6 implique des investissements en matériel et formation.</w:t>
      </w:r>
    </w:p>
    <w:p w14:paraId="2C7D658E" w14:textId="77777777" w:rsidR="0042171E" w:rsidRPr="0042171E" w:rsidRDefault="0042171E" w:rsidP="004217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Opportunités :</w:t>
      </w:r>
    </w:p>
    <w:p w14:paraId="61ADB31A" w14:textId="77777777" w:rsidR="0042171E" w:rsidRPr="0042171E" w:rsidRDefault="0042171E" w:rsidP="0042171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IoT (Internet des Objets)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IPv6 offre un espace suffisant pour connecter des milliards d’appareils.</w:t>
      </w:r>
    </w:p>
    <w:p w14:paraId="5FBCE753" w14:textId="77777777" w:rsidR="0042171E" w:rsidRPr="0042171E" w:rsidRDefault="0042171E" w:rsidP="0042171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Croissance des appareils connectés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Permet à chaque appareil d’avoir une adresse publique unique, simplifiant les communications.</w:t>
      </w:r>
    </w:p>
    <w:p w14:paraId="6D035728" w14:textId="77777777" w:rsidR="0042171E" w:rsidRPr="0042171E" w:rsidRDefault="0042171E" w:rsidP="0042171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Sécurité renforcée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Intègre </w:t>
      </w:r>
      <w:proofErr w:type="spellStart"/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IPsec</w:t>
      </w:r>
      <w:proofErr w:type="spellEnd"/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une meilleure protection native.</w:t>
      </w:r>
    </w:p>
    <w:p w14:paraId="478AE253" w14:textId="34338AF9" w:rsidR="0042171E" w:rsidRPr="0042171E" w:rsidRDefault="0042171E" w:rsidP="004217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</w:p>
    <w:p w14:paraId="36195C33" w14:textId="77777777" w:rsidR="0042171E" w:rsidRPr="0042171E" w:rsidRDefault="0042171E" w:rsidP="004217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Compatibilité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Les appareils et logiciels existants nécessitent des mises à jour coûteuses.</w:t>
      </w:r>
    </w:p>
    <w:p w14:paraId="05F2E666" w14:textId="77777777" w:rsidR="0042171E" w:rsidRPr="0042171E" w:rsidRDefault="0042171E" w:rsidP="004217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Coûts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L’adoption d’IPv6 implique des investissements en matériel et formation.</w:t>
      </w:r>
    </w:p>
    <w:p w14:paraId="527D90AC" w14:textId="77777777" w:rsidR="0042171E" w:rsidRPr="0042171E" w:rsidRDefault="0042171E" w:rsidP="004217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Opportunités :</w:t>
      </w:r>
    </w:p>
    <w:p w14:paraId="36240A79" w14:textId="77777777" w:rsidR="0042171E" w:rsidRPr="0042171E" w:rsidRDefault="0042171E" w:rsidP="004217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IoT (Internet des Objets)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IPv6 offre un espace suffisant pour connecter des milliards d’appareils.</w:t>
      </w:r>
    </w:p>
    <w:p w14:paraId="1FB2A4B1" w14:textId="77777777" w:rsidR="0042171E" w:rsidRPr="0042171E" w:rsidRDefault="0042171E" w:rsidP="004217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Croissance des appareils connectés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Permet à chaque appareil d’avoir une adresse publique unique, simplifiant les communications.</w:t>
      </w:r>
    </w:p>
    <w:p w14:paraId="2364E0E3" w14:textId="77777777" w:rsidR="0042171E" w:rsidRPr="0042171E" w:rsidRDefault="0042171E" w:rsidP="004217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217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Sécurité renforcée</w:t>
      </w:r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Intègre </w:t>
      </w:r>
      <w:proofErr w:type="spellStart"/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>IPsec</w:t>
      </w:r>
      <w:proofErr w:type="spellEnd"/>
      <w:r w:rsidRPr="00421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une meilleure protection native.</w:t>
      </w:r>
    </w:p>
    <w:p w14:paraId="116976F2" w14:textId="77777777" w:rsidR="000D1AFF" w:rsidRDefault="000D1AFF"/>
    <w:sectPr w:rsidR="000D1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37A7"/>
    <w:multiLevelType w:val="multilevel"/>
    <w:tmpl w:val="5B34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61EB2"/>
    <w:multiLevelType w:val="multilevel"/>
    <w:tmpl w:val="A612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C198F"/>
    <w:multiLevelType w:val="multilevel"/>
    <w:tmpl w:val="8414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F005B"/>
    <w:multiLevelType w:val="multilevel"/>
    <w:tmpl w:val="A658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928C8"/>
    <w:multiLevelType w:val="multilevel"/>
    <w:tmpl w:val="529C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57420"/>
    <w:multiLevelType w:val="multilevel"/>
    <w:tmpl w:val="793A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F0673"/>
    <w:multiLevelType w:val="multilevel"/>
    <w:tmpl w:val="47BE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D0CBC"/>
    <w:multiLevelType w:val="multilevel"/>
    <w:tmpl w:val="7DD0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646DD"/>
    <w:multiLevelType w:val="multilevel"/>
    <w:tmpl w:val="B9C8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461B4A"/>
    <w:multiLevelType w:val="multilevel"/>
    <w:tmpl w:val="512C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8E146C"/>
    <w:multiLevelType w:val="multilevel"/>
    <w:tmpl w:val="568C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562A4"/>
    <w:multiLevelType w:val="multilevel"/>
    <w:tmpl w:val="ECE8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618EC"/>
    <w:multiLevelType w:val="multilevel"/>
    <w:tmpl w:val="AB36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560DC8"/>
    <w:multiLevelType w:val="multilevel"/>
    <w:tmpl w:val="CEB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CD5D09"/>
    <w:multiLevelType w:val="multilevel"/>
    <w:tmpl w:val="D146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CD3BF7"/>
    <w:multiLevelType w:val="multilevel"/>
    <w:tmpl w:val="682A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05102D"/>
    <w:multiLevelType w:val="multilevel"/>
    <w:tmpl w:val="A140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575F9C"/>
    <w:multiLevelType w:val="multilevel"/>
    <w:tmpl w:val="4132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371AD5"/>
    <w:multiLevelType w:val="multilevel"/>
    <w:tmpl w:val="2E1C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871A79"/>
    <w:multiLevelType w:val="multilevel"/>
    <w:tmpl w:val="9A7A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835CFC"/>
    <w:multiLevelType w:val="multilevel"/>
    <w:tmpl w:val="F534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1451D0"/>
    <w:multiLevelType w:val="multilevel"/>
    <w:tmpl w:val="D3EA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C69EE"/>
    <w:multiLevelType w:val="multilevel"/>
    <w:tmpl w:val="3022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0D78F5"/>
    <w:multiLevelType w:val="multilevel"/>
    <w:tmpl w:val="6298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8869">
    <w:abstractNumId w:val="18"/>
  </w:num>
  <w:num w:numId="2" w16cid:durableId="1564482758">
    <w:abstractNumId w:val="11"/>
  </w:num>
  <w:num w:numId="3" w16cid:durableId="1863782833">
    <w:abstractNumId w:val="2"/>
  </w:num>
  <w:num w:numId="4" w16cid:durableId="901525531">
    <w:abstractNumId w:val="22"/>
  </w:num>
  <w:num w:numId="5" w16cid:durableId="448671329">
    <w:abstractNumId w:val="5"/>
  </w:num>
  <w:num w:numId="6" w16cid:durableId="1610552522">
    <w:abstractNumId w:val="23"/>
  </w:num>
  <w:num w:numId="7" w16cid:durableId="1807968320">
    <w:abstractNumId w:val="9"/>
  </w:num>
  <w:num w:numId="8" w16cid:durableId="1083720510">
    <w:abstractNumId w:val="8"/>
  </w:num>
  <w:num w:numId="9" w16cid:durableId="1233270209">
    <w:abstractNumId w:val="16"/>
  </w:num>
  <w:num w:numId="10" w16cid:durableId="527793688">
    <w:abstractNumId w:val="21"/>
  </w:num>
  <w:num w:numId="11" w16cid:durableId="1500922902">
    <w:abstractNumId w:val="3"/>
  </w:num>
  <w:num w:numId="12" w16cid:durableId="1179076156">
    <w:abstractNumId w:val="10"/>
  </w:num>
  <w:num w:numId="13" w16cid:durableId="753818259">
    <w:abstractNumId w:val="1"/>
  </w:num>
  <w:num w:numId="14" w16cid:durableId="463234944">
    <w:abstractNumId w:val="19"/>
  </w:num>
  <w:num w:numId="15" w16cid:durableId="52701676">
    <w:abstractNumId w:val="14"/>
  </w:num>
  <w:num w:numId="16" w16cid:durableId="1122042275">
    <w:abstractNumId w:val="20"/>
  </w:num>
  <w:num w:numId="17" w16cid:durableId="1320382563">
    <w:abstractNumId w:val="0"/>
  </w:num>
  <w:num w:numId="18" w16cid:durableId="1539312641">
    <w:abstractNumId w:val="12"/>
  </w:num>
  <w:num w:numId="19" w16cid:durableId="621224897">
    <w:abstractNumId w:val="6"/>
  </w:num>
  <w:num w:numId="20" w16cid:durableId="1201357382">
    <w:abstractNumId w:val="17"/>
  </w:num>
  <w:num w:numId="21" w16cid:durableId="1241406687">
    <w:abstractNumId w:val="7"/>
  </w:num>
  <w:num w:numId="22" w16cid:durableId="1243760853">
    <w:abstractNumId w:val="4"/>
  </w:num>
  <w:num w:numId="23" w16cid:durableId="654457568">
    <w:abstractNumId w:val="15"/>
  </w:num>
  <w:num w:numId="24" w16cid:durableId="10898893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1E"/>
    <w:rsid w:val="000D1AFF"/>
    <w:rsid w:val="0042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07CC4"/>
  <w15:chartTrackingRefBased/>
  <w15:docId w15:val="{A25E9BC0-F239-438E-BF43-FE031BBE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217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217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42171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2171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2171E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42171E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4217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1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2171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Policepardfaut"/>
    <w:rsid w:val="0042171E"/>
  </w:style>
  <w:style w:type="character" w:customStyle="1" w:styleId="mord">
    <w:name w:val="mord"/>
    <w:basedOn w:val="Policepardfaut"/>
    <w:rsid w:val="0042171E"/>
  </w:style>
  <w:style w:type="character" w:customStyle="1" w:styleId="mrel">
    <w:name w:val="mrel"/>
    <w:basedOn w:val="Policepardfaut"/>
    <w:rsid w:val="00421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1164</Words>
  <Characters>6404</Characters>
  <Application>Microsoft Office Word</Application>
  <DocSecurity>0</DocSecurity>
  <Lines>53</Lines>
  <Paragraphs>15</Paragraphs>
  <ScaleCrop>false</ScaleCrop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Fadoul Saboune BRAHIM</dc:creator>
  <cp:keywords/>
  <dc:description/>
  <cp:lastModifiedBy>Fadoul Saboune BRAHIM</cp:lastModifiedBy>
  <cp:revision>1</cp:revision>
  <dcterms:created xsi:type="dcterms:W3CDTF">2024-12-08T02:21:00Z</dcterms:created>
  <dcterms:modified xsi:type="dcterms:W3CDTF">2024-12-08T02:25:00Z</dcterms:modified>
</cp:coreProperties>
</file>