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B909" w14:textId="77777777" w:rsidR="0076370C" w:rsidRDefault="0076370C" w:rsidP="0076370C">
      <w:pPr>
        <w:pBdr>
          <w:bottom w:val="double" w:sz="6" w:space="1" w:color="auto"/>
        </w:pBdr>
        <w:jc w:val="center"/>
      </w:pPr>
      <w:r w:rsidRPr="0076370C">
        <w:rPr>
          <w:sz w:val="44"/>
          <w:szCs w:val="44"/>
        </w:rPr>
        <w:t>Browser Extension Enhancement</w:t>
      </w:r>
    </w:p>
    <w:p w14:paraId="152FFB29" w14:textId="77777777" w:rsidR="0076370C" w:rsidRDefault="0076370C"/>
    <w:p w14:paraId="0AAB701C" w14:textId="5FFDD5FF" w:rsidR="0076370C" w:rsidRDefault="0076370C" w:rsidP="0076370C">
      <w:pPr>
        <w:pBdr>
          <w:bottom w:val="double" w:sz="6" w:space="1" w:color="auto"/>
        </w:pBdr>
      </w:pPr>
      <w:r>
        <w:t>Enabling Playwright – Typescript code generation:</w:t>
      </w:r>
      <w:r>
        <w:br/>
      </w:r>
      <w:r w:rsidRPr="0076370C">
        <w:drawing>
          <wp:inline distT="0" distB="0" distL="0" distR="0" wp14:anchorId="56319A3B" wp14:editId="79F86322">
            <wp:extent cx="5731510" cy="2880360"/>
            <wp:effectExtent l="0" t="0" r="2540" b="0"/>
            <wp:docPr id="27432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0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C337FA" w14:textId="6DF8A4C8" w:rsidR="005F02EC" w:rsidRDefault="0076370C">
      <w:r>
        <w:br/>
        <w:t xml:space="preserve">Adding additional model under </w:t>
      </w:r>
      <w:proofErr w:type="spellStart"/>
      <w:r>
        <w:t>Groq</w:t>
      </w:r>
      <w:proofErr w:type="spellEnd"/>
      <w:r>
        <w:t xml:space="preserve"> LLM:</w:t>
      </w:r>
      <w:r>
        <w:br/>
      </w:r>
      <w:r w:rsidRPr="0076370C">
        <w:drawing>
          <wp:inline distT="0" distB="0" distL="0" distR="0" wp14:anchorId="5C1FD29E" wp14:editId="6A5ED6D7">
            <wp:extent cx="4495800" cy="4050006"/>
            <wp:effectExtent l="0" t="0" r="0" b="8255"/>
            <wp:docPr id="2279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8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937" cy="40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2820" w14:textId="77777777" w:rsidR="0076370C" w:rsidRDefault="0076370C" w:rsidP="0076370C">
      <w:pPr>
        <w:pBdr>
          <w:bottom w:val="double" w:sz="6" w:space="1" w:color="auto"/>
        </w:pBdr>
      </w:pPr>
      <w:r w:rsidRPr="0076370C">
        <w:lastRenderedPageBreak/>
        <w:drawing>
          <wp:inline distT="0" distB="0" distL="0" distR="0" wp14:anchorId="1FF66CBE" wp14:editId="15DB0347">
            <wp:extent cx="5731510" cy="2826385"/>
            <wp:effectExtent l="0" t="0" r="2540" b="0"/>
            <wp:docPr id="115028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80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6370C">
        <w:drawing>
          <wp:inline distT="0" distB="0" distL="0" distR="0" wp14:anchorId="362D4994" wp14:editId="34B98558">
            <wp:extent cx="5731510" cy="4265930"/>
            <wp:effectExtent l="0" t="0" r="2540" b="1270"/>
            <wp:docPr id="31786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65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1AEF8DD" w14:textId="6AFB20E0" w:rsidR="0076370C" w:rsidRDefault="0076370C"/>
    <w:sectPr w:rsidR="00763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0C"/>
    <w:rsid w:val="00004571"/>
    <w:rsid w:val="00566CCD"/>
    <w:rsid w:val="00573436"/>
    <w:rsid w:val="005F02EC"/>
    <w:rsid w:val="00606BE1"/>
    <w:rsid w:val="00720E31"/>
    <w:rsid w:val="0076370C"/>
    <w:rsid w:val="007700D8"/>
    <w:rsid w:val="00B47006"/>
    <w:rsid w:val="00C7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1552"/>
  <w15:chartTrackingRefBased/>
  <w15:docId w15:val="{285D3859-3B23-4228-91EA-D2E5144B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Saravanan - IT Partner (Expleo)</dc:creator>
  <cp:keywords/>
  <dc:description/>
  <cp:lastModifiedBy>Jeevitha Saravanan - IT Partner (Expleo)</cp:lastModifiedBy>
  <cp:revision>1</cp:revision>
  <dcterms:created xsi:type="dcterms:W3CDTF">2026-09-19T13:27:00Z</dcterms:created>
  <dcterms:modified xsi:type="dcterms:W3CDTF">2026-09-19T13:32:00Z</dcterms:modified>
</cp:coreProperties>
</file>